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522A" w:rsidRDefault="00060343">
      <w:pPr>
        <w:jc w:val="center"/>
        <w:rPr>
          <w:rFonts w:ascii="宋体" w:hAnsi="宋体" w:cs="宋体"/>
          <w:b/>
          <w:bCs/>
          <w:sz w:val="48"/>
          <w:szCs w:val="44"/>
        </w:rPr>
      </w:pPr>
      <w:r>
        <w:rPr>
          <w:rFonts w:ascii="宋体" w:hAnsi="宋体" w:cs="宋体" w:hint="eastAsia"/>
          <w:b/>
          <w:bCs/>
          <w:sz w:val="48"/>
          <w:szCs w:val="44"/>
        </w:rPr>
        <w:t xml:space="preserve"> </w:t>
      </w:r>
      <w:r>
        <w:rPr>
          <w:rFonts w:ascii="宋体" w:hAnsi="宋体" w:cs="宋体" w:hint="eastAsia"/>
          <w:b/>
          <w:bCs/>
          <w:sz w:val="48"/>
          <w:szCs w:val="44"/>
        </w:rPr>
        <w:t>许昌市魏都区环境保护局“魏都区空气质量精准管控平台项目”（不见面开标）</w:t>
      </w:r>
    </w:p>
    <w:p w:rsidR="00E1522A" w:rsidRDefault="00E1522A">
      <w:pPr>
        <w:rPr>
          <w:rFonts w:ascii="宋体" w:hAnsi="宋体" w:cs="宋体"/>
        </w:rPr>
      </w:pPr>
    </w:p>
    <w:p w:rsidR="00E1522A" w:rsidRDefault="00E1522A">
      <w:pPr>
        <w:rPr>
          <w:rFonts w:ascii="宋体" w:hAnsi="宋体" w:cs="宋体"/>
        </w:rPr>
      </w:pPr>
    </w:p>
    <w:p w:rsidR="00E1522A" w:rsidRDefault="00E1522A">
      <w:pPr>
        <w:pStyle w:val="af0"/>
        <w:ind w:firstLine="340"/>
        <w:rPr>
          <w:rFonts w:hAnsi="宋体" w:cs="宋体"/>
        </w:rPr>
      </w:pPr>
    </w:p>
    <w:p w:rsidR="00E1522A" w:rsidRPr="00985C93" w:rsidRDefault="00E1522A">
      <w:pPr>
        <w:pStyle w:val="af0"/>
        <w:ind w:firstLine="340"/>
        <w:rPr>
          <w:rFonts w:hAnsi="宋体" w:cs="宋体"/>
        </w:rPr>
      </w:pPr>
    </w:p>
    <w:p w:rsidR="00E1522A" w:rsidRDefault="00E1522A">
      <w:pPr>
        <w:pStyle w:val="af0"/>
        <w:ind w:firstLine="340"/>
        <w:rPr>
          <w:rFonts w:hAnsi="宋体" w:cs="宋体"/>
        </w:rPr>
      </w:pPr>
    </w:p>
    <w:p w:rsidR="00E1522A" w:rsidRDefault="00E1522A">
      <w:pPr>
        <w:rPr>
          <w:rFonts w:ascii="宋体" w:hAnsi="宋体" w:cs="宋体"/>
        </w:rPr>
      </w:pPr>
    </w:p>
    <w:p w:rsidR="00E1522A" w:rsidRDefault="00060343">
      <w:pPr>
        <w:jc w:val="center"/>
        <w:rPr>
          <w:rFonts w:ascii="宋体" w:hAnsi="宋体" w:cs="宋体"/>
          <w:b/>
          <w:bCs/>
          <w:w w:val="90"/>
          <w:sz w:val="96"/>
          <w:szCs w:val="120"/>
        </w:rPr>
      </w:pPr>
      <w:r>
        <w:rPr>
          <w:rFonts w:ascii="宋体" w:hAnsi="宋体" w:cs="宋体" w:hint="eastAsia"/>
          <w:b/>
          <w:bCs/>
          <w:spacing w:val="86"/>
          <w:kern w:val="0"/>
          <w:sz w:val="96"/>
          <w:szCs w:val="120"/>
        </w:rPr>
        <w:t>招标文</w:t>
      </w:r>
      <w:r>
        <w:rPr>
          <w:rFonts w:ascii="宋体" w:hAnsi="宋体" w:cs="宋体" w:hint="eastAsia"/>
          <w:b/>
          <w:bCs/>
          <w:kern w:val="0"/>
          <w:sz w:val="96"/>
          <w:szCs w:val="120"/>
        </w:rPr>
        <w:t>件</w:t>
      </w:r>
    </w:p>
    <w:p w:rsidR="00E1522A" w:rsidRDefault="00E1522A">
      <w:pPr>
        <w:pStyle w:val="af0"/>
        <w:ind w:firstLine="340"/>
        <w:rPr>
          <w:rFonts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pStyle w:val="af0"/>
        <w:ind w:firstLine="340"/>
        <w:rPr>
          <w:rFonts w:hAnsi="宋体" w:cs="宋体"/>
        </w:rPr>
      </w:pPr>
    </w:p>
    <w:p w:rsidR="00E1522A" w:rsidRDefault="00E1522A">
      <w:pPr>
        <w:pStyle w:val="af0"/>
        <w:ind w:firstLine="340"/>
        <w:rPr>
          <w:rFonts w:hAnsi="宋体" w:cs="宋体"/>
        </w:rPr>
      </w:pPr>
    </w:p>
    <w:p w:rsidR="00E1522A" w:rsidRDefault="00E1522A">
      <w:pPr>
        <w:ind w:firstLineChars="662" w:firstLine="2127"/>
        <w:rPr>
          <w:rFonts w:ascii="宋体" w:hAnsi="宋体" w:cs="宋体"/>
          <w:b/>
          <w:bCs/>
          <w:sz w:val="32"/>
          <w:szCs w:val="32"/>
        </w:rPr>
      </w:pPr>
    </w:p>
    <w:p w:rsidR="00E1522A" w:rsidRDefault="00060343">
      <w:pPr>
        <w:ind w:firstLineChars="662" w:firstLine="2127"/>
        <w:rPr>
          <w:rFonts w:ascii="宋体" w:hAnsi="宋体" w:cs="宋体"/>
          <w:b/>
          <w:bCs/>
          <w:sz w:val="32"/>
          <w:szCs w:val="32"/>
        </w:rPr>
      </w:pPr>
      <w:r>
        <w:rPr>
          <w:rFonts w:ascii="宋体" w:hAnsi="宋体" w:cs="宋体" w:hint="eastAsia"/>
          <w:b/>
          <w:bCs/>
          <w:sz w:val="32"/>
          <w:szCs w:val="32"/>
        </w:rPr>
        <w:t>项目编号：</w:t>
      </w:r>
      <w:r>
        <w:rPr>
          <w:rFonts w:ascii="宋体" w:hAnsi="宋体" w:cs="宋体" w:hint="eastAsia"/>
          <w:b/>
          <w:bCs/>
          <w:sz w:val="32"/>
          <w:szCs w:val="36"/>
        </w:rPr>
        <w:t>JZFCG-G2021063</w:t>
      </w:r>
      <w:r>
        <w:rPr>
          <w:rFonts w:ascii="宋体" w:hAnsi="宋体" w:cs="宋体" w:hint="eastAsia"/>
          <w:b/>
          <w:bCs/>
          <w:sz w:val="32"/>
          <w:szCs w:val="32"/>
        </w:rPr>
        <w:t>号</w:t>
      </w:r>
    </w:p>
    <w:p w:rsidR="00E1522A" w:rsidRDefault="00060343">
      <w:pPr>
        <w:ind w:firstLineChars="662" w:firstLine="2127"/>
        <w:rPr>
          <w:rFonts w:ascii="宋体" w:hAnsi="宋体" w:cs="宋体"/>
          <w:b/>
          <w:bCs/>
          <w:sz w:val="32"/>
          <w:szCs w:val="32"/>
        </w:rPr>
      </w:pPr>
      <w:r>
        <w:rPr>
          <w:rFonts w:ascii="宋体" w:hAnsi="宋体" w:cs="宋体" w:hint="eastAsia"/>
          <w:b/>
          <w:bCs/>
          <w:sz w:val="32"/>
          <w:szCs w:val="32"/>
        </w:rPr>
        <w:t>采购单位：许昌市魏都区环境保护局</w:t>
      </w:r>
    </w:p>
    <w:p w:rsidR="00E1522A" w:rsidRDefault="00060343">
      <w:pPr>
        <w:ind w:firstLineChars="662" w:firstLine="2127"/>
        <w:rPr>
          <w:rFonts w:ascii="宋体" w:hAnsi="宋体" w:cs="宋体"/>
          <w:b/>
          <w:bCs/>
          <w:sz w:val="32"/>
          <w:szCs w:val="32"/>
        </w:rPr>
      </w:pPr>
      <w:r>
        <w:rPr>
          <w:rFonts w:ascii="宋体" w:hAnsi="宋体" w:cs="宋体" w:hint="eastAsia"/>
          <w:b/>
          <w:bCs/>
          <w:sz w:val="32"/>
          <w:szCs w:val="32"/>
        </w:rPr>
        <w:t>代理机构：中大国信工程管理有限公司</w:t>
      </w:r>
    </w:p>
    <w:p w:rsidR="00E1522A" w:rsidRDefault="00060343">
      <w:pPr>
        <w:pStyle w:val="af0"/>
        <w:ind w:firstLineChars="0" w:firstLine="0"/>
        <w:jc w:val="center"/>
        <w:rPr>
          <w:rFonts w:hAnsi="宋体" w:cs="宋体"/>
          <w:sz w:val="32"/>
          <w:szCs w:val="32"/>
        </w:rPr>
      </w:pPr>
      <w:r>
        <w:rPr>
          <w:rFonts w:hAnsi="宋体" w:cs="宋体" w:hint="eastAsia"/>
          <w:b/>
          <w:bCs/>
          <w:sz w:val="32"/>
          <w:szCs w:val="32"/>
        </w:rPr>
        <w:t>二〇二一年十二月</w:t>
      </w:r>
    </w:p>
    <w:p w:rsidR="00E1522A" w:rsidRDefault="00060343">
      <w:pPr>
        <w:autoSpaceDE w:val="0"/>
        <w:autoSpaceDN w:val="0"/>
        <w:adjustRightInd w:val="0"/>
        <w:spacing w:line="700" w:lineRule="exact"/>
        <w:ind w:firstLine="551"/>
        <w:jc w:val="center"/>
        <w:rPr>
          <w:rFonts w:ascii="宋体" w:hAnsi="宋体" w:cs="宋体"/>
          <w:b/>
          <w:bCs/>
          <w:sz w:val="40"/>
          <w:szCs w:val="32"/>
          <w:lang w:val="zh-CN"/>
        </w:rPr>
      </w:pPr>
      <w:r>
        <w:rPr>
          <w:rFonts w:ascii="宋体" w:hAnsi="宋体" w:cs="宋体" w:hint="eastAsia"/>
          <w:b/>
          <w:bCs/>
          <w:sz w:val="40"/>
          <w:szCs w:val="32"/>
          <w:lang w:val="zh-CN"/>
        </w:rPr>
        <w:lastRenderedPageBreak/>
        <w:t>目</w:t>
      </w:r>
      <w:r>
        <w:rPr>
          <w:rFonts w:ascii="宋体" w:hAnsi="宋体" w:cs="宋体" w:hint="eastAsia"/>
          <w:b/>
          <w:bCs/>
          <w:sz w:val="40"/>
          <w:szCs w:val="32"/>
          <w:lang w:val="zh-CN"/>
        </w:rPr>
        <w:t xml:space="preserve"> </w:t>
      </w:r>
      <w:r>
        <w:rPr>
          <w:rFonts w:ascii="宋体" w:hAnsi="宋体" w:cs="宋体" w:hint="eastAsia"/>
          <w:b/>
          <w:bCs/>
          <w:sz w:val="40"/>
          <w:szCs w:val="32"/>
          <w:lang w:val="zh-CN"/>
        </w:rPr>
        <w:t>录</w:t>
      </w:r>
    </w:p>
    <w:p w:rsidR="00E1522A" w:rsidRDefault="00E1522A">
      <w:pPr>
        <w:pStyle w:val="10"/>
        <w:tabs>
          <w:tab w:val="right" w:leader="dot" w:pos="8834"/>
        </w:tabs>
        <w:rPr>
          <w:rFonts w:ascii="宋体" w:hAnsi="宋体" w:cs="宋体"/>
          <w:b w:val="0"/>
          <w:bCs w:val="0"/>
          <w:caps w:val="0"/>
          <w:sz w:val="28"/>
          <w:szCs w:val="28"/>
        </w:rPr>
      </w:pPr>
      <w:r w:rsidRPr="00E1522A">
        <w:rPr>
          <w:rFonts w:ascii="宋体" w:hAnsi="宋体" w:cs="宋体" w:hint="eastAsia"/>
          <w:caps w:val="0"/>
          <w:sz w:val="28"/>
          <w:szCs w:val="28"/>
        </w:rPr>
        <w:fldChar w:fldCharType="begin"/>
      </w:r>
      <w:r w:rsidR="00060343">
        <w:rPr>
          <w:rFonts w:ascii="宋体" w:hAnsi="宋体" w:cs="宋体" w:hint="eastAsia"/>
          <w:caps w:val="0"/>
          <w:sz w:val="28"/>
          <w:szCs w:val="28"/>
        </w:rPr>
        <w:instrText xml:space="preserve"> TOC \o "1-3" \h \z \u </w:instrText>
      </w:r>
      <w:r w:rsidRPr="00E1522A">
        <w:rPr>
          <w:rFonts w:ascii="宋体" w:hAnsi="宋体" w:cs="宋体" w:hint="eastAsia"/>
          <w:caps w:val="0"/>
          <w:sz w:val="28"/>
          <w:szCs w:val="28"/>
        </w:rPr>
        <w:fldChar w:fldCharType="separate"/>
      </w:r>
      <w:hyperlink w:anchor="_Toc37954319" w:history="1">
        <w:r w:rsidR="00060343">
          <w:rPr>
            <w:rStyle w:val="af4"/>
            <w:rFonts w:ascii="宋体" w:hAnsi="宋体" w:cs="宋体" w:hint="eastAsia"/>
            <w:color w:val="auto"/>
            <w:sz w:val="28"/>
            <w:szCs w:val="28"/>
          </w:rPr>
          <w:t>第一章</w:t>
        </w:r>
        <w:r w:rsidR="00060343">
          <w:rPr>
            <w:rStyle w:val="af4"/>
            <w:rFonts w:ascii="宋体" w:hAnsi="宋体" w:cs="宋体" w:hint="eastAsia"/>
            <w:color w:val="auto"/>
            <w:sz w:val="28"/>
            <w:szCs w:val="28"/>
          </w:rPr>
          <w:t xml:space="preserve"> </w:t>
        </w:r>
        <w:r w:rsidR="00060343">
          <w:rPr>
            <w:rStyle w:val="af4"/>
            <w:rFonts w:ascii="宋体" w:hAnsi="宋体" w:cs="宋体" w:hint="eastAsia"/>
            <w:color w:val="auto"/>
            <w:sz w:val="28"/>
            <w:szCs w:val="28"/>
          </w:rPr>
          <w:t>投标邀请</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0" w:history="1">
        <w:r w:rsidR="00060343">
          <w:rPr>
            <w:rStyle w:val="af4"/>
            <w:rFonts w:ascii="宋体" w:hAnsi="宋体" w:cs="宋体" w:hint="eastAsia"/>
            <w:color w:val="auto"/>
            <w:kern w:val="0"/>
            <w:sz w:val="28"/>
            <w:szCs w:val="28"/>
          </w:rPr>
          <w:t>第二章</w:t>
        </w:r>
        <w:r w:rsidR="00060343">
          <w:rPr>
            <w:rStyle w:val="af4"/>
            <w:rFonts w:ascii="宋体" w:hAnsi="宋体" w:cs="宋体" w:hint="eastAsia"/>
            <w:color w:val="auto"/>
            <w:kern w:val="0"/>
            <w:sz w:val="28"/>
            <w:szCs w:val="28"/>
          </w:rPr>
          <w:t xml:space="preserve"> </w:t>
        </w:r>
        <w:r w:rsidR="00060343">
          <w:rPr>
            <w:rStyle w:val="af4"/>
            <w:rFonts w:ascii="宋体" w:hAnsi="宋体" w:cs="宋体" w:hint="eastAsia"/>
            <w:color w:val="auto"/>
            <w:kern w:val="0"/>
            <w:sz w:val="28"/>
            <w:szCs w:val="28"/>
          </w:rPr>
          <w:t>项目需求</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1" w:history="1">
        <w:r w:rsidR="00060343">
          <w:rPr>
            <w:rStyle w:val="af4"/>
            <w:rFonts w:ascii="宋体" w:hAnsi="宋体" w:cs="宋体" w:hint="eastAsia"/>
            <w:color w:val="auto"/>
            <w:kern w:val="0"/>
            <w:sz w:val="28"/>
            <w:szCs w:val="28"/>
          </w:rPr>
          <w:t>第三章</w:t>
        </w:r>
        <w:r w:rsidR="00060343">
          <w:rPr>
            <w:rStyle w:val="af4"/>
            <w:rFonts w:ascii="宋体" w:hAnsi="宋体" w:cs="宋体" w:hint="eastAsia"/>
            <w:color w:val="auto"/>
            <w:kern w:val="0"/>
            <w:sz w:val="28"/>
            <w:szCs w:val="28"/>
          </w:rPr>
          <w:t xml:space="preserve"> </w:t>
        </w:r>
        <w:r w:rsidR="00060343">
          <w:rPr>
            <w:rStyle w:val="af4"/>
            <w:rFonts w:ascii="宋体" w:hAnsi="宋体" w:cs="宋体" w:hint="eastAsia"/>
            <w:color w:val="auto"/>
            <w:kern w:val="0"/>
            <w:sz w:val="28"/>
            <w:szCs w:val="28"/>
          </w:rPr>
          <w:t>投标人须知前附表</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2" w:history="1">
        <w:r w:rsidR="00060343">
          <w:rPr>
            <w:rStyle w:val="af4"/>
            <w:rFonts w:ascii="宋体" w:hAnsi="宋体" w:cs="宋体" w:hint="eastAsia"/>
            <w:color w:val="auto"/>
            <w:kern w:val="0"/>
            <w:sz w:val="28"/>
            <w:szCs w:val="28"/>
          </w:rPr>
          <w:t>第四章</w:t>
        </w:r>
        <w:r w:rsidR="00060343">
          <w:rPr>
            <w:rStyle w:val="af4"/>
            <w:rFonts w:ascii="宋体" w:hAnsi="宋体" w:cs="宋体" w:hint="eastAsia"/>
            <w:color w:val="auto"/>
            <w:kern w:val="0"/>
            <w:sz w:val="28"/>
            <w:szCs w:val="28"/>
          </w:rPr>
          <w:t xml:space="preserve"> </w:t>
        </w:r>
        <w:r w:rsidR="00060343">
          <w:rPr>
            <w:rStyle w:val="af4"/>
            <w:rFonts w:ascii="宋体" w:hAnsi="宋体" w:cs="宋体" w:hint="eastAsia"/>
            <w:color w:val="auto"/>
            <w:kern w:val="0"/>
            <w:sz w:val="28"/>
            <w:szCs w:val="28"/>
          </w:rPr>
          <w:t>投标人须知</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3" w:history="1">
        <w:r w:rsidR="00060343">
          <w:rPr>
            <w:rStyle w:val="af4"/>
            <w:rFonts w:ascii="宋体" w:hAnsi="宋体" w:cs="宋体" w:hint="eastAsia"/>
            <w:color w:val="auto"/>
            <w:sz w:val="28"/>
            <w:szCs w:val="28"/>
          </w:rPr>
          <w:t>第五章</w:t>
        </w:r>
        <w:r w:rsidR="00060343">
          <w:rPr>
            <w:rStyle w:val="af4"/>
            <w:rFonts w:ascii="宋体" w:hAnsi="宋体" w:cs="宋体" w:hint="eastAsia"/>
            <w:color w:val="auto"/>
            <w:sz w:val="28"/>
            <w:szCs w:val="28"/>
          </w:rPr>
          <w:t xml:space="preserve"> </w:t>
        </w:r>
        <w:r w:rsidR="00060343">
          <w:rPr>
            <w:rStyle w:val="af4"/>
            <w:rFonts w:ascii="宋体" w:hAnsi="宋体" w:cs="宋体" w:hint="eastAsia"/>
            <w:color w:val="auto"/>
            <w:sz w:val="28"/>
            <w:szCs w:val="28"/>
          </w:rPr>
          <w:t>政府采购政策功能</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4" w:history="1">
        <w:r w:rsidR="00060343">
          <w:rPr>
            <w:rStyle w:val="af4"/>
            <w:rFonts w:ascii="宋体" w:hAnsi="宋体" w:cs="宋体" w:hint="eastAsia"/>
            <w:color w:val="auto"/>
            <w:sz w:val="28"/>
            <w:szCs w:val="28"/>
          </w:rPr>
          <w:t>第六章</w:t>
        </w:r>
        <w:r w:rsidR="00060343">
          <w:rPr>
            <w:rStyle w:val="af4"/>
            <w:rFonts w:ascii="宋体" w:hAnsi="宋体" w:cs="宋体" w:hint="eastAsia"/>
            <w:color w:val="auto"/>
            <w:sz w:val="28"/>
            <w:szCs w:val="28"/>
          </w:rPr>
          <w:t xml:space="preserve"> </w:t>
        </w:r>
        <w:r w:rsidR="00060343">
          <w:rPr>
            <w:rStyle w:val="af4"/>
            <w:rFonts w:ascii="宋体" w:hAnsi="宋体" w:cs="宋体" w:hint="eastAsia"/>
            <w:color w:val="auto"/>
            <w:sz w:val="28"/>
            <w:szCs w:val="28"/>
          </w:rPr>
          <w:t>资格审查与评标</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5" w:history="1">
        <w:r w:rsidR="00060343">
          <w:rPr>
            <w:rStyle w:val="af4"/>
            <w:rFonts w:ascii="宋体" w:hAnsi="宋体" w:cs="宋体" w:hint="eastAsia"/>
            <w:color w:val="auto"/>
            <w:sz w:val="28"/>
            <w:szCs w:val="28"/>
          </w:rPr>
          <w:t>第七章</w:t>
        </w:r>
        <w:r w:rsidR="00060343">
          <w:rPr>
            <w:rStyle w:val="af4"/>
            <w:rFonts w:ascii="宋体" w:hAnsi="宋体" w:cs="宋体" w:hint="eastAsia"/>
            <w:color w:val="auto"/>
            <w:sz w:val="28"/>
            <w:szCs w:val="28"/>
          </w:rPr>
          <w:t xml:space="preserve"> </w:t>
        </w:r>
        <w:r w:rsidR="00060343">
          <w:rPr>
            <w:rStyle w:val="af4"/>
            <w:rFonts w:ascii="宋体" w:hAnsi="宋体" w:cs="宋体" w:hint="eastAsia"/>
            <w:color w:val="auto"/>
            <w:sz w:val="28"/>
            <w:szCs w:val="28"/>
          </w:rPr>
          <w:t>合同条款及格式</w:t>
        </w:r>
        <w:r w:rsidR="00060343">
          <w:rPr>
            <w:rFonts w:ascii="宋体" w:hAnsi="宋体" w:cs="宋体" w:hint="eastAsia"/>
            <w:sz w:val="28"/>
            <w:szCs w:val="28"/>
          </w:rPr>
          <w:tab/>
        </w:r>
      </w:hyperlink>
    </w:p>
    <w:p w:rsidR="00E1522A" w:rsidRDefault="00E1522A">
      <w:pPr>
        <w:pStyle w:val="10"/>
        <w:tabs>
          <w:tab w:val="right" w:leader="dot" w:pos="8834"/>
        </w:tabs>
        <w:rPr>
          <w:rFonts w:ascii="宋体" w:hAnsi="宋体" w:cs="宋体"/>
          <w:b w:val="0"/>
          <w:bCs w:val="0"/>
          <w:caps w:val="0"/>
          <w:sz w:val="28"/>
          <w:szCs w:val="28"/>
        </w:rPr>
      </w:pPr>
      <w:hyperlink w:anchor="_Toc37954326" w:history="1">
        <w:r w:rsidR="00060343">
          <w:rPr>
            <w:rStyle w:val="af4"/>
            <w:rFonts w:ascii="宋体" w:hAnsi="宋体" w:cs="宋体" w:hint="eastAsia"/>
            <w:color w:val="auto"/>
            <w:sz w:val="28"/>
            <w:szCs w:val="28"/>
          </w:rPr>
          <w:t>第八章</w:t>
        </w:r>
        <w:r w:rsidR="00060343">
          <w:rPr>
            <w:rStyle w:val="af4"/>
            <w:rFonts w:ascii="宋体" w:hAnsi="宋体" w:cs="宋体" w:hint="eastAsia"/>
            <w:color w:val="auto"/>
            <w:sz w:val="28"/>
            <w:szCs w:val="28"/>
          </w:rPr>
          <w:t xml:space="preserve"> </w:t>
        </w:r>
        <w:r w:rsidR="00060343">
          <w:rPr>
            <w:rStyle w:val="af4"/>
            <w:rFonts w:ascii="宋体" w:hAnsi="宋体" w:cs="宋体" w:hint="eastAsia"/>
            <w:color w:val="auto"/>
            <w:sz w:val="28"/>
            <w:szCs w:val="28"/>
          </w:rPr>
          <w:t>投标文件有关格式</w:t>
        </w:r>
        <w:r w:rsidR="00060343">
          <w:rPr>
            <w:rFonts w:ascii="宋体" w:hAnsi="宋体" w:cs="宋体" w:hint="eastAsia"/>
            <w:sz w:val="28"/>
            <w:szCs w:val="28"/>
          </w:rPr>
          <w:tab/>
        </w:r>
      </w:hyperlink>
    </w:p>
    <w:p w:rsidR="00E1522A" w:rsidRDefault="00E1522A">
      <w:pPr>
        <w:autoSpaceDE w:val="0"/>
        <w:autoSpaceDN w:val="0"/>
        <w:adjustRightInd w:val="0"/>
        <w:spacing w:line="700" w:lineRule="exact"/>
        <w:ind w:firstLine="551"/>
        <w:rPr>
          <w:rFonts w:ascii="宋体" w:hAnsi="宋体" w:cs="宋体"/>
          <w:b/>
          <w:bCs/>
          <w:sz w:val="32"/>
          <w:szCs w:val="32"/>
        </w:rPr>
      </w:pPr>
      <w:r>
        <w:rPr>
          <w:rFonts w:ascii="宋体" w:hAnsi="宋体" w:cs="宋体" w:hint="eastAsia"/>
          <w:caps/>
          <w:sz w:val="28"/>
          <w:szCs w:val="28"/>
        </w:rPr>
        <w:fldChar w:fldCharType="end"/>
      </w:r>
    </w:p>
    <w:p w:rsidR="00E1522A" w:rsidRDefault="00E1522A">
      <w:pPr>
        <w:autoSpaceDE w:val="0"/>
        <w:autoSpaceDN w:val="0"/>
        <w:adjustRightInd w:val="0"/>
        <w:spacing w:line="700" w:lineRule="exact"/>
        <w:ind w:firstLine="551"/>
        <w:rPr>
          <w:rFonts w:ascii="宋体" w:hAnsi="宋体" w:cs="宋体"/>
          <w:b/>
          <w:kern w:val="0"/>
          <w:sz w:val="32"/>
          <w:szCs w:val="32"/>
        </w:rPr>
      </w:pPr>
    </w:p>
    <w:p w:rsidR="00E1522A" w:rsidRDefault="00E1522A">
      <w:pPr>
        <w:autoSpaceDE w:val="0"/>
        <w:autoSpaceDN w:val="0"/>
        <w:adjustRightInd w:val="0"/>
        <w:spacing w:line="700" w:lineRule="exact"/>
        <w:ind w:firstLine="551"/>
        <w:rPr>
          <w:rFonts w:ascii="宋体" w:hAnsi="宋体" w:cs="宋体"/>
          <w:b/>
          <w:kern w:val="0"/>
          <w:sz w:val="36"/>
          <w:szCs w:val="36"/>
        </w:rPr>
      </w:pPr>
    </w:p>
    <w:p w:rsidR="00E1522A" w:rsidRDefault="00060343">
      <w:pPr>
        <w:tabs>
          <w:tab w:val="left" w:pos="7095"/>
        </w:tabs>
        <w:spacing w:line="360" w:lineRule="auto"/>
        <w:ind w:firstLineChars="200" w:firstLine="643"/>
        <w:contextualSpacing/>
        <w:jc w:val="center"/>
        <w:rPr>
          <w:rStyle w:val="NormalCharacter"/>
          <w:rFonts w:ascii="宋体" w:hAnsi="宋体" w:cs="宋体"/>
        </w:rPr>
      </w:pPr>
      <w:r>
        <w:rPr>
          <w:rStyle w:val="NormalCharacter"/>
          <w:rFonts w:ascii="宋体" w:hAnsi="宋体" w:cs="宋体" w:hint="eastAsia"/>
          <w:b/>
          <w:sz w:val="32"/>
          <w:szCs w:val="32"/>
        </w:rPr>
        <w:br w:type="page"/>
      </w:r>
      <w:bookmarkStart w:id="0" w:name="_Toc37954319"/>
      <w:r>
        <w:rPr>
          <w:rStyle w:val="NormalCharacter"/>
          <w:rFonts w:ascii="宋体" w:hAnsi="宋体" w:cs="宋体" w:hint="eastAsia"/>
          <w:b/>
          <w:bCs/>
          <w:sz w:val="30"/>
          <w:szCs w:val="30"/>
        </w:rPr>
        <w:lastRenderedPageBreak/>
        <w:t>第一章</w:t>
      </w:r>
      <w:r>
        <w:rPr>
          <w:rStyle w:val="NormalCharacter"/>
          <w:rFonts w:ascii="宋体" w:hAnsi="宋体" w:cs="宋体" w:hint="eastAsia"/>
          <w:b/>
          <w:bCs/>
          <w:sz w:val="30"/>
          <w:szCs w:val="30"/>
        </w:rPr>
        <w:t xml:space="preserve"> </w:t>
      </w:r>
      <w:r>
        <w:rPr>
          <w:rStyle w:val="NormalCharacter"/>
          <w:rFonts w:ascii="宋体" w:hAnsi="宋体" w:cs="宋体" w:hint="eastAsia"/>
          <w:b/>
          <w:bCs/>
          <w:sz w:val="30"/>
          <w:szCs w:val="30"/>
        </w:rPr>
        <w:t>投标邀请</w:t>
      </w:r>
      <w:bookmarkEnd w:id="0"/>
    </w:p>
    <w:p w:rsidR="00E1522A" w:rsidRDefault="00060343">
      <w:pPr>
        <w:tabs>
          <w:tab w:val="left" w:pos="7095"/>
        </w:tabs>
        <w:spacing w:line="360" w:lineRule="auto"/>
        <w:ind w:firstLineChars="200" w:firstLine="480"/>
        <w:contextualSpacing/>
        <w:jc w:val="left"/>
        <w:rPr>
          <w:rStyle w:val="NormalCharacter"/>
          <w:rFonts w:ascii="宋体" w:hAnsi="宋体" w:cs="宋体"/>
          <w:bCs/>
          <w:sz w:val="24"/>
          <w:szCs w:val="24"/>
        </w:rPr>
      </w:pPr>
      <w:r>
        <w:rPr>
          <w:rStyle w:val="NormalCharacter"/>
          <w:rFonts w:ascii="宋体" w:hAnsi="宋体" w:cs="宋体" w:hint="eastAsia"/>
          <w:bCs/>
          <w:sz w:val="24"/>
          <w:szCs w:val="24"/>
        </w:rPr>
        <w:t>项目概况：</w:t>
      </w:r>
    </w:p>
    <w:p w:rsidR="00E1522A" w:rsidRDefault="00060343">
      <w:pPr>
        <w:tabs>
          <w:tab w:val="left" w:pos="7095"/>
        </w:tabs>
        <w:spacing w:line="360" w:lineRule="auto"/>
        <w:ind w:firstLineChars="200" w:firstLine="480"/>
        <w:contextualSpacing/>
        <w:jc w:val="left"/>
        <w:rPr>
          <w:rStyle w:val="NormalCharacter"/>
          <w:rFonts w:ascii="宋体" w:hAnsi="宋体" w:cs="宋体"/>
          <w:bCs/>
          <w:sz w:val="24"/>
          <w:szCs w:val="24"/>
        </w:rPr>
      </w:pPr>
      <w:r>
        <w:rPr>
          <w:rStyle w:val="NormalCharacter"/>
          <w:rFonts w:ascii="宋体" w:hAnsi="宋体" w:cs="宋体" w:hint="eastAsia"/>
          <w:bCs/>
          <w:sz w:val="24"/>
          <w:szCs w:val="24"/>
        </w:rPr>
        <w:t>许昌市魏都区环境保护局“</w:t>
      </w:r>
      <w:r>
        <w:rPr>
          <w:color w:val="000000"/>
          <w:sz w:val="24"/>
          <w:szCs w:val="24"/>
        </w:rPr>
        <w:t>魏都区空气质量精准管控平台项目</w:t>
      </w:r>
      <w:r>
        <w:rPr>
          <w:rStyle w:val="NormalCharacter"/>
          <w:rFonts w:ascii="宋体" w:hAnsi="宋体" w:cs="宋体" w:hint="eastAsia"/>
          <w:bCs/>
          <w:sz w:val="24"/>
          <w:szCs w:val="24"/>
        </w:rPr>
        <w:t>”（不见面开标）招标项目的潜在投标人应在《全国公共资源交易平台（河南省·许昌市）》获取招标文件，并于</w:t>
      </w:r>
      <w:r>
        <w:rPr>
          <w:rStyle w:val="NormalCharacter"/>
          <w:rFonts w:ascii="宋体" w:hAnsi="宋体" w:cs="宋体" w:hint="eastAsia"/>
          <w:bCs/>
          <w:sz w:val="24"/>
          <w:szCs w:val="24"/>
        </w:rPr>
        <w:t>202</w:t>
      </w:r>
      <w:r>
        <w:rPr>
          <w:rStyle w:val="NormalCharacter"/>
          <w:rFonts w:ascii="宋体" w:hAnsi="宋体" w:cs="宋体" w:hint="eastAsia"/>
          <w:bCs/>
          <w:sz w:val="24"/>
          <w:szCs w:val="24"/>
        </w:rPr>
        <w:t>2</w:t>
      </w:r>
      <w:r>
        <w:rPr>
          <w:rStyle w:val="NormalCharacter"/>
          <w:rFonts w:ascii="宋体" w:hAnsi="宋体" w:cs="宋体" w:hint="eastAsia"/>
          <w:bCs/>
          <w:sz w:val="24"/>
          <w:szCs w:val="24"/>
        </w:rPr>
        <w:t>年</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1</w:t>
      </w:r>
      <w:r>
        <w:rPr>
          <w:rStyle w:val="NormalCharacter"/>
          <w:rFonts w:ascii="宋体" w:hAnsi="宋体" w:cs="宋体" w:hint="eastAsia"/>
          <w:bCs/>
          <w:sz w:val="24"/>
          <w:szCs w:val="24"/>
        </w:rPr>
        <w:t>月</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19</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日</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8</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点</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30</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分（北京时间）前递交投标文件。</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一、项目基本情况</w:t>
      </w:r>
    </w:p>
    <w:p w:rsidR="00E1522A" w:rsidRDefault="00060343">
      <w:pPr>
        <w:tabs>
          <w:tab w:val="left" w:pos="7095"/>
        </w:tabs>
        <w:spacing w:line="360" w:lineRule="auto"/>
        <w:ind w:leftChars="250" w:left="2325" w:hangingChars="750" w:hanging="1800"/>
        <w:contextualSpacing/>
        <w:jc w:val="left"/>
        <w:rPr>
          <w:rStyle w:val="NormalCharacter"/>
          <w:rFonts w:ascii="宋体" w:hAnsi="宋体" w:cs="宋体"/>
          <w:sz w:val="24"/>
          <w:szCs w:val="24"/>
        </w:rPr>
      </w:pPr>
      <w:r>
        <w:rPr>
          <w:rStyle w:val="NormalCharacter"/>
          <w:rFonts w:ascii="宋体" w:hAnsi="宋体" w:cs="宋体" w:hint="eastAsia"/>
          <w:sz w:val="24"/>
          <w:szCs w:val="24"/>
        </w:rPr>
        <w:t>（一）项目名称：许昌市魏都区环境保护局“</w:t>
      </w:r>
      <w:r>
        <w:rPr>
          <w:color w:val="000000"/>
          <w:sz w:val="24"/>
          <w:szCs w:val="24"/>
        </w:rPr>
        <w:t>魏都区空气质量精准管控平台项目</w:t>
      </w:r>
      <w:r>
        <w:rPr>
          <w:rStyle w:val="NormalCharacter"/>
          <w:rFonts w:ascii="宋体" w:hAnsi="宋体" w:cs="宋体" w:hint="eastAsia"/>
          <w:sz w:val="24"/>
          <w:szCs w:val="24"/>
        </w:rPr>
        <w:t>”（不见面开标）</w:t>
      </w:r>
      <w:r>
        <w:rPr>
          <w:rStyle w:val="NormalCharacter"/>
          <w:rFonts w:ascii="宋体" w:hAnsi="宋体" w:cs="宋体" w:hint="eastAsia"/>
          <w:sz w:val="24"/>
          <w:szCs w:val="24"/>
        </w:rPr>
        <w:t xml:space="preserve">    </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（二）项目编号：</w:t>
      </w:r>
      <w:r>
        <w:rPr>
          <w:rStyle w:val="NormalCharacter"/>
          <w:rFonts w:ascii="宋体" w:hAnsi="宋体" w:cs="宋体" w:hint="eastAsia"/>
          <w:sz w:val="24"/>
          <w:szCs w:val="24"/>
        </w:rPr>
        <w:t>JZFCG-G2021063</w:t>
      </w:r>
      <w:r>
        <w:rPr>
          <w:rStyle w:val="NormalCharacter"/>
          <w:rFonts w:ascii="宋体" w:hAnsi="宋体" w:cs="宋体" w:hint="eastAsia"/>
          <w:sz w:val="24"/>
          <w:szCs w:val="24"/>
        </w:rPr>
        <w:t>号</w:t>
      </w:r>
      <w:r>
        <w:rPr>
          <w:rStyle w:val="NormalCharacter"/>
          <w:rFonts w:ascii="宋体" w:hAnsi="宋体" w:cs="宋体" w:hint="eastAsia"/>
          <w:sz w:val="24"/>
          <w:szCs w:val="24"/>
        </w:rPr>
        <w:t xml:space="preserve"> </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（三）采购方式：公开招标</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（四）项目主要内容、数量及要求：</w:t>
      </w:r>
      <w:r>
        <w:rPr>
          <w:color w:val="000000"/>
          <w:sz w:val="24"/>
          <w:szCs w:val="24"/>
        </w:rPr>
        <w:t>魏都区空气质量精准管控平台</w:t>
      </w:r>
      <w:r>
        <w:rPr>
          <w:rStyle w:val="NormalCharacter"/>
          <w:rFonts w:hint="eastAsia"/>
          <w:sz w:val="24"/>
          <w:szCs w:val="24"/>
        </w:rPr>
        <w:t>。</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项目地址：招标人指定地点</w:t>
      </w:r>
    </w:p>
    <w:p w:rsidR="00E1522A" w:rsidRDefault="00060343">
      <w:pPr>
        <w:tabs>
          <w:tab w:val="left" w:pos="7095"/>
        </w:tabs>
        <w:spacing w:line="360" w:lineRule="auto"/>
        <w:ind w:firstLineChars="200" w:firstLine="480"/>
        <w:contextualSpacing/>
        <w:jc w:val="left"/>
        <w:rPr>
          <w:rFonts w:ascii="宋体" w:hAnsi="宋体" w:cs="宋体"/>
        </w:rPr>
      </w:pPr>
      <w:r>
        <w:rPr>
          <w:rStyle w:val="NormalCharacter"/>
          <w:rFonts w:ascii="宋体" w:hAnsi="宋体" w:cs="宋体" w:hint="eastAsia"/>
          <w:sz w:val="24"/>
          <w:szCs w:val="24"/>
        </w:rPr>
        <w:t>本项目分为</w:t>
      </w:r>
      <w:r>
        <w:rPr>
          <w:rStyle w:val="NormalCharacter"/>
          <w:rFonts w:ascii="宋体" w:hAnsi="宋体" w:cs="宋体" w:hint="eastAsia"/>
          <w:sz w:val="24"/>
          <w:szCs w:val="24"/>
        </w:rPr>
        <w:t>1</w:t>
      </w:r>
      <w:r>
        <w:rPr>
          <w:rStyle w:val="NormalCharacter"/>
          <w:rFonts w:ascii="宋体" w:hAnsi="宋体" w:cs="宋体" w:hint="eastAsia"/>
          <w:sz w:val="24"/>
          <w:szCs w:val="24"/>
        </w:rPr>
        <w:t>个标包：</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（五）预算金额：</w:t>
      </w:r>
      <w:r>
        <w:rPr>
          <w:rStyle w:val="NormalCharacter"/>
          <w:rFonts w:ascii="宋体" w:hAnsi="宋体" w:cs="宋体" w:hint="eastAsia"/>
          <w:sz w:val="24"/>
          <w:szCs w:val="24"/>
        </w:rPr>
        <w:t>2765000</w:t>
      </w:r>
      <w:r>
        <w:rPr>
          <w:rStyle w:val="NormalCharacter"/>
          <w:rFonts w:ascii="宋体" w:hAnsi="宋体" w:cs="宋体" w:hint="eastAsia"/>
          <w:sz w:val="24"/>
          <w:szCs w:val="24"/>
        </w:rPr>
        <w:t>元；最高限价：</w:t>
      </w:r>
      <w:r>
        <w:rPr>
          <w:rStyle w:val="NormalCharacter"/>
          <w:rFonts w:ascii="宋体" w:hAnsi="宋体" w:cs="宋体" w:hint="eastAsia"/>
          <w:sz w:val="24"/>
          <w:szCs w:val="24"/>
        </w:rPr>
        <w:t>2765000</w:t>
      </w:r>
      <w:r>
        <w:rPr>
          <w:rStyle w:val="NormalCharacter"/>
          <w:rFonts w:ascii="宋体" w:hAnsi="宋体" w:cs="宋体" w:hint="eastAsia"/>
          <w:sz w:val="24"/>
          <w:szCs w:val="24"/>
        </w:rPr>
        <w:t>元。</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（六）合同履行期限：自合同签订之日起</w:t>
      </w:r>
      <w:r>
        <w:rPr>
          <w:rStyle w:val="NormalCharacter"/>
          <w:rFonts w:ascii="宋体" w:hAnsi="宋体" w:cs="宋体" w:hint="eastAsia"/>
          <w:sz w:val="24"/>
          <w:szCs w:val="24"/>
        </w:rPr>
        <w:t>180</w:t>
      </w:r>
      <w:r>
        <w:rPr>
          <w:rStyle w:val="NormalCharacter"/>
          <w:rFonts w:ascii="宋体" w:hAnsi="宋体" w:cs="宋体" w:hint="eastAsia"/>
          <w:sz w:val="24"/>
          <w:szCs w:val="24"/>
        </w:rPr>
        <w:t>日历天。</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（七）交付（服务、完工）地点：招标人指定地点。</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（八）分包：不允许。</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（九）进口产品：不允许。</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w:t>
      </w:r>
      <w:r>
        <w:rPr>
          <w:rStyle w:val="NormalCharacter"/>
          <w:rFonts w:ascii="宋体" w:hAnsi="宋体" w:cs="宋体" w:hint="eastAsia"/>
          <w:sz w:val="24"/>
          <w:szCs w:val="24"/>
        </w:rPr>
        <w:t>十</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本项目不接受联合体投标。</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二、申请人的资格要求：</w:t>
      </w:r>
    </w:p>
    <w:p w:rsidR="00E1522A" w:rsidRDefault="00060343" w:rsidP="00985C93">
      <w:pPr>
        <w:tabs>
          <w:tab w:val="left" w:pos="7095"/>
        </w:tabs>
        <w:spacing w:line="360" w:lineRule="auto"/>
        <w:ind w:firstLineChars="177" w:firstLine="425"/>
        <w:contextualSpacing/>
        <w:jc w:val="left"/>
        <w:rPr>
          <w:rStyle w:val="NormalCharacter"/>
          <w:rFonts w:ascii="宋体" w:hAnsi="宋体" w:cs="宋体"/>
          <w:sz w:val="24"/>
          <w:szCs w:val="24"/>
        </w:rPr>
      </w:pPr>
      <w:r>
        <w:rPr>
          <w:rStyle w:val="NormalCharacter"/>
          <w:rFonts w:ascii="宋体" w:hAnsi="宋体" w:cs="宋体" w:hint="eastAsia"/>
          <w:sz w:val="24"/>
          <w:szCs w:val="24"/>
        </w:rPr>
        <w:t>（一）符合《中华人民共和国政府采购法》第二十二条之规定；</w:t>
      </w:r>
    </w:p>
    <w:p w:rsidR="00E1522A" w:rsidRDefault="00060343" w:rsidP="00985C93">
      <w:pPr>
        <w:tabs>
          <w:tab w:val="left" w:pos="7095"/>
        </w:tabs>
        <w:spacing w:line="360" w:lineRule="auto"/>
        <w:ind w:firstLineChars="177" w:firstLine="425"/>
        <w:contextualSpacing/>
        <w:jc w:val="left"/>
        <w:rPr>
          <w:rStyle w:val="NormalCharacter"/>
          <w:rFonts w:ascii="宋体" w:hAnsi="宋体" w:cs="宋体"/>
          <w:sz w:val="24"/>
          <w:szCs w:val="24"/>
        </w:rPr>
      </w:pPr>
      <w:r>
        <w:rPr>
          <w:rStyle w:val="NormalCharacter"/>
          <w:rFonts w:ascii="宋体" w:hAnsi="宋体" w:cs="宋体" w:hint="eastAsia"/>
          <w:sz w:val="24"/>
          <w:szCs w:val="24"/>
        </w:rPr>
        <w:t>（二）落实政府采购政策需满足的资格要求：无</w:t>
      </w:r>
    </w:p>
    <w:p w:rsidR="00E1522A" w:rsidRDefault="00060343" w:rsidP="00985C93">
      <w:pPr>
        <w:tabs>
          <w:tab w:val="left" w:pos="7095"/>
        </w:tabs>
        <w:spacing w:line="360" w:lineRule="auto"/>
        <w:ind w:firstLineChars="177" w:firstLine="425"/>
        <w:contextualSpacing/>
        <w:jc w:val="left"/>
        <w:rPr>
          <w:rStyle w:val="NormalCharacter"/>
          <w:rFonts w:ascii="宋体" w:hAnsi="宋体" w:cs="宋体"/>
          <w:sz w:val="24"/>
          <w:szCs w:val="24"/>
        </w:rPr>
      </w:pPr>
      <w:r>
        <w:rPr>
          <w:rStyle w:val="NormalCharacter"/>
          <w:rFonts w:ascii="宋体" w:hAnsi="宋体" w:cs="宋体" w:hint="eastAsia"/>
          <w:sz w:val="24"/>
          <w:szCs w:val="24"/>
        </w:rPr>
        <w:t>（三）本项目的特定资格要求：无。</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四、招标文件的获取</w:t>
      </w:r>
    </w:p>
    <w:p w:rsidR="00E1522A" w:rsidRDefault="00060343" w:rsidP="00985C93">
      <w:pPr>
        <w:spacing w:line="360" w:lineRule="auto"/>
        <w:ind w:firstLineChars="177" w:firstLine="425"/>
        <w:jc w:val="left"/>
        <w:rPr>
          <w:rFonts w:ascii="宋体" w:hAnsi="宋体" w:cs="宋体"/>
          <w:sz w:val="24"/>
          <w:szCs w:val="24"/>
        </w:rPr>
      </w:pPr>
      <w:r>
        <w:rPr>
          <w:rFonts w:ascii="宋体" w:hAnsi="宋体" w:cs="宋体" w:hint="eastAsia"/>
          <w:sz w:val="24"/>
          <w:szCs w:val="24"/>
        </w:rPr>
        <w:t>（一）时间：即日起至投标截止时间止。</w:t>
      </w:r>
    </w:p>
    <w:p w:rsidR="00E1522A" w:rsidRDefault="00060343" w:rsidP="00985C93">
      <w:pPr>
        <w:spacing w:line="360" w:lineRule="auto"/>
        <w:ind w:firstLineChars="177" w:firstLine="425"/>
        <w:jc w:val="left"/>
        <w:rPr>
          <w:rFonts w:ascii="宋体" w:hAnsi="宋体" w:cs="宋体"/>
          <w:sz w:val="24"/>
          <w:szCs w:val="24"/>
        </w:rPr>
      </w:pPr>
      <w:r>
        <w:rPr>
          <w:rFonts w:ascii="宋体" w:hAnsi="宋体" w:cs="宋体" w:hint="eastAsia"/>
          <w:sz w:val="24"/>
          <w:szCs w:val="24"/>
        </w:rPr>
        <w:t>（二）地点及方式：投标人持</w:t>
      </w:r>
      <w:r>
        <w:rPr>
          <w:rFonts w:ascii="宋体" w:hAnsi="宋体" w:cs="宋体" w:hint="eastAsia"/>
          <w:sz w:val="24"/>
          <w:szCs w:val="24"/>
        </w:rPr>
        <w:t>CA</w:t>
      </w:r>
      <w:r>
        <w:rPr>
          <w:rFonts w:ascii="宋体" w:hAnsi="宋体" w:cs="宋体" w:hint="eastAsia"/>
          <w:sz w:val="24"/>
          <w:szCs w:val="24"/>
        </w:rPr>
        <w:t>数字认证证书，登录《全国公共资源交易平台（河南省·许昌市）》“系统用户注册”入口</w:t>
      </w:r>
      <w:r>
        <w:rPr>
          <w:rFonts w:ascii="宋体" w:hAnsi="宋体" w:cs="宋体" w:hint="eastAsia"/>
          <w:sz w:val="24"/>
          <w:szCs w:val="24"/>
        </w:rPr>
        <w:lastRenderedPageBreak/>
        <w:t>（</w:t>
      </w:r>
      <w:r>
        <w:rPr>
          <w:rFonts w:ascii="宋体" w:hAnsi="宋体" w:cs="宋体" w:hint="eastAsia"/>
          <w:sz w:val="24"/>
          <w:szCs w:val="24"/>
        </w:rPr>
        <w:t>http://ggzy.xuchang.gov.cn:8088/ggzy/eps/public/RegistAllJcxx.html</w:t>
      </w:r>
      <w:r>
        <w:rPr>
          <w:rFonts w:ascii="宋体" w:hAnsi="宋体" w:cs="宋体" w:hint="eastAsia"/>
          <w:sz w:val="24"/>
          <w:szCs w:val="24"/>
        </w:rPr>
        <w:t>）进行免费注册登记（详见“常见问题解答</w:t>
      </w:r>
      <w:r>
        <w:rPr>
          <w:rFonts w:ascii="宋体" w:hAnsi="宋体" w:cs="宋体" w:hint="eastAsia"/>
          <w:sz w:val="24"/>
          <w:szCs w:val="24"/>
        </w:rPr>
        <w:t>-</w:t>
      </w:r>
      <w:r>
        <w:rPr>
          <w:rFonts w:ascii="宋体" w:hAnsi="宋体" w:cs="宋体" w:hint="eastAsia"/>
          <w:sz w:val="24"/>
          <w:szCs w:val="24"/>
        </w:rPr>
        <w:t>诚信库网上注册相关资料下载”）；</w:t>
      </w:r>
    </w:p>
    <w:p w:rsidR="00E1522A" w:rsidRDefault="00060343">
      <w:pPr>
        <w:tabs>
          <w:tab w:val="left" w:pos="7095"/>
        </w:tabs>
        <w:spacing w:line="360" w:lineRule="auto"/>
        <w:ind w:firstLineChars="400" w:firstLine="960"/>
        <w:contextualSpacing/>
        <w:jc w:val="left"/>
        <w:rPr>
          <w:rStyle w:val="NormalCharacter"/>
          <w:rFonts w:ascii="宋体" w:hAnsi="宋体" w:cs="宋体"/>
          <w:sz w:val="24"/>
          <w:szCs w:val="24"/>
        </w:rPr>
      </w:pPr>
      <w:r>
        <w:rPr>
          <w:rStyle w:val="NormalCharacter"/>
          <w:rFonts w:ascii="宋体" w:hAnsi="宋体" w:cs="宋体" w:hint="eastAsia"/>
          <w:sz w:val="24"/>
          <w:szCs w:val="24"/>
        </w:rPr>
        <w:t>在投标截止时间前登录《全国公共资源交易平台（河南省·许昌市）》“投标人</w:t>
      </w:r>
      <w:r>
        <w:rPr>
          <w:rStyle w:val="NormalCharacter"/>
          <w:rFonts w:ascii="宋体" w:hAnsi="宋体" w:cs="宋体" w:hint="eastAsia"/>
          <w:sz w:val="24"/>
          <w:szCs w:val="24"/>
        </w:rPr>
        <w:t>/</w:t>
      </w:r>
      <w:r>
        <w:rPr>
          <w:rStyle w:val="NormalCharacter"/>
          <w:rFonts w:ascii="宋体" w:hAnsi="宋体" w:cs="宋体" w:hint="eastAsia"/>
          <w:sz w:val="24"/>
          <w:szCs w:val="24"/>
        </w:rPr>
        <w:t>供应商登录”入口（</w:t>
      </w:r>
      <w:r>
        <w:rPr>
          <w:rStyle w:val="NormalCharacter"/>
          <w:rFonts w:ascii="宋体" w:hAnsi="宋体" w:cs="宋体" w:hint="eastAsia"/>
          <w:sz w:val="24"/>
          <w:szCs w:val="24"/>
        </w:rPr>
        <w:t>http://ggzy.xuchang.gov.cn:8088/ggzy/</w:t>
      </w:r>
      <w:r>
        <w:rPr>
          <w:rStyle w:val="NormalCharacter"/>
          <w:rFonts w:ascii="宋体" w:hAnsi="宋体" w:cs="宋体" w:hint="eastAsia"/>
          <w:sz w:val="24"/>
          <w:szCs w:val="24"/>
        </w:rPr>
        <w:t>）自行下载招标文件（详见“常见</w:t>
      </w:r>
      <w:r>
        <w:rPr>
          <w:rStyle w:val="NormalCharacter"/>
          <w:rFonts w:ascii="宋体" w:hAnsi="宋体" w:cs="宋体" w:hint="eastAsia"/>
          <w:sz w:val="24"/>
          <w:szCs w:val="24"/>
        </w:rPr>
        <w:t>问题解答</w:t>
      </w:r>
      <w:r>
        <w:rPr>
          <w:rStyle w:val="NormalCharacter"/>
          <w:rFonts w:ascii="宋体" w:hAnsi="宋体" w:cs="宋体" w:hint="eastAsia"/>
          <w:sz w:val="24"/>
          <w:szCs w:val="24"/>
        </w:rPr>
        <w:t>-</w:t>
      </w:r>
      <w:r>
        <w:rPr>
          <w:rStyle w:val="NormalCharacter"/>
          <w:rFonts w:ascii="宋体" w:hAnsi="宋体" w:cs="宋体" w:hint="eastAsia"/>
          <w:sz w:val="24"/>
          <w:szCs w:val="24"/>
        </w:rPr>
        <w:t>交易系统操作手册”）。</w:t>
      </w:r>
    </w:p>
    <w:p w:rsidR="00E1522A" w:rsidRDefault="00060343">
      <w:pPr>
        <w:tabs>
          <w:tab w:val="left" w:pos="7095"/>
        </w:tabs>
        <w:spacing w:line="360" w:lineRule="auto"/>
        <w:ind w:firstLineChars="200" w:firstLine="480"/>
        <w:contextualSpacing/>
        <w:jc w:val="left"/>
        <w:rPr>
          <w:rStyle w:val="NormalCharacter"/>
          <w:rFonts w:ascii="宋体" w:hAnsi="宋体" w:cs="宋体"/>
          <w:bCs/>
          <w:sz w:val="24"/>
          <w:szCs w:val="24"/>
        </w:rPr>
      </w:pPr>
      <w:r>
        <w:rPr>
          <w:rStyle w:val="NormalCharacter"/>
          <w:rFonts w:ascii="宋体" w:hAnsi="宋体" w:cs="宋体" w:hint="eastAsia"/>
          <w:bCs/>
          <w:sz w:val="24"/>
          <w:szCs w:val="24"/>
        </w:rPr>
        <w:t>（三）售价：</w:t>
      </w:r>
      <w:r>
        <w:rPr>
          <w:rStyle w:val="NormalCharacter"/>
          <w:rFonts w:ascii="宋体" w:hAnsi="宋体" w:cs="宋体" w:hint="eastAsia"/>
          <w:bCs/>
          <w:sz w:val="24"/>
          <w:szCs w:val="24"/>
        </w:rPr>
        <w:t>0</w:t>
      </w:r>
      <w:r>
        <w:rPr>
          <w:rStyle w:val="NormalCharacter"/>
          <w:rFonts w:ascii="宋体" w:hAnsi="宋体" w:cs="宋体" w:hint="eastAsia"/>
          <w:bCs/>
          <w:sz w:val="24"/>
          <w:szCs w:val="24"/>
        </w:rPr>
        <w:t>元。</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五、提交投标文件截止时间、开标时间和地点</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（一）投标截止及开标时间：</w:t>
      </w:r>
      <w:r>
        <w:rPr>
          <w:rStyle w:val="NormalCharacter"/>
          <w:rFonts w:ascii="宋体" w:hAnsi="宋体" w:cs="宋体" w:hint="eastAsia"/>
          <w:bCs/>
          <w:sz w:val="24"/>
          <w:szCs w:val="24"/>
        </w:rPr>
        <w:t>202</w:t>
      </w:r>
      <w:r>
        <w:rPr>
          <w:rStyle w:val="NormalCharacter"/>
          <w:rFonts w:ascii="宋体" w:hAnsi="宋体" w:cs="宋体" w:hint="eastAsia"/>
          <w:bCs/>
          <w:sz w:val="24"/>
          <w:szCs w:val="24"/>
        </w:rPr>
        <w:t>2</w:t>
      </w:r>
      <w:r>
        <w:rPr>
          <w:rStyle w:val="NormalCharacter"/>
          <w:rFonts w:ascii="宋体" w:hAnsi="宋体" w:cs="宋体" w:hint="eastAsia"/>
          <w:bCs/>
          <w:sz w:val="24"/>
          <w:szCs w:val="24"/>
        </w:rPr>
        <w:t>年</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1</w:t>
      </w:r>
      <w:r>
        <w:rPr>
          <w:rStyle w:val="NormalCharacter"/>
          <w:rFonts w:ascii="宋体" w:hAnsi="宋体" w:cs="宋体" w:hint="eastAsia"/>
          <w:bCs/>
          <w:sz w:val="24"/>
          <w:szCs w:val="24"/>
        </w:rPr>
        <w:t>月</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19</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日</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8</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点</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30</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分</w:t>
      </w:r>
      <w:r>
        <w:rPr>
          <w:rStyle w:val="NormalCharacter"/>
          <w:rFonts w:ascii="宋体" w:hAnsi="宋体" w:cs="宋体" w:hint="eastAsia"/>
          <w:sz w:val="24"/>
          <w:szCs w:val="24"/>
        </w:rPr>
        <w:t>（北京时间），逾期提交或不符合规定的投标文件不予接受。</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（二）开标地点：许昌市公共资源交易中心三楼</w:t>
      </w:r>
      <w:r>
        <w:rPr>
          <w:rStyle w:val="NormalCharacter"/>
          <w:rFonts w:ascii="宋体" w:hAnsi="宋体" w:cs="宋体" w:hint="eastAsia"/>
          <w:sz w:val="24"/>
          <w:szCs w:val="24"/>
        </w:rPr>
        <w:t>不见面</w:t>
      </w:r>
      <w:r>
        <w:rPr>
          <w:rStyle w:val="NormalCharacter"/>
          <w:rFonts w:ascii="宋体" w:hAnsi="宋体" w:cs="宋体" w:hint="eastAsia"/>
          <w:sz w:val="24"/>
          <w:szCs w:val="24"/>
        </w:rPr>
        <w:t>开标</w:t>
      </w:r>
      <w:r>
        <w:rPr>
          <w:rStyle w:val="NormalCharacter"/>
          <w:rFonts w:ascii="宋体" w:hAnsi="宋体" w:cs="宋体" w:hint="eastAsia"/>
          <w:sz w:val="24"/>
          <w:szCs w:val="24"/>
        </w:rPr>
        <w:t>二</w:t>
      </w:r>
      <w:r>
        <w:rPr>
          <w:rStyle w:val="NormalCharacter"/>
          <w:rFonts w:ascii="宋体" w:hAnsi="宋体" w:cs="宋体" w:hint="eastAsia"/>
          <w:sz w:val="24"/>
          <w:szCs w:val="24"/>
        </w:rPr>
        <w:t>室。（本项目采用远程不见面开标，投标人无须到现场）。</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（三）</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本项目为全流程电子化交易项目，投标人须提交电子投标文件。</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1</w:t>
      </w:r>
      <w:r>
        <w:rPr>
          <w:rStyle w:val="NormalCharacter"/>
          <w:rFonts w:ascii="宋体" w:hAnsi="宋体" w:cs="宋体" w:hint="eastAsia"/>
          <w:sz w:val="24"/>
          <w:szCs w:val="24"/>
        </w:rPr>
        <w:t>、加密电子投标文件（</w:t>
      </w:r>
      <w:r>
        <w:rPr>
          <w:rStyle w:val="NormalCharacter"/>
          <w:rFonts w:ascii="宋体" w:hAnsi="宋体" w:cs="宋体" w:hint="eastAsia"/>
          <w:sz w:val="24"/>
          <w:szCs w:val="24"/>
        </w:rPr>
        <w:t>.file</w:t>
      </w:r>
      <w:r>
        <w:rPr>
          <w:rStyle w:val="NormalCharacter"/>
          <w:rFonts w:ascii="宋体" w:hAnsi="宋体" w:cs="宋体" w:hint="eastAsia"/>
          <w:sz w:val="24"/>
          <w:szCs w:val="24"/>
        </w:rPr>
        <w:t>格式）须在投标截止时间（开标时间）前通过《全国公共资源交易平台</w:t>
      </w:r>
      <w:r>
        <w:rPr>
          <w:rStyle w:val="NormalCharacter"/>
          <w:rFonts w:ascii="宋体" w:hAnsi="宋体" w:cs="宋体" w:hint="eastAsia"/>
          <w:sz w:val="24"/>
          <w:szCs w:val="24"/>
        </w:rPr>
        <w:t>(</w:t>
      </w:r>
      <w:r>
        <w:rPr>
          <w:rStyle w:val="NormalCharacter"/>
          <w:rFonts w:ascii="宋体" w:hAnsi="宋体" w:cs="宋体" w:hint="eastAsia"/>
          <w:sz w:val="24"/>
          <w:szCs w:val="24"/>
        </w:rPr>
        <w:t>河南省▪许昌市</w:t>
      </w:r>
      <w:r>
        <w:rPr>
          <w:rStyle w:val="NormalCharacter"/>
          <w:rFonts w:ascii="宋体" w:hAnsi="宋体" w:cs="宋体" w:hint="eastAsia"/>
          <w:sz w:val="24"/>
          <w:szCs w:val="24"/>
        </w:rPr>
        <w:t>)</w:t>
      </w:r>
      <w:r>
        <w:rPr>
          <w:rStyle w:val="NormalCharacter"/>
          <w:rFonts w:ascii="宋体" w:hAnsi="宋体" w:cs="宋体" w:hint="eastAsia"/>
          <w:sz w:val="24"/>
          <w:szCs w:val="24"/>
        </w:rPr>
        <w:t>》公共资源交易系统成功上传。</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2</w:t>
      </w:r>
      <w:r>
        <w:rPr>
          <w:rStyle w:val="NormalCharacter"/>
          <w:rFonts w:ascii="宋体" w:hAnsi="宋体" w:cs="宋体" w:hint="eastAsia"/>
          <w:sz w:val="24"/>
          <w:szCs w:val="24"/>
        </w:rPr>
        <w:t>、开标时间前，投标人使用</w:t>
      </w:r>
      <w:r>
        <w:rPr>
          <w:rStyle w:val="NormalCharacter"/>
          <w:rFonts w:ascii="宋体" w:hAnsi="宋体" w:cs="宋体" w:hint="eastAsia"/>
          <w:sz w:val="24"/>
          <w:szCs w:val="24"/>
        </w:rPr>
        <w:t>CA</w:t>
      </w:r>
      <w:r>
        <w:rPr>
          <w:rStyle w:val="NormalCharacter"/>
          <w:rFonts w:ascii="宋体" w:hAnsi="宋体" w:cs="宋体" w:hint="eastAsia"/>
          <w:sz w:val="24"/>
          <w:szCs w:val="24"/>
        </w:rPr>
        <w:t>数字证书登录全国公共资源交易平台（河南省</w:t>
      </w:r>
      <w:r>
        <w:rPr>
          <w:rStyle w:val="NormalCharacter"/>
          <w:rFonts w:ascii="宋体" w:hAnsi="宋体" w:cs="宋体" w:hint="eastAsia"/>
          <w:sz w:val="24"/>
          <w:szCs w:val="24"/>
        </w:rPr>
        <w:t>.</w:t>
      </w:r>
      <w:r>
        <w:rPr>
          <w:rStyle w:val="NormalCharacter"/>
          <w:rFonts w:ascii="宋体" w:hAnsi="宋体" w:cs="宋体" w:hint="eastAsia"/>
          <w:sz w:val="24"/>
          <w:szCs w:val="24"/>
        </w:rPr>
        <w:t>许昌市）——进入公共资源交易系统（</w:t>
      </w:r>
      <w:r>
        <w:rPr>
          <w:rStyle w:val="NormalCharacter"/>
          <w:rFonts w:ascii="宋体" w:hAnsi="宋体" w:cs="宋体" w:hint="eastAsia"/>
          <w:sz w:val="24"/>
          <w:szCs w:val="24"/>
        </w:rPr>
        <w:t>http://ggzy.xuchang.gov.cn:8088/ggzy/</w:t>
      </w:r>
      <w:r>
        <w:rPr>
          <w:rStyle w:val="NormalCharacter"/>
          <w:rFonts w:ascii="宋体" w:hAnsi="宋体" w:cs="宋体" w:hint="eastAsia"/>
          <w:sz w:val="24"/>
          <w:szCs w:val="24"/>
        </w:rPr>
        <w:t>）——点击“项目信息——项目名称”——在系统操作导航栏点击“开标——不见面开标大厅”，按照开标时间准时参加线上开标，进行远程解密、在线询问、电子签章等。</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六、本次招标公告同时在《中国政府采购</w:t>
      </w:r>
      <w:r>
        <w:rPr>
          <w:rStyle w:val="NormalCharacter"/>
          <w:rFonts w:ascii="宋体" w:hAnsi="宋体" w:cs="宋体" w:hint="eastAsia"/>
          <w:b/>
          <w:sz w:val="24"/>
          <w:szCs w:val="24"/>
        </w:rPr>
        <w:t>网》、《河南省政府采购网》、《许昌市政府采购网》、《全国公共资源交易平台（河南省·许昌市）》发布。</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七、公告期限</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本招标公告自发布之日起公告期限为</w:t>
      </w:r>
      <w:r>
        <w:rPr>
          <w:rStyle w:val="NormalCharacter"/>
          <w:rFonts w:ascii="宋体" w:hAnsi="宋体" w:cs="宋体" w:hint="eastAsia"/>
          <w:sz w:val="24"/>
          <w:szCs w:val="24"/>
        </w:rPr>
        <w:t>5</w:t>
      </w:r>
      <w:r>
        <w:rPr>
          <w:rStyle w:val="NormalCharacter"/>
          <w:rFonts w:ascii="宋体" w:hAnsi="宋体" w:cs="宋体" w:hint="eastAsia"/>
          <w:sz w:val="24"/>
          <w:szCs w:val="24"/>
        </w:rPr>
        <w:t>个工作日。</w:t>
      </w:r>
    </w:p>
    <w:p w:rsidR="00E1522A" w:rsidRDefault="00060343">
      <w:pPr>
        <w:tabs>
          <w:tab w:val="left" w:pos="7095"/>
        </w:tabs>
        <w:spacing w:line="360" w:lineRule="auto"/>
        <w:ind w:firstLineChars="200" w:firstLine="482"/>
        <w:contextualSpacing/>
        <w:jc w:val="left"/>
        <w:rPr>
          <w:rStyle w:val="NormalCharacter"/>
          <w:rFonts w:ascii="宋体" w:hAnsi="宋体" w:cs="宋体"/>
          <w:b/>
          <w:sz w:val="24"/>
          <w:szCs w:val="24"/>
        </w:rPr>
      </w:pPr>
      <w:r>
        <w:rPr>
          <w:rStyle w:val="NormalCharacter"/>
          <w:rFonts w:ascii="宋体" w:hAnsi="宋体" w:cs="宋体" w:hint="eastAsia"/>
          <w:b/>
          <w:sz w:val="24"/>
          <w:szCs w:val="24"/>
        </w:rPr>
        <w:t>八、联系方式</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1.</w:t>
      </w:r>
      <w:r>
        <w:rPr>
          <w:rStyle w:val="NormalCharacter"/>
          <w:rFonts w:ascii="宋体" w:hAnsi="宋体" w:cs="宋体" w:hint="eastAsia"/>
          <w:sz w:val="24"/>
          <w:szCs w:val="24"/>
        </w:rPr>
        <w:t>采购人：许昌市魏都区环境保护局</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地</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址：许昌市魏都区政府大楼</w:t>
      </w:r>
    </w:p>
    <w:p w:rsidR="00E1522A" w:rsidRDefault="00060343">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联系人：瞿女士</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联系电话：</w:t>
      </w:r>
      <w:r>
        <w:rPr>
          <w:rStyle w:val="NormalCharacter"/>
          <w:rFonts w:ascii="宋体" w:hAnsi="宋体" w:cs="宋体" w:hint="eastAsia"/>
          <w:sz w:val="24"/>
          <w:szCs w:val="24"/>
        </w:rPr>
        <w:t>0374-5056621</w:t>
      </w:r>
    </w:p>
    <w:p w:rsidR="00E1522A" w:rsidRDefault="00060343">
      <w:pPr>
        <w:pStyle w:val="ae"/>
        <w:widowControl/>
        <w:shd w:val="clear" w:color="auto" w:fill="FFFFFF"/>
        <w:spacing w:line="360" w:lineRule="auto"/>
        <w:ind w:firstLine="420"/>
        <w:contextualSpacing/>
        <w:jc w:val="left"/>
        <w:rPr>
          <w:rFonts w:ascii="宋体" w:hAnsi="宋体" w:cs="宋体"/>
        </w:rPr>
      </w:pPr>
      <w:r>
        <w:rPr>
          <w:rFonts w:ascii="宋体" w:hAnsi="宋体" w:cs="宋体" w:hint="eastAsia"/>
        </w:rPr>
        <w:t>2.</w:t>
      </w:r>
      <w:r>
        <w:rPr>
          <w:rFonts w:ascii="宋体" w:hAnsi="宋体" w:cs="宋体" w:hint="eastAsia"/>
        </w:rPr>
        <w:t>代理机构：中大国信工程管理有限公司</w:t>
      </w:r>
    </w:p>
    <w:p w:rsidR="00E1522A" w:rsidRDefault="00060343">
      <w:pPr>
        <w:pStyle w:val="ae"/>
        <w:widowControl/>
        <w:shd w:val="clear" w:color="auto" w:fill="FFFFFF"/>
        <w:spacing w:line="360" w:lineRule="auto"/>
        <w:ind w:firstLine="420"/>
        <w:contextualSpacing/>
        <w:jc w:val="left"/>
        <w:rPr>
          <w:rFonts w:ascii="宋体" w:hAnsi="宋体" w:cs="宋体"/>
        </w:rPr>
      </w:pPr>
      <w:r>
        <w:rPr>
          <w:rFonts w:ascii="宋体" w:hAnsi="宋体" w:cs="宋体" w:hint="eastAsia"/>
        </w:rPr>
        <w:lastRenderedPageBreak/>
        <w:t>地</w:t>
      </w:r>
      <w:r>
        <w:rPr>
          <w:rFonts w:ascii="宋体" w:hAnsi="宋体" w:cs="宋体" w:hint="eastAsia"/>
        </w:rPr>
        <w:t xml:space="preserve"> </w:t>
      </w:r>
      <w:r>
        <w:rPr>
          <w:rFonts w:ascii="宋体" w:hAnsi="宋体" w:cs="宋体" w:hint="eastAsia"/>
        </w:rPr>
        <w:t>址：许昌市府西路万象春天</w:t>
      </w:r>
      <w:r>
        <w:rPr>
          <w:rFonts w:ascii="宋体" w:hAnsi="宋体" w:cs="宋体" w:hint="eastAsia"/>
        </w:rPr>
        <w:t>2</w:t>
      </w:r>
      <w:r>
        <w:rPr>
          <w:rFonts w:ascii="宋体" w:hAnsi="宋体" w:cs="宋体" w:hint="eastAsia"/>
        </w:rPr>
        <w:t>号楼</w:t>
      </w:r>
      <w:r>
        <w:rPr>
          <w:rFonts w:ascii="宋体" w:hAnsi="宋体" w:cs="宋体" w:hint="eastAsia"/>
        </w:rPr>
        <w:t>3</w:t>
      </w:r>
      <w:r>
        <w:rPr>
          <w:rFonts w:ascii="宋体" w:hAnsi="宋体" w:cs="宋体" w:hint="eastAsia"/>
        </w:rPr>
        <w:t>单元</w:t>
      </w:r>
      <w:r>
        <w:rPr>
          <w:rFonts w:ascii="宋体" w:hAnsi="宋体" w:cs="宋体" w:hint="eastAsia"/>
        </w:rPr>
        <w:t xml:space="preserve">2001 </w:t>
      </w:r>
    </w:p>
    <w:p w:rsidR="00E1522A" w:rsidRDefault="00060343">
      <w:pPr>
        <w:pStyle w:val="ae"/>
        <w:widowControl/>
        <w:shd w:val="clear" w:color="auto" w:fill="FFFFFF"/>
        <w:spacing w:line="360" w:lineRule="auto"/>
        <w:ind w:firstLine="420"/>
        <w:contextualSpacing/>
        <w:jc w:val="left"/>
        <w:rPr>
          <w:rFonts w:ascii="宋体" w:hAnsi="宋体" w:cs="宋体"/>
        </w:rPr>
      </w:pPr>
      <w:r>
        <w:rPr>
          <w:rFonts w:ascii="宋体" w:hAnsi="宋体" w:cs="宋体" w:hint="eastAsia"/>
        </w:rPr>
        <w:t>联系人：</w:t>
      </w:r>
      <w:r w:rsidR="00985C93">
        <w:rPr>
          <w:rFonts w:ascii="宋体" w:hAnsi="宋体" w:cs="宋体" w:hint="eastAsia"/>
        </w:rPr>
        <w:t>颜先生</w:t>
      </w:r>
      <w:r>
        <w:rPr>
          <w:rFonts w:ascii="宋体" w:hAnsi="宋体" w:cs="宋体" w:hint="eastAsia"/>
        </w:rPr>
        <w:t xml:space="preserve">             </w:t>
      </w:r>
      <w:r>
        <w:rPr>
          <w:rFonts w:ascii="宋体" w:hAnsi="宋体" w:cs="宋体" w:hint="eastAsia"/>
        </w:rPr>
        <w:t>联系电话：</w:t>
      </w:r>
      <w:r w:rsidR="00985C93">
        <w:rPr>
          <w:rFonts w:ascii="宋体" w:hAnsi="宋体" w:cs="宋体" w:hint="eastAsia"/>
        </w:rPr>
        <w:t>18339017985</w:t>
      </w:r>
    </w:p>
    <w:p w:rsidR="00E1522A" w:rsidRDefault="00060343">
      <w:pPr>
        <w:tabs>
          <w:tab w:val="left" w:pos="7095"/>
        </w:tabs>
        <w:spacing w:line="360" w:lineRule="auto"/>
        <w:ind w:firstLineChars="1300" w:firstLine="3120"/>
        <w:contextualSpacing/>
        <w:jc w:val="left"/>
        <w:rPr>
          <w:rStyle w:val="NormalCharacter"/>
          <w:rFonts w:ascii="宋体" w:hAnsi="宋体" w:cs="宋体"/>
          <w:sz w:val="24"/>
          <w:szCs w:val="24"/>
        </w:rPr>
      </w:pPr>
      <w:r>
        <w:rPr>
          <w:rStyle w:val="NormalCharacter"/>
          <w:rFonts w:ascii="宋体" w:hAnsi="宋体" w:cs="宋体" w:hint="eastAsia"/>
          <w:sz w:val="24"/>
          <w:szCs w:val="24"/>
        </w:rPr>
        <w:t xml:space="preserve">                         </w:t>
      </w:r>
      <w:r>
        <w:rPr>
          <w:rStyle w:val="NormalCharacter"/>
          <w:rFonts w:ascii="宋体" w:hAnsi="宋体" w:cs="宋体" w:hint="eastAsia"/>
          <w:sz w:val="24"/>
          <w:szCs w:val="24"/>
        </w:rPr>
        <w:t>许昌市魏都区环境保护局</w:t>
      </w:r>
    </w:p>
    <w:p w:rsidR="00E1522A" w:rsidRDefault="00060343">
      <w:pPr>
        <w:wordWrap w:val="0"/>
        <w:spacing w:line="360" w:lineRule="auto"/>
        <w:ind w:right="420"/>
        <w:jc w:val="right"/>
        <w:rPr>
          <w:rFonts w:ascii="宋体" w:hAnsi="宋体" w:cs="宋体"/>
          <w:b/>
          <w:sz w:val="28"/>
          <w:szCs w:val="28"/>
        </w:rPr>
      </w:pPr>
      <w:r>
        <w:rPr>
          <w:rStyle w:val="NormalCharacter"/>
          <w:rFonts w:hint="eastAsia"/>
        </w:rPr>
        <w:t>2021</w:t>
      </w:r>
      <w:r>
        <w:rPr>
          <w:rStyle w:val="NormalCharacter"/>
          <w:rFonts w:hint="eastAsia"/>
        </w:rPr>
        <w:t>年</w:t>
      </w:r>
      <w:r>
        <w:rPr>
          <w:rStyle w:val="NormalCharacter"/>
          <w:rFonts w:hint="eastAsia"/>
        </w:rPr>
        <w:t xml:space="preserve"> </w:t>
      </w:r>
      <w:r>
        <w:rPr>
          <w:rStyle w:val="NormalCharacter"/>
          <w:rFonts w:hint="eastAsia"/>
        </w:rPr>
        <w:t>12</w:t>
      </w:r>
      <w:r>
        <w:rPr>
          <w:rStyle w:val="NormalCharacter"/>
          <w:rFonts w:hint="eastAsia"/>
        </w:rPr>
        <w:t>月</w:t>
      </w:r>
      <w:r>
        <w:rPr>
          <w:rStyle w:val="NormalCharacter"/>
          <w:rFonts w:hint="eastAsia"/>
        </w:rPr>
        <w:t xml:space="preserve"> </w:t>
      </w:r>
      <w:r>
        <w:rPr>
          <w:rStyle w:val="NormalCharacter"/>
          <w:rFonts w:hint="eastAsia"/>
        </w:rPr>
        <w:t>28</w:t>
      </w:r>
      <w:r>
        <w:rPr>
          <w:rStyle w:val="NormalCharacter"/>
          <w:rFonts w:hint="eastAsia"/>
        </w:rPr>
        <w:t>日</w:t>
      </w:r>
    </w:p>
    <w:p w:rsidR="00E1522A" w:rsidRDefault="00060343">
      <w:pPr>
        <w:spacing w:line="360" w:lineRule="auto"/>
        <w:rPr>
          <w:rFonts w:ascii="宋体" w:hAnsi="宋体" w:cs="宋体"/>
          <w:b/>
          <w:sz w:val="24"/>
          <w:szCs w:val="24"/>
        </w:rPr>
      </w:pPr>
      <w:r>
        <w:rPr>
          <w:rFonts w:ascii="宋体" w:hAnsi="宋体" w:cs="宋体"/>
          <w:b/>
          <w:sz w:val="24"/>
          <w:szCs w:val="24"/>
        </w:rPr>
        <w:br w:type="page"/>
      </w:r>
      <w:r>
        <w:rPr>
          <w:rFonts w:ascii="宋体" w:hAnsi="宋体" w:cs="宋体" w:hint="eastAsia"/>
          <w:b/>
          <w:sz w:val="24"/>
          <w:szCs w:val="24"/>
        </w:rPr>
        <w:lastRenderedPageBreak/>
        <w:t>温馨提示：</w:t>
      </w:r>
    </w:p>
    <w:p w:rsidR="00E1522A" w:rsidRDefault="00060343">
      <w:pPr>
        <w:spacing w:line="360" w:lineRule="auto"/>
        <w:ind w:firstLineChars="200" w:firstLine="482"/>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E1522A" w:rsidRDefault="00060343">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投标人应按招标文件规定编制、提交、解密电子投标文件。</w:t>
      </w:r>
    </w:p>
    <w:p w:rsidR="00E1522A" w:rsidRDefault="00060343">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）环节，投标人须使用同一个</w:t>
      </w:r>
      <w:r>
        <w:rPr>
          <w:rFonts w:ascii="宋体" w:hAnsi="宋体" w:cs="宋体" w:hint="eastAsia"/>
          <w:b/>
          <w:sz w:val="24"/>
          <w:szCs w:val="24"/>
        </w:rPr>
        <w:t>CA</w:t>
      </w:r>
      <w:r>
        <w:rPr>
          <w:rFonts w:ascii="宋体" w:hAnsi="宋体" w:cs="宋体" w:hint="eastAsia"/>
          <w:b/>
          <w:sz w:val="24"/>
          <w:szCs w:val="24"/>
        </w:rPr>
        <w:t>数字证书（证书须在有效期内并可正常使用）。</w:t>
      </w:r>
    </w:p>
    <w:p w:rsidR="00E1522A" w:rsidRDefault="00060343">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电子投标文件的制作</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投标人登录《全国公共资源交易平台</w:t>
      </w:r>
      <w:r>
        <w:rPr>
          <w:rFonts w:ascii="宋体" w:hAnsi="宋体" w:cs="宋体" w:hint="eastAsia"/>
          <w:sz w:val="24"/>
          <w:szCs w:val="24"/>
        </w:rPr>
        <w:t>(</w:t>
      </w:r>
      <w:r>
        <w:rPr>
          <w:rFonts w:ascii="宋体" w:hAnsi="宋体" w:cs="宋体" w:hint="eastAsia"/>
          <w:sz w:val="24"/>
          <w:szCs w:val="24"/>
        </w:rPr>
        <w:t>河南省▪许昌市</w:t>
      </w:r>
      <w:r>
        <w:rPr>
          <w:rFonts w:ascii="宋体" w:hAnsi="宋体" w:cs="宋体" w:hint="eastAsia"/>
          <w:sz w:val="24"/>
          <w:szCs w:val="24"/>
        </w:rPr>
        <w:t>)</w:t>
      </w:r>
      <w:r>
        <w:rPr>
          <w:rFonts w:ascii="宋体" w:hAnsi="宋体" w:cs="宋体" w:hint="eastAsia"/>
          <w:sz w:val="24"/>
          <w:szCs w:val="24"/>
        </w:rPr>
        <w:t>》公共资源交易系统（</w:t>
      </w:r>
      <w:r>
        <w:rPr>
          <w:rFonts w:ascii="宋体" w:hAnsi="宋体" w:cs="宋体" w:hint="eastAsia"/>
          <w:sz w:val="24"/>
          <w:szCs w:val="24"/>
          <w:u w:val="single"/>
        </w:rPr>
        <w:t>http://ggzy.xuchang.gov.cn:8088/ggzy/</w:t>
      </w:r>
      <w:r>
        <w:rPr>
          <w:rFonts w:ascii="宋体" w:hAnsi="宋体" w:cs="宋体" w:hint="eastAsia"/>
          <w:sz w:val="24"/>
          <w:szCs w:val="24"/>
        </w:rPr>
        <w:t>）下载“许昌投标文件制作系统</w:t>
      </w:r>
      <w:r>
        <w:rPr>
          <w:rFonts w:ascii="宋体" w:hAnsi="宋体" w:cs="宋体" w:hint="eastAsia"/>
          <w:sz w:val="24"/>
          <w:szCs w:val="24"/>
        </w:rPr>
        <w:t xml:space="preserve">SEARUN </w:t>
      </w:r>
      <w:r>
        <w:rPr>
          <w:rFonts w:ascii="宋体" w:hAnsi="宋体" w:cs="宋体" w:hint="eastAsia"/>
          <w:sz w:val="24"/>
          <w:szCs w:val="24"/>
        </w:rPr>
        <w:t>最新版本”，按招标文件要求制作电子投标文件。</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电子投标文件的制作，参考《全国公共资源交易平台</w:t>
      </w:r>
      <w:r>
        <w:rPr>
          <w:rFonts w:ascii="宋体" w:hAnsi="宋体" w:cs="宋体" w:hint="eastAsia"/>
          <w:sz w:val="24"/>
          <w:szCs w:val="24"/>
        </w:rPr>
        <w:t>(</w:t>
      </w:r>
      <w:r>
        <w:rPr>
          <w:rFonts w:ascii="宋体" w:hAnsi="宋体" w:cs="宋体" w:hint="eastAsia"/>
          <w:sz w:val="24"/>
          <w:szCs w:val="24"/>
        </w:rPr>
        <w:t>河南省▪许昌市</w:t>
      </w:r>
      <w:r>
        <w:rPr>
          <w:rFonts w:ascii="宋体" w:hAnsi="宋体" w:cs="宋体" w:hint="eastAsia"/>
          <w:sz w:val="24"/>
          <w:szCs w:val="24"/>
        </w:rPr>
        <w:t>)</w:t>
      </w:r>
      <w:r>
        <w:rPr>
          <w:rFonts w:ascii="宋体" w:hAnsi="宋体" w:cs="宋体" w:hint="eastAsia"/>
          <w:sz w:val="24"/>
          <w:szCs w:val="24"/>
        </w:rPr>
        <w:t>》公共资源交易系统——组件下载——交易系统操作手册（投标人、供应商）。</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投标人须将招标文件要求的资质、业绩、荣誉及相关人员证明材料等资料原件扫描件（或图片）制作到所提交的电子投标文件中。</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投标人对同一项目多个标段进行投标的，应分别下载所投标段的招标文件，按标段制作电子投标</w:t>
      </w:r>
      <w:r>
        <w:rPr>
          <w:rFonts w:ascii="宋体" w:hAnsi="宋体" w:cs="宋体" w:hint="eastAsia"/>
          <w:sz w:val="24"/>
          <w:szCs w:val="24"/>
        </w:rPr>
        <w:t>文件，并按招标文件要求在相应位置加盖投标人电子印章和法人电子印章。</w:t>
      </w:r>
    </w:p>
    <w:p w:rsidR="00E1522A" w:rsidRDefault="00060343">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w:t>
      </w:r>
      <w:r>
        <w:rPr>
          <w:rFonts w:ascii="宋体" w:hAnsi="宋体" w:cs="宋体" w:hint="eastAsia"/>
          <w:sz w:val="24"/>
          <w:szCs w:val="24"/>
        </w:rPr>
        <w:t>xxxx</w:t>
      </w:r>
      <w:r>
        <w:rPr>
          <w:rFonts w:ascii="宋体" w:hAnsi="宋体" w:cs="宋体" w:hint="eastAsia"/>
          <w:sz w:val="24"/>
          <w:szCs w:val="24"/>
        </w:rPr>
        <w:t>项目</w:t>
      </w:r>
      <w:r>
        <w:rPr>
          <w:rFonts w:ascii="宋体" w:hAnsi="宋体" w:cs="宋体" w:hint="eastAsia"/>
          <w:sz w:val="24"/>
          <w:szCs w:val="24"/>
        </w:rPr>
        <w:t>xx</w:t>
      </w:r>
      <w:r>
        <w:rPr>
          <w:rFonts w:ascii="宋体" w:hAnsi="宋体" w:cs="宋体" w:hint="eastAsia"/>
          <w:sz w:val="24"/>
          <w:szCs w:val="24"/>
        </w:rPr>
        <w:t>标段）</w:t>
      </w:r>
      <w:r>
        <w:rPr>
          <w:rFonts w:ascii="宋体" w:hAnsi="宋体" w:cs="宋体" w:hint="eastAsia"/>
          <w:sz w:val="24"/>
          <w:szCs w:val="24"/>
        </w:rPr>
        <w:t>,</w:t>
      </w:r>
      <w:r>
        <w:rPr>
          <w:rFonts w:ascii="宋体" w:hAnsi="宋体" w:cs="宋体" w:hint="eastAsia"/>
          <w:sz w:val="24"/>
          <w:szCs w:val="24"/>
        </w:rPr>
        <w:t>其中后缀名为“</w:t>
      </w:r>
      <w:r>
        <w:rPr>
          <w:rFonts w:ascii="宋体" w:hAnsi="宋体" w:cs="宋体" w:hint="eastAsia"/>
          <w:sz w:val="24"/>
          <w:szCs w:val="24"/>
        </w:rPr>
        <w:t>.file</w:t>
      </w:r>
      <w:r>
        <w:rPr>
          <w:rFonts w:ascii="宋体" w:hAnsi="宋体" w:cs="宋体" w:hint="eastAsia"/>
          <w:sz w:val="24"/>
          <w:szCs w:val="24"/>
        </w:rPr>
        <w:t>”的文件用于电子投标使用。</w:t>
      </w:r>
    </w:p>
    <w:p w:rsidR="00E1522A" w:rsidRDefault="00060343">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加密电子投标文件的提交</w:t>
      </w:r>
    </w:p>
    <w:p w:rsidR="00E1522A" w:rsidRDefault="00060343">
      <w:pPr>
        <w:tabs>
          <w:tab w:val="left" w:pos="7095"/>
        </w:tabs>
        <w:spacing w:line="360" w:lineRule="auto"/>
        <w:contextualSpacing/>
        <w:rPr>
          <w:rFonts w:ascii="宋体" w:hAnsi="宋体" w:cs="宋体"/>
          <w:sz w:val="24"/>
          <w:szCs w:val="24"/>
        </w:rPr>
      </w:pPr>
      <w:r>
        <w:rPr>
          <w:rFonts w:ascii="宋体" w:hAnsi="宋体" w:cs="宋体" w:hint="eastAsia"/>
          <w:sz w:val="24"/>
          <w:szCs w:val="24"/>
        </w:rPr>
        <w:t xml:space="preserve">    4.1</w:t>
      </w:r>
      <w:r>
        <w:rPr>
          <w:rFonts w:ascii="宋体" w:hAnsi="宋体" w:cs="宋体" w:hint="eastAsia"/>
          <w:sz w:val="24"/>
          <w:szCs w:val="24"/>
        </w:rPr>
        <w:t>加密电子投标文件应按规定在投标截止时间（开标时间）之前成功提交至《全国公共资源交易平台</w:t>
      </w:r>
      <w:r>
        <w:rPr>
          <w:rFonts w:ascii="宋体" w:hAnsi="宋体" w:cs="宋体" w:hint="eastAsia"/>
          <w:sz w:val="24"/>
          <w:szCs w:val="24"/>
        </w:rPr>
        <w:t>(</w:t>
      </w:r>
      <w:r>
        <w:rPr>
          <w:rFonts w:ascii="宋体" w:hAnsi="宋体" w:cs="宋体" w:hint="eastAsia"/>
          <w:sz w:val="24"/>
          <w:szCs w:val="24"/>
        </w:rPr>
        <w:t>河南省▪许昌市</w:t>
      </w:r>
      <w:r>
        <w:rPr>
          <w:rFonts w:ascii="宋体" w:hAnsi="宋体" w:cs="宋体" w:hint="eastAsia"/>
          <w:sz w:val="24"/>
          <w:szCs w:val="24"/>
        </w:rPr>
        <w:t>)</w:t>
      </w:r>
      <w:r>
        <w:rPr>
          <w:rFonts w:ascii="宋体" w:hAnsi="宋体" w:cs="宋体" w:hint="eastAsia"/>
          <w:sz w:val="24"/>
          <w:szCs w:val="24"/>
        </w:rPr>
        <w:t>》公共资源交易系统（</w:t>
      </w:r>
      <w:r>
        <w:rPr>
          <w:rFonts w:ascii="宋体" w:hAnsi="宋体" w:cs="宋体" w:hint="eastAsia"/>
          <w:sz w:val="24"/>
          <w:szCs w:val="24"/>
          <w:u w:val="single"/>
        </w:rPr>
        <w:t>http://ggzy.xuchang.gov.cn:8088/ggzy/</w:t>
      </w:r>
      <w:r>
        <w:rPr>
          <w:rFonts w:ascii="宋体" w:hAnsi="宋体" w:cs="宋体" w:hint="eastAsia"/>
          <w:sz w:val="24"/>
          <w:szCs w:val="24"/>
        </w:rPr>
        <w:t>）。</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投标人应充分考虑并预留技术处理和上传数据所需时间。</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投标人对同一项目多个标段进行投标的，加密电子投标文件应按标段分别提交。</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加密电子投标文件成功提交后，《全国公共资源交易平台</w:t>
      </w:r>
      <w:r>
        <w:rPr>
          <w:rFonts w:ascii="宋体" w:hAnsi="宋体" w:cs="宋体" w:hint="eastAsia"/>
          <w:sz w:val="24"/>
          <w:szCs w:val="24"/>
        </w:rPr>
        <w:t>(</w:t>
      </w:r>
      <w:r>
        <w:rPr>
          <w:rFonts w:ascii="宋体" w:hAnsi="宋体" w:cs="宋体" w:hint="eastAsia"/>
          <w:sz w:val="24"/>
          <w:szCs w:val="24"/>
        </w:rPr>
        <w:t>河南省</w:t>
      </w:r>
      <w:r>
        <w:rPr>
          <w:rFonts w:ascii="宋体" w:hAnsi="宋体" w:cs="宋体" w:hint="eastAsia"/>
          <w:sz w:val="24"/>
          <w:szCs w:val="24"/>
        </w:rPr>
        <w:t>.</w:t>
      </w:r>
      <w:r>
        <w:rPr>
          <w:rFonts w:ascii="宋体" w:hAnsi="宋体" w:cs="宋体" w:hint="eastAsia"/>
          <w:sz w:val="24"/>
          <w:szCs w:val="24"/>
        </w:rPr>
        <w:t>许昌市</w:t>
      </w:r>
      <w:r>
        <w:rPr>
          <w:rFonts w:ascii="宋体" w:hAnsi="宋体" w:cs="宋体" w:hint="eastAsia"/>
          <w:sz w:val="24"/>
          <w:szCs w:val="24"/>
        </w:rPr>
        <w:t>)</w:t>
      </w:r>
      <w:r>
        <w:rPr>
          <w:rFonts w:ascii="宋体" w:hAnsi="宋体" w:cs="宋体" w:hint="eastAsia"/>
          <w:sz w:val="24"/>
          <w:szCs w:val="24"/>
        </w:rPr>
        <w:t>》公共资源交易系统（</w:t>
      </w:r>
      <w:r>
        <w:rPr>
          <w:rFonts w:ascii="宋体" w:hAnsi="宋体" w:cs="宋体" w:hint="eastAsia"/>
          <w:sz w:val="24"/>
          <w:szCs w:val="24"/>
          <w:u w:val="single"/>
        </w:rPr>
        <w:t>http://ggzy.xuchang.gov.cn:8088/ggzy/</w:t>
      </w:r>
      <w:r>
        <w:rPr>
          <w:rFonts w:ascii="宋体" w:hAnsi="宋体" w:cs="宋体" w:hint="eastAsia"/>
          <w:sz w:val="24"/>
          <w:szCs w:val="24"/>
        </w:rPr>
        <w:t>）生成“投标文件提</w:t>
      </w:r>
      <w:r>
        <w:rPr>
          <w:rFonts w:ascii="宋体" w:hAnsi="宋体" w:cs="宋体" w:hint="eastAsia"/>
          <w:sz w:val="24"/>
          <w:szCs w:val="24"/>
        </w:rPr>
        <w:lastRenderedPageBreak/>
        <w:t>交回执单”。</w:t>
      </w:r>
    </w:p>
    <w:p w:rsidR="00E1522A" w:rsidRDefault="00060343">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远程不见面开标（电子投标文件的解密）</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5.1 </w:t>
      </w:r>
      <w:r>
        <w:rPr>
          <w:rFonts w:ascii="宋体" w:hAnsi="宋体" w:cs="宋体" w:hint="eastAsia"/>
          <w:sz w:val="24"/>
          <w:szCs w:val="24"/>
        </w:rPr>
        <w:t>投标人应熟悉《许昌市不见面操作手册》，并提前设置不见面开标浏览器（设置流程详见《许昌市不见面操作手册》）。</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5.2 </w:t>
      </w:r>
      <w:r>
        <w:rPr>
          <w:rFonts w:ascii="宋体" w:hAnsi="宋体" w:cs="宋体" w:hint="eastAsia"/>
          <w:sz w:val="24"/>
          <w:szCs w:val="24"/>
        </w:rPr>
        <w:t>《许昌市不见面操作手册》下载路径：全国公共资源交易平台（河南省·许昌市）</w:t>
      </w:r>
      <w:r>
        <w:rPr>
          <w:rFonts w:ascii="宋体" w:hAnsi="宋体" w:cs="宋体" w:hint="eastAsia"/>
          <w:sz w:val="24"/>
          <w:szCs w:val="24"/>
        </w:rPr>
        <w:t>—“资料下载”栏目。</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开标时间前投标人应登录本项目不见面开标大厅，按照招标文件确定的开标时间准时参加网上开标。</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5.4</w:t>
      </w:r>
      <w:r>
        <w:rPr>
          <w:rFonts w:ascii="宋体" w:hAnsi="宋体" w:cs="宋体" w:hint="eastAsia"/>
          <w:sz w:val="24"/>
          <w:szCs w:val="24"/>
        </w:rPr>
        <w:t>投标人对开标过程和开标记录如有疑义，可在本项目不见面开标大厅“文字互动”对话框或“新增质疑”处在线提出询问。</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5.5</w:t>
      </w:r>
      <w:r>
        <w:rPr>
          <w:rFonts w:ascii="宋体" w:hAnsi="宋体" w:cs="宋体" w:hint="eastAsia"/>
          <w:sz w:val="24"/>
          <w:szCs w:val="24"/>
        </w:rPr>
        <w:t>根据采购代理机构在“文字互动”对话框的通知，投标人选择功能栏“解密环节”按钮进行电子投标文件解密（投标人解密应自采购代理机构点击“开标”按钮后</w:t>
      </w:r>
      <w:r>
        <w:rPr>
          <w:rFonts w:ascii="宋体" w:hAnsi="宋体" w:cs="宋体" w:hint="eastAsia"/>
          <w:sz w:val="24"/>
          <w:szCs w:val="24"/>
        </w:rPr>
        <w:t>60</w:t>
      </w:r>
      <w:r>
        <w:rPr>
          <w:rFonts w:ascii="宋体" w:hAnsi="宋体" w:cs="宋体" w:hint="eastAsia"/>
          <w:sz w:val="24"/>
          <w:szCs w:val="24"/>
        </w:rPr>
        <w:t>分钟内完成）。投标人未解密或因投标人原因解密失败的，其投标将被拒绝。</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5.6</w:t>
      </w:r>
      <w:r>
        <w:rPr>
          <w:rFonts w:ascii="宋体" w:hAnsi="宋体" w:cs="宋体" w:hint="eastAsia"/>
          <w:sz w:val="24"/>
          <w:szCs w:val="24"/>
        </w:rPr>
        <w:t>项目远程不见面开标活动结束时，投标人应在《开标记录表》上进行电子签章。投标人未签章的，视同认可开标结果。</w:t>
      </w:r>
    </w:p>
    <w:p w:rsidR="00E1522A" w:rsidRDefault="00060343">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评标依据</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全流程电子化交易（不见面开标）项目，评标委员会以成功上传、解密的电子投标文件为依据评审。</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 xml:space="preserve">6.2 </w:t>
      </w:r>
      <w:r>
        <w:rPr>
          <w:rFonts w:ascii="宋体" w:hAnsi="宋体" w:cs="宋体" w:hint="eastAsia"/>
          <w:sz w:val="24"/>
          <w:szCs w:val="24"/>
        </w:rPr>
        <w:t>评标期间，投标人应保持通讯手机畅通。评标委员会如要求投标人作出澄清、说明或者补正等，投标人应在评标委员会要求的评标期间合理的时间内通过电子邮件形式提供。</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E1522A" w:rsidRDefault="00060343">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有多轮报价的，各投标人应提</w:t>
      </w:r>
      <w:r>
        <w:rPr>
          <w:rFonts w:ascii="宋体" w:hAnsi="宋体" w:cs="宋体" w:hint="eastAsia"/>
          <w:sz w:val="24"/>
          <w:szCs w:val="24"/>
        </w:rPr>
        <w:t>前准备好分项报价，为多轮报价做好准备，在谈判小组发起报价通知后，在规定时间内提交有效报价。</w:t>
      </w:r>
    </w:p>
    <w:p w:rsidR="00E1522A" w:rsidRDefault="00060343">
      <w:pPr>
        <w:pStyle w:val="af"/>
        <w:rPr>
          <w:rFonts w:ascii="宋体" w:hAnsi="宋体" w:cs="宋体"/>
          <w:kern w:val="0"/>
        </w:rPr>
      </w:pPr>
      <w:r>
        <w:rPr>
          <w:rStyle w:val="NormalCharacter"/>
          <w:rFonts w:ascii="宋体" w:hAnsi="宋体" w:cs="宋体" w:hint="eastAsia"/>
          <w:b w:val="0"/>
          <w:kern w:val="0"/>
          <w:sz w:val="36"/>
          <w:szCs w:val="36"/>
        </w:rPr>
        <w:br w:type="page"/>
      </w:r>
      <w:bookmarkStart w:id="1" w:name="_Toc14299033"/>
      <w:bookmarkStart w:id="2" w:name="_Toc14299188"/>
      <w:bookmarkStart w:id="3" w:name="_Toc37954320"/>
      <w:r>
        <w:rPr>
          <w:rFonts w:ascii="宋体" w:hAnsi="宋体" w:cs="宋体" w:hint="eastAsia"/>
          <w:kern w:val="0"/>
        </w:rPr>
        <w:lastRenderedPageBreak/>
        <w:t>第二章</w:t>
      </w:r>
      <w:r>
        <w:rPr>
          <w:rFonts w:ascii="宋体" w:hAnsi="宋体" w:cs="宋体" w:hint="eastAsia"/>
          <w:kern w:val="0"/>
        </w:rPr>
        <w:t xml:space="preserve"> </w:t>
      </w:r>
      <w:r>
        <w:rPr>
          <w:rFonts w:ascii="宋体" w:hAnsi="宋体" w:cs="宋体" w:hint="eastAsia"/>
          <w:kern w:val="0"/>
        </w:rPr>
        <w:t>项目需求</w:t>
      </w:r>
    </w:p>
    <w:p w:rsidR="00E1522A" w:rsidRDefault="00060343">
      <w:pPr>
        <w:pStyle w:val="Bodytext1"/>
        <w:spacing w:line="491" w:lineRule="exact"/>
        <w:ind w:firstLine="560"/>
        <w:rPr>
          <w:color w:val="000000"/>
          <w:sz w:val="24"/>
          <w:szCs w:val="24"/>
        </w:rPr>
      </w:pPr>
      <w:r>
        <w:rPr>
          <w:rStyle w:val="NormalCharacter"/>
          <w:rFonts w:hint="eastAsia"/>
          <w:b/>
          <w:sz w:val="24"/>
          <w:szCs w:val="24"/>
        </w:rPr>
        <w:t>一、项目概况及目标：</w:t>
      </w:r>
      <w:r>
        <w:rPr>
          <w:rFonts w:hint="eastAsia"/>
          <w:color w:val="000000"/>
          <w:sz w:val="24"/>
          <w:szCs w:val="24"/>
        </w:rPr>
        <w:t>针对魏都区大气污染特点和监管工作局限，建设空气质量精准管控平台，充分利用卫星遥感技术、物联网技术、云服务技术以及多源数据的融合技术，开展基于卫星遥感监测、地面监测、气象、污染排放监测等多源数据的数据集成与融合能力建设。同时为许昌市其他四个国控空气站点提供</w:t>
      </w:r>
      <w:r>
        <w:rPr>
          <w:rFonts w:hint="eastAsia"/>
          <w:color w:val="000000"/>
          <w:sz w:val="24"/>
          <w:szCs w:val="24"/>
          <w:lang w:eastAsia="zh-CN"/>
        </w:rPr>
        <w:t>能够接收</w:t>
      </w:r>
      <w:r>
        <w:rPr>
          <w:rFonts w:hint="eastAsia"/>
          <w:color w:val="000000"/>
          <w:sz w:val="24"/>
          <w:szCs w:val="24"/>
        </w:rPr>
        <w:t>卫星遥感监测</w:t>
      </w:r>
      <w:r>
        <w:rPr>
          <w:rFonts w:hint="eastAsia"/>
          <w:color w:val="000000"/>
          <w:sz w:val="24"/>
          <w:szCs w:val="24"/>
          <w:lang w:eastAsia="zh-CN"/>
        </w:rPr>
        <w:t>数据的功能</w:t>
      </w:r>
      <w:r>
        <w:rPr>
          <w:rFonts w:hint="eastAsia"/>
          <w:color w:val="000000"/>
          <w:sz w:val="24"/>
          <w:szCs w:val="24"/>
        </w:rPr>
        <w:t>，</w:t>
      </w:r>
      <w:r>
        <w:rPr>
          <w:rFonts w:hint="eastAsia"/>
          <w:color w:val="000000"/>
          <w:sz w:val="24"/>
          <w:szCs w:val="24"/>
          <w:lang w:eastAsia="zh-CN"/>
        </w:rPr>
        <w:t>依据此功能，利用</w:t>
      </w:r>
      <w:r>
        <w:rPr>
          <w:rFonts w:hint="eastAsia"/>
          <w:color w:val="000000"/>
          <w:sz w:val="24"/>
          <w:szCs w:val="24"/>
        </w:rPr>
        <w:t>卫星遥感技术监测许昌市整体区域的大气污染物浓度状况，按需提供魏都区的大气卫星监控图像，结合未来业务需要可提供周边区域的卫星遥感结果数据。建设数据资源中心，形成各大气监测要素统筹、标准规范统一、天空地一体、上下协同、信息共享的区域环境空气质量监测信息化</w:t>
      </w:r>
      <w:r>
        <w:rPr>
          <w:rFonts w:hint="eastAsia"/>
          <w:color w:val="000000"/>
          <w:sz w:val="24"/>
          <w:szCs w:val="24"/>
          <w:lang w:eastAsia="zh-CN"/>
        </w:rPr>
        <w:t>监管</w:t>
      </w:r>
      <w:r>
        <w:rPr>
          <w:rFonts w:hint="eastAsia"/>
          <w:color w:val="000000"/>
          <w:sz w:val="24"/>
          <w:szCs w:val="24"/>
        </w:rPr>
        <w:t>服务体系，为大气污染变化监测、污染源核查、靶向治理与效果评估等提供全方位数据及平台支持。</w:t>
      </w:r>
    </w:p>
    <w:p w:rsidR="00E1522A" w:rsidRDefault="00060343">
      <w:pPr>
        <w:pStyle w:val="Bodytext1"/>
        <w:spacing w:line="491" w:lineRule="exact"/>
        <w:ind w:firstLine="560"/>
        <w:rPr>
          <w:color w:val="000000"/>
          <w:sz w:val="24"/>
          <w:szCs w:val="24"/>
        </w:rPr>
      </w:pPr>
      <w:r>
        <w:rPr>
          <w:rFonts w:hint="eastAsia"/>
          <w:color w:val="000000"/>
          <w:sz w:val="24"/>
          <w:szCs w:val="24"/>
        </w:rPr>
        <w:t>通过空气质量精准管控平台项目，将魏都区范围内环境大气相关的所有数据集成整合；对接已建业务系统，将环境相关数据进行统一管理，结合</w:t>
      </w:r>
      <w:r>
        <w:rPr>
          <w:rFonts w:hint="eastAsia"/>
          <w:color w:val="000000"/>
          <w:sz w:val="24"/>
          <w:szCs w:val="24"/>
        </w:rPr>
        <w:t>GIS</w:t>
      </w:r>
      <w:r>
        <w:rPr>
          <w:rFonts w:hint="eastAsia"/>
          <w:color w:val="000000"/>
          <w:sz w:val="24"/>
          <w:szCs w:val="24"/>
        </w:rPr>
        <w:t>技术进行实况展现、监控追踪、应急调度</w:t>
      </w:r>
      <w:r>
        <w:rPr>
          <w:rFonts w:hint="eastAsia"/>
          <w:color w:val="000000"/>
          <w:sz w:val="24"/>
          <w:szCs w:val="24"/>
        </w:rPr>
        <w:t>；以数据或</w:t>
      </w:r>
      <w:r>
        <w:rPr>
          <w:rFonts w:hint="eastAsia"/>
          <w:color w:val="000000"/>
          <w:sz w:val="24"/>
          <w:szCs w:val="24"/>
        </w:rPr>
        <w:t>GIS</w:t>
      </w:r>
      <w:r>
        <w:rPr>
          <w:rFonts w:hint="eastAsia"/>
          <w:color w:val="000000"/>
          <w:sz w:val="24"/>
          <w:szCs w:val="24"/>
        </w:rPr>
        <w:t>地图图像分布形式展示卫星遥感数据、地面站监测数据、污染源排放数据、气象要素数据，立体化监控全区域的大气污染状况。提供空气质量周期报表、大气污染溯源分析报告明确区域的污染来源和针对不同污染物类别及污染来源（本地或外来输入），提供精准监管方案建议。提供污染重点监管区域的划分和展示，支持挂图作战，应急调度、台账管理等功能。</w:t>
      </w:r>
    </w:p>
    <w:p w:rsidR="00E1522A" w:rsidRDefault="00060343">
      <w:pPr>
        <w:pStyle w:val="Bodytext1"/>
        <w:spacing w:line="491" w:lineRule="exact"/>
        <w:ind w:firstLine="560"/>
      </w:pPr>
      <w:r>
        <w:rPr>
          <w:rFonts w:hint="eastAsia"/>
          <w:color w:val="000000"/>
          <w:sz w:val="24"/>
          <w:szCs w:val="24"/>
        </w:rPr>
        <w:t>基于业务数据的自动监测采集、全面整合、按需共享基础上，可融合视频监控和环保设施用电监控等物联网监管手段</w:t>
      </w:r>
      <w:r>
        <w:rPr>
          <w:rFonts w:hint="eastAsia"/>
          <w:color w:val="000000"/>
          <w:sz w:val="24"/>
          <w:szCs w:val="24"/>
        </w:rPr>
        <w:t>,</w:t>
      </w:r>
      <w:r>
        <w:rPr>
          <w:rFonts w:hint="eastAsia"/>
          <w:color w:val="000000"/>
          <w:sz w:val="24"/>
          <w:szCs w:val="24"/>
        </w:rPr>
        <w:t>利用大数据分析实现全局统筹管理，提升智能化问题发现能力，以科学分析为指引</w:t>
      </w:r>
      <w:r>
        <w:rPr>
          <w:rFonts w:hint="eastAsia"/>
          <w:color w:val="000000"/>
          <w:sz w:val="24"/>
          <w:szCs w:val="24"/>
        </w:rPr>
        <w:t>，精准监管为导向，专项督导为抓手，落实责任、齐抓共管、强化部门监管、属地管理责任、健全考核评估体系，完善配套机制，将构建政府部门齐抓共管、全社会共同承担的大气污染立体化监管治理体系。</w:t>
      </w:r>
    </w:p>
    <w:p w:rsidR="00E1522A" w:rsidRDefault="00060343" w:rsidP="00985C93">
      <w:pPr>
        <w:pStyle w:val="6"/>
        <w:spacing w:beforeLines="50" w:line="365" w:lineRule="auto"/>
        <w:ind w:left="0" w:right="454" w:firstLineChars="200" w:firstLine="482"/>
        <w:jc w:val="left"/>
        <w:rPr>
          <w:rFonts w:ascii="宋体" w:hAnsi="宋体" w:cs="宋体"/>
          <w:bCs w:val="0"/>
          <w:color w:val="000000"/>
          <w:lang w:val="zh-TW" w:bidi="zh-TW"/>
        </w:rPr>
      </w:pPr>
      <w:r>
        <w:rPr>
          <w:rFonts w:ascii="宋体" w:hAnsi="宋体" w:cs="宋体" w:hint="eastAsia"/>
          <w:bCs w:val="0"/>
          <w:color w:val="000000"/>
          <w:lang w:val="zh-TW" w:eastAsia="zh-TW" w:bidi="zh-TW"/>
        </w:rPr>
        <w:t>二、技术要求：</w:t>
      </w:r>
    </w:p>
    <w:p w:rsidR="00E1522A" w:rsidRDefault="00060343" w:rsidP="00985C93">
      <w:pPr>
        <w:pStyle w:val="6"/>
        <w:spacing w:beforeLines="50" w:line="365" w:lineRule="auto"/>
        <w:ind w:left="0" w:right="454" w:firstLineChars="200" w:firstLine="482"/>
        <w:jc w:val="left"/>
        <w:rPr>
          <w:rFonts w:ascii="宋体" w:hAnsi="宋体" w:cs="宋体"/>
          <w:bCs w:val="0"/>
          <w:color w:val="000000"/>
          <w:lang w:val="zh-TW" w:bidi="zh-TW"/>
        </w:rPr>
      </w:pPr>
      <w:r>
        <w:rPr>
          <w:rFonts w:ascii="宋体" w:hAnsi="宋体" w:cs="宋体" w:hint="eastAsia"/>
          <w:bCs w:val="0"/>
          <w:color w:val="000000"/>
          <w:lang w:val="zh-TW" w:bidi="zh-TW"/>
        </w:rPr>
        <w:lastRenderedPageBreak/>
        <w:t>（一）、</w:t>
      </w:r>
      <w:r>
        <w:rPr>
          <w:rFonts w:ascii="宋体" w:hAnsi="宋体" w:cs="宋体" w:hint="eastAsia"/>
          <w:bCs w:val="0"/>
          <w:color w:val="000000"/>
          <w:lang w:val="zh-TW" w:eastAsia="zh-TW" w:bidi="zh-TW"/>
        </w:rPr>
        <w:t>软件平台功能参数</w:t>
      </w:r>
    </w:p>
    <w:tbl>
      <w:tblPr>
        <w:tblW w:w="517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
        <w:gridCol w:w="8327"/>
      </w:tblGrid>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hint="eastAsia"/>
                <w:b/>
                <w:bCs/>
                <w:color w:val="000000"/>
                <w:kern w:val="0"/>
                <w:szCs w:val="21"/>
              </w:rPr>
              <w:t>1</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数据采集与接入</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1</w:t>
            </w:r>
            <w:r>
              <w:rPr>
                <w:rFonts w:ascii="Calibri" w:hAnsi="Calibri" w:cs="宋体"/>
                <w:color w:val="000000"/>
                <w:kern w:val="0"/>
                <w:szCs w:val="21"/>
              </w:rPr>
              <w:t>.1</w:t>
            </w:r>
          </w:p>
        </w:tc>
        <w:tc>
          <w:tcPr>
            <w:tcW w:w="4438" w:type="pct"/>
            <w:shd w:val="clear" w:color="auto" w:fill="auto"/>
            <w:noWrap/>
            <w:vAlign w:val="center"/>
          </w:tcPr>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系统提供数据对接接口，全面收集各类监测、业务系统的信息数据，按照环境保护业务主体有序存储大气、气象、排污企业数据，形成内容全、业务广、数据规范、组织合理的数据资源体系。</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全面整合魏都区内的生态环境相关数据，主要包括：</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环境空气质量在线监测数据、区域气象监测数据、卫星遥感监控数据、企业环境信息、排放数据等，并预留数据接口为后续对接其他市局、省厅等系统的环保相关数据做准备。</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1</w:t>
            </w:r>
            <w:r>
              <w:rPr>
                <w:rFonts w:ascii="Calibri" w:hAnsi="Calibri" w:cs="宋体"/>
                <w:color w:val="000000"/>
                <w:kern w:val="0"/>
                <w:szCs w:val="21"/>
              </w:rPr>
              <w:t>.2</w:t>
            </w:r>
          </w:p>
        </w:tc>
        <w:tc>
          <w:tcPr>
            <w:tcW w:w="4438" w:type="pct"/>
            <w:shd w:val="clear" w:color="auto" w:fill="auto"/>
            <w:noWrap/>
            <w:vAlign w:val="center"/>
          </w:tcPr>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环境空气质量在线监测数据要求</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w:t>
            </w:r>
            <w:r>
              <w:rPr>
                <w:rFonts w:ascii="Calibri" w:hAnsi="Calibri" w:cs="宋体" w:hint="eastAsia"/>
                <w:color w:val="000000"/>
                <w:kern w:val="0"/>
                <w:szCs w:val="21"/>
              </w:rPr>
              <w:t>1</w:t>
            </w:r>
            <w:r>
              <w:rPr>
                <w:rFonts w:ascii="Calibri" w:hAnsi="Calibri" w:cs="宋体" w:hint="eastAsia"/>
                <w:color w:val="000000"/>
                <w:kern w:val="0"/>
                <w:szCs w:val="21"/>
              </w:rPr>
              <w:t>）数据来源包括：路边微型空气站、国控站；</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w:t>
            </w:r>
            <w:r>
              <w:rPr>
                <w:rFonts w:ascii="Calibri" w:hAnsi="Calibri" w:cs="宋体" w:hint="eastAsia"/>
                <w:color w:val="000000"/>
                <w:kern w:val="0"/>
                <w:szCs w:val="21"/>
              </w:rPr>
              <w:t>2</w:t>
            </w:r>
            <w:r>
              <w:rPr>
                <w:rFonts w:ascii="Calibri" w:hAnsi="Calibri" w:cs="宋体" w:hint="eastAsia"/>
                <w:color w:val="000000"/>
                <w:kern w:val="0"/>
                <w:szCs w:val="21"/>
              </w:rPr>
              <w:t>）数据内容包括：①监测点位；②二氧化硫（</w:t>
            </w:r>
            <w:r>
              <w:rPr>
                <w:rFonts w:ascii="Calibri" w:hAnsi="Calibri" w:cs="宋体"/>
                <w:color w:val="000000"/>
                <w:kern w:val="0"/>
                <w:szCs w:val="21"/>
              </w:rPr>
              <w:t>SO</w:t>
            </w:r>
            <w:r>
              <w:rPr>
                <w:rFonts w:ascii="Calibri" w:hAnsi="Calibri" w:cs="宋体"/>
                <w:color w:val="000000"/>
                <w:kern w:val="0"/>
                <w:szCs w:val="21"/>
                <w:vertAlign w:val="subscript"/>
              </w:rPr>
              <w:t>2</w:t>
            </w:r>
            <w:r>
              <w:rPr>
                <w:rFonts w:ascii="Calibri" w:hAnsi="Calibri" w:cs="宋体"/>
                <w:color w:val="000000"/>
                <w:kern w:val="0"/>
                <w:szCs w:val="21"/>
              </w:rPr>
              <w:t>）、二氧化氮（</w:t>
            </w:r>
            <w:r>
              <w:rPr>
                <w:rFonts w:ascii="Calibri" w:hAnsi="Calibri" w:cs="宋体"/>
                <w:color w:val="000000"/>
                <w:kern w:val="0"/>
                <w:szCs w:val="21"/>
              </w:rPr>
              <w:t>NO</w:t>
            </w:r>
            <w:r>
              <w:rPr>
                <w:rFonts w:ascii="Calibri" w:hAnsi="Calibri" w:cs="宋体"/>
                <w:color w:val="000000"/>
                <w:kern w:val="0"/>
                <w:szCs w:val="21"/>
                <w:vertAlign w:val="subscript"/>
              </w:rPr>
              <w:t>2</w:t>
            </w:r>
            <w:r>
              <w:rPr>
                <w:rFonts w:ascii="Calibri" w:hAnsi="Calibri" w:cs="宋体"/>
                <w:color w:val="000000"/>
                <w:kern w:val="0"/>
                <w:szCs w:val="21"/>
              </w:rPr>
              <w:t>）、臭氧（</w:t>
            </w:r>
            <w:r>
              <w:rPr>
                <w:rFonts w:ascii="Calibri" w:hAnsi="Calibri" w:cs="宋体"/>
                <w:color w:val="000000"/>
                <w:kern w:val="0"/>
                <w:szCs w:val="21"/>
              </w:rPr>
              <w:t>O</w:t>
            </w:r>
            <w:r>
              <w:rPr>
                <w:rFonts w:ascii="Calibri" w:hAnsi="Calibri" w:cs="宋体"/>
                <w:color w:val="000000"/>
                <w:kern w:val="0"/>
                <w:szCs w:val="21"/>
                <w:vertAlign w:val="subscript"/>
              </w:rPr>
              <w:t>3</w:t>
            </w:r>
            <w:r>
              <w:rPr>
                <w:rFonts w:ascii="Calibri" w:hAnsi="Calibri" w:cs="宋体"/>
                <w:color w:val="000000"/>
                <w:kern w:val="0"/>
                <w:szCs w:val="21"/>
              </w:rPr>
              <w:t>）、一氧化碳（</w:t>
            </w:r>
            <w:r>
              <w:rPr>
                <w:rFonts w:ascii="Calibri" w:hAnsi="Calibri" w:cs="宋体"/>
                <w:color w:val="000000"/>
                <w:kern w:val="0"/>
                <w:szCs w:val="21"/>
              </w:rPr>
              <w:t>CO</w:t>
            </w:r>
            <w:r>
              <w:rPr>
                <w:rFonts w:ascii="Calibri" w:hAnsi="Calibri" w:cs="宋体"/>
                <w:color w:val="000000"/>
                <w:kern w:val="0"/>
                <w:szCs w:val="21"/>
              </w:rPr>
              <w:t>）、颗粒物（</w:t>
            </w:r>
            <w:r>
              <w:rPr>
                <w:rFonts w:ascii="Calibri" w:hAnsi="Calibri" w:cs="宋体"/>
                <w:color w:val="000000"/>
                <w:kern w:val="0"/>
                <w:szCs w:val="21"/>
              </w:rPr>
              <w:t>PM</w:t>
            </w:r>
            <w:r>
              <w:rPr>
                <w:rFonts w:ascii="Calibri" w:hAnsi="Calibri" w:cs="宋体"/>
                <w:color w:val="000000"/>
                <w:kern w:val="0"/>
                <w:szCs w:val="21"/>
                <w:vertAlign w:val="subscript"/>
              </w:rPr>
              <w:t>2.5</w:t>
            </w:r>
            <w:r>
              <w:rPr>
                <w:rFonts w:ascii="Calibri" w:hAnsi="Calibri" w:cs="宋体"/>
                <w:color w:val="000000"/>
                <w:kern w:val="0"/>
                <w:szCs w:val="21"/>
              </w:rPr>
              <w:t>）、颗粒物（</w:t>
            </w:r>
            <w:r>
              <w:rPr>
                <w:rFonts w:ascii="Calibri" w:hAnsi="Calibri" w:cs="宋体"/>
                <w:color w:val="000000"/>
                <w:kern w:val="0"/>
                <w:szCs w:val="21"/>
              </w:rPr>
              <w:t>PM</w:t>
            </w:r>
            <w:r>
              <w:rPr>
                <w:rFonts w:ascii="Calibri" w:hAnsi="Calibri" w:cs="宋体"/>
                <w:color w:val="000000"/>
                <w:kern w:val="0"/>
                <w:szCs w:val="21"/>
                <w:vertAlign w:val="subscript"/>
              </w:rPr>
              <w:t>10</w:t>
            </w:r>
            <w:r>
              <w:rPr>
                <w:rFonts w:ascii="Calibri" w:hAnsi="Calibri" w:cs="宋体"/>
                <w:color w:val="000000"/>
                <w:kern w:val="0"/>
                <w:szCs w:val="21"/>
              </w:rPr>
              <w:t>）</w:t>
            </w:r>
            <w:r>
              <w:rPr>
                <w:rFonts w:ascii="Calibri" w:hAnsi="Calibri" w:cs="宋体" w:hint="eastAsia"/>
                <w:color w:val="000000"/>
                <w:kern w:val="0"/>
                <w:szCs w:val="21"/>
              </w:rPr>
              <w:t>等污染物；③环境温度、相对湿度、风速风向、大气压、降水量等环境因素</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1</w:t>
            </w:r>
            <w:r>
              <w:rPr>
                <w:rFonts w:ascii="Calibri" w:hAnsi="Calibri" w:cs="宋体"/>
                <w:color w:val="000000"/>
                <w:kern w:val="0"/>
                <w:szCs w:val="21"/>
              </w:rPr>
              <w:t>.3</w:t>
            </w:r>
          </w:p>
        </w:tc>
        <w:tc>
          <w:tcPr>
            <w:tcW w:w="4438" w:type="pct"/>
            <w:shd w:val="clear" w:color="auto" w:fill="auto"/>
            <w:noWrap/>
            <w:vAlign w:val="center"/>
          </w:tcPr>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区域气象监测数据要求</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数据内容包括：气温、相对</w:t>
            </w:r>
            <w:r>
              <w:rPr>
                <w:rFonts w:ascii="Calibri" w:hAnsi="Calibri" w:cs="宋体" w:hint="eastAsia"/>
                <w:color w:val="000000"/>
                <w:kern w:val="0"/>
                <w:szCs w:val="21"/>
              </w:rPr>
              <w:t>湿度、风速、风向、大气压、天气实况等气象因子。</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宋体" w:hAnsi="宋体" w:cs="宋体" w:hint="eastAsia"/>
                <w:color w:val="000000"/>
                <w:kern w:val="0"/>
                <w:sz w:val="18"/>
                <w:szCs w:val="18"/>
              </w:rPr>
              <w:t>▲</w:t>
            </w:r>
            <w:r>
              <w:rPr>
                <w:rFonts w:ascii="Calibri" w:hAnsi="Calibri" w:cs="宋体" w:hint="eastAsia"/>
                <w:color w:val="000000"/>
                <w:kern w:val="0"/>
                <w:szCs w:val="21"/>
              </w:rPr>
              <w:t>1</w:t>
            </w:r>
            <w:r>
              <w:rPr>
                <w:rFonts w:ascii="Calibri" w:hAnsi="Calibri" w:cs="宋体"/>
                <w:color w:val="000000"/>
                <w:kern w:val="0"/>
                <w:szCs w:val="21"/>
              </w:rPr>
              <w:t>.4</w:t>
            </w:r>
          </w:p>
        </w:tc>
        <w:tc>
          <w:tcPr>
            <w:tcW w:w="4438" w:type="pct"/>
            <w:shd w:val="clear" w:color="auto" w:fill="auto"/>
            <w:noWrap/>
            <w:vAlign w:val="center"/>
          </w:tcPr>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平台接收卫星遥感监测数据功能要求：</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w:t>
            </w:r>
            <w:r>
              <w:rPr>
                <w:rFonts w:ascii="Calibri" w:hAnsi="Calibri" w:cs="宋体" w:hint="eastAsia"/>
                <w:color w:val="000000"/>
                <w:kern w:val="0"/>
                <w:szCs w:val="21"/>
              </w:rPr>
              <w:t>1</w:t>
            </w:r>
            <w:r>
              <w:rPr>
                <w:rFonts w:ascii="Calibri" w:hAnsi="Calibri" w:cs="宋体" w:hint="eastAsia"/>
                <w:color w:val="000000"/>
                <w:kern w:val="0"/>
                <w:szCs w:val="21"/>
              </w:rPr>
              <w:t>）</w:t>
            </w:r>
            <w:r>
              <w:rPr>
                <w:rFonts w:ascii="Calibri" w:hAnsi="Calibri" w:cs="宋体"/>
                <w:color w:val="000000"/>
                <w:kern w:val="0"/>
                <w:szCs w:val="21"/>
              </w:rPr>
              <w:t>监测范围：许昌区域全境</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w:t>
            </w:r>
            <w:r>
              <w:rPr>
                <w:rFonts w:ascii="Calibri" w:hAnsi="Calibri" w:cs="宋体" w:hint="eastAsia"/>
                <w:color w:val="000000"/>
                <w:kern w:val="0"/>
                <w:szCs w:val="21"/>
              </w:rPr>
              <w:t>2</w:t>
            </w:r>
            <w:r>
              <w:rPr>
                <w:rFonts w:ascii="Calibri" w:hAnsi="Calibri" w:cs="宋体" w:hint="eastAsia"/>
                <w:color w:val="000000"/>
                <w:kern w:val="0"/>
                <w:szCs w:val="21"/>
              </w:rPr>
              <w:t>）</w:t>
            </w:r>
            <w:r>
              <w:rPr>
                <w:rFonts w:ascii="Calibri" w:hAnsi="Calibri" w:cs="宋体"/>
                <w:color w:val="000000"/>
                <w:kern w:val="0"/>
                <w:szCs w:val="21"/>
              </w:rPr>
              <w:t>监测内容：二氧化硫（</w:t>
            </w:r>
            <w:r>
              <w:rPr>
                <w:rFonts w:ascii="Calibri" w:hAnsi="Calibri" w:cs="宋体"/>
                <w:color w:val="000000"/>
                <w:kern w:val="0"/>
                <w:szCs w:val="21"/>
              </w:rPr>
              <w:t>SO2</w:t>
            </w:r>
            <w:r>
              <w:rPr>
                <w:rFonts w:ascii="Calibri" w:hAnsi="Calibri" w:cs="宋体"/>
                <w:color w:val="000000"/>
                <w:kern w:val="0"/>
                <w:szCs w:val="21"/>
              </w:rPr>
              <w:t>）、二氧化氮（</w:t>
            </w:r>
            <w:r>
              <w:rPr>
                <w:rFonts w:ascii="Calibri" w:hAnsi="Calibri" w:cs="宋体"/>
                <w:color w:val="000000"/>
                <w:kern w:val="0"/>
                <w:szCs w:val="21"/>
              </w:rPr>
              <w:t>NO2</w:t>
            </w:r>
            <w:r>
              <w:rPr>
                <w:rFonts w:ascii="Calibri" w:hAnsi="Calibri" w:cs="宋体"/>
                <w:color w:val="000000"/>
                <w:kern w:val="0"/>
                <w:szCs w:val="21"/>
              </w:rPr>
              <w:t>）、臭氧（</w:t>
            </w:r>
            <w:r>
              <w:rPr>
                <w:rFonts w:ascii="Calibri" w:hAnsi="Calibri" w:cs="宋体"/>
                <w:color w:val="000000"/>
                <w:kern w:val="0"/>
                <w:szCs w:val="21"/>
              </w:rPr>
              <w:t>O3</w:t>
            </w:r>
            <w:r>
              <w:rPr>
                <w:rFonts w:ascii="Calibri" w:hAnsi="Calibri" w:cs="宋体"/>
                <w:color w:val="000000"/>
                <w:kern w:val="0"/>
                <w:szCs w:val="21"/>
              </w:rPr>
              <w:t>）、沙尘污染物以及气象因子（风速、风向、气温、降水），</w:t>
            </w:r>
            <w:r>
              <w:rPr>
                <w:rFonts w:ascii="Calibri" w:hAnsi="Calibri" w:cs="宋体" w:hint="eastAsia"/>
                <w:color w:val="000000"/>
                <w:kern w:val="0"/>
                <w:szCs w:val="21"/>
              </w:rPr>
              <w:t>平台</w:t>
            </w:r>
            <w:r>
              <w:rPr>
                <w:rFonts w:ascii="Calibri" w:hAnsi="Calibri" w:cs="宋体"/>
                <w:color w:val="000000"/>
                <w:kern w:val="0"/>
                <w:szCs w:val="21"/>
              </w:rPr>
              <w:t>提供</w:t>
            </w:r>
            <w:r>
              <w:rPr>
                <w:rFonts w:ascii="Calibri" w:hAnsi="Calibri" w:cs="宋体" w:hint="eastAsia"/>
                <w:color w:val="000000"/>
                <w:kern w:val="0"/>
                <w:szCs w:val="21"/>
              </w:rPr>
              <w:t>接收</w:t>
            </w:r>
            <w:r>
              <w:rPr>
                <w:rFonts w:ascii="Calibri" w:hAnsi="Calibri" w:cs="宋体"/>
                <w:color w:val="000000"/>
                <w:kern w:val="0"/>
                <w:szCs w:val="21"/>
              </w:rPr>
              <w:t>每天一次的</w:t>
            </w:r>
            <w:r>
              <w:rPr>
                <w:rFonts w:ascii="Calibri" w:hAnsi="Calibri" w:cs="宋体"/>
                <w:color w:val="000000"/>
                <w:kern w:val="0"/>
                <w:szCs w:val="21"/>
              </w:rPr>
              <w:t>GK2A</w:t>
            </w:r>
            <w:r>
              <w:rPr>
                <w:rFonts w:ascii="Calibri" w:hAnsi="Calibri" w:cs="宋体"/>
                <w:color w:val="000000"/>
                <w:kern w:val="0"/>
                <w:szCs w:val="21"/>
              </w:rPr>
              <w:t>卫星数据</w:t>
            </w:r>
            <w:r>
              <w:rPr>
                <w:rFonts w:ascii="Calibri" w:hAnsi="Calibri" w:cs="宋体" w:hint="eastAsia"/>
                <w:color w:val="000000"/>
                <w:kern w:val="0"/>
                <w:szCs w:val="21"/>
              </w:rPr>
              <w:t>功能，</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w:t>
            </w:r>
            <w:r>
              <w:rPr>
                <w:rFonts w:ascii="Calibri" w:hAnsi="Calibri" w:cs="宋体" w:hint="eastAsia"/>
                <w:color w:val="000000"/>
                <w:kern w:val="0"/>
                <w:szCs w:val="21"/>
              </w:rPr>
              <w:t>3</w:t>
            </w:r>
            <w:r>
              <w:rPr>
                <w:rFonts w:ascii="Calibri" w:hAnsi="Calibri" w:cs="宋体" w:hint="eastAsia"/>
                <w:color w:val="000000"/>
                <w:kern w:val="0"/>
                <w:szCs w:val="21"/>
              </w:rPr>
              <w:t>）平台接收数据</w:t>
            </w:r>
            <w:r>
              <w:rPr>
                <w:rFonts w:ascii="Calibri" w:hAnsi="Calibri" w:cs="宋体"/>
                <w:color w:val="000000"/>
                <w:kern w:val="0"/>
                <w:szCs w:val="21"/>
              </w:rPr>
              <w:t>指标：</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①频率：</w:t>
            </w:r>
            <w:r>
              <w:rPr>
                <w:rFonts w:ascii="Calibri" w:hAnsi="Calibri" w:cs="宋体"/>
                <w:color w:val="000000"/>
                <w:kern w:val="0"/>
                <w:szCs w:val="21"/>
              </w:rPr>
              <w:t>一天</w:t>
            </w:r>
            <w:r>
              <w:rPr>
                <w:rFonts w:ascii="Calibri" w:hAnsi="Calibri" w:cs="宋体"/>
                <w:color w:val="000000"/>
                <w:kern w:val="0"/>
                <w:szCs w:val="21"/>
              </w:rPr>
              <w:t>/</w:t>
            </w:r>
            <w:r>
              <w:rPr>
                <w:rFonts w:ascii="Calibri" w:hAnsi="Calibri" w:cs="宋体"/>
                <w:color w:val="000000"/>
                <w:kern w:val="0"/>
                <w:szCs w:val="21"/>
              </w:rPr>
              <w:t>次</w:t>
            </w:r>
            <w:r>
              <w:rPr>
                <w:rFonts w:ascii="Calibri" w:hAnsi="Calibri" w:cs="宋体"/>
                <w:color w:val="000000"/>
                <w:kern w:val="0"/>
                <w:szCs w:val="21"/>
              </w:rPr>
              <w:t>NO2</w:t>
            </w:r>
            <w:r>
              <w:rPr>
                <w:rFonts w:ascii="Calibri" w:hAnsi="Calibri" w:cs="宋体"/>
                <w:color w:val="000000"/>
                <w:kern w:val="0"/>
                <w:szCs w:val="21"/>
              </w:rPr>
              <w:t>、</w:t>
            </w:r>
            <w:r>
              <w:rPr>
                <w:rFonts w:ascii="Calibri" w:hAnsi="Calibri" w:cs="宋体"/>
                <w:color w:val="000000"/>
                <w:kern w:val="0"/>
                <w:szCs w:val="21"/>
              </w:rPr>
              <w:t>SO2</w:t>
            </w:r>
            <w:r>
              <w:rPr>
                <w:rFonts w:ascii="Calibri" w:hAnsi="Calibri" w:cs="宋体"/>
                <w:color w:val="000000"/>
                <w:kern w:val="0"/>
                <w:szCs w:val="21"/>
              </w:rPr>
              <w:t>、</w:t>
            </w:r>
            <w:r>
              <w:rPr>
                <w:rFonts w:ascii="Calibri" w:hAnsi="Calibri" w:cs="宋体"/>
                <w:color w:val="000000"/>
                <w:kern w:val="0"/>
                <w:szCs w:val="21"/>
              </w:rPr>
              <w:t>O3</w:t>
            </w:r>
            <w:r>
              <w:rPr>
                <w:rFonts w:ascii="Calibri" w:hAnsi="Calibri" w:cs="宋体"/>
                <w:color w:val="000000"/>
                <w:kern w:val="0"/>
                <w:szCs w:val="21"/>
              </w:rPr>
              <w:t>；</w:t>
            </w:r>
            <w:r>
              <w:rPr>
                <w:rFonts w:ascii="Calibri" w:hAnsi="Calibri" w:cs="宋体"/>
                <w:color w:val="000000"/>
                <w:kern w:val="0"/>
                <w:szCs w:val="21"/>
              </w:rPr>
              <w:t>15</w:t>
            </w:r>
            <w:r>
              <w:rPr>
                <w:rFonts w:ascii="Calibri" w:hAnsi="Calibri" w:cs="宋体"/>
                <w:color w:val="000000"/>
                <w:kern w:val="0"/>
                <w:szCs w:val="21"/>
              </w:rPr>
              <w:t>分钟</w:t>
            </w:r>
            <w:r>
              <w:rPr>
                <w:rFonts w:ascii="Calibri" w:hAnsi="Calibri" w:cs="宋体"/>
                <w:color w:val="000000"/>
                <w:kern w:val="0"/>
                <w:szCs w:val="21"/>
              </w:rPr>
              <w:t>/</w:t>
            </w:r>
            <w:r>
              <w:rPr>
                <w:rFonts w:ascii="Calibri" w:hAnsi="Calibri" w:cs="宋体"/>
                <w:color w:val="000000"/>
                <w:kern w:val="0"/>
                <w:szCs w:val="21"/>
              </w:rPr>
              <w:t>次沙尘；一天</w:t>
            </w:r>
            <w:r>
              <w:rPr>
                <w:rFonts w:ascii="Calibri" w:hAnsi="Calibri" w:cs="宋体"/>
                <w:color w:val="000000"/>
                <w:kern w:val="0"/>
                <w:szCs w:val="21"/>
              </w:rPr>
              <w:t>/</w:t>
            </w:r>
            <w:r>
              <w:rPr>
                <w:rFonts w:ascii="Calibri" w:hAnsi="Calibri" w:cs="宋体"/>
                <w:color w:val="000000"/>
                <w:kern w:val="0"/>
                <w:szCs w:val="21"/>
              </w:rPr>
              <w:t>次降水量；一天</w:t>
            </w:r>
            <w:r>
              <w:rPr>
                <w:rFonts w:ascii="Calibri" w:hAnsi="Calibri" w:cs="宋体"/>
                <w:color w:val="000000"/>
                <w:kern w:val="0"/>
                <w:szCs w:val="21"/>
              </w:rPr>
              <w:t>/</w:t>
            </w:r>
            <w:r>
              <w:rPr>
                <w:rFonts w:ascii="Calibri" w:hAnsi="Calibri" w:cs="宋体"/>
                <w:color w:val="000000"/>
                <w:kern w:val="0"/>
                <w:szCs w:val="21"/>
              </w:rPr>
              <w:t>次风速风向；一天</w:t>
            </w:r>
            <w:r>
              <w:rPr>
                <w:rFonts w:ascii="Calibri" w:hAnsi="Calibri" w:cs="宋体"/>
                <w:color w:val="000000"/>
                <w:kern w:val="0"/>
                <w:szCs w:val="21"/>
              </w:rPr>
              <w:t>/</w:t>
            </w:r>
            <w:r>
              <w:rPr>
                <w:rFonts w:ascii="Calibri" w:hAnsi="Calibri" w:cs="宋体"/>
                <w:color w:val="000000"/>
                <w:kern w:val="0"/>
                <w:szCs w:val="21"/>
              </w:rPr>
              <w:t>次气温；</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②格式要求：</w:t>
            </w:r>
            <w:r>
              <w:rPr>
                <w:rFonts w:ascii="Calibri" w:hAnsi="Calibri" w:cs="宋体"/>
                <w:color w:val="000000"/>
                <w:kern w:val="0"/>
                <w:szCs w:val="21"/>
              </w:rPr>
              <w:t>NC/Json</w:t>
            </w:r>
            <w:r>
              <w:rPr>
                <w:rFonts w:ascii="Calibri" w:hAnsi="Calibri" w:cs="宋体"/>
                <w:color w:val="000000"/>
                <w:kern w:val="0"/>
                <w:szCs w:val="21"/>
              </w:rPr>
              <w:t>格式；</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③数据要求：包含经纬度信息、浓度信息、监测时间等必要要素；</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④卫星数据源要求：至少包含采用</w:t>
            </w:r>
            <w:r>
              <w:rPr>
                <w:rFonts w:ascii="Calibri" w:hAnsi="Calibri" w:cs="宋体"/>
                <w:color w:val="000000"/>
                <w:kern w:val="0"/>
                <w:szCs w:val="21"/>
              </w:rPr>
              <w:t>Sentinel 5P</w:t>
            </w:r>
            <w:r>
              <w:rPr>
                <w:rFonts w:ascii="Calibri" w:hAnsi="Calibri" w:cs="宋体"/>
                <w:color w:val="000000"/>
                <w:kern w:val="0"/>
                <w:szCs w:val="21"/>
              </w:rPr>
              <w:t>卫星、</w:t>
            </w:r>
            <w:r>
              <w:rPr>
                <w:rFonts w:ascii="Calibri" w:hAnsi="Calibri" w:cs="宋体"/>
                <w:color w:val="000000"/>
                <w:kern w:val="0"/>
                <w:szCs w:val="21"/>
              </w:rPr>
              <w:t>Himawari-8</w:t>
            </w:r>
            <w:r>
              <w:rPr>
                <w:rFonts w:ascii="Calibri" w:hAnsi="Calibri" w:cs="宋体"/>
                <w:color w:val="000000"/>
                <w:kern w:val="0"/>
                <w:szCs w:val="21"/>
              </w:rPr>
              <w:t>卫星及</w:t>
            </w:r>
            <w:r>
              <w:rPr>
                <w:rFonts w:ascii="Calibri" w:hAnsi="Calibri" w:cs="宋体"/>
                <w:color w:val="000000"/>
                <w:kern w:val="0"/>
                <w:szCs w:val="21"/>
              </w:rPr>
              <w:t>GK2A</w:t>
            </w:r>
            <w:r>
              <w:rPr>
                <w:rFonts w:ascii="Calibri" w:hAnsi="Calibri" w:cs="宋体"/>
                <w:color w:val="000000"/>
                <w:kern w:val="0"/>
                <w:szCs w:val="21"/>
              </w:rPr>
              <w:t>卫星</w:t>
            </w:r>
            <w:r>
              <w:rPr>
                <w:rFonts w:ascii="Calibri" w:hAnsi="Calibri" w:cs="宋体" w:hint="eastAsia"/>
                <w:color w:val="000000"/>
                <w:kern w:val="0"/>
                <w:szCs w:val="21"/>
              </w:rPr>
              <w:t>数据</w:t>
            </w:r>
            <w:r>
              <w:rPr>
                <w:rFonts w:ascii="Calibri" w:hAnsi="Calibri" w:cs="宋体"/>
                <w:color w:val="000000"/>
                <w:kern w:val="0"/>
                <w:szCs w:val="21"/>
              </w:rPr>
              <w:t>资料。</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hint="eastAsia"/>
                <w:b/>
                <w:bCs/>
                <w:color w:val="000000"/>
                <w:kern w:val="0"/>
                <w:szCs w:val="21"/>
              </w:rPr>
              <w:t>2</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空气质量实时监控</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宋体" w:hAnsi="宋体" w:cs="宋体" w:hint="eastAsia"/>
                <w:color w:val="000000"/>
                <w:kern w:val="0"/>
                <w:sz w:val="18"/>
                <w:szCs w:val="18"/>
              </w:rPr>
              <w:t>▲</w:t>
            </w:r>
            <w:r>
              <w:rPr>
                <w:rFonts w:ascii="Calibri" w:hAnsi="Calibri" w:cs="宋体" w:hint="eastAsia"/>
                <w:color w:val="000000"/>
                <w:kern w:val="0"/>
                <w:szCs w:val="21"/>
              </w:rPr>
              <w:t>2</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GIS</w:t>
            </w:r>
            <w:r>
              <w:rPr>
                <w:rFonts w:ascii="Calibri" w:hAnsi="Calibri" w:cs="宋体" w:hint="eastAsia"/>
                <w:b/>
                <w:bCs/>
                <w:color w:val="000000"/>
                <w:kern w:val="0"/>
                <w:szCs w:val="21"/>
              </w:rPr>
              <w:t>实时显示</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支持百度地图方式显示魏都区中心区域，准确展示联网接收的所有微型空气站、国控站的点位分布位置，实时二氧化硫（</w:t>
            </w:r>
            <w:r>
              <w:rPr>
                <w:rFonts w:ascii="Calibri" w:hAnsi="Calibri" w:cs="宋体"/>
                <w:color w:val="000000"/>
                <w:kern w:val="0"/>
                <w:szCs w:val="21"/>
              </w:rPr>
              <w:t>SO</w:t>
            </w:r>
            <w:r>
              <w:rPr>
                <w:rFonts w:ascii="Calibri" w:hAnsi="Calibri" w:cs="宋体"/>
                <w:color w:val="000000"/>
                <w:kern w:val="0"/>
                <w:szCs w:val="21"/>
                <w:vertAlign w:val="subscript"/>
              </w:rPr>
              <w:t>2</w:t>
            </w:r>
            <w:r>
              <w:rPr>
                <w:rFonts w:ascii="Calibri" w:hAnsi="Calibri" w:cs="宋体"/>
                <w:color w:val="000000"/>
                <w:kern w:val="0"/>
                <w:szCs w:val="21"/>
              </w:rPr>
              <w:t>）、二氧化氮（</w:t>
            </w:r>
            <w:r>
              <w:rPr>
                <w:rFonts w:ascii="Calibri" w:hAnsi="Calibri" w:cs="宋体"/>
                <w:color w:val="000000"/>
                <w:kern w:val="0"/>
                <w:szCs w:val="21"/>
              </w:rPr>
              <w:t>NO</w:t>
            </w:r>
            <w:r>
              <w:rPr>
                <w:rFonts w:ascii="Calibri" w:hAnsi="Calibri" w:cs="宋体"/>
                <w:color w:val="000000"/>
                <w:kern w:val="0"/>
                <w:szCs w:val="21"/>
                <w:vertAlign w:val="subscript"/>
              </w:rPr>
              <w:t>2</w:t>
            </w:r>
            <w:r>
              <w:rPr>
                <w:rFonts w:ascii="Calibri" w:hAnsi="Calibri" w:cs="宋体"/>
                <w:color w:val="000000"/>
                <w:kern w:val="0"/>
                <w:szCs w:val="21"/>
              </w:rPr>
              <w:t>）、臭氧（</w:t>
            </w:r>
            <w:r>
              <w:rPr>
                <w:rFonts w:ascii="Calibri" w:hAnsi="Calibri" w:cs="宋体"/>
                <w:color w:val="000000"/>
                <w:kern w:val="0"/>
                <w:szCs w:val="21"/>
              </w:rPr>
              <w:t>O</w:t>
            </w:r>
            <w:r>
              <w:rPr>
                <w:rFonts w:ascii="Calibri" w:hAnsi="Calibri" w:cs="宋体"/>
                <w:color w:val="000000"/>
                <w:kern w:val="0"/>
                <w:szCs w:val="21"/>
                <w:vertAlign w:val="subscript"/>
              </w:rPr>
              <w:t>3</w:t>
            </w:r>
            <w:r>
              <w:rPr>
                <w:rFonts w:ascii="Calibri" w:hAnsi="Calibri" w:cs="宋体"/>
                <w:color w:val="000000"/>
                <w:kern w:val="0"/>
                <w:szCs w:val="21"/>
              </w:rPr>
              <w:t>）、一氧化碳（</w:t>
            </w:r>
            <w:r>
              <w:rPr>
                <w:rFonts w:ascii="Calibri" w:hAnsi="Calibri" w:cs="宋体"/>
                <w:color w:val="000000"/>
                <w:kern w:val="0"/>
                <w:szCs w:val="21"/>
              </w:rPr>
              <w:t>CO</w:t>
            </w:r>
            <w:r>
              <w:rPr>
                <w:rFonts w:ascii="Calibri" w:hAnsi="Calibri" w:cs="宋体"/>
                <w:color w:val="000000"/>
                <w:kern w:val="0"/>
                <w:szCs w:val="21"/>
              </w:rPr>
              <w:t>）、颗粒物（</w:t>
            </w:r>
            <w:r>
              <w:rPr>
                <w:rFonts w:ascii="Calibri" w:hAnsi="Calibri" w:cs="宋体"/>
                <w:color w:val="000000"/>
                <w:kern w:val="0"/>
                <w:szCs w:val="21"/>
              </w:rPr>
              <w:t>PM</w:t>
            </w:r>
            <w:r>
              <w:rPr>
                <w:rFonts w:ascii="Calibri" w:hAnsi="Calibri" w:cs="宋体"/>
                <w:color w:val="000000"/>
                <w:kern w:val="0"/>
                <w:szCs w:val="21"/>
                <w:vertAlign w:val="subscript"/>
              </w:rPr>
              <w:t>2.5</w:t>
            </w:r>
            <w:r>
              <w:rPr>
                <w:rFonts w:ascii="Calibri" w:hAnsi="Calibri" w:cs="宋体"/>
                <w:color w:val="000000"/>
                <w:kern w:val="0"/>
                <w:szCs w:val="21"/>
              </w:rPr>
              <w:t>）、颗粒物（</w:t>
            </w:r>
            <w:r>
              <w:rPr>
                <w:rFonts w:ascii="Calibri" w:hAnsi="Calibri" w:cs="宋体"/>
                <w:color w:val="000000"/>
                <w:kern w:val="0"/>
                <w:szCs w:val="21"/>
              </w:rPr>
              <w:t>PM</w:t>
            </w:r>
            <w:r>
              <w:rPr>
                <w:rFonts w:ascii="Calibri" w:hAnsi="Calibri" w:cs="宋体"/>
                <w:color w:val="000000"/>
                <w:kern w:val="0"/>
                <w:szCs w:val="21"/>
                <w:vertAlign w:val="subscript"/>
              </w:rPr>
              <w:t>10</w:t>
            </w:r>
            <w:r>
              <w:rPr>
                <w:rFonts w:ascii="Calibri" w:hAnsi="Calibri" w:cs="宋体"/>
                <w:color w:val="000000"/>
                <w:kern w:val="0"/>
                <w:szCs w:val="21"/>
              </w:rPr>
              <w:t>）</w:t>
            </w:r>
            <w:r>
              <w:rPr>
                <w:rFonts w:ascii="Calibri" w:hAnsi="Calibri" w:cs="宋体" w:hint="eastAsia"/>
                <w:color w:val="000000"/>
                <w:kern w:val="0"/>
                <w:szCs w:val="21"/>
              </w:rPr>
              <w:t>监测浓度等。具备点位空气质量、空气污染物</w:t>
            </w:r>
            <w:r>
              <w:rPr>
                <w:rFonts w:ascii="Calibri" w:hAnsi="Calibri" w:cs="宋体" w:hint="eastAsia"/>
                <w:color w:val="000000"/>
                <w:kern w:val="0"/>
                <w:szCs w:val="21"/>
              </w:rPr>
              <w:t>2</w:t>
            </w:r>
            <w:r>
              <w:rPr>
                <w:rFonts w:ascii="Calibri" w:hAnsi="Calibri" w:cs="宋体"/>
                <w:color w:val="000000"/>
                <w:kern w:val="0"/>
                <w:szCs w:val="21"/>
              </w:rPr>
              <w:t>4</w:t>
            </w:r>
            <w:r>
              <w:rPr>
                <w:rFonts w:ascii="Calibri" w:hAnsi="Calibri" w:cs="宋体" w:hint="eastAsia"/>
                <w:color w:val="000000"/>
                <w:kern w:val="0"/>
                <w:szCs w:val="21"/>
              </w:rPr>
              <w:t>小时变化趋势的基本统计。满足大气污染防治网格化管理、数字化监控工作需要。</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2</w:t>
            </w:r>
            <w:r>
              <w:rPr>
                <w:rFonts w:ascii="Calibri" w:hAnsi="Calibri" w:cs="宋体"/>
                <w:color w:val="000000"/>
                <w:kern w:val="0"/>
                <w:szCs w:val="21"/>
              </w:rPr>
              <w:t>.2</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实时监控数据</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lastRenderedPageBreak/>
              <w:t>对接空气质量前端监测设备，实现污染物监测浓度值、环境因素监测情况数据的实时获取与展示。</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b/>
                <w:bCs/>
                <w:color w:val="000000"/>
                <w:kern w:val="0"/>
                <w:szCs w:val="21"/>
              </w:rPr>
              <w:lastRenderedPageBreak/>
              <w:t>3</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空气质量数据查询</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3</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监测数据查询</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以列表形式显示实时或历史监测数据。通过时间段、地面监测点位、污染物数值范围等条件进行检索。查询数据支持批量导出。</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4</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空气质量设备管理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4</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监测设备管理</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支持空气质量监测点位的添加、编辑、删除操作，点位信息包括点位名称、编号、所在位置、点位所在地类别、点位负责人、联网时间等。实现对点位及监测设备的管理。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hint="eastAsia"/>
                <w:b/>
                <w:bCs/>
                <w:color w:val="000000"/>
                <w:kern w:val="0"/>
                <w:szCs w:val="21"/>
              </w:rPr>
              <w:t>5</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空气质量统计</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5</w:t>
            </w:r>
            <w:r>
              <w:rPr>
                <w:rFonts w:ascii="Calibri" w:hAnsi="Calibri" w:cs="宋体"/>
                <w:color w:val="000000"/>
                <w:kern w:val="0"/>
                <w:szCs w:val="21"/>
              </w:rPr>
              <w:t>.1</w:t>
            </w:r>
          </w:p>
        </w:tc>
        <w:tc>
          <w:tcPr>
            <w:tcW w:w="4438" w:type="pct"/>
            <w:shd w:val="clear" w:color="auto" w:fill="auto"/>
            <w:vAlign w:val="center"/>
          </w:tcPr>
          <w:p w:rsidR="00E1522A" w:rsidRDefault="00060343">
            <w:pPr>
              <w:spacing w:line="288" w:lineRule="auto"/>
              <w:rPr>
                <w:rFonts w:ascii="Calibri" w:hAnsi="Calibri"/>
                <w:b/>
                <w:bCs/>
              </w:rPr>
            </w:pPr>
            <w:r>
              <w:rPr>
                <w:rFonts w:ascii="Calibri" w:hAnsi="Calibri" w:hint="eastAsia"/>
                <w:b/>
                <w:bCs/>
              </w:rPr>
              <w:t>空气质量监测报表</w:t>
            </w:r>
          </w:p>
          <w:p w:rsidR="00E1522A" w:rsidRDefault="00060343">
            <w:pPr>
              <w:spacing w:line="288" w:lineRule="auto"/>
              <w:rPr>
                <w:rFonts w:ascii="Calibri" w:hAnsi="Calibri" w:cs="宋体"/>
                <w:color w:val="000000"/>
                <w:kern w:val="0"/>
                <w:szCs w:val="21"/>
              </w:rPr>
            </w:pPr>
            <w:r>
              <w:rPr>
                <w:rFonts w:ascii="Calibri" w:hAnsi="Calibri"/>
              </w:rPr>
              <w:t>根据《环境空气质量评价技术规范（试行）</w:t>
            </w:r>
            <w:r>
              <w:rPr>
                <w:rFonts w:ascii="Calibri" w:hAnsi="Calibri"/>
              </w:rPr>
              <w:t>HJ663-2013</w:t>
            </w:r>
            <w:r>
              <w:rPr>
                <w:rFonts w:ascii="Calibri" w:hAnsi="Calibri"/>
              </w:rPr>
              <w:t>》和</w:t>
            </w:r>
            <w:r>
              <w:rPr>
                <w:rFonts w:ascii="Calibri" w:hAnsi="Calibri"/>
              </w:rPr>
              <w:t>IAQI</w:t>
            </w:r>
            <w:r>
              <w:rPr>
                <w:rFonts w:ascii="Calibri" w:hAnsi="Calibri"/>
              </w:rPr>
              <w:t>、</w:t>
            </w:r>
            <w:r>
              <w:rPr>
                <w:rFonts w:ascii="Calibri" w:hAnsi="Calibri"/>
              </w:rPr>
              <w:t>AQI</w:t>
            </w:r>
            <w:r>
              <w:rPr>
                <w:rFonts w:ascii="Calibri" w:hAnsi="Calibri"/>
              </w:rPr>
              <w:t>的计算公式，建立衡量空气</w:t>
            </w:r>
            <w:r>
              <w:rPr>
                <w:rFonts w:ascii="Calibri" w:hAnsi="Calibri" w:hint="eastAsia"/>
              </w:rPr>
              <w:t>优良</w:t>
            </w:r>
            <w:r>
              <w:rPr>
                <w:rFonts w:ascii="Calibri" w:hAnsi="Calibri"/>
              </w:rPr>
              <w:t>程度等级的数学模型</w:t>
            </w:r>
            <w:r>
              <w:rPr>
                <w:rFonts w:ascii="Calibri" w:hAnsi="Calibri" w:hint="eastAsia"/>
              </w:rPr>
              <w:t>，以</w:t>
            </w:r>
            <w:r>
              <w:rPr>
                <w:rFonts w:ascii="Calibri" w:hAnsi="Calibri" w:cs="宋体" w:hint="eastAsia"/>
                <w:color w:val="000000"/>
                <w:kern w:val="0"/>
                <w:szCs w:val="21"/>
              </w:rPr>
              <w:t>路边微型空气站</w:t>
            </w:r>
            <w:r>
              <w:rPr>
                <w:rFonts w:ascii="Calibri" w:hAnsi="Calibri" w:hint="eastAsia"/>
              </w:rPr>
              <w:t>的监测数据为基础，定期生成日、月、年周期的空气质量监测报表，</w:t>
            </w:r>
            <w:r>
              <w:rPr>
                <w:rFonts w:ascii="Calibri" w:hAnsi="Calibri"/>
              </w:rPr>
              <w:t>统计自然日、月、年周期内各空气站点的空气质量指数指标、达标天数、污染物周期浓度均值等统计指标，并根据空气质量指数值或达标率对站点进行排名。</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宋体" w:hAnsi="宋体" w:cs="宋体" w:hint="eastAsia"/>
                <w:color w:val="000000"/>
                <w:kern w:val="0"/>
                <w:sz w:val="18"/>
                <w:szCs w:val="18"/>
              </w:rPr>
              <w:t>▲</w:t>
            </w:r>
            <w:r>
              <w:rPr>
                <w:rFonts w:ascii="Calibri" w:hAnsi="Calibri" w:cs="宋体" w:hint="eastAsia"/>
                <w:b/>
                <w:bCs/>
                <w:color w:val="000000"/>
                <w:kern w:val="0"/>
                <w:szCs w:val="21"/>
              </w:rPr>
              <w:t>6</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空气质量污染报警</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6</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空气污染报警配置</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基于地面站的历史数据特征、区域空气污染状况和具体管控措施，为每个监测点位配置空气污染预警规则，实现对某个或多个监测点位进行污染物的污染浓度等级进行自动监控和预警。</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6</w:t>
            </w:r>
            <w:r>
              <w:rPr>
                <w:rFonts w:ascii="Calibri" w:hAnsi="Calibri" w:cs="宋体"/>
                <w:color w:val="000000"/>
                <w:kern w:val="0"/>
                <w:szCs w:val="21"/>
              </w:rPr>
              <w:t>.2</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空气污染报警台账</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登录平台即可查看实时污染预警的消息推送；提供实时或历史报警数据查询，通过报警时间、监测点位、报警等级、报警状态等条件检索查看数据列表。</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6</w:t>
            </w:r>
            <w:r>
              <w:rPr>
                <w:rFonts w:ascii="Calibri" w:hAnsi="Calibri" w:cs="宋体"/>
                <w:color w:val="000000"/>
                <w:kern w:val="0"/>
                <w:szCs w:val="21"/>
              </w:rPr>
              <w:t>.3</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空气污染报警统计</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通过自定义报警时间、监测点位等条件筛选，实现监测点的污染报警数据的统计，可以有报警类型统计、各类型的污染报警等级统计等，统计结果以图表形式显示。</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hint="eastAsia"/>
                <w:b/>
                <w:bCs/>
                <w:color w:val="000000"/>
                <w:kern w:val="0"/>
                <w:szCs w:val="21"/>
              </w:rPr>
              <w:t>7</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气象数据管理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7</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气象数据查询</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以列表形式显示实时或历史监测数据。通过时间段、监测点位条件进行检索。查询数据支持批量导出。</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lastRenderedPageBreak/>
              <w:t>7</w:t>
            </w:r>
            <w:r>
              <w:rPr>
                <w:rFonts w:ascii="Calibri" w:hAnsi="Calibri" w:cs="宋体"/>
                <w:color w:val="000000"/>
                <w:kern w:val="0"/>
                <w:szCs w:val="21"/>
              </w:rPr>
              <w:t>.2</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气象数据统计</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提供日、月、年等周期的气象数据统计报表，分析每一种气象因子在空间和时间上的变化趋势。日报体现温度、湿度、风向风速在</w:t>
            </w:r>
            <w:r>
              <w:rPr>
                <w:rFonts w:ascii="Calibri" w:hAnsi="Calibri" w:cs="宋体" w:hint="eastAsia"/>
                <w:color w:val="000000"/>
                <w:kern w:val="0"/>
                <w:szCs w:val="21"/>
              </w:rPr>
              <w:t>2</w:t>
            </w:r>
            <w:r>
              <w:rPr>
                <w:rFonts w:ascii="Calibri" w:hAnsi="Calibri" w:cs="宋体"/>
                <w:color w:val="000000"/>
                <w:kern w:val="0"/>
                <w:szCs w:val="21"/>
              </w:rPr>
              <w:t>4</w:t>
            </w:r>
            <w:r>
              <w:rPr>
                <w:rFonts w:ascii="Calibri" w:hAnsi="Calibri" w:cs="宋体" w:hint="eastAsia"/>
                <w:color w:val="000000"/>
                <w:kern w:val="0"/>
                <w:szCs w:val="21"/>
              </w:rPr>
              <w:t>小时内的变化规律；月报体现站点或区域的温度、湿度每日变化、最大值、均值分析，体现风向风速的频率分布；年报体现站点气象因子在月度、季度上的变化规律。</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hint="eastAsia"/>
                <w:b/>
                <w:bCs/>
                <w:color w:val="000000"/>
                <w:kern w:val="0"/>
                <w:szCs w:val="21"/>
              </w:rPr>
              <w:t>8</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污染源企业管理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8</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自行监测数据查询</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接入企业污染物排放在线监测数据，实现对企业污染物排放的实时数据展示和查询。</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8</w:t>
            </w:r>
            <w:r>
              <w:rPr>
                <w:rFonts w:ascii="Calibri" w:hAnsi="Calibri" w:cs="宋体"/>
                <w:color w:val="000000"/>
                <w:kern w:val="0"/>
                <w:szCs w:val="21"/>
              </w:rPr>
              <w:t>.2</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无组织排放监测查询</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预留接口给现场无组织自动监测设备，支持接入污染源周边的无组织自动监测设备的无组织排放数据，包括扬尘、</w:t>
            </w:r>
            <w:r>
              <w:rPr>
                <w:rFonts w:ascii="Calibri" w:hAnsi="Calibri" w:cs="宋体" w:hint="eastAsia"/>
                <w:color w:val="000000"/>
                <w:kern w:val="0"/>
                <w:szCs w:val="21"/>
              </w:rPr>
              <w:t>V</w:t>
            </w:r>
            <w:r>
              <w:rPr>
                <w:rFonts w:ascii="Calibri" w:hAnsi="Calibri" w:cs="宋体"/>
                <w:color w:val="000000"/>
                <w:kern w:val="0"/>
                <w:szCs w:val="21"/>
              </w:rPr>
              <w:t>OC</w:t>
            </w:r>
            <w:r>
              <w:rPr>
                <w:rFonts w:ascii="Calibri" w:hAnsi="Calibri" w:cs="宋体" w:hint="eastAsia"/>
                <w:color w:val="000000"/>
                <w:kern w:val="0"/>
                <w:szCs w:val="21"/>
              </w:rPr>
              <w:t>等污染物监测，提供条件查询、列表展示等功能。</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宋体" w:hAnsi="宋体" w:cs="宋体" w:hint="eastAsia"/>
                <w:color w:val="000000"/>
                <w:kern w:val="0"/>
                <w:sz w:val="18"/>
                <w:szCs w:val="18"/>
              </w:rPr>
              <w:t>▲</w:t>
            </w:r>
            <w:r>
              <w:rPr>
                <w:rFonts w:ascii="Calibri" w:hAnsi="Calibri" w:cs="宋体" w:hint="eastAsia"/>
                <w:b/>
                <w:bCs/>
                <w:color w:val="000000"/>
                <w:kern w:val="0"/>
                <w:szCs w:val="21"/>
              </w:rPr>
              <w:t>9</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污染源企业分析</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9</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b/>
                <w:bCs/>
                <w:szCs w:val="21"/>
              </w:rPr>
            </w:pPr>
            <w:r>
              <w:rPr>
                <w:rFonts w:ascii="Calibri" w:hAnsi="Calibri" w:hint="eastAsia"/>
                <w:b/>
                <w:bCs/>
                <w:szCs w:val="21"/>
              </w:rPr>
              <w:t>污染源在线监管专题</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地图展示区域内所有重点污染源企业的经营场所分布、排放口分布、周边地理环境分布等信息。支持企业的污染源类型分布、污染物类型比例、监督监测趋势及监测达标分布等统计，用环形图、条形图等多种图表形式形象直观体现污染源企业的排污监管状态。</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9</w:t>
            </w:r>
            <w:r>
              <w:rPr>
                <w:rFonts w:ascii="Calibri" w:hAnsi="Calibri" w:cs="宋体"/>
                <w:color w:val="000000"/>
                <w:kern w:val="0"/>
                <w:szCs w:val="21"/>
              </w:rPr>
              <w:t>.2</w:t>
            </w:r>
          </w:p>
        </w:tc>
        <w:tc>
          <w:tcPr>
            <w:tcW w:w="4438" w:type="pct"/>
            <w:shd w:val="clear" w:color="auto" w:fill="auto"/>
            <w:vAlign w:val="center"/>
          </w:tcPr>
          <w:p w:rsidR="00E1522A" w:rsidRDefault="00060343">
            <w:pPr>
              <w:widowControl/>
              <w:spacing w:line="288" w:lineRule="auto"/>
              <w:rPr>
                <w:rFonts w:ascii="Calibri" w:hAnsi="Calibri"/>
                <w:b/>
                <w:bCs/>
                <w:szCs w:val="21"/>
              </w:rPr>
            </w:pPr>
            <w:r>
              <w:rPr>
                <w:rFonts w:ascii="Calibri" w:hAnsi="Calibri" w:hint="eastAsia"/>
                <w:b/>
                <w:bCs/>
                <w:szCs w:val="21"/>
              </w:rPr>
              <w:t>无组织排放监控专题</w:t>
            </w:r>
          </w:p>
          <w:p w:rsidR="00E1522A" w:rsidRDefault="00060343">
            <w:pPr>
              <w:widowControl/>
              <w:spacing w:line="288" w:lineRule="auto"/>
              <w:rPr>
                <w:rFonts w:ascii="Calibri" w:hAnsi="Calibri"/>
                <w:szCs w:val="21"/>
              </w:rPr>
            </w:pPr>
            <w:r>
              <w:rPr>
                <w:rFonts w:ascii="Calibri" w:hAnsi="Calibri" w:hint="eastAsia"/>
                <w:szCs w:val="21"/>
              </w:rPr>
              <w:t>地图展示区域内无组织排放自动监测设备的分布，将设备上传的监测数据根据污染物类型进行实时展示，支持根据污染物类型、时间范围等条件进行统计分析以及各监测企业的排放浓度排名。</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b/>
                <w:bCs/>
                <w:color w:val="000000"/>
                <w:kern w:val="0"/>
                <w:szCs w:val="21"/>
              </w:rPr>
            </w:pPr>
            <w:r>
              <w:rPr>
                <w:rFonts w:ascii="Calibri" w:hAnsi="Calibri" w:cs="宋体" w:hint="eastAsia"/>
                <w:b/>
                <w:bCs/>
                <w:color w:val="000000"/>
                <w:kern w:val="0"/>
                <w:szCs w:val="21"/>
              </w:rPr>
              <w:t>1</w:t>
            </w:r>
            <w:r>
              <w:rPr>
                <w:rFonts w:ascii="Calibri" w:hAnsi="Calibri" w:cs="宋体"/>
                <w:b/>
                <w:bCs/>
                <w:color w:val="000000"/>
                <w:kern w:val="0"/>
                <w:szCs w:val="21"/>
              </w:rPr>
              <w:t>0</w:t>
            </w:r>
          </w:p>
        </w:tc>
        <w:tc>
          <w:tcPr>
            <w:tcW w:w="4438" w:type="pct"/>
            <w:shd w:val="clear" w:color="auto" w:fill="auto"/>
            <w:noWrap/>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卫星遥感大气环境管理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宋体" w:hAnsi="宋体" w:cs="宋体" w:hint="eastAsia"/>
                <w:color w:val="000000"/>
                <w:kern w:val="0"/>
                <w:sz w:val="18"/>
                <w:szCs w:val="18"/>
              </w:rPr>
              <w:t>▲</w:t>
            </w:r>
            <w:r>
              <w:rPr>
                <w:rFonts w:ascii="Calibri" w:hAnsi="Calibri" w:cs="宋体" w:hint="eastAsia"/>
                <w:color w:val="000000"/>
                <w:kern w:val="0"/>
                <w:szCs w:val="21"/>
              </w:rPr>
              <w:t>1</w:t>
            </w:r>
            <w:r>
              <w:rPr>
                <w:rFonts w:ascii="Calibri" w:hAnsi="Calibri" w:cs="宋体"/>
                <w:color w:val="000000"/>
                <w:kern w:val="0"/>
                <w:szCs w:val="21"/>
              </w:rPr>
              <w:t>0.1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重点监管区域管理</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支持根据实时遥感监控的大气污染物分布情况，在卫星遥感地图上自由绘制重点监管区域，记录区域名称、编号、面积、标记原因等信息，对区域实现重点关注、实时监控。支持对重点监管区域内的大气污染状况设置污染预警，实现污染跟踪和自动预警推送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宋体" w:hAnsi="宋体" w:cs="宋体" w:hint="eastAsia"/>
                <w:color w:val="000000"/>
                <w:kern w:val="0"/>
                <w:sz w:val="18"/>
                <w:szCs w:val="18"/>
              </w:rPr>
              <w:t>▲</w:t>
            </w:r>
            <w:r>
              <w:rPr>
                <w:rFonts w:ascii="Calibri" w:hAnsi="Calibri" w:cs="宋体" w:hint="eastAsia"/>
                <w:color w:val="000000"/>
                <w:kern w:val="0"/>
                <w:szCs w:val="21"/>
              </w:rPr>
              <w:t>1</w:t>
            </w:r>
            <w:r>
              <w:rPr>
                <w:rFonts w:ascii="Calibri" w:hAnsi="Calibri" w:cs="宋体"/>
                <w:color w:val="000000"/>
                <w:kern w:val="0"/>
                <w:szCs w:val="21"/>
              </w:rPr>
              <w:t>0.2</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b/>
                <w:bCs/>
                <w:color w:val="000000"/>
                <w:kern w:val="0"/>
                <w:szCs w:val="21"/>
              </w:rPr>
              <w:t>天地基融合的大气监测地图</w:t>
            </w:r>
          </w:p>
          <w:p w:rsidR="00E1522A" w:rsidRDefault="00060343">
            <w:pPr>
              <w:widowControl/>
              <w:spacing w:line="288" w:lineRule="auto"/>
              <w:rPr>
                <w:rFonts w:ascii="Calibri" w:hAnsi="Calibri" w:cs="宋体"/>
                <w:color w:val="000000"/>
                <w:kern w:val="0"/>
                <w:szCs w:val="21"/>
              </w:rPr>
            </w:pPr>
            <w:r>
              <w:rPr>
                <w:rFonts w:ascii="Calibri" w:hAnsi="Calibri" w:cs="宋体" w:hint="eastAsia"/>
                <w:color w:val="000000"/>
                <w:kern w:val="0"/>
                <w:szCs w:val="21"/>
              </w:rPr>
              <w:t>提供多种地图底层提供切换，查看不同环境因素与大气污染物分布的关联性。提供多类监测业务元素的叠加，包括地面监测站、污染源、重点区域，实现综合信息的展示，对大气污染物分布通过天地基融合的形式实现全面监控、深度分析与跟踪。通过点位的经纬度、区域的经纬度集合，提供地面监测点位、污染源、重点区域的精准定位；其中，地面监测点位定位根据所选污染物显示监测结果，包括点位名称、点位编号、污染物名称、污染物浓度、监测时间。提供必要的地图元素图例说明。</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1</w:t>
            </w:r>
            <w:r>
              <w:rPr>
                <w:rFonts w:ascii="Calibri" w:hAnsi="Calibri" w:cs="宋体"/>
                <w:color w:val="000000"/>
                <w:kern w:val="0"/>
                <w:szCs w:val="21"/>
              </w:rPr>
              <w:t>1</w:t>
            </w:r>
          </w:p>
        </w:tc>
        <w:tc>
          <w:tcPr>
            <w:tcW w:w="4438" w:type="pct"/>
            <w:shd w:val="clear" w:color="auto" w:fill="auto"/>
            <w:vAlign w:val="center"/>
          </w:tcPr>
          <w:p w:rsidR="00E1522A" w:rsidRDefault="00060343">
            <w:pPr>
              <w:widowControl/>
              <w:spacing w:line="288" w:lineRule="auto"/>
              <w:rPr>
                <w:rFonts w:ascii="Calibri" w:hAnsi="Calibri" w:cs="宋体"/>
                <w:b/>
                <w:bCs/>
                <w:color w:val="000000"/>
                <w:kern w:val="0"/>
                <w:szCs w:val="21"/>
              </w:rPr>
            </w:pPr>
            <w:r>
              <w:rPr>
                <w:rFonts w:ascii="Calibri" w:hAnsi="Calibri" w:cs="宋体" w:hint="eastAsia"/>
                <w:b/>
                <w:bCs/>
                <w:color w:val="000000"/>
                <w:kern w:val="0"/>
                <w:szCs w:val="21"/>
              </w:rPr>
              <w:t>系统管理</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lastRenderedPageBreak/>
              <w:t>1</w:t>
            </w:r>
            <w:r>
              <w:rPr>
                <w:rFonts w:ascii="Calibri" w:hAnsi="Calibri" w:cs="宋体"/>
                <w:color w:val="000000"/>
                <w:kern w:val="0"/>
                <w:szCs w:val="21"/>
              </w:rPr>
              <w:t>1.1</w:t>
            </w:r>
          </w:p>
        </w:tc>
        <w:tc>
          <w:tcPr>
            <w:tcW w:w="4438" w:type="pct"/>
            <w:shd w:val="clear" w:color="auto" w:fill="auto"/>
            <w:vAlign w:val="center"/>
          </w:tcPr>
          <w:p w:rsidR="00E1522A" w:rsidRDefault="00060343">
            <w:pPr>
              <w:widowControl/>
              <w:spacing w:line="288" w:lineRule="auto"/>
              <w:jc w:val="left"/>
              <w:rPr>
                <w:rFonts w:ascii="宋体" w:hAnsi="宋体" w:cs="宋体"/>
                <w:b/>
                <w:bCs/>
                <w:color w:val="000000"/>
                <w:kern w:val="0"/>
                <w:szCs w:val="21"/>
              </w:rPr>
            </w:pPr>
            <w:r>
              <w:rPr>
                <w:rFonts w:ascii="宋体" w:hAnsi="宋体" w:cs="宋体" w:hint="eastAsia"/>
                <w:b/>
                <w:bCs/>
                <w:color w:val="000000"/>
                <w:kern w:val="0"/>
                <w:szCs w:val="21"/>
              </w:rPr>
              <w:t>用户管理</w:t>
            </w:r>
          </w:p>
          <w:p w:rsidR="00E1522A" w:rsidRDefault="00060343">
            <w:pPr>
              <w:widowControl/>
              <w:spacing w:line="288" w:lineRule="auto"/>
              <w:rPr>
                <w:rFonts w:ascii="Calibri" w:hAnsi="Calibri" w:cs="宋体"/>
                <w:b/>
                <w:bCs/>
                <w:color w:val="000000"/>
                <w:kern w:val="0"/>
                <w:szCs w:val="21"/>
              </w:rPr>
            </w:pPr>
            <w:r>
              <w:rPr>
                <w:rFonts w:ascii="宋体" w:hAnsi="宋体" w:cs="宋体" w:hint="eastAsia"/>
                <w:color w:val="000000"/>
                <w:kern w:val="0"/>
                <w:szCs w:val="21"/>
              </w:rPr>
              <w:t>可以增加、修改、删除人员账号信息、维护人员信息内容，通过权限管理对用户权限进行设置，区分出不同级别用户不同权限进行系统的操作。</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1</w:t>
            </w:r>
            <w:r>
              <w:rPr>
                <w:rFonts w:ascii="Calibri" w:hAnsi="Calibri" w:cs="宋体"/>
                <w:color w:val="000000"/>
                <w:kern w:val="0"/>
                <w:szCs w:val="21"/>
              </w:rPr>
              <w:t>1.2</w:t>
            </w:r>
          </w:p>
        </w:tc>
        <w:tc>
          <w:tcPr>
            <w:tcW w:w="4438" w:type="pct"/>
            <w:shd w:val="clear" w:color="auto" w:fill="auto"/>
            <w:vAlign w:val="center"/>
          </w:tcPr>
          <w:p w:rsidR="00E1522A" w:rsidRDefault="00060343">
            <w:pPr>
              <w:widowControl/>
              <w:spacing w:line="288" w:lineRule="auto"/>
              <w:jc w:val="left"/>
              <w:rPr>
                <w:rFonts w:ascii="宋体" w:hAnsi="宋体" w:cs="宋体"/>
                <w:b/>
                <w:bCs/>
                <w:color w:val="000000"/>
                <w:kern w:val="0"/>
                <w:szCs w:val="21"/>
              </w:rPr>
            </w:pPr>
            <w:r>
              <w:rPr>
                <w:rFonts w:ascii="宋体" w:hAnsi="宋体" w:cs="宋体" w:hint="eastAsia"/>
                <w:b/>
                <w:bCs/>
                <w:color w:val="000000"/>
                <w:kern w:val="0"/>
                <w:szCs w:val="21"/>
              </w:rPr>
              <w:t>权限控制</w:t>
            </w:r>
          </w:p>
          <w:p w:rsidR="00E1522A" w:rsidRDefault="00060343">
            <w:pPr>
              <w:widowControl/>
              <w:spacing w:line="288" w:lineRule="auto"/>
              <w:rPr>
                <w:rFonts w:ascii="Calibri" w:hAnsi="Calibri" w:cs="宋体"/>
                <w:b/>
                <w:bCs/>
                <w:color w:val="000000"/>
                <w:kern w:val="0"/>
                <w:szCs w:val="21"/>
              </w:rPr>
            </w:pPr>
            <w:r>
              <w:rPr>
                <w:rFonts w:ascii="宋体" w:hAnsi="宋体" w:cs="宋体" w:hint="eastAsia"/>
                <w:color w:val="000000"/>
                <w:kern w:val="0"/>
                <w:szCs w:val="21"/>
              </w:rPr>
              <w:t>平台具有权限管理，按照不同部门、不同等级进行不同授权，用户仅能对经授权的范围和功能操作</w:t>
            </w:r>
          </w:p>
        </w:tc>
      </w:tr>
      <w:tr w:rsidR="00E1522A">
        <w:trPr>
          <w:trHeight w:val="454"/>
        </w:trPr>
        <w:tc>
          <w:tcPr>
            <w:tcW w:w="562" w:type="pct"/>
            <w:shd w:val="clear" w:color="auto" w:fill="auto"/>
            <w:noWrap/>
            <w:vAlign w:val="center"/>
          </w:tcPr>
          <w:p w:rsidR="00E1522A" w:rsidRDefault="00060343">
            <w:pPr>
              <w:widowControl/>
              <w:spacing w:line="288" w:lineRule="auto"/>
              <w:jc w:val="right"/>
              <w:rPr>
                <w:rFonts w:ascii="Calibri" w:hAnsi="Calibri" w:cs="宋体"/>
                <w:color w:val="000000"/>
                <w:kern w:val="0"/>
                <w:szCs w:val="21"/>
              </w:rPr>
            </w:pPr>
            <w:r>
              <w:rPr>
                <w:rFonts w:ascii="Calibri" w:hAnsi="Calibri" w:cs="宋体" w:hint="eastAsia"/>
                <w:color w:val="000000"/>
                <w:kern w:val="0"/>
                <w:szCs w:val="21"/>
              </w:rPr>
              <w:t>1</w:t>
            </w:r>
            <w:r>
              <w:rPr>
                <w:rFonts w:ascii="Calibri" w:hAnsi="Calibri" w:cs="宋体"/>
                <w:color w:val="000000"/>
                <w:kern w:val="0"/>
                <w:szCs w:val="21"/>
              </w:rPr>
              <w:t>1.3</w:t>
            </w:r>
          </w:p>
        </w:tc>
        <w:tc>
          <w:tcPr>
            <w:tcW w:w="4438" w:type="pct"/>
            <w:shd w:val="clear" w:color="auto" w:fill="auto"/>
            <w:vAlign w:val="center"/>
          </w:tcPr>
          <w:p w:rsidR="00E1522A" w:rsidRDefault="00060343">
            <w:pPr>
              <w:widowControl/>
              <w:spacing w:line="288" w:lineRule="auto"/>
              <w:jc w:val="left"/>
              <w:rPr>
                <w:rFonts w:ascii="宋体" w:hAnsi="宋体" w:cs="宋体"/>
                <w:b/>
                <w:bCs/>
                <w:color w:val="000000"/>
                <w:kern w:val="0"/>
                <w:szCs w:val="21"/>
              </w:rPr>
            </w:pPr>
            <w:r>
              <w:rPr>
                <w:rFonts w:ascii="宋体" w:hAnsi="宋体" w:cs="宋体" w:hint="eastAsia"/>
                <w:b/>
                <w:bCs/>
                <w:color w:val="000000"/>
                <w:kern w:val="0"/>
                <w:szCs w:val="21"/>
              </w:rPr>
              <w:t>登录日志</w:t>
            </w:r>
          </w:p>
          <w:p w:rsidR="00E1522A" w:rsidRDefault="00060343">
            <w:pPr>
              <w:widowControl/>
              <w:spacing w:line="288" w:lineRule="auto"/>
              <w:jc w:val="left"/>
              <w:rPr>
                <w:rFonts w:ascii="宋体" w:hAnsi="宋体" w:cs="宋体"/>
                <w:b/>
                <w:bCs/>
                <w:color w:val="000000"/>
                <w:kern w:val="0"/>
                <w:szCs w:val="21"/>
              </w:rPr>
            </w:pPr>
            <w:r>
              <w:rPr>
                <w:rFonts w:ascii="宋体" w:hAnsi="宋体" w:cs="宋体" w:hint="eastAsia"/>
                <w:color w:val="000000"/>
                <w:kern w:val="0"/>
                <w:szCs w:val="21"/>
              </w:rPr>
              <w:t>平台具有用户登录行为的日志管理，支持登录时间、登录账号等条件检索查询。</w:t>
            </w:r>
          </w:p>
        </w:tc>
      </w:tr>
    </w:tbl>
    <w:p w:rsidR="00E1522A" w:rsidRDefault="00060343">
      <w:pPr>
        <w:spacing w:line="360" w:lineRule="auto"/>
        <w:rPr>
          <w:rFonts w:ascii="宋体" w:hAnsi="宋体" w:cs="宋体"/>
          <w:b/>
          <w:kern w:val="0"/>
          <w:sz w:val="28"/>
          <w:szCs w:val="28"/>
          <w:lang w:val="zh-CN"/>
        </w:rPr>
      </w:pPr>
      <w:r>
        <w:rPr>
          <w:rFonts w:ascii="宋体" w:hAnsi="宋体" w:cs="宋体" w:hint="eastAsia"/>
          <w:b/>
          <w:kern w:val="0"/>
          <w:sz w:val="28"/>
          <w:szCs w:val="28"/>
          <w:lang w:val="zh-CN"/>
        </w:rPr>
        <w:t>二、软件性能要求</w:t>
      </w:r>
    </w:p>
    <w:p w:rsidR="00E1522A" w:rsidRDefault="00060343">
      <w:pPr>
        <w:pStyle w:val="af5"/>
        <w:numPr>
          <w:ilvl w:val="0"/>
          <w:numId w:val="1"/>
        </w:numPr>
        <w:spacing w:line="276" w:lineRule="auto"/>
        <w:ind w:firstLineChars="0"/>
        <w:rPr>
          <w:rFonts w:ascii="宋体" w:hAnsi="宋体"/>
        </w:rPr>
      </w:pPr>
      <w:r>
        <w:rPr>
          <w:rFonts w:ascii="宋体" w:hAnsi="宋体"/>
        </w:rPr>
        <w:t>采用</w:t>
      </w:r>
      <w:r>
        <w:rPr>
          <w:rFonts w:ascii="宋体" w:hAnsi="宋体"/>
        </w:rPr>
        <w:t>B/S</w:t>
      </w:r>
      <w:r>
        <w:rPr>
          <w:rFonts w:ascii="宋体" w:hAnsi="宋体"/>
        </w:rPr>
        <w:t>架构</w:t>
      </w:r>
      <w:r>
        <w:rPr>
          <w:rFonts w:ascii="宋体" w:hAnsi="宋体" w:hint="eastAsia"/>
        </w:rPr>
        <w:t>Java</w:t>
      </w:r>
      <w:r>
        <w:rPr>
          <w:rFonts w:ascii="宋体" w:hAnsi="宋体"/>
        </w:rPr>
        <w:t>系统开发，具备简单性、面向对象、分布式、健壮性、安全性等特点；</w:t>
      </w:r>
    </w:p>
    <w:p w:rsidR="00E1522A" w:rsidRDefault="00060343">
      <w:pPr>
        <w:pStyle w:val="af5"/>
        <w:numPr>
          <w:ilvl w:val="0"/>
          <w:numId w:val="1"/>
        </w:numPr>
        <w:spacing w:line="276" w:lineRule="auto"/>
        <w:ind w:firstLineChars="0"/>
        <w:rPr>
          <w:rFonts w:ascii="宋体" w:hAnsi="宋体"/>
        </w:rPr>
      </w:pPr>
      <w:r>
        <w:rPr>
          <w:rFonts w:ascii="宋体" w:hAnsi="宋体"/>
        </w:rPr>
        <w:t>系统具有良好的稳定性，支持在当前主流的服务器操作系统如</w:t>
      </w:r>
      <w:r>
        <w:rPr>
          <w:rFonts w:ascii="宋体" w:hAnsi="宋体" w:hint="eastAsia"/>
        </w:rPr>
        <w:t>Linux</w:t>
      </w:r>
      <w:r>
        <w:rPr>
          <w:rFonts w:ascii="宋体" w:hAnsi="宋体"/>
        </w:rPr>
        <w:t>及以上系统中稳定运行；</w:t>
      </w:r>
    </w:p>
    <w:p w:rsidR="00E1522A" w:rsidRDefault="00060343">
      <w:pPr>
        <w:pStyle w:val="af5"/>
        <w:numPr>
          <w:ilvl w:val="0"/>
          <w:numId w:val="1"/>
        </w:numPr>
        <w:spacing w:line="276" w:lineRule="auto"/>
        <w:ind w:firstLineChars="0"/>
        <w:rPr>
          <w:rFonts w:ascii="宋体" w:hAnsi="宋体"/>
        </w:rPr>
      </w:pPr>
      <w:r>
        <w:rPr>
          <w:rFonts w:ascii="宋体" w:hAnsi="宋体" w:hint="eastAsia"/>
        </w:rPr>
        <w:t>采用虚拟化集群部署，具备集中化管理、提高硬件利用率、动态调整机器</w:t>
      </w:r>
      <w:r>
        <w:rPr>
          <w:rFonts w:ascii="宋体" w:hAnsi="宋体"/>
        </w:rPr>
        <w:t>/</w:t>
      </w:r>
      <w:r>
        <w:rPr>
          <w:rFonts w:ascii="宋体" w:hAnsi="宋体"/>
        </w:rPr>
        <w:t>资源配置</w:t>
      </w:r>
      <w:r>
        <w:rPr>
          <w:rFonts w:ascii="宋体" w:hAnsi="宋体" w:hint="eastAsia"/>
        </w:rPr>
        <w:t>、高可靠性，保证平台</w:t>
      </w:r>
      <w:r>
        <w:rPr>
          <w:rFonts w:ascii="宋体" w:hAnsi="宋体" w:hint="eastAsia"/>
        </w:rPr>
        <w:t>7</w:t>
      </w:r>
      <w:r>
        <w:rPr>
          <w:rFonts w:ascii="宋体" w:hAnsi="宋体"/>
        </w:rPr>
        <w:t>*24</w:t>
      </w:r>
      <w:r>
        <w:rPr>
          <w:rFonts w:ascii="宋体" w:hAnsi="宋体" w:hint="eastAsia"/>
        </w:rPr>
        <w:t>小时的稳定可用性；</w:t>
      </w:r>
    </w:p>
    <w:p w:rsidR="00E1522A" w:rsidRDefault="00060343">
      <w:pPr>
        <w:pStyle w:val="af5"/>
        <w:numPr>
          <w:ilvl w:val="0"/>
          <w:numId w:val="1"/>
        </w:numPr>
        <w:spacing w:line="276" w:lineRule="auto"/>
        <w:ind w:firstLineChars="0"/>
        <w:rPr>
          <w:rFonts w:ascii="宋体" w:hAnsi="宋体"/>
        </w:rPr>
      </w:pPr>
      <w:r>
        <w:rPr>
          <w:rFonts w:ascii="宋体" w:hAnsi="宋体" w:hint="eastAsia"/>
        </w:rPr>
        <w:t>信息数据采集采用消息队列技术、</w:t>
      </w:r>
      <w:r>
        <w:rPr>
          <w:rFonts w:ascii="宋体" w:hAnsi="宋体"/>
        </w:rPr>
        <w:t xml:space="preserve">RPC </w:t>
      </w:r>
      <w:r>
        <w:rPr>
          <w:rFonts w:ascii="宋体" w:hAnsi="宋体"/>
        </w:rPr>
        <w:t>协议</w:t>
      </w:r>
      <w:r>
        <w:rPr>
          <w:rFonts w:ascii="宋体" w:hAnsi="宋体" w:hint="eastAsia"/>
        </w:rPr>
        <w:t>，保证数据的解耦、异步、削峰，保证数据</w:t>
      </w:r>
      <w:r>
        <w:rPr>
          <w:rFonts w:ascii="宋体" w:hAnsi="宋体" w:hint="eastAsia"/>
        </w:rPr>
        <w:t>7</w:t>
      </w:r>
      <w:r>
        <w:rPr>
          <w:rFonts w:ascii="宋体" w:hAnsi="宋体"/>
        </w:rPr>
        <w:t>*24</w:t>
      </w:r>
      <w:r>
        <w:rPr>
          <w:rFonts w:ascii="宋体" w:hAnsi="宋体" w:hint="eastAsia"/>
        </w:rPr>
        <w:t>小时的稳定采集；</w:t>
      </w:r>
    </w:p>
    <w:p w:rsidR="00E1522A" w:rsidRDefault="00060343">
      <w:pPr>
        <w:pStyle w:val="af5"/>
        <w:numPr>
          <w:ilvl w:val="0"/>
          <w:numId w:val="1"/>
        </w:numPr>
        <w:spacing w:line="276" w:lineRule="auto"/>
        <w:ind w:firstLineChars="0"/>
        <w:rPr>
          <w:rFonts w:ascii="宋体" w:hAnsi="宋体"/>
        </w:rPr>
      </w:pPr>
      <w:r>
        <w:rPr>
          <w:rFonts w:ascii="宋体" w:hAnsi="宋体"/>
        </w:rPr>
        <w:t>采用软件信息行业主流</w:t>
      </w:r>
      <w:r>
        <w:rPr>
          <w:rFonts w:ascii="宋体" w:hAnsi="宋体" w:hint="eastAsia"/>
        </w:rPr>
        <w:t>大</w:t>
      </w:r>
      <w:r>
        <w:rPr>
          <w:rFonts w:ascii="宋体" w:hAnsi="宋体"/>
        </w:rPr>
        <w:t>数据库软件及在</w:t>
      </w:r>
      <w:r>
        <w:rPr>
          <w:rFonts w:ascii="宋体" w:hAnsi="宋体"/>
        </w:rPr>
        <w:t>WEB</w:t>
      </w:r>
      <w:r>
        <w:rPr>
          <w:rFonts w:ascii="宋体" w:hAnsi="宋体"/>
        </w:rPr>
        <w:t>应用方面表现出色的</w:t>
      </w:r>
      <w:r>
        <w:rPr>
          <w:rFonts w:ascii="Arial" w:hAnsi="Arial" w:cs="Arial" w:hint="eastAsia"/>
          <w:color w:val="333333"/>
          <w:sz w:val="20"/>
          <w:szCs w:val="20"/>
          <w:shd w:val="clear" w:color="auto" w:fill="FFFFFF"/>
        </w:rPr>
        <w:t>H</w:t>
      </w:r>
      <w:r>
        <w:rPr>
          <w:rFonts w:ascii="Arial" w:hAnsi="Arial" w:cs="Arial"/>
          <w:color w:val="333333"/>
          <w:sz w:val="20"/>
          <w:szCs w:val="20"/>
          <w:shd w:val="clear" w:color="auto" w:fill="FFFFFF"/>
        </w:rPr>
        <w:t>base</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PostgreSQL</w:t>
      </w:r>
      <w:r>
        <w:rPr>
          <w:rFonts w:ascii="Arial" w:hAnsi="Arial" w:cs="Arial" w:hint="eastAsia"/>
          <w:color w:val="333333"/>
          <w:sz w:val="20"/>
          <w:szCs w:val="20"/>
          <w:shd w:val="clear" w:color="auto" w:fill="FFFFFF"/>
        </w:rPr>
        <w:t>以及</w:t>
      </w:r>
      <w:r>
        <w:rPr>
          <w:rFonts w:ascii="Arial" w:hAnsi="Arial" w:cs="Arial"/>
          <w:color w:val="333333"/>
          <w:sz w:val="20"/>
          <w:szCs w:val="20"/>
          <w:shd w:val="clear" w:color="auto" w:fill="FFFFFF"/>
        </w:rPr>
        <w:t>Hadoop</w:t>
      </w:r>
      <w:r>
        <w:rPr>
          <w:rFonts w:ascii="Arial" w:hAnsi="Arial" w:cs="Arial" w:hint="eastAsia"/>
          <w:color w:val="333333"/>
          <w:sz w:val="20"/>
          <w:szCs w:val="20"/>
          <w:shd w:val="clear" w:color="auto" w:fill="FFFFFF"/>
        </w:rPr>
        <w:t>等</w:t>
      </w:r>
      <w:r>
        <w:rPr>
          <w:rFonts w:ascii="宋体" w:hAnsi="宋体"/>
        </w:rPr>
        <w:t>；</w:t>
      </w:r>
    </w:p>
    <w:p w:rsidR="00E1522A" w:rsidRDefault="00060343">
      <w:pPr>
        <w:pStyle w:val="af5"/>
        <w:numPr>
          <w:ilvl w:val="0"/>
          <w:numId w:val="1"/>
        </w:numPr>
        <w:spacing w:line="276" w:lineRule="auto"/>
        <w:ind w:firstLineChars="0"/>
        <w:rPr>
          <w:rFonts w:ascii="宋体" w:hAnsi="宋体"/>
        </w:rPr>
      </w:pPr>
      <w:r>
        <w:rPr>
          <w:rFonts w:ascii="宋体" w:hAnsi="宋体"/>
        </w:rPr>
        <w:t>应用系统授权方便、数据库登录用户权限、有完善备份功能、有完备的恢复功能、提供数据修改全程记录、提供错误日志、提供系统运行日志；</w:t>
      </w:r>
    </w:p>
    <w:p w:rsidR="00E1522A" w:rsidRDefault="00060343">
      <w:pPr>
        <w:pStyle w:val="af5"/>
        <w:numPr>
          <w:ilvl w:val="0"/>
          <w:numId w:val="1"/>
        </w:numPr>
        <w:spacing w:line="276" w:lineRule="auto"/>
        <w:ind w:firstLineChars="0"/>
        <w:rPr>
          <w:rFonts w:ascii="宋体" w:hAnsi="宋体"/>
        </w:rPr>
      </w:pPr>
      <w:r>
        <w:rPr>
          <w:rFonts w:ascii="宋体" w:hAnsi="宋体"/>
        </w:rPr>
        <w:t>软件应用能够兼容</w:t>
      </w:r>
      <w:r>
        <w:rPr>
          <w:rFonts w:ascii="宋体" w:hAnsi="宋体"/>
        </w:rPr>
        <w:t>E</w:t>
      </w:r>
      <w:r>
        <w:rPr>
          <w:rFonts w:ascii="宋体" w:hAnsi="宋体"/>
        </w:rPr>
        <w:t>dge</w:t>
      </w:r>
      <w:r>
        <w:rPr>
          <w:rFonts w:ascii="宋体" w:hAnsi="宋体"/>
        </w:rPr>
        <w:t>、谷歌、火狐等主流的浏览器；</w:t>
      </w:r>
    </w:p>
    <w:p w:rsidR="00E1522A" w:rsidRDefault="00060343">
      <w:pPr>
        <w:pStyle w:val="af5"/>
        <w:numPr>
          <w:ilvl w:val="0"/>
          <w:numId w:val="1"/>
        </w:numPr>
        <w:spacing w:line="276" w:lineRule="auto"/>
        <w:ind w:firstLineChars="0"/>
        <w:rPr>
          <w:rFonts w:ascii="宋体" w:hAnsi="宋体"/>
        </w:rPr>
      </w:pPr>
      <w:r>
        <w:rPr>
          <w:rFonts w:ascii="宋体" w:hAnsi="宋体"/>
        </w:rPr>
        <w:t>有完善的系统升级方案。系统开发基础上应具备逐步完善的开发体系，保障系统能够稳定运行。如果系统中有数据报表，应该可导出</w:t>
      </w:r>
      <w:r>
        <w:rPr>
          <w:rFonts w:ascii="宋体" w:hAnsi="宋体"/>
        </w:rPr>
        <w:t>EXCEL</w:t>
      </w:r>
      <w:r>
        <w:rPr>
          <w:rFonts w:ascii="宋体" w:hAnsi="宋体"/>
        </w:rPr>
        <w:t>及能够连接打印机进行打印。</w:t>
      </w:r>
    </w:p>
    <w:p w:rsidR="00E1522A" w:rsidRDefault="00060343">
      <w:pPr>
        <w:spacing w:line="360" w:lineRule="auto"/>
        <w:rPr>
          <w:rFonts w:ascii="宋体" w:hAnsi="宋体" w:cs="宋体"/>
          <w:b/>
          <w:kern w:val="0"/>
          <w:sz w:val="28"/>
          <w:szCs w:val="28"/>
          <w:lang w:val="zh-CN"/>
        </w:rPr>
      </w:pPr>
      <w:r>
        <w:rPr>
          <w:rFonts w:ascii="宋体" w:hAnsi="宋体" w:cs="宋体" w:hint="eastAsia"/>
          <w:b/>
          <w:kern w:val="0"/>
          <w:sz w:val="28"/>
          <w:szCs w:val="28"/>
          <w:lang w:val="zh-CN"/>
        </w:rPr>
        <w:t>三、软件技术与联网要求</w:t>
      </w:r>
    </w:p>
    <w:p w:rsidR="00E1522A" w:rsidRDefault="00060343">
      <w:pPr>
        <w:spacing w:line="276" w:lineRule="auto"/>
        <w:ind w:firstLineChars="200" w:firstLine="420"/>
        <w:rPr>
          <w:rFonts w:ascii="宋体" w:hAnsi="宋体"/>
        </w:rPr>
      </w:pPr>
      <w:r>
        <w:rPr>
          <w:rFonts w:ascii="宋体" w:hAnsi="宋体"/>
        </w:rPr>
        <w:t>1</w:t>
      </w:r>
      <w:r>
        <w:rPr>
          <w:rFonts w:ascii="宋体" w:hAnsi="宋体"/>
        </w:rPr>
        <w:t>）平台与</w:t>
      </w:r>
      <w:r>
        <w:rPr>
          <w:rFonts w:ascii="宋体" w:hAnsi="宋体" w:hint="eastAsia"/>
        </w:rPr>
        <w:t>需接入的现场设备端</w:t>
      </w:r>
      <w:r>
        <w:rPr>
          <w:rFonts w:ascii="宋体" w:hAnsi="宋体"/>
        </w:rPr>
        <w:t>使用专网连接，保证数据通讯的稳定性、可靠性、安全性，带宽应满足视频、数据信息的传输要求；</w:t>
      </w:r>
    </w:p>
    <w:p w:rsidR="00E1522A" w:rsidRDefault="00060343">
      <w:pPr>
        <w:spacing w:line="276" w:lineRule="auto"/>
        <w:ind w:firstLineChars="200" w:firstLine="420"/>
        <w:rPr>
          <w:rFonts w:ascii="宋体" w:hAnsi="宋体"/>
        </w:rPr>
      </w:pPr>
      <w:r>
        <w:rPr>
          <w:rFonts w:ascii="宋体" w:hAnsi="宋体"/>
        </w:rPr>
        <w:t>2</w:t>
      </w:r>
      <w:r>
        <w:rPr>
          <w:rFonts w:ascii="宋体" w:hAnsi="宋体"/>
        </w:rPr>
        <w:t>）数据架构应该满足具备超长时间存储的要求。能够对长时间跨度的数据实现查询、调取；</w:t>
      </w:r>
    </w:p>
    <w:p w:rsidR="00E1522A" w:rsidRDefault="00060343">
      <w:pPr>
        <w:spacing w:line="276" w:lineRule="auto"/>
        <w:ind w:firstLineChars="200" w:firstLine="420"/>
        <w:rPr>
          <w:rFonts w:ascii="宋体" w:hAnsi="宋体"/>
        </w:rPr>
      </w:pPr>
      <w:r>
        <w:rPr>
          <w:rFonts w:ascii="宋体" w:hAnsi="宋体"/>
        </w:rPr>
        <w:t>3</w:t>
      </w:r>
      <w:r>
        <w:rPr>
          <w:rFonts w:ascii="宋体" w:hAnsi="宋体"/>
        </w:rPr>
        <w:t>）平台能在磁盘允许的情况下，对设备上传的数据提供多倍冗余保存；</w:t>
      </w:r>
    </w:p>
    <w:p w:rsidR="00E1522A" w:rsidRDefault="00060343">
      <w:pPr>
        <w:spacing w:line="276" w:lineRule="auto"/>
        <w:ind w:firstLineChars="200" w:firstLine="420"/>
        <w:rPr>
          <w:rFonts w:ascii="宋体" w:hAnsi="宋体"/>
        </w:rPr>
      </w:pPr>
      <w:r>
        <w:rPr>
          <w:rFonts w:ascii="宋体" w:hAnsi="宋体"/>
        </w:rPr>
        <w:t>4</w:t>
      </w:r>
      <w:r>
        <w:rPr>
          <w:rFonts w:ascii="宋体" w:hAnsi="宋体"/>
        </w:rPr>
        <w:t>）平台能提供方便的二次开发接</w:t>
      </w:r>
      <w:r>
        <w:rPr>
          <w:rFonts w:ascii="宋体" w:hAnsi="宋体"/>
        </w:rPr>
        <w:t>口，对数据</w:t>
      </w:r>
      <w:r>
        <w:rPr>
          <w:rFonts w:ascii="宋体" w:hAnsi="宋体" w:hint="eastAsia"/>
        </w:rPr>
        <w:t>仓库</w:t>
      </w:r>
      <w:r>
        <w:rPr>
          <w:rFonts w:ascii="宋体" w:hAnsi="宋体"/>
        </w:rPr>
        <w:t>中的数据进行相应模型的开发，加工；</w:t>
      </w:r>
    </w:p>
    <w:p w:rsidR="00E1522A" w:rsidRDefault="00060343">
      <w:pPr>
        <w:spacing w:line="276" w:lineRule="auto"/>
        <w:ind w:firstLineChars="200" w:firstLine="420"/>
        <w:rPr>
          <w:rFonts w:ascii="宋体" w:hAnsi="宋体"/>
        </w:rPr>
      </w:pPr>
      <w:r>
        <w:rPr>
          <w:rFonts w:ascii="宋体" w:hAnsi="宋体"/>
        </w:rPr>
        <w:t>5</w:t>
      </w:r>
      <w:r>
        <w:rPr>
          <w:rFonts w:ascii="宋体" w:hAnsi="宋体"/>
        </w:rPr>
        <w:t>）兼容协议，平台和终端的协议能充分考虑国家</w:t>
      </w:r>
      <w:r>
        <w:rPr>
          <w:rFonts w:ascii="宋体" w:hAnsi="宋体" w:hint="eastAsia"/>
        </w:rPr>
        <w:t>、</w:t>
      </w:r>
      <w:r>
        <w:rPr>
          <w:rFonts w:ascii="宋体" w:hAnsi="宋体"/>
        </w:rPr>
        <w:t>部标</w:t>
      </w:r>
      <w:r>
        <w:rPr>
          <w:rFonts w:ascii="宋体" w:hAnsi="宋体" w:hint="eastAsia"/>
        </w:rPr>
        <w:t>、省标</w:t>
      </w:r>
      <w:r>
        <w:rPr>
          <w:rFonts w:ascii="宋体" w:hAnsi="宋体"/>
        </w:rPr>
        <w:t>的要求，同时又具有相应的扩展性和兼容性、开放性；</w:t>
      </w:r>
    </w:p>
    <w:p w:rsidR="00E1522A" w:rsidRDefault="00060343">
      <w:pPr>
        <w:spacing w:line="276" w:lineRule="auto"/>
        <w:ind w:firstLineChars="200" w:firstLine="420"/>
        <w:rPr>
          <w:rFonts w:ascii="宋体" w:hAnsi="宋体"/>
        </w:rPr>
      </w:pPr>
      <w:r>
        <w:rPr>
          <w:rFonts w:ascii="宋体" w:hAnsi="宋体"/>
        </w:rPr>
        <w:t>6</w:t>
      </w:r>
      <w:r>
        <w:rPr>
          <w:rFonts w:ascii="宋体" w:hAnsi="宋体"/>
        </w:rPr>
        <w:t>）要求在技术文件中体现具体的平台联网规范中对于数据传输的规范协议，数据定义等；</w:t>
      </w:r>
    </w:p>
    <w:p w:rsidR="00E1522A" w:rsidRDefault="00060343">
      <w:pPr>
        <w:spacing w:line="276" w:lineRule="auto"/>
        <w:ind w:firstLineChars="200" w:firstLine="420"/>
        <w:rPr>
          <w:rFonts w:ascii="宋体" w:hAnsi="宋体"/>
        </w:rPr>
      </w:pPr>
      <w:r>
        <w:rPr>
          <w:rFonts w:ascii="宋体" w:hAnsi="宋体"/>
        </w:rPr>
        <w:t>7</w:t>
      </w:r>
      <w:r>
        <w:rPr>
          <w:rFonts w:ascii="宋体" w:hAnsi="宋体"/>
        </w:rPr>
        <w:t>）为保证管理端软件访问安全和数据安全，环境保护主管部门与</w:t>
      </w:r>
      <w:r>
        <w:rPr>
          <w:rFonts w:ascii="宋体" w:hAnsi="宋体" w:hint="eastAsia"/>
        </w:rPr>
        <w:t>设备</w:t>
      </w:r>
      <w:r>
        <w:rPr>
          <w:rFonts w:ascii="宋体" w:hAnsi="宋体"/>
        </w:rPr>
        <w:t>专网之间应配置网络防</w:t>
      </w:r>
      <w:r>
        <w:rPr>
          <w:rFonts w:ascii="宋体" w:hAnsi="宋体"/>
        </w:rPr>
        <w:lastRenderedPageBreak/>
        <w:t>火墙、防入侵系统及其他安全防护设备。</w:t>
      </w:r>
    </w:p>
    <w:p w:rsidR="00E1522A" w:rsidRDefault="00060343">
      <w:pPr>
        <w:spacing w:line="360" w:lineRule="auto"/>
        <w:rPr>
          <w:rFonts w:ascii="宋体" w:hAnsi="宋体" w:cs="宋体"/>
          <w:kern w:val="0"/>
          <w:sz w:val="28"/>
          <w:szCs w:val="28"/>
          <w:lang w:val="zh-CN"/>
        </w:rPr>
      </w:pPr>
      <w:r>
        <w:rPr>
          <w:rFonts w:ascii="宋体" w:hAnsi="宋体" w:cs="宋体" w:hint="eastAsia"/>
          <w:b/>
          <w:kern w:val="0"/>
          <w:sz w:val="28"/>
          <w:szCs w:val="28"/>
          <w:lang w:val="zh-CN"/>
        </w:rPr>
        <w:t>四、采购标的执行标准</w:t>
      </w:r>
    </w:p>
    <w:p w:rsidR="00E1522A" w:rsidRDefault="00060343">
      <w:pPr>
        <w:spacing w:line="360" w:lineRule="auto"/>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、国家标准：</w:t>
      </w:r>
    </w:p>
    <w:p w:rsidR="00E1522A" w:rsidRDefault="00060343">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）强制性产品认证</w:t>
      </w:r>
    </w:p>
    <w:p w:rsidR="00E1522A" w:rsidRDefault="00060343">
      <w:pPr>
        <w:spacing w:line="360" w:lineRule="auto"/>
        <w:ind w:firstLineChars="100" w:firstLine="240"/>
        <w:rPr>
          <w:rFonts w:ascii="宋体" w:hAnsi="宋体" w:cs="宋体"/>
          <w:kern w:val="0"/>
          <w:sz w:val="24"/>
          <w:szCs w:val="24"/>
        </w:rPr>
      </w:pPr>
      <w:r>
        <w:rPr>
          <w:rFonts w:ascii="宋体" w:hAnsi="宋体" w:cs="宋体" w:hint="eastAsia"/>
          <w:sz w:val="24"/>
          <w:szCs w:val="24"/>
          <w:lang w:val="zh-CN"/>
        </w:rPr>
        <w:t>如投标人所投产品属于“中国强制性产品认证”（</w:t>
      </w:r>
      <w:r>
        <w:rPr>
          <w:rFonts w:ascii="宋体" w:hAnsi="宋体" w:cs="宋体" w:hint="eastAsia"/>
          <w:sz w:val="24"/>
          <w:szCs w:val="24"/>
          <w:lang w:val="zh-CN"/>
        </w:rPr>
        <w:t>3C</w:t>
      </w:r>
      <w:r>
        <w:rPr>
          <w:rFonts w:ascii="宋体" w:hAnsi="宋体" w:cs="宋体" w:hint="eastAsia"/>
          <w:sz w:val="24"/>
          <w:szCs w:val="24"/>
          <w:lang w:val="zh-CN"/>
        </w:rPr>
        <w:t>认证）范围内</w:t>
      </w:r>
      <w:r>
        <w:rPr>
          <w:rFonts w:ascii="宋体" w:hAnsi="宋体" w:cs="宋体" w:hint="eastAsia"/>
          <w:sz w:val="24"/>
          <w:szCs w:val="24"/>
          <w:lang w:val="zh-CN"/>
        </w:rPr>
        <w:t>,</w:t>
      </w:r>
      <w:r>
        <w:rPr>
          <w:rFonts w:ascii="宋体" w:hAnsi="宋体" w:cs="宋体" w:hint="eastAsia"/>
          <w:sz w:val="24"/>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1522A" w:rsidRDefault="00060343">
      <w:pPr>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）信息安全产品强制性认证</w:t>
      </w:r>
    </w:p>
    <w:p w:rsidR="00E1522A" w:rsidRDefault="00060343">
      <w:pPr>
        <w:spacing w:line="360" w:lineRule="auto"/>
        <w:ind w:firstLineChars="100" w:firstLine="240"/>
        <w:rPr>
          <w:rFonts w:ascii="宋体" w:hAnsi="宋体" w:cs="宋体"/>
          <w:kern w:val="0"/>
          <w:sz w:val="24"/>
          <w:szCs w:val="24"/>
        </w:rPr>
      </w:pPr>
      <w:r>
        <w:rPr>
          <w:rFonts w:ascii="宋体" w:hAnsi="宋体" w:cs="宋体" w:hint="eastAsia"/>
          <w:sz w:val="24"/>
          <w:szCs w:val="24"/>
          <w:lang w:val="zh-CN"/>
        </w:rPr>
        <w:t>如投标人所投产品</w:t>
      </w:r>
      <w:r>
        <w:rPr>
          <w:rFonts w:ascii="宋体" w:hAnsi="宋体" w:cs="宋体" w:hint="eastAsia"/>
          <w:kern w:val="0"/>
          <w:sz w:val="24"/>
          <w:szCs w:val="24"/>
        </w:rPr>
        <w:t>被列入《信息安全产品强制性认证目录》，投标人不能提供超出此目录范畴外的替代品并须在投标文件中提供：</w:t>
      </w:r>
    </w:p>
    <w:p w:rsidR="00E1522A" w:rsidRDefault="00060343">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hint="eastAsia"/>
          <w:kern w:val="0"/>
          <w:sz w:val="24"/>
          <w:szCs w:val="24"/>
        </w:rPr>
        <w:t>http://www.isccc.gov.cn/index.shtml</w:t>
      </w:r>
      <w:r>
        <w:rPr>
          <w:rFonts w:ascii="宋体" w:hAnsi="宋体" w:cs="宋体" w:hint="eastAsia"/>
          <w:kern w:val="0"/>
          <w:sz w:val="24"/>
          <w:szCs w:val="24"/>
        </w:rPr>
        <w:t>）产品</w:t>
      </w:r>
      <w:r>
        <w:rPr>
          <w:rFonts w:ascii="宋体" w:hAnsi="宋体" w:cs="宋体" w:hint="eastAsia"/>
          <w:kern w:val="0"/>
          <w:sz w:val="24"/>
          <w:szCs w:val="24"/>
        </w:rPr>
        <w:t>查询结果截图并加盖投标人公章；</w:t>
      </w:r>
    </w:p>
    <w:p w:rsidR="00E1522A" w:rsidRDefault="00060343">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②中国信息安全认证中心颁发的《</w:t>
      </w:r>
      <w:hyperlink r:id="rId9" w:tgtFrame="_blank" w:history="1">
        <w:r>
          <w:rPr>
            <w:rStyle w:val="af4"/>
            <w:rFonts w:ascii="宋体" w:hAnsi="宋体" w:cs="宋体" w:hint="eastAsia"/>
            <w:color w:val="auto"/>
            <w:kern w:val="0"/>
            <w:sz w:val="24"/>
            <w:szCs w:val="24"/>
          </w:rPr>
          <w:t>中国国家信息安全产品认证证书</w:t>
        </w:r>
      </w:hyperlink>
      <w:r>
        <w:rPr>
          <w:rFonts w:ascii="宋体" w:hAnsi="宋体" w:cs="宋体" w:hint="eastAsia"/>
          <w:kern w:val="0"/>
          <w:sz w:val="24"/>
          <w:szCs w:val="24"/>
        </w:rPr>
        <w:t>》的原件扫描件（或图片）并加盖投标人公章。</w:t>
      </w:r>
    </w:p>
    <w:p w:rsidR="00E1522A" w:rsidRDefault="00060343">
      <w:pPr>
        <w:wordWrap w:val="0"/>
        <w:spacing w:line="360" w:lineRule="auto"/>
        <w:ind w:firstLineChars="200" w:firstLine="480"/>
        <w:rPr>
          <w:rFonts w:ascii="宋体" w:hAnsi="宋体" w:cs="宋体"/>
          <w:kern w:val="0"/>
          <w:sz w:val="24"/>
          <w:szCs w:val="24"/>
        </w:rPr>
      </w:pPr>
      <w:r>
        <w:rPr>
          <w:rFonts w:ascii="宋体" w:hAnsi="宋体" w:cs="宋体" w:hint="eastAsia"/>
          <w:sz w:val="24"/>
          <w:szCs w:val="24"/>
          <w:lang w:val="zh-CN"/>
        </w:rPr>
        <w:t>注：仅需提供序号</w:t>
      </w:r>
      <w:r>
        <w:rPr>
          <w:rFonts w:ascii="宋体" w:hAnsi="宋体" w:cs="宋体" w:hint="eastAsia"/>
          <w:sz w:val="24"/>
          <w:szCs w:val="24"/>
        </w:rPr>
        <w:t>①～②其中之一即可。</w:t>
      </w:r>
    </w:p>
    <w:p w:rsidR="00E1522A" w:rsidRDefault="00060343">
      <w:pPr>
        <w:spacing w:line="360" w:lineRule="auto"/>
        <w:rPr>
          <w:rFonts w:ascii="宋体" w:hAnsi="宋体" w:cs="宋体"/>
          <w:b/>
          <w:kern w:val="0"/>
          <w:sz w:val="28"/>
          <w:szCs w:val="28"/>
          <w:highlight w:val="red"/>
          <w:lang w:val="zh-CN"/>
        </w:rPr>
      </w:pPr>
      <w:r>
        <w:rPr>
          <w:rFonts w:ascii="宋体" w:hAnsi="宋体" w:cs="宋体" w:hint="eastAsia"/>
          <w:b/>
          <w:kern w:val="0"/>
          <w:sz w:val="28"/>
          <w:szCs w:val="28"/>
          <w:lang w:val="zh-CN"/>
        </w:rPr>
        <w:t>五、服务标准、期限、效率等要求</w:t>
      </w:r>
    </w:p>
    <w:p w:rsidR="00E1522A" w:rsidRDefault="00060343">
      <w:pPr>
        <w:widowControl/>
        <w:shd w:val="clear" w:color="auto" w:fill="FFFFFF"/>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lang w:val="zh-CN"/>
        </w:rPr>
        <w:t>1</w:t>
      </w:r>
      <w:r>
        <w:rPr>
          <w:rFonts w:ascii="宋体" w:hAnsi="宋体" w:cs="宋体" w:hint="eastAsia"/>
          <w:bCs/>
          <w:kern w:val="0"/>
          <w:sz w:val="24"/>
          <w:szCs w:val="24"/>
          <w:lang w:val="zh-CN"/>
        </w:rPr>
        <w:t>、本项目为</w:t>
      </w:r>
      <w:r>
        <w:rPr>
          <w:rFonts w:ascii="宋体" w:hAnsi="宋体" w:cs="宋体" w:hint="eastAsia"/>
          <w:bCs/>
          <w:kern w:val="0"/>
          <w:sz w:val="24"/>
          <w:szCs w:val="24"/>
        </w:rPr>
        <w:t>软件服务</w:t>
      </w:r>
      <w:r>
        <w:rPr>
          <w:rFonts w:ascii="宋体" w:hAnsi="宋体" w:cs="宋体" w:hint="eastAsia"/>
          <w:bCs/>
          <w:kern w:val="0"/>
          <w:sz w:val="24"/>
          <w:szCs w:val="24"/>
          <w:lang w:val="zh-CN"/>
        </w:rPr>
        <w:t>（项目投标报价为总包价，包含</w:t>
      </w:r>
      <w:r>
        <w:rPr>
          <w:rFonts w:ascii="宋体" w:hAnsi="宋体" w:cs="宋体" w:hint="eastAsia"/>
          <w:bCs/>
          <w:kern w:val="0"/>
          <w:sz w:val="24"/>
          <w:szCs w:val="24"/>
        </w:rPr>
        <w:t>服务内容、人员工资、设备使用、设备调试、设备维修，</w:t>
      </w:r>
      <w:r>
        <w:rPr>
          <w:rFonts w:ascii="宋体" w:hAnsi="宋体" w:cs="宋体" w:hint="eastAsia"/>
          <w:bCs/>
          <w:kern w:val="0"/>
          <w:sz w:val="24"/>
          <w:szCs w:val="24"/>
          <w:lang w:val="zh-CN"/>
        </w:rPr>
        <w:t>备品备件、专用工具、特殊工具、保险、质保、税金等一切费用），如有招标文件中没有明确，而本项目必须的各种材料、设备、施工器械均应包括在本项目中，</w:t>
      </w:r>
      <w:r>
        <w:rPr>
          <w:rFonts w:ascii="宋体" w:hAnsi="宋体" w:cs="宋体" w:hint="eastAsia"/>
          <w:bCs/>
          <w:kern w:val="0"/>
          <w:sz w:val="24"/>
          <w:szCs w:val="24"/>
        </w:rPr>
        <w:t>委托方</w:t>
      </w:r>
      <w:r>
        <w:rPr>
          <w:rFonts w:ascii="宋体" w:hAnsi="宋体" w:cs="宋体" w:hint="eastAsia"/>
          <w:bCs/>
          <w:kern w:val="0"/>
          <w:sz w:val="24"/>
          <w:szCs w:val="24"/>
          <w:lang w:val="zh-CN"/>
        </w:rPr>
        <w:t>不再另行进行支付有关款项。</w:t>
      </w:r>
    </w:p>
    <w:p w:rsidR="00E1522A" w:rsidRDefault="00060343">
      <w:pPr>
        <w:widowControl/>
        <w:shd w:val="clear" w:color="auto" w:fill="FFFFFF"/>
        <w:spacing w:line="360" w:lineRule="auto"/>
        <w:ind w:firstLineChars="200" w:firstLine="482"/>
        <w:jc w:val="left"/>
        <w:rPr>
          <w:rFonts w:ascii="宋体" w:hAnsi="宋体" w:cs="宋体"/>
          <w:b/>
          <w:bCs/>
          <w:kern w:val="0"/>
          <w:sz w:val="24"/>
          <w:szCs w:val="24"/>
          <w:lang w:val="zh-CN"/>
        </w:rPr>
      </w:pPr>
      <w:r>
        <w:rPr>
          <w:rFonts w:ascii="宋体" w:hAnsi="宋体" w:cs="宋体" w:hint="eastAsia"/>
          <w:b/>
          <w:bCs/>
          <w:kern w:val="0"/>
          <w:sz w:val="24"/>
          <w:szCs w:val="24"/>
          <w:lang w:val="zh-CN"/>
        </w:rPr>
        <w:t>2</w:t>
      </w:r>
      <w:r>
        <w:rPr>
          <w:rFonts w:ascii="宋体" w:hAnsi="宋体" w:cs="宋体" w:hint="eastAsia"/>
          <w:b/>
          <w:bCs/>
          <w:kern w:val="0"/>
          <w:sz w:val="24"/>
          <w:szCs w:val="24"/>
          <w:lang w:val="zh-CN"/>
        </w:rPr>
        <w:t>、运维服务</w:t>
      </w:r>
    </w:p>
    <w:p w:rsidR="00E1522A" w:rsidRDefault="00060343">
      <w:pPr>
        <w:widowControl/>
        <w:shd w:val="clear" w:color="auto" w:fill="FFFFFF"/>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lang w:val="zh-CN"/>
        </w:rPr>
        <w:t>2.1</w:t>
      </w:r>
      <w:r>
        <w:rPr>
          <w:rFonts w:ascii="宋体" w:hAnsi="宋体" w:cs="宋体" w:hint="eastAsia"/>
          <w:bCs/>
          <w:kern w:val="0"/>
          <w:sz w:val="24"/>
          <w:szCs w:val="24"/>
          <w:lang w:val="zh-CN"/>
        </w:rPr>
        <w:t>培训：提供所在地集中培训</w:t>
      </w:r>
      <w:r>
        <w:rPr>
          <w:rFonts w:ascii="宋体" w:hAnsi="宋体" w:cs="宋体" w:hint="eastAsia"/>
          <w:bCs/>
          <w:kern w:val="0"/>
          <w:sz w:val="24"/>
          <w:szCs w:val="24"/>
          <w:lang w:val="zh-CN"/>
        </w:rPr>
        <w:t>1</w:t>
      </w:r>
      <w:r>
        <w:rPr>
          <w:rFonts w:ascii="宋体" w:hAnsi="宋体" w:cs="宋体" w:hint="eastAsia"/>
          <w:bCs/>
          <w:kern w:val="0"/>
          <w:sz w:val="24"/>
          <w:szCs w:val="24"/>
          <w:lang w:val="zh-CN"/>
        </w:rPr>
        <w:t>周</w:t>
      </w:r>
      <w:r>
        <w:rPr>
          <w:rFonts w:ascii="宋体" w:hAnsi="宋体" w:cs="宋体" w:hint="eastAsia"/>
          <w:bCs/>
          <w:kern w:val="0"/>
          <w:sz w:val="24"/>
          <w:szCs w:val="24"/>
          <w:lang w:val="zh-CN"/>
        </w:rPr>
        <w:t>8</w:t>
      </w:r>
      <w:r>
        <w:rPr>
          <w:rFonts w:ascii="宋体" w:hAnsi="宋体" w:cs="宋体" w:hint="eastAsia"/>
          <w:bCs/>
          <w:kern w:val="0"/>
          <w:sz w:val="24"/>
          <w:szCs w:val="24"/>
          <w:lang w:val="zh-CN"/>
        </w:rPr>
        <w:t>人次的理论及实操，在维护期间保障用户人员了解并掌握平台的操作、应用及管理知识。</w:t>
      </w:r>
    </w:p>
    <w:p w:rsidR="00E1522A" w:rsidRDefault="00060343">
      <w:pPr>
        <w:widowControl/>
        <w:shd w:val="clear" w:color="auto" w:fill="FFFFFF"/>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lang w:val="zh-CN"/>
        </w:rPr>
        <w:t>2.2</w:t>
      </w:r>
      <w:r>
        <w:rPr>
          <w:rFonts w:ascii="宋体" w:hAnsi="宋体" w:cs="宋体" w:hint="eastAsia"/>
          <w:bCs/>
          <w:kern w:val="0"/>
          <w:sz w:val="24"/>
          <w:szCs w:val="24"/>
          <w:lang w:val="zh-CN"/>
        </w:rPr>
        <w:t>提供平台技术维护，维护期为</w:t>
      </w:r>
      <w:r>
        <w:rPr>
          <w:rFonts w:ascii="宋体" w:hAnsi="宋体" w:cs="宋体" w:hint="eastAsia"/>
          <w:bCs/>
          <w:kern w:val="0"/>
          <w:sz w:val="24"/>
          <w:szCs w:val="24"/>
          <w:lang w:val="zh-CN"/>
        </w:rPr>
        <w:t>1</w:t>
      </w:r>
      <w:r>
        <w:rPr>
          <w:rFonts w:ascii="宋体" w:hAnsi="宋体" w:cs="宋体" w:hint="eastAsia"/>
          <w:bCs/>
          <w:kern w:val="0"/>
          <w:sz w:val="24"/>
          <w:szCs w:val="24"/>
          <w:lang w:val="zh-CN"/>
        </w:rPr>
        <w:t>年。</w:t>
      </w:r>
      <w:r>
        <w:rPr>
          <w:rFonts w:ascii="宋体" w:hAnsi="宋体" w:cs="宋体" w:hint="eastAsia"/>
          <w:b/>
          <w:bCs/>
          <w:kern w:val="0"/>
          <w:sz w:val="24"/>
          <w:szCs w:val="24"/>
          <w:lang w:val="zh-CN"/>
        </w:rPr>
        <w:t>否则为无效投标</w:t>
      </w:r>
      <w:r>
        <w:rPr>
          <w:rFonts w:ascii="宋体" w:hAnsi="宋体" w:cs="宋体" w:hint="eastAsia"/>
          <w:bCs/>
          <w:kern w:val="0"/>
          <w:sz w:val="24"/>
          <w:szCs w:val="24"/>
          <w:lang w:val="zh-CN"/>
        </w:rPr>
        <w:t>。</w:t>
      </w:r>
    </w:p>
    <w:p w:rsidR="00E1522A" w:rsidRDefault="00060343">
      <w:pPr>
        <w:widowControl/>
        <w:shd w:val="clear" w:color="auto" w:fill="FFFFFF"/>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lang w:val="zh-CN"/>
        </w:rPr>
        <w:t>3</w:t>
      </w:r>
      <w:r>
        <w:rPr>
          <w:rFonts w:ascii="宋体" w:hAnsi="宋体" w:cs="宋体" w:hint="eastAsia"/>
          <w:bCs/>
          <w:kern w:val="0"/>
          <w:sz w:val="24"/>
          <w:szCs w:val="24"/>
          <w:lang w:val="zh-CN"/>
        </w:rPr>
        <w:t>、专利权：投标人应保证用户在使用该货物或其任何一部分时不受第三方提出侵犯其专利权、商标权和工业设计</w:t>
      </w:r>
      <w:r>
        <w:rPr>
          <w:rFonts w:ascii="宋体" w:hAnsi="宋体" w:cs="宋体" w:hint="eastAsia"/>
          <w:bCs/>
          <w:kern w:val="0"/>
          <w:sz w:val="24"/>
          <w:szCs w:val="24"/>
          <w:lang w:val="zh-CN"/>
        </w:rPr>
        <w:t>权等的起诉。</w:t>
      </w:r>
      <w:r>
        <w:rPr>
          <w:rFonts w:ascii="宋体" w:hAnsi="宋体" w:cs="宋体" w:hint="eastAsia"/>
          <w:bCs/>
          <w:kern w:val="0"/>
          <w:sz w:val="24"/>
          <w:szCs w:val="24"/>
          <w:lang w:val="zh-CN"/>
        </w:rPr>
        <w:t xml:space="preserve"> </w:t>
      </w:r>
    </w:p>
    <w:p w:rsidR="00E1522A" w:rsidRDefault="00060343">
      <w:pPr>
        <w:widowControl/>
        <w:shd w:val="clear" w:color="auto" w:fill="FFFFFF"/>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lang w:val="zh-CN"/>
        </w:rPr>
        <w:lastRenderedPageBreak/>
        <w:t>4</w:t>
      </w:r>
      <w:r>
        <w:rPr>
          <w:rFonts w:ascii="宋体" w:hAnsi="宋体" w:cs="宋体" w:hint="eastAsia"/>
          <w:bCs/>
          <w:kern w:val="0"/>
          <w:sz w:val="24"/>
          <w:szCs w:val="24"/>
          <w:lang w:val="zh-CN"/>
        </w:rPr>
        <w:t>、质量要求：合格。设备必须符合国家质量监测标准和本招标文件规定标准的全新正品。</w:t>
      </w:r>
    </w:p>
    <w:p w:rsidR="00E1522A" w:rsidRDefault="00060343">
      <w:pPr>
        <w:widowControl/>
        <w:shd w:val="clear" w:color="auto" w:fill="FFFFFF"/>
        <w:spacing w:line="360" w:lineRule="auto"/>
        <w:jc w:val="left"/>
        <w:rPr>
          <w:rFonts w:ascii="宋体" w:hAnsi="宋体" w:cs="宋体"/>
          <w:b/>
          <w:kern w:val="0"/>
          <w:sz w:val="28"/>
          <w:szCs w:val="28"/>
          <w:lang w:val="zh-CN"/>
        </w:rPr>
      </w:pPr>
      <w:r>
        <w:rPr>
          <w:rFonts w:ascii="宋体" w:hAnsi="宋体" w:cs="宋体" w:hint="eastAsia"/>
          <w:b/>
          <w:kern w:val="0"/>
          <w:sz w:val="28"/>
          <w:szCs w:val="28"/>
          <w:lang w:val="zh-CN"/>
        </w:rPr>
        <w:t>六、验收标准</w:t>
      </w:r>
    </w:p>
    <w:p w:rsidR="00E1522A" w:rsidRDefault="00060343">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、由</w:t>
      </w:r>
      <w:r>
        <w:rPr>
          <w:rFonts w:ascii="宋体" w:cs="宋体" w:hint="eastAsia"/>
          <w:sz w:val="24"/>
        </w:rPr>
        <w:t>委托方</w:t>
      </w:r>
      <w:r>
        <w:rPr>
          <w:rFonts w:ascii="宋体" w:cs="宋体" w:hint="eastAsia"/>
          <w:sz w:val="24"/>
          <w:lang w:val="zh-CN"/>
        </w:rPr>
        <w:t>成立验收小组</w:t>
      </w:r>
      <w:r>
        <w:rPr>
          <w:rFonts w:ascii="宋体" w:cs="宋体" w:hint="eastAsia"/>
          <w:sz w:val="24"/>
          <w:lang w:val="zh-CN"/>
        </w:rPr>
        <w:t>,</w:t>
      </w:r>
      <w:r>
        <w:rPr>
          <w:rFonts w:ascii="宋体" w:cs="宋体" w:hint="eastAsia"/>
          <w:sz w:val="24"/>
          <w:lang w:val="zh-CN"/>
        </w:rPr>
        <w:t>按照合同的约定对中标人履约情况进行验收。验收时</w:t>
      </w:r>
      <w:r>
        <w:rPr>
          <w:rFonts w:ascii="宋体" w:cs="宋体" w:hint="eastAsia"/>
          <w:sz w:val="24"/>
          <w:lang w:val="zh-CN"/>
        </w:rPr>
        <w:t>,</w:t>
      </w:r>
      <w:r>
        <w:rPr>
          <w:rFonts w:ascii="宋体" w:cs="宋体" w:hint="eastAsia"/>
          <w:sz w:val="24"/>
          <w:lang w:val="zh-CN"/>
        </w:rPr>
        <w:t>按照采购合同的约定对每一项技术、服务、安全标准的履约情况进行确认。验收结束后</w:t>
      </w:r>
      <w:r>
        <w:rPr>
          <w:rFonts w:ascii="宋体" w:cs="宋体" w:hint="eastAsia"/>
          <w:sz w:val="24"/>
          <w:lang w:val="zh-CN"/>
        </w:rPr>
        <w:t>,</w:t>
      </w:r>
      <w:r>
        <w:rPr>
          <w:rFonts w:ascii="宋体" w:cs="宋体" w:hint="eastAsia"/>
          <w:sz w:val="24"/>
          <w:lang w:val="zh-CN"/>
        </w:rPr>
        <w:t>出具验收书</w:t>
      </w:r>
      <w:r>
        <w:rPr>
          <w:rFonts w:ascii="宋体" w:cs="宋体" w:hint="eastAsia"/>
          <w:sz w:val="24"/>
          <w:lang w:val="zh-CN"/>
        </w:rPr>
        <w:t>,</w:t>
      </w:r>
      <w:r>
        <w:rPr>
          <w:rFonts w:ascii="宋体" w:cs="宋体" w:hint="eastAsia"/>
          <w:sz w:val="24"/>
          <w:lang w:val="zh-CN"/>
        </w:rPr>
        <w:t>列明各项标准的验收情况及项目总体评价</w:t>
      </w:r>
      <w:r>
        <w:rPr>
          <w:rFonts w:ascii="宋体" w:cs="宋体" w:hint="eastAsia"/>
          <w:sz w:val="24"/>
          <w:lang w:val="zh-CN"/>
        </w:rPr>
        <w:t>,</w:t>
      </w:r>
      <w:r>
        <w:rPr>
          <w:rFonts w:ascii="宋体" w:cs="宋体" w:hint="eastAsia"/>
          <w:sz w:val="24"/>
          <w:lang w:val="zh-CN"/>
        </w:rPr>
        <w:t>由验收双方共同签署。</w:t>
      </w:r>
    </w:p>
    <w:p w:rsidR="00E1522A" w:rsidRDefault="00060343">
      <w:pPr>
        <w:wordWrap w:val="0"/>
        <w:topLinePunct/>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、需按照规定的期限交付软件平台及相关的部署文件资料、用户操作手册。</w:t>
      </w:r>
    </w:p>
    <w:p w:rsidR="00E1522A" w:rsidRDefault="00060343">
      <w:pPr>
        <w:wordWrap w:val="0"/>
        <w:topLinePunct/>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cs="宋体" w:hint="eastAsia"/>
          <w:sz w:val="24"/>
          <w:lang w:val="zh-CN"/>
        </w:rPr>
        <w:t>按照招标文件要求、投标文件响应和承诺验收。</w:t>
      </w:r>
    </w:p>
    <w:p w:rsidR="00E1522A" w:rsidRDefault="00060343">
      <w:pPr>
        <w:wordWrap w:val="0"/>
        <w:topLinePunct/>
        <w:spacing w:line="360" w:lineRule="auto"/>
        <w:ind w:firstLineChars="200" w:firstLine="480"/>
        <w:rPr>
          <w:rFonts w:ascii="宋体" w:cs="宋体"/>
          <w:sz w:val="24"/>
          <w:lang w:val="zh-CN"/>
        </w:rPr>
      </w:pPr>
      <w:r>
        <w:rPr>
          <w:rFonts w:ascii="宋体" w:cs="宋体" w:hint="eastAsia"/>
          <w:sz w:val="24"/>
          <w:lang w:val="zh-CN"/>
        </w:rPr>
        <w:t>4</w:t>
      </w:r>
      <w:r>
        <w:rPr>
          <w:rFonts w:ascii="宋体" w:cs="宋体" w:hint="eastAsia"/>
          <w:sz w:val="24"/>
          <w:lang w:val="zh-CN"/>
        </w:rPr>
        <w:t>、</w:t>
      </w:r>
      <w:r>
        <w:rPr>
          <w:rFonts w:ascii="宋体" w:hAnsi="宋体" w:cs="宋体" w:hint="eastAsia"/>
          <w:kern w:val="0"/>
          <w:sz w:val="24"/>
          <w:szCs w:val="24"/>
        </w:rPr>
        <w:t>通过省、市、区相关部门的验收通过。</w:t>
      </w:r>
    </w:p>
    <w:bookmarkEnd w:id="1"/>
    <w:bookmarkEnd w:id="2"/>
    <w:bookmarkEnd w:id="3"/>
    <w:p w:rsidR="00E1522A" w:rsidRDefault="00060343">
      <w:pPr>
        <w:widowControl/>
        <w:shd w:val="clear" w:color="auto" w:fill="FFFFFF"/>
        <w:spacing w:line="360" w:lineRule="auto"/>
        <w:jc w:val="left"/>
        <w:rPr>
          <w:rFonts w:ascii="宋体" w:hAnsi="宋体" w:cs="宋体"/>
          <w:b/>
          <w:kern w:val="0"/>
          <w:sz w:val="28"/>
          <w:szCs w:val="28"/>
          <w:lang w:val="zh-CN"/>
        </w:rPr>
      </w:pPr>
      <w:r>
        <w:rPr>
          <w:rFonts w:ascii="宋体" w:hAnsi="宋体" w:cs="宋体" w:hint="eastAsia"/>
          <w:b/>
          <w:kern w:val="0"/>
          <w:sz w:val="28"/>
          <w:szCs w:val="28"/>
          <w:lang w:val="zh-CN"/>
        </w:rPr>
        <w:t>七、本项目预算金额（最高限价）</w:t>
      </w:r>
      <w:r>
        <w:rPr>
          <w:rFonts w:ascii="宋体" w:hAnsi="宋体" w:cs="宋体" w:hint="eastAsia"/>
          <w:b/>
          <w:kern w:val="0"/>
          <w:sz w:val="28"/>
          <w:szCs w:val="28"/>
          <w:lang w:val="zh-CN"/>
        </w:rPr>
        <w:t>2765000</w:t>
      </w:r>
      <w:r>
        <w:rPr>
          <w:rFonts w:ascii="宋体" w:hAnsi="宋体" w:cs="宋体" w:hint="eastAsia"/>
          <w:b/>
          <w:kern w:val="0"/>
          <w:sz w:val="28"/>
          <w:szCs w:val="28"/>
          <w:lang w:val="zh-CN"/>
        </w:rPr>
        <w:t>元，超出最高限价的投标无效。</w:t>
      </w:r>
    </w:p>
    <w:p w:rsidR="00E1522A" w:rsidRDefault="00060343">
      <w:pPr>
        <w:widowControl/>
        <w:shd w:val="clear" w:color="auto" w:fill="FFFFFF"/>
        <w:spacing w:line="360" w:lineRule="auto"/>
        <w:contextualSpacing/>
        <w:jc w:val="left"/>
        <w:rPr>
          <w:rFonts w:ascii="宋体" w:hAnsi="宋体" w:cs="宋体"/>
          <w:b/>
          <w:kern w:val="0"/>
          <w:sz w:val="28"/>
          <w:szCs w:val="28"/>
          <w:lang w:val="zh-CN"/>
        </w:rPr>
      </w:pPr>
      <w:r>
        <w:rPr>
          <w:rFonts w:ascii="宋体" w:hAnsi="宋体" w:cs="宋体" w:hint="eastAsia"/>
          <w:b/>
          <w:kern w:val="0"/>
          <w:sz w:val="28"/>
          <w:szCs w:val="28"/>
          <w:lang w:val="zh-CN"/>
        </w:rPr>
        <w:t>八、资金支付</w:t>
      </w:r>
    </w:p>
    <w:p w:rsidR="00E1522A" w:rsidRDefault="00060343">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1</w:t>
      </w:r>
      <w:r>
        <w:rPr>
          <w:rFonts w:ascii="宋体" w:hAnsi="宋体" w:cs="宋体" w:hint="eastAsia"/>
          <w:bCs/>
          <w:kern w:val="0"/>
          <w:sz w:val="24"/>
          <w:szCs w:val="24"/>
          <w:lang w:val="zh-CN"/>
        </w:rPr>
        <w:t>、支付方式：银行转账</w:t>
      </w:r>
    </w:p>
    <w:p w:rsidR="00E1522A" w:rsidRDefault="00060343">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2</w:t>
      </w:r>
      <w:r>
        <w:rPr>
          <w:rFonts w:ascii="宋体" w:hAnsi="宋体" w:cs="宋体" w:hint="eastAsia"/>
          <w:bCs/>
          <w:kern w:val="0"/>
          <w:sz w:val="24"/>
          <w:szCs w:val="24"/>
          <w:lang w:val="zh-CN"/>
        </w:rPr>
        <w:t>、支付时间及条件：中标后，以双方签订合同为准。</w:t>
      </w:r>
    </w:p>
    <w:p w:rsidR="00E1522A" w:rsidRDefault="00060343">
      <w:pPr>
        <w:pStyle w:val="af"/>
        <w:rPr>
          <w:rFonts w:ascii="宋体" w:hAnsi="宋体" w:cs="宋体"/>
          <w:kern w:val="0"/>
        </w:rPr>
      </w:pPr>
      <w:r>
        <w:rPr>
          <w:rFonts w:ascii="宋体" w:hAnsi="宋体" w:cs="宋体" w:hint="eastAsia"/>
          <w:kern w:val="0"/>
        </w:rPr>
        <w:br w:type="page"/>
      </w:r>
      <w:bookmarkStart w:id="4" w:name="_Toc37954321"/>
      <w:r>
        <w:rPr>
          <w:rFonts w:ascii="宋体" w:hAnsi="宋体" w:cs="宋体" w:hint="eastAsia"/>
          <w:kern w:val="0"/>
        </w:rPr>
        <w:lastRenderedPageBreak/>
        <w:t>第三章</w:t>
      </w:r>
      <w:r>
        <w:rPr>
          <w:rFonts w:ascii="宋体" w:hAnsi="宋体" w:cs="宋体" w:hint="eastAsia"/>
          <w:kern w:val="0"/>
        </w:rPr>
        <w:t xml:space="preserve"> </w:t>
      </w:r>
      <w:r>
        <w:rPr>
          <w:rFonts w:ascii="宋体" w:hAnsi="宋体" w:cs="宋体" w:hint="eastAsia"/>
          <w:kern w:val="0"/>
        </w:rPr>
        <w:t>投标人须知前附表</w:t>
      </w:r>
      <w:bookmarkEnd w:id="4"/>
    </w:p>
    <w:p w:rsidR="00E1522A" w:rsidRDefault="00060343">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1522A">
        <w:trPr>
          <w:trHeight w:val="636"/>
          <w:jc w:val="center"/>
        </w:trPr>
        <w:tc>
          <w:tcPr>
            <w:tcW w:w="806" w:type="dxa"/>
            <w:vAlign w:val="center"/>
          </w:tcPr>
          <w:p w:rsidR="00E1522A" w:rsidRDefault="00060343">
            <w:pPr>
              <w:autoSpaceDE w:val="0"/>
              <w:autoSpaceDN w:val="0"/>
              <w:adjustRightInd w:val="0"/>
              <w:spacing w:line="276" w:lineRule="auto"/>
              <w:jc w:val="center"/>
              <w:rPr>
                <w:rFonts w:ascii="宋体" w:hAnsi="宋体" w:cs="宋体"/>
                <w:b/>
                <w:szCs w:val="21"/>
              </w:rPr>
            </w:pPr>
            <w:r>
              <w:rPr>
                <w:rFonts w:ascii="宋体" w:hAnsi="宋体" w:cs="宋体" w:hint="eastAsia"/>
                <w:b/>
                <w:szCs w:val="21"/>
              </w:rPr>
              <w:t>序号</w:t>
            </w:r>
          </w:p>
        </w:tc>
        <w:tc>
          <w:tcPr>
            <w:tcW w:w="2268" w:type="dxa"/>
            <w:vAlign w:val="center"/>
          </w:tcPr>
          <w:p w:rsidR="00E1522A" w:rsidRDefault="00060343">
            <w:pPr>
              <w:autoSpaceDE w:val="0"/>
              <w:autoSpaceDN w:val="0"/>
              <w:adjustRightInd w:val="0"/>
              <w:spacing w:line="276" w:lineRule="auto"/>
              <w:jc w:val="center"/>
              <w:rPr>
                <w:rFonts w:ascii="宋体" w:hAnsi="宋体" w:cs="宋体"/>
                <w:b/>
                <w:szCs w:val="21"/>
              </w:rPr>
            </w:pPr>
            <w:r>
              <w:rPr>
                <w:rFonts w:ascii="宋体" w:hAnsi="宋体" w:cs="宋体" w:hint="eastAsia"/>
                <w:b/>
                <w:szCs w:val="21"/>
              </w:rPr>
              <w:t>条款名称</w:t>
            </w:r>
          </w:p>
        </w:tc>
        <w:tc>
          <w:tcPr>
            <w:tcW w:w="6813" w:type="dxa"/>
            <w:vAlign w:val="center"/>
          </w:tcPr>
          <w:p w:rsidR="00E1522A" w:rsidRDefault="00060343">
            <w:pPr>
              <w:autoSpaceDE w:val="0"/>
              <w:autoSpaceDN w:val="0"/>
              <w:adjustRightInd w:val="0"/>
              <w:spacing w:line="276" w:lineRule="auto"/>
              <w:jc w:val="center"/>
              <w:rPr>
                <w:rFonts w:ascii="宋体" w:hAnsi="宋体" w:cs="宋体"/>
                <w:b/>
                <w:szCs w:val="21"/>
              </w:rPr>
            </w:pPr>
            <w:r>
              <w:rPr>
                <w:rFonts w:ascii="宋体" w:hAnsi="宋体" w:cs="宋体" w:hint="eastAsia"/>
                <w:b/>
                <w:szCs w:val="21"/>
              </w:rPr>
              <w:t>说明和要求</w:t>
            </w:r>
          </w:p>
        </w:tc>
      </w:tr>
      <w:tr w:rsidR="00E1522A">
        <w:trPr>
          <w:trHeight w:val="1278"/>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采购项目</w:t>
            </w:r>
          </w:p>
        </w:tc>
        <w:tc>
          <w:tcPr>
            <w:tcW w:w="6813" w:type="dxa"/>
          </w:tcPr>
          <w:p w:rsidR="00E1522A" w:rsidRDefault="00060343">
            <w:pPr>
              <w:autoSpaceDE w:val="0"/>
              <w:autoSpaceDN w:val="0"/>
              <w:adjustRightInd w:val="0"/>
              <w:spacing w:line="360" w:lineRule="auto"/>
              <w:ind w:left="1050" w:hangingChars="500" w:hanging="1050"/>
              <w:rPr>
                <w:rFonts w:ascii="宋体" w:hAnsi="宋体" w:cs="宋体"/>
                <w:szCs w:val="21"/>
              </w:rPr>
            </w:pPr>
            <w:r>
              <w:rPr>
                <w:rFonts w:ascii="宋体" w:hAnsi="宋体" w:cs="宋体" w:hint="eastAsia"/>
                <w:szCs w:val="21"/>
              </w:rPr>
              <w:t>项目名称：许昌市魏都区环境保护局“魏都区空气质量精准管控平台项目”（不见面开标）</w:t>
            </w:r>
            <w:r>
              <w:rPr>
                <w:rFonts w:ascii="宋体" w:hAnsi="宋体" w:cs="宋体" w:hint="eastAsia"/>
                <w:szCs w:val="21"/>
              </w:rPr>
              <w:t xml:space="preserve">  </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项目编号：</w:t>
            </w:r>
            <w:r>
              <w:rPr>
                <w:rFonts w:ascii="宋体" w:hAnsi="宋体" w:cs="宋体" w:hint="eastAsia"/>
                <w:szCs w:val="21"/>
              </w:rPr>
              <w:t>JZFCG-G2021063</w:t>
            </w:r>
            <w:r>
              <w:rPr>
                <w:rFonts w:ascii="宋体" w:hAnsi="宋体" w:cs="宋体" w:hint="eastAsia"/>
                <w:szCs w:val="21"/>
              </w:rPr>
              <w:t>号</w:t>
            </w:r>
            <w:r>
              <w:rPr>
                <w:rFonts w:ascii="宋体" w:hAnsi="宋体" w:cs="宋体" w:hint="eastAsia"/>
                <w:szCs w:val="21"/>
              </w:rPr>
              <w:t xml:space="preserve"> </w:t>
            </w:r>
          </w:p>
          <w:p w:rsidR="00E1522A" w:rsidRDefault="00060343">
            <w:pPr>
              <w:autoSpaceDE w:val="0"/>
              <w:autoSpaceDN w:val="0"/>
              <w:adjustRightInd w:val="0"/>
              <w:spacing w:line="360" w:lineRule="auto"/>
              <w:rPr>
                <w:szCs w:val="21"/>
              </w:rPr>
            </w:pPr>
            <w:r>
              <w:rPr>
                <w:rFonts w:ascii="宋体" w:hAnsi="宋体" w:cs="宋体" w:hint="eastAsia"/>
                <w:szCs w:val="21"/>
              </w:rPr>
              <w:t>项目内容：魏都区空气质量精准管控平台</w:t>
            </w:r>
            <w:r>
              <w:rPr>
                <w:rFonts w:hint="eastAsia"/>
                <w:szCs w:val="21"/>
              </w:rPr>
              <w:t>。</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项目地址：招标人指定地点</w:t>
            </w:r>
          </w:p>
        </w:tc>
      </w:tr>
      <w:tr w:rsidR="00E1522A">
        <w:trPr>
          <w:trHeight w:val="1421"/>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采购人</w:t>
            </w:r>
          </w:p>
        </w:tc>
        <w:tc>
          <w:tcPr>
            <w:tcW w:w="6813" w:type="dxa"/>
            <w:vAlign w:val="center"/>
          </w:tcPr>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采购人：许昌市魏都区环境保护局</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址：许昌市魏都区政府大楼</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联系人：瞿女士</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rPr>
              <w:t>0374-5056621</w:t>
            </w:r>
          </w:p>
        </w:tc>
      </w:tr>
      <w:tr w:rsidR="00E1522A">
        <w:trPr>
          <w:trHeight w:val="323"/>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3</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代理机构</w:t>
            </w:r>
          </w:p>
        </w:tc>
        <w:tc>
          <w:tcPr>
            <w:tcW w:w="6813" w:type="dxa"/>
            <w:vAlign w:val="center"/>
          </w:tcPr>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代理机构：中大国信工程管理有限公司</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址：许昌市府西路万象春天</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3</w:t>
            </w:r>
            <w:r>
              <w:rPr>
                <w:rFonts w:ascii="宋体" w:hAnsi="宋体" w:cs="宋体" w:hint="eastAsia"/>
                <w:szCs w:val="21"/>
              </w:rPr>
              <w:t>单元</w:t>
            </w:r>
            <w:r>
              <w:rPr>
                <w:rFonts w:ascii="宋体" w:hAnsi="宋体" w:cs="宋体" w:hint="eastAsia"/>
                <w:szCs w:val="21"/>
              </w:rPr>
              <w:t xml:space="preserve">2001 </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联系人：</w:t>
            </w:r>
            <w:r w:rsidR="00985C93">
              <w:rPr>
                <w:rFonts w:ascii="宋体" w:hAnsi="宋体" w:cs="宋体" w:hint="eastAsia"/>
                <w:szCs w:val="21"/>
              </w:rPr>
              <w:t>颜先生</w:t>
            </w:r>
            <w:r>
              <w:rPr>
                <w:rFonts w:ascii="宋体" w:hAnsi="宋体" w:cs="宋体" w:hint="eastAsia"/>
                <w:szCs w:val="21"/>
              </w:rPr>
              <w:t xml:space="preserve">            </w:t>
            </w:r>
            <w:r>
              <w:rPr>
                <w:rFonts w:ascii="宋体" w:hAnsi="宋体" w:cs="宋体" w:hint="eastAsia"/>
                <w:szCs w:val="21"/>
              </w:rPr>
              <w:t>联系电话：</w:t>
            </w:r>
            <w:r w:rsidR="00985C93" w:rsidRPr="00985C93">
              <w:rPr>
                <w:rFonts w:ascii="宋体" w:hAnsi="宋体" w:cs="宋体"/>
                <w:szCs w:val="21"/>
              </w:rPr>
              <w:t>18339017985</w:t>
            </w:r>
          </w:p>
        </w:tc>
      </w:tr>
      <w:tr w:rsidR="00E1522A">
        <w:trPr>
          <w:trHeight w:val="9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4</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b/>
                <w:szCs w:val="21"/>
              </w:rPr>
              <w:t>★</w:t>
            </w:r>
            <w:r>
              <w:rPr>
                <w:rFonts w:ascii="宋体" w:hAnsi="宋体" w:cs="宋体" w:hint="eastAsia"/>
                <w:szCs w:val="21"/>
              </w:rPr>
              <w:t>投标人资格</w:t>
            </w:r>
          </w:p>
        </w:tc>
        <w:tc>
          <w:tcPr>
            <w:tcW w:w="6813" w:type="dxa"/>
            <w:vAlign w:val="center"/>
          </w:tcPr>
          <w:p w:rsidR="00E1522A" w:rsidRDefault="00060343">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一、法人或者其他组织的营业执照等证明文件，自然人的身份证明</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、企业法人营业执照或营业执照。（企业投标提供）</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、事业单位法人证书。（事业单位投标提供）</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lang w:val="zh-CN"/>
              </w:rPr>
              <w:t>、执业许可证。（非企业专业服务机构投标提供）</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w:t>
            </w:r>
            <w:r>
              <w:rPr>
                <w:rFonts w:ascii="宋体" w:hAnsi="宋体" w:cs="宋体" w:hint="eastAsia"/>
                <w:bCs/>
                <w:szCs w:val="21"/>
                <w:lang w:val="zh-CN"/>
              </w:rPr>
              <w:t>、个体工商户营业执照。（个体工商户投标提供）</w:t>
            </w:r>
          </w:p>
          <w:p w:rsidR="00E1522A" w:rsidRDefault="0006034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w:t>
            </w:r>
            <w:r>
              <w:rPr>
                <w:rFonts w:ascii="宋体" w:hAnsi="宋体" w:cs="宋体" w:hint="eastAsia"/>
                <w:bCs/>
                <w:szCs w:val="21"/>
                <w:lang w:val="zh-CN"/>
              </w:rPr>
              <w:t>、自然人身份证明。（自然人投标提供）</w:t>
            </w:r>
          </w:p>
          <w:p w:rsidR="00E1522A" w:rsidRDefault="0006034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6</w:t>
            </w:r>
            <w:r>
              <w:rPr>
                <w:rFonts w:ascii="宋体" w:hAnsi="宋体" w:cs="宋体" w:hint="eastAsia"/>
                <w:bCs/>
                <w:szCs w:val="21"/>
                <w:lang w:val="zh-CN"/>
              </w:rPr>
              <w:t>、民办非企业单位登记证书。（民办非企业单位投标提供）</w:t>
            </w:r>
          </w:p>
          <w:p w:rsidR="00E1522A" w:rsidRDefault="00060343">
            <w:pPr>
              <w:autoSpaceDE w:val="0"/>
              <w:autoSpaceDN w:val="0"/>
              <w:adjustRightInd w:val="0"/>
              <w:spacing w:line="360" w:lineRule="auto"/>
              <w:jc w:val="left"/>
              <w:rPr>
                <w:rFonts w:ascii="宋体" w:hAnsi="宋体" w:cs="宋体"/>
                <w:b/>
                <w:szCs w:val="21"/>
              </w:rPr>
            </w:pPr>
            <w:r>
              <w:rPr>
                <w:rFonts w:ascii="宋体" w:hAnsi="宋体" w:cs="宋体" w:hint="eastAsia"/>
                <w:b/>
                <w:szCs w:val="21"/>
              </w:rPr>
              <w:t>二、财务状况报告相关材料</w:t>
            </w:r>
          </w:p>
          <w:p w:rsidR="00E1522A" w:rsidRDefault="00060343">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、投标人是法人（法人包括企业法人、机关法人、事业单位法人和社会团体法人），提供本单位：</w:t>
            </w:r>
          </w:p>
          <w:p w:rsidR="00E1522A" w:rsidRDefault="00060343">
            <w:pPr>
              <w:spacing w:line="360" w:lineRule="auto"/>
              <w:rPr>
                <w:rFonts w:ascii="宋体" w:hAnsi="宋体" w:cs="宋体"/>
                <w:bCs/>
                <w:szCs w:val="21"/>
              </w:rPr>
            </w:pPr>
            <w:r>
              <w:rPr>
                <w:rFonts w:ascii="宋体" w:hAnsi="宋体" w:cs="宋体" w:hint="eastAsia"/>
                <w:bCs/>
                <w:szCs w:val="21"/>
              </w:rPr>
              <w:lastRenderedPageBreak/>
              <w:t>①</w:t>
            </w:r>
            <w:r>
              <w:rPr>
                <w:rFonts w:ascii="宋体" w:hAnsi="宋体" w:cs="宋体" w:hint="eastAsia"/>
                <w:bCs/>
                <w:szCs w:val="21"/>
              </w:rPr>
              <w:t>2019</w:t>
            </w:r>
            <w:r>
              <w:rPr>
                <w:rFonts w:ascii="宋体" w:hAnsi="宋体" w:cs="宋体" w:hint="eastAsia"/>
                <w:bCs/>
                <w:szCs w:val="21"/>
              </w:rPr>
              <w:t>年或</w:t>
            </w:r>
            <w:r>
              <w:rPr>
                <w:rFonts w:ascii="宋体" w:hAnsi="宋体" w:cs="宋体" w:hint="eastAsia"/>
                <w:bCs/>
                <w:szCs w:val="21"/>
              </w:rPr>
              <w:t>2020</w:t>
            </w:r>
            <w:r>
              <w:rPr>
                <w:rFonts w:ascii="宋体" w:hAnsi="宋体" w:cs="宋体" w:hint="eastAsia"/>
                <w:bCs/>
                <w:szCs w:val="21"/>
              </w:rPr>
              <w:t>年度经审计的财务报告，包括资产负债表、利润表、现金流量表、所有者权益变动表及其附注；</w:t>
            </w:r>
          </w:p>
          <w:p w:rsidR="00E1522A" w:rsidRDefault="00060343">
            <w:pPr>
              <w:spacing w:line="360" w:lineRule="auto"/>
              <w:rPr>
                <w:rFonts w:ascii="宋体" w:hAnsi="宋体" w:cs="宋体"/>
                <w:bCs/>
                <w:szCs w:val="21"/>
              </w:rPr>
            </w:pPr>
            <w:r>
              <w:rPr>
                <w:rFonts w:ascii="宋体" w:hAnsi="宋体" w:cs="宋体" w:hint="eastAsia"/>
                <w:bCs/>
                <w:szCs w:val="21"/>
              </w:rPr>
              <w:t>②基本开户银行出具的资信证明；</w:t>
            </w:r>
          </w:p>
          <w:p w:rsidR="00E1522A" w:rsidRDefault="00060343">
            <w:pPr>
              <w:spacing w:line="360"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E1522A" w:rsidRDefault="00060343">
            <w:pPr>
              <w:spacing w:line="360" w:lineRule="auto"/>
              <w:rPr>
                <w:rFonts w:ascii="宋体" w:hAnsi="宋体" w:cs="宋体"/>
                <w:bCs/>
                <w:szCs w:val="21"/>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E1522A" w:rsidRDefault="00060343">
            <w:pPr>
              <w:spacing w:line="36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、投标人（其他组织和自然人）提供本单位：</w:t>
            </w:r>
          </w:p>
          <w:p w:rsidR="00E1522A" w:rsidRDefault="00060343">
            <w:pPr>
              <w:spacing w:line="360" w:lineRule="auto"/>
              <w:rPr>
                <w:rFonts w:ascii="宋体" w:hAnsi="宋体" w:cs="宋体"/>
                <w:bCs/>
                <w:szCs w:val="21"/>
              </w:rPr>
            </w:pPr>
            <w:r>
              <w:rPr>
                <w:rFonts w:ascii="宋体" w:hAnsi="宋体" w:cs="宋体" w:hint="eastAsia"/>
                <w:bCs/>
                <w:szCs w:val="21"/>
              </w:rPr>
              <w:t>①</w:t>
            </w:r>
            <w:r>
              <w:rPr>
                <w:rFonts w:ascii="宋体" w:hAnsi="宋体" w:cs="宋体" w:hint="eastAsia"/>
                <w:bCs/>
                <w:szCs w:val="21"/>
              </w:rPr>
              <w:t>2019</w:t>
            </w:r>
            <w:r>
              <w:rPr>
                <w:rFonts w:ascii="宋体" w:hAnsi="宋体" w:cs="宋体" w:hint="eastAsia"/>
                <w:bCs/>
                <w:szCs w:val="21"/>
              </w:rPr>
              <w:t>年或</w:t>
            </w:r>
            <w:r>
              <w:rPr>
                <w:rFonts w:ascii="宋体" w:hAnsi="宋体" w:cs="宋体" w:hint="eastAsia"/>
                <w:bCs/>
                <w:szCs w:val="21"/>
              </w:rPr>
              <w:t>2020</w:t>
            </w:r>
            <w:r>
              <w:rPr>
                <w:rFonts w:ascii="宋体" w:hAnsi="宋体" w:cs="宋体" w:hint="eastAsia"/>
                <w:bCs/>
                <w:szCs w:val="21"/>
              </w:rPr>
              <w:t>年经审计的财务报告，包括资产负债表、利润表、现金流量表、所有者权益变动表及其附注；</w:t>
            </w:r>
          </w:p>
          <w:p w:rsidR="00E1522A" w:rsidRDefault="00060343">
            <w:pPr>
              <w:spacing w:line="360" w:lineRule="auto"/>
              <w:rPr>
                <w:rFonts w:ascii="宋体" w:hAnsi="宋体" w:cs="宋体"/>
                <w:bCs/>
                <w:szCs w:val="21"/>
              </w:rPr>
            </w:pPr>
            <w:r>
              <w:rPr>
                <w:rFonts w:ascii="宋体" w:hAnsi="宋体" w:cs="宋体" w:hint="eastAsia"/>
                <w:bCs/>
                <w:szCs w:val="21"/>
              </w:rPr>
              <w:t>②银行出具的资信证明；</w:t>
            </w:r>
          </w:p>
          <w:p w:rsidR="00E1522A" w:rsidRDefault="00060343">
            <w:pPr>
              <w:spacing w:line="360"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
                <w:szCs w:val="21"/>
              </w:rPr>
              <w:t>三、依法缴纳税收相关材料</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参加本次政府采购项目投标截止时间前六个月内任意一个月缴纳税收凭据。（依法免税的投标人</w:t>
            </w:r>
            <w:r>
              <w:rPr>
                <w:rFonts w:ascii="宋体" w:hAnsi="宋体" w:cs="宋体" w:hint="eastAsia"/>
                <w:bCs/>
                <w:szCs w:val="21"/>
                <w:lang w:val="zh-CN"/>
              </w:rPr>
              <w:t>，应提供相应文件证明依法免税）</w:t>
            </w:r>
          </w:p>
          <w:p w:rsidR="00E1522A" w:rsidRDefault="00060343">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E1522A" w:rsidRDefault="00060343">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、相关设备的购置发票、专业技术人员职称证书、用工合同等；</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、投标人具备履行合同所必须的设备和专业技术能力承诺函或声明（承诺函或声明格式自拟）。</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注：仅需提供序号</w:t>
            </w:r>
            <w:r>
              <w:rPr>
                <w:rFonts w:ascii="宋体" w:hAnsi="宋体" w:cs="宋体" w:hint="eastAsia"/>
                <w:bCs/>
                <w:szCs w:val="21"/>
                <w:lang w:val="zh-CN"/>
              </w:rPr>
              <w:t>1</w:t>
            </w: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其中之一即可。</w:t>
            </w:r>
          </w:p>
          <w:p w:rsidR="00E1522A" w:rsidRDefault="00060343">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hint="eastAsia"/>
                <w:b/>
                <w:bCs/>
                <w:szCs w:val="21"/>
                <w:lang w:val="zh-CN"/>
              </w:rPr>
              <w:t>3</w:t>
            </w:r>
            <w:r>
              <w:rPr>
                <w:rFonts w:ascii="宋体" w:hAnsi="宋体" w:cs="宋体" w:hint="eastAsia"/>
                <w:b/>
                <w:bCs/>
                <w:szCs w:val="21"/>
                <w:lang w:val="zh-CN"/>
              </w:rPr>
              <w:t>年内在经营活动中没有重大违法记录的声明</w:t>
            </w:r>
          </w:p>
          <w:p w:rsidR="00E1522A" w:rsidRDefault="00060343">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投标人“参加政府采购活动前</w:t>
            </w:r>
            <w:r>
              <w:rPr>
                <w:rFonts w:ascii="宋体" w:hAnsi="宋体" w:cs="宋体" w:hint="eastAsia"/>
                <w:bCs/>
                <w:szCs w:val="21"/>
                <w:lang w:val="zh-CN"/>
              </w:rPr>
              <w:t>3</w:t>
            </w:r>
            <w:r>
              <w:rPr>
                <w:rFonts w:ascii="宋体" w:hAnsi="宋体" w:cs="宋体" w:hint="eastAsia"/>
                <w:bCs/>
                <w:szCs w:val="21"/>
                <w:lang w:val="zh-CN"/>
              </w:rPr>
              <w:t>年内在经营活动中没有重大违法记录的书</w:t>
            </w:r>
            <w:r>
              <w:rPr>
                <w:rFonts w:ascii="宋体" w:hAnsi="宋体" w:cs="宋体" w:hint="eastAsia"/>
                <w:bCs/>
                <w:szCs w:val="21"/>
                <w:lang w:val="zh-CN"/>
              </w:rPr>
              <w:lastRenderedPageBreak/>
              <w:t>面声明”。</w:t>
            </w:r>
            <w:r>
              <w:rPr>
                <w:rFonts w:ascii="宋体" w:hAnsi="宋体" w:cs="宋体" w:hint="eastAsia"/>
                <w:bCs/>
                <w:szCs w:val="21"/>
                <w:lang w:val="zh-CN"/>
              </w:rPr>
              <w:t xml:space="preserve"> </w:t>
            </w:r>
            <w:r>
              <w:rPr>
                <w:rFonts w:ascii="宋体" w:hAnsi="宋体" w:cs="宋体" w:hint="eastAsia"/>
                <w:bCs/>
                <w:szCs w:val="21"/>
                <w:lang w:val="zh-CN"/>
              </w:rPr>
              <w:t>重大违法记录，是指投标人因违法经营受到刑事处罚或者责令停产停业、吊销许可证或者执照、较大数额罚款等行政处罚。</w:t>
            </w:r>
          </w:p>
          <w:p w:rsidR="00E1522A" w:rsidRDefault="00060343">
            <w:pPr>
              <w:wordWrap w:val="0"/>
              <w:autoSpaceDE w:val="0"/>
              <w:autoSpaceDN w:val="0"/>
              <w:spacing w:line="360" w:lineRule="auto"/>
              <w:contextualSpacing/>
              <w:jc w:val="left"/>
              <w:rPr>
                <w:rFonts w:ascii="宋体" w:hAnsi="宋体" w:cs="宋体"/>
                <w:kern w:val="0"/>
                <w:szCs w:val="21"/>
              </w:rPr>
            </w:pPr>
            <w:r>
              <w:rPr>
                <w:rFonts w:ascii="宋体" w:hAnsi="宋体" w:cs="宋体" w:hint="eastAsia"/>
                <w:b/>
                <w:bCs/>
                <w:szCs w:val="21"/>
                <w:lang w:val="zh-CN"/>
              </w:rPr>
              <w:t>七、</w:t>
            </w:r>
            <w:r>
              <w:rPr>
                <w:rFonts w:ascii="宋体" w:hAnsi="宋体" w:cs="宋体" w:hint="eastAsia"/>
                <w:b/>
                <w:szCs w:val="21"/>
                <w:shd w:val="clear" w:color="auto" w:fill="FFFFFF"/>
              </w:rPr>
              <w:t>未被列入“信用中国”网站</w:t>
            </w:r>
            <w:r>
              <w:rPr>
                <w:rFonts w:ascii="宋体" w:hAnsi="宋体" w:cs="宋体" w:hint="eastAsia"/>
                <w:b/>
                <w:szCs w:val="21"/>
                <w:shd w:val="clear" w:color="auto" w:fill="FFFFFF"/>
              </w:rPr>
              <w:t>(www.creditchina.gov.cn)</w:t>
            </w:r>
            <w:r>
              <w:rPr>
                <w:rFonts w:ascii="宋体" w:hAnsi="宋体" w:cs="宋体" w:hint="eastAsia"/>
                <w:b/>
                <w:szCs w:val="21"/>
                <w:shd w:val="clear" w:color="auto" w:fill="FFFFFF"/>
              </w:rPr>
              <w:t>失信被执行人、重大税收违法案件当事人名单的投标人；“中国政府采购网”</w:t>
            </w:r>
            <w:r>
              <w:rPr>
                <w:rFonts w:ascii="宋体" w:hAnsi="宋体" w:cs="宋体" w:hint="eastAsia"/>
                <w:b/>
                <w:szCs w:val="21"/>
                <w:shd w:val="clear" w:color="auto" w:fill="FFFFFF"/>
              </w:rPr>
              <w:t xml:space="preserve"> (www.ccgp.gov.cn)</w:t>
            </w:r>
            <w:r>
              <w:rPr>
                <w:rFonts w:ascii="宋体" w:hAnsi="宋体" w:cs="宋体" w:hint="eastAsia"/>
                <w:b/>
                <w:szCs w:val="21"/>
                <w:shd w:val="clear" w:color="auto" w:fill="FFFFFF"/>
              </w:rPr>
              <w:t>政府采购严重违法失信行为记录名单的投标人</w:t>
            </w:r>
            <w:r>
              <w:rPr>
                <w:rFonts w:ascii="宋体" w:hAnsi="宋体" w:cs="宋体" w:hint="eastAsia"/>
                <w:b/>
                <w:bCs/>
                <w:szCs w:val="21"/>
                <w:lang w:val="zh-CN"/>
              </w:rPr>
              <w:t>；</w:t>
            </w:r>
            <w:r>
              <w:rPr>
                <w:rFonts w:ascii="宋体" w:hAnsi="宋体" w:cs="宋体" w:hint="eastAsia"/>
                <w:b/>
                <w:szCs w:val="21"/>
                <w:shd w:val="clear" w:color="auto" w:fill="FFFFFF"/>
              </w:rPr>
              <w:t xml:space="preserve"> </w:t>
            </w:r>
            <w:r>
              <w:rPr>
                <w:rFonts w:ascii="宋体" w:hAnsi="宋体" w:cs="宋体" w:hint="eastAsia"/>
                <w:b/>
                <w:szCs w:val="21"/>
                <w:shd w:val="clear" w:color="auto" w:fill="FFFFFF"/>
              </w:rPr>
              <w:t>“中国社会组织公共服务平台”网站（</w:t>
            </w:r>
            <w:r>
              <w:rPr>
                <w:rFonts w:ascii="宋体" w:hAnsi="宋体" w:cs="宋体" w:hint="eastAsia"/>
                <w:b/>
                <w:szCs w:val="21"/>
                <w:shd w:val="clear" w:color="auto" w:fill="FFFFFF"/>
              </w:rPr>
              <w:t>www.chinanpo.gov.cn</w:t>
            </w:r>
            <w:r>
              <w:rPr>
                <w:rFonts w:ascii="宋体" w:hAnsi="宋体" w:cs="宋体" w:hint="eastAsia"/>
                <w:b/>
                <w:szCs w:val="21"/>
                <w:shd w:val="clear" w:color="auto" w:fill="FFFFFF"/>
              </w:rPr>
              <w:t>）严重违法失信社会组织（</w:t>
            </w:r>
            <w:r>
              <w:rPr>
                <w:rFonts w:ascii="宋体" w:hAnsi="宋体" w:cs="宋体" w:hint="eastAsia"/>
                <w:kern w:val="0"/>
                <w:szCs w:val="21"/>
              </w:rPr>
              <w:t>联合体形式投标的，联合体成员存在不良信用记录，视同联合体存在不良信用记录）。</w:t>
            </w:r>
          </w:p>
          <w:p w:rsidR="00E1522A" w:rsidRDefault="00060343">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、查询渠道：</w:t>
            </w:r>
          </w:p>
          <w:p w:rsidR="00E1522A" w:rsidRDefault="00060343">
            <w:pPr>
              <w:spacing w:line="360" w:lineRule="auto"/>
              <w:rPr>
                <w:rFonts w:ascii="宋体" w:hAnsi="宋体" w:cs="宋体"/>
                <w:kern w:val="0"/>
                <w:szCs w:val="21"/>
              </w:rPr>
            </w:pPr>
            <w:r>
              <w:rPr>
                <w:rFonts w:ascii="宋体" w:hAnsi="宋体" w:cs="宋体" w:hint="eastAsia"/>
                <w:kern w:val="0"/>
                <w:szCs w:val="21"/>
              </w:rPr>
              <w:t>①“信用中国”网站（</w:t>
            </w:r>
            <w:hyperlink r:id="rId10" w:history="1">
              <w:r>
                <w:rPr>
                  <w:rFonts w:ascii="宋体" w:hAnsi="宋体" w:cs="宋体" w:hint="eastAsia"/>
                  <w:kern w:val="0"/>
                </w:rPr>
                <w:t>www.creditchina.gov.cn</w:t>
              </w:r>
            </w:hyperlink>
            <w:r>
              <w:rPr>
                <w:rFonts w:ascii="宋体" w:hAnsi="宋体" w:cs="宋体" w:hint="eastAsia"/>
                <w:kern w:val="0"/>
                <w:szCs w:val="21"/>
              </w:rPr>
              <w:t>）</w:t>
            </w:r>
          </w:p>
          <w:p w:rsidR="00E1522A" w:rsidRDefault="00060343">
            <w:pPr>
              <w:spacing w:line="360" w:lineRule="auto"/>
              <w:rPr>
                <w:rFonts w:ascii="宋体" w:hAnsi="宋体" w:cs="宋体"/>
                <w:kern w:val="0"/>
                <w:szCs w:val="21"/>
              </w:rPr>
            </w:pPr>
            <w:r>
              <w:rPr>
                <w:rFonts w:ascii="宋体" w:hAnsi="宋体" w:cs="宋体" w:hint="eastAsia"/>
                <w:kern w:val="0"/>
                <w:szCs w:val="21"/>
              </w:rPr>
              <w:t>②“中国政府采购网”（</w:t>
            </w:r>
            <w:r>
              <w:rPr>
                <w:rFonts w:ascii="宋体" w:hAnsi="宋体" w:cs="宋体" w:hint="eastAsia"/>
                <w:kern w:val="0"/>
                <w:szCs w:val="21"/>
              </w:rPr>
              <w:t>www.ccgp.gov.cn</w:t>
            </w:r>
            <w:r>
              <w:rPr>
                <w:rFonts w:ascii="宋体" w:hAnsi="宋体" w:cs="宋体" w:hint="eastAsia"/>
                <w:kern w:val="0"/>
                <w:szCs w:val="21"/>
              </w:rPr>
              <w:t>）</w:t>
            </w:r>
          </w:p>
          <w:p w:rsidR="00E1522A" w:rsidRDefault="00060343">
            <w:pPr>
              <w:spacing w:line="360" w:lineRule="auto"/>
              <w:rPr>
                <w:rFonts w:ascii="宋体" w:hAnsi="宋体" w:cs="宋体"/>
                <w:kern w:val="0"/>
                <w:szCs w:val="21"/>
              </w:rPr>
            </w:pPr>
            <w:r>
              <w:rPr>
                <w:rFonts w:ascii="宋体" w:hAnsi="宋体" w:cs="宋体" w:hint="eastAsia"/>
                <w:kern w:val="0"/>
                <w:szCs w:val="21"/>
              </w:rPr>
              <w:t>③“中国社会组织公共服务平台”网站（</w:t>
            </w:r>
            <w:r>
              <w:rPr>
                <w:rFonts w:ascii="宋体" w:hAnsi="宋体" w:cs="宋体" w:hint="eastAsia"/>
                <w:kern w:val="0"/>
                <w:szCs w:val="21"/>
              </w:rPr>
              <w:t>www.chinanpo.gov.cn</w:t>
            </w:r>
            <w:r>
              <w:rPr>
                <w:rFonts w:ascii="宋体" w:hAnsi="宋体" w:cs="宋体" w:hint="eastAsia"/>
                <w:kern w:val="0"/>
                <w:szCs w:val="21"/>
              </w:rPr>
              <w:t>）（仅查询社会组织）；</w:t>
            </w:r>
          </w:p>
          <w:p w:rsidR="00E1522A" w:rsidRDefault="00060343">
            <w:pPr>
              <w:autoSpaceDE w:val="0"/>
              <w:autoSpaceDN w:val="0"/>
              <w:spacing w:line="360" w:lineRule="auto"/>
              <w:contextualSpacing/>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、截止</w:t>
            </w:r>
            <w:r>
              <w:rPr>
                <w:rFonts w:ascii="宋体" w:hAnsi="宋体" w:cs="宋体" w:hint="eastAsia"/>
                <w:kern w:val="0"/>
                <w:szCs w:val="21"/>
              </w:rPr>
              <w:t>时间：同投标截止时间；</w:t>
            </w:r>
          </w:p>
          <w:p w:rsidR="00E1522A" w:rsidRDefault="00060343">
            <w:pPr>
              <w:autoSpaceDE w:val="0"/>
              <w:autoSpaceDN w:val="0"/>
              <w:spacing w:line="360" w:lineRule="auto"/>
              <w:contextualSpacing/>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、信用信息查询记录和证据留存具体方式：经采购人确认的查询结果网页截图作为查询记录和证据，与其他采购文件一并保存；</w:t>
            </w:r>
          </w:p>
          <w:p w:rsidR="00E1522A" w:rsidRDefault="00060343">
            <w:pPr>
              <w:autoSpaceDE w:val="0"/>
              <w:autoSpaceDN w:val="0"/>
              <w:spacing w:line="360" w:lineRule="auto"/>
              <w:contextualSpacing/>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、信用信息的使用原则：经采购人认定的被列入失信被执行人、重大税收违法案件当事人名单、</w:t>
            </w:r>
            <w:r>
              <w:rPr>
                <w:rFonts w:ascii="宋体" w:hAnsi="宋体" w:cs="宋体" w:hint="eastAsia"/>
                <w:szCs w:val="21"/>
                <w:shd w:val="clear" w:color="auto" w:fill="FFFFFF"/>
              </w:rPr>
              <w:t>政府采购严重违法失信行为记录名单的投标人、</w:t>
            </w:r>
            <w:r>
              <w:rPr>
                <w:rFonts w:ascii="宋体" w:hAnsi="宋体" w:cs="宋体" w:hint="eastAsia"/>
                <w:kern w:val="0"/>
                <w:szCs w:val="21"/>
              </w:rPr>
              <w:t>严重违法失信社会组织，将拒绝其参与本次政府采购活动。</w:t>
            </w:r>
          </w:p>
          <w:p w:rsidR="00E1522A" w:rsidRDefault="00060343">
            <w:pPr>
              <w:autoSpaceDE w:val="0"/>
              <w:autoSpaceDN w:val="0"/>
              <w:adjustRightInd w:val="0"/>
              <w:spacing w:line="360" w:lineRule="auto"/>
              <w:ind w:right="-11"/>
              <w:rPr>
                <w:rFonts w:ascii="宋体" w:hAnsi="宋体" w:cs="宋体"/>
                <w:szCs w:val="21"/>
              </w:rPr>
            </w:pPr>
            <w:r>
              <w:rPr>
                <w:rFonts w:ascii="宋体" w:hAnsi="宋体" w:cs="宋体" w:hint="eastAsia"/>
                <w:kern w:val="0"/>
                <w:szCs w:val="21"/>
              </w:rPr>
              <w:t>5</w:t>
            </w:r>
            <w:r>
              <w:rPr>
                <w:rFonts w:ascii="宋体" w:hAnsi="宋体" w:cs="宋体" w:hint="eastAsia"/>
                <w:kern w:val="0"/>
                <w:szCs w:val="21"/>
              </w:rPr>
              <w:t>、投标人无须提供</w:t>
            </w:r>
            <w:r>
              <w:rPr>
                <w:rFonts w:ascii="宋体" w:hAnsi="宋体" w:cs="宋体" w:hint="eastAsia"/>
                <w:bCs/>
                <w:szCs w:val="21"/>
              </w:rPr>
              <w:t>信用记录查询结果网页截屏。</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lastRenderedPageBreak/>
              <w:t>5</w:t>
            </w:r>
          </w:p>
        </w:tc>
        <w:tc>
          <w:tcPr>
            <w:tcW w:w="2268" w:type="dxa"/>
            <w:vAlign w:val="center"/>
          </w:tcPr>
          <w:p w:rsidR="00E1522A" w:rsidRDefault="00060343">
            <w:pPr>
              <w:autoSpaceDE w:val="0"/>
              <w:autoSpaceDN w:val="0"/>
              <w:adjustRightInd w:val="0"/>
              <w:spacing w:line="276" w:lineRule="auto"/>
              <w:jc w:val="center"/>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联合体投标</w:t>
            </w:r>
          </w:p>
        </w:tc>
        <w:tc>
          <w:tcPr>
            <w:tcW w:w="6813" w:type="dxa"/>
            <w:vAlign w:val="center"/>
          </w:tcPr>
          <w:p w:rsidR="00E1522A" w:rsidRDefault="00060343">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E1522A">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szCs w:val="21"/>
                <w:lang w:val="zh-CN"/>
              </w:rPr>
              <w:instrText>□</w:instrText>
            </w:r>
            <w:r>
              <w:rPr>
                <w:rFonts w:ascii="宋体" w:hAnsi="宋体" w:cs="宋体" w:hint="eastAsia"/>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sidR="00E1522A">
              <w:rPr>
                <w:rFonts w:ascii="宋体" w:hAnsi="宋体" w:cs="宋体" w:hint="eastAsia"/>
                <w:b/>
                <w:kern w:val="0"/>
                <w:szCs w:val="21"/>
                <w:lang w:val="zh-CN"/>
              </w:rPr>
              <w:fldChar w:fldCharType="end"/>
            </w:r>
            <w:r>
              <w:rPr>
                <w:rFonts w:ascii="宋体" w:hAnsi="宋体" w:cs="宋体" w:hint="eastAsia"/>
                <w:kern w:val="0"/>
                <w:szCs w:val="21"/>
              </w:rPr>
              <w:t>不接受</w:t>
            </w:r>
            <w:r>
              <w:rPr>
                <w:rFonts w:ascii="宋体" w:hAnsi="宋体" w:cs="宋体" w:hint="eastAsia"/>
                <w:kern w:val="0"/>
                <w:szCs w:val="21"/>
              </w:rPr>
              <w:t xml:space="preserve">   </w:t>
            </w:r>
            <w:r>
              <w:rPr>
                <w:rFonts w:ascii="宋体" w:hAnsi="宋体" w:cs="宋体" w:hint="eastAsia"/>
                <w:bCs/>
                <w:szCs w:val="21"/>
                <w:lang w:val="zh-CN"/>
              </w:rPr>
              <w:t>□接受</w:t>
            </w:r>
            <w:r>
              <w:rPr>
                <w:rFonts w:ascii="宋体" w:hAnsi="宋体" w:cs="宋体" w:hint="eastAsia"/>
                <w:kern w:val="0"/>
                <w:szCs w:val="21"/>
              </w:rPr>
              <w:t>联合体投标</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6</w:t>
            </w:r>
          </w:p>
        </w:tc>
        <w:tc>
          <w:tcPr>
            <w:tcW w:w="2268" w:type="dxa"/>
            <w:vAlign w:val="center"/>
          </w:tcPr>
          <w:p w:rsidR="00E1522A" w:rsidRDefault="00060343">
            <w:pPr>
              <w:autoSpaceDE w:val="0"/>
              <w:autoSpaceDN w:val="0"/>
              <w:adjustRightInd w:val="0"/>
              <w:spacing w:line="276" w:lineRule="auto"/>
              <w:ind w:firstLineChars="200" w:firstLine="420"/>
              <w:rPr>
                <w:rFonts w:ascii="宋体" w:hAnsi="宋体" w:cs="宋体"/>
                <w:bCs/>
                <w:szCs w:val="21"/>
                <w:lang w:val="zh-CN"/>
              </w:rPr>
            </w:pPr>
            <w:r>
              <w:rPr>
                <w:rFonts w:ascii="宋体" w:hAnsi="宋体" w:cs="宋体" w:hint="eastAsia"/>
                <w:bCs/>
                <w:szCs w:val="21"/>
                <w:lang w:val="zh-CN"/>
              </w:rPr>
              <w:t>★最高限价</w:t>
            </w:r>
          </w:p>
        </w:tc>
        <w:tc>
          <w:tcPr>
            <w:tcW w:w="6813" w:type="dxa"/>
            <w:vAlign w:val="center"/>
          </w:tcPr>
          <w:p w:rsidR="00E1522A" w:rsidRDefault="00060343">
            <w:pPr>
              <w:autoSpaceDE w:val="0"/>
              <w:autoSpaceDN w:val="0"/>
              <w:adjustRightInd w:val="0"/>
              <w:spacing w:line="276" w:lineRule="auto"/>
              <w:jc w:val="left"/>
              <w:rPr>
                <w:rFonts w:ascii="宋体" w:hAnsi="宋体" w:cs="宋体"/>
                <w:bCs/>
                <w:szCs w:val="21"/>
                <w:lang w:val="zh-CN"/>
              </w:rPr>
            </w:pPr>
            <w:r>
              <w:rPr>
                <w:rFonts w:ascii="宋体" w:hAnsi="宋体" w:cs="宋体" w:hint="eastAsia"/>
                <w:bCs/>
                <w:szCs w:val="21"/>
                <w:lang w:val="zh-CN"/>
              </w:rPr>
              <w:t>2765000</w:t>
            </w:r>
            <w:r>
              <w:rPr>
                <w:rFonts w:ascii="宋体" w:hAnsi="宋体" w:cs="宋体" w:hint="eastAsia"/>
                <w:bCs/>
                <w:szCs w:val="21"/>
                <w:lang w:val="zh-CN"/>
              </w:rPr>
              <w:t>元，超出者为无效投标。</w:t>
            </w:r>
          </w:p>
        </w:tc>
      </w:tr>
      <w:tr w:rsidR="00E1522A">
        <w:trPr>
          <w:trHeight w:val="907"/>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7</w:t>
            </w:r>
          </w:p>
        </w:tc>
        <w:tc>
          <w:tcPr>
            <w:tcW w:w="2268" w:type="dxa"/>
            <w:vAlign w:val="center"/>
          </w:tcPr>
          <w:p w:rsidR="00E1522A" w:rsidRDefault="00060343">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现场考察</w:t>
            </w:r>
          </w:p>
        </w:tc>
        <w:tc>
          <w:tcPr>
            <w:tcW w:w="6813" w:type="dxa"/>
            <w:vAlign w:val="center"/>
          </w:tcPr>
          <w:p w:rsidR="00E1522A" w:rsidRDefault="00E1522A">
            <w:pPr>
              <w:autoSpaceDE w:val="0"/>
              <w:autoSpaceDN w:val="0"/>
              <w:adjustRightInd w:val="0"/>
              <w:spacing w:line="360" w:lineRule="auto"/>
              <w:rPr>
                <w:rFonts w:ascii="宋体" w:hAnsi="宋体" w:cs="宋体"/>
                <w:kern w:val="0"/>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不组织</w:t>
            </w:r>
          </w:p>
        </w:tc>
      </w:tr>
      <w:tr w:rsidR="00E1522A">
        <w:trPr>
          <w:trHeight w:val="907"/>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lastRenderedPageBreak/>
              <w:t>8</w:t>
            </w:r>
          </w:p>
        </w:tc>
        <w:tc>
          <w:tcPr>
            <w:tcW w:w="2268" w:type="dxa"/>
            <w:vAlign w:val="center"/>
          </w:tcPr>
          <w:p w:rsidR="00E1522A" w:rsidRDefault="00060343">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开标前答疑会</w:t>
            </w:r>
          </w:p>
        </w:tc>
        <w:tc>
          <w:tcPr>
            <w:tcW w:w="6813" w:type="dxa"/>
            <w:vAlign w:val="center"/>
          </w:tcPr>
          <w:p w:rsidR="00E1522A" w:rsidRDefault="00E1522A">
            <w:pPr>
              <w:autoSpaceDE w:val="0"/>
              <w:autoSpaceDN w:val="0"/>
              <w:adjustRightInd w:val="0"/>
              <w:spacing w:line="360" w:lineRule="auto"/>
              <w:rPr>
                <w:rFonts w:ascii="宋体" w:hAnsi="宋体" w:cs="宋体"/>
                <w:kern w:val="0"/>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不召开</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9</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进口产品参与</w:t>
            </w:r>
          </w:p>
        </w:tc>
        <w:tc>
          <w:tcPr>
            <w:tcW w:w="6813" w:type="dxa"/>
            <w:vAlign w:val="center"/>
          </w:tcPr>
          <w:p w:rsidR="00E1522A" w:rsidRDefault="00E1522A">
            <w:pPr>
              <w:autoSpaceDE w:val="0"/>
              <w:autoSpaceDN w:val="0"/>
              <w:adjustRightInd w:val="0"/>
              <w:spacing w:line="276" w:lineRule="auto"/>
              <w:rPr>
                <w:rFonts w:ascii="宋体" w:hAnsi="宋体" w:cs="宋体"/>
                <w:szCs w:val="21"/>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不允许</w:t>
            </w:r>
            <w:r w:rsidR="00060343">
              <w:rPr>
                <w:rFonts w:ascii="宋体" w:hAnsi="宋体" w:cs="宋体" w:hint="eastAsia"/>
                <w:bCs/>
                <w:szCs w:val="21"/>
                <w:lang w:val="zh-CN"/>
              </w:rPr>
              <w:t xml:space="preserve">    </w:t>
            </w:r>
            <w:r w:rsidR="00060343">
              <w:rPr>
                <w:rFonts w:ascii="宋体" w:hAnsi="宋体" w:cs="宋体" w:hint="eastAsia"/>
                <w:b/>
                <w:bCs/>
                <w:szCs w:val="21"/>
                <w:lang w:val="zh-CN"/>
              </w:rPr>
              <w:t>□</w:t>
            </w:r>
            <w:r w:rsidR="00060343">
              <w:rPr>
                <w:rFonts w:ascii="宋体" w:hAnsi="宋体" w:cs="宋体" w:hint="eastAsia"/>
                <w:szCs w:val="21"/>
              </w:rPr>
              <w:t>允许</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10</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b/>
                <w:szCs w:val="21"/>
              </w:rPr>
              <w:t>★</w:t>
            </w:r>
            <w:r>
              <w:rPr>
                <w:rFonts w:ascii="宋体" w:hAnsi="宋体" w:cs="宋体" w:hint="eastAsia"/>
                <w:szCs w:val="21"/>
              </w:rPr>
              <w:t>投标有效期</w:t>
            </w:r>
          </w:p>
        </w:tc>
        <w:tc>
          <w:tcPr>
            <w:tcW w:w="6813" w:type="dxa"/>
            <w:vAlign w:val="center"/>
          </w:tcPr>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E1522A" w:rsidRDefault="00060343">
            <w:pPr>
              <w:autoSpaceDE w:val="0"/>
              <w:autoSpaceDN w:val="0"/>
              <w:adjustRightInd w:val="0"/>
              <w:spacing w:line="360" w:lineRule="auto"/>
              <w:rPr>
                <w:rFonts w:ascii="宋体" w:hAns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11</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中标人将本项目的非主体、非关键性</w:t>
            </w:r>
          </w:p>
          <w:p w:rsidR="00E1522A" w:rsidRDefault="00060343">
            <w:pPr>
              <w:autoSpaceDE w:val="0"/>
              <w:autoSpaceDN w:val="0"/>
              <w:adjustRightInd w:val="0"/>
              <w:spacing w:line="360" w:lineRule="auto"/>
              <w:jc w:val="center"/>
              <w:rPr>
                <w:rFonts w:ascii="宋体" w:hAnsi="宋体" w:cs="宋体"/>
                <w:szCs w:val="21"/>
              </w:rPr>
            </w:pPr>
            <w:r>
              <w:rPr>
                <w:rFonts w:ascii="宋体" w:hAnsi="宋体" w:cs="宋体" w:hint="eastAsia"/>
                <w:bCs/>
                <w:szCs w:val="21"/>
                <w:lang w:val="zh-CN"/>
              </w:rPr>
              <w:t>工作分包</w:t>
            </w:r>
          </w:p>
        </w:tc>
        <w:tc>
          <w:tcPr>
            <w:tcW w:w="6813" w:type="dxa"/>
            <w:vAlign w:val="center"/>
          </w:tcPr>
          <w:p w:rsidR="00E1522A" w:rsidRDefault="00E1522A">
            <w:pPr>
              <w:autoSpaceDE w:val="0"/>
              <w:autoSpaceDN w:val="0"/>
              <w:adjustRightInd w:val="0"/>
              <w:spacing w:line="276" w:lineRule="auto"/>
              <w:rPr>
                <w:rFonts w:ascii="宋体" w:hAnsi="宋体" w:cs="宋体"/>
                <w:szCs w:val="21"/>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不允许</w:t>
            </w:r>
            <w:r w:rsidR="00060343">
              <w:rPr>
                <w:rFonts w:ascii="宋体" w:hAnsi="宋体" w:cs="宋体" w:hint="eastAsia"/>
                <w:bCs/>
                <w:szCs w:val="21"/>
                <w:lang w:val="zh-CN"/>
              </w:rPr>
              <w:t xml:space="preserve">   </w:t>
            </w:r>
            <w:r w:rsidR="00060343">
              <w:rPr>
                <w:rFonts w:ascii="宋体" w:hAnsi="宋体" w:cs="宋体" w:hint="eastAsia"/>
                <w:b/>
                <w:bCs/>
                <w:szCs w:val="21"/>
                <w:lang w:val="zh-CN"/>
              </w:rPr>
              <w:t>□</w:t>
            </w:r>
            <w:r w:rsidR="00060343">
              <w:rPr>
                <w:rFonts w:ascii="宋体" w:hAnsi="宋体" w:cs="宋体" w:hint="eastAsia"/>
                <w:szCs w:val="21"/>
              </w:rPr>
              <w:t>允许</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12</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w:t>
            </w:r>
          </w:p>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开标时间</w:t>
            </w:r>
          </w:p>
        </w:tc>
        <w:tc>
          <w:tcPr>
            <w:tcW w:w="6813" w:type="dxa"/>
            <w:vAlign w:val="center"/>
          </w:tcPr>
          <w:p w:rsidR="00E1522A" w:rsidRDefault="00060343">
            <w:pPr>
              <w:autoSpaceDE w:val="0"/>
              <w:autoSpaceDN w:val="0"/>
              <w:adjustRightInd w:val="0"/>
              <w:spacing w:line="360" w:lineRule="auto"/>
              <w:rPr>
                <w:rFonts w:ascii="宋体" w:hAnsi="宋体" w:cs="宋体"/>
                <w:bCs/>
                <w:szCs w:val="21"/>
                <w:lang w:val="zh-CN"/>
              </w:rPr>
            </w:pPr>
            <w:r>
              <w:rPr>
                <w:rStyle w:val="NormalCharacter"/>
                <w:rFonts w:ascii="宋体" w:hAnsi="宋体" w:cs="宋体" w:hint="eastAsia"/>
                <w:sz w:val="24"/>
                <w:szCs w:val="24"/>
              </w:rPr>
              <w:t>202</w:t>
            </w:r>
            <w:r>
              <w:rPr>
                <w:rStyle w:val="NormalCharacter"/>
                <w:rFonts w:ascii="宋体" w:hAnsi="宋体" w:cs="宋体" w:hint="eastAsia"/>
                <w:sz w:val="24"/>
                <w:szCs w:val="24"/>
              </w:rPr>
              <w:t>2</w:t>
            </w:r>
            <w:r>
              <w:rPr>
                <w:rStyle w:val="NormalCharacter"/>
                <w:rFonts w:ascii="宋体" w:hAnsi="宋体" w:cs="宋体" w:hint="eastAsia"/>
                <w:sz w:val="24"/>
                <w:szCs w:val="24"/>
              </w:rPr>
              <w:t>年</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1</w:t>
            </w:r>
            <w:r>
              <w:rPr>
                <w:rStyle w:val="NormalCharacter"/>
                <w:rFonts w:ascii="宋体" w:hAnsi="宋体" w:cs="宋体" w:hint="eastAsia"/>
                <w:sz w:val="24"/>
                <w:szCs w:val="24"/>
              </w:rPr>
              <w:t>月</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19</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日</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8</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时</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30</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分</w:t>
            </w:r>
            <w:r>
              <w:rPr>
                <w:rFonts w:ascii="宋体" w:hAnsi="宋体" w:cs="宋体" w:hint="eastAsia"/>
                <w:bCs/>
                <w:szCs w:val="21"/>
                <w:lang w:val="zh-CN"/>
              </w:rPr>
              <w:t>（北京时间）</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13</w:t>
            </w:r>
          </w:p>
        </w:tc>
        <w:tc>
          <w:tcPr>
            <w:tcW w:w="2268" w:type="dxa"/>
            <w:vAlign w:val="center"/>
          </w:tcPr>
          <w:p w:rsidR="00E1522A" w:rsidRDefault="00060343">
            <w:pPr>
              <w:spacing w:line="360" w:lineRule="auto"/>
              <w:jc w:val="center"/>
              <w:rPr>
                <w:rStyle w:val="NormalCharacter"/>
                <w:rFonts w:ascii="宋体" w:hAnsi="宋体" w:cs="宋体"/>
                <w:bCs/>
                <w:szCs w:val="21"/>
                <w:lang w:val="zh-CN"/>
              </w:rPr>
            </w:pPr>
            <w:r>
              <w:rPr>
                <w:rStyle w:val="NormalCharacter"/>
                <w:rFonts w:ascii="宋体" w:hAnsi="宋体" w:cs="宋体" w:hint="eastAsia"/>
                <w:bCs/>
                <w:szCs w:val="21"/>
                <w:lang w:val="zh-CN"/>
              </w:rPr>
              <w:t>开标地点</w:t>
            </w:r>
          </w:p>
        </w:tc>
        <w:tc>
          <w:tcPr>
            <w:tcW w:w="6813" w:type="dxa"/>
            <w:vAlign w:val="center"/>
          </w:tcPr>
          <w:p w:rsidR="00E1522A" w:rsidRDefault="00060343">
            <w:pPr>
              <w:spacing w:line="360" w:lineRule="auto"/>
              <w:rPr>
                <w:rStyle w:val="NormalCharacter"/>
                <w:rFonts w:ascii="宋体" w:hAnsi="宋体" w:cs="宋体"/>
                <w:bCs/>
                <w:szCs w:val="21"/>
                <w:lang w:val="zh-CN"/>
              </w:rPr>
            </w:pPr>
            <w:r>
              <w:rPr>
                <w:rStyle w:val="NormalCharacter"/>
                <w:rFonts w:ascii="宋体" w:hAnsi="宋体" w:cs="宋体" w:hint="eastAsia"/>
                <w:bCs/>
                <w:szCs w:val="21"/>
                <w:lang w:val="zh-CN"/>
              </w:rPr>
              <w:t>许昌市公共资源交易中心三楼不见面开标二</w:t>
            </w:r>
            <w:bookmarkStart w:id="5" w:name="_GoBack"/>
            <w:bookmarkEnd w:id="5"/>
            <w:r>
              <w:rPr>
                <w:rStyle w:val="NormalCharacter"/>
                <w:rFonts w:ascii="宋体" w:hAnsi="宋体" w:cs="宋体" w:hint="eastAsia"/>
                <w:bCs/>
                <w:szCs w:val="21"/>
                <w:lang w:val="zh-CN"/>
              </w:rPr>
              <w:t>室（本项目采用远程不见面开标，投标人无须到交易中心现场）。</w:t>
            </w:r>
          </w:p>
        </w:tc>
      </w:tr>
      <w:tr w:rsidR="00E1522A">
        <w:trPr>
          <w:trHeight w:val="50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14</w:t>
            </w:r>
          </w:p>
        </w:tc>
        <w:tc>
          <w:tcPr>
            <w:tcW w:w="2268" w:type="dxa"/>
            <w:vAlign w:val="center"/>
          </w:tcPr>
          <w:p w:rsidR="00E1522A" w:rsidRDefault="00060343">
            <w:pPr>
              <w:autoSpaceDE w:val="0"/>
              <w:autoSpaceDN w:val="0"/>
              <w:adjustRightInd w:val="0"/>
              <w:spacing w:line="360" w:lineRule="auto"/>
              <w:jc w:val="center"/>
              <w:rPr>
                <w:rFonts w:ascii="宋体" w:hAnsi="宋体" w:cs="宋体"/>
                <w:szCs w:val="21"/>
              </w:rPr>
            </w:pPr>
            <w:r>
              <w:rPr>
                <w:rFonts w:ascii="宋体" w:hAnsi="宋体" w:cs="宋体" w:hint="eastAsia"/>
                <w:szCs w:val="21"/>
              </w:rPr>
              <w:t>投标保证金</w:t>
            </w:r>
          </w:p>
        </w:tc>
        <w:tc>
          <w:tcPr>
            <w:tcW w:w="6813" w:type="dxa"/>
            <w:vAlign w:val="center"/>
          </w:tcPr>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本项目不收取。</w:t>
            </w:r>
          </w:p>
          <w:p w:rsidR="00E1522A" w:rsidRDefault="00060343">
            <w:pPr>
              <w:autoSpaceDE w:val="0"/>
              <w:autoSpaceDN w:val="0"/>
              <w:adjustRightInd w:val="0"/>
              <w:spacing w:line="360" w:lineRule="auto"/>
              <w:ind w:right="-11"/>
              <w:rPr>
                <w:rFonts w:ascii="宋体" w:hAnsi="宋体" w:cs="宋体"/>
                <w:bCs/>
                <w:szCs w:val="21"/>
                <w:lang w:val="zh-CN"/>
              </w:rPr>
            </w:pPr>
            <w:r>
              <w:rPr>
                <w:rFonts w:ascii="宋体" w:hAnsi="宋体" w:cs="宋体" w:hint="eastAsia"/>
                <w:szCs w:val="21"/>
                <w:lang w:val="zh-CN"/>
              </w:rPr>
              <w:t>投标人应提供投标承诺函。</w:t>
            </w:r>
          </w:p>
        </w:tc>
      </w:tr>
      <w:tr w:rsidR="00E1522A">
        <w:trPr>
          <w:trHeight w:val="156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15</w:t>
            </w:r>
          </w:p>
        </w:tc>
        <w:tc>
          <w:tcPr>
            <w:tcW w:w="2268"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公告发布</w:t>
            </w:r>
          </w:p>
        </w:tc>
        <w:tc>
          <w:tcPr>
            <w:tcW w:w="6813" w:type="dxa"/>
            <w:tcBorders>
              <w:top w:val="single" w:sz="4" w:space="0" w:color="auto"/>
            </w:tcBorders>
            <w:vAlign w:val="center"/>
          </w:tcPr>
          <w:p w:rsidR="00E1522A" w:rsidRDefault="00060343">
            <w:pPr>
              <w:autoSpaceDE w:val="0"/>
              <w:autoSpaceDN w:val="0"/>
              <w:adjustRightInd w:val="0"/>
              <w:spacing w:line="360" w:lineRule="auto"/>
              <w:rPr>
                <w:rFonts w:ascii="宋体" w:hAns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E1522A">
        <w:trPr>
          <w:trHeight w:val="51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16</w:t>
            </w:r>
          </w:p>
        </w:tc>
        <w:tc>
          <w:tcPr>
            <w:tcW w:w="2268" w:type="dxa"/>
            <w:vAlign w:val="center"/>
          </w:tcPr>
          <w:p w:rsidR="00E1522A" w:rsidRDefault="00060343">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采购人澄清或修改招标文件时间</w:t>
            </w:r>
          </w:p>
        </w:tc>
        <w:tc>
          <w:tcPr>
            <w:tcW w:w="6813" w:type="dxa"/>
            <w:vAlign w:val="center"/>
          </w:tcPr>
          <w:p w:rsidR="00E1522A" w:rsidRDefault="00060343">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w:t>
            </w:r>
            <w:r>
              <w:rPr>
                <w:rFonts w:ascii="宋体" w:hAnsi="宋体" w:cs="宋体" w:hint="eastAsia"/>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E1522A">
        <w:trPr>
          <w:trHeight w:val="51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17</w:t>
            </w:r>
          </w:p>
        </w:tc>
        <w:tc>
          <w:tcPr>
            <w:tcW w:w="2268" w:type="dxa"/>
            <w:vAlign w:val="center"/>
          </w:tcPr>
          <w:p w:rsidR="00E1522A" w:rsidRDefault="00060343">
            <w:pPr>
              <w:autoSpaceDE w:val="0"/>
              <w:autoSpaceDN w:val="0"/>
              <w:adjustRightInd w:val="0"/>
              <w:spacing w:line="360" w:lineRule="auto"/>
              <w:jc w:val="center"/>
              <w:rPr>
                <w:rFonts w:ascii="宋体" w:hAnsi="宋体" w:cs="宋体"/>
                <w:szCs w:val="21"/>
              </w:rPr>
            </w:pPr>
            <w:r>
              <w:rPr>
                <w:rFonts w:ascii="宋体" w:hAnsi="宋体" w:cs="宋体" w:hint="eastAsia"/>
                <w:szCs w:val="21"/>
              </w:rPr>
              <w:t>投标人对采购文件质疑截止时间</w:t>
            </w:r>
          </w:p>
        </w:tc>
        <w:tc>
          <w:tcPr>
            <w:tcW w:w="6813" w:type="dxa"/>
            <w:vAlign w:val="center"/>
          </w:tcPr>
          <w:p w:rsidR="00E1522A" w:rsidRDefault="00060343">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E1522A">
        <w:trPr>
          <w:trHeight w:val="51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18</w:t>
            </w:r>
          </w:p>
        </w:tc>
        <w:tc>
          <w:tcPr>
            <w:tcW w:w="2268" w:type="dxa"/>
            <w:vAlign w:val="center"/>
          </w:tcPr>
          <w:p w:rsidR="00E1522A" w:rsidRDefault="00060343">
            <w:pPr>
              <w:spacing w:line="360" w:lineRule="auto"/>
              <w:jc w:val="center"/>
              <w:rPr>
                <w:rStyle w:val="NormalCharacter"/>
                <w:rFonts w:ascii="宋体" w:hAnsi="宋体" w:cs="宋体"/>
                <w:szCs w:val="21"/>
              </w:rPr>
            </w:pPr>
            <w:r>
              <w:rPr>
                <w:rStyle w:val="NormalCharacter"/>
                <w:rFonts w:ascii="宋体" w:hAnsi="宋体" w:cs="宋体" w:hint="eastAsia"/>
                <w:szCs w:val="21"/>
              </w:rPr>
              <w:t>投标文件份数</w:t>
            </w:r>
          </w:p>
        </w:tc>
        <w:tc>
          <w:tcPr>
            <w:tcW w:w="6813" w:type="dxa"/>
            <w:vAlign w:val="center"/>
          </w:tcPr>
          <w:p w:rsidR="00E1522A" w:rsidRDefault="00E1522A">
            <w:pPr>
              <w:spacing w:line="360" w:lineRule="auto"/>
              <w:rPr>
                <w:rStyle w:val="NormalCharacter"/>
                <w:rFonts w:ascii="宋体" w:hAnsi="宋体" w:cs="宋体"/>
                <w:szCs w:val="21"/>
              </w:rPr>
            </w:pPr>
            <w:r>
              <w:rPr>
                <w:rFonts w:ascii="宋体" w:hAnsi="宋体" w:cs="宋体" w:hint="eastAsia"/>
                <w:szCs w:val="21"/>
              </w:rPr>
              <w:fldChar w:fldCharType="begin"/>
            </w:r>
            <w:r w:rsidR="00060343">
              <w:rPr>
                <w:rStyle w:val="NormalCharacter"/>
                <w:rFonts w:ascii="宋体" w:hAnsi="宋体" w:cs="宋体" w:hint="eastAsia"/>
                <w:szCs w:val="21"/>
              </w:rPr>
              <w:instrText xml:space="preserve"> eq \o\ac(</w:instrText>
            </w:r>
            <w:r w:rsidR="00060343">
              <w:rPr>
                <w:rStyle w:val="NormalCharacter"/>
                <w:rFonts w:ascii="宋体" w:hAnsi="宋体" w:cs="宋体" w:hint="eastAsia"/>
                <w:szCs w:val="21"/>
              </w:rPr>
              <w:instrText>□</w:instrText>
            </w:r>
            <w:r w:rsidR="00060343">
              <w:rPr>
                <w:rStyle w:val="NormalCharacter"/>
                <w:rFonts w:ascii="宋体" w:hAnsi="宋体" w:cs="宋体" w:hint="eastAsia"/>
                <w:szCs w:val="21"/>
              </w:rPr>
              <w:instrText>,</w:instrText>
            </w:r>
            <w:r w:rsidR="00060343">
              <w:rPr>
                <w:rStyle w:val="NormalCharacter"/>
                <w:rFonts w:ascii="宋体" w:hAnsi="宋体" w:cs="宋体" w:hint="eastAsia"/>
                <w:szCs w:val="21"/>
              </w:rPr>
              <w:instrText>√</w:instrText>
            </w:r>
            <w:r w:rsidR="00060343">
              <w:rPr>
                <w:rStyle w:val="NormalCharacter"/>
                <w:rFonts w:ascii="宋体" w:hAnsi="宋体" w:cs="宋体" w:hint="eastAsia"/>
                <w:szCs w:val="21"/>
              </w:rPr>
              <w:instrText>)</w:instrText>
            </w:r>
            <w:r>
              <w:rPr>
                <w:rFonts w:ascii="宋体" w:hAnsi="宋体" w:cs="宋体" w:hint="eastAsia"/>
                <w:szCs w:val="21"/>
              </w:rPr>
              <w:fldChar w:fldCharType="end"/>
            </w:r>
            <w:r w:rsidR="00060343">
              <w:rPr>
                <w:rStyle w:val="NormalCharacter"/>
                <w:rFonts w:ascii="宋体" w:hAnsi="宋体" w:cs="宋体" w:hint="eastAsia"/>
                <w:szCs w:val="21"/>
              </w:rPr>
              <w:t>电子投标文件：成功上传至《全国公共资源交易平台（河南省·许昌市）》公共资源交易系统加密电子投标文件</w:t>
            </w:r>
            <w:r w:rsidR="00060343">
              <w:rPr>
                <w:rStyle w:val="NormalCharacter"/>
                <w:rFonts w:ascii="宋体" w:hAnsi="宋体" w:cs="宋体" w:hint="eastAsia"/>
                <w:szCs w:val="21"/>
              </w:rPr>
              <w:t>1</w:t>
            </w:r>
            <w:r w:rsidR="00060343">
              <w:rPr>
                <w:rStyle w:val="NormalCharacter"/>
                <w:rFonts w:ascii="宋体" w:hAnsi="宋体" w:cs="宋体" w:hint="eastAsia"/>
                <w:szCs w:val="21"/>
              </w:rPr>
              <w:t>份（文件格式为：</w:t>
            </w:r>
            <w:r w:rsidR="00060343">
              <w:rPr>
                <w:rStyle w:val="NormalCharacter"/>
                <w:rFonts w:ascii="宋体" w:hAnsi="宋体" w:cs="宋体" w:hint="eastAsia"/>
                <w:szCs w:val="21"/>
              </w:rPr>
              <w:t xml:space="preserve"> XXX</w:t>
            </w:r>
            <w:r w:rsidR="00060343">
              <w:rPr>
                <w:rStyle w:val="NormalCharacter"/>
                <w:rFonts w:ascii="宋体" w:hAnsi="宋体" w:cs="宋体" w:hint="eastAsia"/>
                <w:szCs w:val="21"/>
              </w:rPr>
              <w:t>公司</w:t>
            </w:r>
            <w:r w:rsidR="00060343">
              <w:rPr>
                <w:rStyle w:val="NormalCharacter"/>
                <w:rFonts w:ascii="宋体" w:hAnsi="宋体" w:cs="宋体" w:hint="eastAsia"/>
                <w:szCs w:val="21"/>
              </w:rPr>
              <w:t>XXX</w:t>
            </w:r>
            <w:r w:rsidR="00060343">
              <w:rPr>
                <w:rStyle w:val="NormalCharacter"/>
                <w:rFonts w:ascii="宋体" w:hAnsi="宋体" w:cs="宋体" w:hint="eastAsia"/>
                <w:szCs w:val="21"/>
              </w:rPr>
              <w:t>项目编号</w:t>
            </w:r>
            <w:r w:rsidR="00060343">
              <w:rPr>
                <w:rStyle w:val="NormalCharacter"/>
                <w:rFonts w:ascii="宋体" w:hAnsi="宋体" w:cs="宋体" w:hint="eastAsia"/>
                <w:szCs w:val="21"/>
              </w:rPr>
              <w:t>.file</w:t>
            </w:r>
            <w:r w:rsidR="00060343">
              <w:rPr>
                <w:rStyle w:val="NormalCharacter"/>
                <w:rFonts w:ascii="宋体" w:hAnsi="宋体" w:cs="宋体" w:hint="eastAsia"/>
                <w:szCs w:val="21"/>
              </w:rPr>
              <w:t>）。</w:t>
            </w:r>
          </w:p>
        </w:tc>
      </w:tr>
      <w:tr w:rsidR="00E1522A">
        <w:trPr>
          <w:trHeight w:val="62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19</w:t>
            </w:r>
          </w:p>
        </w:tc>
        <w:tc>
          <w:tcPr>
            <w:tcW w:w="2268" w:type="dxa"/>
            <w:vAlign w:val="center"/>
          </w:tcPr>
          <w:p w:rsidR="00E1522A" w:rsidRDefault="00060343">
            <w:pPr>
              <w:spacing w:line="360" w:lineRule="auto"/>
              <w:jc w:val="center"/>
              <w:rPr>
                <w:rStyle w:val="NormalCharacter"/>
                <w:rFonts w:ascii="宋体" w:hAnsi="宋体" w:cs="宋体"/>
                <w:szCs w:val="21"/>
              </w:rPr>
            </w:pPr>
            <w:r>
              <w:rPr>
                <w:rStyle w:val="NormalCharacter"/>
                <w:rFonts w:ascii="宋体" w:hAnsi="宋体" w:cs="宋体" w:hint="eastAsia"/>
                <w:szCs w:val="21"/>
              </w:rPr>
              <w:t>投标文件的</w:t>
            </w:r>
          </w:p>
          <w:p w:rsidR="00E1522A" w:rsidRDefault="00060343">
            <w:pPr>
              <w:spacing w:line="360" w:lineRule="auto"/>
              <w:jc w:val="center"/>
              <w:rPr>
                <w:rStyle w:val="NormalCharacter"/>
                <w:rFonts w:ascii="宋体" w:hAnsi="宋体" w:cs="宋体"/>
                <w:szCs w:val="21"/>
              </w:rPr>
            </w:pPr>
            <w:r>
              <w:rPr>
                <w:rStyle w:val="NormalCharacter"/>
                <w:rFonts w:ascii="宋体" w:hAnsi="宋体" w:cs="宋体" w:hint="eastAsia"/>
                <w:szCs w:val="21"/>
              </w:rPr>
              <w:lastRenderedPageBreak/>
              <w:t>签署盖章</w:t>
            </w:r>
          </w:p>
        </w:tc>
        <w:tc>
          <w:tcPr>
            <w:tcW w:w="6813" w:type="dxa"/>
            <w:vAlign w:val="center"/>
          </w:tcPr>
          <w:p w:rsidR="00E1522A" w:rsidRDefault="00E1522A">
            <w:pPr>
              <w:spacing w:line="420" w:lineRule="exact"/>
              <w:rPr>
                <w:rStyle w:val="NormalCharacter"/>
                <w:rFonts w:ascii="宋体" w:hAnsi="宋体" w:cs="宋体"/>
                <w:szCs w:val="21"/>
              </w:rPr>
            </w:pPr>
            <w:r>
              <w:rPr>
                <w:rFonts w:ascii="宋体" w:hAnsi="宋体" w:cs="宋体" w:hint="eastAsia"/>
                <w:b/>
                <w:szCs w:val="21"/>
              </w:rPr>
              <w:lastRenderedPageBreak/>
              <w:fldChar w:fldCharType="begin"/>
            </w:r>
            <w:r w:rsidR="00060343">
              <w:rPr>
                <w:rFonts w:ascii="宋体" w:hAnsi="宋体" w:cs="宋体" w:hint="eastAsia"/>
                <w:b/>
                <w:szCs w:val="21"/>
              </w:rPr>
              <w:instrText xml:space="preserve"> eq \o\ac(</w:instrText>
            </w:r>
            <w:r w:rsidR="00060343">
              <w:rPr>
                <w:rFonts w:ascii="宋体" w:hAnsi="宋体" w:cs="宋体" w:hint="eastAsia"/>
                <w:b/>
                <w:szCs w:val="21"/>
              </w:rPr>
              <w:instrText>□</w:instrText>
            </w:r>
            <w:r w:rsidR="00060343">
              <w:rPr>
                <w:rFonts w:ascii="宋体" w:hAnsi="宋体" w:cs="宋体" w:hint="eastAsia"/>
                <w:b/>
                <w:szCs w:val="21"/>
              </w:rPr>
              <w:instrText>,</w:instrText>
            </w:r>
            <w:r w:rsidR="00060343">
              <w:rPr>
                <w:rFonts w:ascii="宋体" w:hAnsi="宋体" w:cs="宋体" w:hint="eastAsia"/>
                <w:b/>
                <w:szCs w:val="21"/>
              </w:rPr>
              <w:instrText>√</w:instrText>
            </w:r>
            <w:r w:rsidR="00060343">
              <w:rPr>
                <w:rFonts w:ascii="宋体" w:hAnsi="宋体" w:cs="宋体" w:hint="eastAsia"/>
                <w:b/>
                <w:szCs w:val="21"/>
              </w:rPr>
              <w:instrText>)</w:instrText>
            </w:r>
            <w:r>
              <w:rPr>
                <w:rFonts w:ascii="宋体" w:hAnsi="宋体" w:cs="宋体" w:hint="eastAsia"/>
                <w:b/>
                <w:szCs w:val="21"/>
              </w:rPr>
              <w:fldChar w:fldCharType="end"/>
            </w:r>
            <w:r w:rsidR="00060343">
              <w:rPr>
                <w:rStyle w:val="NormalCharacter"/>
                <w:rFonts w:ascii="宋体" w:hAnsi="宋体" w:cs="宋体" w:hint="eastAsia"/>
                <w:szCs w:val="21"/>
              </w:rPr>
              <w:t>电子投标文件：按招标文件要求加盖投标人电子印章和法人电子印章。</w:t>
            </w:r>
          </w:p>
        </w:tc>
      </w:tr>
      <w:tr w:rsidR="00E1522A">
        <w:trPr>
          <w:trHeight w:val="665"/>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lastRenderedPageBreak/>
              <w:t>20</w:t>
            </w:r>
          </w:p>
        </w:tc>
        <w:tc>
          <w:tcPr>
            <w:tcW w:w="2268" w:type="dxa"/>
            <w:vAlign w:val="center"/>
          </w:tcPr>
          <w:p w:rsidR="00E1522A" w:rsidRDefault="00060343">
            <w:pPr>
              <w:autoSpaceDE w:val="0"/>
              <w:autoSpaceDN w:val="0"/>
              <w:adjustRightInd w:val="0"/>
              <w:spacing w:line="360" w:lineRule="auto"/>
              <w:jc w:val="center"/>
              <w:rPr>
                <w:rFonts w:ascii="宋体" w:hAnsi="宋体" w:cs="宋体"/>
                <w:szCs w:val="21"/>
              </w:rPr>
            </w:pPr>
            <w:r>
              <w:rPr>
                <w:rFonts w:ascii="宋体" w:hAnsi="宋体" w:cs="宋体" w:hint="eastAsia"/>
                <w:szCs w:val="21"/>
              </w:rPr>
              <w:t>评标委员会组建</w:t>
            </w:r>
          </w:p>
        </w:tc>
        <w:tc>
          <w:tcPr>
            <w:tcW w:w="6813" w:type="dxa"/>
            <w:vAlign w:val="center"/>
          </w:tcPr>
          <w:p w:rsidR="00E1522A" w:rsidRDefault="00060343">
            <w:pPr>
              <w:autoSpaceDE w:val="0"/>
              <w:autoSpaceDN w:val="0"/>
              <w:adjustRightInd w:val="0"/>
              <w:spacing w:line="360" w:lineRule="auto"/>
              <w:rPr>
                <w:rFonts w:ascii="宋体" w:hAnsi="宋体" w:cs="宋体"/>
                <w:bCs/>
                <w:szCs w:val="21"/>
                <w:lang w:val="zh-CN"/>
              </w:rPr>
            </w:pPr>
            <w:r>
              <w:rPr>
                <w:rFonts w:ascii="宋体" w:hAnsi="宋体" w:cs="宋体" w:hint="eastAsia"/>
                <w:szCs w:val="21"/>
                <w:lang w:val="zh-CN"/>
              </w:rPr>
              <w:t>由采购人代表和评审专家组成，评标委员会由</w:t>
            </w:r>
            <w:r>
              <w:rPr>
                <w:rFonts w:ascii="宋体" w:hAnsi="宋体" w:cs="宋体" w:hint="eastAsia"/>
                <w:szCs w:val="21"/>
                <w:lang w:val="zh-CN"/>
              </w:rPr>
              <w:t>5</w:t>
            </w:r>
            <w:r>
              <w:rPr>
                <w:rFonts w:ascii="宋体" w:hAnsi="宋体" w:cs="宋体" w:hint="eastAsia"/>
                <w:szCs w:val="21"/>
                <w:lang w:val="zh-CN"/>
              </w:rPr>
              <w:t>名评审专家组成。评审专家从政府采购评审专家库中随机抽取。</w:t>
            </w:r>
          </w:p>
        </w:tc>
      </w:tr>
      <w:tr w:rsidR="00E1522A">
        <w:trPr>
          <w:trHeight w:val="764"/>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21</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szCs w:val="21"/>
              </w:rPr>
              <w:t>评标方法</w:t>
            </w:r>
          </w:p>
        </w:tc>
        <w:tc>
          <w:tcPr>
            <w:tcW w:w="6813" w:type="dxa"/>
            <w:vAlign w:val="center"/>
          </w:tcPr>
          <w:p w:rsidR="00E1522A" w:rsidRDefault="00E1522A">
            <w:pPr>
              <w:autoSpaceDE w:val="0"/>
              <w:autoSpaceDN w:val="0"/>
              <w:adjustRightInd w:val="0"/>
              <w:spacing w:line="360" w:lineRule="auto"/>
              <w:rPr>
                <w:rFonts w:ascii="宋体" w:hAnsi="宋体" w:cs="宋体"/>
                <w:bCs/>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综合评分法</w:t>
            </w:r>
            <w:r w:rsidR="00060343">
              <w:rPr>
                <w:rFonts w:ascii="宋体" w:hAnsi="宋体" w:cs="宋体" w:hint="eastAsia"/>
                <w:b/>
                <w:bCs/>
                <w:szCs w:val="21"/>
                <w:lang w:val="zh-CN"/>
              </w:rPr>
              <w:t>□</w:t>
            </w:r>
            <w:r w:rsidR="00060343">
              <w:rPr>
                <w:rFonts w:ascii="宋体" w:hAnsi="宋体" w:cs="宋体" w:hint="eastAsia"/>
                <w:szCs w:val="21"/>
                <w:lang w:val="zh-CN"/>
              </w:rPr>
              <w:t>最低评标价法</w:t>
            </w:r>
          </w:p>
        </w:tc>
      </w:tr>
      <w:tr w:rsidR="00E1522A">
        <w:trPr>
          <w:trHeight w:val="1587"/>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22</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813" w:type="dxa"/>
            <w:vAlign w:val="center"/>
          </w:tcPr>
          <w:p w:rsidR="00E1522A" w:rsidRDefault="00060343">
            <w:pPr>
              <w:autoSpaceDE w:val="0"/>
              <w:autoSpaceDN w:val="0"/>
              <w:adjustRightInd w:val="0"/>
              <w:spacing w:line="360" w:lineRule="auto"/>
              <w:rPr>
                <w:rFonts w:ascii="宋体" w:hAnsi="宋体" w:cs="宋体"/>
                <w:bCs/>
                <w:szCs w:val="21"/>
                <w:lang w:val="zh-CN"/>
              </w:rPr>
            </w:pPr>
            <w:r>
              <w:rPr>
                <w:rFonts w:ascii="宋体" w:hAnsi="宋体" w:cs="宋体" w:hint="eastAsia"/>
                <w:szCs w:val="21"/>
                <w:lang w:val="zh-CN"/>
              </w:rPr>
              <w:t>采购单位委派代表参加资格审查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hint="eastAsia"/>
                <w:szCs w:val="21"/>
                <w:lang w:val="zh-CN"/>
              </w:rPr>
              <w:t>2</w:t>
            </w:r>
            <w:r>
              <w:rPr>
                <w:rFonts w:ascii="宋体" w:hAnsi="宋体" w:cs="宋体" w:hint="eastAsia"/>
                <w:szCs w:val="21"/>
                <w:lang w:val="zh-CN"/>
              </w:rPr>
              <w:t>人。</w:t>
            </w:r>
          </w:p>
        </w:tc>
      </w:tr>
      <w:tr w:rsidR="00E1522A">
        <w:trPr>
          <w:trHeight w:val="51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23</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813" w:type="dxa"/>
            <w:vAlign w:val="center"/>
          </w:tcPr>
          <w:p w:rsidR="00E1522A" w:rsidRDefault="00E1522A">
            <w:pPr>
              <w:autoSpaceDE w:val="0"/>
              <w:autoSpaceDN w:val="0"/>
              <w:adjustRightInd w:val="0"/>
              <w:spacing w:line="360" w:lineRule="auto"/>
              <w:rPr>
                <w:rFonts w:ascii="宋体" w:hAnsi="宋体" w:cs="宋体"/>
                <w:kern w:val="0"/>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无要求</w:t>
            </w:r>
          </w:p>
          <w:p w:rsidR="00E1522A" w:rsidRDefault="00060343">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hint="eastAsia"/>
                <w:szCs w:val="21"/>
              </w:rPr>
              <w:t>%</w:t>
            </w:r>
            <w:r>
              <w:rPr>
                <w:rFonts w:ascii="宋体" w:hAnsi="宋体" w:cs="宋体" w:hint="eastAsia"/>
                <w:szCs w:val="21"/>
              </w:rPr>
              <w:t>。中标人以支票、汇票、本票或者金融机构、担保机构出具的保函等非现金形式向采购人提交。</w:t>
            </w:r>
          </w:p>
        </w:tc>
      </w:tr>
      <w:tr w:rsidR="00E1522A">
        <w:trPr>
          <w:trHeight w:val="1999"/>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24</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813" w:type="dxa"/>
            <w:vAlign w:val="center"/>
          </w:tcPr>
          <w:p w:rsidR="00E1522A" w:rsidRDefault="00E1522A">
            <w:pPr>
              <w:autoSpaceDE w:val="0"/>
              <w:autoSpaceDN w:val="0"/>
              <w:spacing w:line="360" w:lineRule="auto"/>
              <w:contextualSpacing/>
              <w:rPr>
                <w:rFonts w:ascii="宋体" w:hAnsi="宋体" w:cs="宋体"/>
                <w:bCs/>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不收取</w:t>
            </w:r>
          </w:p>
          <w:p w:rsidR="00E1522A" w:rsidRDefault="00E1522A">
            <w:pPr>
              <w:autoSpaceDE w:val="0"/>
              <w:autoSpaceDN w:val="0"/>
              <w:spacing w:line="360" w:lineRule="auto"/>
              <w:contextualSpacing/>
              <w:rPr>
                <w:rFonts w:ascii="宋体" w:hAnsi="宋体" w:cs="宋体"/>
                <w:bCs/>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Fonts w:ascii="宋体" w:hAnsi="宋体" w:cs="宋体" w:hint="eastAsia"/>
                <w:bCs/>
                <w:szCs w:val="21"/>
                <w:lang w:val="zh-CN"/>
              </w:rPr>
              <w:t>收取中标人。</w:t>
            </w:r>
            <w:r w:rsidR="00060343">
              <w:rPr>
                <w:rFonts w:ascii="宋体" w:hAnsi="宋体" w:cs="宋体" w:hint="eastAsia"/>
                <w:b/>
                <w:bCs/>
                <w:szCs w:val="21"/>
                <w:lang w:val="zh-CN"/>
              </w:rPr>
              <w:t>□</w:t>
            </w:r>
            <w:r w:rsidR="00060343">
              <w:rPr>
                <w:rFonts w:ascii="宋体" w:hAnsi="宋体" w:cs="宋体" w:hint="eastAsia"/>
                <w:bCs/>
                <w:szCs w:val="21"/>
                <w:lang w:val="zh-CN"/>
              </w:rPr>
              <w:t>收取采购</w:t>
            </w:r>
            <w:r w:rsidR="00060343">
              <w:rPr>
                <w:rFonts w:ascii="宋体" w:hAnsi="宋体" w:cs="宋体" w:hint="eastAsia"/>
                <w:szCs w:val="21"/>
                <w:lang w:val="zh-CN"/>
              </w:rPr>
              <w:t>人。</w:t>
            </w:r>
            <w:r w:rsidR="00060343">
              <w:rPr>
                <w:rFonts w:ascii="宋体" w:hAnsi="宋体" w:cs="宋体" w:hint="eastAsia"/>
                <w:szCs w:val="21"/>
              </w:rPr>
              <w:t>收取标准</w:t>
            </w:r>
            <w:r w:rsidR="00060343">
              <w:rPr>
                <w:rFonts w:ascii="宋体" w:hAnsi="宋体" w:cs="宋体" w:hint="eastAsia"/>
                <w:szCs w:val="21"/>
              </w:rPr>
              <w:t>:</w:t>
            </w:r>
            <w:r w:rsidR="00060343">
              <w:rPr>
                <w:rFonts w:ascii="宋体" w:hAnsi="宋体" w:cs="宋体" w:hint="eastAsia"/>
                <w:szCs w:val="21"/>
              </w:rPr>
              <w:t>参照发改办价格</w:t>
            </w:r>
            <w:r w:rsidR="00060343">
              <w:rPr>
                <w:rFonts w:ascii="宋体" w:hAnsi="宋体" w:cs="宋体" w:hint="eastAsia"/>
                <w:szCs w:val="21"/>
              </w:rPr>
              <w:t>[2003]</w:t>
            </w:r>
            <w:r w:rsidR="00060343">
              <w:rPr>
                <w:rFonts w:ascii="宋体" w:hAnsi="宋体" w:cs="宋体" w:hint="eastAsia"/>
                <w:szCs w:val="21"/>
              </w:rPr>
              <w:t>（</w:t>
            </w:r>
            <w:r w:rsidR="00060343">
              <w:rPr>
                <w:rFonts w:ascii="宋体" w:hAnsi="宋体" w:cs="宋体" w:hint="eastAsia"/>
                <w:szCs w:val="21"/>
              </w:rPr>
              <w:t>857</w:t>
            </w:r>
            <w:r w:rsidR="00060343">
              <w:rPr>
                <w:rFonts w:ascii="宋体" w:hAnsi="宋体" w:cs="宋体" w:hint="eastAsia"/>
                <w:szCs w:val="21"/>
              </w:rPr>
              <w:t>）号文件规定收取。一次性以银行划账、电汇、汇票或支票的形式支付。</w:t>
            </w:r>
          </w:p>
        </w:tc>
      </w:tr>
      <w:tr w:rsidR="00E1522A">
        <w:trPr>
          <w:trHeight w:val="1777"/>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25</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813" w:type="dxa"/>
            <w:vAlign w:val="center"/>
          </w:tcPr>
          <w:p w:rsidR="00E1522A" w:rsidRDefault="0006034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Cs w:val="21"/>
              </w:rPr>
              <w:t>zdgxzbcg@163.com</w:t>
            </w:r>
            <w:r>
              <w:rPr>
                <w:rFonts w:ascii="宋体" w:hAnsi="宋体" w:cs="宋体" w:hint="eastAsia"/>
                <w:bCs/>
                <w:szCs w:val="21"/>
                <w:lang w:val="zh-CN"/>
              </w:rPr>
              <w:t>。</w:t>
            </w:r>
          </w:p>
        </w:tc>
      </w:tr>
      <w:tr w:rsidR="00E1522A">
        <w:trPr>
          <w:trHeight w:val="51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26</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813" w:type="dxa"/>
            <w:vAlign w:val="center"/>
          </w:tcPr>
          <w:p w:rsidR="00E1522A" w:rsidRDefault="00E1522A">
            <w:pPr>
              <w:autoSpaceDE w:val="0"/>
              <w:autoSpaceDN w:val="0"/>
              <w:adjustRightInd w:val="0"/>
              <w:spacing w:line="360" w:lineRule="auto"/>
              <w:contextualSpacing/>
              <w:rPr>
                <w:rFonts w:ascii="宋体" w:hAnsi="宋体" w:cs="宋体"/>
                <w:bCs/>
                <w:szCs w:val="21"/>
                <w:lang w:val="zh-CN"/>
              </w:rPr>
            </w:pPr>
            <w:r>
              <w:rPr>
                <w:rFonts w:ascii="宋体" w:hAnsi="宋体" w:cs="宋体" w:hint="eastAsia"/>
                <w:b/>
                <w:kern w:val="0"/>
                <w:szCs w:val="21"/>
                <w:lang w:val="zh-CN"/>
              </w:rPr>
              <w:fldChar w:fldCharType="begin"/>
            </w:r>
            <w:r w:rsidR="00060343">
              <w:rPr>
                <w:rFonts w:ascii="宋体" w:hAnsi="宋体" w:cs="宋体" w:hint="eastAsia"/>
                <w:b/>
                <w:kern w:val="0"/>
                <w:szCs w:val="21"/>
                <w:lang w:val="zh-CN"/>
              </w:rPr>
              <w:instrText xml:space="preserve"> eq \o\ac(</w:instrText>
            </w:r>
            <w:r w:rsidR="00060343">
              <w:rPr>
                <w:rFonts w:ascii="宋体" w:hAnsi="宋体" w:cs="宋体" w:hint="eastAsia"/>
                <w:b/>
                <w:kern w:val="0"/>
                <w:szCs w:val="21"/>
                <w:lang w:val="zh-CN"/>
              </w:rPr>
              <w:instrText>□</w:instrText>
            </w:r>
            <w:r w:rsidR="00060343">
              <w:rPr>
                <w:rFonts w:ascii="宋体" w:hAnsi="宋体" w:cs="宋体" w:hint="eastAsia"/>
                <w:b/>
                <w:kern w:val="0"/>
                <w:szCs w:val="21"/>
                <w:lang w:val="zh-CN"/>
              </w:rPr>
              <w:instrText>,</w:instrText>
            </w:r>
            <w:r w:rsidR="00060343">
              <w:rPr>
                <w:rFonts w:ascii="宋体" w:hAnsi="宋体" w:cs="宋体" w:hint="eastAsia"/>
                <w:b/>
                <w:kern w:val="0"/>
                <w:position w:val="2"/>
                <w:szCs w:val="21"/>
                <w:lang w:val="zh-CN"/>
              </w:rPr>
              <w:instrText>√</w:instrText>
            </w:r>
            <w:r w:rsidR="0006034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060343">
              <w:rPr>
                <w:rStyle w:val="NormalCharacter"/>
                <w:rFonts w:ascii="宋体" w:hAnsi="宋体" w:cs="宋体" w:hint="eastAsia"/>
                <w:szCs w:val="21"/>
              </w:rPr>
              <w:t>是。</w:t>
            </w:r>
            <w:r w:rsidR="00060343">
              <w:rPr>
                <w:rStyle w:val="NormalCharacter"/>
                <w:rFonts w:ascii="宋体" w:hAnsi="宋体" w:cs="宋体" w:hint="eastAsia"/>
                <w:bCs/>
                <w:szCs w:val="21"/>
              </w:rPr>
              <w:t>投标人投标时须成功上传、解密电子投标文件。投标人资质、业绩、荣誉及相关人员证明材料等资料原件不再提交（本招标文件第六章另有要求提供原件的除外）。</w:t>
            </w:r>
          </w:p>
        </w:tc>
      </w:tr>
      <w:tr w:rsidR="00E1522A">
        <w:trPr>
          <w:trHeight w:val="510"/>
          <w:jc w:val="center"/>
        </w:trPr>
        <w:tc>
          <w:tcPr>
            <w:tcW w:w="806" w:type="dxa"/>
            <w:vAlign w:val="center"/>
          </w:tcPr>
          <w:p w:rsidR="00E1522A" w:rsidRDefault="00060343">
            <w:pPr>
              <w:autoSpaceDE w:val="0"/>
              <w:autoSpaceDN w:val="0"/>
              <w:adjustRightInd w:val="0"/>
              <w:spacing w:line="276" w:lineRule="auto"/>
              <w:jc w:val="center"/>
              <w:rPr>
                <w:rFonts w:ascii="宋体" w:hAnsi="宋体" w:cs="宋体"/>
                <w:szCs w:val="21"/>
              </w:rPr>
            </w:pPr>
            <w:r>
              <w:rPr>
                <w:rFonts w:ascii="宋体" w:hAnsi="宋体" w:cs="宋体" w:hint="eastAsia"/>
                <w:szCs w:val="21"/>
              </w:rPr>
              <w:t>27</w:t>
            </w:r>
          </w:p>
        </w:tc>
        <w:tc>
          <w:tcPr>
            <w:tcW w:w="2268" w:type="dxa"/>
            <w:vAlign w:val="center"/>
          </w:tcPr>
          <w:p w:rsidR="00E1522A" w:rsidRDefault="0006034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特别提示</w:t>
            </w:r>
          </w:p>
        </w:tc>
        <w:tc>
          <w:tcPr>
            <w:tcW w:w="6813" w:type="dxa"/>
            <w:vAlign w:val="center"/>
          </w:tcPr>
          <w:p w:rsidR="00E1522A" w:rsidRDefault="00060343">
            <w:pPr>
              <w:autoSpaceDE w:val="0"/>
              <w:autoSpaceDN w:val="0"/>
              <w:adjustRightInd w:val="0"/>
              <w:spacing w:line="360" w:lineRule="auto"/>
              <w:contextualSpacing/>
              <w:rPr>
                <w:rFonts w:ascii="宋体" w:hAnsi="宋体" w:cs="宋体"/>
                <w:szCs w:val="21"/>
              </w:rPr>
            </w:pPr>
            <w:r>
              <w:rPr>
                <w:rFonts w:ascii="宋体" w:hAnsi="宋体" w:cs="宋体" w:hint="eastAsia"/>
                <w:szCs w:val="21"/>
              </w:rPr>
              <w:t>按照《关于推进全流程电子化交易和在线监管工作有关问题的通知》（许公管办</w:t>
            </w:r>
            <w:r>
              <w:rPr>
                <w:rFonts w:ascii="宋体" w:hAnsi="宋体" w:cs="宋体" w:hint="eastAsia"/>
                <w:szCs w:val="21"/>
              </w:rPr>
              <w:t>[2019]3</w:t>
            </w:r>
            <w:r>
              <w:rPr>
                <w:rFonts w:ascii="宋体" w:hAnsi="宋体" w:cs="宋体" w:hint="eastAsia"/>
                <w:szCs w:val="21"/>
              </w:rPr>
              <w:t>号）规定：</w:t>
            </w:r>
          </w:p>
          <w:p w:rsidR="00E1522A" w:rsidRDefault="00060343">
            <w:pPr>
              <w:autoSpaceDE w:val="0"/>
              <w:autoSpaceDN w:val="0"/>
              <w:adjustRightInd w:val="0"/>
              <w:spacing w:line="360" w:lineRule="auto"/>
              <w:contextualSpacing/>
              <w:rPr>
                <w:rFonts w:ascii="宋体" w:hAnsi="宋体" w:cs="宋体"/>
                <w:szCs w:val="21"/>
              </w:rPr>
            </w:pPr>
            <w:r>
              <w:rPr>
                <w:rFonts w:ascii="宋体" w:hAnsi="宋体" w:cs="宋体" w:hint="eastAsia"/>
                <w:szCs w:val="21"/>
              </w:rPr>
              <w:t>不同投标人电子投标文件制作硬件特征码（网卡</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CPU</w:t>
            </w:r>
            <w:r>
              <w:rPr>
                <w:rFonts w:ascii="宋体" w:hAnsi="宋体" w:cs="宋体" w:hint="eastAsia"/>
                <w:szCs w:val="21"/>
              </w:rPr>
              <w:t>序号、硬</w:t>
            </w:r>
            <w:r>
              <w:rPr>
                <w:rFonts w:ascii="宋体" w:hAnsi="宋体" w:cs="宋体" w:hint="eastAsia"/>
                <w:szCs w:val="21"/>
              </w:rPr>
              <w:lastRenderedPageBreak/>
              <w:t>盘序列号）均一致时，视为‘不同投标人的投标文件由同一单位或者个人编制’或‘不同投标人委托同一单位或者个人办理响应事宜’，其投标无效。</w:t>
            </w:r>
          </w:p>
          <w:p w:rsidR="00E1522A" w:rsidRDefault="00060343">
            <w:pPr>
              <w:autoSpaceDE w:val="0"/>
              <w:autoSpaceDN w:val="0"/>
              <w:adjustRightInd w:val="0"/>
              <w:spacing w:line="360" w:lineRule="auto"/>
              <w:contextualSpacing/>
              <w:rPr>
                <w:rFonts w:ascii="宋体" w:hAnsi="宋体" w:cs="宋体"/>
                <w:b/>
                <w:kern w:val="0"/>
                <w:szCs w:val="21"/>
                <w:lang w:val="zh-CN"/>
              </w:rPr>
            </w:pPr>
            <w:r>
              <w:rPr>
                <w:rFonts w:ascii="宋体" w:hAnsi="宋体" w:cs="宋体" w:hint="eastAsia"/>
                <w:szCs w:val="21"/>
              </w:rPr>
              <w:t>评审专家应严格按照要求查看“硬件特征码”</w:t>
            </w:r>
            <w:r>
              <w:rPr>
                <w:rFonts w:ascii="宋体" w:hAnsi="宋体" w:cs="宋体" w:hint="eastAsia"/>
                <w:szCs w:val="21"/>
              </w:rPr>
              <w:t xml:space="preserve"> </w:t>
            </w:r>
            <w:r>
              <w:rPr>
                <w:rFonts w:ascii="宋体" w:hAnsi="宋体" w:cs="宋体" w:hint="eastAsia"/>
                <w:szCs w:val="21"/>
              </w:rPr>
              <w:t>相关信息并进行评审，在评审报告中显示“不同投标人电子投标文件制作硬件特征码”是否雷同的分析及判定结果。</w:t>
            </w:r>
          </w:p>
        </w:tc>
      </w:tr>
    </w:tbl>
    <w:p w:rsidR="00E1522A" w:rsidRDefault="00E1522A">
      <w:pPr>
        <w:pStyle w:val="af0"/>
        <w:ind w:firstLine="340"/>
        <w:rPr>
          <w:rFonts w:hAnsi="宋体" w:cs="宋体"/>
        </w:rPr>
      </w:pPr>
    </w:p>
    <w:p w:rsidR="00E1522A" w:rsidRDefault="00060343">
      <w:pPr>
        <w:pStyle w:val="af"/>
        <w:rPr>
          <w:rFonts w:ascii="宋体" w:hAnsi="宋体" w:cs="宋体"/>
          <w:kern w:val="0"/>
        </w:rPr>
      </w:pPr>
      <w:r>
        <w:rPr>
          <w:rFonts w:ascii="宋体" w:hAnsi="宋体" w:cs="宋体" w:hint="eastAsia"/>
          <w:kern w:val="0"/>
          <w:sz w:val="36"/>
          <w:szCs w:val="36"/>
        </w:rPr>
        <w:br w:type="page"/>
      </w:r>
      <w:bookmarkStart w:id="6" w:name="_Toc37954322"/>
      <w:r>
        <w:rPr>
          <w:rFonts w:ascii="宋体" w:hAnsi="宋体" w:cs="宋体" w:hint="eastAsia"/>
          <w:kern w:val="0"/>
        </w:rPr>
        <w:lastRenderedPageBreak/>
        <w:t>第四章</w:t>
      </w:r>
      <w:r>
        <w:rPr>
          <w:rFonts w:ascii="宋体" w:hAnsi="宋体" w:cs="宋体" w:hint="eastAsia"/>
          <w:kern w:val="0"/>
        </w:rPr>
        <w:t xml:space="preserve"> </w:t>
      </w:r>
      <w:r>
        <w:rPr>
          <w:rFonts w:ascii="宋体" w:hAnsi="宋体" w:cs="宋体" w:hint="eastAsia"/>
          <w:kern w:val="0"/>
        </w:rPr>
        <w:t>投标人须知</w:t>
      </w:r>
      <w:bookmarkEnd w:id="6"/>
    </w:p>
    <w:p w:rsidR="00E1522A" w:rsidRDefault="00060343">
      <w:pPr>
        <w:pStyle w:val="21"/>
        <w:rPr>
          <w:color w:val="auto"/>
        </w:rPr>
      </w:pPr>
      <w:r>
        <w:rPr>
          <w:rFonts w:hint="eastAsia"/>
          <w:color w:val="auto"/>
        </w:rPr>
        <w:t>一、概念释义</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适用范围</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本招标文件仅适用于本次“投标邀请”中所述采购项目。</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本招标文件解释权属于“投标邀请”所述的采购人。</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定义</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“采购项目”：“投标人须知前附表”中所述的采购项目。</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“采购人”：“投标人须知前附表”中所述的组织本次招标的代理机构和采购人。</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w:t>
      </w:r>
      <w:r>
        <w:rPr>
          <w:rFonts w:ascii="宋体" w:hAnsi="宋体" w:cs="宋体" w:hint="eastAsia"/>
          <w:kern w:val="0"/>
          <w:sz w:val="24"/>
          <w:szCs w:val="24"/>
        </w:rPr>
        <w:t>文件的法人、其他组织或者自然人。</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hint="eastAsia"/>
          <w:kern w:val="0"/>
          <w:sz w:val="24"/>
          <w:szCs w:val="24"/>
        </w:rPr>
        <w:t>2008</w:t>
      </w:r>
      <w:r>
        <w:rPr>
          <w:rFonts w:ascii="宋体" w:hAnsi="宋体" w:cs="宋体" w:hint="eastAsia"/>
          <w:kern w:val="0"/>
          <w:sz w:val="24"/>
          <w:szCs w:val="24"/>
        </w:rPr>
        <w:t>］</w:t>
      </w:r>
      <w:r>
        <w:rPr>
          <w:rFonts w:ascii="宋体" w:hAnsi="宋体" w:cs="宋体" w:hint="eastAsia"/>
          <w:kern w:val="0"/>
          <w:sz w:val="24"/>
          <w:szCs w:val="24"/>
        </w:rPr>
        <w:t xml:space="preserve">248 </w:t>
      </w:r>
      <w:r>
        <w:rPr>
          <w:rFonts w:ascii="宋体" w:hAnsi="宋体" w:cs="宋体" w:hint="eastAsia"/>
          <w:kern w:val="0"/>
          <w:sz w:val="24"/>
          <w:szCs w:val="24"/>
        </w:rPr>
        <w:t>号）。</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 xml:space="preserve">.7.1 </w:t>
      </w:r>
      <w:r>
        <w:rPr>
          <w:rFonts w:ascii="宋体" w:hAnsi="宋体" w:cs="宋体" w:hint="eastAsia"/>
          <w:kern w:val="0"/>
          <w:sz w:val="24"/>
          <w:szCs w:val="24"/>
        </w:rPr>
        <w:t>招标文件列明不允许或未列明允许进口产品参加投标的，均视为拒绝进口</w:t>
      </w:r>
      <w:r>
        <w:rPr>
          <w:rFonts w:ascii="宋体" w:hAnsi="宋体" w:cs="宋体" w:hint="eastAsia"/>
          <w:kern w:val="0"/>
          <w:sz w:val="24"/>
          <w:szCs w:val="24"/>
        </w:rPr>
        <w:lastRenderedPageBreak/>
        <w:t>产品参加投标。</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2.7.2 </w:t>
      </w:r>
      <w:r>
        <w:rPr>
          <w:rFonts w:ascii="宋体" w:hAnsi="宋体" w:cs="宋体" w:hint="eastAsia"/>
          <w:kern w:val="0"/>
          <w:sz w:val="24"/>
          <w:szCs w:val="24"/>
        </w:rPr>
        <w:t>如招标文件中已说明，经财政部门审核同意，允许部分或全部产品采购进口产品，投标人既可提供本国产品，也可以提供进口产品。</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2.8 </w:t>
      </w:r>
      <w:r>
        <w:rPr>
          <w:rFonts w:ascii="宋体" w:hAnsi="宋体" w:cs="宋体" w:hint="eastAsia"/>
          <w:kern w:val="0"/>
          <w:sz w:val="24"/>
          <w:szCs w:val="24"/>
        </w:rPr>
        <w:t>招标文件中凡标有“★”的条款均系实质性要求条款。</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合格的投标人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 </w:t>
      </w:r>
      <w:r>
        <w:rPr>
          <w:rFonts w:ascii="宋体" w:hAnsi="宋体" w:cs="宋体" w:hint="eastAsia"/>
          <w:kern w:val="0"/>
          <w:sz w:val="24"/>
          <w:szCs w:val="24"/>
        </w:rPr>
        <w:t>符合本项目“投标邀请”和“投标人须知前附表”中规定的合格投标人所必须具</w:t>
      </w:r>
      <w:r>
        <w:rPr>
          <w:rFonts w:ascii="宋体" w:hAnsi="宋体" w:cs="宋体" w:hint="eastAsia"/>
          <w:kern w:val="0"/>
          <w:sz w:val="24"/>
          <w:szCs w:val="24"/>
        </w:rPr>
        <w:t>备的条件。</w:t>
      </w:r>
    </w:p>
    <w:p w:rsidR="00E1522A" w:rsidRDefault="00060343">
      <w:pPr>
        <w:autoSpaceDE w:val="0"/>
        <w:autoSpaceDN w:val="0"/>
        <w:spacing w:line="360" w:lineRule="auto"/>
        <w:ind w:firstLineChars="200" w:firstLine="480"/>
        <w:contextualSpacing/>
        <w:jc w:val="left"/>
        <w:rPr>
          <w:rStyle w:val="NormalCharacter"/>
          <w:rFonts w:ascii="宋体" w:hAnsi="宋体" w:cs="宋体"/>
          <w:kern w:val="0"/>
          <w:sz w:val="24"/>
          <w:szCs w:val="24"/>
        </w:rPr>
      </w:pPr>
      <w:r>
        <w:rPr>
          <w:rFonts w:ascii="宋体" w:hAnsi="宋体" w:cs="宋体" w:hint="eastAsia"/>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125</w:t>
      </w:r>
      <w:r>
        <w:rPr>
          <w:rFonts w:ascii="宋体" w:hAnsi="宋体" w:cs="宋体" w:hint="eastAsia"/>
          <w:kern w:val="0"/>
          <w:sz w:val="24"/>
          <w:szCs w:val="24"/>
        </w:rPr>
        <w:t>号）要</w:t>
      </w:r>
      <w:r>
        <w:rPr>
          <w:rFonts w:ascii="宋体" w:hAnsi="宋体" w:cs="宋体" w:hint="eastAsia"/>
          <w:sz w:val="24"/>
          <w:szCs w:val="24"/>
        </w:rPr>
        <w:t>求，政府采购活动中查询及使用投标人信用记录的具体要求为：投标人未被列入</w:t>
      </w:r>
      <w:r>
        <w:rPr>
          <w:rStyle w:val="NormalCharacter"/>
          <w:rFonts w:ascii="宋体" w:hAnsi="宋体" w:cs="宋体" w:hint="eastAsia"/>
          <w:kern w:val="0"/>
          <w:sz w:val="24"/>
          <w:szCs w:val="24"/>
        </w:rPr>
        <w:t>失信被执行人、重大税收违法案件当事人名单、政府采购严重违法失信行为记录名单。并查询严重违法失信社会组织名单（联合体形式投标的，联合体成员存在不良信用记录，视同联合体存在不良信用记录）。</w:t>
      </w:r>
    </w:p>
    <w:p w:rsidR="00E1522A" w:rsidRDefault="00060343">
      <w:pPr>
        <w:autoSpaceDE w:val="0"/>
        <w:autoSpaceDN w:val="0"/>
        <w:spacing w:line="360" w:lineRule="auto"/>
        <w:ind w:firstLineChars="200" w:firstLine="480"/>
        <w:contextualSpacing/>
        <w:jc w:val="left"/>
        <w:rPr>
          <w:rStyle w:val="NormalCharacter"/>
          <w:rFonts w:ascii="宋体" w:hAnsi="宋体" w:cs="宋体"/>
          <w:kern w:val="0"/>
          <w:sz w:val="24"/>
          <w:szCs w:val="24"/>
        </w:rPr>
      </w:pPr>
      <w:r>
        <w:rPr>
          <w:rStyle w:val="NormalCharacter"/>
          <w:rFonts w:ascii="宋体" w:hAnsi="宋体" w:cs="宋体" w:hint="eastAsia"/>
          <w:kern w:val="0"/>
          <w:sz w:val="24"/>
          <w:szCs w:val="24"/>
        </w:rPr>
        <w:t>3.3.1</w:t>
      </w:r>
      <w:r>
        <w:rPr>
          <w:rStyle w:val="NormalCharacter"/>
          <w:rFonts w:ascii="宋体" w:hAnsi="宋体" w:cs="宋体" w:hint="eastAsia"/>
          <w:kern w:val="0"/>
          <w:sz w:val="24"/>
          <w:szCs w:val="24"/>
        </w:rPr>
        <w:t>查询渠道：“信用中国”网站（</w:t>
      </w:r>
      <w:r>
        <w:rPr>
          <w:rStyle w:val="NormalCharacter"/>
          <w:rFonts w:ascii="宋体" w:hAnsi="宋体" w:cs="宋体" w:hint="eastAsia"/>
          <w:kern w:val="0"/>
          <w:sz w:val="24"/>
          <w:szCs w:val="24"/>
        </w:rPr>
        <w:t>www.creditchina.gov.cn</w:t>
      </w:r>
      <w:r>
        <w:rPr>
          <w:rStyle w:val="NormalCharacter"/>
          <w:rFonts w:ascii="宋体" w:hAnsi="宋体" w:cs="宋体" w:hint="eastAsia"/>
          <w:kern w:val="0"/>
          <w:sz w:val="24"/>
          <w:szCs w:val="24"/>
        </w:rPr>
        <w:t>）、“中国政府采购网”（</w:t>
      </w:r>
      <w:r>
        <w:rPr>
          <w:rStyle w:val="NormalCharacter"/>
          <w:rFonts w:ascii="宋体" w:hAnsi="宋体" w:cs="宋体" w:hint="eastAsia"/>
          <w:kern w:val="0"/>
          <w:sz w:val="24"/>
          <w:szCs w:val="24"/>
        </w:rPr>
        <w:t>www.ccgp.gov.cn</w:t>
      </w: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中国社会组织公共服务平台”网站（</w:t>
      </w:r>
      <w:r>
        <w:rPr>
          <w:rStyle w:val="NormalCharacter"/>
          <w:rFonts w:ascii="宋体" w:hAnsi="宋体" w:cs="宋体" w:hint="eastAsia"/>
          <w:kern w:val="0"/>
          <w:sz w:val="24"/>
          <w:szCs w:val="24"/>
        </w:rPr>
        <w:t>www.chinanpo.gov.cn</w:t>
      </w:r>
      <w:r>
        <w:rPr>
          <w:rStyle w:val="NormalCharacter"/>
          <w:rFonts w:ascii="宋体" w:hAnsi="宋体" w:cs="宋体" w:hint="eastAsia"/>
          <w:kern w:val="0"/>
          <w:sz w:val="24"/>
          <w:szCs w:val="24"/>
        </w:rPr>
        <w:t>）；</w:t>
      </w:r>
    </w:p>
    <w:p w:rsidR="00E1522A" w:rsidRDefault="00060343">
      <w:pPr>
        <w:autoSpaceDE w:val="0"/>
        <w:autoSpaceDN w:val="0"/>
        <w:spacing w:line="360" w:lineRule="auto"/>
        <w:ind w:firstLineChars="200" w:firstLine="480"/>
        <w:contextualSpacing/>
        <w:jc w:val="left"/>
        <w:rPr>
          <w:rStyle w:val="NormalCharacter"/>
          <w:rFonts w:ascii="宋体" w:hAnsi="宋体" w:cs="宋体"/>
          <w:kern w:val="0"/>
          <w:sz w:val="24"/>
          <w:szCs w:val="24"/>
        </w:rPr>
      </w:pPr>
      <w:r>
        <w:rPr>
          <w:rStyle w:val="NormalCharacter"/>
          <w:rFonts w:ascii="宋体" w:hAnsi="宋体" w:cs="宋体" w:hint="eastAsia"/>
          <w:kern w:val="0"/>
          <w:sz w:val="24"/>
          <w:szCs w:val="24"/>
        </w:rPr>
        <w:t>3.3.2</w:t>
      </w:r>
      <w:r>
        <w:rPr>
          <w:rStyle w:val="NormalCharacter"/>
          <w:rFonts w:ascii="宋体" w:hAnsi="宋体" w:cs="宋体" w:hint="eastAsia"/>
          <w:kern w:val="0"/>
          <w:sz w:val="24"/>
          <w:szCs w:val="24"/>
        </w:rPr>
        <w:t>截止</w:t>
      </w:r>
      <w:r>
        <w:rPr>
          <w:rFonts w:ascii="宋体" w:hAnsi="宋体" w:cs="宋体" w:hint="eastAsia"/>
          <w:sz w:val="24"/>
          <w:szCs w:val="24"/>
        </w:rPr>
        <w:t>时间</w:t>
      </w:r>
      <w:r>
        <w:rPr>
          <w:rStyle w:val="NormalCharacter"/>
          <w:rFonts w:ascii="宋体" w:hAnsi="宋体" w:cs="宋体" w:hint="eastAsia"/>
          <w:kern w:val="0"/>
          <w:sz w:val="24"/>
          <w:szCs w:val="24"/>
        </w:rPr>
        <w:t>：同投标截止时间；</w:t>
      </w:r>
    </w:p>
    <w:p w:rsidR="00E1522A" w:rsidRDefault="00060343">
      <w:pPr>
        <w:autoSpaceDE w:val="0"/>
        <w:autoSpaceDN w:val="0"/>
        <w:spacing w:line="360" w:lineRule="auto"/>
        <w:ind w:firstLineChars="200" w:firstLine="480"/>
        <w:contextualSpacing/>
        <w:jc w:val="left"/>
        <w:rPr>
          <w:rStyle w:val="NormalCharacter"/>
          <w:rFonts w:ascii="宋体" w:hAnsi="宋体" w:cs="宋体"/>
          <w:kern w:val="0"/>
          <w:sz w:val="24"/>
          <w:szCs w:val="24"/>
        </w:rPr>
      </w:pPr>
      <w:r>
        <w:rPr>
          <w:rStyle w:val="NormalCharacter"/>
          <w:rFonts w:ascii="宋体" w:hAnsi="宋体" w:cs="宋体" w:hint="eastAsia"/>
          <w:kern w:val="0"/>
          <w:sz w:val="24"/>
          <w:szCs w:val="24"/>
        </w:rPr>
        <w:t>3.3.3</w:t>
      </w:r>
      <w:r>
        <w:rPr>
          <w:rStyle w:val="NormalCharacter"/>
          <w:rFonts w:ascii="宋体" w:hAnsi="宋体" w:cs="宋体" w:hint="eastAsia"/>
          <w:kern w:val="0"/>
          <w:sz w:val="24"/>
          <w:szCs w:val="24"/>
        </w:rPr>
        <w:t>信用</w:t>
      </w:r>
      <w:r>
        <w:rPr>
          <w:rFonts w:ascii="宋体" w:hAnsi="宋体" w:cs="宋体" w:hint="eastAsia"/>
        </w:rPr>
        <w:t>信息</w:t>
      </w:r>
      <w:r>
        <w:rPr>
          <w:rStyle w:val="NormalCharacter"/>
          <w:rFonts w:ascii="宋体" w:hAnsi="宋体" w:cs="宋体" w:hint="eastAsia"/>
          <w:kern w:val="0"/>
          <w:sz w:val="24"/>
          <w:szCs w:val="24"/>
        </w:rPr>
        <w:t>查询记录和证据留存具体方式：经采购人确认的查询结果网页截图作为查询记录和证据，与其他采购文件一并保存；</w:t>
      </w:r>
    </w:p>
    <w:p w:rsidR="00E1522A" w:rsidRDefault="00060343">
      <w:pPr>
        <w:autoSpaceDE w:val="0"/>
        <w:autoSpaceDN w:val="0"/>
        <w:spacing w:line="360" w:lineRule="auto"/>
        <w:ind w:firstLineChars="200" w:firstLine="480"/>
        <w:contextualSpacing/>
        <w:jc w:val="left"/>
        <w:rPr>
          <w:rStyle w:val="NormalCharacter"/>
          <w:rFonts w:ascii="宋体" w:hAnsi="宋体" w:cs="宋体"/>
          <w:kern w:val="0"/>
          <w:sz w:val="24"/>
          <w:szCs w:val="24"/>
        </w:rPr>
      </w:pPr>
      <w:r>
        <w:rPr>
          <w:rStyle w:val="NormalCharacter"/>
          <w:rFonts w:ascii="宋体" w:hAnsi="宋体" w:cs="宋体" w:hint="eastAsia"/>
          <w:kern w:val="0"/>
          <w:sz w:val="24"/>
          <w:szCs w:val="24"/>
        </w:rPr>
        <w:t>3.3.4</w:t>
      </w:r>
      <w:r>
        <w:rPr>
          <w:rStyle w:val="NormalCharacter"/>
          <w:rFonts w:ascii="宋体" w:hAnsi="宋体" w:cs="宋体" w:hint="eastAsia"/>
          <w:kern w:val="0"/>
          <w:sz w:val="24"/>
          <w:szCs w:val="24"/>
        </w:rPr>
        <w:t>信用</w:t>
      </w:r>
      <w:r>
        <w:rPr>
          <w:rFonts w:ascii="宋体" w:hAnsi="宋体" w:cs="宋体" w:hint="eastAsia"/>
        </w:rPr>
        <w:t>信息</w:t>
      </w:r>
      <w:r>
        <w:rPr>
          <w:rStyle w:val="NormalCharacter"/>
          <w:rFonts w:ascii="宋体" w:hAnsi="宋体" w:cs="宋体" w:hint="eastAsia"/>
          <w:kern w:val="0"/>
          <w:sz w:val="24"/>
          <w:szCs w:val="24"/>
        </w:rPr>
        <w:t>的使用原则：经采购人认定的被列入失信被执行人、重大税收违法案件当事人名单、</w:t>
      </w:r>
      <w:r>
        <w:rPr>
          <w:rStyle w:val="NormalCharacter"/>
          <w:rFonts w:ascii="宋体" w:hAnsi="宋体" w:cs="宋体" w:hint="eastAsia"/>
          <w:sz w:val="24"/>
          <w:szCs w:val="24"/>
        </w:rPr>
        <w:t>政府采购严重违法失信行为记录名单、</w:t>
      </w:r>
      <w:r>
        <w:rPr>
          <w:rStyle w:val="NormalCharacter"/>
          <w:rFonts w:ascii="宋体" w:hAnsi="宋体" w:cs="宋体" w:hint="eastAsia"/>
          <w:kern w:val="0"/>
          <w:sz w:val="24"/>
          <w:szCs w:val="24"/>
        </w:rPr>
        <w:t>严重违法失信社会组织名单的投标人，将拒绝其参与本次政府采购活动。</w:t>
      </w:r>
    </w:p>
    <w:p w:rsidR="00E1522A" w:rsidRDefault="00060343">
      <w:pPr>
        <w:autoSpaceDE w:val="0"/>
        <w:autoSpaceDN w:val="0"/>
        <w:spacing w:line="360" w:lineRule="auto"/>
        <w:ind w:firstLineChars="200" w:firstLine="480"/>
        <w:contextualSpacing/>
        <w:jc w:val="left"/>
        <w:rPr>
          <w:rStyle w:val="NormalCharacter"/>
          <w:rFonts w:ascii="宋体" w:hAnsi="宋体" w:cs="宋体"/>
          <w:kern w:val="0"/>
          <w:sz w:val="24"/>
          <w:szCs w:val="24"/>
        </w:rPr>
      </w:pPr>
      <w:r>
        <w:rPr>
          <w:rStyle w:val="NormalCharacter"/>
          <w:rFonts w:ascii="宋体" w:hAnsi="宋体" w:cs="宋体" w:hint="eastAsia"/>
          <w:kern w:val="0"/>
          <w:sz w:val="24"/>
          <w:szCs w:val="24"/>
        </w:rPr>
        <w:t>3.3.5</w:t>
      </w:r>
      <w:r>
        <w:rPr>
          <w:rStyle w:val="NormalCharacter"/>
          <w:rFonts w:ascii="宋体" w:hAnsi="宋体" w:cs="宋体" w:hint="eastAsia"/>
          <w:sz w:val="24"/>
          <w:szCs w:val="24"/>
        </w:rPr>
        <w:t>投标人无须提供</w:t>
      </w:r>
      <w:r>
        <w:rPr>
          <w:rStyle w:val="NormalCharacter"/>
          <w:rFonts w:ascii="宋体" w:hAnsi="宋体" w:cs="宋体" w:hint="eastAsia"/>
          <w:kern w:val="0"/>
          <w:sz w:val="24"/>
          <w:szCs w:val="24"/>
        </w:rPr>
        <w:t>信用记录查询结果网页截屏。</w:t>
      </w:r>
      <w:r>
        <w:rPr>
          <w:rStyle w:val="NormalCharacter"/>
          <w:rFonts w:ascii="宋体" w:hAnsi="宋体" w:cs="宋体"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3.4 </w:t>
      </w:r>
      <w:r>
        <w:rPr>
          <w:rFonts w:ascii="宋体" w:hAnsi="宋体" w:cs="宋体" w:hint="eastAsia"/>
          <w:kern w:val="0"/>
          <w:sz w:val="24"/>
          <w:szCs w:val="24"/>
        </w:rPr>
        <w:t>单位负责人为同一人或者存在直接控股、管理关系的不同供应商，不得参加</w:t>
      </w:r>
      <w:r>
        <w:rPr>
          <w:rFonts w:ascii="宋体" w:hAnsi="宋体" w:cs="宋体" w:hint="eastAsia"/>
          <w:kern w:val="0"/>
          <w:sz w:val="24"/>
          <w:szCs w:val="24"/>
        </w:rPr>
        <w:lastRenderedPageBreak/>
        <w:t>同一合同项下的政府采购活动；</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3.5 </w:t>
      </w:r>
      <w:r>
        <w:rPr>
          <w:rFonts w:ascii="宋体" w:hAnsi="宋体" w:cs="宋体" w:hint="eastAsia"/>
          <w:kern w:val="0"/>
          <w:sz w:val="24"/>
          <w:szCs w:val="24"/>
        </w:rPr>
        <w:t>除单一来源采购项目外，为采购项目提供整体设计、规范编制或者项目管理、监理、监测等服务的供应商，不得再参加该采购项目的其他采购活动。</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3.6 </w:t>
      </w:r>
      <w:r>
        <w:rPr>
          <w:rFonts w:ascii="宋体" w:hAnsi="宋体" w:cs="宋体" w:hint="eastAsia"/>
          <w:kern w:val="0"/>
          <w:sz w:val="24"/>
          <w:szCs w:val="24"/>
        </w:rPr>
        <w:t>“投标邀请”和“投标人须知前附表”规定接受联合体投标的，除应符合本章第</w:t>
      </w:r>
      <w:r>
        <w:rPr>
          <w:rFonts w:ascii="宋体" w:hAnsi="宋体" w:cs="宋体" w:hint="eastAsia"/>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3.6.1</w:t>
      </w:r>
      <w:r>
        <w:rPr>
          <w:rFonts w:ascii="宋体" w:hAnsi="宋体" w:cs="宋体" w:hint="eastAsia"/>
          <w:kern w:val="0"/>
          <w:sz w:val="24"/>
          <w:szCs w:val="24"/>
        </w:rPr>
        <w:t>在投标文件中向采购人提交联合体协议书，明确联合体各方承担的工作和义务；</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联合体中有同类资质的供应商按联合体分工承担相同工作的，应当按照资质等级较低的供应商确定资质等级；</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3.6.3</w:t>
      </w:r>
      <w:r>
        <w:rPr>
          <w:rFonts w:ascii="宋体" w:hAnsi="宋体" w:cs="宋体" w:hint="eastAsia"/>
          <w:kern w:val="0"/>
          <w:sz w:val="24"/>
          <w:szCs w:val="24"/>
        </w:rPr>
        <w:t>采购人根据采购项目的特殊要求规定投标人特定条件的，联合体各方中至少应当有一方符合采购规定的特定条件；</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3.6.4</w:t>
      </w:r>
      <w:r>
        <w:rPr>
          <w:rFonts w:ascii="宋体" w:hAnsi="宋体" w:cs="宋体" w:hint="eastAsia"/>
          <w:kern w:val="0"/>
          <w:sz w:val="24"/>
          <w:szCs w:val="24"/>
        </w:rPr>
        <w:t>联合体各方不得再单独参加或者与其他供应商另外组成联合体参加同一合同项下的政府采购活动</w:t>
      </w:r>
      <w:r>
        <w:rPr>
          <w:rFonts w:ascii="宋体" w:hAnsi="宋体" w:cs="宋体" w:hint="eastAsia"/>
          <w:kern w:val="0"/>
          <w:sz w:val="24"/>
          <w:szCs w:val="24"/>
        </w:rPr>
        <w:t>；</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3.6.5</w:t>
      </w:r>
      <w:r>
        <w:rPr>
          <w:rFonts w:ascii="宋体" w:hAnsi="宋体" w:cs="宋体" w:hint="eastAsia"/>
          <w:kern w:val="0"/>
          <w:sz w:val="24"/>
          <w:szCs w:val="24"/>
        </w:rPr>
        <w:t>联合体各方应当共同与采购人签订采购合同，就采购合同约定的事项对采购人</w:t>
      </w:r>
      <w:hyperlink r:id="rId11"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法律、行政法规规定的其他条件。</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．合格的货物和服务</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4.1</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w:t>
      </w:r>
      <w:r>
        <w:rPr>
          <w:rFonts w:ascii="宋体" w:hAnsi="宋体" w:cs="宋体" w:hint="eastAsia"/>
          <w:kern w:val="0"/>
          <w:sz w:val="24"/>
          <w:szCs w:val="24"/>
        </w:rPr>
        <w:t>家标准、行业标准和企业标准的，按照通常标准或者符合采购目的的特定标准确定。</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投标人所提供的服务应当没有侵犯任何第三方的知识产权、技术秘密等合法权利。</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4.4</w:t>
      </w:r>
      <w:r>
        <w:rPr>
          <w:rFonts w:ascii="宋体" w:hAnsi="宋体" w:cs="宋体" w:hint="eastAsia"/>
          <w:kern w:val="0"/>
          <w:sz w:val="24"/>
          <w:szCs w:val="24"/>
        </w:rPr>
        <w:t>根据《强制性产品认证管理规定》如投标人所投产品属于“中国强制性产</w:t>
      </w:r>
      <w:r>
        <w:rPr>
          <w:rFonts w:ascii="宋体" w:hAnsi="宋体" w:cs="宋体" w:hint="eastAsia"/>
          <w:kern w:val="0"/>
          <w:sz w:val="24"/>
          <w:szCs w:val="24"/>
        </w:rPr>
        <w:t>品</w:t>
      </w:r>
      <w:r>
        <w:rPr>
          <w:rFonts w:ascii="宋体" w:hAnsi="宋体" w:cs="宋体" w:hint="eastAsia"/>
          <w:kern w:val="0"/>
          <w:sz w:val="24"/>
          <w:szCs w:val="24"/>
        </w:rPr>
        <w:lastRenderedPageBreak/>
        <w:t>认证”（</w:t>
      </w:r>
      <w:r>
        <w:rPr>
          <w:rFonts w:ascii="宋体" w:hAnsi="宋体" w:cs="宋体" w:hint="eastAsia"/>
          <w:kern w:val="0"/>
          <w:sz w:val="24"/>
          <w:szCs w:val="24"/>
        </w:rPr>
        <w:t>3C</w:t>
      </w:r>
      <w:r>
        <w:rPr>
          <w:rFonts w:ascii="宋体" w:hAnsi="宋体" w:cs="宋体" w:hint="eastAsia"/>
          <w:kern w:val="0"/>
          <w:sz w:val="24"/>
          <w:szCs w:val="24"/>
        </w:rPr>
        <w:t>认证）范围内</w:t>
      </w:r>
      <w:r>
        <w:rPr>
          <w:rFonts w:ascii="宋体" w:hAnsi="宋体" w:cs="宋体" w:hint="eastAsia"/>
          <w:kern w:val="0"/>
          <w:sz w:val="24"/>
          <w:szCs w:val="24"/>
        </w:rPr>
        <w:t>,</w:t>
      </w:r>
      <w:r>
        <w:rPr>
          <w:rFonts w:ascii="宋体" w:hAnsi="宋体" w:cs="宋体" w:hint="eastAsia"/>
          <w:kern w:val="0"/>
          <w:sz w:val="24"/>
          <w:szCs w:val="24"/>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1522A" w:rsidRDefault="00060343">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4.5</w:t>
      </w:r>
      <w:r>
        <w:rPr>
          <w:rFonts w:ascii="宋体" w:hAnsi="宋体" w:cs="宋体" w:hint="eastAsia"/>
          <w:kern w:val="0"/>
          <w:sz w:val="24"/>
          <w:szCs w:val="24"/>
        </w:rPr>
        <w:t>根据财政部、工业和信息化部、国家质检总局、国家认监委联合发布</w:t>
      </w:r>
      <w:bookmarkStart w:id="7" w:name="baidusnap0"/>
      <w:bookmarkEnd w:id="7"/>
      <w:r>
        <w:rPr>
          <w:rFonts w:ascii="宋体" w:hAnsi="宋体" w:cs="宋体" w:hint="eastAsia"/>
          <w:kern w:val="0"/>
          <w:sz w:val="24"/>
          <w:szCs w:val="24"/>
        </w:rPr>
        <w:t>《关于信息安全产品实施政府采购的通知》（财库</w:t>
      </w:r>
      <w:r>
        <w:rPr>
          <w:rFonts w:ascii="宋体" w:hAnsi="宋体" w:cs="宋体" w:hint="eastAsia"/>
          <w:kern w:val="0"/>
          <w:sz w:val="24"/>
          <w:szCs w:val="24"/>
        </w:rPr>
        <w:t>[2010]48</w:t>
      </w:r>
      <w:r>
        <w:rPr>
          <w:rFonts w:ascii="宋体" w:hAnsi="宋体" w:cs="宋体" w:hint="eastAsia"/>
          <w:kern w:val="0"/>
          <w:sz w:val="24"/>
          <w:szCs w:val="24"/>
        </w:rPr>
        <w:t>号）要求，投标人所投产品如被列入《信息安全产品强制性认证目录》，则该产品应具备中国信息安全认证中心颁发的《中国国家信息安全产品认证证书》。投标人不能提供超出此</w:t>
      </w:r>
      <w:r>
        <w:rPr>
          <w:rFonts w:ascii="宋体" w:hAnsi="宋体" w:cs="宋体" w:hint="eastAsia"/>
          <w:kern w:val="0"/>
          <w:sz w:val="24"/>
          <w:szCs w:val="24"/>
        </w:rPr>
        <w:t>目录范畴外的替代品。</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．投标费用</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本采购项目需要公开的有关信息，包括招标公告、招标文件澄清或修改公告、中标公告以及延长投标截止时间等与招标活动有关的通知，采购人均将通过在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7.1 </w:t>
      </w:r>
      <w:r>
        <w:rPr>
          <w:rFonts w:ascii="宋体" w:hAnsi="宋体" w:cs="宋体" w:hint="eastAsia"/>
          <w:kern w:val="0"/>
          <w:sz w:val="24"/>
          <w:szCs w:val="24"/>
        </w:rPr>
        <w:t>收取标准</w:t>
      </w:r>
      <w:r>
        <w:rPr>
          <w:rFonts w:ascii="宋体" w:hAnsi="宋体" w:cs="宋体" w:hint="eastAsia"/>
          <w:kern w:val="0"/>
          <w:sz w:val="24"/>
          <w:szCs w:val="24"/>
        </w:rPr>
        <w:t>:</w:t>
      </w:r>
      <w:r>
        <w:rPr>
          <w:rFonts w:ascii="宋体" w:hAnsi="宋体" w:cs="宋体" w:hint="eastAsia"/>
          <w:kern w:val="0"/>
          <w:sz w:val="24"/>
          <w:szCs w:val="24"/>
        </w:rPr>
        <w:t>按照中标合同金额的比例收取。详见投标人须知前附表。</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7.2 </w:t>
      </w:r>
      <w:r>
        <w:rPr>
          <w:rFonts w:ascii="宋体" w:hAnsi="宋体" w:cs="宋体" w:hint="eastAsia"/>
          <w:kern w:val="0"/>
          <w:sz w:val="24"/>
          <w:szCs w:val="24"/>
        </w:rPr>
        <w:t>收取方式：一次性以银行划账、电汇、汇票或支票的形式支付。</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8. </w:t>
      </w:r>
      <w:r>
        <w:rPr>
          <w:rFonts w:ascii="宋体" w:hAnsi="宋体" w:cs="宋体" w:hint="eastAsia"/>
          <w:b/>
          <w:kern w:val="0"/>
          <w:sz w:val="24"/>
          <w:szCs w:val="24"/>
        </w:rPr>
        <w:t>其他</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w:t>
      </w:r>
      <w:r>
        <w:rPr>
          <w:rFonts w:ascii="宋体" w:hAnsi="宋体" w:cs="宋体" w:hint="eastAsia"/>
          <w:kern w:val="0"/>
          <w:sz w:val="24"/>
          <w:szCs w:val="24"/>
        </w:rPr>
        <w:t>前附表”和“资格审查与评标”就同一内容的表述不一致的，以“投标邀请”、“</w:t>
      </w:r>
      <w:r>
        <w:rPr>
          <w:rFonts w:ascii="宋体" w:hAnsi="宋体" w:cs="宋体" w:hint="eastAsia"/>
          <w:kern w:val="0"/>
          <w:sz w:val="24"/>
          <w:szCs w:val="24"/>
        </w:rPr>
        <w:t xml:space="preserve"> </w:t>
      </w:r>
      <w:r>
        <w:rPr>
          <w:rFonts w:ascii="宋体" w:hAnsi="宋体" w:cs="宋体" w:hint="eastAsia"/>
          <w:kern w:val="0"/>
          <w:sz w:val="24"/>
          <w:szCs w:val="24"/>
        </w:rPr>
        <w:t>项目需求”、</w:t>
      </w:r>
      <w:r>
        <w:rPr>
          <w:rFonts w:ascii="宋体" w:hAnsi="宋体" w:cs="宋体" w:hint="eastAsia"/>
          <w:kern w:val="0"/>
          <w:sz w:val="24"/>
          <w:szCs w:val="24"/>
        </w:rPr>
        <w:t xml:space="preserve"> </w:t>
      </w:r>
      <w:r>
        <w:rPr>
          <w:rFonts w:ascii="宋体" w:hAnsi="宋体" w:cs="宋体" w:hint="eastAsia"/>
          <w:kern w:val="0"/>
          <w:sz w:val="24"/>
          <w:szCs w:val="24"/>
        </w:rPr>
        <w:t>“投标人须知前附表”和“资格审查与评标”中规定的内容为准。</w:t>
      </w:r>
    </w:p>
    <w:p w:rsidR="00E1522A" w:rsidRDefault="00060343">
      <w:pPr>
        <w:pStyle w:val="21"/>
        <w:rPr>
          <w:color w:val="auto"/>
        </w:rPr>
      </w:pPr>
      <w:r>
        <w:rPr>
          <w:rFonts w:hint="eastAsia"/>
          <w:color w:val="auto"/>
        </w:rPr>
        <w:t>二、招标文件说明</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．招标文件构成</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 xml:space="preserve">9.1 </w:t>
      </w:r>
      <w:r>
        <w:rPr>
          <w:rFonts w:ascii="宋体" w:hAnsi="宋体" w:cs="宋体" w:hint="eastAsia"/>
          <w:kern w:val="0"/>
          <w:sz w:val="24"/>
          <w:szCs w:val="24"/>
        </w:rPr>
        <w:t>招标文件由以下部分组成：</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）投标邀请（招标公告）</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）合同条款及格式</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）投标文件有关格式</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）本项目招标文件的澄清、答复、修改、补充内容（如有的话）</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9.2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现场考察、开标前答疑会</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10.1 </w:t>
      </w:r>
      <w:r>
        <w:rPr>
          <w:rFonts w:ascii="宋体" w:hAnsi="宋体" w:cs="宋体" w:hint="eastAsia"/>
          <w:kern w:val="0"/>
          <w:sz w:val="24"/>
          <w:szCs w:val="24"/>
        </w:rPr>
        <w:t>采购人根据采购项目的</w:t>
      </w:r>
      <w:r>
        <w:rPr>
          <w:rFonts w:ascii="宋体" w:hAnsi="宋体" w:cs="宋体" w:hint="eastAsia"/>
          <w:kern w:val="0"/>
          <w:sz w:val="24"/>
          <w:szCs w:val="24"/>
        </w:rPr>
        <w:t>具体情况，可以在招标文件公告期满后，组织已获取招标文件的潜在投标人现场考察或者召开开标前答疑会。</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10.1.1 </w:t>
      </w:r>
      <w:r>
        <w:rPr>
          <w:rFonts w:ascii="宋体" w:hAnsi="宋体" w:cs="宋体" w:hint="eastAsia"/>
          <w:kern w:val="0"/>
          <w:sz w:val="24"/>
          <w:szCs w:val="24"/>
        </w:rPr>
        <w:t>采购人组织现场考察或者召开开标前答疑会的，所有投标人应按“投标人须知前附表”规定的时间、地点前往参加现场考察或者开标前答疑会。投标人如不参加，其风险由投标人自行承担，采购人不承担任何责任。</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10.2 </w:t>
      </w:r>
      <w:r>
        <w:rPr>
          <w:rFonts w:ascii="宋体" w:hAnsi="宋体" w:cs="宋体" w:hint="eastAsia"/>
          <w:kern w:val="0"/>
          <w:sz w:val="24"/>
          <w:szCs w:val="24"/>
        </w:rPr>
        <w:t>采购人组织现场考察或者召开答疑会的，应当在招标文件中载明，或者在招标文件公告期满后在财政部门指定的政府采购信息发布媒体和《全国公共资源交易平台（河南省·许昌市）》发布更正公告。</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10.3 </w:t>
      </w:r>
      <w:r>
        <w:rPr>
          <w:rFonts w:ascii="宋体" w:hAnsi="宋体" w:cs="宋体" w:hint="eastAsia"/>
          <w:kern w:val="0"/>
          <w:sz w:val="24"/>
          <w:szCs w:val="24"/>
        </w:rPr>
        <w:t>采购人在考察</w:t>
      </w:r>
      <w:r>
        <w:rPr>
          <w:rFonts w:ascii="宋体" w:hAnsi="宋体" w:cs="宋体" w:hint="eastAsia"/>
          <w:kern w:val="0"/>
          <w:sz w:val="24"/>
          <w:szCs w:val="24"/>
        </w:rPr>
        <w:t>现场和开标前答疑会口头介绍的情况，除采购人事后形成书</w:t>
      </w:r>
      <w:r>
        <w:rPr>
          <w:rFonts w:ascii="宋体" w:hAnsi="宋体" w:cs="宋体" w:hint="eastAsia"/>
          <w:kern w:val="0"/>
          <w:sz w:val="24"/>
          <w:szCs w:val="24"/>
        </w:rPr>
        <w:lastRenderedPageBreak/>
        <w:t>面记录、并以澄清或修改公告的形式发布、构成招标文件的组成部分以外，其他内容仅供投标人在编制投标文件时参考，采购人不对投标人据此作出的判断和决策负责。</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招标文件的澄清或修改</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11.1 </w:t>
      </w:r>
      <w:r>
        <w:rPr>
          <w:rFonts w:ascii="宋体" w:hAnsi="宋体" w:cs="宋体" w:hint="eastAsia"/>
          <w:kern w:val="0"/>
          <w:sz w:val="24"/>
          <w:szCs w:val="24"/>
        </w:rPr>
        <w:t>在投标截止期前，无论出于何种原因，采购人可主动地或在解答潜在投标人提出的澄清问题时对招标文件进行修改。</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11.2 </w:t>
      </w:r>
      <w:r>
        <w:rPr>
          <w:rFonts w:ascii="宋体" w:hAnsi="宋体" w:cs="宋体" w:hint="eastAsia"/>
          <w:kern w:val="0"/>
          <w:sz w:val="24"/>
          <w:szCs w:val="24"/>
        </w:rPr>
        <w:t>采购人可以对已发出的招标文件进行必要的澄清或者修改。澄清或者修改的内容可能影响投</w:t>
      </w:r>
      <w:r>
        <w:rPr>
          <w:rFonts w:ascii="宋体" w:hAnsi="宋体" w:cs="宋体" w:hint="eastAsia"/>
          <w:kern w:val="0"/>
          <w:sz w:val="24"/>
          <w:szCs w:val="24"/>
        </w:rPr>
        <w:t>标文件编制的，采购人将在投标截止时间</w:t>
      </w:r>
      <w:r>
        <w:rPr>
          <w:rFonts w:ascii="宋体" w:hAnsi="宋体" w:cs="宋体" w:hint="eastAsia"/>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hint="eastAsia"/>
          <w:kern w:val="0"/>
          <w:sz w:val="24"/>
          <w:szCs w:val="24"/>
        </w:rPr>
        <w:t>15</w:t>
      </w:r>
      <w:r>
        <w:rPr>
          <w:rFonts w:ascii="宋体" w:hAnsi="宋体" w:cs="宋体" w:hint="eastAsia"/>
          <w:kern w:val="0"/>
          <w:sz w:val="24"/>
          <w:szCs w:val="24"/>
        </w:rPr>
        <w:t>日，采购人将顺延提交投标文件的截止时间。</w:t>
      </w:r>
    </w:p>
    <w:p w:rsidR="00E1522A" w:rsidRDefault="00060343">
      <w:pPr>
        <w:pStyle w:val="21"/>
        <w:rPr>
          <w:color w:val="auto"/>
        </w:rPr>
      </w:pPr>
      <w:r>
        <w:rPr>
          <w:rFonts w:hint="eastAsia"/>
          <w:color w:val="auto"/>
        </w:rPr>
        <w:t>三、投标文件的编制</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投标的语言及计量单位</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 xml:space="preserve">1 </w:t>
      </w:r>
      <w:r>
        <w:rPr>
          <w:rFonts w:ascii="宋体" w:hAnsi="宋体" w:cs="宋体" w:hint="eastAsia"/>
          <w:kern w:val="0"/>
          <w:sz w:val="24"/>
          <w:szCs w:val="24"/>
        </w:rPr>
        <w:t>投标人提交的投标文件以及投标人与采购人就有关投标事宜的所有来往书面文件均应使用中文。除签名、盖章、专用名称等特殊情形外，以中文以外的文字表述的投标文件视同未提供。</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13. </w:t>
      </w:r>
      <w:r>
        <w:rPr>
          <w:rFonts w:ascii="宋体" w:hAnsi="宋体" w:cs="宋体" w:hint="eastAsia"/>
          <w:b/>
          <w:kern w:val="0"/>
          <w:sz w:val="24"/>
          <w:szCs w:val="24"/>
        </w:rPr>
        <w:t>投标报价</w:t>
      </w:r>
      <w:r>
        <w:rPr>
          <w:rFonts w:ascii="宋体" w:hAnsi="宋体" w:cs="宋体" w:hint="eastAsia"/>
          <w:b/>
          <w:kern w:val="0"/>
          <w:sz w:val="24"/>
          <w:szCs w:val="24"/>
        </w:rPr>
        <w:t xml:space="preserve"> </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本次招标项目的投标均以人民币为计算单位。</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采购人不得向投标人索要或者接受其给予的赠品、回扣或者与采购无关的其他商品、服务。</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投标人应对项目要求的全部内容进行报价，少</w:t>
      </w:r>
      <w:r>
        <w:rPr>
          <w:rFonts w:ascii="宋体" w:hAnsi="宋体" w:cs="宋体" w:hint="eastAsia"/>
          <w:kern w:val="0"/>
          <w:sz w:val="24"/>
          <w:szCs w:val="24"/>
        </w:rPr>
        <w:t>报漏报将导致其投标</w:t>
      </w:r>
      <w:r>
        <w:rPr>
          <w:rFonts w:ascii="宋体" w:hAnsi="宋体" w:cs="宋体" w:hint="eastAsia"/>
          <w:sz w:val="24"/>
          <w:szCs w:val="24"/>
        </w:rPr>
        <w:t>为非实</w:t>
      </w:r>
      <w:r>
        <w:rPr>
          <w:rFonts w:ascii="宋体" w:hAnsi="宋体" w:cs="宋体" w:hint="eastAsia"/>
          <w:sz w:val="24"/>
          <w:szCs w:val="24"/>
        </w:rPr>
        <w:lastRenderedPageBreak/>
        <w:t>质性响应予以拒绝。</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监测、外发包、材料（含辅材）、管理、税费及利润等。</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13.5 </w:t>
      </w:r>
      <w:r>
        <w:rPr>
          <w:rFonts w:ascii="宋体" w:hAnsi="宋体" w:cs="宋体" w:hint="eastAsia"/>
          <w:kern w:val="0"/>
          <w:sz w:val="24"/>
          <w:szCs w:val="24"/>
        </w:rPr>
        <w:t>本项目所涉及的运输、施工、安装、集成、调试、验收、备品和工具等费用均包含在投标报价中。</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13.</w:t>
      </w:r>
      <w:r>
        <w:rPr>
          <w:rFonts w:ascii="宋体" w:hAnsi="宋体" w:cs="宋体" w:hint="eastAsia"/>
          <w:kern w:val="0"/>
          <w:sz w:val="24"/>
          <w:szCs w:val="24"/>
        </w:rPr>
        <w:t xml:space="preserve">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rPr>
        <w:t>本次招标实行“最高限价（项目控制金额上限）”</w:t>
      </w:r>
      <w:r>
        <w:rPr>
          <w:rFonts w:ascii="宋体" w:hAns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13.8 </w:t>
      </w:r>
      <w:r>
        <w:rPr>
          <w:rFonts w:ascii="宋体" w:hAnsi="宋体" w:cs="宋体" w:hint="eastAsia"/>
          <w:kern w:val="0"/>
          <w:sz w:val="24"/>
          <w:szCs w:val="24"/>
        </w:rPr>
        <w:t>最低报价不能作为中标的保证。</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w:t>
      </w:r>
      <w:r>
        <w:rPr>
          <w:rFonts w:ascii="宋体" w:hAnsi="宋体" w:cs="宋体" w:hint="eastAsia"/>
          <w:b/>
          <w:kern w:val="0"/>
          <w:sz w:val="24"/>
          <w:szCs w:val="24"/>
        </w:rPr>
        <w:t>．投标有效期</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投标有效期从提交投标文件的截止之日起算。本项目投标有效期详</w:t>
      </w:r>
      <w:r>
        <w:rPr>
          <w:rFonts w:ascii="宋体" w:hAnsi="宋体" w:cs="宋体" w:hint="eastAsia"/>
          <w:sz w:val="24"/>
          <w:szCs w:val="24"/>
          <w:lang w:val="zh-CN"/>
        </w:rPr>
        <w:t>见投标人须知前附表。</w:t>
      </w:r>
      <w:r>
        <w:rPr>
          <w:rFonts w:ascii="宋体" w:hAnsi="宋体" w:cs="宋体" w:hint="eastAsia"/>
          <w:kern w:val="0"/>
          <w:sz w:val="24"/>
          <w:szCs w:val="24"/>
        </w:rPr>
        <w:t>投标文件中承诺的投标有效期应当不少</w:t>
      </w:r>
      <w:r>
        <w:rPr>
          <w:rFonts w:ascii="宋体" w:hAnsi="宋体" w:cs="宋体" w:hint="eastAsia"/>
          <w:kern w:val="0"/>
          <w:sz w:val="24"/>
          <w:szCs w:val="24"/>
        </w:rPr>
        <w:t>于“投标人须知前附表”载明的投标有效期。投标有效期比招标文件规定短的属于非实质性响应，将被认定为无效投标。</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14.2</w:t>
      </w:r>
      <w:r>
        <w:rPr>
          <w:rFonts w:ascii="宋体" w:hAnsi="宋体" w:cs="宋体" w:hint="eastAsia"/>
          <w:kern w:val="0"/>
          <w:sz w:val="24"/>
          <w:szCs w:val="24"/>
        </w:rPr>
        <w:t>投标有效期内投标人撤销投标文件的，投标人将承担违背投标承诺函的责任追究。</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14.3</w:t>
      </w:r>
      <w:r>
        <w:rPr>
          <w:rFonts w:ascii="宋体" w:hAnsi="宋体" w:cs="宋体" w:hint="eastAsia"/>
          <w:kern w:val="0"/>
          <w:sz w:val="24"/>
          <w:szCs w:val="24"/>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w:t>
      </w:r>
      <w:r>
        <w:rPr>
          <w:rFonts w:ascii="宋体" w:hAnsi="宋体" w:cs="宋体" w:hint="eastAsia"/>
          <w:kern w:val="0"/>
          <w:sz w:val="24"/>
          <w:szCs w:val="24"/>
        </w:rPr>
        <w:t>任追究措施将在延长了的有效期内继续有效。同意延期的投标人在原投标有效期内应享之权利及应负之责任也相应延续。</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14.4</w:t>
      </w:r>
      <w:r>
        <w:rPr>
          <w:rFonts w:ascii="宋体" w:hAnsi="宋体" w:cs="宋体" w:hint="eastAsia"/>
          <w:kern w:val="0"/>
          <w:sz w:val="24"/>
          <w:szCs w:val="24"/>
        </w:rPr>
        <w:t>中标人的投标文件作为项目合同的附件，其有效期至中标人全部合同义务履行完毕为止。</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w:t>
      </w:r>
      <w:r>
        <w:rPr>
          <w:rFonts w:ascii="宋体" w:hAnsi="宋体" w:cs="宋体" w:hint="eastAsia"/>
          <w:b/>
          <w:kern w:val="0"/>
          <w:sz w:val="24"/>
          <w:szCs w:val="24"/>
        </w:rPr>
        <w:t>．投标文件构成</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15.1 </w:t>
      </w:r>
      <w:r>
        <w:rPr>
          <w:rFonts w:ascii="宋体" w:hAnsi="宋体" w:cs="宋体" w:hint="eastAsia"/>
          <w:kern w:val="0"/>
          <w:sz w:val="24"/>
          <w:szCs w:val="24"/>
        </w:rPr>
        <w:t>投标文件的构成应符合法律法规及招标文件的要求。</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投标人应当按照招标文件的要求编制投标文件。投标文件应当对招标文件提出的要求和条件作出明确响应。</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15.3 </w:t>
      </w:r>
      <w:r>
        <w:rPr>
          <w:rFonts w:ascii="宋体" w:hAnsi="宋体" w:cs="宋体" w:hint="eastAsia"/>
          <w:kern w:val="0"/>
          <w:sz w:val="24"/>
          <w:szCs w:val="24"/>
        </w:rPr>
        <w:t>投标文件由资格证明材料、符合性证明材料、其它材料等组成。</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15.4 </w:t>
      </w:r>
      <w:r>
        <w:rPr>
          <w:rFonts w:ascii="宋体" w:hAnsi="宋体" w:cs="宋体" w:hint="eastAsia"/>
          <w:kern w:val="0"/>
          <w:sz w:val="24"/>
          <w:szCs w:val="24"/>
        </w:rPr>
        <w:t>投标人根据招标文件的规定和采购项目的实际情况，拟在中标</w:t>
      </w:r>
      <w:r>
        <w:rPr>
          <w:rFonts w:ascii="宋体" w:hAnsi="宋体" w:cs="宋体" w:hint="eastAsia"/>
          <w:kern w:val="0"/>
          <w:sz w:val="24"/>
          <w:szCs w:val="24"/>
        </w:rPr>
        <w:t>后将中标项目的非主体、非关键性工作分包的，应当在投标文件中载明分包承担主体，分包承担主体应当具备相应资质条件且不得再次分包。</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rPr>
      </w:pPr>
      <w:r>
        <w:rPr>
          <w:rFonts w:ascii="宋体" w:hAnsi="宋体" w:cs="宋体" w:hint="eastAsia"/>
          <w:sz w:val="24"/>
          <w:szCs w:val="24"/>
        </w:rPr>
        <w:t>15.5</w:t>
      </w:r>
      <w:r>
        <w:rPr>
          <w:rFonts w:ascii="宋体" w:hAnsi="宋体" w:cs="宋体" w:hint="eastAsia"/>
          <w:kern w:val="0"/>
          <w:sz w:val="24"/>
          <w:szCs w:val="24"/>
        </w:rPr>
        <w:t>投标人登录许昌公共资源交易系统下载“许昌投标文件制作系统</w:t>
      </w:r>
      <w:r>
        <w:rPr>
          <w:rFonts w:ascii="宋体" w:hAnsi="宋体" w:cs="宋体" w:hint="eastAsia"/>
          <w:kern w:val="0"/>
          <w:sz w:val="24"/>
          <w:szCs w:val="24"/>
        </w:rPr>
        <w:t xml:space="preserve">SEARUN </w:t>
      </w:r>
      <w:r>
        <w:rPr>
          <w:rFonts w:ascii="宋体" w:hAnsi="宋体" w:cs="宋体" w:hint="eastAsia"/>
          <w:kern w:val="0"/>
          <w:sz w:val="24"/>
          <w:szCs w:val="24"/>
        </w:rPr>
        <w:t>最新版本”，按招标文件要求根据</w:t>
      </w:r>
      <w:r>
        <w:rPr>
          <w:rStyle w:val="NormalCharacter"/>
          <w:rFonts w:ascii="宋体" w:hAnsi="宋体" w:cs="宋体" w:hint="eastAsia"/>
          <w:sz w:val="24"/>
          <w:szCs w:val="24"/>
        </w:rPr>
        <w:t>所投标段制作电子投标文件。</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一个标段对应生成一个文件夹（</w:t>
      </w:r>
      <w:r>
        <w:rPr>
          <w:rStyle w:val="NormalCharacter"/>
          <w:rFonts w:ascii="宋体" w:hAnsi="宋体" w:cs="宋体" w:hint="eastAsia"/>
          <w:sz w:val="24"/>
          <w:szCs w:val="24"/>
        </w:rPr>
        <w:t>xxxx</w:t>
      </w:r>
      <w:r>
        <w:rPr>
          <w:rStyle w:val="NormalCharacter"/>
          <w:rFonts w:ascii="宋体" w:hAnsi="宋体" w:cs="宋体" w:hint="eastAsia"/>
          <w:sz w:val="24"/>
          <w:szCs w:val="24"/>
        </w:rPr>
        <w:t>项目</w:t>
      </w:r>
      <w:r>
        <w:rPr>
          <w:rStyle w:val="NormalCharacter"/>
          <w:rFonts w:ascii="宋体" w:hAnsi="宋体" w:cs="宋体" w:hint="eastAsia"/>
          <w:sz w:val="24"/>
          <w:szCs w:val="24"/>
        </w:rPr>
        <w:t>xx</w:t>
      </w:r>
      <w:r>
        <w:rPr>
          <w:rStyle w:val="NormalCharacter"/>
          <w:rFonts w:ascii="宋体" w:hAnsi="宋体" w:cs="宋体" w:hint="eastAsia"/>
          <w:sz w:val="24"/>
          <w:szCs w:val="24"/>
        </w:rPr>
        <w:t>标段）</w:t>
      </w:r>
      <w:r>
        <w:rPr>
          <w:rStyle w:val="NormalCharacter"/>
          <w:rFonts w:ascii="宋体" w:hAnsi="宋体" w:cs="宋体" w:hint="eastAsia"/>
          <w:sz w:val="24"/>
          <w:szCs w:val="24"/>
        </w:rPr>
        <w:t>,</w:t>
      </w:r>
      <w:r>
        <w:rPr>
          <w:rStyle w:val="NormalCharacter"/>
          <w:rFonts w:ascii="宋体" w:hAnsi="宋体" w:cs="宋体" w:hint="eastAsia"/>
          <w:sz w:val="24"/>
          <w:szCs w:val="24"/>
        </w:rPr>
        <w:t>后缀名为“</w:t>
      </w:r>
      <w:r>
        <w:rPr>
          <w:rStyle w:val="NormalCharacter"/>
          <w:rFonts w:ascii="宋体" w:hAnsi="宋体" w:cs="宋体" w:hint="eastAsia"/>
          <w:sz w:val="24"/>
          <w:szCs w:val="24"/>
        </w:rPr>
        <w:t>.file</w:t>
      </w:r>
      <w:r>
        <w:rPr>
          <w:rStyle w:val="NormalCharacter"/>
          <w:rFonts w:ascii="宋体" w:hAnsi="宋体" w:cs="宋体" w:hint="eastAsia"/>
          <w:sz w:val="24"/>
          <w:szCs w:val="24"/>
        </w:rPr>
        <w:t>”的文件用于电子投标使用。</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电子投标文件制作技术咨询：</w:t>
      </w:r>
      <w:r>
        <w:rPr>
          <w:rStyle w:val="NormalCharacter"/>
          <w:rFonts w:ascii="宋体" w:hAnsi="宋体" w:cs="宋体" w:hint="eastAsia"/>
          <w:sz w:val="24"/>
          <w:szCs w:val="24"/>
        </w:rPr>
        <w:t>0374-2961598</w:t>
      </w:r>
      <w:r>
        <w:rPr>
          <w:rStyle w:val="NormalCharacter"/>
          <w:rFonts w:ascii="宋体" w:hAnsi="宋体" w:cs="宋体" w:hint="eastAsia"/>
          <w:sz w:val="24"/>
          <w:szCs w:val="24"/>
        </w:rPr>
        <w:t>。</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b/>
          <w:kern w:val="0"/>
          <w:sz w:val="24"/>
          <w:szCs w:val="24"/>
        </w:rPr>
        <w:t>投标文件格式</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Style w:val="NormalCharacter"/>
          <w:rFonts w:ascii="宋体" w:hAnsi="宋体" w:cs="宋体" w:hint="eastAsia"/>
          <w:sz w:val="24"/>
          <w:szCs w:val="24"/>
        </w:rPr>
        <w:t>16.1</w:t>
      </w:r>
      <w:r>
        <w:rPr>
          <w:rStyle w:val="NormalCharacter"/>
          <w:rFonts w:ascii="宋体" w:hAnsi="宋体" w:cs="宋体" w:hint="eastAsia"/>
          <w:sz w:val="24"/>
          <w:szCs w:val="24"/>
        </w:rPr>
        <w:t>投标文件应参照招标文</w:t>
      </w:r>
      <w:r>
        <w:rPr>
          <w:rFonts w:ascii="宋体" w:hAnsi="宋体" w:cs="宋体" w:hint="eastAsia"/>
          <w:kern w:val="0"/>
          <w:sz w:val="24"/>
          <w:szCs w:val="24"/>
        </w:rPr>
        <w:t>件第八章（投标文件有关格式）的内容要求、编排顺序和格式要求，投标人应按照以上要求以</w:t>
      </w:r>
      <w:r>
        <w:rPr>
          <w:rFonts w:ascii="宋体" w:hAnsi="宋体" w:cs="宋体" w:hint="eastAsia"/>
          <w:kern w:val="0"/>
          <w:sz w:val="24"/>
          <w:szCs w:val="24"/>
        </w:rPr>
        <w:t>A4</w:t>
      </w:r>
      <w:r>
        <w:rPr>
          <w:rFonts w:ascii="宋体" w:hAnsi="宋体" w:cs="宋体" w:hint="eastAsia"/>
          <w:kern w:val="0"/>
          <w:sz w:val="24"/>
          <w:szCs w:val="24"/>
        </w:rPr>
        <w:t>幅将投标文件编上唯一的连贯页码，并在投标文件封面上注明：所投项目名称、项目编号、投标人名称、日期等字样。</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16.2 </w:t>
      </w:r>
      <w:r>
        <w:rPr>
          <w:rFonts w:ascii="宋体" w:hAnsi="宋体" w:cs="宋体" w:hint="eastAsia"/>
          <w:kern w:val="0"/>
          <w:sz w:val="24"/>
          <w:szCs w:val="24"/>
        </w:rPr>
        <w:t>投标人应按招标文件提供的格式编写投标文件。招标文件未提供标准格式的投标人可自行拟定。</w:t>
      </w:r>
    </w:p>
    <w:p w:rsidR="00E1522A" w:rsidRDefault="0006034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b/>
          <w:kern w:val="0"/>
          <w:sz w:val="24"/>
          <w:szCs w:val="24"/>
        </w:rPr>
        <w:t>投标保证金</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17.1 </w:t>
      </w:r>
      <w:r>
        <w:rPr>
          <w:rFonts w:ascii="宋体" w:hAnsi="宋体" w:cs="宋体" w:hint="eastAsia"/>
          <w:kern w:val="0"/>
          <w:sz w:val="24"/>
          <w:szCs w:val="24"/>
        </w:rPr>
        <w:t>本项目不收取。</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17.2 </w:t>
      </w:r>
      <w:r>
        <w:rPr>
          <w:rFonts w:ascii="宋体" w:hAnsi="宋体" w:cs="宋体" w:hint="eastAsia"/>
          <w:kern w:val="0"/>
          <w:sz w:val="24"/>
          <w:szCs w:val="24"/>
        </w:rPr>
        <w:t>投标人应提供投标承诺函。</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1</w:t>
      </w:r>
      <w:r>
        <w:rPr>
          <w:rFonts w:ascii="宋体" w:hAnsi="宋体" w:cs="宋体" w:hint="eastAsia"/>
          <w:b/>
          <w:sz w:val="24"/>
          <w:szCs w:val="24"/>
        </w:rPr>
        <w:t>8</w:t>
      </w:r>
      <w:r>
        <w:rPr>
          <w:rFonts w:ascii="宋体" w:hAnsi="宋体" w:cs="宋体" w:hint="eastAsia"/>
          <w:b/>
          <w:sz w:val="24"/>
          <w:szCs w:val="24"/>
          <w:lang w:val="zh-CN"/>
        </w:rPr>
        <w:t xml:space="preserve">. </w:t>
      </w:r>
      <w:r>
        <w:rPr>
          <w:rFonts w:ascii="宋体" w:hAnsi="宋体" w:cs="宋体" w:hint="eastAsia"/>
          <w:b/>
          <w:sz w:val="24"/>
          <w:szCs w:val="24"/>
          <w:lang w:val="zh-CN"/>
        </w:rPr>
        <w:t>投标文件的数量和签署盖章</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18.1</w:t>
      </w:r>
      <w:r>
        <w:rPr>
          <w:rStyle w:val="NormalCharacter"/>
          <w:rFonts w:ascii="宋体" w:hAnsi="宋体" w:cs="宋体" w:hint="eastAsia"/>
          <w:sz w:val="24"/>
          <w:szCs w:val="24"/>
        </w:rPr>
        <w:t>投标人应提交</w:t>
      </w:r>
      <w:r>
        <w:rPr>
          <w:rFonts w:ascii="宋体" w:hAnsi="宋体" w:cs="宋体" w:hint="eastAsia"/>
          <w:kern w:val="0"/>
        </w:rPr>
        <w:t>投标</w:t>
      </w:r>
      <w:r>
        <w:rPr>
          <w:rStyle w:val="NormalCharacter"/>
          <w:rFonts w:ascii="宋体" w:hAnsi="宋体" w:cs="宋体" w:hint="eastAsia"/>
          <w:sz w:val="24"/>
          <w:szCs w:val="24"/>
        </w:rPr>
        <w:t>文件份数见“投标人须知前附表”。</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Style w:val="NormalCharacter"/>
          <w:rFonts w:ascii="宋体" w:hAnsi="宋体" w:cs="宋体" w:hint="eastAsia"/>
          <w:sz w:val="24"/>
          <w:szCs w:val="24"/>
        </w:rPr>
        <w:t>18.2</w:t>
      </w:r>
      <w:r>
        <w:rPr>
          <w:rStyle w:val="NormalCharacter"/>
          <w:rFonts w:ascii="宋体" w:hAnsi="宋体" w:cs="宋体" w:hint="eastAsia"/>
          <w:sz w:val="24"/>
          <w:szCs w:val="24"/>
        </w:rPr>
        <w:t>在招标文件中已明示需盖章及签名之处，电子投标文件应按招标文件要求加盖投标人电子印章和法人电子印章或授权代表电子印章。</w:t>
      </w:r>
    </w:p>
    <w:p w:rsidR="00E1522A" w:rsidRDefault="00060343">
      <w:pPr>
        <w:pStyle w:val="21"/>
        <w:rPr>
          <w:color w:val="auto"/>
        </w:rPr>
      </w:pPr>
      <w:r>
        <w:rPr>
          <w:rFonts w:hint="eastAsia"/>
          <w:color w:val="auto"/>
        </w:rPr>
        <w:lastRenderedPageBreak/>
        <w:t>四、投标文件的递交</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19</w:t>
      </w:r>
      <w:r>
        <w:rPr>
          <w:rFonts w:ascii="宋体" w:hAnsi="宋体" w:cs="宋体" w:hint="eastAsia"/>
          <w:b/>
          <w:sz w:val="24"/>
          <w:szCs w:val="24"/>
          <w:lang w:val="zh-CN"/>
        </w:rPr>
        <w:t>.</w:t>
      </w:r>
      <w:r>
        <w:rPr>
          <w:rFonts w:ascii="宋体" w:hAnsi="宋体" w:cs="宋体" w:hint="eastAsia"/>
          <w:b/>
          <w:sz w:val="24"/>
          <w:szCs w:val="24"/>
          <w:lang w:val="zh-CN"/>
        </w:rPr>
        <w:t>投标截止时间</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Style w:val="NormalCharacter"/>
          <w:rFonts w:ascii="宋体" w:hAnsi="宋体" w:cs="宋体" w:hint="eastAsia"/>
          <w:sz w:val="24"/>
          <w:szCs w:val="24"/>
          <w:lang w:val="zh-CN"/>
        </w:rPr>
        <w:t>19.1</w:t>
      </w:r>
      <w:r>
        <w:rPr>
          <w:rStyle w:val="NormalCharacter"/>
          <w:rFonts w:ascii="宋体" w:hAnsi="宋体" w:cs="宋体" w:hint="eastAsia"/>
          <w:sz w:val="24"/>
          <w:szCs w:val="24"/>
          <w:lang w:val="zh-CN"/>
        </w:rPr>
        <w:t>投标人必须在</w:t>
      </w:r>
      <w:r>
        <w:rPr>
          <w:rFonts w:ascii="宋体" w:hAnsi="宋体" w:cs="宋体" w:hint="eastAsia"/>
          <w:kern w:val="0"/>
          <w:sz w:val="24"/>
          <w:szCs w:val="24"/>
        </w:rPr>
        <w:t>“投标邀请”和“投标人须知前附表”中规定的投标截止时间前，将加密电子投标文件（</w:t>
      </w:r>
      <w:r>
        <w:rPr>
          <w:rFonts w:ascii="宋体" w:hAnsi="宋体" w:cs="宋体" w:hint="eastAsia"/>
          <w:kern w:val="0"/>
          <w:sz w:val="24"/>
          <w:szCs w:val="24"/>
        </w:rPr>
        <w:t>.file</w:t>
      </w:r>
      <w:r>
        <w:rPr>
          <w:rFonts w:ascii="宋体" w:hAnsi="宋体" w:cs="宋体" w:hint="eastAsia"/>
          <w:kern w:val="0"/>
          <w:sz w:val="24"/>
          <w:szCs w:val="24"/>
        </w:rPr>
        <w:t>格式）通过《全国公共资源交易平台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》公共资源交易系统成功上传。</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lang w:val="zh-CN"/>
        </w:rPr>
      </w:pPr>
      <w:r>
        <w:rPr>
          <w:rFonts w:ascii="宋体" w:hAnsi="宋体" w:cs="宋体" w:hint="eastAsia"/>
          <w:kern w:val="0"/>
          <w:sz w:val="24"/>
          <w:szCs w:val="24"/>
        </w:rPr>
        <w:t>19.2</w:t>
      </w:r>
      <w:r>
        <w:rPr>
          <w:rFonts w:ascii="宋体" w:hAnsi="宋体" w:cs="宋体" w:hint="eastAsia"/>
          <w:kern w:val="0"/>
          <w:sz w:val="24"/>
          <w:szCs w:val="24"/>
        </w:rPr>
        <w:t>采购人可以按本须知第</w:t>
      </w:r>
      <w:r>
        <w:rPr>
          <w:rFonts w:ascii="宋体" w:hAnsi="宋体" w:cs="宋体" w:hint="eastAsia"/>
          <w:kern w:val="0"/>
          <w:sz w:val="24"/>
          <w:szCs w:val="24"/>
        </w:rPr>
        <w:t>10</w:t>
      </w:r>
      <w:r>
        <w:rPr>
          <w:rFonts w:ascii="宋体" w:hAnsi="宋体" w:cs="宋体" w:hint="eastAsia"/>
          <w:kern w:val="0"/>
          <w:sz w:val="24"/>
          <w:szCs w:val="24"/>
        </w:rPr>
        <w:t>条规定，通过修改招标文件自行决定酌情延长投标截止期。在此情况下，</w:t>
      </w:r>
      <w:r>
        <w:rPr>
          <w:rStyle w:val="NormalCharacter"/>
          <w:rFonts w:ascii="宋体" w:hAnsi="宋体" w:cs="宋体" w:hint="eastAsia"/>
          <w:sz w:val="24"/>
          <w:szCs w:val="24"/>
          <w:lang w:val="zh-CN"/>
        </w:rPr>
        <w:t>采购人和投标人受投标截止期制约的所有权利和义务均应延长至新的截止日期和时间。投标人按采购人修改通知规定的时间提交投标文件。</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20</w:t>
      </w:r>
      <w:r>
        <w:rPr>
          <w:rFonts w:ascii="宋体" w:hAnsi="宋体" w:cs="宋体" w:hint="eastAsia"/>
          <w:b/>
          <w:sz w:val="24"/>
          <w:szCs w:val="24"/>
          <w:lang w:val="zh-CN"/>
        </w:rPr>
        <w:t xml:space="preserve">. </w:t>
      </w:r>
      <w:r>
        <w:rPr>
          <w:rFonts w:ascii="宋体" w:hAnsi="宋体" w:cs="宋体" w:hint="eastAsia"/>
          <w:b/>
          <w:sz w:val="24"/>
          <w:szCs w:val="24"/>
          <w:lang w:val="zh-CN"/>
        </w:rPr>
        <w:t>迟交的投标文件</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lang w:val="zh-CN"/>
        </w:rPr>
      </w:pPr>
      <w:r>
        <w:rPr>
          <w:rStyle w:val="NormalCharacter"/>
          <w:rFonts w:ascii="宋体" w:hAnsi="宋体" w:cs="宋体" w:hint="eastAsia"/>
          <w:sz w:val="24"/>
          <w:szCs w:val="24"/>
          <w:lang w:val="zh-CN"/>
        </w:rPr>
        <w:t>投标截止时间之后上传的投标文件，采购人将拒绝接收。</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1</w:t>
      </w:r>
      <w:r>
        <w:rPr>
          <w:rFonts w:ascii="宋体" w:hAnsi="宋体" w:cs="宋体" w:hint="eastAsia"/>
          <w:b/>
          <w:sz w:val="24"/>
          <w:szCs w:val="24"/>
          <w:lang w:val="zh-CN"/>
        </w:rPr>
        <w:t xml:space="preserve">. </w:t>
      </w:r>
      <w:r>
        <w:rPr>
          <w:rFonts w:ascii="宋体" w:hAnsi="宋体" w:cs="宋体" w:hint="eastAsia"/>
          <w:b/>
          <w:sz w:val="24"/>
          <w:szCs w:val="24"/>
          <w:lang w:val="zh-CN"/>
        </w:rPr>
        <w:t>投标文件的修改和撤回</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Style w:val="NormalCharacter"/>
          <w:rFonts w:ascii="宋体" w:hAnsi="宋体" w:cs="宋体" w:hint="eastAsia"/>
          <w:sz w:val="24"/>
          <w:szCs w:val="24"/>
          <w:lang w:val="zh-CN"/>
        </w:rPr>
        <w:t>21.1</w:t>
      </w:r>
      <w:r>
        <w:rPr>
          <w:rStyle w:val="NormalCharacter"/>
          <w:rFonts w:ascii="宋体" w:hAnsi="宋体" w:cs="宋体" w:hint="eastAsia"/>
          <w:sz w:val="24"/>
          <w:szCs w:val="24"/>
          <w:lang w:val="zh-CN"/>
        </w:rPr>
        <w:t>投标人在投标截</w:t>
      </w:r>
      <w:r>
        <w:rPr>
          <w:rFonts w:ascii="宋体" w:hAnsi="宋体" w:cs="宋体" w:hint="eastAsia"/>
          <w:kern w:val="0"/>
          <w:sz w:val="24"/>
          <w:szCs w:val="24"/>
        </w:rPr>
        <w:t>止时间前，对投标文件进行补充、修改或者撤回的，须书面通知采购人。投标人应当在投标截止时间前完成电子投标文件的提交，可以补充、修改或撤回。投标截止时间前未完成电子投标文件提交的，视为撤回投标文件。</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21.2 </w:t>
      </w:r>
      <w:r>
        <w:rPr>
          <w:rFonts w:ascii="宋体" w:hAnsi="宋体" w:cs="宋体" w:hint="eastAsia"/>
          <w:kern w:val="0"/>
          <w:sz w:val="24"/>
          <w:szCs w:val="24"/>
        </w:rPr>
        <w:t>投标人补充、修改的内容并作为投标文件的组成部分。补充或</w:t>
      </w:r>
      <w:r>
        <w:rPr>
          <w:rFonts w:ascii="宋体" w:hAnsi="宋体" w:cs="宋体" w:hint="eastAsia"/>
          <w:kern w:val="0"/>
          <w:sz w:val="24"/>
          <w:szCs w:val="24"/>
        </w:rPr>
        <w:t>修改应当按招标文件要求签署、盖章、密封、递交，并应注明“修改”或“补充”字样。</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21.3 </w:t>
      </w:r>
      <w:r>
        <w:rPr>
          <w:rFonts w:ascii="宋体" w:hAnsi="宋体" w:cs="宋体" w:hint="eastAsia"/>
          <w:kern w:val="0"/>
          <w:sz w:val="24"/>
          <w:szCs w:val="24"/>
        </w:rPr>
        <w:t>投标人在递交投标文件后，可以撤回其投标，但投标人必须在规定的投标截止时间前以书面形式告知采购人。</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21.4</w:t>
      </w:r>
      <w:r>
        <w:rPr>
          <w:rFonts w:ascii="宋体" w:hAnsi="宋体" w:cs="宋体" w:hint="eastAsia"/>
          <w:kern w:val="0"/>
          <w:sz w:val="24"/>
          <w:szCs w:val="24"/>
        </w:rPr>
        <w:t>投标人不得在投标</w:t>
      </w:r>
      <w:r>
        <w:rPr>
          <w:rFonts w:ascii="宋体" w:hAnsi="宋体" w:cs="宋体" w:hint="eastAsia"/>
          <w:sz w:val="24"/>
          <w:szCs w:val="24"/>
          <w:lang w:val="zh-CN"/>
        </w:rPr>
        <w:t>有效期内撤销投标文件，否则投标人将承担违背投标承诺函的责任追究。</w:t>
      </w:r>
    </w:p>
    <w:p w:rsidR="00E1522A" w:rsidRDefault="00060343">
      <w:pPr>
        <w:tabs>
          <w:tab w:val="left" w:pos="1260"/>
        </w:tabs>
        <w:autoSpaceDE w:val="0"/>
        <w:autoSpaceDN w:val="0"/>
        <w:spacing w:line="360" w:lineRule="auto"/>
        <w:contextualSpacing/>
        <w:rPr>
          <w:rStyle w:val="NormalCharacter"/>
          <w:rFonts w:ascii="宋体" w:hAnsi="宋体" w:cs="宋体"/>
          <w:b/>
          <w:sz w:val="24"/>
          <w:szCs w:val="24"/>
          <w:lang w:val="zh-CN"/>
        </w:rPr>
      </w:pPr>
      <w:r>
        <w:rPr>
          <w:rStyle w:val="NormalCharacter"/>
          <w:rFonts w:ascii="宋体" w:hAnsi="宋体" w:cs="宋体" w:hint="eastAsia"/>
          <w:b/>
          <w:sz w:val="24"/>
          <w:szCs w:val="24"/>
          <w:lang w:val="zh-CN"/>
        </w:rPr>
        <w:t>22</w:t>
      </w:r>
      <w:r>
        <w:rPr>
          <w:rStyle w:val="NormalCharacter"/>
          <w:rFonts w:ascii="宋体" w:hAnsi="宋体" w:cs="宋体" w:hint="eastAsia"/>
          <w:b/>
          <w:sz w:val="24"/>
          <w:szCs w:val="24"/>
          <w:lang w:val="zh-CN"/>
        </w:rPr>
        <w:t>．除投标人须知前附表另有规定外，投标人所提交的电子投标文件不予退还。</w:t>
      </w:r>
    </w:p>
    <w:p w:rsidR="00E1522A" w:rsidRDefault="00060343">
      <w:pPr>
        <w:pStyle w:val="21"/>
        <w:rPr>
          <w:color w:val="auto"/>
        </w:rPr>
      </w:pPr>
      <w:r>
        <w:rPr>
          <w:rFonts w:hint="eastAsia"/>
          <w:color w:val="auto"/>
        </w:rPr>
        <w:t>五、开标和评标</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3</w:t>
      </w:r>
      <w:r>
        <w:rPr>
          <w:rFonts w:ascii="宋体" w:hAnsi="宋体" w:cs="宋体" w:hint="eastAsia"/>
          <w:b/>
          <w:sz w:val="24"/>
          <w:szCs w:val="24"/>
          <w:lang w:val="zh-CN"/>
        </w:rPr>
        <w:t xml:space="preserve">. </w:t>
      </w:r>
      <w:r>
        <w:rPr>
          <w:rFonts w:ascii="宋体" w:hAnsi="宋体" w:cs="宋体" w:hint="eastAsia"/>
          <w:b/>
          <w:sz w:val="24"/>
          <w:szCs w:val="24"/>
          <w:lang w:val="zh-CN"/>
        </w:rPr>
        <w:t>开标</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Style w:val="NormalCharacter"/>
          <w:rFonts w:ascii="宋体" w:hAnsi="宋体" w:cs="宋体" w:hint="eastAsia"/>
          <w:sz w:val="24"/>
          <w:szCs w:val="24"/>
          <w:lang w:val="zh-CN"/>
        </w:rPr>
        <w:t>23.1</w:t>
      </w:r>
      <w:r>
        <w:rPr>
          <w:rStyle w:val="NormalCharacter"/>
          <w:rFonts w:ascii="宋体" w:hAnsi="宋体" w:cs="宋体" w:hint="eastAsia"/>
          <w:sz w:val="24"/>
          <w:szCs w:val="24"/>
          <w:lang w:val="zh-CN"/>
        </w:rPr>
        <w:t>本项目采用“远程</w:t>
      </w:r>
      <w:r>
        <w:rPr>
          <w:rFonts w:ascii="宋体" w:hAnsi="宋体" w:cs="宋体" w:hint="eastAsia"/>
          <w:kern w:val="0"/>
          <w:sz w:val="24"/>
          <w:szCs w:val="24"/>
        </w:rPr>
        <w:t>不见面”开标方式</w:t>
      </w:r>
      <w:r>
        <w:rPr>
          <w:rFonts w:ascii="宋体" w:hAnsi="宋体" w:cs="宋体" w:hint="eastAsia"/>
          <w:kern w:val="0"/>
          <w:sz w:val="24"/>
          <w:szCs w:val="24"/>
        </w:rPr>
        <w:t>,</w:t>
      </w:r>
      <w:r>
        <w:rPr>
          <w:rFonts w:ascii="宋体" w:hAnsi="宋体" w:cs="宋体" w:hint="eastAsia"/>
          <w:kern w:val="0"/>
          <w:sz w:val="24"/>
          <w:szCs w:val="24"/>
        </w:rPr>
        <w:t>投标人应当在开标时间前使用</w:t>
      </w:r>
      <w:r>
        <w:rPr>
          <w:rFonts w:ascii="宋体" w:hAnsi="宋体" w:cs="宋体" w:hint="eastAsia"/>
          <w:kern w:val="0"/>
          <w:sz w:val="24"/>
          <w:szCs w:val="24"/>
        </w:rPr>
        <w:t>CA</w:t>
      </w:r>
      <w:r>
        <w:rPr>
          <w:rFonts w:ascii="宋体" w:hAnsi="宋体" w:cs="宋体" w:hint="eastAsia"/>
          <w:kern w:val="0"/>
          <w:sz w:val="24"/>
          <w:szCs w:val="24"/>
        </w:rPr>
        <w:t>数字证书登录交易系统远程开标大厅在线准时参加开标活动并进行投标文件远程解密、在线提异议（质疑）及电子签章等；采购代理机构在开标时间前到达指定地点使用</w:t>
      </w:r>
      <w:r>
        <w:rPr>
          <w:rFonts w:ascii="宋体" w:hAnsi="宋体" w:cs="宋体" w:hint="eastAsia"/>
          <w:kern w:val="0"/>
          <w:sz w:val="24"/>
          <w:szCs w:val="24"/>
        </w:rPr>
        <w:t>CA</w:t>
      </w:r>
      <w:r>
        <w:rPr>
          <w:rFonts w:ascii="宋体" w:hAnsi="宋体" w:cs="宋体" w:hint="eastAsia"/>
          <w:kern w:val="0"/>
          <w:sz w:val="24"/>
          <w:szCs w:val="24"/>
        </w:rPr>
        <w:t>数</w:t>
      </w:r>
      <w:r>
        <w:rPr>
          <w:rFonts w:ascii="宋体" w:hAnsi="宋体" w:cs="宋体" w:hint="eastAsia"/>
          <w:kern w:val="0"/>
          <w:sz w:val="24"/>
          <w:szCs w:val="24"/>
        </w:rPr>
        <w:lastRenderedPageBreak/>
        <w:t>字证书登录交易系统远程开标大厅，做好开标前各项准备。</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lang w:val="zh-CN"/>
        </w:rPr>
      </w:pPr>
      <w:r>
        <w:rPr>
          <w:rFonts w:ascii="宋体" w:hAnsi="宋体" w:cs="宋体" w:hint="eastAsia"/>
          <w:kern w:val="0"/>
          <w:sz w:val="24"/>
          <w:szCs w:val="24"/>
        </w:rPr>
        <w:t xml:space="preserve">23.2 </w:t>
      </w:r>
      <w:r>
        <w:rPr>
          <w:rFonts w:ascii="宋体" w:hAnsi="宋体" w:cs="宋体" w:hint="eastAsia"/>
          <w:kern w:val="0"/>
          <w:sz w:val="24"/>
          <w:szCs w:val="24"/>
        </w:rPr>
        <w:t>投标截止时间到达时，采购代理机构点击“开标”按钮，开标开始，各投标人可以远程进行解密投标文</w:t>
      </w:r>
      <w:r>
        <w:rPr>
          <w:rStyle w:val="NormalCharacter"/>
          <w:rFonts w:ascii="宋体" w:hAnsi="宋体" w:cs="宋体" w:hint="eastAsia"/>
          <w:sz w:val="24"/>
          <w:szCs w:val="24"/>
          <w:lang w:val="zh-CN"/>
        </w:rPr>
        <w:t>件，解密时限为</w:t>
      </w:r>
      <w:r>
        <w:rPr>
          <w:rStyle w:val="NormalCharacter"/>
          <w:rFonts w:ascii="宋体" w:hAnsi="宋体" w:cs="宋体" w:hint="eastAsia"/>
          <w:sz w:val="24"/>
          <w:szCs w:val="24"/>
          <w:lang w:val="zh-CN"/>
        </w:rPr>
        <w:t>120</w:t>
      </w:r>
      <w:r>
        <w:rPr>
          <w:rStyle w:val="NormalCharacter"/>
          <w:rFonts w:ascii="宋体" w:hAnsi="宋体" w:cs="宋体" w:hint="eastAsia"/>
          <w:sz w:val="24"/>
          <w:szCs w:val="24"/>
          <w:lang w:val="zh-CN"/>
        </w:rPr>
        <w:t>分钟。投标人未进行解密或未按规定进行解密的，视为放弃投标。待全部投标人解密完成后，采购人（代理机构）进行一键解密。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Style w:val="NormalCharacter"/>
          <w:rFonts w:ascii="宋体" w:hAnsi="宋体" w:cs="宋体" w:hint="eastAsia"/>
          <w:sz w:val="24"/>
          <w:szCs w:val="24"/>
          <w:lang w:val="zh-CN"/>
        </w:rPr>
        <w:t xml:space="preserve">23.3 </w:t>
      </w:r>
      <w:r>
        <w:rPr>
          <w:rStyle w:val="NormalCharacter"/>
          <w:rFonts w:ascii="宋体" w:hAnsi="宋体" w:cs="宋体" w:hint="eastAsia"/>
          <w:sz w:val="24"/>
          <w:szCs w:val="24"/>
          <w:lang w:val="zh-CN"/>
        </w:rPr>
        <w:t>解密完成后</w:t>
      </w:r>
      <w:r>
        <w:rPr>
          <w:rStyle w:val="NormalCharacter"/>
          <w:rFonts w:ascii="宋体" w:hAnsi="宋体" w:cs="宋体" w:hint="eastAsia"/>
          <w:sz w:val="24"/>
          <w:szCs w:val="24"/>
          <w:lang w:val="zh-CN"/>
        </w:rPr>
        <w:t>，投标人</w:t>
      </w:r>
      <w:r>
        <w:rPr>
          <w:rFonts w:ascii="宋体" w:hAnsi="宋体" w:cs="宋体" w:hint="eastAsia"/>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lang w:val="zh-CN"/>
        </w:rPr>
      </w:pPr>
      <w:r>
        <w:rPr>
          <w:rFonts w:ascii="宋体" w:hAnsi="宋体" w:cs="宋体" w:hint="eastAsia"/>
          <w:kern w:val="0"/>
          <w:sz w:val="24"/>
          <w:szCs w:val="24"/>
        </w:rPr>
        <w:t>23.4</w:t>
      </w:r>
      <w:r>
        <w:rPr>
          <w:rFonts w:ascii="宋体" w:hAnsi="宋体" w:cs="宋体" w:hint="eastAsia"/>
          <w:kern w:val="0"/>
          <w:sz w:val="24"/>
          <w:szCs w:val="24"/>
        </w:rPr>
        <w:t>如无投标人提出异议，采购代理机构通过“文字互动”对话框通知各投标人进行电子签章。投标人应在《开</w:t>
      </w:r>
      <w:r>
        <w:rPr>
          <w:rStyle w:val="NormalCharacter"/>
          <w:rFonts w:ascii="宋体" w:hAnsi="宋体" w:cs="宋体" w:hint="eastAsia"/>
          <w:sz w:val="24"/>
          <w:szCs w:val="24"/>
          <w:lang w:val="zh-CN"/>
        </w:rPr>
        <w:t>标记录表》上进行电子签章，未进行电子签章的视为对开标结果无异议。</w:t>
      </w:r>
    </w:p>
    <w:p w:rsidR="00E1522A" w:rsidRDefault="00060343">
      <w:pPr>
        <w:autoSpaceDE w:val="0"/>
        <w:autoSpaceDN w:val="0"/>
        <w:spacing w:line="360" w:lineRule="auto"/>
        <w:ind w:firstLineChars="200" w:firstLine="480"/>
        <w:contextualSpacing/>
        <w:jc w:val="left"/>
        <w:rPr>
          <w:rStyle w:val="NormalCharacter"/>
          <w:rFonts w:ascii="宋体" w:hAnsi="宋体" w:cs="宋体"/>
          <w:sz w:val="24"/>
          <w:szCs w:val="24"/>
          <w:lang w:val="zh-CN"/>
        </w:rPr>
      </w:pPr>
      <w:r>
        <w:rPr>
          <w:rStyle w:val="NormalCharacter"/>
          <w:rFonts w:ascii="宋体" w:hAnsi="宋体" w:cs="宋体" w:hint="eastAsia"/>
          <w:sz w:val="24"/>
          <w:szCs w:val="24"/>
          <w:lang w:val="zh-CN"/>
        </w:rPr>
        <w:t>23.5</w:t>
      </w:r>
      <w:r>
        <w:rPr>
          <w:rStyle w:val="NormalCharacter"/>
          <w:rFonts w:ascii="宋体" w:hAnsi="宋体" w:cs="宋体" w:hint="eastAsia"/>
          <w:sz w:val="24"/>
          <w:szCs w:val="24"/>
          <w:lang w:val="zh-CN"/>
        </w:rPr>
        <w:t>采购人（代理机构）签章并上传《开标记录表》，不见面开标活动结束。</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4</w:t>
      </w:r>
      <w:r>
        <w:rPr>
          <w:rFonts w:ascii="宋体" w:hAnsi="宋体" w:cs="宋体" w:hint="eastAsia"/>
          <w:b/>
          <w:sz w:val="24"/>
          <w:szCs w:val="24"/>
          <w:lang w:val="zh-CN"/>
        </w:rPr>
        <w:t xml:space="preserve">. </w:t>
      </w:r>
      <w:r>
        <w:rPr>
          <w:rFonts w:ascii="宋体" w:hAnsi="宋体" w:cs="宋体" w:hint="eastAsia"/>
          <w:b/>
          <w:sz w:val="24"/>
          <w:szCs w:val="24"/>
          <w:lang w:val="zh-CN"/>
        </w:rPr>
        <w:t>资格审查</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bCs/>
          <w:sz w:val="24"/>
          <w:szCs w:val="24"/>
        </w:rPr>
        <w:t>开标结束后，采购人依法对</w:t>
      </w:r>
      <w:r>
        <w:rPr>
          <w:rFonts w:ascii="宋体" w:hAnsi="宋体" w:cs="宋体" w:hint="eastAsia"/>
          <w:kern w:val="0"/>
          <w:sz w:val="24"/>
          <w:szCs w:val="24"/>
        </w:rPr>
        <w:t>投标人</w:t>
      </w:r>
      <w:r>
        <w:rPr>
          <w:rFonts w:ascii="宋体" w:hAnsi="宋体" w:cs="宋体" w:hint="eastAsia"/>
          <w:bCs/>
          <w:sz w:val="24"/>
          <w:szCs w:val="24"/>
        </w:rPr>
        <w:t>的资格进行审查。</w:t>
      </w:r>
      <w:r>
        <w:rPr>
          <w:rFonts w:ascii="宋体" w:hAnsi="宋体" w:cs="宋体" w:hint="eastAsia"/>
          <w:sz w:val="24"/>
          <w:szCs w:val="24"/>
          <w:lang w:val="zh-CN"/>
        </w:rPr>
        <w:t>合格投标人不足</w:t>
      </w:r>
      <w:r>
        <w:rPr>
          <w:rFonts w:ascii="宋体" w:hAnsi="宋体" w:cs="宋体" w:hint="eastAsia"/>
          <w:sz w:val="24"/>
          <w:szCs w:val="24"/>
          <w:lang w:val="zh-CN"/>
        </w:rPr>
        <w:t>3</w:t>
      </w:r>
      <w:r>
        <w:rPr>
          <w:rFonts w:ascii="宋体" w:hAnsi="宋体" w:cs="宋体" w:hint="eastAsia"/>
          <w:sz w:val="24"/>
          <w:szCs w:val="24"/>
          <w:lang w:val="zh-CN"/>
        </w:rPr>
        <w:t>家的，不得评标。</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5</w:t>
      </w:r>
      <w:r>
        <w:rPr>
          <w:rFonts w:ascii="宋体" w:hAnsi="宋体" w:cs="宋体" w:hint="eastAsia"/>
          <w:b/>
          <w:sz w:val="24"/>
          <w:szCs w:val="24"/>
          <w:lang w:val="zh-CN"/>
        </w:rPr>
        <w:t>.</w:t>
      </w:r>
      <w:r>
        <w:rPr>
          <w:rFonts w:ascii="宋体" w:hAnsi="宋体" w:cs="宋体" w:hint="eastAsia"/>
          <w:b/>
          <w:sz w:val="24"/>
          <w:szCs w:val="24"/>
          <w:lang w:val="zh-CN"/>
        </w:rPr>
        <w:t>评标委员会的组成</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5</w:t>
      </w:r>
      <w:r>
        <w:rPr>
          <w:rFonts w:ascii="宋体" w:hAnsi="宋体" w:cs="宋体" w:hint="eastAsia"/>
          <w:sz w:val="24"/>
          <w:szCs w:val="24"/>
          <w:lang w:val="zh-CN"/>
        </w:rPr>
        <w:t>.1</w:t>
      </w:r>
      <w:r>
        <w:rPr>
          <w:rFonts w:ascii="宋体" w:hAnsi="宋体" w:cs="宋体" w:hint="eastAsia"/>
          <w:sz w:val="24"/>
          <w:szCs w:val="24"/>
          <w:lang w:val="zh-CN"/>
        </w:rPr>
        <w:t>采购人将依法组建评标委员会，评标委员会成员人数应当为</w:t>
      </w:r>
      <w:r>
        <w:rPr>
          <w:rFonts w:ascii="宋体" w:hAnsi="宋体" w:cs="宋体" w:hint="eastAsia"/>
          <w:sz w:val="24"/>
          <w:szCs w:val="24"/>
          <w:lang w:val="zh-CN"/>
        </w:rPr>
        <w:t>5</w:t>
      </w:r>
      <w:r>
        <w:rPr>
          <w:rFonts w:ascii="宋体" w:hAnsi="宋体" w:cs="宋体" w:hint="eastAsia"/>
          <w:sz w:val="24"/>
          <w:szCs w:val="24"/>
          <w:lang w:val="zh-CN"/>
        </w:rPr>
        <w:t>人以上单数。评审专家依法从政府采购评审专家库中随机抽取。</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25.1.1</w:t>
      </w:r>
      <w:r>
        <w:rPr>
          <w:rFonts w:ascii="宋体" w:hAnsi="宋体" w:cs="宋体" w:hint="eastAsia"/>
          <w:sz w:val="24"/>
          <w:szCs w:val="24"/>
          <w:lang w:val="zh-CN"/>
        </w:rPr>
        <w:t>采购项目符合下列情形之一</w:t>
      </w:r>
      <w:r>
        <w:rPr>
          <w:rFonts w:ascii="宋体" w:hAnsi="宋体" w:cs="宋体" w:hint="eastAsia"/>
          <w:kern w:val="0"/>
          <w:sz w:val="24"/>
          <w:szCs w:val="24"/>
        </w:rPr>
        <w:t>的，评标委员会成员人数应当为</w:t>
      </w:r>
      <w:r>
        <w:rPr>
          <w:rFonts w:ascii="宋体" w:hAnsi="宋体" w:cs="宋体" w:hint="eastAsia"/>
          <w:kern w:val="0"/>
          <w:sz w:val="24"/>
          <w:szCs w:val="24"/>
        </w:rPr>
        <w:t>7</w:t>
      </w:r>
      <w:r>
        <w:rPr>
          <w:rFonts w:ascii="宋体" w:hAnsi="宋体" w:cs="宋体" w:hint="eastAsia"/>
          <w:kern w:val="0"/>
          <w:sz w:val="24"/>
          <w:szCs w:val="24"/>
        </w:rPr>
        <w:t>人以上单数：</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25.1.1.1</w:t>
      </w:r>
      <w:r>
        <w:rPr>
          <w:rFonts w:ascii="宋体" w:hAnsi="宋体" w:cs="宋体" w:hint="eastAsia"/>
          <w:kern w:val="0"/>
          <w:sz w:val="24"/>
          <w:szCs w:val="24"/>
        </w:rPr>
        <w:t>采购预算金额在</w:t>
      </w:r>
      <w:r>
        <w:rPr>
          <w:rFonts w:ascii="宋体" w:hAnsi="宋体" w:cs="宋体" w:hint="eastAsia"/>
          <w:kern w:val="0"/>
          <w:sz w:val="24"/>
          <w:szCs w:val="24"/>
        </w:rPr>
        <w:t>1000</w:t>
      </w:r>
      <w:r>
        <w:rPr>
          <w:rFonts w:ascii="宋体" w:hAnsi="宋体" w:cs="宋体" w:hint="eastAsia"/>
          <w:kern w:val="0"/>
          <w:sz w:val="24"/>
          <w:szCs w:val="24"/>
        </w:rPr>
        <w:t>万元以上；</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25.1.1.2</w:t>
      </w:r>
      <w:r>
        <w:rPr>
          <w:rFonts w:ascii="宋体" w:hAnsi="宋体" w:cs="宋体" w:hint="eastAsia"/>
          <w:kern w:val="0"/>
          <w:sz w:val="24"/>
          <w:szCs w:val="24"/>
        </w:rPr>
        <w:t>技术复杂；</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25.1.1.3</w:t>
      </w:r>
      <w:r>
        <w:rPr>
          <w:rFonts w:ascii="宋体" w:hAnsi="宋体" w:cs="宋体" w:hint="eastAsia"/>
          <w:kern w:val="0"/>
          <w:sz w:val="24"/>
          <w:szCs w:val="24"/>
        </w:rPr>
        <w:t>社会影响较大。</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25.2 </w:t>
      </w:r>
      <w:r>
        <w:rPr>
          <w:rFonts w:ascii="宋体" w:hAnsi="宋体" w:cs="宋体" w:hint="eastAsia"/>
          <w:kern w:val="0"/>
          <w:sz w:val="24"/>
          <w:szCs w:val="24"/>
        </w:rPr>
        <w:t>采购代理机构工作人员不得参加由本机构代理的政府采购项目的评标。</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25.3 </w:t>
      </w:r>
      <w:r>
        <w:rPr>
          <w:rFonts w:ascii="宋体" w:hAnsi="宋体" w:cs="宋体" w:hint="eastAsia"/>
          <w:kern w:val="0"/>
          <w:sz w:val="24"/>
          <w:szCs w:val="24"/>
        </w:rPr>
        <w:t>评审专家与投标人存在下列</w:t>
      </w:r>
      <w:r>
        <w:rPr>
          <w:rFonts w:ascii="宋体" w:hAnsi="宋体" w:cs="宋体" w:hint="eastAsia"/>
          <w:sz w:val="24"/>
          <w:szCs w:val="24"/>
          <w:lang w:val="zh-CN"/>
        </w:rPr>
        <w:t>利害关系之一的</w:t>
      </w:r>
      <w:r>
        <w:rPr>
          <w:rFonts w:ascii="宋体" w:hAnsi="宋体" w:cs="宋体" w:hint="eastAsia"/>
          <w:sz w:val="24"/>
          <w:szCs w:val="24"/>
          <w:lang w:val="zh-CN"/>
        </w:rPr>
        <w:t>,</w:t>
      </w:r>
      <w:r>
        <w:rPr>
          <w:rFonts w:ascii="宋体" w:hAnsi="宋体" w:cs="宋体" w:hint="eastAsia"/>
          <w:sz w:val="24"/>
          <w:szCs w:val="24"/>
          <w:lang w:val="zh-CN"/>
        </w:rPr>
        <w:t>应当回避</w:t>
      </w:r>
      <w:r>
        <w:rPr>
          <w:rFonts w:ascii="宋体" w:hAnsi="宋体" w:cs="宋体" w:hint="eastAsia"/>
          <w:sz w:val="24"/>
          <w:szCs w:val="24"/>
          <w:lang w:val="zh-CN"/>
        </w:rPr>
        <w:t>:</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25.3.1</w:t>
      </w:r>
      <w:r>
        <w:rPr>
          <w:rFonts w:ascii="宋体" w:hAnsi="宋体" w:cs="宋体" w:hint="eastAsia"/>
          <w:sz w:val="24"/>
          <w:szCs w:val="24"/>
          <w:lang w:val="zh-CN"/>
        </w:rPr>
        <w:t>参加采购活动前三年内</w:t>
      </w:r>
      <w:r>
        <w:rPr>
          <w:rFonts w:ascii="宋体" w:hAnsi="宋体" w:cs="宋体" w:hint="eastAsia"/>
          <w:kern w:val="0"/>
          <w:sz w:val="24"/>
          <w:szCs w:val="24"/>
        </w:rPr>
        <w:t>,</w:t>
      </w:r>
      <w:r>
        <w:rPr>
          <w:rFonts w:ascii="宋体" w:hAnsi="宋体" w:cs="宋体" w:hint="eastAsia"/>
          <w:kern w:val="0"/>
          <w:sz w:val="24"/>
          <w:szCs w:val="24"/>
        </w:rPr>
        <w:t>与供应商存在劳动关系</w:t>
      </w:r>
      <w:r>
        <w:rPr>
          <w:rFonts w:ascii="宋体" w:hAnsi="宋体" w:cs="宋体" w:hint="eastAsia"/>
          <w:kern w:val="0"/>
          <w:sz w:val="24"/>
          <w:szCs w:val="24"/>
        </w:rPr>
        <w:t>,</w:t>
      </w:r>
      <w:r>
        <w:rPr>
          <w:rFonts w:ascii="宋体" w:hAnsi="宋体" w:cs="宋体" w:hint="eastAsia"/>
          <w:kern w:val="0"/>
          <w:sz w:val="24"/>
          <w:szCs w:val="24"/>
        </w:rPr>
        <w:t>或者担任过供应商的董事、监事</w:t>
      </w:r>
      <w:r>
        <w:rPr>
          <w:rFonts w:ascii="宋体" w:hAnsi="宋体" w:cs="宋体" w:hint="eastAsia"/>
          <w:kern w:val="0"/>
          <w:sz w:val="24"/>
          <w:szCs w:val="24"/>
        </w:rPr>
        <w:t>,</w:t>
      </w:r>
      <w:r>
        <w:rPr>
          <w:rFonts w:ascii="宋体" w:hAnsi="宋体" w:cs="宋体" w:hint="eastAsia"/>
          <w:kern w:val="0"/>
          <w:sz w:val="24"/>
          <w:szCs w:val="24"/>
        </w:rPr>
        <w:t>或者是供应商的控股股东或实际控制人；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25.3.2</w:t>
      </w:r>
      <w:r>
        <w:rPr>
          <w:rFonts w:ascii="宋体" w:hAnsi="宋体" w:cs="宋体" w:hint="eastAsia"/>
          <w:kern w:val="0"/>
          <w:sz w:val="24"/>
          <w:szCs w:val="24"/>
        </w:rPr>
        <w:t>与供应商的法定代表人或者负责人有夫妻、直系血亲、三代以内旁系血亲或者近姻亲关系；</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25.3.3</w:t>
      </w:r>
      <w:r>
        <w:rPr>
          <w:rFonts w:ascii="宋体" w:hAnsi="宋体" w:cs="宋体" w:hint="eastAsia"/>
          <w:kern w:val="0"/>
          <w:sz w:val="24"/>
          <w:szCs w:val="24"/>
        </w:rPr>
        <w:t>与供应商有其他可能影响政府采购活动公平、公正进行的关系。</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25.4 </w:t>
      </w:r>
      <w:r>
        <w:rPr>
          <w:rFonts w:ascii="宋体" w:hAnsi="宋体" w:cs="宋体" w:hint="eastAsia"/>
          <w:kern w:val="0"/>
          <w:sz w:val="24"/>
          <w:szCs w:val="24"/>
        </w:rPr>
        <w:t>评审专家发现本人与参加采购活动的供应商有利害关系的</w:t>
      </w:r>
      <w:r>
        <w:rPr>
          <w:rFonts w:ascii="宋体" w:hAnsi="宋体" w:cs="宋体" w:hint="eastAsia"/>
          <w:kern w:val="0"/>
          <w:sz w:val="24"/>
          <w:szCs w:val="24"/>
        </w:rPr>
        <w:t>,</w:t>
      </w:r>
      <w:r>
        <w:rPr>
          <w:rFonts w:ascii="宋体" w:hAnsi="宋体" w:cs="宋体" w:hint="eastAsia"/>
          <w:kern w:val="0"/>
          <w:sz w:val="24"/>
          <w:szCs w:val="24"/>
        </w:rPr>
        <w:t>应当主动提出回避。采购人或者代理机构发现评审</w:t>
      </w:r>
      <w:r>
        <w:rPr>
          <w:rFonts w:ascii="宋体" w:hAnsi="宋体" w:cs="宋体" w:hint="eastAsia"/>
          <w:sz w:val="24"/>
          <w:szCs w:val="24"/>
          <w:lang w:val="zh-CN"/>
        </w:rPr>
        <w:t>专家与参加采购活动的供应商有利害关系的</w:t>
      </w:r>
      <w:r>
        <w:rPr>
          <w:rFonts w:ascii="宋体" w:hAnsi="宋体" w:cs="宋体" w:hint="eastAsia"/>
          <w:sz w:val="24"/>
          <w:szCs w:val="24"/>
          <w:lang w:val="zh-CN"/>
        </w:rPr>
        <w:t>,</w:t>
      </w:r>
      <w:r>
        <w:rPr>
          <w:rFonts w:ascii="宋体" w:hAnsi="宋体" w:cs="宋体" w:hint="eastAsia"/>
          <w:sz w:val="24"/>
          <w:szCs w:val="24"/>
          <w:lang w:val="zh-CN"/>
        </w:rPr>
        <w:t>应当要求其回避。</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2</w:t>
      </w:r>
      <w:r>
        <w:rPr>
          <w:rFonts w:ascii="宋体" w:hAnsi="宋体" w:cs="宋体" w:hint="eastAsia"/>
          <w:sz w:val="24"/>
          <w:szCs w:val="24"/>
        </w:rPr>
        <w:t>5</w:t>
      </w:r>
      <w:r>
        <w:rPr>
          <w:rFonts w:ascii="宋体" w:hAnsi="宋体" w:cs="宋体" w:hint="eastAsia"/>
          <w:sz w:val="24"/>
          <w:szCs w:val="24"/>
          <w:lang w:val="zh-CN"/>
        </w:rPr>
        <w:t>.5</w:t>
      </w:r>
      <w:r>
        <w:rPr>
          <w:rFonts w:ascii="宋体" w:hAnsi="宋体" w:cs="宋体" w:hint="eastAsia"/>
          <w:sz w:val="24"/>
          <w:szCs w:val="24"/>
          <w:lang w:val="zh-CN"/>
        </w:rPr>
        <w:t xml:space="preserve"> </w:t>
      </w:r>
      <w:r>
        <w:rPr>
          <w:rFonts w:ascii="宋体" w:hAnsi="宋体" w:cs="宋体" w:hint="eastAsia"/>
          <w:sz w:val="24"/>
          <w:szCs w:val="24"/>
          <w:lang w:val="zh-CN"/>
        </w:rPr>
        <w:t>采购人不得担任评标</w:t>
      </w:r>
      <w:r>
        <w:rPr>
          <w:rFonts w:ascii="宋体" w:hAnsi="宋体" w:cs="宋体" w:hint="eastAsia"/>
          <w:kern w:val="0"/>
          <w:sz w:val="24"/>
          <w:szCs w:val="24"/>
        </w:rPr>
        <w:t>小组长。</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25.6 </w:t>
      </w: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25.7 </w:t>
      </w:r>
      <w:r>
        <w:rPr>
          <w:rFonts w:ascii="宋体" w:hAnsi="宋体" w:cs="宋体" w:hint="eastAsia"/>
          <w:kern w:val="0"/>
          <w:sz w:val="24"/>
          <w:szCs w:val="24"/>
        </w:rPr>
        <w:t>评标委员会成员名单</w:t>
      </w:r>
      <w:r>
        <w:rPr>
          <w:rFonts w:ascii="宋体" w:hAnsi="宋体" w:cs="宋体" w:hint="eastAsia"/>
          <w:sz w:val="24"/>
          <w:szCs w:val="24"/>
          <w:lang w:val="zh-CN"/>
        </w:rPr>
        <w:t>在评标结果公告前应当保密。</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6</w:t>
      </w:r>
      <w:r>
        <w:rPr>
          <w:rFonts w:ascii="宋体" w:hAnsi="宋体" w:cs="宋体" w:hint="eastAsia"/>
          <w:b/>
          <w:sz w:val="24"/>
          <w:szCs w:val="24"/>
          <w:lang w:val="zh-CN"/>
        </w:rPr>
        <w:t xml:space="preserve">. </w:t>
      </w:r>
      <w:r>
        <w:rPr>
          <w:rFonts w:ascii="宋体" w:hAnsi="宋体" w:cs="宋体" w:hint="eastAsia"/>
          <w:b/>
          <w:sz w:val="24"/>
          <w:szCs w:val="24"/>
          <w:lang w:val="zh-CN"/>
        </w:rPr>
        <w:t>符合性审查</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 xml:space="preserve">.1 </w:t>
      </w:r>
      <w:r>
        <w:rPr>
          <w:rFonts w:ascii="宋体" w:hAnsi="宋体" w:cs="宋体" w:hint="eastAsia"/>
          <w:sz w:val="24"/>
          <w:szCs w:val="24"/>
          <w:lang w:val="zh-CN"/>
        </w:rPr>
        <w:t>评标委员会依据有关</w:t>
      </w:r>
      <w:r>
        <w:rPr>
          <w:rFonts w:ascii="宋体" w:hAnsi="宋体" w:cs="宋体" w:hint="eastAsia"/>
          <w:kern w:val="0"/>
          <w:sz w:val="24"/>
          <w:szCs w:val="24"/>
        </w:rPr>
        <w:t>法律法规和招标文件的规定，对符合资格的投标人的投标文件进行符合性审查，以确定其是否满足招标文件的实质性要求。</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27.2 </w:t>
      </w:r>
      <w:r>
        <w:rPr>
          <w:rFonts w:ascii="宋体" w:hAnsi="宋体" w:cs="宋体" w:hint="eastAsia"/>
          <w:kern w:val="0"/>
          <w:sz w:val="24"/>
          <w:szCs w:val="24"/>
        </w:rPr>
        <w:t>审查、评价投标文件是否符合招标文件的商务、技术等实质性要求。</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27.3 </w:t>
      </w:r>
      <w:r>
        <w:rPr>
          <w:rFonts w:ascii="宋体" w:hAnsi="宋体" w:cs="宋体" w:hint="eastAsia"/>
          <w:kern w:val="0"/>
          <w:sz w:val="24"/>
          <w:szCs w:val="24"/>
        </w:rPr>
        <w:t>可要求投标人对投标</w:t>
      </w:r>
      <w:r>
        <w:rPr>
          <w:rFonts w:ascii="宋体" w:hAnsi="宋体" w:cs="宋体" w:hint="eastAsia"/>
          <w:sz w:val="24"/>
          <w:szCs w:val="24"/>
          <w:lang w:val="zh-CN"/>
        </w:rPr>
        <w:t>文件有关事项作出澄清或者说明。</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7</w:t>
      </w:r>
      <w:r>
        <w:rPr>
          <w:rFonts w:ascii="宋体" w:hAnsi="宋体" w:cs="宋体" w:hint="eastAsia"/>
          <w:b/>
          <w:sz w:val="24"/>
          <w:szCs w:val="24"/>
          <w:lang w:val="zh-CN"/>
        </w:rPr>
        <w:t xml:space="preserve">. </w:t>
      </w:r>
      <w:r>
        <w:rPr>
          <w:rFonts w:ascii="宋体" w:hAnsi="宋体" w:cs="宋体" w:hint="eastAsia"/>
          <w:b/>
          <w:sz w:val="24"/>
          <w:szCs w:val="24"/>
          <w:lang w:val="zh-CN"/>
        </w:rPr>
        <w:t>投标文件的澄清</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 xml:space="preserve">.1 </w:t>
      </w:r>
      <w:r>
        <w:rPr>
          <w:rFonts w:ascii="宋体" w:hAnsi="宋体" w:cs="宋体" w:hint="eastAsia"/>
          <w:sz w:val="24"/>
          <w:szCs w:val="24"/>
          <w:lang w:val="zh-CN"/>
        </w:rPr>
        <w:t>对于投标文件中含义不明</w:t>
      </w:r>
      <w:r>
        <w:rPr>
          <w:rFonts w:ascii="宋体" w:hAnsi="宋体" w:cs="宋体" w:hint="eastAsia"/>
          <w:kern w:val="0"/>
          <w:sz w:val="24"/>
          <w:szCs w:val="24"/>
        </w:rPr>
        <w:t>确、同类问题表述不一致或者有明显文字和计算错误的内容，评标委员会应当以书面形式要求投标人作出必要的澄清、说明或者补正。</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28.3 </w:t>
      </w:r>
      <w:r>
        <w:rPr>
          <w:rFonts w:ascii="宋体" w:hAnsi="宋体" w:cs="宋体" w:hint="eastAsia"/>
          <w:kern w:val="0"/>
          <w:sz w:val="24"/>
          <w:szCs w:val="24"/>
        </w:rPr>
        <w:t>投标人的澄清文件是其投</w:t>
      </w:r>
      <w:r>
        <w:rPr>
          <w:rFonts w:ascii="宋体" w:hAnsi="宋体" w:cs="宋体" w:hint="eastAsia"/>
          <w:sz w:val="24"/>
          <w:szCs w:val="24"/>
          <w:lang w:val="zh-CN"/>
        </w:rPr>
        <w:t>标文件的组成部分。</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8</w:t>
      </w:r>
      <w:r>
        <w:rPr>
          <w:rFonts w:ascii="宋体" w:hAnsi="宋体" w:cs="宋体" w:hint="eastAsia"/>
          <w:b/>
          <w:sz w:val="24"/>
          <w:szCs w:val="24"/>
          <w:lang w:val="zh-CN"/>
        </w:rPr>
        <w:t xml:space="preserve">. </w:t>
      </w:r>
      <w:r>
        <w:rPr>
          <w:rFonts w:ascii="宋体" w:hAnsi="宋体" w:cs="宋体" w:hint="eastAsia"/>
          <w:b/>
          <w:sz w:val="24"/>
          <w:szCs w:val="24"/>
          <w:lang w:val="zh-CN"/>
        </w:rPr>
        <w:t>投标文件报价出现前后不一致的修正</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 xml:space="preserve">.1 </w:t>
      </w:r>
      <w:r>
        <w:rPr>
          <w:rFonts w:ascii="宋体" w:hAnsi="宋体" w:cs="宋体" w:hint="eastAsia"/>
          <w:sz w:val="24"/>
          <w:szCs w:val="24"/>
          <w:lang w:val="zh-CN"/>
        </w:rPr>
        <w:t>投标文件中开标一览表</w:t>
      </w:r>
      <w:r>
        <w:rPr>
          <w:rFonts w:ascii="宋体" w:hAnsi="宋体" w:cs="宋体" w:hint="eastAsia"/>
          <w:sz w:val="24"/>
          <w:szCs w:val="24"/>
          <w:lang w:val="zh-CN"/>
        </w:rPr>
        <w:t>(</w:t>
      </w:r>
      <w:r>
        <w:rPr>
          <w:rFonts w:ascii="宋体" w:hAnsi="宋体" w:cs="宋体" w:hint="eastAsia"/>
          <w:kern w:val="0"/>
          <w:sz w:val="24"/>
          <w:szCs w:val="24"/>
        </w:rPr>
        <w:t>报价</w:t>
      </w:r>
      <w:r>
        <w:rPr>
          <w:rFonts w:ascii="宋体" w:hAnsi="宋体" w:cs="宋体" w:hint="eastAsia"/>
          <w:sz w:val="24"/>
          <w:szCs w:val="24"/>
          <w:lang w:val="zh-CN"/>
        </w:rPr>
        <w:t>表</w:t>
      </w:r>
      <w:r>
        <w:rPr>
          <w:rFonts w:ascii="宋体" w:hAnsi="宋体" w:cs="宋体" w:hint="eastAsia"/>
          <w:sz w:val="24"/>
          <w:szCs w:val="24"/>
          <w:lang w:val="zh-CN"/>
        </w:rPr>
        <w:t>)</w:t>
      </w:r>
      <w:r>
        <w:rPr>
          <w:rFonts w:ascii="宋体" w:hAnsi="宋体" w:cs="宋体" w:hint="eastAsia"/>
          <w:sz w:val="24"/>
          <w:szCs w:val="24"/>
          <w:lang w:val="zh-CN"/>
        </w:rPr>
        <w:t>内容与投标文件中相应内容不一致的，以开标一览表</w:t>
      </w:r>
      <w:r>
        <w:rPr>
          <w:rFonts w:ascii="宋体" w:hAnsi="宋体" w:cs="宋体" w:hint="eastAsia"/>
          <w:sz w:val="24"/>
          <w:szCs w:val="24"/>
          <w:lang w:val="zh-CN"/>
        </w:rPr>
        <w:t>(</w:t>
      </w:r>
      <w:r>
        <w:rPr>
          <w:rFonts w:ascii="宋体" w:hAnsi="宋体" w:cs="宋体" w:hint="eastAsia"/>
          <w:sz w:val="24"/>
          <w:szCs w:val="24"/>
          <w:lang w:val="zh-CN"/>
        </w:rPr>
        <w:t>报价表</w:t>
      </w:r>
      <w:r>
        <w:rPr>
          <w:rFonts w:ascii="宋体" w:hAnsi="宋体" w:cs="宋体" w:hint="eastAsia"/>
          <w:sz w:val="24"/>
          <w:szCs w:val="24"/>
          <w:lang w:val="zh-CN"/>
        </w:rPr>
        <w:t>)</w:t>
      </w:r>
      <w:r>
        <w:rPr>
          <w:rFonts w:ascii="宋体" w:hAnsi="宋体" w:cs="宋体" w:hint="eastAsia"/>
          <w:sz w:val="24"/>
          <w:szCs w:val="24"/>
          <w:lang w:val="zh-CN"/>
        </w:rPr>
        <w:t>为准；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 xml:space="preserve">.2 </w:t>
      </w:r>
      <w:r>
        <w:rPr>
          <w:rFonts w:ascii="宋体" w:hAnsi="宋体" w:cs="宋体" w:hint="eastAsia"/>
          <w:sz w:val="24"/>
          <w:szCs w:val="24"/>
          <w:lang w:val="zh-CN"/>
        </w:rPr>
        <w:t>大写金额和小写金额不一</w:t>
      </w:r>
      <w:r>
        <w:rPr>
          <w:rFonts w:ascii="宋体" w:hAnsi="宋体" w:cs="宋体" w:hint="eastAsia"/>
          <w:kern w:val="0"/>
          <w:sz w:val="24"/>
          <w:szCs w:val="24"/>
        </w:rPr>
        <w:t>致的，以大写金额为准；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 xml:space="preserve">29.3 </w:t>
      </w:r>
      <w:r>
        <w:rPr>
          <w:rFonts w:ascii="宋体" w:hAnsi="宋体" w:cs="宋体" w:hint="eastAsia"/>
          <w:kern w:val="0"/>
          <w:sz w:val="24"/>
          <w:szCs w:val="24"/>
        </w:rPr>
        <w:t>单价金额小数点或者百分比有明显错位的，以开标一览表的总价为准，并修改单价；</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29.4 </w:t>
      </w: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总价金额与按单价汇总金额不一致的，以单价金额计算结果为准。同时出现两种以上不一致的，按照前款规定的顺序修正。修正后的报价按照“投标人须知”</w:t>
      </w:r>
      <w:r>
        <w:rPr>
          <w:rFonts w:ascii="宋体" w:hAnsi="宋体" w:cs="宋体" w:hint="eastAsia"/>
          <w:kern w:val="0"/>
          <w:sz w:val="24"/>
          <w:szCs w:val="24"/>
        </w:rPr>
        <w:t>28.2</w:t>
      </w:r>
      <w:r>
        <w:rPr>
          <w:rFonts w:ascii="宋体" w:hAnsi="宋体" w:cs="宋体" w:hint="eastAsia"/>
          <w:kern w:val="0"/>
          <w:sz w:val="24"/>
          <w:szCs w:val="24"/>
        </w:rPr>
        <w:t>规定经投标人确认后产生约束力</w:t>
      </w:r>
      <w:r>
        <w:rPr>
          <w:rFonts w:ascii="宋体" w:hAnsi="宋体" w:cs="宋体" w:hint="eastAsia"/>
          <w:sz w:val="24"/>
          <w:szCs w:val="24"/>
          <w:lang w:val="zh-CN"/>
        </w:rPr>
        <w:t>，投标人不确认的，其投标无效。</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29.</w:t>
      </w:r>
      <w:r>
        <w:rPr>
          <w:rFonts w:ascii="宋体" w:hAnsi="宋体" w:cs="宋体" w:hint="eastAsia"/>
          <w:b/>
          <w:sz w:val="24"/>
          <w:szCs w:val="24"/>
          <w:lang w:val="zh-CN"/>
        </w:rPr>
        <w:t>投标无效情形</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 xml:space="preserve">29.1 </w:t>
      </w:r>
      <w:r>
        <w:rPr>
          <w:rFonts w:ascii="宋体" w:hAnsi="宋体" w:cs="宋体" w:hint="eastAsia"/>
          <w:sz w:val="24"/>
          <w:szCs w:val="24"/>
          <w:lang w:val="zh-CN"/>
        </w:rPr>
        <w:t>投标文件属下列情况之一的</w:t>
      </w:r>
      <w:r>
        <w:rPr>
          <w:rFonts w:ascii="宋体" w:hAnsi="宋体" w:cs="宋体" w:hint="eastAsia"/>
          <w:kern w:val="0"/>
          <w:sz w:val="24"/>
          <w:szCs w:val="24"/>
        </w:rPr>
        <w:t>，按照</w:t>
      </w:r>
      <w:r>
        <w:rPr>
          <w:rFonts w:ascii="宋体" w:hAnsi="宋体" w:cs="宋体" w:hint="eastAsia"/>
          <w:kern w:val="0"/>
          <w:sz w:val="24"/>
          <w:szCs w:val="24"/>
        </w:rPr>
        <w:t>无效投标处理：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29.1.1 </w:t>
      </w:r>
      <w:r>
        <w:rPr>
          <w:rFonts w:ascii="宋体" w:hAnsi="宋体" w:cs="宋体" w:hint="eastAsia"/>
          <w:kern w:val="0"/>
          <w:sz w:val="24"/>
          <w:szCs w:val="24"/>
        </w:rPr>
        <w:t>未按照招标文件的规定提交投标承诺函的；</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29.1.2 </w:t>
      </w:r>
      <w:r>
        <w:rPr>
          <w:rFonts w:ascii="宋体" w:hAnsi="宋体" w:cs="宋体" w:hint="eastAsia"/>
          <w:kern w:val="0"/>
          <w:sz w:val="24"/>
          <w:szCs w:val="24"/>
        </w:rPr>
        <w:t>投标文件未按招标文件要求签署、盖章的；</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29.1.3 </w:t>
      </w:r>
      <w:r>
        <w:rPr>
          <w:rFonts w:ascii="宋体" w:hAnsi="宋体" w:cs="宋体" w:hint="eastAsia"/>
          <w:kern w:val="0"/>
          <w:sz w:val="24"/>
          <w:szCs w:val="24"/>
        </w:rPr>
        <w:t>不具备招标文件中规定的资格要求的；</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29.1.4 </w:t>
      </w:r>
      <w:r>
        <w:rPr>
          <w:rFonts w:ascii="宋体" w:hAnsi="宋体" w:cs="宋体" w:hint="eastAsia"/>
          <w:kern w:val="0"/>
          <w:sz w:val="24"/>
          <w:szCs w:val="24"/>
        </w:rPr>
        <w:t>报价超过招标文件中规定的预算金额或者最高限价的；</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29.1.5 </w:t>
      </w:r>
      <w:r>
        <w:rPr>
          <w:rFonts w:ascii="宋体" w:hAnsi="宋体" w:cs="宋体" w:hint="eastAsia"/>
          <w:kern w:val="0"/>
          <w:sz w:val="24"/>
          <w:szCs w:val="24"/>
        </w:rPr>
        <w:t>投标文件含有采购人不能接受的附加条件的。</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29.2 </w:t>
      </w:r>
      <w:r>
        <w:rPr>
          <w:rFonts w:ascii="宋体" w:hAnsi="宋体" w:cs="宋体" w:hint="eastAsia"/>
          <w:kern w:val="0"/>
          <w:sz w:val="24"/>
          <w:szCs w:val="24"/>
        </w:rPr>
        <w:t>有下列情形之一的，视为投标人串通投标，其投标无效：</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29.2.1 </w:t>
      </w:r>
      <w:r>
        <w:rPr>
          <w:rFonts w:ascii="宋体" w:hAnsi="宋体" w:cs="宋体" w:hint="eastAsia"/>
          <w:kern w:val="0"/>
          <w:sz w:val="24"/>
          <w:szCs w:val="24"/>
        </w:rPr>
        <w:t>不同投标人的投标文件由同一单位或者个人编制；</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29.2.2 </w:t>
      </w:r>
      <w:r>
        <w:rPr>
          <w:rFonts w:ascii="宋体" w:hAnsi="宋体" w:cs="宋体" w:hint="eastAsia"/>
          <w:kern w:val="0"/>
          <w:sz w:val="24"/>
          <w:szCs w:val="24"/>
        </w:rPr>
        <w:t>不同投标人委托同一单位或者个人办理投标事宜；</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29.2.3 </w:t>
      </w:r>
      <w:r>
        <w:rPr>
          <w:rFonts w:ascii="宋体" w:hAnsi="宋体" w:cs="宋体" w:hint="eastAsia"/>
          <w:kern w:val="0"/>
          <w:sz w:val="24"/>
          <w:szCs w:val="24"/>
        </w:rPr>
        <w:t>不同投标人的投标文件载明的项目管理成员或者联系人员为同一人；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29.2.4 </w:t>
      </w:r>
      <w:r>
        <w:rPr>
          <w:rFonts w:ascii="宋体" w:hAnsi="宋体" w:cs="宋体" w:hint="eastAsia"/>
          <w:kern w:val="0"/>
          <w:sz w:val="24"/>
          <w:szCs w:val="24"/>
        </w:rPr>
        <w:t>不同投标人的投标文件异常一致或者投标报价呈规律性差异；</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29.2.5 </w:t>
      </w:r>
      <w:r>
        <w:rPr>
          <w:rFonts w:ascii="宋体" w:hAnsi="宋体" w:cs="宋体" w:hint="eastAsia"/>
          <w:kern w:val="0"/>
          <w:sz w:val="24"/>
          <w:szCs w:val="24"/>
        </w:rPr>
        <w:t>不同投标人的投标文件相互混装；</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29.3 </w:t>
      </w: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29.4 </w:t>
      </w:r>
      <w:r>
        <w:rPr>
          <w:rFonts w:ascii="宋体" w:hAnsi="宋体" w:cs="宋体" w:hint="eastAsia"/>
          <w:kern w:val="0"/>
          <w:sz w:val="24"/>
          <w:szCs w:val="24"/>
        </w:rPr>
        <w:t>评标委员会认为投标人的报价明显低于其他通过符合性审查投标人的报价，有可能影响产品质量或者不能诚信履约的，应当</w:t>
      </w:r>
      <w:r>
        <w:rPr>
          <w:rFonts w:ascii="宋体" w:hAnsi="宋体" w:cs="宋体" w:hint="eastAsia"/>
          <w:kern w:val="0"/>
          <w:sz w:val="24"/>
          <w:szCs w:val="24"/>
        </w:rPr>
        <w:t>要求其在评标现场合理的时间内提供书面说明，必要时提交相关证明材料</w:t>
      </w:r>
      <w:r>
        <w:rPr>
          <w:rFonts w:ascii="宋体" w:hAnsi="宋体" w:cs="宋体" w:hint="eastAsia"/>
          <w:sz w:val="24"/>
          <w:szCs w:val="24"/>
          <w:lang w:val="zh-CN"/>
        </w:rPr>
        <w:t>；投标人不能证明其报价合理性的，评标委员会应当将其作为无效投标处理。</w:t>
      </w:r>
    </w:p>
    <w:p w:rsidR="00E1522A" w:rsidRDefault="00060343">
      <w:pPr>
        <w:autoSpaceDE w:val="0"/>
        <w:autoSpaceDN w:val="0"/>
        <w:spacing w:line="360" w:lineRule="auto"/>
        <w:ind w:firstLineChars="200" w:firstLine="480"/>
        <w:contextualSpacing/>
        <w:jc w:val="left"/>
        <w:rPr>
          <w:rFonts w:ascii="宋体" w:hAnsi="宋体" w:cs="宋体"/>
        </w:rPr>
      </w:pPr>
      <w:r>
        <w:rPr>
          <w:rFonts w:ascii="宋体" w:hAnsi="宋体" w:cs="宋体" w:hint="eastAsia"/>
          <w:kern w:val="0"/>
          <w:sz w:val="24"/>
          <w:szCs w:val="24"/>
        </w:rPr>
        <w:t>29.5</w:t>
      </w:r>
      <w:r>
        <w:rPr>
          <w:rFonts w:ascii="宋体" w:hAnsi="宋体" w:cs="宋体" w:hint="eastAsia"/>
          <w:kern w:val="0"/>
          <w:sz w:val="24"/>
          <w:szCs w:val="24"/>
        </w:rPr>
        <w:t>按照《关于推进全流程电子化交易和在线监管工作有关问题的通知》（许公管办</w:t>
      </w:r>
      <w:r>
        <w:rPr>
          <w:rFonts w:ascii="宋体" w:hAnsi="宋体" w:cs="宋体" w:hint="eastAsia"/>
          <w:kern w:val="0"/>
          <w:sz w:val="24"/>
          <w:szCs w:val="24"/>
        </w:rPr>
        <w:t>[2019]3</w:t>
      </w:r>
      <w:r>
        <w:rPr>
          <w:rFonts w:ascii="宋体" w:hAnsi="宋体" w:cs="宋体" w:hint="eastAsia"/>
          <w:kern w:val="0"/>
          <w:sz w:val="24"/>
          <w:szCs w:val="24"/>
        </w:rPr>
        <w:t>号）规定，不同投标人电子投标文件制作硬件特征码（网卡</w:t>
      </w:r>
      <w:r>
        <w:rPr>
          <w:rFonts w:ascii="宋体" w:hAnsi="宋体" w:cs="宋体" w:hint="eastAsia"/>
          <w:kern w:val="0"/>
          <w:sz w:val="24"/>
          <w:szCs w:val="24"/>
        </w:rPr>
        <w:t>MAC</w:t>
      </w:r>
      <w:r>
        <w:rPr>
          <w:rFonts w:ascii="宋体" w:hAnsi="宋体" w:cs="宋体" w:hint="eastAsia"/>
          <w:kern w:val="0"/>
          <w:sz w:val="24"/>
          <w:szCs w:val="24"/>
        </w:rPr>
        <w:t>地址、</w:t>
      </w:r>
      <w:r>
        <w:rPr>
          <w:rFonts w:ascii="宋体" w:hAnsi="宋体" w:cs="宋体" w:hint="eastAsia"/>
          <w:kern w:val="0"/>
          <w:sz w:val="24"/>
          <w:szCs w:val="24"/>
        </w:rPr>
        <w:t>CPU</w:t>
      </w:r>
      <w:r>
        <w:rPr>
          <w:rFonts w:ascii="宋体" w:hAnsi="宋体" w:cs="宋体" w:hint="eastAsia"/>
          <w:kern w:val="0"/>
          <w:sz w:val="24"/>
          <w:szCs w:val="24"/>
        </w:rPr>
        <w:lastRenderedPageBreak/>
        <w:t>序号、硬盘序列号）均一致时，视为‘不同投标人的投标文件由同一单位或者个人编制’或‘不同投标人委托同一单位或者个人办理响应事宜’，其投标无效。</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29.6 </w:t>
      </w:r>
      <w:r>
        <w:rPr>
          <w:rFonts w:ascii="宋体" w:hAnsi="宋体" w:cs="宋体" w:hint="eastAsia"/>
          <w:kern w:val="0"/>
          <w:sz w:val="24"/>
          <w:szCs w:val="24"/>
        </w:rPr>
        <w:t>法律、法规和招标文件规定的其他无效情形。</w:t>
      </w:r>
    </w:p>
    <w:p w:rsidR="00E1522A" w:rsidRDefault="00060343">
      <w:pPr>
        <w:tabs>
          <w:tab w:val="left" w:pos="1260"/>
        </w:tabs>
        <w:autoSpaceDE w:val="0"/>
        <w:autoSpaceDN w:val="0"/>
        <w:spacing w:line="360" w:lineRule="auto"/>
        <w:contextualSpacing/>
        <w:rPr>
          <w:rFonts w:ascii="宋体" w:hAnsi="宋体" w:cs="宋体"/>
          <w:b/>
          <w:bCs/>
          <w:sz w:val="24"/>
          <w:szCs w:val="24"/>
          <w:lang w:val="zh-CN"/>
        </w:rPr>
      </w:pPr>
      <w:r>
        <w:rPr>
          <w:rFonts w:ascii="宋体" w:hAnsi="宋体" w:cs="宋体" w:hint="eastAsia"/>
          <w:b/>
          <w:sz w:val="24"/>
          <w:szCs w:val="24"/>
          <w:lang w:val="zh-CN"/>
        </w:rPr>
        <w:t>30.</w:t>
      </w:r>
      <w:r>
        <w:rPr>
          <w:rFonts w:ascii="宋体" w:hAnsi="宋体" w:cs="宋体" w:hint="eastAsia"/>
          <w:b/>
          <w:bCs/>
          <w:sz w:val="24"/>
          <w:szCs w:val="24"/>
          <w:lang w:val="zh-CN"/>
        </w:rPr>
        <w:t xml:space="preserve"> </w:t>
      </w:r>
      <w:r>
        <w:rPr>
          <w:rFonts w:ascii="宋体" w:hAnsi="宋体" w:cs="宋体" w:hint="eastAsia"/>
          <w:b/>
          <w:bCs/>
          <w:sz w:val="24"/>
          <w:szCs w:val="24"/>
          <w:lang w:val="zh-CN"/>
        </w:rPr>
        <w:t>相同品牌投标人</w:t>
      </w:r>
      <w:r>
        <w:rPr>
          <w:rFonts w:ascii="宋体" w:hAnsi="宋体" w:cs="宋体" w:hint="eastAsia"/>
          <w:b/>
          <w:bCs/>
          <w:sz w:val="24"/>
          <w:szCs w:val="24"/>
          <w:lang w:val="zh-CN"/>
        </w:rPr>
        <w:t>的认定</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30.1 </w:t>
      </w:r>
      <w:r>
        <w:rPr>
          <w:rFonts w:ascii="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30.2 </w:t>
      </w:r>
      <w:r>
        <w:rPr>
          <w:rFonts w:ascii="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hint="eastAsia"/>
          <w:kern w:val="0"/>
          <w:sz w:val="24"/>
          <w:szCs w:val="24"/>
        </w:rPr>
        <w:t>;</w:t>
      </w:r>
      <w:r>
        <w:rPr>
          <w:rFonts w:ascii="宋体" w:hAnsi="宋体" w:cs="宋体" w:hint="eastAsia"/>
          <w:kern w:val="0"/>
          <w:sz w:val="24"/>
          <w:szCs w:val="24"/>
        </w:rPr>
        <w:t>评审得分相同的，由采购人或者采购人委</w:t>
      </w:r>
      <w:r>
        <w:rPr>
          <w:rFonts w:ascii="宋体" w:hAnsi="宋体" w:cs="宋体" w:hint="eastAsia"/>
          <w:kern w:val="0"/>
          <w:sz w:val="24"/>
          <w:szCs w:val="24"/>
        </w:rPr>
        <w:t>托评标委员会按照招标文件规定的方式确定一个投标人获得中标人推荐资格，招标文件未规定的采取随机抽取方式确定，其他同品牌投标人不作为中标候选人。</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31</w:t>
      </w:r>
      <w:r>
        <w:rPr>
          <w:rFonts w:ascii="宋体" w:hAnsi="宋体" w:cs="宋体" w:hint="eastAsia"/>
          <w:b/>
          <w:sz w:val="24"/>
          <w:szCs w:val="24"/>
          <w:lang w:val="zh-CN"/>
        </w:rPr>
        <w:t xml:space="preserve">. </w:t>
      </w:r>
      <w:r>
        <w:rPr>
          <w:rFonts w:ascii="宋体" w:hAnsi="宋体" w:cs="宋体" w:hint="eastAsia"/>
          <w:b/>
          <w:sz w:val="24"/>
          <w:szCs w:val="24"/>
          <w:lang w:val="zh-CN"/>
        </w:rPr>
        <w:t>投标文件的比较与评价</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32.</w:t>
      </w:r>
      <w:r>
        <w:rPr>
          <w:rFonts w:ascii="宋体" w:hAnsi="宋体" w:cs="宋体" w:hint="eastAsia"/>
          <w:b/>
          <w:sz w:val="24"/>
          <w:szCs w:val="24"/>
          <w:lang w:val="zh-CN"/>
        </w:rPr>
        <w:t>评标方法、评标标准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32.1 </w:t>
      </w:r>
      <w:r>
        <w:rPr>
          <w:rFonts w:ascii="宋体" w:hAnsi="宋体" w:cs="宋体" w:hint="eastAsia"/>
          <w:kern w:val="0"/>
          <w:sz w:val="24"/>
          <w:szCs w:val="24"/>
        </w:rPr>
        <w:t>评标方法分为最低评标价法和综合评分法。</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32.1.1 </w:t>
      </w:r>
      <w:r>
        <w:rPr>
          <w:rFonts w:ascii="宋体" w:hAnsi="宋体" w:cs="宋体" w:hint="eastAsia"/>
          <w:kern w:val="0"/>
          <w:sz w:val="24"/>
          <w:szCs w:val="24"/>
        </w:rPr>
        <w:t>最低评标价法</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32.1.1.1 </w:t>
      </w:r>
      <w:r>
        <w:rPr>
          <w:rFonts w:ascii="宋体" w:hAnsi="宋体" w:cs="宋体" w:hint="eastAsia"/>
          <w:kern w:val="0"/>
          <w:sz w:val="24"/>
          <w:szCs w:val="24"/>
        </w:rPr>
        <w:t>最低评标价法，是指投标文件满足招标文件全部实质性要求，且投标报价最低的投标人为中标候选人的评标方法。</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32.1.1.2 </w:t>
      </w:r>
      <w:r>
        <w:rPr>
          <w:rFonts w:ascii="宋体" w:hAnsi="宋体" w:cs="宋体" w:hint="eastAsia"/>
          <w:kern w:val="0"/>
          <w:sz w:val="24"/>
          <w:szCs w:val="24"/>
        </w:rPr>
        <w:t>采用最低评标价法评标时，除了算术修正和落实政府采购政策需进行的价格扣除外，不能对投标人的投标价格进行任何调整。</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32.1.2 </w:t>
      </w:r>
      <w:r>
        <w:rPr>
          <w:rFonts w:ascii="宋体" w:hAnsi="宋体" w:cs="宋体" w:hint="eastAsia"/>
          <w:kern w:val="0"/>
          <w:sz w:val="24"/>
          <w:szCs w:val="24"/>
        </w:rPr>
        <w:t>综合评分法，是指投标文件满足招标文件全部实质性要求，且按照评审因素的量化指标评审得分最高的投标人为中标候选人的评标方法。</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32.2 </w:t>
      </w:r>
      <w:r>
        <w:rPr>
          <w:rFonts w:ascii="宋体" w:hAnsi="宋体" w:cs="宋体" w:hint="eastAsia"/>
          <w:kern w:val="0"/>
          <w:sz w:val="24"/>
          <w:szCs w:val="24"/>
        </w:rPr>
        <w:t>价格分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32.2.1 </w:t>
      </w:r>
      <w:r>
        <w:rPr>
          <w:rFonts w:ascii="宋体" w:hAnsi="宋体" w:cs="宋体" w:hint="eastAsia"/>
          <w:kern w:val="0"/>
          <w:sz w:val="24"/>
          <w:szCs w:val="24"/>
        </w:rPr>
        <w:t>价格分采用低价优先法计算，即满足招标文件要求且投标价格最低的投</w:t>
      </w:r>
      <w:r>
        <w:rPr>
          <w:rFonts w:ascii="宋体" w:hAnsi="宋体" w:cs="宋体" w:hint="eastAsia"/>
          <w:kern w:val="0"/>
          <w:sz w:val="24"/>
          <w:szCs w:val="24"/>
        </w:rPr>
        <w:lastRenderedPageBreak/>
        <w:t>标报价为评标基准价，其价格分为满分。其他投标人的价格分统一按照下列公式计算：</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投标报价得分</w:t>
      </w:r>
      <w:r>
        <w:rPr>
          <w:rFonts w:ascii="宋体" w:hAnsi="宋体" w:cs="宋体" w:hint="eastAsia"/>
          <w:kern w:val="0"/>
          <w:sz w:val="24"/>
          <w:szCs w:val="24"/>
        </w:rPr>
        <w:t>=(</w:t>
      </w:r>
      <w:r>
        <w:rPr>
          <w:rFonts w:ascii="宋体" w:hAnsi="宋体" w:cs="宋体" w:hint="eastAsia"/>
          <w:kern w:val="0"/>
          <w:sz w:val="24"/>
          <w:szCs w:val="24"/>
        </w:rPr>
        <w:t>评标基准价</w:t>
      </w:r>
      <w:r>
        <w:rPr>
          <w:rFonts w:ascii="宋体" w:hAnsi="宋体" w:cs="宋体" w:hint="eastAsia"/>
          <w:kern w:val="0"/>
          <w:sz w:val="24"/>
          <w:szCs w:val="24"/>
        </w:rPr>
        <w:t>/</w:t>
      </w:r>
      <w:r>
        <w:rPr>
          <w:rFonts w:ascii="宋体" w:hAnsi="宋体" w:cs="宋体" w:hint="eastAsia"/>
          <w:kern w:val="0"/>
          <w:sz w:val="24"/>
          <w:szCs w:val="24"/>
        </w:rPr>
        <w:t>投标报价</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100</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评标总得分</w:t>
      </w:r>
      <w:r>
        <w:rPr>
          <w:rFonts w:ascii="宋体" w:hAnsi="宋体" w:cs="宋体" w:hint="eastAsia"/>
          <w:kern w:val="0"/>
          <w:sz w:val="24"/>
          <w:szCs w:val="24"/>
        </w:rPr>
        <w:t>=F1</w:t>
      </w:r>
      <w:r>
        <w:rPr>
          <w:rFonts w:ascii="宋体" w:hAnsi="宋体" w:cs="宋体" w:hint="eastAsia"/>
          <w:kern w:val="0"/>
          <w:sz w:val="24"/>
          <w:szCs w:val="24"/>
        </w:rPr>
        <w:t>×</w:t>
      </w:r>
      <w:r>
        <w:rPr>
          <w:rFonts w:ascii="宋体" w:hAnsi="宋体" w:cs="宋体" w:hint="eastAsia"/>
          <w:kern w:val="0"/>
          <w:sz w:val="24"/>
          <w:szCs w:val="24"/>
        </w:rPr>
        <w:t>A1+F</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A2+</w:t>
      </w:r>
      <w:r>
        <w:rPr>
          <w:rFonts w:ascii="宋体" w:hAnsi="宋体" w:cs="宋体" w:hint="eastAsia"/>
          <w:kern w:val="0"/>
          <w:sz w:val="24"/>
          <w:szCs w:val="24"/>
        </w:rPr>
        <w:t>……</w:t>
      </w:r>
      <w:r>
        <w:rPr>
          <w:rFonts w:ascii="宋体" w:hAnsi="宋体" w:cs="宋体" w:hint="eastAsia"/>
          <w:kern w:val="0"/>
          <w:sz w:val="24"/>
          <w:szCs w:val="24"/>
        </w:rPr>
        <w:t>+Fn</w:t>
      </w:r>
      <w:r>
        <w:rPr>
          <w:rFonts w:ascii="宋体" w:hAnsi="宋体" w:cs="宋体" w:hint="eastAsia"/>
          <w:kern w:val="0"/>
          <w:sz w:val="24"/>
          <w:szCs w:val="24"/>
        </w:rPr>
        <w:t>×</w:t>
      </w:r>
      <w:r>
        <w:rPr>
          <w:rFonts w:ascii="宋体" w:hAnsi="宋体" w:cs="宋体" w:hint="eastAsia"/>
          <w:kern w:val="0"/>
          <w:sz w:val="24"/>
          <w:szCs w:val="24"/>
        </w:rPr>
        <w:t>An</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F1</w:t>
      </w:r>
      <w:r>
        <w:rPr>
          <w:rFonts w:ascii="宋体" w:hAnsi="宋体" w:cs="宋体" w:hint="eastAsia"/>
          <w:kern w:val="0"/>
          <w:sz w:val="24"/>
          <w:szCs w:val="24"/>
        </w:rPr>
        <w:t>、</w:t>
      </w:r>
      <w:r>
        <w:rPr>
          <w:rFonts w:ascii="宋体" w:hAnsi="宋体" w:cs="宋体" w:hint="eastAsia"/>
          <w:kern w:val="0"/>
          <w:sz w:val="24"/>
          <w:szCs w:val="24"/>
        </w:rPr>
        <w:t>F2</w:t>
      </w:r>
      <w:r>
        <w:rPr>
          <w:rFonts w:ascii="宋体" w:hAnsi="宋体" w:cs="宋体" w:hint="eastAsia"/>
          <w:kern w:val="0"/>
          <w:sz w:val="24"/>
          <w:szCs w:val="24"/>
        </w:rPr>
        <w:t>……</w:t>
      </w:r>
      <w:r>
        <w:rPr>
          <w:rFonts w:ascii="宋体" w:hAnsi="宋体" w:cs="宋体" w:hint="eastAsia"/>
          <w:kern w:val="0"/>
          <w:sz w:val="24"/>
          <w:szCs w:val="24"/>
        </w:rPr>
        <w:t>Fn</w:t>
      </w:r>
      <w:r>
        <w:rPr>
          <w:rFonts w:ascii="宋体" w:hAnsi="宋体" w:cs="宋体" w:hint="eastAsia"/>
          <w:kern w:val="0"/>
          <w:sz w:val="24"/>
          <w:szCs w:val="24"/>
        </w:rPr>
        <w:t>分别为各项评审因素的得分</w:t>
      </w:r>
      <w:r>
        <w:rPr>
          <w:rFonts w:ascii="宋体" w:hAnsi="宋体" w:cs="宋体" w:hint="eastAsia"/>
          <w:kern w:val="0"/>
          <w:sz w:val="24"/>
          <w:szCs w:val="24"/>
        </w:rPr>
        <w:t>;</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A1</w:t>
      </w:r>
      <w:r>
        <w:rPr>
          <w:rFonts w:ascii="宋体" w:hAnsi="宋体" w:cs="宋体" w:hint="eastAsia"/>
          <w:kern w:val="0"/>
          <w:sz w:val="24"/>
          <w:szCs w:val="24"/>
        </w:rPr>
        <w:t>、</w:t>
      </w:r>
      <w:r>
        <w:rPr>
          <w:rFonts w:ascii="宋体" w:hAnsi="宋体" w:cs="宋体" w:hint="eastAsia"/>
          <w:kern w:val="0"/>
          <w:sz w:val="24"/>
          <w:szCs w:val="24"/>
        </w:rPr>
        <w:t>A2</w:t>
      </w:r>
      <w:r>
        <w:rPr>
          <w:rFonts w:ascii="宋体" w:hAnsi="宋体" w:cs="宋体" w:hint="eastAsia"/>
          <w:kern w:val="0"/>
          <w:sz w:val="24"/>
          <w:szCs w:val="24"/>
        </w:rPr>
        <w:t>、……</w:t>
      </w:r>
      <w:r>
        <w:rPr>
          <w:rFonts w:ascii="宋体" w:hAnsi="宋体" w:cs="宋体" w:hint="eastAsia"/>
          <w:kern w:val="0"/>
          <w:sz w:val="24"/>
          <w:szCs w:val="24"/>
        </w:rPr>
        <w:t xml:space="preserve">An </w:t>
      </w:r>
      <w:r>
        <w:rPr>
          <w:rFonts w:ascii="宋体" w:hAnsi="宋体" w:cs="宋体" w:hint="eastAsia"/>
          <w:kern w:val="0"/>
          <w:sz w:val="24"/>
          <w:szCs w:val="24"/>
        </w:rPr>
        <w:t>分别为各项评审因素所占的权重</w:t>
      </w:r>
      <w:r>
        <w:rPr>
          <w:rFonts w:ascii="宋体" w:hAnsi="宋体" w:cs="宋体" w:hint="eastAsia"/>
          <w:kern w:val="0"/>
          <w:sz w:val="24"/>
          <w:szCs w:val="24"/>
        </w:rPr>
        <w:t>(A1+A2+</w:t>
      </w:r>
      <w:r>
        <w:rPr>
          <w:rFonts w:ascii="宋体" w:hAnsi="宋体" w:cs="宋体" w:hint="eastAsia"/>
          <w:kern w:val="0"/>
          <w:sz w:val="24"/>
          <w:szCs w:val="24"/>
        </w:rPr>
        <w:t>……</w:t>
      </w:r>
      <w:r>
        <w:rPr>
          <w:rFonts w:ascii="宋体" w:hAnsi="宋体" w:cs="宋体" w:hint="eastAsia"/>
          <w:kern w:val="0"/>
          <w:sz w:val="24"/>
          <w:szCs w:val="24"/>
        </w:rPr>
        <w:t>+An=1)</w:t>
      </w:r>
      <w:r>
        <w:rPr>
          <w:rFonts w:ascii="宋体" w:hAnsi="宋体" w:cs="宋体" w:hint="eastAsia"/>
          <w:kern w:val="0"/>
          <w:sz w:val="24"/>
          <w:szCs w:val="24"/>
        </w:rPr>
        <w:t>。</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32.2.2 </w:t>
      </w:r>
      <w:r>
        <w:rPr>
          <w:rFonts w:ascii="宋体" w:hAnsi="宋体" w:cs="宋体" w:hint="eastAsia"/>
          <w:kern w:val="0"/>
          <w:sz w:val="24"/>
          <w:szCs w:val="24"/>
        </w:rPr>
        <w:t>评标过程中，不得去掉报价中的最高报价和最低报价。</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32.2.3 </w:t>
      </w:r>
      <w:r>
        <w:rPr>
          <w:rFonts w:ascii="宋体" w:hAnsi="宋体" w:cs="宋体" w:hint="eastAsia"/>
          <w:kern w:val="0"/>
          <w:sz w:val="24"/>
          <w:szCs w:val="24"/>
        </w:rPr>
        <w:t>因落实政府采购政策进行价格调整的，以调整后的价格计算评标基准价和投</w:t>
      </w:r>
      <w:r>
        <w:rPr>
          <w:rFonts w:ascii="宋体" w:hAnsi="宋体" w:cs="宋体" w:hint="eastAsia"/>
          <w:sz w:val="24"/>
          <w:szCs w:val="24"/>
          <w:lang w:val="zh-CN"/>
        </w:rPr>
        <w:t>标报价。</w:t>
      </w:r>
    </w:p>
    <w:p w:rsidR="00E1522A" w:rsidRDefault="00060343">
      <w:pPr>
        <w:tabs>
          <w:tab w:val="left" w:pos="1260"/>
        </w:tabs>
        <w:autoSpaceDE w:val="0"/>
        <w:autoSpaceDN w:val="0"/>
        <w:spacing w:line="360" w:lineRule="auto"/>
        <w:ind w:firstLineChars="176" w:firstLine="424"/>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2</w:t>
      </w:r>
      <w:r>
        <w:rPr>
          <w:rFonts w:ascii="宋体" w:hAnsi="宋体" w:cs="宋体" w:hint="eastAsia"/>
          <w:b/>
          <w:sz w:val="24"/>
          <w:szCs w:val="24"/>
          <w:lang w:val="zh-CN"/>
        </w:rPr>
        <w:t xml:space="preserve">.3 </w:t>
      </w:r>
      <w:r>
        <w:rPr>
          <w:rFonts w:ascii="宋体" w:hAnsi="宋体" w:cs="宋体" w:hint="eastAsia"/>
          <w:b/>
          <w:sz w:val="24"/>
          <w:szCs w:val="24"/>
          <w:lang w:val="zh-CN"/>
        </w:rPr>
        <w:t>本次评标具体评标方法、评标标准见（第六章</w:t>
      </w:r>
      <w:r>
        <w:rPr>
          <w:rFonts w:ascii="宋体" w:hAnsi="宋体" w:cs="宋体" w:hint="eastAsia"/>
          <w:b/>
          <w:sz w:val="24"/>
          <w:szCs w:val="24"/>
          <w:lang w:val="zh-CN"/>
        </w:rPr>
        <w:t xml:space="preserve"> </w:t>
      </w:r>
      <w:r>
        <w:rPr>
          <w:rFonts w:ascii="宋体" w:hAnsi="宋体" w:cs="宋体" w:hint="eastAsia"/>
          <w:b/>
          <w:sz w:val="24"/>
          <w:szCs w:val="24"/>
          <w:lang w:val="zh-CN"/>
        </w:rPr>
        <w:t>资格审查与</w:t>
      </w:r>
      <w:r>
        <w:rPr>
          <w:rFonts w:ascii="宋体" w:hAnsi="宋体" w:cs="宋体" w:hint="eastAsia"/>
          <w:b/>
          <w:kern w:val="0"/>
          <w:sz w:val="24"/>
          <w:szCs w:val="24"/>
        </w:rPr>
        <w:t>评标</w:t>
      </w:r>
      <w:r>
        <w:rPr>
          <w:rFonts w:ascii="宋体" w:hAnsi="宋体" w:cs="宋体" w:hint="eastAsia"/>
          <w:b/>
          <w:sz w:val="24"/>
          <w:szCs w:val="24"/>
          <w:lang w:val="zh-CN"/>
        </w:rPr>
        <w:t>）。</w:t>
      </w:r>
    </w:p>
    <w:p w:rsidR="00E1522A" w:rsidRDefault="00060343">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
          <w:bCs/>
          <w:sz w:val="24"/>
          <w:szCs w:val="24"/>
          <w:lang w:val="zh-CN"/>
        </w:rPr>
        <w:t>3</w:t>
      </w:r>
      <w:r>
        <w:rPr>
          <w:rFonts w:ascii="宋体" w:hAnsi="宋体" w:cs="宋体" w:hint="eastAsia"/>
          <w:b/>
          <w:bCs/>
          <w:sz w:val="24"/>
          <w:szCs w:val="24"/>
        </w:rPr>
        <w:t>3</w:t>
      </w:r>
      <w:r>
        <w:rPr>
          <w:rFonts w:ascii="宋体" w:hAnsi="宋体" w:cs="宋体" w:hint="eastAsia"/>
          <w:b/>
          <w:bCs/>
          <w:sz w:val="24"/>
          <w:szCs w:val="24"/>
          <w:lang w:val="zh-CN"/>
        </w:rPr>
        <w:t xml:space="preserve">. </w:t>
      </w:r>
      <w:r>
        <w:rPr>
          <w:rFonts w:ascii="宋体" w:hAnsi="宋体" w:cs="宋体" w:hint="eastAsia"/>
          <w:b/>
          <w:bCs/>
          <w:sz w:val="24"/>
          <w:szCs w:val="24"/>
          <w:lang w:val="zh-CN"/>
        </w:rPr>
        <w:t>推荐中标候选人</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 xml:space="preserve">.1 </w:t>
      </w:r>
      <w:r>
        <w:rPr>
          <w:rFonts w:ascii="宋体" w:hAnsi="宋体" w:cs="宋体" w:hint="eastAsia"/>
          <w:sz w:val="24"/>
          <w:szCs w:val="24"/>
          <w:lang w:val="zh-CN"/>
        </w:rPr>
        <w:t>采用最低评标价法的，评标结果按投标报价由低到高顺序排列。投标报价相同的并列。投标</w:t>
      </w:r>
      <w:r>
        <w:rPr>
          <w:rFonts w:ascii="宋体" w:hAnsi="宋体" w:cs="宋体" w:hint="eastAsia"/>
          <w:kern w:val="0"/>
          <w:sz w:val="24"/>
          <w:szCs w:val="24"/>
        </w:rPr>
        <w:t>文件</w:t>
      </w:r>
      <w:r>
        <w:rPr>
          <w:rFonts w:ascii="宋体" w:hAnsi="宋体" w:cs="宋体" w:hint="eastAsia"/>
          <w:sz w:val="24"/>
          <w:szCs w:val="24"/>
          <w:lang w:val="zh-CN"/>
        </w:rPr>
        <w:t>满足招标文件全部实质性要求且投标报价最低的投标人为排名第一的中标候选人。</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 xml:space="preserve">.2 </w:t>
      </w:r>
      <w:r>
        <w:rPr>
          <w:rFonts w:ascii="宋体" w:hAnsi="宋体" w:cs="宋体"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4</w:t>
      </w:r>
      <w:r>
        <w:rPr>
          <w:rFonts w:ascii="宋体" w:hAnsi="宋体" w:cs="宋体" w:hint="eastAsia"/>
          <w:b/>
          <w:sz w:val="24"/>
          <w:szCs w:val="24"/>
          <w:lang w:val="zh-CN"/>
        </w:rPr>
        <w:t>.</w:t>
      </w:r>
      <w:r>
        <w:rPr>
          <w:rFonts w:ascii="宋体" w:hAnsi="宋体" w:cs="宋体" w:hint="eastAsia"/>
          <w:b/>
          <w:sz w:val="24"/>
          <w:szCs w:val="24"/>
          <w:lang w:val="zh-CN"/>
        </w:rPr>
        <w:t>评审意见无效情形</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评标委员会及其成</w:t>
      </w:r>
      <w:r>
        <w:rPr>
          <w:rFonts w:ascii="宋体" w:hAnsi="宋体" w:cs="宋体" w:hint="eastAsia"/>
          <w:kern w:val="0"/>
          <w:sz w:val="24"/>
          <w:szCs w:val="24"/>
        </w:rPr>
        <w:t>员有下列行为之一的，其评审意见无效：</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34.1 </w:t>
      </w:r>
      <w:r>
        <w:rPr>
          <w:rFonts w:ascii="宋体" w:hAnsi="宋体" w:cs="宋体" w:hint="eastAsia"/>
          <w:kern w:val="0"/>
          <w:sz w:val="24"/>
          <w:szCs w:val="24"/>
        </w:rPr>
        <w:t>确定参与评标至评标结束前私自接触投标人；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34.2 </w:t>
      </w:r>
      <w:r>
        <w:rPr>
          <w:rFonts w:ascii="宋体" w:hAnsi="宋体" w:cs="宋体" w:hint="eastAsia"/>
          <w:kern w:val="0"/>
          <w:sz w:val="24"/>
          <w:szCs w:val="24"/>
        </w:rPr>
        <w:t>接受投标人提出的与投标文件不一致的澄清或者说明，《投标人须知》</w:t>
      </w:r>
      <w:r>
        <w:rPr>
          <w:rFonts w:ascii="宋体" w:hAnsi="宋体" w:cs="宋体" w:hint="eastAsia"/>
          <w:kern w:val="0"/>
          <w:sz w:val="24"/>
          <w:szCs w:val="24"/>
        </w:rPr>
        <w:t>26</w:t>
      </w:r>
      <w:r>
        <w:rPr>
          <w:rFonts w:ascii="宋体" w:hAnsi="宋体" w:cs="宋体" w:hint="eastAsia"/>
          <w:kern w:val="0"/>
          <w:sz w:val="24"/>
          <w:szCs w:val="24"/>
        </w:rPr>
        <w:t>条规定的情形除外；</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34.3 </w:t>
      </w:r>
      <w:r>
        <w:rPr>
          <w:rFonts w:ascii="宋体" w:hAnsi="宋体" w:cs="宋体" w:hint="eastAsia"/>
          <w:kern w:val="0"/>
          <w:sz w:val="24"/>
          <w:szCs w:val="24"/>
        </w:rPr>
        <w:t>违反评标纪律</w:t>
      </w:r>
      <w:r>
        <w:rPr>
          <w:rFonts w:ascii="宋体" w:hAnsi="宋体" w:cs="宋体" w:hint="eastAsia"/>
          <w:sz w:val="24"/>
          <w:szCs w:val="24"/>
          <w:lang w:val="zh-CN"/>
        </w:rPr>
        <w:t>发表倾向性意见或者征询采购人的倾向性意见；</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3</w:t>
      </w:r>
      <w:r>
        <w:rPr>
          <w:rFonts w:ascii="宋体" w:hAnsi="宋体" w:cs="宋体" w:hint="eastAsia"/>
          <w:sz w:val="24"/>
          <w:szCs w:val="24"/>
        </w:rPr>
        <w:t>4</w:t>
      </w:r>
      <w:r>
        <w:rPr>
          <w:rFonts w:ascii="宋体" w:hAnsi="宋体" w:cs="宋体" w:hint="eastAsia"/>
          <w:sz w:val="24"/>
          <w:szCs w:val="24"/>
          <w:lang w:val="zh-CN"/>
        </w:rPr>
        <w:t xml:space="preserve">.4 </w:t>
      </w:r>
      <w:r>
        <w:rPr>
          <w:rFonts w:ascii="宋体" w:hAnsi="宋体" w:cs="宋体" w:hint="eastAsia"/>
          <w:sz w:val="24"/>
          <w:szCs w:val="24"/>
          <w:lang w:val="zh-CN"/>
        </w:rPr>
        <w:t>对需要专业判断</w:t>
      </w:r>
      <w:r>
        <w:rPr>
          <w:rFonts w:ascii="宋体" w:hAnsi="宋体" w:cs="宋体" w:hint="eastAsia"/>
          <w:kern w:val="0"/>
          <w:sz w:val="24"/>
          <w:szCs w:val="24"/>
        </w:rPr>
        <w:t>的主观评审因素协商评分；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34.5 </w:t>
      </w:r>
      <w:r>
        <w:rPr>
          <w:rFonts w:ascii="宋体" w:hAnsi="宋体" w:cs="宋体" w:hint="eastAsia"/>
          <w:kern w:val="0"/>
          <w:sz w:val="24"/>
          <w:szCs w:val="24"/>
        </w:rPr>
        <w:t>在评标过程中擅离职守，影响评标程序正常进行的；</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34.6 </w:t>
      </w:r>
      <w:r>
        <w:rPr>
          <w:rFonts w:ascii="宋体" w:hAnsi="宋体" w:cs="宋体" w:hint="eastAsia"/>
          <w:kern w:val="0"/>
          <w:sz w:val="24"/>
          <w:szCs w:val="24"/>
        </w:rPr>
        <w:t>记录、复制或者带走任何评标资料；</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34.7 </w:t>
      </w:r>
      <w:r>
        <w:rPr>
          <w:rFonts w:ascii="宋体" w:hAnsi="宋体" w:cs="宋体" w:hint="eastAsia"/>
          <w:kern w:val="0"/>
          <w:sz w:val="24"/>
          <w:szCs w:val="24"/>
        </w:rPr>
        <w:t>其他不遵守评标纪</w:t>
      </w:r>
      <w:r>
        <w:rPr>
          <w:rFonts w:ascii="宋体" w:hAnsi="宋体" w:cs="宋体" w:hint="eastAsia"/>
          <w:sz w:val="24"/>
          <w:szCs w:val="24"/>
          <w:lang w:val="zh-CN"/>
        </w:rPr>
        <w:t>律的行为。</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lastRenderedPageBreak/>
        <w:t>3</w:t>
      </w:r>
      <w:r>
        <w:rPr>
          <w:rFonts w:ascii="宋体" w:hAnsi="宋体" w:cs="宋体" w:hint="eastAsia"/>
          <w:b/>
          <w:sz w:val="24"/>
          <w:szCs w:val="24"/>
        </w:rPr>
        <w:t>5</w:t>
      </w:r>
      <w:r>
        <w:rPr>
          <w:rFonts w:ascii="宋体" w:hAnsi="宋体" w:cs="宋体" w:hint="eastAsia"/>
          <w:b/>
          <w:sz w:val="24"/>
          <w:szCs w:val="24"/>
          <w:lang w:val="zh-CN"/>
        </w:rPr>
        <w:t xml:space="preserve">. </w:t>
      </w:r>
      <w:r>
        <w:rPr>
          <w:rFonts w:ascii="宋体" w:hAnsi="宋体" w:cs="宋体" w:hint="eastAsia"/>
          <w:b/>
          <w:sz w:val="24"/>
          <w:szCs w:val="24"/>
          <w:lang w:val="zh-CN"/>
        </w:rPr>
        <w:t>保密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 xml:space="preserve">.1 </w:t>
      </w:r>
      <w:r>
        <w:rPr>
          <w:rFonts w:ascii="宋体" w:hAnsi="宋体" w:cs="宋体" w:hint="eastAsia"/>
          <w:sz w:val="24"/>
          <w:szCs w:val="24"/>
          <w:lang w:val="zh-CN"/>
        </w:rPr>
        <w:t>评审专家应当遵守</w:t>
      </w:r>
      <w:r>
        <w:rPr>
          <w:rFonts w:ascii="宋体" w:hAnsi="宋体" w:cs="宋体" w:hint="eastAsia"/>
          <w:kern w:val="0"/>
          <w:sz w:val="24"/>
          <w:szCs w:val="24"/>
        </w:rPr>
        <w:t>评审工作纪律，不得泄露评审文件、评审情况和评审中获悉的商业秘密。</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35.2 </w:t>
      </w:r>
      <w:r>
        <w:rPr>
          <w:rFonts w:ascii="宋体" w:hAnsi="宋体" w:cs="宋体" w:hint="eastAsia"/>
          <w:kern w:val="0"/>
          <w:sz w:val="24"/>
          <w:szCs w:val="24"/>
        </w:rPr>
        <w:t>采购人、采购代理机构应当采取必要措施，保证评标在严格保</w:t>
      </w:r>
      <w:r>
        <w:rPr>
          <w:rFonts w:ascii="宋体" w:hAnsi="宋体" w:cs="宋体" w:hint="eastAsia"/>
          <w:kern w:val="0"/>
          <w:sz w:val="24"/>
          <w:szCs w:val="24"/>
        </w:rPr>
        <w:t>密的情况下进行。有关人员对评标情况以及</w:t>
      </w:r>
      <w:r>
        <w:rPr>
          <w:rFonts w:ascii="宋体" w:hAnsi="宋体" w:cs="宋体" w:hint="eastAsia"/>
          <w:sz w:val="24"/>
          <w:szCs w:val="24"/>
          <w:lang w:val="zh-CN"/>
        </w:rPr>
        <w:t>在评标过程中获悉的国家秘密、商业秘密负有保密责任。</w:t>
      </w:r>
    </w:p>
    <w:p w:rsidR="00E1522A" w:rsidRDefault="00060343">
      <w:pPr>
        <w:pStyle w:val="21"/>
        <w:rPr>
          <w:color w:val="auto"/>
        </w:rPr>
      </w:pPr>
      <w:r>
        <w:rPr>
          <w:rFonts w:hint="eastAsia"/>
          <w:color w:val="auto"/>
        </w:rPr>
        <w:t>六、定标和授予合同</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6</w:t>
      </w:r>
      <w:r>
        <w:rPr>
          <w:rFonts w:ascii="宋体" w:hAnsi="宋体" w:cs="宋体" w:hint="eastAsia"/>
          <w:b/>
          <w:sz w:val="24"/>
          <w:szCs w:val="24"/>
          <w:lang w:val="zh-CN"/>
        </w:rPr>
        <w:t xml:space="preserve">. </w:t>
      </w:r>
      <w:r>
        <w:rPr>
          <w:rFonts w:ascii="宋体" w:hAnsi="宋体" w:cs="宋体" w:hint="eastAsia"/>
          <w:b/>
          <w:sz w:val="24"/>
          <w:szCs w:val="24"/>
          <w:lang w:val="zh-CN"/>
        </w:rPr>
        <w:t>确定中标人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lang w:val="zh-CN"/>
        </w:rPr>
        <w:t>3</w:t>
      </w:r>
      <w:r>
        <w:rPr>
          <w:rFonts w:ascii="宋体" w:hAnsi="宋体" w:cs="宋体" w:hint="eastAsia"/>
          <w:sz w:val="24"/>
          <w:szCs w:val="24"/>
        </w:rPr>
        <w:t>6</w:t>
      </w:r>
      <w:r>
        <w:rPr>
          <w:rFonts w:ascii="宋体" w:hAnsi="宋体" w:cs="宋体" w:hint="eastAsia"/>
          <w:sz w:val="24"/>
          <w:szCs w:val="24"/>
          <w:lang w:val="zh-CN"/>
        </w:rPr>
        <w:t xml:space="preserve">.1 </w:t>
      </w:r>
      <w:r>
        <w:rPr>
          <w:rFonts w:ascii="宋体" w:hAnsi="宋体" w:cs="宋体" w:hint="eastAsia"/>
          <w:sz w:val="24"/>
          <w:szCs w:val="24"/>
          <w:lang w:val="zh-CN"/>
        </w:rPr>
        <w:t>采购人应当自收到</w:t>
      </w:r>
      <w:r>
        <w:rPr>
          <w:rFonts w:ascii="宋体" w:hAnsi="宋体" w:cs="宋体" w:hint="eastAsia"/>
          <w:kern w:val="0"/>
          <w:sz w:val="24"/>
          <w:szCs w:val="24"/>
        </w:rPr>
        <w:t>评标报告之日起</w:t>
      </w:r>
      <w:r>
        <w:rPr>
          <w:rFonts w:ascii="宋体" w:hAnsi="宋体" w:cs="宋体" w:hint="eastAsia"/>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个工作日内，在评标报告确定的中标候选人名单中按顺序确定中标人。中标候选人并列的，由采购人采取随机抽取的方式确定。</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kern w:val="0"/>
          <w:sz w:val="24"/>
          <w:szCs w:val="24"/>
        </w:rPr>
        <w:t xml:space="preserve">36.2 </w:t>
      </w:r>
      <w:r>
        <w:rPr>
          <w:rFonts w:ascii="宋体" w:hAnsi="宋体" w:cs="宋体" w:hint="eastAsia"/>
          <w:kern w:val="0"/>
          <w:sz w:val="24"/>
          <w:szCs w:val="24"/>
        </w:rPr>
        <w:t>采购人在收到评标报告</w:t>
      </w:r>
      <w:r>
        <w:rPr>
          <w:rFonts w:ascii="宋体" w:hAnsi="宋体" w:cs="宋体" w:hint="eastAsia"/>
          <w:kern w:val="0"/>
          <w:sz w:val="24"/>
          <w:szCs w:val="24"/>
        </w:rPr>
        <w:t>5</w:t>
      </w:r>
      <w:r>
        <w:rPr>
          <w:rFonts w:ascii="宋体" w:hAnsi="宋体" w:cs="宋体" w:hint="eastAsia"/>
          <w:kern w:val="0"/>
          <w:sz w:val="24"/>
          <w:szCs w:val="24"/>
        </w:rPr>
        <w:t>个工作日内未按评标报告推荐的中标候选人顺序确定中标人，又不能说明合法</w:t>
      </w:r>
      <w:r>
        <w:rPr>
          <w:rFonts w:ascii="宋体" w:hAnsi="宋体" w:cs="宋体" w:hint="eastAsia"/>
          <w:sz w:val="24"/>
          <w:szCs w:val="24"/>
          <w:lang w:val="zh-CN"/>
        </w:rPr>
        <w:t>理由的，视同按评标报告推荐的顺序确定排名第一的中标候选人为中标人。</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7</w:t>
      </w:r>
      <w:r>
        <w:rPr>
          <w:rFonts w:ascii="宋体" w:hAnsi="宋体" w:cs="宋体" w:hint="eastAsia"/>
          <w:b/>
          <w:sz w:val="24"/>
          <w:szCs w:val="24"/>
          <w:lang w:val="zh-CN"/>
        </w:rPr>
        <w:t xml:space="preserve">. </w:t>
      </w:r>
      <w:r>
        <w:rPr>
          <w:rFonts w:ascii="宋体" w:hAnsi="宋体" w:cs="宋体" w:hint="eastAsia"/>
          <w:b/>
          <w:sz w:val="24"/>
          <w:szCs w:val="24"/>
          <w:lang w:val="zh-CN"/>
        </w:rPr>
        <w:t>中标公告、发出中标通知书</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7</w:t>
      </w:r>
      <w:r>
        <w:rPr>
          <w:rFonts w:ascii="宋体" w:hAnsi="宋体" w:cs="宋体" w:hint="eastAsia"/>
          <w:sz w:val="24"/>
          <w:szCs w:val="24"/>
          <w:lang w:val="zh-CN"/>
        </w:rPr>
        <w:t xml:space="preserve">.1 </w:t>
      </w:r>
      <w:r>
        <w:rPr>
          <w:rFonts w:ascii="宋体" w:hAnsi="宋体" w:cs="宋体" w:hint="eastAsia"/>
          <w:sz w:val="24"/>
          <w:szCs w:val="24"/>
          <w:lang w:val="zh-CN"/>
        </w:rPr>
        <w:t>采购人确认中标人后，</w:t>
      </w:r>
      <w:r>
        <w:rPr>
          <w:rFonts w:ascii="宋体" w:hAnsi="宋体" w:cs="宋体" w:hint="eastAsia"/>
          <w:kern w:val="0"/>
          <w:sz w:val="24"/>
          <w:szCs w:val="24"/>
        </w:rPr>
        <w:t>采购</w:t>
      </w:r>
      <w:r>
        <w:rPr>
          <w:rFonts w:ascii="宋体" w:hAnsi="宋体" w:cs="宋体" w:hint="eastAsia"/>
          <w:sz w:val="24"/>
          <w:szCs w:val="24"/>
          <w:lang w:val="zh-CN"/>
        </w:rPr>
        <w:t>人在公告中标结果的同时，向中标人发出中标通知书。</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7</w:t>
      </w:r>
      <w:r>
        <w:rPr>
          <w:rFonts w:ascii="宋体" w:hAnsi="宋体" w:cs="宋体" w:hint="eastAsia"/>
          <w:sz w:val="24"/>
          <w:szCs w:val="24"/>
          <w:lang w:val="zh-CN"/>
        </w:rPr>
        <w:t xml:space="preserve">.2 </w:t>
      </w:r>
      <w:r>
        <w:rPr>
          <w:rFonts w:ascii="宋体" w:hAnsi="宋体" w:cs="宋体" w:hint="eastAsia"/>
          <w:sz w:val="24"/>
          <w:szCs w:val="24"/>
          <w:lang w:val="zh-CN"/>
        </w:rPr>
        <w:t>中标通知书发出后，采购人不得违法改变中标结果，中标人无正当理由不得放弃中标。</w:t>
      </w:r>
    </w:p>
    <w:p w:rsidR="00E1522A" w:rsidRDefault="00060343">
      <w:pPr>
        <w:autoSpaceDE w:val="0"/>
        <w:autoSpaceDN w:val="0"/>
        <w:spacing w:line="360" w:lineRule="auto"/>
        <w:ind w:firstLineChars="200" w:firstLine="480"/>
        <w:contextualSpacing/>
        <w:jc w:val="left"/>
        <w:rPr>
          <w:rFonts w:ascii="宋体" w:hAnsi="宋体" w:cs="宋体"/>
          <w:bCs/>
          <w:sz w:val="24"/>
          <w:szCs w:val="24"/>
          <w:lang w:val="zh-CN"/>
        </w:rPr>
      </w:pPr>
      <w:r>
        <w:rPr>
          <w:rFonts w:ascii="宋体" w:hAnsi="宋体" w:cs="宋体"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w:t>
      </w:r>
      <w:r>
        <w:rPr>
          <w:rFonts w:ascii="宋体" w:hAnsi="宋体" w:cs="宋体" w:hint="eastAsia"/>
          <w:kern w:val="0"/>
          <w:sz w:val="24"/>
          <w:szCs w:val="24"/>
        </w:rPr>
        <w:t>型号</w:t>
      </w:r>
      <w:r>
        <w:rPr>
          <w:rFonts w:ascii="宋体" w:hAnsi="宋体" w:cs="宋体" w:hint="eastAsia"/>
          <w:bCs/>
          <w:sz w:val="24"/>
          <w:szCs w:val="24"/>
          <w:lang w:val="zh-CN"/>
        </w:rPr>
        <w:t>、数量、单价、服务要求等）电子文档，并同时通知代理机构联系人。</w:t>
      </w:r>
    </w:p>
    <w:p w:rsidR="00E1522A" w:rsidRDefault="00060343">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38.</w:t>
      </w:r>
      <w:r>
        <w:rPr>
          <w:rFonts w:ascii="宋体" w:hAnsi="宋体" w:cs="宋体" w:hint="eastAsia"/>
          <w:b/>
          <w:sz w:val="24"/>
          <w:szCs w:val="24"/>
          <w:lang w:val="zh-CN"/>
        </w:rPr>
        <w:t>质疑提出与答复</w:t>
      </w:r>
    </w:p>
    <w:p w:rsidR="00E1522A" w:rsidRDefault="00060343">
      <w:pPr>
        <w:autoSpaceDE w:val="0"/>
        <w:autoSpaceDN w:val="0"/>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 xml:space="preserve">38.1 </w:t>
      </w:r>
      <w:r>
        <w:rPr>
          <w:rFonts w:ascii="宋体" w:hAnsi="宋体" w:cs="宋体" w:hint="eastAsia"/>
          <w:sz w:val="24"/>
          <w:szCs w:val="24"/>
        </w:rPr>
        <w:t>供应商认为采购文件、</w:t>
      </w:r>
      <w:r>
        <w:rPr>
          <w:rFonts w:ascii="宋体" w:hAnsi="宋体" w:cs="宋体" w:hint="eastAsia"/>
          <w:kern w:val="0"/>
          <w:sz w:val="24"/>
          <w:szCs w:val="24"/>
        </w:rPr>
        <w:t>采购</w:t>
      </w:r>
      <w:r>
        <w:rPr>
          <w:rFonts w:ascii="宋体" w:hAnsi="宋体" w:cs="宋体" w:hint="eastAsia"/>
          <w:sz w:val="24"/>
          <w:szCs w:val="24"/>
        </w:rPr>
        <w:t>过程和中标结果使自己的权益受到损害的，可以依法向采购人</w:t>
      </w:r>
      <w:r>
        <w:rPr>
          <w:rFonts w:ascii="宋体" w:hAnsi="宋体" w:cs="宋体" w:hint="eastAsia"/>
          <w:bCs/>
          <w:sz w:val="24"/>
          <w:szCs w:val="24"/>
          <w:lang w:val="zh-CN"/>
        </w:rPr>
        <w:t>、采购代理机构提出质</w:t>
      </w:r>
      <w:r>
        <w:rPr>
          <w:rFonts w:ascii="宋体" w:hAnsi="宋体" w:cs="宋体" w:hint="eastAsia"/>
          <w:sz w:val="24"/>
          <w:szCs w:val="24"/>
        </w:rPr>
        <w:t>疑。提出质疑的供应商应当是参与本项目采购活动的供应商。</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sz w:val="24"/>
          <w:szCs w:val="24"/>
        </w:rPr>
        <w:t>38.1.1</w:t>
      </w:r>
      <w:r>
        <w:rPr>
          <w:rFonts w:ascii="宋体" w:hAnsi="宋体" w:cs="宋体" w:hint="eastAsia"/>
          <w:sz w:val="24"/>
          <w:szCs w:val="24"/>
        </w:rPr>
        <w:t>对采购文件提出质疑的，</w:t>
      </w:r>
      <w:r>
        <w:rPr>
          <w:rFonts w:ascii="宋体" w:hAnsi="宋体" w:cs="宋体" w:hint="eastAsia"/>
          <w:kern w:val="0"/>
          <w:sz w:val="24"/>
          <w:szCs w:val="24"/>
        </w:rPr>
        <w:t>潜在投标人应已依法获取采购文件，且应当在获</w:t>
      </w:r>
      <w:r>
        <w:rPr>
          <w:rFonts w:ascii="宋体" w:hAnsi="宋体" w:cs="宋体" w:hint="eastAsia"/>
          <w:kern w:val="0"/>
          <w:sz w:val="24"/>
          <w:szCs w:val="24"/>
        </w:rPr>
        <w:lastRenderedPageBreak/>
        <w:t>取采购文件或者采购文件公告期限届满之日起</w:t>
      </w:r>
      <w:r>
        <w:rPr>
          <w:rFonts w:ascii="宋体" w:hAnsi="宋体" w:cs="宋体" w:hint="eastAsia"/>
          <w:kern w:val="0"/>
          <w:sz w:val="24"/>
          <w:szCs w:val="24"/>
        </w:rPr>
        <w:t>7</w:t>
      </w:r>
      <w:r>
        <w:rPr>
          <w:rFonts w:ascii="宋体" w:hAnsi="宋体" w:cs="宋体" w:hint="eastAsia"/>
          <w:kern w:val="0"/>
          <w:sz w:val="24"/>
          <w:szCs w:val="24"/>
        </w:rPr>
        <w:t>个工作日内通过《全国公共资源交易平台（河南省·许昌市）》一次性提出，如未提出视为全面接受；</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38.1.2 </w:t>
      </w:r>
      <w:r>
        <w:rPr>
          <w:rFonts w:ascii="宋体" w:hAnsi="宋体" w:cs="宋体" w:hint="eastAsia"/>
          <w:kern w:val="0"/>
          <w:sz w:val="24"/>
          <w:szCs w:val="24"/>
        </w:rPr>
        <w:t>对采购过程提出质疑的，为各采购程序环节结束之日起七个工作日内，以书面形式向采购人和采购代理机构一次性提出；</w:t>
      </w:r>
    </w:p>
    <w:p w:rsidR="00E1522A" w:rsidRDefault="00060343">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38.1.3 </w:t>
      </w:r>
      <w:r>
        <w:rPr>
          <w:rFonts w:ascii="宋体" w:hAnsi="宋体" w:cs="宋体" w:hint="eastAsia"/>
          <w:kern w:val="0"/>
          <w:sz w:val="24"/>
          <w:szCs w:val="24"/>
        </w:rPr>
        <w:t>对中标结果提出质疑的，为中标结果公告期限届满之日起七个工作日内，以书面形式向采购人和采购代理机构一次性提出。</w:t>
      </w:r>
    </w:p>
    <w:p w:rsidR="00E1522A" w:rsidRDefault="00060343">
      <w:pPr>
        <w:autoSpaceDE w:val="0"/>
        <w:autoSpaceDN w:val="0"/>
        <w:spacing w:line="360" w:lineRule="auto"/>
        <w:ind w:firstLineChars="200" w:firstLine="480"/>
        <w:contextualSpacing/>
        <w:jc w:val="left"/>
        <w:rPr>
          <w:rFonts w:ascii="宋体" w:hAnsi="宋体" w:cs="宋体"/>
          <w:sz w:val="24"/>
          <w:szCs w:val="24"/>
        </w:rPr>
      </w:pPr>
      <w:r>
        <w:rPr>
          <w:rFonts w:ascii="宋体" w:hAnsi="宋体" w:cs="宋体" w:hint="eastAsia"/>
          <w:kern w:val="0"/>
          <w:sz w:val="24"/>
          <w:szCs w:val="24"/>
        </w:rPr>
        <w:t xml:space="preserve">38.2 </w:t>
      </w:r>
      <w:r>
        <w:rPr>
          <w:rFonts w:ascii="宋体" w:hAnsi="宋体" w:cs="宋体" w:hint="eastAsia"/>
          <w:kern w:val="0"/>
          <w:sz w:val="24"/>
          <w:szCs w:val="24"/>
        </w:rPr>
        <w:t>采购人、采购代理机构认为</w:t>
      </w:r>
      <w:r>
        <w:rPr>
          <w:rFonts w:ascii="宋体" w:hAnsi="宋体" w:cs="宋体" w:hint="eastAsia"/>
          <w:sz w:val="24"/>
          <w:szCs w:val="24"/>
        </w:rPr>
        <w:t>供应商质疑不成立，或者成立但未对中标结果构成影响的，继续开展采购活动；认为供应商质疑成立且影响或者可能影响中标结果的，按照下列情况处理：</w:t>
      </w:r>
    </w:p>
    <w:p w:rsidR="00E1522A" w:rsidRDefault="00060343">
      <w:pPr>
        <w:autoSpaceDE w:val="0"/>
        <w:autoSpaceDN w:val="0"/>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 xml:space="preserve">38.2.1 </w:t>
      </w:r>
      <w:r>
        <w:rPr>
          <w:rFonts w:ascii="宋体" w:hAnsi="宋体" w:cs="宋体" w:hint="eastAsia"/>
          <w:sz w:val="24"/>
          <w:szCs w:val="24"/>
        </w:rPr>
        <w:t>对采购文件提出的质疑，依法通过澄清或者修改可以继续开展采购活动的，澄清或者修改采购文件后继续开展采购活动；否则应当修改采购文件后重新开展采购活动。</w:t>
      </w:r>
    </w:p>
    <w:p w:rsidR="00E1522A" w:rsidRDefault="00060343">
      <w:pPr>
        <w:autoSpaceDE w:val="0"/>
        <w:autoSpaceDN w:val="0"/>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 xml:space="preserve">38.2.2 </w:t>
      </w:r>
      <w:r>
        <w:rPr>
          <w:rFonts w:ascii="宋体" w:hAnsi="宋体" w:cs="宋体"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E1522A" w:rsidRDefault="00060343">
      <w:pPr>
        <w:tabs>
          <w:tab w:val="left" w:pos="1260"/>
        </w:tabs>
        <w:autoSpaceDE w:val="0"/>
        <w:autoSpaceDN w:val="0"/>
        <w:spacing w:line="360" w:lineRule="auto"/>
        <w:contextualSpacing/>
        <w:rPr>
          <w:rFonts w:ascii="宋体" w:hAnsi="宋体" w:cs="宋体"/>
          <w:b/>
          <w:sz w:val="24"/>
          <w:szCs w:val="24"/>
        </w:rPr>
      </w:pPr>
      <w:r>
        <w:rPr>
          <w:rFonts w:ascii="宋体" w:hAnsi="宋体" w:cs="宋体" w:hint="eastAsia"/>
          <w:b/>
          <w:sz w:val="24"/>
          <w:szCs w:val="24"/>
        </w:rPr>
        <w:t>39.</w:t>
      </w:r>
      <w:r>
        <w:rPr>
          <w:rFonts w:ascii="宋体" w:hAnsi="宋体" w:cs="宋体" w:hint="eastAsia"/>
          <w:b/>
          <w:sz w:val="24"/>
          <w:szCs w:val="24"/>
          <w:lang w:val="zh-CN"/>
        </w:rPr>
        <w:t>签订合同</w:t>
      </w:r>
    </w:p>
    <w:p w:rsidR="00E1522A" w:rsidRDefault="00060343">
      <w:pPr>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采购人应当自</w:t>
      </w:r>
      <w:r>
        <w:rPr>
          <w:rFonts w:ascii="宋体" w:hAnsi="宋体" w:cs="宋体" w:hint="eastAsia"/>
          <w:sz w:val="24"/>
          <w:szCs w:val="24"/>
        </w:rPr>
        <w:t>中标通知书</w:t>
      </w:r>
      <w:r>
        <w:rPr>
          <w:rFonts w:ascii="宋体" w:hAnsi="宋体" w:cs="宋体" w:hint="eastAsia"/>
          <w:sz w:val="24"/>
          <w:szCs w:val="24"/>
          <w:lang w:val="zh-CN"/>
        </w:rPr>
        <w:t>发出之日起</w:t>
      </w:r>
      <w:r>
        <w:rPr>
          <w:rFonts w:ascii="宋体" w:hAnsi="宋体" w:cs="宋体" w:hint="eastAsia"/>
          <w:sz w:val="24"/>
          <w:szCs w:val="24"/>
          <w:lang w:val="zh-CN"/>
        </w:rPr>
        <w:t>30</w:t>
      </w:r>
      <w:r>
        <w:rPr>
          <w:rFonts w:ascii="宋体" w:hAnsi="宋体" w:cs="宋体" w:hint="eastAsia"/>
          <w:sz w:val="24"/>
          <w:szCs w:val="24"/>
          <w:lang w:val="zh-CN"/>
        </w:rPr>
        <w:t>日内，按照招标文件和中标人投标文件的规定，与中标人签订书面合同。所签订的合同不得对招标文件确定的事项和中标人投标文件作实质性修改。</w:t>
      </w:r>
    </w:p>
    <w:p w:rsidR="00E1522A" w:rsidRDefault="00060343">
      <w:pPr>
        <w:tabs>
          <w:tab w:val="left" w:pos="1260"/>
        </w:tabs>
        <w:autoSpaceDE w:val="0"/>
        <w:autoSpaceDN w:val="0"/>
        <w:spacing w:line="360" w:lineRule="auto"/>
        <w:contextualSpacing/>
        <w:rPr>
          <w:rFonts w:ascii="宋体" w:hAnsi="宋体" w:cs="宋体"/>
          <w:b/>
          <w:sz w:val="24"/>
          <w:szCs w:val="24"/>
        </w:rPr>
      </w:pPr>
      <w:r>
        <w:rPr>
          <w:rFonts w:ascii="宋体" w:hAnsi="宋体" w:cs="宋体" w:hint="eastAsia"/>
          <w:b/>
          <w:sz w:val="24"/>
          <w:szCs w:val="24"/>
        </w:rPr>
        <w:t>40.</w:t>
      </w:r>
      <w:r>
        <w:rPr>
          <w:rFonts w:ascii="宋体" w:hAnsi="宋体" w:cs="宋体" w:hint="eastAsia"/>
          <w:b/>
          <w:sz w:val="24"/>
          <w:szCs w:val="24"/>
        </w:rPr>
        <w:t>履约保证金</w:t>
      </w:r>
    </w:p>
    <w:p w:rsidR="00E1522A" w:rsidRDefault="00060343">
      <w:pPr>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hint="eastAsia"/>
          <w:sz w:val="24"/>
          <w:szCs w:val="24"/>
        </w:rPr>
        <w:t>10%</w:t>
      </w:r>
      <w:r>
        <w:rPr>
          <w:rFonts w:ascii="宋体" w:hAnsi="宋体" w:cs="宋体" w:hint="eastAsia"/>
          <w:sz w:val="24"/>
          <w:szCs w:val="24"/>
        </w:rPr>
        <w:t>。</w:t>
      </w:r>
    </w:p>
    <w:p w:rsidR="00E1522A" w:rsidRDefault="00060343">
      <w:pPr>
        <w:pStyle w:val="af"/>
        <w:rPr>
          <w:rFonts w:ascii="宋体" w:hAnsi="宋体" w:cs="宋体"/>
        </w:rPr>
      </w:pPr>
      <w:r>
        <w:rPr>
          <w:rFonts w:ascii="宋体" w:hAnsi="宋体" w:cs="宋体" w:hint="eastAsia"/>
        </w:rPr>
        <w:br w:type="page"/>
      </w:r>
      <w:bookmarkStart w:id="8" w:name="_Toc37954323"/>
      <w:r>
        <w:rPr>
          <w:rFonts w:ascii="宋体" w:hAnsi="宋体" w:cs="宋体" w:hint="eastAsia"/>
        </w:rPr>
        <w:lastRenderedPageBreak/>
        <w:t>第五章</w:t>
      </w:r>
      <w:r>
        <w:rPr>
          <w:rFonts w:ascii="宋体" w:hAnsi="宋体" w:cs="宋体" w:hint="eastAsia"/>
        </w:rPr>
        <w:t xml:space="preserve"> </w:t>
      </w:r>
      <w:r>
        <w:rPr>
          <w:rFonts w:ascii="宋体" w:hAnsi="宋体" w:cs="宋体" w:hint="eastAsia"/>
        </w:rPr>
        <w:t>政府采购政策功能</w:t>
      </w:r>
      <w:bookmarkEnd w:id="8"/>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1522A" w:rsidRDefault="00060343">
      <w:pPr>
        <w:pStyle w:val="a9"/>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E1522A" w:rsidRDefault="00060343">
      <w:pPr>
        <w:pStyle w:val="a9"/>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按照《财政部、发展改革委、生态环境部、市场监管总局关于调整优化节能产品、环境标志产品政府采购执行机制的通知》（财库〔</w:t>
      </w:r>
      <w:r>
        <w:rPr>
          <w:rFonts w:ascii="宋体" w:hAnsi="宋体" w:cs="宋体" w:hint="eastAsia"/>
          <w:kern w:val="0"/>
          <w:sz w:val="24"/>
          <w:szCs w:val="24"/>
          <w:lang w:val="zh-CN"/>
        </w:rPr>
        <w:t>2019</w:t>
      </w:r>
      <w:r>
        <w:rPr>
          <w:rFonts w:ascii="宋体" w:hAnsi="宋体" w:cs="宋体" w:hint="eastAsia"/>
          <w:kern w:val="0"/>
          <w:sz w:val="24"/>
          <w:szCs w:val="24"/>
          <w:lang w:val="zh-CN"/>
        </w:rPr>
        <w:t>〕</w:t>
      </w:r>
      <w:r>
        <w:rPr>
          <w:rFonts w:ascii="宋体" w:hAnsi="宋体" w:cs="宋体" w:hint="eastAsia"/>
          <w:kern w:val="0"/>
          <w:sz w:val="24"/>
          <w:szCs w:val="24"/>
          <w:lang w:val="zh-CN"/>
        </w:rPr>
        <w:t>9</w:t>
      </w:r>
      <w:r>
        <w:rPr>
          <w:rFonts w:ascii="宋体" w:hAnsi="宋体" w:cs="宋体" w:hint="eastAsia"/>
          <w:kern w:val="0"/>
          <w:sz w:val="24"/>
          <w:szCs w:val="24"/>
          <w:lang w:val="zh-CN"/>
        </w:rPr>
        <w:t>号）和财政部、生态环境部《关于印发环境标志产品政府采购品目清单的通知》（财库</w:t>
      </w:r>
      <w:r>
        <w:rPr>
          <w:rFonts w:ascii="宋体" w:hAnsi="宋体" w:cs="宋体" w:hint="eastAsia"/>
          <w:kern w:val="0"/>
          <w:sz w:val="24"/>
          <w:szCs w:val="24"/>
          <w:lang w:val="zh-CN"/>
        </w:rPr>
        <w:t>[2019]18</w:t>
      </w:r>
      <w:r>
        <w:rPr>
          <w:rFonts w:ascii="宋体" w:hAnsi="宋体" w:cs="宋体" w:hint="eastAsia"/>
          <w:kern w:val="0"/>
          <w:sz w:val="24"/>
          <w:szCs w:val="24"/>
          <w:lang w:val="zh-CN"/>
        </w:rPr>
        <w:t>号）以及财政部、发展改革委《关于印发节能产品政府采购</w:t>
      </w:r>
      <w:r>
        <w:rPr>
          <w:rFonts w:ascii="宋体" w:hAnsi="宋体" w:cs="宋体" w:hint="eastAsia"/>
          <w:kern w:val="0"/>
          <w:sz w:val="24"/>
          <w:szCs w:val="24"/>
          <w:lang w:val="zh-CN"/>
        </w:rPr>
        <w:t>品目清单的通知》（财库</w:t>
      </w:r>
      <w:r>
        <w:rPr>
          <w:rFonts w:ascii="宋体" w:hAnsi="宋体" w:cs="宋体" w:hint="eastAsia"/>
          <w:kern w:val="0"/>
          <w:sz w:val="24"/>
          <w:szCs w:val="24"/>
          <w:lang w:val="zh-CN"/>
        </w:rPr>
        <w:t>[2019]19</w:t>
      </w:r>
      <w:r>
        <w:rPr>
          <w:rFonts w:ascii="宋体" w:hAnsi="宋体" w:cs="宋体" w:hint="eastAsia"/>
          <w:kern w:val="0"/>
          <w:sz w:val="24"/>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1522A" w:rsidRDefault="00060343">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w:t>
      </w:r>
    </w:p>
    <w:p w:rsidR="00E1522A" w:rsidRDefault="00060343">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、按照财政部、工业和信息化部发布的《政府采购促进中小企业发展暂行办法》（财库</w:t>
      </w:r>
      <w:r>
        <w:rPr>
          <w:rFonts w:ascii="宋体" w:hAnsi="宋体" w:cs="宋体" w:hint="eastAsia"/>
          <w:sz w:val="24"/>
          <w:szCs w:val="24"/>
          <w:lang w:val="zh-CN"/>
        </w:rPr>
        <w:t>[2011]181</w:t>
      </w:r>
      <w:r>
        <w:rPr>
          <w:rFonts w:ascii="宋体" w:hAnsi="宋体" w:cs="宋体" w:hint="eastAsia"/>
          <w:sz w:val="24"/>
          <w:szCs w:val="24"/>
          <w:lang w:val="zh-CN"/>
        </w:rPr>
        <w:t>号）规定，本项目为非专门面向中小企业采购的项目，对小型和微型企业投标人产品的价格给予</w:t>
      </w:r>
      <w:r>
        <w:rPr>
          <w:rFonts w:ascii="宋体" w:hAnsi="宋体" w:cs="宋体" w:hint="eastAsia"/>
          <w:sz w:val="24"/>
          <w:szCs w:val="24"/>
          <w:lang w:val="zh-CN"/>
        </w:rPr>
        <w:t>6%-10%</w:t>
      </w:r>
      <w:r>
        <w:rPr>
          <w:rFonts w:ascii="宋体" w:hAnsi="宋体" w:cs="宋体" w:hint="eastAsia"/>
          <w:sz w:val="24"/>
          <w:szCs w:val="24"/>
          <w:lang w:val="zh-CN"/>
        </w:rPr>
        <w:t>的</w:t>
      </w:r>
      <w:r>
        <w:rPr>
          <w:rFonts w:ascii="宋体" w:hAnsi="宋体" w:cs="宋体" w:hint="eastAsia"/>
          <w:sz w:val="24"/>
          <w:szCs w:val="24"/>
          <w:lang w:val="zh-CN"/>
        </w:rPr>
        <w:t>扣除，用扣除后的价格参与评审。</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宋体" w:hint="eastAsia"/>
          <w:sz w:val="24"/>
          <w:szCs w:val="24"/>
          <w:lang w:val="zh-CN"/>
        </w:rPr>
        <w:t>30%</w:t>
      </w:r>
      <w:r>
        <w:rPr>
          <w:rFonts w:ascii="宋体" w:hAnsi="宋体" w:cs="宋体" w:hint="eastAsia"/>
          <w:sz w:val="24"/>
          <w:szCs w:val="24"/>
          <w:lang w:val="zh-CN"/>
        </w:rPr>
        <w:t>以上的，给予联合体</w:t>
      </w:r>
      <w:r>
        <w:rPr>
          <w:rFonts w:ascii="宋体" w:hAnsi="宋体" w:cs="宋体" w:hint="eastAsia"/>
          <w:sz w:val="24"/>
          <w:szCs w:val="24"/>
          <w:lang w:val="zh-CN"/>
        </w:rPr>
        <w:t>2%-3%</w:t>
      </w:r>
      <w:r>
        <w:rPr>
          <w:rFonts w:ascii="宋体" w:hAnsi="宋体" w:cs="宋体" w:hint="eastAsia"/>
          <w:sz w:val="24"/>
          <w:szCs w:val="24"/>
          <w:lang w:val="zh-CN"/>
        </w:rPr>
        <w:t>的价格扣除，用扣除后的价格参与评审。</w:t>
      </w:r>
    </w:p>
    <w:p w:rsidR="00E1522A" w:rsidRDefault="00060343">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1522A" w:rsidRDefault="00060343">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、中小企业投标应提供《中小企业声明函》，如为联合投标的，联合体各方需分别填写《中小企业声明函》。</w:t>
      </w:r>
    </w:p>
    <w:p w:rsidR="00E1522A" w:rsidRDefault="00060343">
      <w:pPr>
        <w:topLinePunct/>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E1522A" w:rsidRDefault="00060343">
      <w:pPr>
        <w:pStyle w:val="a9"/>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lastRenderedPageBreak/>
        <w:t>按照财</w:t>
      </w:r>
      <w:r>
        <w:rPr>
          <w:rFonts w:ascii="宋体" w:hAnsi="宋体" w:cs="宋体" w:hint="eastAsia"/>
          <w:kern w:val="0"/>
          <w:sz w:val="24"/>
          <w:szCs w:val="24"/>
          <w:lang w:val="zh-CN"/>
        </w:rPr>
        <w:t>政部、司法部发布的《关于政府采购支持监狱企业发展有关问题的通知》（</w:t>
      </w:r>
      <w:bookmarkStart w:id="9" w:name="OLE_LINK6"/>
      <w:r>
        <w:rPr>
          <w:rFonts w:ascii="宋体" w:hAnsi="宋体" w:cs="宋体" w:hint="eastAsia"/>
          <w:kern w:val="0"/>
          <w:sz w:val="24"/>
          <w:szCs w:val="24"/>
          <w:lang w:val="zh-CN"/>
        </w:rPr>
        <w:t>财库</w:t>
      </w:r>
      <w:r>
        <w:rPr>
          <w:rFonts w:ascii="宋体" w:hAnsi="宋体" w:cs="宋体" w:hint="eastAsia"/>
          <w:kern w:val="0"/>
          <w:sz w:val="24"/>
          <w:szCs w:val="24"/>
          <w:lang w:val="zh-CN"/>
        </w:rPr>
        <w:t>[2014]68</w:t>
      </w:r>
      <w:r>
        <w:rPr>
          <w:rFonts w:ascii="宋体" w:hAnsi="宋体" w:cs="宋体" w:hint="eastAsia"/>
          <w:kern w:val="0"/>
          <w:sz w:val="24"/>
          <w:szCs w:val="24"/>
          <w:lang w:val="zh-CN"/>
        </w:rPr>
        <w:t>号</w:t>
      </w:r>
      <w:bookmarkEnd w:id="9"/>
      <w:r>
        <w:rPr>
          <w:rFonts w:ascii="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hint="eastAsia"/>
          <w:kern w:val="0"/>
          <w:sz w:val="24"/>
          <w:szCs w:val="24"/>
          <w:lang w:val="zh-CN"/>
        </w:rPr>
        <w:t>(</w:t>
      </w:r>
      <w:r>
        <w:rPr>
          <w:rFonts w:ascii="宋体" w:hAnsi="宋体" w:cs="宋体" w:hint="eastAsia"/>
          <w:kern w:val="0"/>
          <w:sz w:val="24"/>
          <w:szCs w:val="24"/>
          <w:lang w:val="zh-CN"/>
        </w:rPr>
        <w:t>含新疆生产建设兵团</w:t>
      </w:r>
      <w:r>
        <w:rPr>
          <w:rFonts w:ascii="宋体" w:hAnsi="宋体" w:cs="宋体" w:hint="eastAsia"/>
          <w:kern w:val="0"/>
          <w:sz w:val="24"/>
          <w:szCs w:val="24"/>
          <w:lang w:val="zh-CN"/>
        </w:rPr>
        <w:t>)</w:t>
      </w:r>
      <w:r>
        <w:rPr>
          <w:rFonts w:ascii="宋体" w:hAnsi="宋体" w:cs="宋体" w:hint="eastAsia"/>
          <w:kern w:val="0"/>
          <w:sz w:val="24"/>
          <w:szCs w:val="24"/>
          <w:lang w:val="zh-CN"/>
        </w:rPr>
        <w:t>出具的属于监狱企业的证明文件。</w:t>
      </w:r>
    </w:p>
    <w:p w:rsidR="00E1522A" w:rsidRDefault="00060343">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1</w:t>
      </w:r>
      <w:r>
        <w:rPr>
          <w:rFonts w:ascii="宋体" w:hAnsi="宋体" w:cs="宋体" w:hint="eastAsia"/>
          <w:szCs w:val="24"/>
          <w:lang w:val="zh-CN"/>
        </w:rPr>
        <w:t>、按照财政部、民政部、中国残疾人联合会和残疾人发布的《三部门联合发布关于促进残疾人就业政府采购政策的通知》（财库</w:t>
      </w:r>
      <w:r>
        <w:rPr>
          <w:rFonts w:ascii="宋体" w:hAnsi="宋体" w:cs="宋体" w:hint="eastAsia"/>
          <w:szCs w:val="24"/>
          <w:lang w:val="zh-CN"/>
        </w:rPr>
        <w:t>[2017]141</w:t>
      </w:r>
      <w:r>
        <w:rPr>
          <w:rFonts w:ascii="宋体" w:hAnsi="宋体" w:cs="宋体"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2</w:t>
      </w:r>
      <w:r>
        <w:rPr>
          <w:rFonts w:ascii="宋体" w:hAnsi="宋体" w:cs="宋体" w:hint="eastAsia"/>
          <w:szCs w:val="24"/>
          <w:lang w:val="zh-CN"/>
        </w:rPr>
        <w:t>、符合条件的残疾人福利性单位在参加政府采购活动时，应当提</w:t>
      </w:r>
      <w:r>
        <w:rPr>
          <w:rFonts w:ascii="宋体" w:hAnsi="宋体" w:cs="宋体"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3</w:t>
      </w:r>
      <w:r>
        <w:rPr>
          <w:rFonts w:ascii="宋体" w:hAnsi="宋体" w:cs="宋体" w:hint="eastAsia"/>
          <w:szCs w:val="24"/>
          <w:lang w:val="zh-CN"/>
        </w:rPr>
        <w:t>、中标人为残疾人福利性单位的，采购人应当随中标结果同时公告其《残疾人福利性单位声明函》，接受社会监督。</w:t>
      </w:r>
    </w:p>
    <w:p w:rsidR="00E1522A" w:rsidRDefault="00060343">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1</w:t>
      </w:r>
      <w:r>
        <w:rPr>
          <w:rFonts w:ascii="宋体" w:hAnsi="宋体" w:cs="宋体" w:hint="eastAsia"/>
          <w:szCs w:val="24"/>
          <w:lang w:val="zh-CN"/>
        </w:rPr>
        <w:t>、根据《财政部国务院扶贫办关于运用政府采购政策支持脱贫攻坚的通知》财库〔</w:t>
      </w:r>
      <w:r>
        <w:rPr>
          <w:rFonts w:ascii="宋体" w:hAnsi="宋体" w:cs="宋体" w:hint="eastAsia"/>
          <w:szCs w:val="24"/>
          <w:lang w:val="zh-CN"/>
        </w:rPr>
        <w:t>2019</w:t>
      </w:r>
      <w:r>
        <w:rPr>
          <w:rFonts w:ascii="宋体" w:hAnsi="宋体" w:cs="宋体" w:hint="eastAsia"/>
          <w:szCs w:val="24"/>
          <w:lang w:val="zh-CN"/>
        </w:rPr>
        <w:t>〕</w:t>
      </w:r>
      <w:r>
        <w:rPr>
          <w:rFonts w:ascii="宋体" w:hAnsi="宋体" w:cs="宋体" w:hint="eastAsia"/>
          <w:szCs w:val="24"/>
          <w:lang w:val="zh-CN"/>
        </w:rPr>
        <w:t>27</w:t>
      </w:r>
      <w:r>
        <w:rPr>
          <w:rFonts w:ascii="宋体" w:hAnsi="宋体" w:cs="宋体" w:hint="eastAsia"/>
          <w:szCs w:val="24"/>
          <w:lang w:val="zh-CN"/>
        </w:rPr>
        <w:t>号有关要求，鼓励优先采购聘用建档立卡贫困人员物业公司提供的物业服务。各级预算单位使</w:t>
      </w:r>
      <w:r>
        <w:rPr>
          <w:rFonts w:ascii="宋体" w:hAnsi="宋体" w:cs="宋体" w:hint="eastAsia"/>
          <w:szCs w:val="24"/>
          <w:lang w:val="zh-CN"/>
        </w:rPr>
        <w:t>用财政性资金采购物业服务的，有条件的应当优先采购注册地在</w:t>
      </w:r>
      <w:r>
        <w:rPr>
          <w:rFonts w:ascii="宋体" w:hAnsi="宋体" w:cs="宋体" w:hint="eastAsia"/>
          <w:szCs w:val="24"/>
          <w:lang w:val="zh-CN"/>
        </w:rPr>
        <w:t>832</w:t>
      </w:r>
      <w:r>
        <w:rPr>
          <w:rFonts w:ascii="宋体" w:hAnsi="宋体" w:cs="宋体" w:hint="eastAsia"/>
          <w:szCs w:val="24"/>
          <w:lang w:val="zh-CN"/>
        </w:rPr>
        <w:t>个国家级贫困县域内，且聘用建档立卡贫困人员物业公司提供的物业服务。</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2</w:t>
      </w:r>
      <w:r>
        <w:rPr>
          <w:rFonts w:ascii="宋体" w:hAnsi="宋体" w:cs="宋体" w:hint="eastAsia"/>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1522A" w:rsidRDefault="00060343">
      <w:pPr>
        <w:pStyle w:val="af"/>
        <w:rPr>
          <w:rFonts w:ascii="宋体" w:hAnsi="宋体" w:cs="宋体"/>
        </w:rPr>
      </w:pPr>
      <w:bookmarkStart w:id="10" w:name="_Toc37954324"/>
      <w:r>
        <w:rPr>
          <w:rFonts w:ascii="宋体" w:hAnsi="宋体" w:cs="宋体" w:hint="eastAsia"/>
        </w:rPr>
        <w:lastRenderedPageBreak/>
        <w:t>第六章</w:t>
      </w:r>
      <w:r>
        <w:rPr>
          <w:rFonts w:ascii="宋体" w:hAnsi="宋体" w:cs="宋体" w:hint="eastAsia"/>
        </w:rPr>
        <w:t xml:space="preserve"> </w:t>
      </w:r>
      <w:r>
        <w:rPr>
          <w:rFonts w:ascii="宋体" w:hAnsi="宋体" w:cs="宋体" w:hint="eastAsia"/>
        </w:rPr>
        <w:t>资格审查与评标</w:t>
      </w:r>
      <w:bookmarkEnd w:id="10"/>
    </w:p>
    <w:p w:rsidR="00E1522A" w:rsidRDefault="00060343">
      <w:pPr>
        <w:pStyle w:val="12"/>
        <w:spacing w:line="360" w:lineRule="auto"/>
        <w:ind w:firstLineChars="151" w:firstLine="424"/>
        <w:contextualSpacing/>
        <w:jc w:val="left"/>
        <w:rPr>
          <w:rFonts w:ascii="宋体" w:hAnsi="宋体" w:cs="宋体"/>
          <w:b/>
          <w:sz w:val="28"/>
          <w:szCs w:val="28"/>
          <w:lang w:val="zh-CN"/>
        </w:rPr>
      </w:pPr>
      <w:r>
        <w:rPr>
          <w:rFonts w:ascii="宋体" w:hAnsi="宋体" w:cs="宋体" w:hint="eastAsia"/>
          <w:b/>
          <w:sz w:val="28"/>
          <w:szCs w:val="28"/>
          <w:lang w:val="zh-CN"/>
        </w:rPr>
        <w:t>一、资格审查</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（一）开标结束后，采购人依法对投标人资格进行审查。确定符合资格的投标人不少于</w:t>
      </w:r>
      <w:r>
        <w:rPr>
          <w:rFonts w:ascii="宋体" w:hAnsi="宋体" w:cs="宋体" w:hint="eastAsia"/>
          <w:szCs w:val="24"/>
          <w:lang w:val="zh-CN"/>
        </w:rPr>
        <w:t>3</w:t>
      </w:r>
      <w:r>
        <w:rPr>
          <w:rFonts w:ascii="宋体" w:hAnsi="宋体" w:cs="宋体" w:hint="eastAsia"/>
          <w:szCs w:val="24"/>
          <w:lang w:val="zh-CN"/>
        </w:rPr>
        <w:t>家的，将组织评标委员会进行评标。</w:t>
      </w:r>
    </w:p>
    <w:p w:rsidR="00E1522A" w:rsidRDefault="00060343">
      <w:pPr>
        <w:spacing w:line="360" w:lineRule="auto"/>
        <w:ind w:rightChars="200" w:right="420" w:firstLineChars="200" w:firstLine="480"/>
        <w:contextualSpacing/>
        <w:rPr>
          <w:rFonts w:ascii="宋体" w:hAnsi="宋体" w:cs="宋体"/>
          <w:sz w:val="24"/>
          <w:szCs w:val="24"/>
          <w:lang w:val="zh-CN"/>
        </w:rPr>
      </w:pPr>
      <w:r>
        <w:rPr>
          <w:rFonts w:ascii="宋体" w:hAnsi="宋体" w:cs="宋体" w:hint="eastAsia"/>
          <w:sz w:val="24"/>
          <w:szCs w:val="24"/>
          <w:lang w:val="zh-CN"/>
        </w:rPr>
        <w:t>（二）资格证明材料（本栏所列内容为本项目的资格审查条件，如有一项不符合要求，则不能进入下一步评审）。</w:t>
      </w:r>
    </w:p>
    <w:p w:rsidR="00E1522A" w:rsidRDefault="00060343">
      <w:pPr>
        <w:spacing w:line="360" w:lineRule="auto"/>
        <w:ind w:rightChars="200" w:right="420" w:firstLineChars="200" w:firstLine="480"/>
        <w:contextualSpacing/>
        <w:rPr>
          <w:rFonts w:ascii="宋体" w:hAnsi="宋体" w:cs="宋体"/>
          <w:sz w:val="24"/>
          <w:szCs w:val="24"/>
          <w:lang w:val="zh-CN"/>
        </w:rPr>
      </w:pPr>
      <w:r>
        <w:rPr>
          <w:rFonts w:ascii="宋体" w:hAnsi="宋体" w:cs="宋体"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1522A">
        <w:trPr>
          <w:trHeight w:val="567"/>
        </w:trPr>
        <w:tc>
          <w:tcPr>
            <w:tcW w:w="675" w:type="dxa"/>
            <w:vAlign w:val="center"/>
          </w:tcPr>
          <w:p w:rsidR="00E1522A" w:rsidRDefault="00060343">
            <w:pPr>
              <w:spacing w:line="360" w:lineRule="auto"/>
              <w:jc w:val="center"/>
              <w:rPr>
                <w:rFonts w:ascii="宋体" w:hAnsi="宋体" w:cs="宋体"/>
                <w:b/>
                <w:szCs w:val="21"/>
              </w:rPr>
            </w:pPr>
            <w:r>
              <w:rPr>
                <w:rFonts w:ascii="宋体" w:hAnsi="宋体" w:cs="宋体" w:hint="eastAsia"/>
                <w:b/>
                <w:szCs w:val="21"/>
              </w:rPr>
              <w:t>序号</w:t>
            </w:r>
          </w:p>
        </w:tc>
        <w:tc>
          <w:tcPr>
            <w:tcW w:w="2410" w:type="dxa"/>
            <w:vAlign w:val="center"/>
          </w:tcPr>
          <w:p w:rsidR="00E1522A" w:rsidRDefault="00060343">
            <w:pPr>
              <w:spacing w:line="360" w:lineRule="auto"/>
              <w:jc w:val="center"/>
              <w:rPr>
                <w:rFonts w:ascii="宋体" w:hAnsi="宋体" w:cs="宋体"/>
                <w:b/>
                <w:szCs w:val="21"/>
              </w:rPr>
            </w:pPr>
            <w:r>
              <w:rPr>
                <w:rFonts w:ascii="宋体" w:hAnsi="宋体" w:cs="宋体" w:hint="eastAsia"/>
                <w:b/>
                <w:szCs w:val="21"/>
              </w:rPr>
              <w:t>资格审查因素</w:t>
            </w:r>
          </w:p>
        </w:tc>
        <w:tc>
          <w:tcPr>
            <w:tcW w:w="5954" w:type="dxa"/>
            <w:vAlign w:val="center"/>
          </w:tcPr>
          <w:p w:rsidR="00E1522A" w:rsidRDefault="00060343">
            <w:pPr>
              <w:spacing w:line="360" w:lineRule="auto"/>
              <w:jc w:val="center"/>
              <w:rPr>
                <w:rFonts w:ascii="宋体" w:hAnsi="宋体" w:cs="宋体"/>
                <w:b/>
                <w:szCs w:val="21"/>
              </w:rPr>
            </w:pPr>
            <w:r>
              <w:rPr>
                <w:rFonts w:ascii="宋体" w:hAnsi="宋体" w:cs="宋体" w:hint="eastAsia"/>
                <w:b/>
                <w:szCs w:val="21"/>
              </w:rPr>
              <w:t>说明与要求</w:t>
            </w:r>
          </w:p>
        </w:tc>
      </w:tr>
      <w:tr w:rsidR="00E1522A">
        <w:trPr>
          <w:trHeight w:val="567"/>
        </w:trPr>
        <w:tc>
          <w:tcPr>
            <w:tcW w:w="675" w:type="dxa"/>
            <w:vAlign w:val="center"/>
          </w:tcPr>
          <w:p w:rsidR="00E1522A" w:rsidRDefault="00060343">
            <w:pPr>
              <w:spacing w:line="360" w:lineRule="auto"/>
              <w:jc w:val="center"/>
              <w:rPr>
                <w:rFonts w:ascii="宋体" w:hAnsi="宋体" w:cs="宋体"/>
                <w:b/>
                <w:szCs w:val="21"/>
              </w:rPr>
            </w:pPr>
            <w:r>
              <w:rPr>
                <w:rFonts w:ascii="宋体" w:hAnsi="宋体" w:cs="宋体" w:hint="eastAsia"/>
                <w:b/>
                <w:szCs w:val="21"/>
              </w:rPr>
              <w:t>1</w:t>
            </w:r>
          </w:p>
        </w:tc>
        <w:tc>
          <w:tcPr>
            <w:tcW w:w="2410" w:type="dxa"/>
            <w:vAlign w:val="center"/>
          </w:tcPr>
          <w:p w:rsidR="00E1522A" w:rsidRDefault="00060343">
            <w:pPr>
              <w:spacing w:line="360" w:lineRule="auto"/>
              <w:jc w:val="center"/>
              <w:rPr>
                <w:rFonts w:ascii="宋体" w:hAnsi="宋体" w:cs="宋体"/>
                <w:b/>
                <w:szCs w:val="21"/>
              </w:rPr>
            </w:pPr>
            <w:r>
              <w:rPr>
                <w:rFonts w:ascii="宋体" w:hAnsi="宋体" w:cs="宋体" w:hint="eastAsia"/>
                <w:b/>
                <w:szCs w:val="21"/>
              </w:rPr>
              <w:t>投标函</w:t>
            </w:r>
          </w:p>
        </w:tc>
        <w:tc>
          <w:tcPr>
            <w:tcW w:w="5954" w:type="dxa"/>
            <w:vAlign w:val="center"/>
          </w:tcPr>
          <w:p w:rsidR="00E1522A" w:rsidRDefault="00060343">
            <w:pPr>
              <w:spacing w:line="360" w:lineRule="auto"/>
              <w:rPr>
                <w:rFonts w:ascii="宋体" w:hAnsi="宋体" w:cs="宋体"/>
                <w:b/>
                <w:szCs w:val="21"/>
              </w:rPr>
            </w:pPr>
            <w:r>
              <w:rPr>
                <w:rFonts w:ascii="宋体" w:hAnsi="宋体" w:cs="宋体" w:hint="eastAsia"/>
                <w:bCs/>
                <w:szCs w:val="21"/>
              </w:rPr>
              <w:t>参考招标文件第八章</w:t>
            </w:r>
            <w:r>
              <w:rPr>
                <w:rFonts w:ascii="宋体" w:hAnsi="宋体" w:cs="宋体" w:hint="eastAsia"/>
                <w:bCs/>
                <w:szCs w:val="21"/>
              </w:rPr>
              <w:t>3.1</w:t>
            </w:r>
            <w:r>
              <w:rPr>
                <w:rFonts w:ascii="宋体" w:hAnsi="宋体" w:cs="宋体" w:hint="eastAsia"/>
                <w:bCs/>
                <w:szCs w:val="21"/>
              </w:rPr>
              <w:t>格式填写</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2</w:t>
            </w:r>
          </w:p>
        </w:tc>
        <w:tc>
          <w:tcPr>
            <w:tcW w:w="2410" w:type="dxa"/>
            <w:vAlign w:val="center"/>
          </w:tcPr>
          <w:p w:rsidR="00E1522A" w:rsidRDefault="00060343">
            <w:pPr>
              <w:spacing w:line="360" w:lineRule="auto"/>
              <w:rPr>
                <w:rFonts w:ascii="宋体" w:hAnsi="宋体" w:cs="宋体"/>
                <w:b/>
                <w:szCs w:val="21"/>
              </w:rPr>
            </w:pPr>
            <w:r>
              <w:rPr>
                <w:rFonts w:ascii="宋体" w:hAnsi="宋体" w:cs="宋体" w:hint="eastAsia"/>
                <w:b/>
                <w:bCs/>
                <w:szCs w:val="21"/>
              </w:rPr>
              <w:t>法人或者其他组织的营业执照等证明文件，自然人的身份证明</w:t>
            </w:r>
          </w:p>
        </w:tc>
        <w:tc>
          <w:tcPr>
            <w:tcW w:w="5954" w:type="dxa"/>
            <w:vAlign w:val="center"/>
          </w:tcPr>
          <w:p w:rsidR="00E1522A" w:rsidRDefault="00060343">
            <w:pPr>
              <w:spacing w:line="360" w:lineRule="auto"/>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）企业法人营业执照或营业执照。（企业投标提供）</w:t>
            </w:r>
          </w:p>
          <w:p w:rsidR="00E1522A" w:rsidRDefault="00060343">
            <w:pPr>
              <w:spacing w:line="360" w:lineRule="auto"/>
              <w:jc w:val="lef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）事业单位法人证书。（事业单位投标提供）</w:t>
            </w:r>
          </w:p>
          <w:p w:rsidR="00E1522A" w:rsidRDefault="00060343">
            <w:pPr>
              <w:spacing w:line="360" w:lineRule="auto"/>
              <w:jc w:val="left"/>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）执业许可证。（非企业专业服务机构投标提供）</w:t>
            </w:r>
          </w:p>
          <w:p w:rsidR="00E1522A" w:rsidRDefault="00060343">
            <w:pPr>
              <w:spacing w:line="360" w:lineRule="auto"/>
              <w:jc w:val="left"/>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）个体工商户营业执照。（个体工商户投标提供）</w:t>
            </w:r>
          </w:p>
          <w:p w:rsidR="00E1522A" w:rsidRDefault="00060343">
            <w:pPr>
              <w:spacing w:line="360" w:lineRule="auto"/>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）自然人身份证明。（自然人投标提供）</w:t>
            </w:r>
          </w:p>
          <w:p w:rsidR="00E1522A" w:rsidRDefault="00060343">
            <w:pPr>
              <w:spacing w:line="360" w:lineRule="auto"/>
              <w:jc w:val="left"/>
              <w:rPr>
                <w:rFonts w:ascii="宋体" w:hAnsi="宋体" w:cs="宋体"/>
                <w:b/>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）民办非企业单位登记证书。（民办非企业单位投标提供）</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3</w:t>
            </w:r>
          </w:p>
        </w:tc>
        <w:tc>
          <w:tcPr>
            <w:tcW w:w="2410" w:type="dxa"/>
            <w:vAlign w:val="center"/>
          </w:tcPr>
          <w:p w:rsidR="00E1522A" w:rsidRDefault="00060343">
            <w:pPr>
              <w:spacing w:line="360" w:lineRule="auto"/>
              <w:rPr>
                <w:rFonts w:ascii="宋体" w:hAnsi="宋体" w:cs="宋体"/>
                <w:b/>
                <w:szCs w:val="21"/>
              </w:rPr>
            </w:pPr>
            <w:r>
              <w:rPr>
                <w:rFonts w:ascii="宋体" w:hAnsi="宋体" w:cs="宋体" w:hint="eastAsia"/>
                <w:b/>
                <w:bCs/>
                <w:szCs w:val="21"/>
              </w:rPr>
              <w:t>财务状况报告相关材料</w:t>
            </w:r>
          </w:p>
        </w:tc>
        <w:tc>
          <w:tcPr>
            <w:tcW w:w="5954" w:type="dxa"/>
          </w:tcPr>
          <w:p w:rsidR="00E1522A" w:rsidRDefault="00060343">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）投标人是法人（法人包括企业法人、机关法人、事业单位法人和社会团体法人），提供本单位：</w:t>
            </w:r>
          </w:p>
          <w:p w:rsidR="00E1522A" w:rsidRDefault="00060343">
            <w:pPr>
              <w:spacing w:line="360" w:lineRule="auto"/>
              <w:rPr>
                <w:rFonts w:ascii="宋体" w:hAnsi="宋体" w:cs="宋体"/>
                <w:bCs/>
                <w:szCs w:val="21"/>
              </w:rPr>
            </w:pPr>
            <w:r>
              <w:rPr>
                <w:rFonts w:ascii="宋体" w:hAnsi="宋体" w:cs="宋体" w:hint="eastAsia"/>
                <w:bCs/>
                <w:szCs w:val="21"/>
              </w:rPr>
              <w:t>①</w:t>
            </w:r>
            <w:r>
              <w:rPr>
                <w:rFonts w:ascii="宋体" w:hAnsi="宋体" w:cs="宋体" w:hint="eastAsia"/>
                <w:bCs/>
                <w:szCs w:val="21"/>
              </w:rPr>
              <w:t>2019</w:t>
            </w:r>
            <w:r>
              <w:rPr>
                <w:rFonts w:ascii="宋体" w:hAnsi="宋体" w:cs="宋体" w:hint="eastAsia"/>
                <w:bCs/>
                <w:szCs w:val="21"/>
              </w:rPr>
              <w:t>年或</w:t>
            </w:r>
            <w:r>
              <w:rPr>
                <w:rFonts w:ascii="宋体" w:hAnsi="宋体" w:cs="宋体" w:hint="eastAsia"/>
                <w:bCs/>
                <w:szCs w:val="21"/>
              </w:rPr>
              <w:t>2020</w:t>
            </w:r>
            <w:r>
              <w:rPr>
                <w:rFonts w:ascii="宋体" w:hAnsi="宋体" w:cs="宋体" w:hint="eastAsia"/>
                <w:bCs/>
                <w:szCs w:val="21"/>
              </w:rPr>
              <w:t>年度经审计的财务报告，包括资产负债表、利润表、现金流量表、所有者权益变动表及其附注；</w:t>
            </w:r>
          </w:p>
          <w:p w:rsidR="00E1522A" w:rsidRDefault="00060343">
            <w:pPr>
              <w:spacing w:line="360" w:lineRule="auto"/>
              <w:rPr>
                <w:rFonts w:ascii="宋体" w:hAnsi="宋体" w:cs="宋体"/>
                <w:bCs/>
                <w:szCs w:val="21"/>
              </w:rPr>
            </w:pPr>
            <w:r>
              <w:rPr>
                <w:rFonts w:ascii="宋体" w:hAnsi="宋体" w:cs="宋体" w:hint="eastAsia"/>
                <w:bCs/>
                <w:szCs w:val="21"/>
              </w:rPr>
              <w:t>②基本开户银行出具的资信证明；</w:t>
            </w:r>
          </w:p>
          <w:p w:rsidR="00E1522A" w:rsidRDefault="00060343">
            <w:pPr>
              <w:spacing w:line="360"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E1522A" w:rsidRDefault="00060343">
            <w:pPr>
              <w:spacing w:line="360" w:lineRule="auto"/>
              <w:rPr>
                <w:rFonts w:ascii="宋体" w:hAnsi="宋体" w:cs="宋体"/>
                <w:bCs/>
                <w:szCs w:val="21"/>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E1522A" w:rsidRDefault="00060343">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）投标人（其他组织和自然人）提供本单位：</w:t>
            </w:r>
          </w:p>
          <w:p w:rsidR="00E1522A" w:rsidRDefault="00060343">
            <w:pPr>
              <w:spacing w:line="360" w:lineRule="auto"/>
              <w:rPr>
                <w:rFonts w:ascii="宋体" w:hAnsi="宋体" w:cs="宋体"/>
                <w:bCs/>
                <w:szCs w:val="21"/>
              </w:rPr>
            </w:pPr>
            <w:r>
              <w:rPr>
                <w:rFonts w:ascii="宋体" w:hAnsi="宋体" w:cs="宋体" w:hint="eastAsia"/>
                <w:bCs/>
                <w:szCs w:val="21"/>
              </w:rPr>
              <w:t>①</w:t>
            </w:r>
            <w:r>
              <w:rPr>
                <w:rFonts w:ascii="宋体" w:hAnsi="宋体" w:cs="宋体" w:hint="eastAsia"/>
                <w:bCs/>
                <w:szCs w:val="21"/>
              </w:rPr>
              <w:t>2019</w:t>
            </w:r>
            <w:r>
              <w:rPr>
                <w:rFonts w:ascii="宋体" w:hAnsi="宋体" w:cs="宋体" w:hint="eastAsia"/>
                <w:bCs/>
                <w:szCs w:val="21"/>
              </w:rPr>
              <w:t>年或</w:t>
            </w:r>
            <w:r>
              <w:rPr>
                <w:rFonts w:ascii="宋体" w:hAnsi="宋体" w:cs="宋体" w:hint="eastAsia"/>
                <w:bCs/>
                <w:szCs w:val="21"/>
              </w:rPr>
              <w:t>2020</w:t>
            </w:r>
            <w:r>
              <w:rPr>
                <w:rFonts w:ascii="宋体" w:hAnsi="宋体" w:cs="宋体" w:hint="eastAsia"/>
                <w:bCs/>
                <w:szCs w:val="21"/>
              </w:rPr>
              <w:t>年度经审计的财务报告，包括资产负债表、利</w:t>
            </w:r>
            <w:r>
              <w:rPr>
                <w:rFonts w:ascii="宋体" w:hAnsi="宋体" w:cs="宋体" w:hint="eastAsia"/>
                <w:bCs/>
                <w:szCs w:val="21"/>
              </w:rPr>
              <w:lastRenderedPageBreak/>
              <w:t>润表、现金流量表、所有者权益变动表及其附注；</w:t>
            </w:r>
          </w:p>
          <w:p w:rsidR="00E1522A" w:rsidRDefault="00060343">
            <w:pPr>
              <w:spacing w:line="360" w:lineRule="auto"/>
              <w:rPr>
                <w:rFonts w:ascii="宋体" w:hAnsi="宋体" w:cs="宋体"/>
                <w:bCs/>
                <w:szCs w:val="21"/>
              </w:rPr>
            </w:pPr>
            <w:r>
              <w:rPr>
                <w:rFonts w:ascii="宋体" w:hAnsi="宋体" w:cs="宋体" w:hint="eastAsia"/>
                <w:bCs/>
                <w:szCs w:val="21"/>
              </w:rPr>
              <w:t>②银行出具的资信证明；</w:t>
            </w:r>
          </w:p>
          <w:p w:rsidR="00E1522A" w:rsidRDefault="00060343">
            <w:pPr>
              <w:spacing w:line="360"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E1522A" w:rsidRDefault="00060343">
            <w:pPr>
              <w:spacing w:line="360" w:lineRule="auto"/>
              <w:rPr>
                <w:rFonts w:ascii="宋体" w:hAnsi="宋体" w:cs="宋体"/>
                <w:b/>
                <w:bCs/>
                <w:szCs w:val="21"/>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lastRenderedPageBreak/>
              <w:t>4</w:t>
            </w:r>
          </w:p>
        </w:tc>
        <w:tc>
          <w:tcPr>
            <w:tcW w:w="2410" w:type="dxa"/>
            <w:vAlign w:val="center"/>
          </w:tcPr>
          <w:p w:rsidR="00E1522A" w:rsidRDefault="00060343">
            <w:pPr>
              <w:spacing w:line="360" w:lineRule="auto"/>
              <w:rPr>
                <w:rFonts w:ascii="宋体" w:hAnsi="宋体" w:cs="宋体"/>
                <w:b/>
                <w:szCs w:val="21"/>
              </w:rPr>
            </w:pPr>
            <w:r>
              <w:rPr>
                <w:rFonts w:ascii="宋体" w:hAnsi="宋体" w:cs="宋体" w:hint="eastAsia"/>
                <w:b/>
                <w:bCs/>
                <w:szCs w:val="21"/>
              </w:rPr>
              <w:t>依法缴纳税收相关材料</w:t>
            </w:r>
          </w:p>
        </w:tc>
        <w:tc>
          <w:tcPr>
            <w:tcW w:w="5954" w:type="dxa"/>
          </w:tcPr>
          <w:p w:rsidR="00E1522A" w:rsidRDefault="00060343">
            <w:pPr>
              <w:spacing w:line="360" w:lineRule="auto"/>
              <w:rPr>
                <w:rFonts w:ascii="宋体" w:hAnsi="宋体" w:cs="宋体"/>
                <w:b/>
                <w:bCs/>
                <w:szCs w:val="21"/>
              </w:rPr>
            </w:pPr>
            <w:r>
              <w:rPr>
                <w:rFonts w:ascii="宋体" w:hAnsi="宋体" w:cs="宋体" w:hint="eastAsia"/>
                <w:bCs/>
                <w:szCs w:val="21"/>
              </w:rPr>
              <w:t>投标人提供参加本次政府采购项目投标截止时间前六个月内任意一个月缴纳税收凭据。（依法免税的投标人，应提供相应文件证明依法免税）</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5</w:t>
            </w:r>
          </w:p>
        </w:tc>
        <w:tc>
          <w:tcPr>
            <w:tcW w:w="2410" w:type="dxa"/>
            <w:vAlign w:val="center"/>
          </w:tcPr>
          <w:p w:rsidR="00E1522A" w:rsidRDefault="00060343">
            <w:pPr>
              <w:spacing w:line="360" w:lineRule="auto"/>
              <w:rPr>
                <w:rFonts w:ascii="宋体" w:hAnsi="宋体" w:cs="宋体"/>
                <w:bCs/>
                <w:szCs w:val="21"/>
              </w:rPr>
            </w:pPr>
            <w:r>
              <w:rPr>
                <w:rFonts w:ascii="宋体" w:hAnsi="宋体" w:cs="宋体" w:hint="eastAsia"/>
                <w:b/>
                <w:bCs/>
                <w:szCs w:val="21"/>
              </w:rPr>
              <w:t>依法缴纳社会保障资金的证明材料</w:t>
            </w:r>
          </w:p>
        </w:tc>
        <w:tc>
          <w:tcPr>
            <w:tcW w:w="5954" w:type="dxa"/>
          </w:tcPr>
          <w:p w:rsidR="00E1522A" w:rsidRDefault="00060343">
            <w:pPr>
              <w:spacing w:line="360" w:lineRule="auto"/>
              <w:rPr>
                <w:rFonts w:ascii="宋体" w:hAnsi="宋体" w:cs="宋体"/>
                <w:b/>
                <w:bCs/>
                <w:szCs w:val="21"/>
              </w:rPr>
            </w:pPr>
            <w:r>
              <w:rPr>
                <w:rFonts w:ascii="宋体" w:hAnsi="宋体" w:cs="宋体" w:hint="eastAsia"/>
                <w:bCs/>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6</w:t>
            </w:r>
          </w:p>
        </w:tc>
        <w:tc>
          <w:tcPr>
            <w:tcW w:w="2410" w:type="dxa"/>
            <w:vAlign w:val="center"/>
          </w:tcPr>
          <w:p w:rsidR="00E1522A" w:rsidRDefault="00060343">
            <w:pPr>
              <w:spacing w:line="360" w:lineRule="auto"/>
              <w:rPr>
                <w:rFonts w:ascii="宋体" w:hAnsi="宋体" w:cs="宋体"/>
                <w:b/>
                <w:strike/>
                <w:szCs w:val="21"/>
              </w:rPr>
            </w:pPr>
            <w:r>
              <w:rPr>
                <w:rFonts w:ascii="宋体" w:hAnsi="宋体" w:cs="宋体" w:hint="eastAsia"/>
                <w:b/>
                <w:bCs/>
                <w:szCs w:val="21"/>
              </w:rPr>
              <w:t>履行合同所必须的设备和专业技术能力的证明材料</w:t>
            </w:r>
          </w:p>
        </w:tc>
        <w:tc>
          <w:tcPr>
            <w:tcW w:w="5954" w:type="dxa"/>
          </w:tcPr>
          <w:p w:rsidR="00E1522A" w:rsidRDefault="00060343">
            <w:pPr>
              <w:spacing w:line="360" w:lineRule="auto"/>
              <w:rPr>
                <w:rFonts w:ascii="宋体" w:hAnsi="宋体" w:cs="宋体"/>
                <w:bCs/>
                <w:szCs w:val="21"/>
              </w:rPr>
            </w:pPr>
            <w:r>
              <w:rPr>
                <w:rFonts w:ascii="宋体" w:hAnsi="宋体" w:cs="宋体" w:hint="eastAsia"/>
                <w:bCs/>
                <w:szCs w:val="21"/>
              </w:rPr>
              <w:t>①与本项目投标相关设备的购置发票、专业技术人员职称证书、用工合同等；</w:t>
            </w:r>
          </w:p>
          <w:p w:rsidR="00E1522A" w:rsidRDefault="00060343">
            <w:pPr>
              <w:spacing w:line="360" w:lineRule="auto"/>
              <w:rPr>
                <w:rFonts w:ascii="宋体" w:hAnsi="宋体" w:cs="宋体"/>
                <w:bCs/>
                <w:szCs w:val="21"/>
              </w:rPr>
            </w:pPr>
            <w:r>
              <w:rPr>
                <w:rFonts w:ascii="宋体" w:hAnsi="宋体" w:cs="宋体" w:hint="eastAsia"/>
                <w:bCs/>
                <w:szCs w:val="21"/>
              </w:rPr>
              <w:t>②投标人具备履行合同所必须的设备和专业技术能力承诺函或声明（承诺函或声明格式自拟）。</w:t>
            </w:r>
          </w:p>
          <w:p w:rsidR="00E1522A" w:rsidRDefault="00060343">
            <w:pPr>
              <w:spacing w:line="360" w:lineRule="auto"/>
              <w:rPr>
                <w:rFonts w:ascii="宋体" w:hAnsi="宋体" w:cs="宋体"/>
                <w:b/>
                <w:bCs/>
                <w:strike/>
                <w:szCs w:val="21"/>
              </w:rPr>
            </w:pPr>
            <w:r>
              <w:rPr>
                <w:rFonts w:ascii="宋体" w:hAnsi="宋体" w:cs="宋体" w:hint="eastAsia"/>
                <w:bCs/>
                <w:szCs w:val="21"/>
              </w:rPr>
              <w:t>注：仅需提供序号①～②其中之一即可。</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7</w:t>
            </w:r>
          </w:p>
        </w:tc>
        <w:tc>
          <w:tcPr>
            <w:tcW w:w="2410" w:type="dxa"/>
            <w:vAlign w:val="center"/>
          </w:tcPr>
          <w:p w:rsidR="00E1522A" w:rsidRDefault="00060343">
            <w:pPr>
              <w:spacing w:line="360" w:lineRule="auto"/>
              <w:rPr>
                <w:rFonts w:ascii="宋体" w:hAnsi="宋体" w:cs="宋体"/>
                <w:bCs/>
                <w:szCs w:val="21"/>
              </w:rPr>
            </w:pPr>
            <w:r>
              <w:rPr>
                <w:rFonts w:ascii="宋体" w:hAnsi="宋体" w:cs="宋体" w:hint="eastAsia"/>
                <w:b/>
                <w:bCs/>
                <w:szCs w:val="21"/>
              </w:rPr>
              <w:t>参加政府采购活动前</w:t>
            </w:r>
            <w:r>
              <w:rPr>
                <w:rFonts w:ascii="宋体" w:hAnsi="宋体" w:cs="宋体" w:hint="eastAsia"/>
                <w:b/>
                <w:bCs/>
                <w:szCs w:val="21"/>
              </w:rPr>
              <w:t>3</w:t>
            </w:r>
            <w:r>
              <w:rPr>
                <w:rFonts w:ascii="宋体" w:hAnsi="宋体" w:cs="宋体" w:hint="eastAsia"/>
                <w:b/>
                <w:bCs/>
                <w:szCs w:val="21"/>
              </w:rPr>
              <w:t>年内在经营活动中没有重大违法记录的声明</w:t>
            </w:r>
          </w:p>
        </w:tc>
        <w:tc>
          <w:tcPr>
            <w:tcW w:w="5954" w:type="dxa"/>
            <w:vAlign w:val="center"/>
          </w:tcPr>
          <w:p w:rsidR="00E1522A" w:rsidRDefault="00060343">
            <w:pPr>
              <w:spacing w:line="360" w:lineRule="auto"/>
              <w:jc w:val="left"/>
              <w:rPr>
                <w:rFonts w:ascii="宋体" w:hAnsi="宋体" w:cs="宋体"/>
                <w:b/>
                <w:bCs/>
                <w:szCs w:val="21"/>
              </w:rPr>
            </w:pPr>
            <w:r>
              <w:rPr>
                <w:rFonts w:ascii="宋体" w:hAnsi="宋体" w:cs="宋体" w:hint="eastAsia"/>
                <w:bCs/>
                <w:szCs w:val="21"/>
              </w:rPr>
              <w:t>按照招标文件提供格式填写。投标人“参加政府采购活动前</w:t>
            </w:r>
            <w:r>
              <w:rPr>
                <w:rFonts w:ascii="宋体" w:hAnsi="宋体" w:cs="宋体" w:hint="eastAsia"/>
                <w:bCs/>
                <w:szCs w:val="21"/>
              </w:rPr>
              <w:t>3</w:t>
            </w:r>
            <w:r>
              <w:rPr>
                <w:rFonts w:ascii="宋体" w:hAnsi="宋体" w:cs="宋体" w:hint="eastAsia"/>
                <w:bCs/>
                <w:szCs w:val="21"/>
              </w:rPr>
              <w:t>年内在经营活动中没有重大违法记录的书面声明”。</w:t>
            </w:r>
            <w:r>
              <w:rPr>
                <w:rFonts w:ascii="宋体" w:hAnsi="宋体" w:cs="宋体" w:hint="eastAsia"/>
                <w:bCs/>
                <w:szCs w:val="21"/>
              </w:rPr>
              <w:t xml:space="preserve"> </w:t>
            </w:r>
            <w:r>
              <w:rPr>
                <w:rFonts w:ascii="宋体" w:hAnsi="宋体" w:cs="宋体" w:hint="eastAsia"/>
                <w:bCs/>
                <w:szCs w:val="21"/>
              </w:rPr>
              <w:t>重大违法记录，是指投标人因违法经营受到刑事处罚或者责令停产停业、吊销许可证或者执照、较大数额罚款等行政处罚。</w:t>
            </w:r>
          </w:p>
        </w:tc>
      </w:tr>
      <w:tr w:rsidR="00E1522A">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8</w:t>
            </w:r>
          </w:p>
        </w:tc>
        <w:tc>
          <w:tcPr>
            <w:tcW w:w="2410" w:type="dxa"/>
            <w:vAlign w:val="center"/>
          </w:tcPr>
          <w:p w:rsidR="00E1522A" w:rsidRDefault="00060343">
            <w:pPr>
              <w:spacing w:line="360" w:lineRule="auto"/>
              <w:rPr>
                <w:rFonts w:ascii="宋体" w:hAnsi="宋体" w:cs="宋体"/>
                <w:bCs/>
                <w:szCs w:val="21"/>
              </w:rPr>
            </w:pPr>
            <w:r>
              <w:rPr>
                <w:rFonts w:ascii="宋体" w:hAnsi="宋体" w:cs="宋体" w:hint="eastAsia"/>
                <w:b/>
                <w:bCs/>
                <w:szCs w:val="21"/>
              </w:rPr>
              <w:t>信用记录查询及使用</w:t>
            </w:r>
          </w:p>
        </w:tc>
        <w:tc>
          <w:tcPr>
            <w:tcW w:w="5954" w:type="dxa"/>
          </w:tcPr>
          <w:p w:rsidR="00E1522A" w:rsidRDefault="00060343">
            <w:pPr>
              <w:spacing w:line="360" w:lineRule="auto"/>
              <w:rPr>
                <w:rFonts w:ascii="宋体" w:hAns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ascii="宋体" w:hAnsi="宋体" w:cs="宋体" w:hint="eastAsia"/>
                <w:szCs w:val="21"/>
              </w:rPr>
              <w:t>“中国社会组织公共服务平台”网站（</w:t>
            </w:r>
            <w:r>
              <w:rPr>
                <w:rFonts w:ascii="宋体" w:hAnsi="宋体" w:cs="宋体" w:hint="eastAsia"/>
                <w:szCs w:val="21"/>
              </w:rPr>
              <w:t>www.chinanpo.gov.cn</w:t>
            </w:r>
            <w:r>
              <w:rPr>
                <w:rFonts w:ascii="宋体" w:hAnsi="宋体" w:cs="宋体" w:hint="eastAsia"/>
                <w:szCs w:val="21"/>
              </w:rPr>
              <w:t>）严重违法</w:t>
            </w:r>
            <w:r>
              <w:rPr>
                <w:rFonts w:ascii="宋体" w:hAnsi="宋体" w:cs="宋体" w:hint="eastAsia"/>
                <w:szCs w:val="21"/>
              </w:rPr>
              <w:t>失信社会组织</w:t>
            </w:r>
            <w:r>
              <w:rPr>
                <w:rFonts w:ascii="宋体" w:hAnsi="宋体" w:cs="宋体" w:hint="eastAsia"/>
                <w:b/>
                <w:szCs w:val="21"/>
              </w:rPr>
              <w:t>；</w:t>
            </w:r>
            <w:r>
              <w:rPr>
                <w:rFonts w:ascii="宋体" w:hAnsi="宋体" w:cs="宋体" w:hint="eastAsia"/>
                <w:bCs/>
                <w:szCs w:val="21"/>
              </w:rPr>
              <w:t>（联合体形式投标的，联合体成员存在不良信用记录，视同联合体存在不良信用记录）。</w:t>
            </w:r>
          </w:p>
          <w:p w:rsidR="00E1522A" w:rsidRDefault="00060343">
            <w:pPr>
              <w:spacing w:line="360" w:lineRule="auto"/>
              <w:rPr>
                <w:rFonts w:ascii="宋体" w:hAnsi="宋体" w:cs="宋体"/>
                <w:bCs/>
                <w:szCs w:val="21"/>
              </w:rPr>
            </w:pPr>
            <w:r>
              <w:rPr>
                <w:rFonts w:ascii="宋体" w:hAnsi="宋体" w:cs="宋体" w:hint="eastAsia"/>
                <w:bCs/>
                <w:szCs w:val="21"/>
              </w:rPr>
              <w:lastRenderedPageBreak/>
              <w:t>（</w:t>
            </w:r>
            <w:r>
              <w:rPr>
                <w:rFonts w:ascii="宋体" w:hAnsi="宋体" w:cs="宋体" w:hint="eastAsia"/>
                <w:bCs/>
                <w:szCs w:val="21"/>
              </w:rPr>
              <w:t>1</w:t>
            </w:r>
            <w:r>
              <w:rPr>
                <w:rFonts w:ascii="宋体" w:hAnsi="宋体" w:cs="宋体" w:hint="eastAsia"/>
                <w:bCs/>
                <w:szCs w:val="21"/>
              </w:rPr>
              <w:t>）查询渠道：</w:t>
            </w:r>
          </w:p>
          <w:p w:rsidR="00E1522A" w:rsidRDefault="00060343">
            <w:pPr>
              <w:spacing w:line="360" w:lineRule="auto"/>
              <w:rPr>
                <w:rFonts w:ascii="宋体" w:hAnsi="宋体" w:cs="宋体"/>
                <w:bCs/>
                <w:szCs w:val="21"/>
              </w:rPr>
            </w:pPr>
            <w:r>
              <w:rPr>
                <w:rFonts w:ascii="宋体" w:hAnsi="宋体" w:cs="宋体" w:hint="eastAsia"/>
                <w:bCs/>
                <w:szCs w:val="21"/>
              </w:rPr>
              <w:t>①“信用中国”网站（</w:t>
            </w:r>
            <w:hyperlink r:id="rId12" w:history="1">
              <w:r>
                <w:rPr>
                  <w:rStyle w:val="af4"/>
                  <w:rFonts w:ascii="宋体" w:hAnsi="宋体" w:cs="宋体" w:hint="eastAsia"/>
                  <w:bCs/>
                  <w:color w:val="auto"/>
                  <w:szCs w:val="21"/>
                </w:rPr>
                <w:t>www.creditchina.gov.cn</w:t>
              </w:r>
            </w:hyperlink>
            <w:r>
              <w:rPr>
                <w:rFonts w:ascii="宋体" w:hAnsi="宋体" w:cs="宋体" w:hint="eastAsia"/>
                <w:bCs/>
                <w:szCs w:val="21"/>
              </w:rPr>
              <w:t>）</w:t>
            </w:r>
          </w:p>
          <w:p w:rsidR="00E1522A" w:rsidRDefault="00060343">
            <w:pPr>
              <w:spacing w:line="360" w:lineRule="auto"/>
              <w:rPr>
                <w:rFonts w:ascii="宋体" w:hAnsi="宋体" w:cs="宋体"/>
                <w:bCs/>
                <w:szCs w:val="21"/>
              </w:rPr>
            </w:pPr>
            <w:r>
              <w:rPr>
                <w:rFonts w:ascii="宋体" w:hAnsi="宋体" w:cs="宋体" w:hint="eastAsia"/>
                <w:bCs/>
                <w:szCs w:val="21"/>
              </w:rPr>
              <w:t>②“中国政府采购网”（</w:t>
            </w:r>
            <w:r>
              <w:rPr>
                <w:rFonts w:ascii="宋体" w:hAnsi="宋体" w:cs="宋体" w:hint="eastAsia"/>
                <w:bCs/>
                <w:szCs w:val="21"/>
              </w:rPr>
              <w:t>www.ccgp.gov.cn</w:t>
            </w:r>
            <w:r>
              <w:rPr>
                <w:rFonts w:ascii="宋体" w:hAnsi="宋体" w:cs="宋体" w:hint="eastAsia"/>
                <w:bCs/>
                <w:szCs w:val="21"/>
              </w:rPr>
              <w:t>）</w:t>
            </w:r>
          </w:p>
          <w:p w:rsidR="00E1522A" w:rsidRDefault="00060343">
            <w:pPr>
              <w:spacing w:line="360" w:lineRule="auto"/>
              <w:rPr>
                <w:rFonts w:ascii="宋体" w:hAnsi="宋体" w:cs="宋体"/>
                <w:bCs/>
                <w:szCs w:val="21"/>
              </w:rPr>
            </w:pPr>
            <w:r>
              <w:rPr>
                <w:rFonts w:ascii="宋体" w:hAnsi="宋体" w:cs="宋体" w:hint="eastAsia"/>
                <w:bCs/>
                <w:szCs w:val="21"/>
              </w:rPr>
              <w:t>③</w:t>
            </w:r>
            <w:r>
              <w:rPr>
                <w:rFonts w:ascii="宋体" w:hAnsi="宋体" w:cs="宋体" w:hint="eastAsia"/>
                <w:szCs w:val="21"/>
              </w:rPr>
              <w:t>“中国社会组织公共服务平台”网站（</w:t>
            </w:r>
            <w:r>
              <w:rPr>
                <w:rFonts w:ascii="宋体" w:hAnsi="宋体" w:cs="宋体" w:hint="eastAsia"/>
                <w:szCs w:val="21"/>
              </w:rPr>
              <w:t>www.chinanpo.gov.cn</w:t>
            </w:r>
            <w:r>
              <w:rPr>
                <w:rFonts w:ascii="宋体" w:hAnsi="宋体" w:cs="宋体" w:hint="eastAsia"/>
                <w:szCs w:val="21"/>
              </w:rPr>
              <w:t>）（仅查询社会组织）</w:t>
            </w:r>
            <w:r>
              <w:rPr>
                <w:rFonts w:ascii="宋体" w:hAnsi="宋体" w:cs="宋体" w:hint="eastAsia"/>
                <w:bCs/>
                <w:szCs w:val="21"/>
              </w:rPr>
              <w:t>；</w:t>
            </w:r>
          </w:p>
          <w:p w:rsidR="00E1522A" w:rsidRDefault="00060343">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）截止时间：同投标截止时间；</w:t>
            </w:r>
          </w:p>
          <w:p w:rsidR="00E1522A" w:rsidRDefault="00060343">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E1522A" w:rsidRDefault="00060343">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）信用信息的使用原则：经采购人认定的被列入</w:t>
            </w:r>
            <w:r>
              <w:rPr>
                <w:rFonts w:ascii="宋体" w:hAnsi="宋体" w:cs="宋体" w:hint="eastAsia"/>
                <w:kern w:val="0"/>
                <w:szCs w:val="21"/>
              </w:rPr>
              <w:t>失信被执行人、重大税收违法案件当事人名单、</w:t>
            </w:r>
            <w:r>
              <w:rPr>
                <w:rFonts w:ascii="宋体" w:hAnsi="宋体" w:cs="宋体" w:hint="eastAsia"/>
                <w:szCs w:val="21"/>
                <w:shd w:val="clear" w:color="auto" w:fill="FFFFFF"/>
              </w:rPr>
              <w:t>政府采购严重违法失信行为记录名单</w:t>
            </w:r>
            <w:r>
              <w:rPr>
                <w:rFonts w:ascii="宋体" w:hAnsi="宋体" w:cs="宋体" w:hint="eastAsia"/>
                <w:bCs/>
                <w:szCs w:val="21"/>
              </w:rPr>
              <w:t>的投标人</w:t>
            </w:r>
            <w:r>
              <w:rPr>
                <w:rFonts w:ascii="宋体" w:hAnsi="宋体" w:cs="宋体" w:hint="eastAsia"/>
                <w:szCs w:val="21"/>
                <w:shd w:val="clear" w:color="auto" w:fill="FFFFFF"/>
              </w:rPr>
              <w:t>、</w:t>
            </w:r>
            <w:r>
              <w:rPr>
                <w:rFonts w:ascii="宋体" w:hAnsi="宋体" w:cs="宋体" w:hint="eastAsia"/>
                <w:kern w:val="0"/>
                <w:szCs w:val="21"/>
              </w:rPr>
              <w:t>严重违法失信社会组织</w:t>
            </w:r>
            <w:r>
              <w:rPr>
                <w:rFonts w:ascii="宋体" w:hAnsi="宋体" w:cs="宋体" w:hint="eastAsia"/>
                <w:bCs/>
                <w:szCs w:val="21"/>
              </w:rPr>
              <w:t>，将拒绝其参与本次政府采购活动。</w:t>
            </w:r>
          </w:p>
          <w:p w:rsidR="00E1522A" w:rsidRDefault="00060343">
            <w:pPr>
              <w:spacing w:line="360" w:lineRule="auto"/>
              <w:rPr>
                <w:rFonts w:ascii="宋体" w:hAnsi="宋体" w:cs="宋体"/>
                <w:b/>
                <w:bCs/>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）投标人无须提供</w:t>
            </w:r>
            <w:r>
              <w:rPr>
                <w:rFonts w:ascii="宋体" w:hAnsi="宋体" w:cs="宋体" w:hint="eastAsia"/>
                <w:bCs/>
                <w:szCs w:val="21"/>
              </w:rPr>
              <w:t>信用记录查询结果网页截屏。</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1522A">
        <w:trPr>
          <w:trHeight w:val="624"/>
        </w:trPr>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lastRenderedPageBreak/>
              <w:t>9</w:t>
            </w:r>
          </w:p>
        </w:tc>
        <w:tc>
          <w:tcPr>
            <w:tcW w:w="2410" w:type="dxa"/>
            <w:vAlign w:val="center"/>
          </w:tcPr>
          <w:p w:rsidR="00E1522A" w:rsidRDefault="00060343">
            <w:pPr>
              <w:spacing w:line="360" w:lineRule="auto"/>
              <w:rPr>
                <w:rFonts w:ascii="宋体" w:hAnsi="宋体" w:cs="宋体"/>
                <w:b/>
                <w:szCs w:val="21"/>
              </w:rPr>
            </w:pPr>
            <w:r>
              <w:rPr>
                <w:rFonts w:ascii="宋体" w:hAnsi="宋体" w:cs="宋体" w:hint="eastAsia"/>
                <w:b/>
                <w:szCs w:val="21"/>
              </w:rPr>
              <w:t>投标人须具备的特殊</w:t>
            </w:r>
          </w:p>
          <w:p w:rsidR="00E1522A" w:rsidRDefault="00060343">
            <w:pPr>
              <w:spacing w:line="360" w:lineRule="auto"/>
              <w:rPr>
                <w:rFonts w:ascii="宋体" w:hAnsi="宋体" w:cs="宋体"/>
                <w:b/>
                <w:bCs/>
                <w:szCs w:val="21"/>
              </w:rPr>
            </w:pPr>
            <w:r>
              <w:rPr>
                <w:rFonts w:ascii="宋体" w:hAnsi="宋体" w:cs="宋体" w:hint="eastAsia"/>
                <w:b/>
                <w:szCs w:val="21"/>
              </w:rPr>
              <w:t>资质证书</w:t>
            </w:r>
          </w:p>
        </w:tc>
        <w:tc>
          <w:tcPr>
            <w:tcW w:w="5954" w:type="dxa"/>
            <w:vAlign w:val="center"/>
          </w:tcPr>
          <w:p w:rsidR="00E1522A" w:rsidRDefault="00060343">
            <w:pPr>
              <w:spacing w:line="360" w:lineRule="auto"/>
              <w:rPr>
                <w:rFonts w:ascii="宋体" w:hAnsi="宋体" w:cs="宋体"/>
                <w:b/>
                <w:bCs/>
                <w:szCs w:val="21"/>
              </w:rPr>
            </w:pPr>
            <w:r>
              <w:rPr>
                <w:rFonts w:ascii="宋体" w:hAnsi="宋体" w:cs="宋体" w:hint="eastAsia"/>
                <w:b/>
                <w:bCs/>
                <w:szCs w:val="21"/>
              </w:rPr>
              <w:t>无</w:t>
            </w:r>
          </w:p>
        </w:tc>
      </w:tr>
      <w:tr w:rsidR="00E1522A">
        <w:trPr>
          <w:trHeight w:val="624"/>
        </w:trPr>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10</w:t>
            </w:r>
          </w:p>
        </w:tc>
        <w:tc>
          <w:tcPr>
            <w:tcW w:w="2410" w:type="dxa"/>
            <w:vAlign w:val="center"/>
          </w:tcPr>
          <w:p w:rsidR="00E1522A" w:rsidRDefault="00060343">
            <w:pPr>
              <w:spacing w:line="360" w:lineRule="auto"/>
              <w:rPr>
                <w:rFonts w:ascii="宋体" w:hAns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5954" w:type="dxa"/>
          </w:tcPr>
          <w:p w:rsidR="00E1522A" w:rsidRDefault="00060343">
            <w:pPr>
              <w:spacing w:line="360" w:lineRule="auto"/>
              <w:rPr>
                <w:rFonts w:ascii="宋体" w:hAns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E1522A">
        <w:trPr>
          <w:trHeight w:val="624"/>
        </w:trPr>
        <w:tc>
          <w:tcPr>
            <w:tcW w:w="675" w:type="dxa"/>
            <w:vAlign w:val="center"/>
          </w:tcPr>
          <w:p w:rsidR="00E1522A" w:rsidRDefault="00060343">
            <w:pPr>
              <w:spacing w:line="360" w:lineRule="auto"/>
              <w:jc w:val="center"/>
              <w:rPr>
                <w:rFonts w:ascii="宋体" w:hAnsi="宋体" w:cs="宋体"/>
                <w:b/>
                <w:bCs/>
                <w:szCs w:val="21"/>
              </w:rPr>
            </w:pPr>
            <w:r>
              <w:rPr>
                <w:rFonts w:ascii="宋体" w:hAnsi="宋体" w:cs="宋体" w:hint="eastAsia"/>
                <w:b/>
                <w:bCs/>
                <w:szCs w:val="21"/>
              </w:rPr>
              <w:t>11</w:t>
            </w:r>
          </w:p>
        </w:tc>
        <w:tc>
          <w:tcPr>
            <w:tcW w:w="2410" w:type="dxa"/>
            <w:vAlign w:val="center"/>
          </w:tcPr>
          <w:p w:rsidR="00E1522A" w:rsidRDefault="00060343">
            <w:pPr>
              <w:spacing w:line="360" w:lineRule="auto"/>
              <w:rPr>
                <w:rFonts w:ascii="宋体" w:hAnsi="宋体" w:cs="宋体"/>
                <w:szCs w:val="21"/>
              </w:rPr>
            </w:pPr>
            <w:r>
              <w:rPr>
                <w:rFonts w:ascii="宋体" w:hAnsi="宋体" w:cs="宋体" w:hint="eastAsia"/>
                <w:b/>
                <w:szCs w:val="21"/>
              </w:rPr>
              <w:t>投标承诺函</w:t>
            </w:r>
          </w:p>
        </w:tc>
        <w:tc>
          <w:tcPr>
            <w:tcW w:w="5954" w:type="dxa"/>
            <w:vAlign w:val="center"/>
          </w:tcPr>
          <w:p w:rsidR="00E1522A" w:rsidRDefault="00060343">
            <w:pPr>
              <w:spacing w:line="360" w:lineRule="auto"/>
              <w:rPr>
                <w:rFonts w:ascii="宋体" w:hAnsi="宋体" w:cs="宋体"/>
                <w:b/>
                <w:szCs w:val="21"/>
              </w:rPr>
            </w:pPr>
            <w:r>
              <w:rPr>
                <w:rFonts w:ascii="宋体" w:hAnsi="宋体" w:cs="宋体" w:hint="eastAsia"/>
                <w:szCs w:val="21"/>
              </w:rPr>
              <w:t>投标人以投标承诺函的形式替代投标保证金。</w:t>
            </w:r>
          </w:p>
        </w:tc>
      </w:tr>
      <w:tr w:rsidR="00E1522A">
        <w:trPr>
          <w:trHeight w:val="624"/>
        </w:trPr>
        <w:tc>
          <w:tcPr>
            <w:tcW w:w="675" w:type="dxa"/>
            <w:vAlign w:val="center"/>
          </w:tcPr>
          <w:p w:rsidR="00E1522A" w:rsidRDefault="00060343">
            <w:pPr>
              <w:spacing w:line="360" w:lineRule="auto"/>
              <w:jc w:val="center"/>
              <w:rPr>
                <w:rFonts w:ascii="宋体" w:hAnsi="宋体" w:cs="宋体"/>
                <w:b/>
                <w:szCs w:val="21"/>
              </w:rPr>
            </w:pPr>
            <w:r>
              <w:rPr>
                <w:rFonts w:ascii="宋体" w:hAnsi="宋体" w:cs="宋体" w:hint="eastAsia"/>
                <w:b/>
                <w:szCs w:val="21"/>
              </w:rPr>
              <w:t>12</w:t>
            </w:r>
          </w:p>
        </w:tc>
        <w:tc>
          <w:tcPr>
            <w:tcW w:w="2410" w:type="dxa"/>
            <w:vAlign w:val="center"/>
          </w:tcPr>
          <w:p w:rsidR="00E1522A" w:rsidRDefault="00060343">
            <w:pPr>
              <w:spacing w:line="360" w:lineRule="auto"/>
              <w:rPr>
                <w:rFonts w:ascii="宋体" w:hAnsi="宋体" w:cs="宋体"/>
                <w:b/>
                <w:bCs/>
                <w:szCs w:val="21"/>
              </w:rPr>
            </w:pPr>
            <w:r>
              <w:rPr>
                <w:rFonts w:ascii="宋体" w:hAnsi="宋体" w:cs="宋体" w:hint="eastAsia"/>
                <w:b/>
                <w:bCs/>
                <w:szCs w:val="21"/>
              </w:rPr>
              <w:t>联合体协议</w:t>
            </w:r>
          </w:p>
        </w:tc>
        <w:tc>
          <w:tcPr>
            <w:tcW w:w="5954" w:type="dxa"/>
          </w:tcPr>
          <w:p w:rsidR="00E1522A" w:rsidRDefault="00060343">
            <w:pPr>
              <w:spacing w:line="360" w:lineRule="auto"/>
              <w:rPr>
                <w:rFonts w:ascii="宋体" w:hAnsi="宋体" w:cs="宋体"/>
                <w:b/>
                <w:bCs/>
                <w:szCs w:val="21"/>
              </w:rPr>
            </w:pPr>
            <w:r>
              <w:rPr>
                <w:rFonts w:ascii="宋体" w:hAnsi="宋体" w:cs="宋体" w:hint="eastAsia"/>
                <w:bCs/>
                <w:szCs w:val="21"/>
              </w:rPr>
              <w:t>招标文件接受联合体投标且投标人为联合体的，投标人应提供本协议；否则无须提供。</w:t>
            </w:r>
          </w:p>
        </w:tc>
      </w:tr>
      <w:tr w:rsidR="00E1522A">
        <w:trPr>
          <w:trHeight w:val="567"/>
        </w:trPr>
        <w:tc>
          <w:tcPr>
            <w:tcW w:w="675" w:type="dxa"/>
            <w:vAlign w:val="center"/>
          </w:tcPr>
          <w:p w:rsidR="00E1522A" w:rsidRDefault="00060343">
            <w:pPr>
              <w:spacing w:line="360"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E1522A" w:rsidRDefault="00060343">
            <w:pPr>
              <w:spacing w:line="360" w:lineRule="auto"/>
              <w:contextualSpacing/>
              <w:rPr>
                <w:rFonts w:ascii="宋体" w:hAnsi="宋体" w:cs="宋体"/>
                <w:b/>
                <w:szCs w:val="21"/>
              </w:rPr>
            </w:pPr>
            <w:r>
              <w:rPr>
                <w:rFonts w:ascii="宋体" w:hAnsi="宋体" w:cs="宋体" w:hint="eastAsia"/>
                <w:b/>
                <w:szCs w:val="21"/>
              </w:rPr>
              <w:t>投标人身份证明及授权</w:t>
            </w:r>
          </w:p>
        </w:tc>
        <w:tc>
          <w:tcPr>
            <w:tcW w:w="5954" w:type="dxa"/>
          </w:tcPr>
          <w:p w:rsidR="00E1522A" w:rsidRDefault="00060343">
            <w:pPr>
              <w:spacing w:line="360" w:lineRule="auto"/>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）法定代表人身份证明或提供法定代表人授权委托书及被授</w:t>
            </w:r>
            <w:r>
              <w:rPr>
                <w:rFonts w:ascii="宋体" w:hAnsi="宋体" w:cs="宋体" w:hint="eastAsia"/>
                <w:szCs w:val="21"/>
                <w:lang w:val="zh-CN"/>
              </w:rPr>
              <w:lastRenderedPageBreak/>
              <w:t>权人身份证明。（法人投标提供）</w:t>
            </w:r>
          </w:p>
          <w:p w:rsidR="00E1522A" w:rsidRDefault="00060343">
            <w:pPr>
              <w:spacing w:line="360" w:lineRule="auto"/>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）单位负责人身份证明或提供单位负责人授权委托书及被授权人身份证明。（非法人投标提供）</w:t>
            </w:r>
          </w:p>
          <w:p w:rsidR="00E1522A" w:rsidRDefault="00060343">
            <w:pPr>
              <w:spacing w:line="360" w:lineRule="auto"/>
              <w:rPr>
                <w:rFonts w:ascii="宋体" w:hAnsi="宋体" w:cs="宋体"/>
                <w:b/>
                <w:sz w:val="24"/>
                <w:szCs w:val="24"/>
                <w:lang w:val="zh-CN"/>
              </w:rPr>
            </w:pPr>
            <w:r>
              <w:rPr>
                <w:rFonts w:ascii="宋体" w:hAnsi="宋体" w:cs="宋体" w:hint="eastAsia"/>
                <w:b/>
                <w:sz w:val="24"/>
                <w:szCs w:val="24"/>
                <w:lang w:val="zh-CN"/>
              </w:rPr>
              <w:t>注：</w:t>
            </w:r>
          </w:p>
          <w:p w:rsidR="00E1522A" w:rsidRDefault="00060343">
            <w:pPr>
              <w:spacing w:line="360" w:lineRule="auto"/>
              <w:rPr>
                <w:rFonts w:ascii="宋体" w:hAnsi="宋体" w:cs="宋体"/>
                <w:b/>
                <w:sz w:val="24"/>
                <w:szCs w:val="24"/>
              </w:rPr>
            </w:pPr>
            <w:r>
              <w:rPr>
                <w:rFonts w:ascii="宋体" w:hAnsi="宋体" w:cs="宋体" w:hint="eastAsia"/>
                <w:sz w:val="24"/>
                <w:szCs w:val="24"/>
              </w:rPr>
              <w:t>①企业（银行、保险、石油石化、电力、电信等行业除外）、事业单位和社会团体投标人以法人身份参加投标的，法定代表人应与实际提交的“营业执照等证明文件”载明的一致。</w:t>
            </w:r>
          </w:p>
          <w:p w:rsidR="00E1522A" w:rsidRDefault="00060343">
            <w:pPr>
              <w:spacing w:line="360" w:lineRule="auto"/>
              <w:contextualSpacing/>
              <w:rPr>
                <w:rFonts w:ascii="宋体" w:hAnsi="宋体" w:cs="宋体"/>
                <w:sz w:val="24"/>
                <w:szCs w:val="24"/>
              </w:rPr>
            </w:pPr>
            <w:r>
              <w:rPr>
                <w:rFonts w:ascii="宋体" w:hAnsi="宋体" w:cs="宋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1522A" w:rsidRDefault="00060343">
            <w:pPr>
              <w:spacing w:line="360" w:lineRule="auto"/>
              <w:contextualSpacing/>
              <w:rPr>
                <w:rFonts w:ascii="宋体" w:hAnsi="宋体" w:cs="宋体"/>
                <w:b/>
                <w:szCs w:val="21"/>
              </w:rPr>
            </w:pPr>
            <w:r>
              <w:rPr>
                <w:rFonts w:ascii="宋体" w:hAnsi="宋体" w:cs="宋体" w:hint="eastAsia"/>
                <w:sz w:val="24"/>
                <w:szCs w:val="24"/>
              </w:rPr>
              <w:t>③</w:t>
            </w:r>
            <w:r>
              <w:rPr>
                <w:rFonts w:ascii="宋体" w:hAnsi="宋体" w:cs="宋体" w:hint="eastAsia"/>
                <w:kern w:val="0"/>
                <w:sz w:val="24"/>
                <w:szCs w:val="24"/>
              </w:rPr>
              <w:t>投标人为自然人的，无需填写法定代表人授权书。</w:t>
            </w:r>
          </w:p>
        </w:tc>
      </w:tr>
      <w:tr w:rsidR="00E1522A">
        <w:trPr>
          <w:trHeight w:val="567"/>
        </w:trPr>
        <w:tc>
          <w:tcPr>
            <w:tcW w:w="675" w:type="dxa"/>
            <w:vAlign w:val="center"/>
          </w:tcPr>
          <w:p w:rsidR="00E1522A" w:rsidRDefault="00060343">
            <w:pPr>
              <w:spacing w:line="360" w:lineRule="auto"/>
              <w:contextualSpacing/>
              <w:jc w:val="center"/>
              <w:rPr>
                <w:rFonts w:ascii="宋体" w:hAnsi="宋体" w:cs="宋体"/>
                <w:b/>
                <w:szCs w:val="21"/>
              </w:rPr>
            </w:pPr>
            <w:r>
              <w:rPr>
                <w:rFonts w:ascii="宋体" w:hAnsi="宋体" w:cs="宋体" w:hint="eastAsia"/>
                <w:b/>
                <w:szCs w:val="21"/>
              </w:rPr>
              <w:lastRenderedPageBreak/>
              <w:t>14</w:t>
            </w:r>
          </w:p>
        </w:tc>
        <w:tc>
          <w:tcPr>
            <w:tcW w:w="2410" w:type="dxa"/>
            <w:vAlign w:val="center"/>
          </w:tcPr>
          <w:p w:rsidR="00E1522A" w:rsidRDefault="00060343">
            <w:pPr>
              <w:spacing w:line="360" w:lineRule="auto"/>
              <w:rPr>
                <w:rFonts w:ascii="宋体" w:hAnsi="宋体" w:cs="宋体"/>
                <w:b/>
                <w:bCs/>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5954" w:type="dxa"/>
          </w:tcPr>
          <w:p w:rsidR="00E1522A" w:rsidRDefault="00060343">
            <w:pPr>
              <w:spacing w:line="360" w:lineRule="auto"/>
              <w:rPr>
                <w:rFonts w:ascii="宋体" w:hAns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E1522A" w:rsidRDefault="00E1522A">
            <w:pPr>
              <w:spacing w:line="360" w:lineRule="auto"/>
              <w:rPr>
                <w:rFonts w:ascii="宋体" w:hAnsi="宋体" w:cs="宋体"/>
                <w:szCs w:val="21"/>
                <w:lang w:val="zh-CN"/>
              </w:rPr>
            </w:pPr>
          </w:p>
        </w:tc>
      </w:tr>
      <w:tr w:rsidR="00E1522A">
        <w:trPr>
          <w:trHeight w:val="567"/>
        </w:trPr>
        <w:tc>
          <w:tcPr>
            <w:tcW w:w="675" w:type="dxa"/>
            <w:vAlign w:val="center"/>
          </w:tcPr>
          <w:p w:rsidR="00E1522A" w:rsidRDefault="00060343">
            <w:pPr>
              <w:spacing w:line="360" w:lineRule="auto"/>
              <w:contextualSpacing/>
              <w:jc w:val="center"/>
              <w:rPr>
                <w:rFonts w:ascii="宋体" w:hAnsi="宋体" w:cs="宋体"/>
                <w:b/>
                <w:szCs w:val="21"/>
              </w:rPr>
            </w:pPr>
            <w:r>
              <w:rPr>
                <w:rFonts w:ascii="宋体" w:hAnsi="宋体" w:cs="宋体" w:hint="eastAsia"/>
                <w:b/>
                <w:szCs w:val="21"/>
              </w:rPr>
              <w:t>15</w:t>
            </w:r>
          </w:p>
        </w:tc>
        <w:tc>
          <w:tcPr>
            <w:tcW w:w="2410" w:type="dxa"/>
            <w:vAlign w:val="center"/>
          </w:tcPr>
          <w:p w:rsidR="00E1522A" w:rsidRDefault="00060343">
            <w:pPr>
              <w:spacing w:line="360" w:lineRule="auto"/>
              <w:rPr>
                <w:rFonts w:ascii="宋体" w:hAnsi="宋体" w:cs="宋体"/>
                <w:b/>
                <w:bCs/>
                <w:szCs w:val="21"/>
              </w:rPr>
            </w:pPr>
            <w:r>
              <w:rPr>
                <w:rFonts w:ascii="宋体" w:hAnsi="宋体" w:cs="宋体" w:hint="eastAsia"/>
                <w:b/>
                <w:bCs/>
                <w:szCs w:val="21"/>
              </w:rPr>
              <w:t>为本项目提供整体设计、规范编制或者项目管理、监理、监测等服务的供应商不得参加本项目投标</w:t>
            </w:r>
          </w:p>
        </w:tc>
        <w:tc>
          <w:tcPr>
            <w:tcW w:w="5954" w:type="dxa"/>
          </w:tcPr>
          <w:p w:rsidR="00E1522A" w:rsidRDefault="00060343">
            <w:pPr>
              <w:spacing w:line="360" w:lineRule="auto"/>
              <w:rPr>
                <w:rFonts w:ascii="宋体" w:hAnsi="宋体" w:cs="宋体"/>
                <w:szCs w:val="21"/>
                <w:lang w:val="zh-CN"/>
              </w:rPr>
            </w:pPr>
            <w:r>
              <w:rPr>
                <w:rFonts w:ascii="宋体" w:hAnsi="宋体" w:cs="宋体" w:hint="eastAsia"/>
                <w:szCs w:val="21"/>
                <w:lang w:val="zh-CN"/>
              </w:rPr>
              <w:t>投标人</w:t>
            </w:r>
            <w:bookmarkStart w:id="11" w:name="baidusnap2"/>
            <w:bookmarkEnd w:id="11"/>
            <w:r>
              <w:rPr>
                <w:rFonts w:ascii="宋体" w:hAnsi="宋体" w:cs="宋体" w:hint="eastAsia"/>
                <w:szCs w:val="21"/>
                <w:lang w:val="zh-CN"/>
              </w:rPr>
              <w:t>提供未为本项目提供整体设计、</w:t>
            </w:r>
            <w:bookmarkStart w:id="12" w:name="baidusnap9"/>
            <w:bookmarkEnd w:id="12"/>
            <w:r>
              <w:rPr>
                <w:rFonts w:ascii="宋体" w:hAnsi="宋体" w:cs="宋体" w:hint="eastAsia"/>
                <w:szCs w:val="21"/>
                <w:lang w:val="zh-CN"/>
              </w:rPr>
              <w:t>规范编制或者项目管理、监理、监测等服务承诺函（承诺函格式自拟）。</w:t>
            </w:r>
          </w:p>
          <w:p w:rsidR="00E1522A" w:rsidRDefault="00E1522A">
            <w:pPr>
              <w:spacing w:line="360" w:lineRule="auto"/>
              <w:rPr>
                <w:rFonts w:ascii="宋体" w:hAnsi="宋体" w:cs="宋体"/>
                <w:bCs/>
                <w:szCs w:val="21"/>
              </w:rPr>
            </w:pPr>
          </w:p>
        </w:tc>
      </w:tr>
    </w:tbl>
    <w:p w:rsidR="00E1522A" w:rsidRDefault="00060343">
      <w:pPr>
        <w:pStyle w:val="12"/>
        <w:spacing w:line="360" w:lineRule="auto"/>
        <w:ind w:firstLineChars="151" w:firstLine="424"/>
        <w:contextualSpacing/>
        <w:jc w:val="left"/>
        <w:rPr>
          <w:rFonts w:ascii="宋体" w:hAnsi="宋体" w:cs="宋体"/>
          <w:b/>
          <w:sz w:val="28"/>
          <w:szCs w:val="28"/>
          <w:lang w:val="zh-CN"/>
        </w:rPr>
      </w:pPr>
      <w:r>
        <w:rPr>
          <w:rFonts w:ascii="宋体" w:hAnsi="宋体" w:cs="宋体" w:hint="eastAsia"/>
          <w:b/>
          <w:sz w:val="28"/>
          <w:szCs w:val="28"/>
          <w:lang w:val="zh-CN"/>
        </w:rPr>
        <w:t>二、评标</w:t>
      </w:r>
    </w:p>
    <w:p w:rsidR="00E1522A" w:rsidRDefault="00060343">
      <w:pPr>
        <w:pStyle w:val="12"/>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本项目采用综合评分法。总分为</w:t>
      </w:r>
      <w:r>
        <w:rPr>
          <w:rFonts w:ascii="宋体" w:hAnsi="宋体" w:cs="宋体" w:hint="eastAsia"/>
          <w:szCs w:val="24"/>
          <w:lang w:val="zh-CN"/>
        </w:rPr>
        <w:t>100</w:t>
      </w:r>
      <w:r>
        <w:rPr>
          <w:rFonts w:ascii="宋体" w:hAnsi="宋体" w:cs="宋体" w:hint="eastAsia"/>
          <w:szCs w:val="24"/>
          <w:lang w:val="zh-CN"/>
        </w:rPr>
        <w:t>分。</w:t>
      </w:r>
    </w:p>
    <w:p w:rsidR="00E1522A" w:rsidRDefault="00060343">
      <w:pPr>
        <w:pStyle w:val="12"/>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lastRenderedPageBreak/>
        <w:t>（二）评标委员会负责具体评标事务，并独立履行下列职责</w:t>
      </w:r>
    </w:p>
    <w:p w:rsidR="00E1522A" w:rsidRDefault="00060343">
      <w:pPr>
        <w:pStyle w:val="12"/>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w:t>
      </w:r>
      <w:r>
        <w:rPr>
          <w:rFonts w:ascii="宋体" w:hAnsi="宋体" w:cs="宋体" w:hint="eastAsia"/>
          <w:b/>
          <w:szCs w:val="24"/>
          <w:lang w:val="zh-CN"/>
        </w:rPr>
        <w:t>、审查、评价投标文件是否符合招标文件的商务、技术等实质性要求；</w:t>
      </w:r>
    </w:p>
    <w:p w:rsidR="00E1522A" w:rsidRDefault="00060343">
      <w:pPr>
        <w:pStyle w:val="12"/>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评标委员会对符合资格的投标人的投标文件进行符合性审查，以确定其是否满足招标文件的商务、技术等实质性要求。</w:t>
      </w:r>
    </w:p>
    <w:p w:rsidR="00E1522A" w:rsidRDefault="00060343">
      <w:pPr>
        <w:pStyle w:val="12"/>
        <w:spacing w:line="360" w:lineRule="auto"/>
        <w:ind w:firstLineChars="200" w:firstLine="482"/>
        <w:contextualSpacing/>
        <w:jc w:val="left"/>
        <w:rPr>
          <w:rFonts w:ascii="宋体" w:hAnsi="宋体" w:cs="宋体"/>
          <w:szCs w:val="24"/>
          <w:lang w:val="zh-CN"/>
        </w:rPr>
      </w:pPr>
      <w:r>
        <w:rPr>
          <w:rFonts w:ascii="宋体" w:hAnsi="宋体" w:cs="宋体" w:hint="eastAsia"/>
          <w:b/>
          <w:bCs/>
          <w:szCs w:val="24"/>
          <w:lang w:val="zh-CN"/>
        </w:rPr>
        <w:t>注：符合性审查中所涉及到的证书及材料，均应在电子投标文件中提供原件的扫描件或图片</w:t>
      </w:r>
      <w:r>
        <w:rPr>
          <w:rFonts w:ascii="宋体" w:hAnsi="宋体" w:cs="宋体" w:hint="eastAsia"/>
          <w:szCs w:val="24"/>
          <w:lang w:val="zh-CN"/>
        </w:rPr>
        <w:t>。</w:t>
      </w:r>
    </w:p>
    <w:p w:rsidR="00E1522A" w:rsidRDefault="00060343">
      <w:pPr>
        <w:pStyle w:val="12"/>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w:t>
      </w:r>
      <w:r>
        <w:rPr>
          <w:rFonts w:ascii="宋体" w:hAnsi="宋体" w:cs="宋体" w:hint="eastAsia"/>
          <w:b/>
          <w:szCs w:val="24"/>
          <w:lang w:val="zh-CN"/>
        </w:rPr>
        <w:t>、要求投标人对投标文件有关事项作出澄清或者说明；</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1522A" w:rsidRDefault="00060343">
      <w:pPr>
        <w:pStyle w:val="12"/>
        <w:spacing w:line="360" w:lineRule="auto"/>
        <w:ind w:firstLine="465"/>
        <w:contextualSpacing/>
        <w:jc w:val="left"/>
        <w:rPr>
          <w:rFonts w:ascii="宋体" w:hAnsi="宋体" w:cs="宋体"/>
          <w:b/>
          <w:szCs w:val="24"/>
          <w:lang w:val="zh-CN"/>
        </w:rPr>
      </w:pPr>
      <w:r>
        <w:rPr>
          <w:rFonts w:ascii="宋体" w:hAnsi="宋体" w:cs="宋体" w:hint="eastAsia"/>
          <w:b/>
          <w:szCs w:val="24"/>
          <w:lang w:val="zh-CN"/>
        </w:rPr>
        <w:t>3</w:t>
      </w:r>
      <w:r>
        <w:rPr>
          <w:rFonts w:ascii="宋体" w:hAnsi="宋体" w:cs="宋体" w:hint="eastAsia"/>
          <w:b/>
          <w:szCs w:val="24"/>
          <w:lang w:val="zh-CN"/>
        </w:rPr>
        <w:t>、对投标文件进行比较和评价；</w:t>
      </w:r>
    </w:p>
    <w:p w:rsidR="00E1522A" w:rsidRDefault="00060343">
      <w:pPr>
        <w:pStyle w:val="12"/>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宋体" w:hAnsi="宋体" w:cs="宋体" w:hint="eastAsia"/>
          <w:szCs w:val="24"/>
          <w:lang w:val="zh-CN"/>
        </w:rPr>
        <w:t>评价，并汇总每个投标人的得分。评标过程中，不得去掉报价中的最高报价和最低报价。</w:t>
      </w:r>
    </w:p>
    <w:p w:rsidR="00E1522A" w:rsidRDefault="00060343">
      <w:pPr>
        <w:pStyle w:val="12"/>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注：评标标准中所涉及到的证书及材料，均应在电子投标文件中提供原件的扫描件或图片。</w:t>
      </w:r>
    </w:p>
    <w:p w:rsidR="00E1522A" w:rsidRDefault="00060343">
      <w:pPr>
        <w:pStyle w:val="12"/>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w:t>
      </w:r>
      <w:r>
        <w:rPr>
          <w:rFonts w:ascii="宋体" w:hAnsi="宋体" w:cs="宋体" w:hint="eastAsia"/>
          <w:b/>
          <w:szCs w:val="24"/>
          <w:lang w:val="zh-CN"/>
        </w:rPr>
        <w:t>1</w:t>
      </w:r>
      <w:r>
        <w:rPr>
          <w:rFonts w:ascii="宋体" w:hAnsi="宋体" w:cs="宋体" w:hint="eastAsia"/>
          <w:b/>
          <w:szCs w:val="24"/>
          <w:lang w:val="zh-CN"/>
        </w:rPr>
        <w:t>）价格分计算</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）如果本项目非专门面向中小企业采购，对小型和微型企业产品的价格给予</w:t>
      </w:r>
      <w:r>
        <w:rPr>
          <w:rFonts w:ascii="宋体" w:hAnsi="宋体" w:cs="宋体" w:hint="eastAsia"/>
          <w:sz w:val="24"/>
          <w:szCs w:val="24"/>
        </w:rPr>
        <w:t>6</w:t>
      </w:r>
      <w:r>
        <w:rPr>
          <w:rFonts w:ascii="宋体" w:hAnsi="宋体" w:cs="宋体" w:hint="eastAsia"/>
          <w:sz w:val="24"/>
          <w:szCs w:val="24"/>
          <w:lang w:val="zh-CN"/>
        </w:rPr>
        <w:t>%</w:t>
      </w:r>
      <w:r>
        <w:rPr>
          <w:rFonts w:ascii="宋体" w:hAnsi="宋体" w:cs="宋体" w:hint="eastAsia"/>
          <w:sz w:val="24"/>
          <w:szCs w:val="24"/>
          <w:lang w:val="zh-CN"/>
        </w:rPr>
        <w:t>的扣除，用扣除后的价格参与评审。如果本项目非专门面向中小企业采购且接受联合体投标，联合</w:t>
      </w:r>
      <w:r>
        <w:rPr>
          <w:rFonts w:ascii="宋体" w:hAnsi="宋体" w:cs="宋体" w:hint="eastAsia"/>
          <w:sz w:val="24"/>
          <w:szCs w:val="24"/>
          <w:lang w:val="zh-CN"/>
        </w:rPr>
        <w:t>协议中约定小型或微型企业的协议合同金额占到联合体协议合同总金额</w:t>
      </w:r>
      <w:r>
        <w:rPr>
          <w:rFonts w:ascii="宋体" w:hAnsi="宋体" w:cs="宋体" w:hint="eastAsia"/>
          <w:sz w:val="24"/>
          <w:szCs w:val="24"/>
          <w:lang w:val="zh-CN"/>
        </w:rPr>
        <w:t>30%</w:t>
      </w:r>
      <w:r>
        <w:rPr>
          <w:rFonts w:ascii="宋体" w:hAnsi="宋体" w:cs="宋体" w:hint="eastAsia"/>
          <w:sz w:val="24"/>
          <w:szCs w:val="24"/>
          <w:lang w:val="zh-CN"/>
        </w:rPr>
        <w:t>以上的，给予联合体</w:t>
      </w:r>
      <w:r>
        <w:rPr>
          <w:rFonts w:ascii="宋体" w:hAnsi="宋体" w:cs="宋体" w:hint="eastAsia"/>
          <w:sz w:val="24"/>
          <w:szCs w:val="24"/>
          <w:lang w:val="zh-CN"/>
        </w:rPr>
        <w:t>2%</w:t>
      </w:r>
      <w:r>
        <w:rPr>
          <w:rFonts w:ascii="宋体" w:hAnsi="宋体" w:cs="宋体" w:hint="eastAsia"/>
          <w:sz w:val="24"/>
          <w:szCs w:val="24"/>
          <w:lang w:val="zh-CN"/>
        </w:rPr>
        <w:t>的价格扣除，用扣除后的价格参与评审。联合体各方均为</w:t>
      </w:r>
      <w:r>
        <w:rPr>
          <w:rFonts w:ascii="宋体" w:hAnsi="宋体" w:cs="宋体" w:hint="eastAsia"/>
          <w:sz w:val="24"/>
          <w:szCs w:val="24"/>
          <w:lang w:val="zh-CN"/>
        </w:rPr>
        <w:lastRenderedPageBreak/>
        <w:t>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）监狱企业视同小型、微型企业，对监狱企业价格给予</w:t>
      </w:r>
      <w:r>
        <w:rPr>
          <w:rFonts w:ascii="宋体" w:hAnsi="宋体" w:cs="宋体" w:hint="eastAsia"/>
          <w:sz w:val="24"/>
          <w:szCs w:val="24"/>
          <w:lang w:val="zh-CN"/>
        </w:rPr>
        <w:t>6%</w:t>
      </w:r>
      <w:r>
        <w:rPr>
          <w:rFonts w:ascii="宋体" w:hAnsi="宋体" w:cs="宋体" w:hint="eastAsia"/>
          <w:sz w:val="24"/>
          <w:szCs w:val="24"/>
          <w:lang w:val="zh-CN"/>
        </w:rPr>
        <w:t>的扣除，用扣除后的价格参与评审。监狱企业应当提</w:t>
      </w:r>
      <w:r>
        <w:rPr>
          <w:rFonts w:ascii="宋体" w:hAnsi="宋体" w:cs="宋体" w:hint="eastAsia"/>
          <w:sz w:val="24"/>
          <w:szCs w:val="24"/>
          <w:lang w:val="zh-CN"/>
        </w:rPr>
        <w:t>供由省级以上监狱管理局、戒毒管理局</w:t>
      </w:r>
      <w:r>
        <w:rPr>
          <w:rFonts w:ascii="宋体" w:hAnsi="宋体" w:cs="宋体" w:hint="eastAsia"/>
          <w:sz w:val="24"/>
          <w:szCs w:val="24"/>
          <w:lang w:val="zh-CN"/>
        </w:rPr>
        <w:t>(</w:t>
      </w:r>
      <w:r>
        <w:rPr>
          <w:rFonts w:ascii="宋体" w:hAnsi="宋体" w:cs="宋体" w:hint="eastAsia"/>
          <w:sz w:val="24"/>
          <w:szCs w:val="24"/>
          <w:lang w:val="zh-CN"/>
        </w:rPr>
        <w:t>含新疆生产建设兵团</w:t>
      </w:r>
      <w:r>
        <w:rPr>
          <w:rFonts w:ascii="宋体" w:hAnsi="宋体" w:cs="宋体" w:hint="eastAsia"/>
          <w:sz w:val="24"/>
          <w:szCs w:val="24"/>
          <w:lang w:val="zh-CN"/>
        </w:rPr>
        <w:t>)</w:t>
      </w:r>
      <w:r>
        <w:rPr>
          <w:rFonts w:ascii="宋体" w:hAnsi="宋体" w:cs="宋体" w:hint="eastAsia"/>
          <w:sz w:val="24"/>
          <w:szCs w:val="24"/>
          <w:lang w:val="zh-CN"/>
        </w:rPr>
        <w:t>出具的属于监狱企业的证明文件。</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hint="eastAsia"/>
          <w:sz w:val="24"/>
          <w:szCs w:val="24"/>
          <w:lang w:val="zh-CN"/>
        </w:rPr>
        <w:t>6%</w:t>
      </w:r>
      <w:r>
        <w:rPr>
          <w:rFonts w:ascii="宋体" w:hAnsi="宋体" w:cs="宋体" w:hint="eastAsia"/>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w:t>
      </w:r>
      <w:r>
        <w:rPr>
          <w:rFonts w:ascii="宋体" w:hAnsi="宋体" w:cs="宋体" w:hint="eastAsia"/>
          <w:sz w:val="24"/>
          <w:szCs w:val="24"/>
          <w:lang w:val="zh-CN"/>
        </w:rPr>
        <w:t>企业的，不重复享受政策。</w:t>
      </w:r>
    </w:p>
    <w:p w:rsidR="00E1522A" w:rsidRDefault="00060343">
      <w:pPr>
        <w:spacing w:line="360" w:lineRule="auto"/>
        <w:ind w:firstLineChars="200" w:firstLine="482"/>
        <w:contextualSpacing/>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2</w:t>
      </w:r>
      <w:r>
        <w:rPr>
          <w:rFonts w:ascii="宋体" w:hAnsi="宋体" w:cs="宋体" w:hint="eastAsia"/>
          <w:b/>
          <w:bCs/>
          <w:sz w:val="24"/>
          <w:szCs w:val="24"/>
          <w:lang w:val="zh-CN"/>
        </w:rPr>
        <w:t>）关于相同品牌产品（服务类项目不适用本条款规定）</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E1522A" w:rsidRDefault="00060343">
      <w:pPr>
        <w:spacing w:line="360" w:lineRule="auto"/>
        <w:ind w:firstLineChars="200" w:firstLine="482"/>
        <w:contextualSpacing/>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3</w:t>
      </w:r>
      <w:r>
        <w:rPr>
          <w:rFonts w:ascii="宋体" w:hAnsi="宋体" w:cs="宋体" w:hint="eastAsia"/>
          <w:b/>
          <w:bCs/>
          <w:sz w:val="24"/>
          <w:szCs w:val="24"/>
          <w:lang w:val="zh-CN"/>
        </w:rPr>
        <w:t>）强制采购节能产品和优先采购节能产品、优先采购环保产品</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）对《节能产品政府采购品目清单》所列的政府强制采购节能产品，投标人投标文件中应提供具有国家确定的认证机构出具的、处于有效期之内的节能产品或环境</w:t>
      </w:r>
      <w:r>
        <w:rPr>
          <w:rFonts w:ascii="宋体" w:hAnsi="宋体" w:cs="宋体" w:hint="eastAsia"/>
          <w:sz w:val="24"/>
          <w:szCs w:val="24"/>
          <w:lang w:val="zh-CN"/>
        </w:rPr>
        <w:lastRenderedPageBreak/>
        <w:t>标志产品认证证书，否则将承担其投标被视为非实质性响应投标的风险。</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）投标人所投产品若属于《环境标志产品政府采购品目清单》内产品，投标文件中应提供具有国家确定的认证机构出具的、</w:t>
      </w:r>
      <w:r>
        <w:rPr>
          <w:rFonts w:ascii="宋体" w:hAnsi="宋体" w:cs="宋体" w:hint="eastAsia"/>
          <w:sz w:val="24"/>
          <w:szCs w:val="24"/>
          <w:lang w:val="zh-CN"/>
        </w:rPr>
        <w:t>处于有效期之内的环境标志产品认证证书，评标委员会根据本项目评标标准予以判定并赋分。</w:t>
      </w:r>
    </w:p>
    <w:p w:rsidR="00E1522A" w:rsidRDefault="00060343">
      <w:pPr>
        <w:spacing w:line="360" w:lineRule="auto"/>
        <w:ind w:firstLineChars="200" w:firstLine="482"/>
        <w:contextualSpacing/>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4</w:t>
      </w:r>
      <w:r>
        <w:rPr>
          <w:rFonts w:ascii="宋体" w:hAnsi="宋体" w:cs="宋体" w:hint="eastAsia"/>
          <w:b/>
          <w:bCs/>
          <w:sz w:val="24"/>
          <w:szCs w:val="24"/>
          <w:lang w:val="zh-CN"/>
        </w:rPr>
        <w:t>）关于强制性产品认证</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）如投标人所投产品属于“中国强制性产品认证”（</w:t>
      </w:r>
      <w:r>
        <w:rPr>
          <w:rFonts w:ascii="宋体" w:hAnsi="宋体" w:cs="宋体" w:hint="eastAsia"/>
          <w:sz w:val="24"/>
          <w:szCs w:val="24"/>
          <w:lang w:val="zh-CN"/>
        </w:rPr>
        <w:t>3C</w:t>
      </w:r>
      <w:r>
        <w:rPr>
          <w:rFonts w:ascii="宋体" w:hAnsi="宋体" w:cs="宋体" w:hint="eastAsia"/>
          <w:sz w:val="24"/>
          <w:szCs w:val="24"/>
          <w:lang w:val="zh-CN"/>
        </w:rPr>
        <w:t>认证）范围内</w:t>
      </w:r>
      <w:r>
        <w:rPr>
          <w:rFonts w:ascii="宋体" w:hAnsi="宋体" w:cs="宋体" w:hint="eastAsia"/>
          <w:sz w:val="24"/>
          <w:szCs w:val="24"/>
          <w:lang w:val="zh-CN"/>
        </w:rPr>
        <w:t>,</w:t>
      </w:r>
      <w:r>
        <w:rPr>
          <w:rFonts w:ascii="宋体" w:hAnsi="宋体" w:cs="宋体" w:hint="eastAsia"/>
          <w:sz w:val="24"/>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投标人所投产品如被列入《信息安全产品强制性认证目录》，则投标文件中应根据本项目招标文件“第二章</w:t>
      </w:r>
      <w:r>
        <w:rPr>
          <w:rFonts w:ascii="宋体" w:hAnsi="宋体" w:cs="宋体" w:hint="eastAsia"/>
          <w:sz w:val="24"/>
          <w:szCs w:val="24"/>
          <w:lang w:val="zh-CN"/>
        </w:rPr>
        <w:t xml:space="preserve"> </w:t>
      </w:r>
      <w:r>
        <w:rPr>
          <w:rFonts w:ascii="宋体" w:hAnsi="宋体" w:cs="宋体" w:hint="eastAsia"/>
          <w:sz w:val="24"/>
          <w:szCs w:val="24"/>
          <w:lang w:val="zh-CN"/>
        </w:rPr>
        <w:t>项目需求”提供：</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①中国信息安全认证</w:t>
      </w:r>
      <w:r>
        <w:rPr>
          <w:rFonts w:ascii="宋体" w:hAnsi="宋体" w:cs="宋体" w:hint="eastAsia"/>
          <w:sz w:val="24"/>
          <w:szCs w:val="24"/>
          <w:lang w:val="zh-CN"/>
        </w:rPr>
        <w:t>中心官网（</w:t>
      </w:r>
      <w:r>
        <w:rPr>
          <w:rFonts w:ascii="宋体" w:hAnsi="宋体" w:cs="宋体" w:hint="eastAsia"/>
          <w:sz w:val="24"/>
          <w:szCs w:val="24"/>
          <w:lang w:val="zh-CN"/>
        </w:rPr>
        <w:t>http://www.isccc.gov.cn/index.shtml</w:t>
      </w:r>
      <w:r>
        <w:rPr>
          <w:rFonts w:ascii="宋体" w:hAnsi="宋体" w:cs="宋体" w:hint="eastAsia"/>
          <w:sz w:val="24"/>
          <w:szCs w:val="24"/>
          <w:lang w:val="zh-CN"/>
        </w:rPr>
        <w:t>）产品查询结果截图并加盖投标人公章；</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②中国信息安全认证中心颁发的《中国国家信息安全产品认证证书》加盖投标人公章的原件扫描件（或图片）。</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注：仅需提供序号①～②其中之一即可。</w:t>
      </w:r>
    </w:p>
    <w:p w:rsidR="00E1522A" w:rsidRDefault="00060343">
      <w:pPr>
        <w:spacing w:line="360" w:lineRule="auto"/>
        <w:ind w:firstLineChars="200" w:firstLine="482"/>
        <w:contextualSpacing/>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5</w:t>
      </w:r>
      <w:r>
        <w:rPr>
          <w:rFonts w:ascii="宋体" w:hAnsi="宋体" w:cs="宋体" w:hint="eastAsia"/>
          <w:b/>
          <w:bCs/>
          <w:sz w:val="24"/>
          <w:szCs w:val="24"/>
          <w:lang w:val="zh-CN"/>
        </w:rPr>
        <w:t>）支持脱贫攻坚（物业服务项目）</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在物业项目中，对注册地在</w:t>
      </w:r>
      <w:r>
        <w:rPr>
          <w:rFonts w:ascii="宋体" w:hAnsi="宋体" w:cs="宋体" w:hint="eastAsia"/>
          <w:sz w:val="24"/>
          <w:szCs w:val="24"/>
          <w:lang w:val="zh-CN"/>
        </w:rPr>
        <w:t>832</w:t>
      </w:r>
      <w:r>
        <w:rPr>
          <w:rFonts w:ascii="宋体" w:hAnsi="宋体" w:cs="宋体" w:hint="eastAsia"/>
          <w:sz w:val="24"/>
          <w:szCs w:val="24"/>
          <w:lang w:val="zh-CN"/>
        </w:rPr>
        <w:t>个国家级贫困县域内且聘用建档立卡贫困人员的物业公司，提供注册地证明材料、贫困县扶贫部门出具的聘用建档立卡贫困人员身份证明及社保材料（开标前</w:t>
      </w:r>
      <w:r>
        <w:rPr>
          <w:rFonts w:ascii="宋体" w:hAnsi="宋体" w:cs="宋体" w:hint="eastAsia"/>
          <w:sz w:val="24"/>
          <w:szCs w:val="24"/>
          <w:lang w:val="zh-CN"/>
        </w:rPr>
        <w:t>12</w:t>
      </w:r>
      <w:r>
        <w:rPr>
          <w:rFonts w:ascii="宋体" w:hAnsi="宋体" w:cs="宋体" w:hint="eastAsia"/>
          <w:sz w:val="24"/>
          <w:szCs w:val="24"/>
          <w:lang w:val="zh-CN"/>
        </w:rPr>
        <w:t>个月内至少连续</w:t>
      </w:r>
      <w:r>
        <w:rPr>
          <w:rFonts w:ascii="宋体" w:hAnsi="宋体" w:cs="宋体" w:hint="eastAsia"/>
          <w:sz w:val="24"/>
          <w:szCs w:val="24"/>
          <w:lang w:val="zh-CN"/>
        </w:rPr>
        <w:t>3</w:t>
      </w:r>
      <w:r>
        <w:rPr>
          <w:rFonts w:ascii="宋体" w:hAnsi="宋体" w:cs="宋体" w:hint="eastAsia"/>
          <w:sz w:val="24"/>
          <w:szCs w:val="24"/>
          <w:lang w:val="zh-CN"/>
        </w:rPr>
        <w:t>个月）的有效证明后，评标委员会根</w:t>
      </w:r>
      <w:r>
        <w:rPr>
          <w:rFonts w:ascii="宋体" w:hAnsi="宋体" w:cs="宋体" w:hint="eastAsia"/>
          <w:sz w:val="24"/>
          <w:szCs w:val="24"/>
          <w:lang w:val="zh-CN"/>
        </w:rPr>
        <w:t>据本项目评标标准予以判定并赋分。</w:t>
      </w:r>
    </w:p>
    <w:p w:rsidR="00E1522A" w:rsidRDefault="00060343">
      <w:pPr>
        <w:spacing w:line="360" w:lineRule="auto"/>
        <w:ind w:firstLineChars="200" w:firstLine="482"/>
        <w:contextualSpacing/>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6</w:t>
      </w:r>
      <w:r>
        <w:rPr>
          <w:rFonts w:ascii="宋体" w:hAnsi="宋体" w:cs="宋体" w:hint="eastAsia"/>
          <w:b/>
          <w:bCs/>
          <w:sz w:val="24"/>
          <w:szCs w:val="24"/>
          <w:lang w:val="zh-CN"/>
        </w:rPr>
        <w:t>）投标无效情形</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）投标人应当遵循公平竞争的原则，不得恶意串通，不得妨碍其他投标人的竞争行为，不得损害采购人或者其他投标人的合法权益。在评标过程中发现投标人有上</w:t>
      </w:r>
      <w:r>
        <w:rPr>
          <w:rFonts w:ascii="宋体" w:hAnsi="宋体" w:cs="宋体" w:hint="eastAsia"/>
          <w:sz w:val="24"/>
          <w:szCs w:val="24"/>
          <w:lang w:val="zh-CN"/>
        </w:rPr>
        <w:lastRenderedPageBreak/>
        <w:t>述情形的，评标委员会应当认定其投标无效。</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）符合性审查资料未按招标文件要求签署、盖章的；</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）有下列情形之一的，视为投标人串通投标，其投标无效：</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a.</w:t>
      </w:r>
      <w:r>
        <w:rPr>
          <w:rFonts w:ascii="宋体" w:hAnsi="宋体" w:cs="宋体" w:hint="eastAsia"/>
          <w:sz w:val="24"/>
          <w:szCs w:val="24"/>
          <w:lang w:val="zh-CN"/>
        </w:rPr>
        <w:t>不同投标人的投标文件由同一单位或者个人编制；</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b.</w:t>
      </w:r>
      <w:r>
        <w:rPr>
          <w:rFonts w:ascii="宋体" w:hAnsi="宋体" w:cs="宋体" w:hint="eastAsia"/>
          <w:sz w:val="24"/>
          <w:szCs w:val="24"/>
          <w:lang w:val="zh-CN"/>
        </w:rPr>
        <w:t>不同投标人委托同一单位或者个人办理投标事宜；</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c.</w:t>
      </w:r>
      <w:r>
        <w:rPr>
          <w:rFonts w:ascii="宋体" w:hAnsi="宋体" w:cs="宋体" w:hint="eastAsia"/>
          <w:sz w:val="24"/>
          <w:szCs w:val="24"/>
          <w:lang w:val="zh-CN"/>
        </w:rPr>
        <w:t>不同投标人的投标文件载明的项目管理成员或者联系人员为同一人；</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d.</w:t>
      </w:r>
      <w:r>
        <w:rPr>
          <w:rFonts w:ascii="宋体" w:hAnsi="宋体" w:cs="宋体" w:hint="eastAsia"/>
          <w:sz w:val="24"/>
          <w:szCs w:val="24"/>
          <w:lang w:val="zh-CN"/>
        </w:rPr>
        <w:t>不同投标人的投标文件异常一致或者投标报价呈规律性差异；</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e.</w:t>
      </w:r>
      <w:r>
        <w:rPr>
          <w:rFonts w:ascii="宋体" w:hAnsi="宋体" w:cs="宋体" w:hint="eastAsia"/>
          <w:sz w:val="24"/>
          <w:szCs w:val="24"/>
          <w:lang w:val="zh-CN"/>
        </w:rPr>
        <w:t>不同投标人的投标文件相互混装；</w:t>
      </w:r>
    </w:p>
    <w:p w:rsidR="00E1522A" w:rsidRDefault="00060343">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522A" w:rsidRDefault="00060343">
      <w:pPr>
        <w:pStyle w:val="12"/>
        <w:spacing w:line="350" w:lineRule="exact"/>
        <w:ind w:firstLineChars="200" w:firstLine="480"/>
        <w:contextualSpacing/>
        <w:rPr>
          <w:rFonts w:ascii="宋体" w:hAnsi="宋体" w:cs="宋体"/>
          <w:bCs/>
          <w:szCs w:val="24"/>
          <w:lang w:val="zh-CN"/>
        </w:rPr>
      </w:pPr>
      <w:r>
        <w:rPr>
          <w:rFonts w:ascii="宋体" w:hAnsi="宋体" w:cs="宋体" w:hint="eastAsia"/>
          <w:bCs/>
          <w:szCs w:val="24"/>
          <w:lang w:val="zh-CN"/>
        </w:rPr>
        <w:t>5</w:t>
      </w:r>
      <w:r>
        <w:rPr>
          <w:rFonts w:ascii="宋体" w:hAnsi="宋体" w:cs="宋体" w:hint="eastAsia"/>
          <w:bCs/>
          <w:szCs w:val="24"/>
          <w:lang w:val="zh-CN"/>
        </w:rPr>
        <w:t>）法律、法规和招标文件规定的其他无效情形。</w:t>
      </w:r>
    </w:p>
    <w:p w:rsidR="00E1522A" w:rsidRDefault="00060343">
      <w:pPr>
        <w:pStyle w:val="12"/>
        <w:spacing w:line="350" w:lineRule="exact"/>
        <w:contextualSpacing/>
        <w:rPr>
          <w:rFonts w:ascii="宋体" w:hAnsi="宋体" w:cs="宋体"/>
          <w:b/>
          <w:szCs w:val="24"/>
          <w:lang w:val="zh-CN"/>
        </w:rPr>
      </w:pPr>
      <w:r>
        <w:rPr>
          <w:rFonts w:ascii="宋体" w:hAnsi="宋体" w:cs="宋体" w:hint="eastAsia"/>
          <w:b/>
          <w:szCs w:val="24"/>
          <w:lang w:val="zh-CN"/>
        </w:rPr>
        <w:t>（</w:t>
      </w:r>
      <w:r>
        <w:rPr>
          <w:rFonts w:ascii="宋体" w:hAnsi="宋体" w:cs="宋体" w:hint="eastAsia"/>
          <w:b/>
          <w:szCs w:val="24"/>
        </w:rPr>
        <w:t>7</w:t>
      </w:r>
      <w:r>
        <w:rPr>
          <w:rFonts w:ascii="宋体" w:hAnsi="宋体" w:cs="宋体" w:hint="eastAsia"/>
          <w:b/>
          <w:szCs w:val="24"/>
          <w:lang w:val="zh-CN"/>
        </w:rPr>
        <w:t>）评标标准</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4"/>
        <w:gridCol w:w="6828"/>
        <w:gridCol w:w="1259"/>
      </w:tblGrid>
      <w:tr w:rsidR="00E1522A">
        <w:trPr>
          <w:trHeight w:val="900"/>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spacing w:line="480" w:lineRule="exact"/>
              <w:jc w:val="center"/>
              <w:rPr>
                <w:rFonts w:ascii="宋体" w:hAnsi="宋体" w:cs="宋体"/>
                <w:b/>
                <w:szCs w:val="21"/>
                <w:shd w:val="clear" w:color="auto" w:fill="FFFFFF"/>
              </w:rPr>
            </w:pPr>
            <w:r>
              <w:rPr>
                <w:rFonts w:ascii="宋体" w:hAnsi="宋体" w:cs="宋体" w:hint="eastAsia"/>
                <w:b/>
                <w:szCs w:val="21"/>
                <w:shd w:val="clear" w:color="auto" w:fill="FFFFFF"/>
              </w:rPr>
              <w:t>分值构成</w:t>
            </w:r>
          </w:p>
          <w:p w:rsidR="00E1522A" w:rsidRDefault="00060343">
            <w:pPr>
              <w:autoSpaceDE w:val="0"/>
              <w:autoSpaceDN w:val="0"/>
              <w:adjustRightInd w:val="0"/>
              <w:spacing w:line="480" w:lineRule="exact"/>
              <w:jc w:val="center"/>
              <w:rPr>
                <w:rFonts w:ascii="宋体" w:hAnsi="宋体" w:cs="宋体"/>
                <w:szCs w:val="21"/>
                <w:shd w:val="clear" w:color="auto" w:fill="FFFFFF"/>
              </w:rPr>
            </w:pPr>
            <w:r>
              <w:rPr>
                <w:rFonts w:ascii="宋体" w:hAnsi="宋体" w:cs="宋体" w:hint="eastAsia"/>
                <w:b/>
                <w:szCs w:val="21"/>
                <w:shd w:val="clear" w:color="auto" w:fill="FFFFFF"/>
              </w:rPr>
              <w:t>(</w:t>
            </w:r>
            <w:r>
              <w:rPr>
                <w:rFonts w:ascii="宋体" w:hAnsi="宋体" w:cs="宋体" w:hint="eastAsia"/>
                <w:b/>
                <w:szCs w:val="21"/>
                <w:shd w:val="clear" w:color="auto" w:fill="FFFFFF"/>
              </w:rPr>
              <w:t>总分</w:t>
            </w:r>
            <w:r>
              <w:rPr>
                <w:rFonts w:ascii="宋体" w:hAnsi="宋体" w:cs="宋体" w:hint="eastAsia"/>
                <w:b/>
                <w:szCs w:val="21"/>
                <w:shd w:val="clear" w:color="auto" w:fill="FFFFFF"/>
              </w:rPr>
              <w:t>100</w:t>
            </w:r>
            <w:r>
              <w:rPr>
                <w:rFonts w:ascii="宋体" w:hAnsi="宋体" w:cs="宋体" w:hint="eastAsia"/>
                <w:b/>
                <w:szCs w:val="21"/>
                <w:shd w:val="clear" w:color="auto" w:fill="FFFFFF"/>
              </w:rPr>
              <w:t>分</w:t>
            </w:r>
            <w:r>
              <w:rPr>
                <w:rFonts w:ascii="宋体" w:hAnsi="宋体" w:cs="宋体" w:hint="eastAsia"/>
                <w:b/>
                <w:szCs w:val="21"/>
                <w:shd w:val="clear" w:color="auto" w:fill="FFFFFF"/>
              </w:rPr>
              <w:t>)</w:t>
            </w:r>
          </w:p>
        </w:tc>
        <w:tc>
          <w:tcPr>
            <w:tcW w:w="8087" w:type="dxa"/>
            <w:gridSpan w:val="2"/>
            <w:tcBorders>
              <w:top w:val="single" w:sz="4" w:space="0" w:color="auto"/>
              <w:left w:val="nil"/>
              <w:bottom w:val="single" w:sz="4" w:space="0" w:color="auto"/>
              <w:right w:val="single" w:sz="4" w:space="0" w:color="auto"/>
            </w:tcBorders>
            <w:vAlign w:val="center"/>
          </w:tcPr>
          <w:p w:rsidR="00E1522A" w:rsidRDefault="00060343">
            <w:pPr>
              <w:autoSpaceDE w:val="0"/>
              <w:autoSpaceDN w:val="0"/>
              <w:adjustRightInd w:val="0"/>
              <w:spacing w:line="480" w:lineRule="exact"/>
              <w:ind w:firstLineChars="200" w:firstLine="422"/>
              <w:rPr>
                <w:rFonts w:ascii="宋体" w:hAnsi="宋体" w:cs="宋体"/>
                <w:b/>
                <w:bCs/>
                <w:szCs w:val="21"/>
                <w:shd w:val="clear" w:color="auto" w:fill="FFFFFF"/>
              </w:rPr>
            </w:pPr>
            <w:r>
              <w:rPr>
                <w:rFonts w:ascii="宋体" w:hAnsi="宋体" w:cs="宋体" w:hint="eastAsia"/>
                <w:b/>
                <w:bCs/>
                <w:szCs w:val="21"/>
                <w:shd w:val="clear" w:color="auto" w:fill="FFFFFF"/>
              </w:rPr>
              <w:t>价格分值：</w:t>
            </w:r>
            <w:r>
              <w:rPr>
                <w:rFonts w:ascii="宋体" w:hAnsi="宋体" w:cs="宋体" w:hint="eastAsia"/>
                <w:b/>
                <w:bCs/>
                <w:szCs w:val="21"/>
                <w:u w:val="single"/>
                <w:shd w:val="clear" w:color="auto" w:fill="FFFFFF"/>
              </w:rPr>
              <w:t>30</w:t>
            </w:r>
            <w:r>
              <w:rPr>
                <w:rFonts w:ascii="宋体" w:hAnsi="宋体" w:cs="宋体" w:hint="eastAsia"/>
                <w:b/>
                <w:bCs/>
                <w:szCs w:val="21"/>
                <w:shd w:val="clear" w:color="auto" w:fill="FFFFFF"/>
              </w:rPr>
              <w:t>分</w:t>
            </w:r>
          </w:p>
          <w:p w:rsidR="00E1522A" w:rsidRDefault="00060343">
            <w:pPr>
              <w:autoSpaceDE w:val="0"/>
              <w:autoSpaceDN w:val="0"/>
              <w:adjustRightInd w:val="0"/>
              <w:spacing w:line="480" w:lineRule="exact"/>
              <w:ind w:firstLineChars="200" w:firstLine="422"/>
              <w:rPr>
                <w:rFonts w:ascii="宋体" w:hAnsi="宋体" w:cs="宋体"/>
                <w:b/>
                <w:bCs/>
                <w:szCs w:val="21"/>
                <w:shd w:val="clear" w:color="auto" w:fill="FFFFFF"/>
              </w:rPr>
            </w:pPr>
            <w:r>
              <w:rPr>
                <w:rFonts w:ascii="宋体" w:hAnsi="宋体" w:cs="宋体" w:hint="eastAsia"/>
                <w:b/>
                <w:bCs/>
                <w:szCs w:val="21"/>
                <w:shd w:val="clear" w:color="auto" w:fill="FFFFFF"/>
              </w:rPr>
              <w:t>商务部分：</w:t>
            </w:r>
            <w:r>
              <w:rPr>
                <w:rFonts w:ascii="宋体" w:hAnsi="宋体" w:cs="宋体"/>
                <w:b/>
                <w:bCs/>
                <w:szCs w:val="21"/>
                <w:u w:val="single"/>
                <w:shd w:val="clear" w:color="auto" w:fill="FFFFFF"/>
              </w:rPr>
              <w:t>20</w:t>
            </w:r>
            <w:r>
              <w:rPr>
                <w:rFonts w:ascii="宋体" w:hAnsi="宋体" w:cs="宋体" w:hint="eastAsia"/>
                <w:b/>
                <w:bCs/>
                <w:szCs w:val="21"/>
                <w:shd w:val="clear" w:color="auto" w:fill="FFFFFF"/>
              </w:rPr>
              <w:t>分</w:t>
            </w:r>
          </w:p>
          <w:p w:rsidR="00E1522A" w:rsidRDefault="00060343">
            <w:pPr>
              <w:autoSpaceDE w:val="0"/>
              <w:autoSpaceDN w:val="0"/>
              <w:adjustRightInd w:val="0"/>
              <w:spacing w:line="480" w:lineRule="exact"/>
              <w:ind w:firstLineChars="200" w:firstLine="422"/>
              <w:rPr>
                <w:rFonts w:ascii="宋体" w:hAnsi="宋体" w:cs="宋体"/>
                <w:szCs w:val="21"/>
                <w:shd w:val="clear" w:color="auto" w:fill="FFFFFF"/>
              </w:rPr>
            </w:pPr>
            <w:r>
              <w:rPr>
                <w:rFonts w:ascii="宋体" w:hAnsi="宋体" w:cs="宋体" w:hint="eastAsia"/>
                <w:b/>
                <w:bCs/>
                <w:szCs w:val="21"/>
                <w:shd w:val="clear" w:color="auto" w:fill="FFFFFF"/>
              </w:rPr>
              <w:t>技术部分：</w:t>
            </w:r>
            <w:r>
              <w:rPr>
                <w:rFonts w:ascii="宋体" w:hAnsi="宋体" w:cs="宋体" w:hint="eastAsia"/>
                <w:b/>
                <w:bCs/>
                <w:szCs w:val="21"/>
                <w:u w:val="single"/>
                <w:shd w:val="clear" w:color="auto" w:fill="FFFFFF"/>
              </w:rPr>
              <w:t>50</w:t>
            </w:r>
            <w:r>
              <w:rPr>
                <w:rFonts w:ascii="宋体" w:hAnsi="宋体" w:cs="宋体" w:hint="eastAsia"/>
                <w:b/>
                <w:bCs/>
                <w:szCs w:val="21"/>
                <w:shd w:val="clear" w:color="auto" w:fill="FFFFFF"/>
              </w:rPr>
              <w:t>分</w:t>
            </w:r>
          </w:p>
        </w:tc>
      </w:tr>
      <w:tr w:rsidR="00E1522A">
        <w:trPr>
          <w:trHeight w:val="90"/>
          <w:jc w:val="center"/>
        </w:trPr>
        <w:tc>
          <w:tcPr>
            <w:tcW w:w="10151" w:type="dxa"/>
            <w:gridSpan w:val="3"/>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spacing w:line="480" w:lineRule="exact"/>
              <w:ind w:firstLineChars="200" w:firstLine="422"/>
              <w:jc w:val="center"/>
              <w:rPr>
                <w:rFonts w:ascii="宋体" w:hAnsi="宋体" w:cs="宋体"/>
                <w:szCs w:val="21"/>
                <w:shd w:val="clear" w:color="auto" w:fill="FFFFFF"/>
              </w:rPr>
            </w:pPr>
            <w:r>
              <w:rPr>
                <w:rFonts w:ascii="宋体" w:hAnsi="宋体" w:cs="宋体" w:hint="eastAsia"/>
                <w:b/>
                <w:bCs/>
                <w:szCs w:val="21"/>
                <w:shd w:val="clear" w:color="auto" w:fill="FFFFFF"/>
              </w:rPr>
              <w:t>价格部分（满分</w:t>
            </w:r>
            <w:r>
              <w:rPr>
                <w:rFonts w:ascii="宋体" w:hAnsi="宋体" w:cs="宋体" w:hint="eastAsia"/>
                <w:b/>
                <w:bCs/>
                <w:szCs w:val="21"/>
                <w:shd w:val="clear" w:color="auto" w:fill="FFFFFF"/>
              </w:rPr>
              <w:t xml:space="preserve"> 30</w:t>
            </w:r>
            <w:r>
              <w:rPr>
                <w:rFonts w:ascii="宋体" w:hAnsi="宋体" w:cs="宋体" w:hint="eastAsia"/>
                <w:b/>
                <w:bCs/>
                <w:szCs w:val="21"/>
                <w:shd w:val="clear" w:color="auto" w:fill="FFFFFF"/>
              </w:rPr>
              <w:t>分）</w:t>
            </w:r>
          </w:p>
        </w:tc>
      </w:tr>
      <w:tr w:rsidR="00E1522A">
        <w:trPr>
          <w:trHeight w:val="582"/>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jc w:val="center"/>
              <w:rPr>
                <w:rFonts w:ascii="宋体" w:hAnsi="宋体" w:cs="宋体"/>
                <w:b/>
                <w:bCs/>
                <w:szCs w:val="21"/>
                <w:shd w:val="clear" w:color="auto" w:fill="FFFFFF"/>
              </w:rPr>
            </w:pPr>
            <w:r>
              <w:rPr>
                <w:rFonts w:ascii="宋体" w:hAnsi="宋体" w:cs="宋体" w:hint="eastAsia"/>
                <w:b/>
                <w:bCs/>
                <w:szCs w:val="21"/>
                <w:shd w:val="clear" w:color="auto" w:fill="FFFFFF"/>
              </w:rPr>
              <w:t>评分因素</w:t>
            </w:r>
          </w:p>
        </w:tc>
        <w:tc>
          <w:tcPr>
            <w:tcW w:w="6828" w:type="dxa"/>
            <w:tcBorders>
              <w:top w:val="single" w:sz="4" w:space="0" w:color="auto"/>
              <w:left w:val="nil"/>
              <w:bottom w:val="single" w:sz="4" w:space="0" w:color="auto"/>
              <w:right w:val="single" w:sz="4" w:space="0" w:color="auto"/>
            </w:tcBorders>
            <w:vAlign w:val="center"/>
          </w:tcPr>
          <w:p w:rsidR="00E1522A" w:rsidRDefault="00060343">
            <w:pPr>
              <w:autoSpaceDE w:val="0"/>
              <w:autoSpaceDN w:val="0"/>
              <w:adjustRightInd w:val="0"/>
              <w:ind w:firstLineChars="1200" w:firstLine="2530"/>
              <w:rPr>
                <w:rFonts w:ascii="宋体" w:hAnsi="宋体" w:cs="宋体"/>
                <w:b/>
                <w:bCs/>
                <w:szCs w:val="21"/>
                <w:shd w:val="clear" w:color="auto" w:fill="FFFFFF"/>
              </w:rPr>
            </w:pPr>
            <w:r>
              <w:rPr>
                <w:rFonts w:ascii="宋体" w:hAnsi="宋体" w:cs="宋体" w:hint="eastAsia"/>
                <w:b/>
                <w:bCs/>
                <w:szCs w:val="21"/>
                <w:shd w:val="clear" w:color="auto" w:fill="FFFFFF"/>
              </w:rPr>
              <w:t>评标标准</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b/>
                <w:bCs/>
                <w:szCs w:val="21"/>
              </w:rPr>
            </w:pPr>
            <w:r>
              <w:rPr>
                <w:rFonts w:ascii="宋体" w:hAnsi="宋体" w:cs="宋体" w:hint="eastAsia"/>
                <w:b/>
                <w:bCs/>
                <w:szCs w:val="21"/>
                <w:shd w:val="clear" w:color="auto" w:fill="FFFFFF"/>
              </w:rPr>
              <w:t>分值</w:t>
            </w:r>
          </w:p>
        </w:tc>
      </w:tr>
      <w:tr w:rsidR="00E1522A">
        <w:trPr>
          <w:trHeight w:val="2056"/>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spacing w:line="480" w:lineRule="exact"/>
              <w:jc w:val="center"/>
              <w:rPr>
                <w:rFonts w:ascii="宋体" w:hAnsi="宋体" w:cs="宋体"/>
                <w:b/>
                <w:szCs w:val="21"/>
                <w:shd w:val="clear" w:color="auto" w:fill="FFFFFF"/>
              </w:rPr>
            </w:pPr>
            <w:r>
              <w:rPr>
                <w:rFonts w:ascii="宋体" w:hAnsi="宋体" w:cs="宋体" w:hint="eastAsia"/>
                <w:b/>
                <w:szCs w:val="21"/>
                <w:shd w:val="clear" w:color="auto" w:fill="FFFFFF"/>
              </w:rPr>
              <w:t>投标报价</w:t>
            </w:r>
          </w:p>
          <w:p w:rsidR="00E1522A" w:rsidRDefault="00060343">
            <w:pPr>
              <w:autoSpaceDE w:val="0"/>
              <w:autoSpaceDN w:val="0"/>
              <w:adjustRightInd w:val="0"/>
              <w:spacing w:line="480" w:lineRule="exact"/>
              <w:jc w:val="center"/>
              <w:rPr>
                <w:rFonts w:ascii="宋体" w:hAnsi="宋体" w:cs="宋体"/>
                <w:szCs w:val="21"/>
                <w:shd w:val="clear" w:color="auto" w:fill="FFFFFF"/>
              </w:rPr>
            </w:pPr>
            <w:r>
              <w:rPr>
                <w:rFonts w:ascii="宋体" w:hAnsi="宋体" w:cs="宋体" w:hint="eastAsia"/>
                <w:b/>
                <w:szCs w:val="21"/>
                <w:shd w:val="clear" w:color="auto" w:fill="FFFFFF"/>
              </w:rPr>
              <w:t>评分标准</w:t>
            </w:r>
          </w:p>
        </w:tc>
        <w:tc>
          <w:tcPr>
            <w:tcW w:w="6828" w:type="dxa"/>
            <w:tcBorders>
              <w:top w:val="single" w:sz="4" w:space="0" w:color="auto"/>
              <w:left w:val="nil"/>
              <w:bottom w:val="single" w:sz="4" w:space="0" w:color="auto"/>
              <w:right w:val="single" w:sz="4" w:space="0" w:color="auto"/>
            </w:tcBorders>
            <w:vAlign w:val="center"/>
          </w:tcPr>
          <w:p w:rsidR="00E1522A" w:rsidRDefault="00060343">
            <w:pPr>
              <w:autoSpaceDE w:val="0"/>
              <w:autoSpaceDN w:val="0"/>
              <w:adjustRightInd w:val="0"/>
              <w:spacing w:line="480" w:lineRule="exact"/>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E1522A" w:rsidRDefault="00060343">
            <w:pPr>
              <w:autoSpaceDE w:val="0"/>
              <w:autoSpaceDN w:val="0"/>
              <w:adjustRightInd w:val="0"/>
              <w:spacing w:line="480" w:lineRule="exact"/>
              <w:rPr>
                <w:rFonts w:ascii="宋体" w:hAnsi="宋体" w:cs="宋体"/>
                <w:szCs w:val="21"/>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30</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r>
      <w:tr w:rsidR="00E1522A">
        <w:trPr>
          <w:trHeight w:val="567"/>
          <w:jc w:val="center"/>
        </w:trPr>
        <w:tc>
          <w:tcPr>
            <w:tcW w:w="10151" w:type="dxa"/>
            <w:gridSpan w:val="3"/>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spacing w:line="480" w:lineRule="exact"/>
              <w:jc w:val="center"/>
              <w:rPr>
                <w:rFonts w:ascii="宋体" w:hAnsi="宋体" w:cs="宋体"/>
                <w:szCs w:val="21"/>
                <w:shd w:val="clear" w:color="auto" w:fill="FFFFFF"/>
              </w:rPr>
            </w:pPr>
            <w:r>
              <w:rPr>
                <w:rFonts w:ascii="宋体" w:hAnsi="宋体" w:cs="宋体" w:hint="eastAsia"/>
                <w:b/>
                <w:bCs/>
                <w:szCs w:val="21"/>
                <w:shd w:val="clear" w:color="auto" w:fill="FFFFFF"/>
              </w:rPr>
              <w:t>商务部分（满分</w:t>
            </w:r>
            <w:r>
              <w:rPr>
                <w:rFonts w:ascii="宋体" w:hAnsi="宋体" w:cs="宋体" w:hint="eastAsia"/>
                <w:b/>
                <w:bCs/>
                <w:szCs w:val="21"/>
                <w:shd w:val="clear" w:color="auto" w:fill="FFFFFF"/>
              </w:rPr>
              <w:t>20</w:t>
            </w:r>
            <w:r>
              <w:rPr>
                <w:rFonts w:ascii="宋体" w:hAnsi="宋体" w:cs="宋体" w:hint="eastAsia"/>
                <w:b/>
                <w:bCs/>
                <w:szCs w:val="21"/>
                <w:shd w:val="clear" w:color="auto" w:fill="FFFFFF"/>
              </w:rPr>
              <w:t>分）</w:t>
            </w:r>
          </w:p>
        </w:tc>
      </w:tr>
      <w:tr w:rsidR="00E1522A">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jc w:val="center"/>
              <w:rPr>
                <w:rFonts w:ascii="宋体" w:hAnsi="宋体" w:cs="宋体"/>
                <w:b/>
                <w:bCs/>
                <w:szCs w:val="21"/>
                <w:shd w:val="clear" w:color="auto" w:fill="FFFFFF"/>
              </w:rPr>
            </w:pPr>
            <w:r>
              <w:rPr>
                <w:rFonts w:ascii="宋体" w:hAnsi="宋体" w:cs="宋体" w:hint="eastAsia"/>
                <w:b/>
                <w:bCs/>
                <w:szCs w:val="21"/>
                <w:shd w:val="clear" w:color="auto" w:fill="FFFFFF"/>
              </w:rPr>
              <w:t>评分因素</w:t>
            </w:r>
          </w:p>
        </w:tc>
        <w:tc>
          <w:tcPr>
            <w:tcW w:w="6828" w:type="dxa"/>
            <w:tcBorders>
              <w:top w:val="single" w:sz="4" w:space="0" w:color="auto"/>
              <w:left w:val="nil"/>
              <w:bottom w:val="single" w:sz="4" w:space="0" w:color="auto"/>
              <w:right w:val="single" w:sz="4" w:space="0" w:color="auto"/>
            </w:tcBorders>
            <w:vAlign w:val="center"/>
          </w:tcPr>
          <w:p w:rsidR="00E1522A" w:rsidRDefault="00060343">
            <w:pPr>
              <w:autoSpaceDE w:val="0"/>
              <w:autoSpaceDN w:val="0"/>
              <w:adjustRightInd w:val="0"/>
              <w:ind w:firstLineChars="200" w:firstLine="422"/>
              <w:jc w:val="center"/>
              <w:rPr>
                <w:rFonts w:ascii="宋体" w:hAnsi="宋体" w:cs="宋体"/>
                <w:b/>
                <w:bCs/>
                <w:szCs w:val="21"/>
                <w:shd w:val="clear" w:color="auto" w:fill="FFFFFF"/>
              </w:rPr>
            </w:pPr>
            <w:r>
              <w:rPr>
                <w:rFonts w:ascii="宋体" w:hAnsi="宋体" w:cs="宋体" w:hint="eastAsia"/>
                <w:b/>
                <w:bCs/>
                <w:szCs w:val="21"/>
                <w:shd w:val="clear" w:color="auto" w:fill="FFFFFF"/>
              </w:rPr>
              <w:t>评标标准</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b/>
                <w:bCs/>
                <w:szCs w:val="21"/>
              </w:rPr>
            </w:pPr>
            <w:r>
              <w:rPr>
                <w:rFonts w:ascii="宋体" w:hAnsi="宋体" w:cs="宋体" w:hint="eastAsia"/>
                <w:b/>
                <w:bCs/>
                <w:szCs w:val="21"/>
                <w:shd w:val="clear" w:color="auto" w:fill="FFFFFF"/>
              </w:rPr>
              <w:t>分值</w:t>
            </w:r>
          </w:p>
        </w:tc>
      </w:tr>
      <w:tr w:rsidR="00E1522A">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spacing w:line="480" w:lineRule="exact"/>
              <w:ind w:firstLineChars="100" w:firstLine="211"/>
              <w:jc w:val="center"/>
              <w:rPr>
                <w:rFonts w:ascii="宋体" w:hAnsi="宋体" w:cs="宋体"/>
                <w:b/>
                <w:szCs w:val="21"/>
                <w:shd w:val="clear" w:color="auto" w:fill="FFFFFF"/>
              </w:rPr>
            </w:pPr>
            <w:r>
              <w:rPr>
                <w:rFonts w:ascii="宋体" w:hAnsi="宋体" w:cs="宋体" w:hint="eastAsia"/>
                <w:b/>
                <w:szCs w:val="21"/>
                <w:shd w:val="clear" w:color="auto" w:fill="FFFFFF"/>
              </w:rPr>
              <w:t>企业实力</w:t>
            </w:r>
          </w:p>
        </w:tc>
        <w:tc>
          <w:tcPr>
            <w:tcW w:w="6828" w:type="dxa"/>
            <w:tcBorders>
              <w:top w:val="single" w:sz="4" w:space="0" w:color="auto"/>
              <w:left w:val="nil"/>
              <w:bottom w:val="single" w:sz="4" w:space="0" w:color="auto"/>
              <w:right w:val="single" w:sz="4" w:space="0" w:color="auto"/>
            </w:tcBorders>
            <w:vAlign w:val="center"/>
          </w:tcPr>
          <w:p w:rsidR="00E1522A" w:rsidRDefault="00060343">
            <w:pPr>
              <w:spacing w:line="360" w:lineRule="auto"/>
              <w:rPr>
                <w:strike/>
                <w:szCs w:val="21"/>
              </w:rPr>
            </w:pPr>
            <w:r>
              <w:rPr>
                <w:rFonts w:hint="eastAsia"/>
                <w:szCs w:val="21"/>
              </w:rPr>
              <w:t>1</w:t>
            </w:r>
            <w:r>
              <w:rPr>
                <w:rFonts w:hint="eastAsia"/>
                <w:szCs w:val="21"/>
              </w:rPr>
              <w:t>、投标人具有环境安全在线监测预警与应急决策支持管理系统软件著作</w:t>
            </w:r>
            <w:r>
              <w:rPr>
                <w:rFonts w:hint="eastAsia"/>
                <w:szCs w:val="21"/>
              </w:rPr>
              <w:lastRenderedPageBreak/>
              <w:t>权登记证书的，得</w:t>
            </w:r>
            <w:r>
              <w:rPr>
                <w:rFonts w:hint="eastAsia"/>
                <w:szCs w:val="21"/>
              </w:rPr>
              <w:t>1</w:t>
            </w:r>
            <w:r>
              <w:rPr>
                <w:rFonts w:hint="eastAsia"/>
                <w:szCs w:val="21"/>
              </w:rPr>
              <w:t>分；具有大数据企业认定证书的，得</w:t>
            </w:r>
            <w:r>
              <w:rPr>
                <w:rFonts w:hint="eastAsia"/>
                <w:szCs w:val="21"/>
              </w:rPr>
              <w:t>2</w:t>
            </w:r>
            <w:r>
              <w:rPr>
                <w:rFonts w:hint="eastAsia"/>
                <w:szCs w:val="21"/>
              </w:rPr>
              <w:t>分；具有大气质量卫星遥测与地基监测数据分析管控平台软件著作权登记证书的，得</w:t>
            </w:r>
            <w:r>
              <w:rPr>
                <w:szCs w:val="21"/>
              </w:rPr>
              <w:t>2</w:t>
            </w:r>
            <w:r>
              <w:rPr>
                <w:rFonts w:hint="eastAsia"/>
                <w:szCs w:val="21"/>
              </w:rPr>
              <w:t>分；具有大气质量卫星遥测分析管控平台软件著作权登记证书的，得</w:t>
            </w:r>
            <w:r>
              <w:rPr>
                <w:szCs w:val="21"/>
              </w:rPr>
              <w:t>2</w:t>
            </w:r>
            <w:r>
              <w:rPr>
                <w:rFonts w:hint="eastAsia"/>
                <w:szCs w:val="21"/>
              </w:rPr>
              <w:t>分；具有移动源综合智能监管平台软件著作权登记证书的，得</w:t>
            </w:r>
            <w:r>
              <w:rPr>
                <w:szCs w:val="21"/>
              </w:rPr>
              <w:t>2</w:t>
            </w:r>
            <w:r>
              <w:rPr>
                <w:rFonts w:hint="eastAsia"/>
                <w:szCs w:val="21"/>
              </w:rPr>
              <w:t>分；</w:t>
            </w:r>
          </w:p>
          <w:p w:rsidR="00E1522A" w:rsidRDefault="00060343">
            <w:pPr>
              <w:spacing w:line="360" w:lineRule="auto"/>
            </w:pPr>
            <w:r>
              <w:rPr>
                <w:rFonts w:hint="eastAsia"/>
                <w:szCs w:val="21"/>
              </w:rPr>
              <w:t xml:space="preserve"> 2</w:t>
            </w:r>
            <w:r>
              <w:rPr>
                <w:rFonts w:hint="eastAsia"/>
                <w:szCs w:val="21"/>
              </w:rPr>
              <w:t>、投标人具有中国产品质量检验监督中心或中国企业信用评估管理委员会颁发的</w:t>
            </w:r>
            <w:r>
              <w:rPr>
                <w:rFonts w:hint="eastAsia"/>
                <w:szCs w:val="21"/>
              </w:rPr>
              <w:t>AAA</w:t>
            </w:r>
            <w:r>
              <w:rPr>
                <w:rFonts w:hint="eastAsia"/>
                <w:szCs w:val="21"/>
              </w:rPr>
              <w:t>信用等级证书得</w:t>
            </w:r>
            <w:r>
              <w:rPr>
                <w:rFonts w:hint="eastAsia"/>
                <w:szCs w:val="21"/>
              </w:rPr>
              <w:t>2</w:t>
            </w:r>
            <w:r>
              <w:rPr>
                <w:rFonts w:hint="eastAsia"/>
                <w:szCs w:val="21"/>
              </w:rPr>
              <w:t>分，</w:t>
            </w:r>
            <w:r>
              <w:rPr>
                <w:rFonts w:hint="eastAsia"/>
                <w:szCs w:val="21"/>
              </w:rPr>
              <w:t>AA</w:t>
            </w:r>
            <w:r>
              <w:rPr>
                <w:rFonts w:hint="eastAsia"/>
                <w:szCs w:val="21"/>
              </w:rPr>
              <w:t>级得</w:t>
            </w:r>
            <w:r>
              <w:rPr>
                <w:rFonts w:hint="eastAsia"/>
                <w:szCs w:val="21"/>
              </w:rPr>
              <w:t>1</w:t>
            </w:r>
            <w:r>
              <w:rPr>
                <w:rFonts w:hint="eastAsia"/>
                <w:szCs w:val="21"/>
              </w:rPr>
              <w:t>分，不提供者不得分。</w:t>
            </w:r>
          </w:p>
        </w:tc>
        <w:tc>
          <w:tcPr>
            <w:tcW w:w="1259" w:type="dxa"/>
            <w:tcBorders>
              <w:top w:val="single" w:sz="4" w:space="0" w:color="auto"/>
              <w:left w:val="nil"/>
              <w:bottom w:val="single" w:sz="4" w:space="0" w:color="auto"/>
              <w:right w:val="single" w:sz="4" w:space="0" w:color="auto"/>
            </w:tcBorders>
            <w:vAlign w:val="center"/>
          </w:tcPr>
          <w:p w:rsidR="00E1522A" w:rsidRDefault="00060343">
            <w:pPr>
              <w:autoSpaceDE w:val="0"/>
              <w:autoSpaceDN w:val="0"/>
              <w:adjustRightInd w:val="0"/>
              <w:spacing w:line="480" w:lineRule="exact"/>
              <w:jc w:val="center"/>
              <w:rPr>
                <w:rFonts w:ascii="宋体" w:hAnsi="宋体" w:cs="宋体"/>
                <w:szCs w:val="21"/>
                <w:shd w:val="clear" w:color="auto" w:fill="FFFFFF"/>
              </w:rPr>
            </w:pPr>
            <w:r>
              <w:rPr>
                <w:rFonts w:ascii="宋体" w:hAnsi="宋体" w:cs="宋体"/>
                <w:szCs w:val="21"/>
                <w:shd w:val="clear" w:color="auto" w:fill="FFFFFF"/>
              </w:rPr>
              <w:lastRenderedPageBreak/>
              <w:t>11</w:t>
            </w:r>
            <w:r>
              <w:rPr>
                <w:rFonts w:ascii="宋体" w:hAnsi="宋体" w:cs="宋体" w:hint="eastAsia"/>
                <w:szCs w:val="21"/>
                <w:shd w:val="clear" w:color="auto" w:fill="FFFFFF"/>
              </w:rPr>
              <w:t>分</w:t>
            </w:r>
          </w:p>
        </w:tc>
      </w:tr>
      <w:tr w:rsidR="00E1522A">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jc w:val="center"/>
              <w:rPr>
                <w:rFonts w:ascii="宋体" w:hAnsi="宋体" w:cs="宋体"/>
                <w:b/>
                <w:bCs/>
                <w:szCs w:val="21"/>
                <w:shd w:val="clear" w:color="auto" w:fill="FFFFFF"/>
              </w:rPr>
            </w:pPr>
            <w:r>
              <w:rPr>
                <w:rFonts w:ascii="宋体" w:hAnsi="宋体" w:cs="宋体" w:hint="eastAsia"/>
                <w:b/>
                <w:bCs/>
                <w:szCs w:val="21"/>
                <w:shd w:val="clear" w:color="auto" w:fill="FFFFFF"/>
              </w:rPr>
              <w:lastRenderedPageBreak/>
              <w:t>企业业绩</w:t>
            </w:r>
          </w:p>
        </w:tc>
        <w:tc>
          <w:tcPr>
            <w:tcW w:w="6828" w:type="dxa"/>
            <w:tcBorders>
              <w:top w:val="single" w:sz="4" w:space="0" w:color="auto"/>
              <w:left w:val="nil"/>
              <w:bottom w:val="single" w:sz="4" w:space="0" w:color="auto"/>
              <w:right w:val="single" w:sz="4" w:space="0" w:color="auto"/>
            </w:tcBorders>
            <w:vAlign w:val="center"/>
          </w:tcPr>
          <w:p w:rsidR="00E1522A" w:rsidRDefault="00060343">
            <w:pPr>
              <w:spacing w:line="360" w:lineRule="auto"/>
              <w:rPr>
                <w:szCs w:val="21"/>
              </w:rPr>
            </w:pPr>
            <w:r>
              <w:rPr>
                <w:rFonts w:ascii="宋体" w:hAnsi="宋体" w:hint="eastAsia"/>
                <w:szCs w:val="21"/>
              </w:rPr>
              <w:t>投标人提供</w:t>
            </w:r>
            <w:r>
              <w:rPr>
                <w:rFonts w:ascii="宋体" w:hAnsi="宋体" w:hint="eastAsia"/>
                <w:szCs w:val="21"/>
              </w:rPr>
              <w:t xml:space="preserve"> 2018 </w:t>
            </w:r>
            <w:r>
              <w:rPr>
                <w:rFonts w:ascii="宋体" w:hAnsi="宋体" w:hint="eastAsia"/>
                <w:szCs w:val="21"/>
              </w:rPr>
              <w:t>年</w:t>
            </w:r>
            <w:r>
              <w:rPr>
                <w:rFonts w:ascii="宋体" w:hAnsi="宋体" w:hint="eastAsia"/>
                <w:szCs w:val="21"/>
              </w:rPr>
              <w:t xml:space="preserve"> 1 </w:t>
            </w:r>
            <w:r>
              <w:rPr>
                <w:rFonts w:ascii="宋体" w:hAnsi="宋体" w:hint="eastAsia"/>
                <w:szCs w:val="21"/>
              </w:rPr>
              <w:t>月</w:t>
            </w:r>
            <w:r>
              <w:rPr>
                <w:rFonts w:ascii="宋体" w:hAnsi="宋体" w:hint="eastAsia"/>
                <w:szCs w:val="21"/>
              </w:rPr>
              <w:t xml:space="preserve"> 1 </w:t>
            </w:r>
            <w:r>
              <w:rPr>
                <w:rFonts w:ascii="宋体" w:hAnsi="宋体" w:hint="eastAsia"/>
                <w:szCs w:val="21"/>
              </w:rPr>
              <w:t>日以来类似项目业绩，每提供</w:t>
            </w:r>
            <w:r>
              <w:rPr>
                <w:rFonts w:ascii="宋体" w:hAnsi="宋体" w:hint="eastAsia"/>
                <w:szCs w:val="21"/>
              </w:rPr>
              <w:t xml:space="preserve"> 1 </w:t>
            </w:r>
            <w:r>
              <w:rPr>
                <w:rFonts w:ascii="宋体" w:hAnsi="宋体" w:hint="eastAsia"/>
                <w:szCs w:val="21"/>
              </w:rPr>
              <w:t>份得</w:t>
            </w:r>
            <w:r>
              <w:rPr>
                <w:rFonts w:ascii="宋体" w:hAnsi="宋体" w:hint="eastAsia"/>
                <w:szCs w:val="21"/>
              </w:rPr>
              <w:t>3</w:t>
            </w:r>
            <w:r>
              <w:rPr>
                <w:rFonts w:ascii="宋体" w:hAnsi="宋体" w:hint="eastAsia"/>
                <w:szCs w:val="21"/>
              </w:rPr>
              <w:t>分，最高得</w:t>
            </w:r>
            <w:r>
              <w:rPr>
                <w:rFonts w:ascii="宋体" w:hAnsi="宋体" w:hint="eastAsia"/>
                <w:szCs w:val="21"/>
              </w:rPr>
              <w:t>9</w:t>
            </w:r>
            <w:r>
              <w:rPr>
                <w:rFonts w:ascii="宋体" w:hAnsi="宋体" w:hint="eastAsia"/>
                <w:szCs w:val="21"/>
              </w:rPr>
              <w:t>分。（提供中标通知书、合同及网页公示截图，否则不得分）</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bCs/>
                <w:szCs w:val="21"/>
                <w:shd w:val="clear" w:color="auto" w:fill="FFFFFF"/>
              </w:rPr>
            </w:pPr>
            <w:r>
              <w:rPr>
                <w:rFonts w:ascii="宋体" w:hAnsi="宋体" w:cs="宋体" w:hint="eastAsia"/>
                <w:bCs/>
                <w:szCs w:val="21"/>
                <w:shd w:val="clear" w:color="auto" w:fill="FFFFFF"/>
              </w:rPr>
              <w:t>9</w:t>
            </w:r>
            <w:r>
              <w:rPr>
                <w:rFonts w:ascii="宋体" w:hAnsi="宋体" w:cs="宋体" w:hint="eastAsia"/>
                <w:bCs/>
                <w:szCs w:val="21"/>
                <w:shd w:val="clear" w:color="auto" w:fill="FFFFFF"/>
              </w:rPr>
              <w:t>分</w:t>
            </w:r>
          </w:p>
        </w:tc>
      </w:tr>
      <w:tr w:rsidR="00E1522A">
        <w:trPr>
          <w:trHeight w:val="599"/>
          <w:jc w:val="center"/>
        </w:trPr>
        <w:tc>
          <w:tcPr>
            <w:tcW w:w="10151" w:type="dxa"/>
            <w:gridSpan w:val="3"/>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spacing w:line="480" w:lineRule="exact"/>
              <w:jc w:val="center"/>
              <w:rPr>
                <w:rFonts w:ascii="宋体" w:hAnsi="宋体" w:cs="宋体"/>
                <w:b/>
                <w:bCs/>
                <w:szCs w:val="21"/>
                <w:shd w:val="clear" w:color="auto" w:fill="FFFFFF"/>
              </w:rPr>
            </w:pPr>
            <w:r>
              <w:rPr>
                <w:rFonts w:ascii="宋体" w:hAnsi="宋体" w:cs="宋体" w:hint="eastAsia"/>
                <w:b/>
                <w:bCs/>
                <w:szCs w:val="21"/>
                <w:shd w:val="clear" w:color="auto" w:fill="FFFFFF"/>
              </w:rPr>
              <w:t>技术部分（满分</w:t>
            </w:r>
            <w:r>
              <w:rPr>
                <w:rFonts w:ascii="宋体" w:hAnsi="宋体" w:cs="宋体" w:hint="eastAsia"/>
                <w:b/>
                <w:bCs/>
                <w:szCs w:val="21"/>
                <w:shd w:val="clear" w:color="auto" w:fill="FFFFFF"/>
              </w:rPr>
              <w:t>50</w:t>
            </w:r>
            <w:r>
              <w:rPr>
                <w:rFonts w:ascii="宋体" w:hAnsi="宋体" w:cs="宋体" w:hint="eastAsia"/>
                <w:b/>
                <w:bCs/>
                <w:szCs w:val="21"/>
                <w:shd w:val="clear" w:color="auto" w:fill="FFFFFF"/>
              </w:rPr>
              <w:t>分）</w:t>
            </w:r>
          </w:p>
        </w:tc>
      </w:tr>
      <w:tr w:rsidR="00E1522A">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ind w:firstLineChars="100" w:firstLine="211"/>
              <w:jc w:val="center"/>
              <w:rPr>
                <w:rFonts w:ascii="宋体" w:hAnsi="宋体" w:cs="宋体"/>
                <w:b/>
                <w:bCs/>
                <w:szCs w:val="21"/>
                <w:shd w:val="clear" w:color="auto" w:fill="FFFFFF"/>
              </w:rPr>
            </w:pPr>
            <w:r>
              <w:rPr>
                <w:rFonts w:ascii="宋体" w:hAnsi="宋体" w:cs="宋体" w:hint="eastAsia"/>
                <w:b/>
                <w:bCs/>
                <w:szCs w:val="21"/>
                <w:shd w:val="clear" w:color="auto" w:fill="FFFFFF"/>
              </w:rPr>
              <w:t>评分因素</w:t>
            </w:r>
          </w:p>
        </w:tc>
        <w:tc>
          <w:tcPr>
            <w:tcW w:w="6828" w:type="dxa"/>
            <w:tcBorders>
              <w:top w:val="single" w:sz="4" w:space="0" w:color="auto"/>
              <w:left w:val="nil"/>
              <w:bottom w:val="single" w:sz="4" w:space="0" w:color="auto"/>
              <w:right w:val="single" w:sz="4" w:space="0" w:color="auto"/>
            </w:tcBorders>
            <w:vAlign w:val="center"/>
          </w:tcPr>
          <w:p w:rsidR="00E1522A" w:rsidRDefault="00060343">
            <w:pPr>
              <w:autoSpaceDE w:val="0"/>
              <w:autoSpaceDN w:val="0"/>
              <w:adjustRightInd w:val="0"/>
              <w:ind w:firstLineChars="1200" w:firstLine="2530"/>
              <w:rPr>
                <w:rFonts w:ascii="宋体" w:hAnsi="宋体" w:cs="宋体"/>
                <w:b/>
                <w:bCs/>
                <w:szCs w:val="21"/>
                <w:shd w:val="clear" w:color="auto" w:fill="FFFFFF"/>
              </w:rPr>
            </w:pPr>
            <w:r>
              <w:rPr>
                <w:rFonts w:ascii="宋体" w:hAnsi="宋体" w:cs="宋体" w:hint="eastAsia"/>
                <w:b/>
                <w:bCs/>
                <w:szCs w:val="21"/>
                <w:shd w:val="clear" w:color="auto" w:fill="FFFFFF"/>
              </w:rPr>
              <w:t>评标标准</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b/>
                <w:bCs/>
                <w:szCs w:val="21"/>
              </w:rPr>
            </w:pPr>
            <w:r>
              <w:rPr>
                <w:rFonts w:ascii="宋体" w:hAnsi="宋体" w:cs="宋体" w:hint="eastAsia"/>
                <w:b/>
                <w:bCs/>
                <w:szCs w:val="21"/>
                <w:shd w:val="clear" w:color="auto" w:fill="FFFFFF"/>
              </w:rPr>
              <w:t>分值</w:t>
            </w:r>
          </w:p>
        </w:tc>
      </w:tr>
      <w:tr w:rsidR="00E1522A">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ind w:firstLineChars="100" w:firstLine="211"/>
              <w:jc w:val="center"/>
              <w:rPr>
                <w:rFonts w:ascii="宋体" w:hAnsi="宋体" w:cs="宋体"/>
                <w:b/>
                <w:bCs/>
                <w:szCs w:val="21"/>
                <w:highlight w:val="yellow"/>
                <w:shd w:val="clear" w:color="auto" w:fill="FFFFFF"/>
              </w:rPr>
            </w:pPr>
            <w:r>
              <w:rPr>
                <w:rFonts w:ascii="宋体" w:hAnsi="宋体" w:cs="宋体" w:hint="eastAsia"/>
                <w:b/>
                <w:bCs/>
                <w:szCs w:val="21"/>
                <w:shd w:val="clear" w:color="auto" w:fill="FFFFFF"/>
              </w:rPr>
              <w:t>技术部分</w:t>
            </w:r>
          </w:p>
        </w:tc>
        <w:tc>
          <w:tcPr>
            <w:tcW w:w="6828" w:type="dxa"/>
            <w:tcBorders>
              <w:top w:val="single" w:sz="4" w:space="0" w:color="auto"/>
              <w:left w:val="nil"/>
              <w:bottom w:val="single" w:sz="4" w:space="0" w:color="auto"/>
              <w:right w:val="single" w:sz="4" w:space="0" w:color="auto"/>
            </w:tcBorders>
            <w:vAlign w:val="center"/>
          </w:tcPr>
          <w:p w:rsidR="00E1522A" w:rsidRDefault="00060343">
            <w:pPr>
              <w:spacing w:line="360" w:lineRule="auto"/>
            </w:pPr>
            <w:r>
              <w:rPr>
                <w:rFonts w:hint="eastAsia"/>
              </w:rPr>
              <w:t>根据技术要求全部满足或优于技术指标要求的得</w:t>
            </w:r>
            <w:r>
              <w:t>24</w:t>
            </w:r>
            <w:r>
              <w:rPr>
                <w:rFonts w:hint="eastAsia"/>
              </w:rPr>
              <w:t>分。加“▲”的技术部分如有一项出现负偏离，扣</w:t>
            </w:r>
            <w:r>
              <w:rPr>
                <w:rFonts w:hint="eastAsia"/>
              </w:rPr>
              <w:t>3</w:t>
            </w:r>
            <w:r>
              <w:rPr>
                <w:rFonts w:hint="eastAsia"/>
              </w:rPr>
              <w:t>分，扣完为止。不加“▲”的技术部分每出现一项负偏离的扣</w:t>
            </w:r>
            <w:r>
              <w:rPr>
                <w:rFonts w:hint="eastAsia"/>
              </w:rPr>
              <w:t>2</w:t>
            </w:r>
            <w:r>
              <w:rPr>
                <w:rFonts w:hint="eastAsia"/>
              </w:rPr>
              <w:t>分，扣完为止。（加“▲”的投标人需在投标文件中提供功能的实际软件界面截图并加盖投标人公章，未按招标文件要求提供对应证明材料的，视为负偏离。）</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b/>
                <w:bCs/>
                <w:szCs w:val="21"/>
                <w:shd w:val="clear" w:color="auto" w:fill="FFFFFF"/>
              </w:rPr>
            </w:pPr>
            <w:r>
              <w:rPr>
                <w:rFonts w:ascii="宋体" w:hAnsi="宋体" w:cs="宋体"/>
                <w:b/>
                <w:bCs/>
                <w:szCs w:val="21"/>
                <w:shd w:val="clear" w:color="auto" w:fill="FFFFFF"/>
              </w:rPr>
              <w:t>24</w:t>
            </w:r>
          </w:p>
        </w:tc>
      </w:tr>
      <w:tr w:rsidR="00E1522A">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E1522A" w:rsidRDefault="00060343">
            <w:pPr>
              <w:autoSpaceDE w:val="0"/>
              <w:autoSpaceDN w:val="0"/>
              <w:adjustRightInd w:val="0"/>
              <w:ind w:firstLineChars="100" w:firstLine="211"/>
              <w:jc w:val="center"/>
              <w:rPr>
                <w:rFonts w:ascii="宋体" w:hAnsi="宋体" w:cs="宋体"/>
                <w:b/>
                <w:bCs/>
                <w:szCs w:val="21"/>
                <w:shd w:val="clear" w:color="auto" w:fill="FFFFFF"/>
              </w:rPr>
            </w:pPr>
            <w:r>
              <w:rPr>
                <w:rFonts w:ascii="宋体" w:hAnsi="宋体" w:cs="宋体" w:hint="eastAsia"/>
                <w:b/>
                <w:bCs/>
                <w:szCs w:val="21"/>
                <w:shd w:val="clear" w:color="auto" w:fill="FFFFFF"/>
              </w:rPr>
              <w:t>技术方案</w:t>
            </w:r>
          </w:p>
        </w:tc>
        <w:tc>
          <w:tcPr>
            <w:tcW w:w="6828" w:type="dxa"/>
            <w:tcBorders>
              <w:top w:val="single" w:sz="4" w:space="0" w:color="auto"/>
              <w:left w:val="nil"/>
              <w:bottom w:val="single" w:sz="4" w:space="0" w:color="auto"/>
              <w:right w:val="single" w:sz="4" w:space="0" w:color="auto"/>
            </w:tcBorders>
            <w:vAlign w:val="center"/>
          </w:tcPr>
          <w:p w:rsidR="00E1522A" w:rsidRDefault="00060343">
            <w:pPr>
              <w:spacing w:line="360" w:lineRule="auto"/>
              <w:rPr>
                <w:szCs w:val="21"/>
              </w:rPr>
            </w:pPr>
            <w:r>
              <w:rPr>
                <w:rFonts w:hint="eastAsia"/>
                <w:szCs w:val="21"/>
              </w:rPr>
              <w:t>1</w:t>
            </w:r>
            <w:r>
              <w:rPr>
                <w:rFonts w:hint="eastAsia"/>
                <w:szCs w:val="21"/>
              </w:rPr>
              <w:t>、投标人提供完善的需求分析方案，方案切合本项目实际情况，且完整可行，方案思路清晰、有条理的得</w:t>
            </w:r>
            <w:r>
              <w:rPr>
                <w:rFonts w:hint="eastAsia"/>
                <w:szCs w:val="21"/>
              </w:rPr>
              <w:t>4</w:t>
            </w:r>
            <w:r>
              <w:rPr>
                <w:rFonts w:hint="eastAsia"/>
                <w:szCs w:val="21"/>
              </w:rPr>
              <w:t>分；仅有简单描述的得</w:t>
            </w:r>
            <w:r>
              <w:rPr>
                <w:rFonts w:hint="eastAsia"/>
                <w:szCs w:val="21"/>
              </w:rPr>
              <w:t>2</w:t>
            </w:r>
            <w:r>
              <w:rPr>
                <w:rFonts w:hint="eastAsia"/>
                <w:szCs w:val="21"/>
              </w:rPr>
              <w:t>分；不提供的不得分。</w:t>
            </w:r>
          </w:p>
          <w:p w:rsidR="00E1522A" w:rsidRDefault="00060343">
            <w:pPr>
              <w:spacing w:line="360" w:lineRule="auto"/>
              <w:rPr>
                <w:szCs w:val="21"/>
              </w:rPr>
            </w:pPr>
            <w:r>
              <w:rPr>
                <w:rFonts w:hint="eastAsia"/>
                <w:szCs w:val="21"/>
              </w:rPr>
              <w:t>2</w:t>
            </w:r>
            <w:r>
              <w:rPr>
                <w:rFonts w:hint="eastAsia"/>
                <w:szCs w:val="21"/>
              </w:rPr>
              <w:t>、投标人提供完善的总体设计方案，方案切合本项目实际情况，且完整可行，方案思路清晰、有条理的得</w:t>
            </w:r>
            <w:r>
              <w:rPr>
                <w:rFonts w:hint="eastAsia"/>
                <w:szCs w:val="21"/>
              </w:rPr>
              <w:t>4</w:t>
            </w:r>
            <w:r>
              <w:rPr>
                <w:rFonts w:hint="eastAsia"/>
                <w:szCs w:val="21"/>
              </w:rPr>
              <w:t>分；仅有简单描述的得</w:t>
            </w:r>
            <w:r>
              <w:rPr>
                <w:rFonts w:hint="eastAsia"/>
                <w:szCs w:val="21"/>
              </w:rPr>
              <w:t>2</w:t>
            </w:r>
            <w:r>
              <w:rPr>
                <w:rFonts w:hint="eastAsia"/>
                <w:szCs w:val="21"/>
              </w:rPr>
              <w:t>分；不提供的不得分。</w:t>
            </w:r>
          </w:p>
          <w:p w:rsidR="00E1522A" w:rsidRDefault="00060343">
            <w:pPr>
              <w:spacing w:line="360" w:lineRule="auto"/>
              <w:rPr>
                <w:szCs w:val="21"/>
              </w:rPr>
            </w:pPr>
            <w:r>
              <w:rPr>
                <w:rFonts w:hint="eastAsia"/>
                <w:szCs w:val="21"/>
              </w:rPr>
              <w:t>3</w:t>
            </w:r>
            <w:r>
              <w:rPr>
                <w:rFonts w:hint="eastAsia"/>
                <w:szCs w:val="21"/>
              </w:rPr>
              <w:t>、投标人提供完善的功能设计方案，方案切合本项目实际情况，且完整可行，方案思路清晰、有条理的得</w:t>
            </w:r>
            <w:r>
              <w:rPr>
                <w:rFonts w:hint="eastAsia"/>
                <w:szCs w:val="21"/>
              </w:rPr>
              <w:t>4</w:t>
            </w:r>
            <w:r>
              <w:rPr>
                <w:rFonts w:hint="eastAsia"/>
                <w:szCs w:val="21"/>
              </w:rPr>
              <w:t>分；仅有简单描述的得</w:t>
            </w:r>
            <w:r>
              <w:rPr>
                <w:rFonts w:hint="eastAsia"/>
                <w:szCs w:val="21"/>
              </w:rPr>
              <w:t>2</w:t>
            </w:r>
            <w:r>
              <w:rPr>
                <w:rFonts w:hint="eastAsia"/>
                <w:szCs w:val="21"/>
              </w:rPr>
              <w:t>分；不提供的不得分。</w:t>
            </w:r>
          </w:p>
          <w:p w:rsidR="00E1522A" w:rsidRDefault="00060343">
            <w:pPr>
              <w:spacing w:line="360" w:lineRule="auto"/>
              <w:rPr>
                <w:rFonts w:ascii="宋体" w:hAnsi="宋体"/>
                <w:szCs w:val="21"/>
              </w:rPr>
            </w:pPr>
            <w:r>
              <w:rPr>
                <w:rFonts w:hint="eastAsia"/>
                <w:szCs w:val="21"/>
              </w:rPr>
              <w:t>4</w:t>
            </w:r>
            <w:r>
              <w:rPr>
                <w:rFonts w:hint="eastAsia"/>
                <w:szCs w:val="21"/>
              </w:rPr>
              <w:t>、投标人提供完善的系统对接方案，方案切合本项目实际情况，且完整可行，方案思路清晰、有条理的得</w:t>
            </w:r>
            <w:r>
              <w:rPr>
                <w:rFonts w:hint="eastAsia"/>
                <w:szCs w:val="21"/>
              </w:rPr>
              <w:t>4</w:t>
            </w:r>
            <w:r>
              <w:rPr>
                <w:rFonts w:hint="eastAsia"/>
                <w:szCs w:val="21"/>
              </w:rPr>
              <w:t>分；仅有简单描述的得</w:t>
            </w:r>
            <w:r>
              <w:rPr>
                <w:rFonts w:hint="eastAsia"/>
                <w:szCs w:val="21"/>
              </w:rPr>
              <w:t>2</w:t>
            </w:r>
            <w:r>
              <w:rPr>
                <w:rFonts w:hint="eastAsia"/>
                <w:szCs w:val="21"/>
              </w:rPr>
              <w:t>分；不提</w:t>
            </w:r>
            <w:r>
              <w:rPr>
                <w:rFonts w:hint="eastAsia"/>
                <w:szCs w:val="21"/>
              </w:rPr>
              <w:lastRenderedPageBreak/>
              <w:t>供的不得分。</w:t>
            </w:r>
          </w:p>
        </w:tc>
        <w:tc>
          <w:tcPr>
            <w:tcW w:w="1259" w:type="dxa"/>
            <w:tcBorders>
              <w:top w:val="single" w:sz="4" w:space="0" w:color="auto"/>
              <w:left w:val="nil"/>
              <w:bottom w:val="single" w:sz="4" w:space="0" w:color="auto"/>
              <w:right w:val="single" w:sz="4" w:space="0" w:color="auto"/>
            </w:tcBorders>
            <w:vAlign w:val="center"/>
          </w:tcPr>
          <w:p w:rsidR="00E1522A" w:rsidRDefault="00060343">
            <w:pPr>
              <w:jc w:val="center"/>
              <w:rPr>
                <w:rFonts w:ascii="宋体" w:hAnsi="宋体" w:cs="宋体"/>
                <w:b/>
                <w:bCs/>
                <w:szCs w:val="21"/>
                <w:shd w:val="clear" w:color="auto" w:fill="FFFFFF"/>
              </w:rPr>
            </w:pPr>
            <w:r>
              <w:rPr>
                <w:rFonts w:ascii="宋体" w:hAnsi="宋体" w:cs="宋体" w:hint="eastAsia"/>
                <w:b/>
                <w:bCs/>
                <w:szCs w:val="21"/>
                <w:shd w:val="clear" w:color="auto" w:fill="FFFFFF"/>
              </w:rPr>
              <w:lastRenderedPageBreak/>
              <w:t>16</w:t>
            </w:r>
          </w:p>
        </w:tc>
      </w:tr>
      <w:tr w:rsidR="00E1522A">
        <w:trPr>
          <w:trHeight w:val="1416"/>
          <w:jc w:val="center"/>
        </w:trPr>
        <w:tc>
          <w:tcPr>
            <w:tcW w:w="2064" w:type="dxa"/>
            <w:tcBorders>
              <w:top w:val="single" w:sz="4" w:space="0" w:color="auto"/>
              <w:left w:val="single" w:sz="4" w:space="0" w:color="auto"/>
              <w:right w:val="single" w:sz="4" w:space="0" w:color="auto"/>
            </w:tcBorders>
            <w:vAlign w:val="center"/>
          </w:tcPr>
          <w:p w:rsidR="00E1522A" w:rsidRDefault="00060343">
            <w:pPr>
              <w:jc w:val="center"/>
              <w:rPr>
                <w:rFonts w:ascii="宋体" w:hAnsi="宋体"/>
                <w:b/>
                <w:sz w:val="24"/>
                <w:szCs w:val="24"/>
              </w:rPr>
            </w:pPr>
            <w:r>
              <w:rPr>
                <w:rFonts w:ascii="宋体" w:hAnsi="宋体" w:hint="eastAsia"/>
                <w:b/>
                <w:sz w:val="24"/>
                <w:szCs w:val="24"/>
              </w:rPr>
              <w:lastRenderedPageBreak/>
              <w:t>服务方案</w:t>
            </w:r>
          </w:p>
        </w:tc>
        <w:tc>
          <w:tcPr>
            <w:tcW w:w="6828" w:type="dxa"/>
            <w:tcBorders>
              <w:top w:val="single" w:sz="4" w:space="0" w:color="auto"/>
              <w:left w:val="nil"/>
              <w:right w:val="single" w:sz="4" w:space="0" w:color="auto"/>
            </w:tcBorders>
            <w:vAlign w:val="center"/>
          </w:tcPr>
          <w:p w:rsidR="00E1522A" w:rsidRDefault="00060343">
            <w:pPr>
              <w:widowControl/>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、投标人提供完善的服务方案（包括售后服务、技术培训等），</w:t>
            </w:r>
          </w:p>
          <w:p w:rsidR="00E1522A" w:rsidRDefault="00060343">
            <w:pPr>
              <w:snapToGrid w:val="0"/>
              <w:spacing w:line="440" w:lineRule="exact"/>
              <w:rPr>
                <w:rFonts w:ascii="宋体" w:hAnsi="宋体" w:cs="宋体"/>
                <w:sz w:val="24"/>
              </w:rPr>
            </w:pPr>
            <w:r>
              <w:rPr>
                <w:rFonts w:ascii="宋体" w:hAnsi="宋体" w:cs="宋体" w:hint="eastAsia"/>
                <w:sz w:val="24"/>
              </w:rPr>
              <w:t>服务方案切合本项目实际情况，且完整详尽，服务方案思路清晰、有条理的得</w:t>
            </w:r>
            <w:r>
              <w:rPr>
                <w:rFonts w:ascii="宋体" w:hAnsi="宋体" w:cs="宋体" w:hint="eastAsia"/>
                <w:sz w:val="24"/>
              </w:rPr>
              <w:t xml:space="preserve"> 5</w:t>
            </w:r>
            <w:r>
              <w:rPr>
                <w:rFonts w:ascii="宋体" w:hAnsi="宋体" w:cs="宋体" w:hint="eastAsia"/>
                <w:sz w:val="24"/>
              </w:rPr>
              <w:t>分；仅有简单描述的得</w:t>
            </w:r>
            <w:r>
              <w:rPr>
                <w:rFonts w:ascii="宋体" w:hAnsi="宋体" w:cs="宋体" w:hint="eastAsia"/>
                <w:sz w:val="24"/>
              </w:rPr>
              <w:t>3</w:t>
            </w:r>
            <w:r>
              <w:rPr>
                <w:rFonts w:ascii="宋体" w:hAnsi="宋体" w:cs="宋体" w:hint="eastAsia"/>
                <w:sz w:val="24"/>
              </w:rPr>
              <w:t>分；不提供的不得分。</w:t>
            </w:r>
          </w:p>
          <w:p w:rsidR="00E1522A" w:rsidRDefault="00060343">
            <w:pPr>
              <w:widowControl/>
              <w:spacing w:line="360" w:lineRule="auto"/>
              <w:jc w:val="left"/>
            </w:pPr>
            <w:r>
              <w:rPr>
                <w:rFonts w:ascii="宋体" w:hAnsi="宋体" w:cs="宋体" w:hint="eastAsia"/>
                <w:sz w:val="24"/>
              </w:rPr>
              <w:t>2</w:t>
            </w:r>
            <w:r>
              <w:rPr>
                <w:rFonts w:ascii="宋体" w:hAnsi="宋体" w:cs="宋体" w:hint="eastAsia"/>
                <w:sz w:val="24"/>
              </w:rPr>
              <w:t>、投标人针对招标项目的特点和要求，结合自身条件和潜力为采购人提供优惠承诺和服务，应至少包含响应时间、优惠承诺等内容。优者得</w:t>
            </w:r>
            <w:r>
              <w:rPr>
                <w:rFonts w:ascii="宋体" w:hAnsi="宋体" w:cs="宋体" w:hint="eastAsia"/>
                <w:sz w:val="24"/>
              </w:rPr>
              <w:t>5</w:t>
            </w:r>
            <w:r>
              <w:rPr>
                <w:rFonts w:ascii="宋体" w:hAnsi="宋体" w:cs="宋体" w:hint="eastAsia"/>
                <w:sz w:val="24"/>
              </w:rPr>
              <w:t>分，良者得</w:t>
            </w:r>
            <w:r>
              <w:rPr>
                <w:rFonts w:ascii="宋体" w:hAnsi="宋体" w:cs="宋体" w:hint="eastAsia"/>
                <w:sz w:val="24"/>
              </w:rPr>
              <w:t>3</w:t>
            </w:r>
            <w:r>
              <w:rPr>
                <w:rFonts w:ascii="宋体" w:hAnsi="宋体" w:cs="宋体" w:hint="eastAsia"/>
                <w:sz w:val="24"/>
              </w:rPr>
              <w:t>分，一般者得</w:t>
            </w:r>
            <w:r>
              <w:rPr>
                <w:rFonts w:ascii="宋体" w:hAnsi="宋体" w:cs="宋体" w:hint="eastAsia"/>
                <w:sz w:val="24"/>
              </w:rPr>
              <w:t>1</w:t>
            </w:r>
            <w:r>
              <w:rPr>
                <w:rFonts w:ascii="宋体" w:hAnsi="宋体" w:cs="宋体" w:hint="eastAsia"/>
                <w:sz w:val="24"/>
              </w:rPr>
              <w:t>分。缺项者得</w:t>
            </w:r>
            <w:r>
              <w:rPr>
                <w:rFonts w:ascii="宋体" w:hAnsi="宋体" w:cs="宋体" w:hint="eastAsia"/>
                <w:sz w:val="24"/>
              </w:rPr>
              <w:t>0</w:t>
            </w:r>
            <w:r>
              <w:rPr>
                <w:rFonts w:ascii="宋体" w:hAnsi="宋体" w:cs="宋体" w:hint="eastAsia"/>
                <w:sz w:val="24"/>
              </w:rPr>
              <w:t>分。</w:t>
            </w:r>
          </w:p>
        </w:tc>
        <w:tc>
          <w:tcPr>
            <w:tcW w:w="1259" w:type="dxa"/>
            <w:tcBorders>
              <w:top w:val="single" w:sz="4" w:space="0" w:color="auto"/>
              <w:left w:val="nil"/>
              <w:right w:val="single" w:sz="4" w:space="0" w:color="auto"/>
            </w:tcBorders>
            <w:vAlign w:val="center"/>
          </w:tcPr>
          <w:p w:rsidR="00E1522A" w:rsidRDefault="00060343">
            <w:pPr>
              <w:spacing w:line="360" w:lineRule="auto"/>
              <w:ind w:firstLineChars="100" w:firstLine="240"/>
              <w:rPr>
                <w:rFonts w:ascii="宋体" w:hAnsi="宋体"/>
                <w:sz w:val="24"/>
                <w:szCs w:val="24"/>
              </w:rPr>
            </w:pPr>
            <w:r>
              <w:rPr>
                <w:rFonts w:ascii="宋体" w:hAnsi="宋体" w:hint="eastAsia"/>
                <w:sz w:val="24"/>
                <w:szCs w:val="24"/>
              </w:rPr>
              <w:t>10</w:t>
            </w:r>
            <w:r>
              <w:rPr>
                <w:rFonts w:ascii="宋体" w:hAnsi="宋体" w:hint="eastAsia"/>
                <w:sz w:val="24"/>
                <w:szCs w:val="24"/>
              </w:rPr>
              <w:t>分</w:t>
            </w:r>
          </w:p>
        </w:tc>
      </w:tr>
    </w:tbl>
    <w:p w:rsidR="00E1522A" w:rsidRDefault="00060343">
      <w:pPr>
        <w:spacing w:line="360" w:lineRule="auto"/>
        <w:ind w:firstLineChars="98" w:firstLine="236"/>
        <w:rPr>
          <w:rFonts w:ascii="宋体" w:hAnsi="宋体" w:cs="宋体"/>
          <w:lang w:val="zh-CN"/>
        </w:rPr>
      </w:pPr>
      <w:r>
        <w:rPr>
          <w:rFonts w:ascii="宋体" w:hAnsi="宋体" w:cs="宋体" w:hint="eastAsia"/>
          <w:b/>
          <w:sz w:val="24"/>
          <w:szCs w:val="24"/>
          <w:lang w:val="zh-CN"/>
        </w:rPr>
        <w:t>2</w:t>
      </w:r>
      <w:r>
        <w:rPr>
          <w:rFonts w:ascii="宋体" w:hAnsi="宋体" w:cs="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E1522A">
        <w:trPr>
          <w:trHeight w:val="557"/>
        </w:trPr>
        <w:tc>
          <w:tcPr>
            <w:tcW w:w="721"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序号</w:t>
            </w:r>
          </w:p>
        </w:tc>
        <w:tc>
          <w:tcPr>
            <w:tcW w:w="2823"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情形</w:t>
            </w:r>
          </w:p>
        </w:tc>
        <w:tc>
          <w:tcPr>
            <w:tcW w:w="2552" w:type="dxa"/>
            <w:vAlign w:val="center"/>
          </w:tcPr>
          <w:p w:rsidR="00E1522A" w:rsidRDefault="00060343">
            <w:pPr>
              <w:jc w:val="center"/>
              <w:rPr>
                <w:rFonts w:ascii="宋体" w:hAnsi="宋体" w:cs="宋体"/>
                <w:b/>
                <w:szCs w:val="21"/>
                <w:lang w:val="en-GB"/>
              </w:rPr>
            </w:pPr>
            <w:r>
              <w:rPr>
                <w:rFonts w:ascii="宋体" w:hAnsi="宋体" w:cs="宋体" w:hint="eastAsia"/>
                <w:b/>
                <w:szCs w:val="21"/>
              </w:rPr>
              <w:t>价格扣除</w:t>
            </w:r>
            <w:r>
              <w:rPr>
                <w:rFonts w:ascii="宋体" w:hAnsi="宋体" w:cs="宋体" w:hint="eastAsia"/>
                <w:b/>
                <w:szCs w:val="21"/>
                <w:lang w:val="en-GB"/>
              </w:rPr>
              <w:t>比例</w:t>
            </w:r>
          </w:p>
        </w:tc>
        <w:tc>
          <w:tcPr>
            <w:tcW w:w="2835"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计算公式</w:t>
            </w:r>
          </w:p>
        </w:tc>
      </w:tr>
      <w:tr w:rsidR="00E1522A">
        <w:trPr>
          <w:trHeight w:val="891"/>
        </w:trPr>
        <w:tc>
          <w:tcPr>
            <w:tcW w:w="721"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1</w:t>
            </w:r>
          </w:p>
        </w:tc>
        <w:tc>
          <w:tcPr>
            <w:tcW w:w="2823" w:type="dxa"/>
            <w:vAlign w:val="center"/>
          </w:tcPr>
          <w:p w:rsidR="00E1522A" w:rsidRDefault="00060343">
            <w:pPr>
              <w:jc w:val="center"/>
              <w:rPr>
                <w:rFonts w:ascii="宋体" w:hAnsi="宋体" w:cs="宋体"/>
                <w:b/>
                <w:szCs w:val="21"/>
                <w:lang w:val="en-GB"/>
              </w:rPr>
            </w:pPr>
            <w:r>
              <w:rPr>
                <w:rFonts w:ascii="宋体" w:hAnsi="宋体" w:cs="宋体" w:hint="eastAsia"/>
                <w:szCs w:val="21"/>
                <w:lang w:val="en-GB"/>
              </w:rPr>
              <w:t>非联合体投标人</w:t>
            </w:r>
          </w:p>
        </w:tc>
        <w:tc>
          <w:tcPr>
            <w:tcW w:w="2552" w:type="dxa"/>
            <w:vAlign w:val="center"/>
          </w:tcPr>
          <w:p w:rsidR="00E1522A" w:rsidRDefault="00060343">
            <w:pPr>
              <w:jc w:val="center"/>
              <w:rPr>
                <w:rFonts w:ascii="宋体" w:hAnsi="宋体" w:cs="宋体"/>
                <w:b/>
                <w:szCs w:val="21"/>
                <w:lang w:val="en-GB"/>
              </w:rPr>
            </w:pPr>
            <w:r>
              <w:rPr>
                <w:rFonts w:ascii="宋体" w:hAnsi="宋体" w:cs="宋体" w:hint="eastAsia"/>
                <w:szCs w:val="21"/>
              </w:rPr>
              <w:t>对小型和微型企业产品的价格扣除</w:t>
            </w:r>
            <w:r>
              <w:rPr>
                <w:rFonts w:ascii="宋体" w:hAnsi="宋体" w:cs="宋体" w:hint="eastAsia"/>
                <w:szCs w:val="21"/>
                <w:u w:val="single"/>
              </w:rPr>
              <w:t>6</w:t>
            </w:r>
            <w:r>
              <w:rPr>
                <w:rFonts w:ascii="宋体" w:hAnsi="宋体" w:cs="宋体" w:hint="eastAsia"/>
                <w:szCs w:val="21"/>
              </w:rPr>
              <w:t>%</w:t>
            </w:r>
          </w:p>
        </w:tc>
        <w:tc>
          <w:tcPr>
            <w:tcW w:w="2835" w:type="dxa"/>
            <w:vMerge w:val="restart"/>
            <w:vAlign w:val="center"/>
          </w:tcPr>
          <w:p w:rsidR="00E1522A" w:rsidRDefault="00060343">
            <w:pPr>
              <w:jc w:val="center"/>
              <w:rPr>
                <w:rFonts w:ascii="宋体" w:hAnsi="宋体" w:cs="宋体"/>
                <w:szCs w:val="21"/>
                <w:lang w:val="en-GB"/>
              </w:rPr>
            </w:pPr>
            <w:r>
              <w:rPr>
                <w:rFonts w:ascii="宋体" w:hAnsi="宋体" w:cs="宋体" w:hint="eastAsia"/>
                <w:szCs w:val="21"/>
                <w:lang w:val="en-GB"/>
              </w:rPr>
              <w:t>评标价格＝投标报价—</w:t>
            </w:r>
            <w:r>
              <w:rPr>
                <w:rFonts w:ascii="宋体" w:hAnsi="宋体" w:cs="宋体" w:hint="eastAsia"/>
                <w:szCs w:val="21"/>
              </w:rPr>
              <w:t>小型和微型企业产品的价格</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p>
          <w:p w:rsidR="00E1522A" w:rsidRDefault="00E1522A">
            <w:pPr>
              <w:jc w:val="center"/>
              <w:rPr>
                <w:rFonts w:ascii="宋体" w:hAnsi="宋体" w:cs="宋体"/>
                <w:b/>
                <w:szCs w:val="21"/>
                <w:lang w:val="en-GB"/>
              </w:rPr>
            </w:pPr>
          </w:p>
        </w:tc>
      </w:tr>
      <w:tr w:rsidR="00E1522A">
        <w:trPr>
          <w:trHeight w:val="1414"/>
        </w:trPr>
        <w:tc>
          <w:tcPr>
            <w:tcW w:w="721"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2</w:t>
            </w:r>
          </w:p>
        </w:tc>
        <w:tc>
          <w:tcPr>
            <w:tcW w:w="2823" w:type="dxa"/>
            <w:vAlign w:val="center"/>
          </w:tcPr>
          <w:p w:rsidR="00E1522A" w:rsidRDefault="00060343">
            <w:pPr>
              <w:jc w:val="center"/>
              <w:rPr>
                <w:rFonts w:ascii="宋体" w:hAnsi="宋体" w:cs="宋体"/>
                <w:b/>
                <w:szCs w:val="21"/>
              </w:rPr>
            </w:pPr>
            <w:r>
              <w:rPr>
                <w:rFonts w:ascii="宋体" w:hAnsi="宋体" w:cs="宋体" w:hint="eastAsia"/>
                <w:szCs w:val="21"/>
                <w:lang w:val="en-GB"/>
              </w:rPr>
              <w:t>联合体各方均为小型、微型企业</w:t>
            </w:r>
          </w:p>
        </w:tc>
        <w:tc>
          <w:tcPr>
            <w:tcW w:w="2552" w:type="dxa"/>
            <w:vAlign w:val="center"/>
          </w:tcPr>
          <w:p w:rsidR="00E1522A" w:rsidRDefault="00060343">
            <w:pPr>
              <w:jc w:val="center"/>
              <w:rPr>
                <w:rFonts w:ascii="宋体" w:hAnsi="宋体" w:cs="宋体"/>
                <w:szCs w:val="21"/>
              </w:rPr>
            </w:pPr>
            <w:r>
              <w:rPr>
                <w:rFonts w:ascii="宋体" w:hAnsi="宋体" w:cs="宋体" w:hint="eastAsia"/>
                <w:szCs w:val="21"/>
              </w:rPr>
              <w:t>对小型和微型企业产品的价格扣除</w:t>
            </w:r>
            <w:r>
              <w:rPr>
                <w:rFonts w:ascii="宋体" w:hAnsi="宋体" w:cs="宋体" w:hint="eastAsia"/>
                <w:szCs w:val="21"/>
                <w:u w:val="single"/>
              </w:rPr>
              <w:t>6</w:t>
            </w:r>
            <w:r>
              <w:rPr>
                <w:rFonts w:ascii="宋体" w:hAnsi="宋体" w:cs="宋体" w:hint="eastAsia"/>
                <w:szCs w:val="21"/>
              </w:rPr>
              <w:t>%</w:t>
            </w:r>
          </w:p>
          <w:p w:rsidR="00E1522A" w:rsidRDefault="00060343">
            <w:pPr>
              <w:jc w:val="center"/>
              <w:rPr>
                <w:rFonts w:ascii="宋体" w:hAnsi="宋体" w:cs="宋体"/>
                <w:b/>
                <w:szCs w:val="21"/>
                <w:lang w:val="en-GB"/>
              </w:rPr>
            </w:pPr>
            <w:r>
              <w:rPr>
                <w:rFonts w:ascii="宋体" w:hAnsi="宋体" w:cs="宋体" w:hint="eastAsia"/>
                <w:szCs w:val="21"/>
              </w:rPr>
              <w:t>（不再享受序号</w:t>
            </w:r>
            <w:r>
              <w:rPr>
                <w:rFonts w:ascii="宋体" w:hAnsi="宋体" w:cs="宋体" w:hint="eastAsia"/>
                <w:szCs w:val="21"/>
              </w:rPr>
              <w:t>3</w:t>
            </w:r>
            <w:r>
              <w:rPr>
                <w:rFonts w:ascii="宋体" w:hAnsi="宋体" w:cs="宋体" w:hint="eastAsia"/>
                <w:szCs w:val="21"/>
              </w:rPr>
              <w:t>的价格折扣）</w:t>
            </w:r>
          </w:p>
        </w:tc>
        <w:tc>
          <w:tcPr>
            <w:tcW w:w="2835" w:type="dxa"/>
            <w:vMerge/>
          </w:tcPr>
          <w:p w:rsidR="00E1522A" w:rsidRDefault="00E1522A">
            <w:pPr>
              <w:rPr>
                <w:rFonts w:ascii="宋体" w:hAnsi="宋体" w:cs="宋体"/>
                <w:szCs w:val="21"/>
                <w:lang w:val="en-GB"/>
              </w:rPr>
            </w:pPr>
          </w:p>
        </w:tc>
      </w:tr>
      <w:tr w:rsidR="00E1522A">
        <w:trPr>
          <w:trHeight w:val="707"/>
        </w:trPr>
        <w:tc>
          <w:tcPr>
            <w:tcW w:w="721"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3</w:t>
            </w:r>
          </w:p>
        </w:tc>
        <w:tc>
          <w:tcPr>
            <w:tcW w:w="2823" w:type="dxa"/>
            <w:vAlign w:val="center"/>
          </w:tcPr>
          <w:p w:rsidR="00E1522A" w:rsidRDefault="00060343">
            <w:pPr>
              <w:jc w:val="center"/>
              <w:rPr>
                <w:rFonts w:ascii="宋体" w:hAnsi="宋体" w:cs="宋体"/>
                <w:b/>
                <w:szCs w:val="21"/>
                <w:lang w:val="en-GB"/>
              </w:rPr>
            </w:pPr>
            <w:r>
              <w:rPr>
                <w:rFonts w:ascii="宋体" w:hAnsi="宋体" w:cs="宋体" w:hint="eastAsia"/>
                <w:szCs w:val="21"/>
                <w:lang w:val="en-GB"/>
              </w:rPr>
              <w:t>联合体一方为小型、微型企业且小型、微型企业协议合同金额占联合体协议合同总金额</w:t>
            </w:r>
            <w:r>
              <w:rPr>
                <w:rFonts w:ascii="宋体" w:hAnsi="宋体" w:cs="宋体" w:hint="eastAsia"/>
                <w:szCs w:val="21"/>
                <w:lang w:val="en-GB"/>
              </w:rPr>
              <w:t>30%</w:t>
            </w:r>
            <w:r>
              <w:rPr>
                <w:rFonts w:ascii="宋体" w:hAnsi="宋体" w:cs="宋体" w:hint="eastAsia"/>
                <w:szCs w:val="21"/>
                <w:lang w:val="en-GB"/>
              </w:rPr>
              <w:t>以上的</w:t>
            </w:r>
          </w:p>
        </w:tc>
        <w:tc>
          <w:tcPr>
            <w:tcW w:w="2552"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对联合体总金额扣除</w:t>
            </w:r>
          </w:p>
          <w:p w:rsidR="00E1522A" w:rsidRDefault="00060343">
            <w:pPr>
              <w:jc w:val="center"/>
              <w:rPr>
                <w:rFonts w:ascii="宋体" w:hAnsi="宋体" w:cs="宋体"/>
                <w:b/>
                <w:szCs w:val="21"/>
                <w:lang w:val="en-GB"/>
              </w:rPr>
            </w:pPr>
            <w:r>
              <w:rPr>
                <w:rFonts w:ascii="宋体" w:hAnsi="宋体" w:cs="宋体" w:hint="eastAsia"/>
                <w:szCs w:val="21"/>
                <w:u w:val="single"/>
              </w:rPr>
              <w:t xml:space="preserve"> 2 </w:t>
            </w:r>
            <w:r>
              <w:rPr>
                <w:rFonts w:ascii="宋体" w:hAnsi="宋体" w:cs="宋体" w:hint="eastAsia"/>
                <w:szCs w:val="21"/>
              </w:rPr>
              <w:t>%</w:t>
            </w:r>
          </w:p>
        </w:tc>
        <w:tc>
          <w:tcPr>
            <w:tcW w:w="2835" w:type="dxa"/>
            <w:vAlign w:val="center"/>
          </w:tcPr>
          <w:p w:rsidR="00E1522A" w:rsidRDefault="00060343">
            <w:pPr>
              <w:jc w:val="center"/>
              <w:rPr>
                <w:rFonts w:ascii="宋体" w:hAnsi="宋体" w:cs="宋体"/>
                <w:szCs w:val="21"/>
                <w:u w:val="single"/>
              </w:rPr>
            </w:pPr>
            <w:r>
              <w:rPr>
                <w:rFonts w:ascii="宋体" w:hAnsi="宋体" w:cs="宋体" w:hint="eastAsia"/>
                <w:szCs w:val="21"/>
                <w:lang w:val="en-GB"/>
              </w:rPr>
              <w:t>评标价格＝投标报价×</w:t>
            </w:r>
            <w:r>
              <w:rPr>
                <w:rFonts w:ascii="宋体" w:hAnsi="宋体" w:cs="宋体" w:hint="eastAsia"/>
                <w:szCs w:val="21"/>
              </w:rPr>
              <w:t>(1-</w:t>
            </w:r>
            <w:r>
              <w:rPr>
                <w:rFonts w:ascii="宋体" w:hAnsi="宋体" w:cs="宋体" w:hint="eastAsia"/>
                <w:szCs w:val="21"/>
                <w:u w:val="single"/>
              </w:rPr>
              <w:t>2%)</w:t>
            </w:r>
          </w:p>
          <w:p w:rsidR="00E1522A" w:rsidRDefault="00E1522A">
            <w:pPr>
              <w:jc w:val="center"/>
              <w:rPr>
                <w:rFonts w:ascii="宋体" w:hAnsi="宋体" w:cs="宋体"/>
                <w:b/>
                <w:szCs w:val="21"/>
                <w:lang w:val="en-GB"/>
              </w:rPr>
            </w:pPr>
          </w:p>
        </w:tc>
      </w:tr>
      <w:tr w:rsidR="00E1522A">
        <w:trPr>
          <w:trHeight w:val="707"/>
        </w:trPr>
        <w:tc>
          <w:tcPr>
            <w:tcW w:w="721"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4</w:t>
            </w:r>
          </w:p>
        </w:tc>
        <w:tc>
          <w:tcPr>
            <w:tcW w:w="2823"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监狱企业</w:t>
            </w:r>
          </w:p>
        </w:tc>
        <w:tc>
          <w:tcPr>
            <w:tcW w:w="2552"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对监狱企业产品价格扣除</w:t>
            </w:r>
            <w:r>
              <w:rPr>
                <w:rFonts w:ascii="宋体" w:hAnsi="宋体" w:cs="宋体" w:hint="eastAsia"/>
                <w:szCs w:val="21"/>
                <w:u w:val="single"/>
              </w:rPr>
              <w:t>6</w:t>
            </w:r>
            <w:r>
              <w:rPr>
                <w:rFonts w:ascii="宋体" w:hAnsi="宋体" w:cs="宋体" w:hint="eastAsia"/>
                <w:szCs w:val="21"/>
              </w:rPr>
              <w:t>%</w:t>
            </w:r>
          </w:p>
        </w:tc>
        <w:tc>
          <w:tcPr>
            <w:tcW w:w="2835"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评标价格＝投标报价—</w:t>
            </w:r>
            <w:r>
              <w:rPr>
                <w:rFonts w:ascii="宋体" w:hAnsi="宋体" w:cs="宋体" w:hint="eastAsia"/>
                <w:szCs w:val="21"/>
              </w:rPr>
              <w:t>监狱企业产品的价格</w:t>
            </w:r>
            <w:r>
              <w:rPr>
                <w:rFonts w:ascii="宋体" w:hAnsi="宋体" w:cs="宋体" w:hint="eastAsia"/>
                <w:szCs w:val="21"/>
                <w:lang w:val="en-GB"/>
              </w:rPr>
              <w:t>×</w:t>
            </w:r>
            <w:r>
              <w:rPr>
                <w:rFonts w:ascii="宋体" w:hAnsi="宋体" w:cs="宋体" w:hint="eastAsia"/>
                <w:szCs w:val="21"/>
                <w:lang w:val="en-GB"/>
              </w:rPr>
              <w:t>6%</w:t>
            </w:r>
          </w:p>
        </w:tc>
      </w:tr>
      <w:tr w:rsidR="00E1522A">
        <w:trPr>
          <w:trHeight w:val="707"/>
        </w:trPr>
        <w:tc>
          <w:tcPr>
            <w:tcW w:w="721" w:type="dxa"/>
            <w:vAlign w:val="center"/>
          </w:tcPr>
          <w:p w:rsidR="00E1522A" w:rsidRDefault="00060343">
            <w:pPr>
              <w:jc w:val="center"/>
              <w:rPr>
                <w:rFonts w:ascii="宋体" w:hAnsi="宋体" w:cs="宋体"/>
                <w:b/>
                <w:szCs w:val="21"/>
                <w:lang w:val="en-GB"/>
              </w:rPr>
            </w:pPr>
            <w:r>
              <w:rPr>
                <w:rFonts w:ascii="宋体" w:hAnsi="宋体" w:cs="宋体" w:hint="eastAsia"/>
                <w:b/>
                <w:szCs w:val="21"/>
                <w:lang w:val="en-GB"/>
              </w:rPr>
              <w:t>5</w:t>
            </w:r>
          </w:p>
        </w:tc>
        <w:tc>
          <w:tcPr>
            <w:tcW w:w="2823"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残疾人福利性单位</w:t>
            </w:r>
          </w:p>
        </w:tc>
        <w:tc>
          <w:tcPr>
            <w:tcW w:w="2552"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对残疾人福利性单位产品价格扣除</w:t>
            </w:r>
            <w:r>
              <w:rPr>
                <w:rFonts w:ascii="宋体" w:hAnsi="宋体" w:cs="宋体" w:hint="eastAsia"/>
                <w:szCs w:val="21"/>
                <w:u w:val="single"/>
              </w:rPr>
              <w:t>6</w:t>
            </w:r>
            <w:r>
              <w:rPr>
                <w:rFonts w:ascii="宋体" w:hAnsi="宋体" w:cs="宋体" w:hint="eastAsia"/>
                <w:szCs w:val="21"/>
              </w:rPr>
              <w:t>%</w:t>
            </w:r>
          </w:p>
        </w:tc>
        <w:tc>
          <w:tcPr>
            <w:tcW w:w="2835" w:type="dxa"/>
            <w:vAlign w:val="center"/>
          </w:tcPr>
          <w:p w:rsidR="00E1522A" w:rsidRDefault="00060343">
            <w:pPr>
              <w:jc w:val="center"/>
              <w:rPr>
                <w:rFonts w:ascii="宋体" w:hAnsi="宋体" w:cs="宋体"/>
                <w:szCs w:val="21"/>
                <w:lang w:val="en-GB"/>
              </w:rPr>
            </w:pPr>
            <w:r>
              <w:rPr>
                <w:rFonts w:ascii="宋体" w:hAnsi="宋体" w:cs="宋体" w:hint="eastAsia"/>
                <w:szCs w:val="21"/>
                <w:lang w:val="en-GB"/>
              </w:rPr>
              <w:t>评标价格＝投标报价—</w:t>
            </w:r>
            <w:r>
              <w:rPr>
                <w:rFonts w:ascii="宋体" w:hAnsi="宋体" w:cs="宋体" w:hint="eastAsia"/>
                <w:szCs w:val="21"/>
              </w:rPr>
              <w:t>残疾人福利性单位产品的价格</w:t>
            </w:r>
            <w:r>
              <w:rPr>
                <w:rFonts w:ascii="宋体" w:hAnsi="宋体" w:cs="宋体" w:hint="eastAsia"/>
                <w:szCs w:val="21"/>
                <w:lang w:val="en-GB"/>
              </w:rPr>
              <w:t>×</w:t>
            </w:r>
            <w:r>
              <w:rPr>
                <w:rFonts w:ascii="宋体" w:hAnsi="宋体" w:cs="宋体" w:hint="eastAsia"/>
                <w:szCs w:val="21"/>
                <w:lang w:val="en-GB"/>
              </w:rPr>
              <w:t>6%</w:t>
            </w:r>
          </w:p>
        </w:tc>
      </w:tr>
      <w:tr w:rsidR="00E1522A">
        <w:trPr>
          <w:trHeight w:val="983"/>
        </w:trPr>
        <w:tc>
          <w:tcPr>
            <w:tcW w:w="8931" w:type="dxa"/>
            <w:gridSpan w:val="4"/>
            <w:vAlign w:val="center"/>
          </w:tcPr>
          <w:p w:rsidR="00E1522A" w:rsidRDefault="00060343">
            <w:pPr>
              <w:widowControl/>
              <w:adjustRightInd w:val="0"/>
              <w:spacing w:line="360" w:lineRule="auto"/>
              <w:ind w:leftChars="-1" w:left="-2" w:firstLineChars="200" w:firstLine="420"/>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hint="eastAsia"/>
                <w:szCs w:val="21"/>
                <w:lang w:val="zh-CN"/>
              </w:rPr>
              <w:t>(</w:t>
            </w:r>
            <w:r>
              <w:rPr>
                <w:rFonts w:ascii="宋体" w:hAnsi="宋体" w:cs="宋体" w:hint="eastAsia"/>
                <w:szCs w:val="21"/>
                <w:lang w:val="zh-CN"/>
              </w:rPr>
              <w:t>含新疆生产建设兵团</w:t>
            </w:r>
            <w:r>
              <w:rPr>
                <w:rFonts w:ascii="宋体" w:hAnsi="宋体" w:cs="宋体" w:hint="eastAsia"/>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E1522A" w:rsidRDefault="00060343">
            <w:pPr>
              <w:widowControl/>
              <w:adjustRightInd w:val="0"/>
              <w:spacing w:line="360" w:lineRule="auto"/>
              <w:ind w:leftChars="-1" w:left="-2" w:firstLineChars="200" w:firstLine="420"/>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w:t>
            </w:r>
            <w:r>
              <w:rPr>
                <w:rFonts w:ascii="宋体" w:hAnsi="宋体" w:cs="宋体" w:hint="eastAsia"/>
                <w:szCs w:val="21"/>
                <w:lang w:val="zh-CN"/>
              </w:rPr>
              <w:lastRenderedPageBreak/>
              <w:t>公式计算。即：</w:t>
            </w:r>
          </w:p>
          <w:p w:rsidR="00E1522A" w:rsidRDefault="00060343">
            <w:pPr>
              <w:widowControl/>
              <w:adjustRightInd w:val="0"/>
              <w:spacing w:line="360" w:lineRule="auto"/>
              <w:ind w:leftChars="-42" w:left="-88" w:firstLineChars="214" w:firstLine="449"/>
              <w:jc w:val="left"/>
              <w:rPr>
                <w:rFonts w:ascii="宋体" w:hAnsi="宋体" w:cs="宋体"/>
                <w:szCs w:val="21"/>
                <w:lang w:val="zh-CN"/>
              </w:rPr>
            </w:pPr>
            <w:r>
              <w:rPr>
                <w:rFonts w:ascii="宋体" w:hAnsi="宋体" w:cs="宋体" w:hint="eastAsia"/>
                <w:szCs w:val="21"/>
                <w:lang w:val="zh-CN"/>
              </w:rPr>
              <w:t>评标基准价</w:t>
            </w:r>
            <w:r>
              <w:rPr>
                <w:rFonts w:ascii="宋体" w:hAnsi="宋体" w:cs="宋体" w:hint="eastAsia"/>
                <w:szCs w:val="21"/>
                <w:lang w:val="zh-CN"/>
              </w:rPr>
              <w:t>=</w:t>
            </w:r>
            <w:r>
              <w:rPr>
                <w:rFonts w:ascii="宋体" w:hAnsi="宋体" w:cs="宋体" w:hint="eastAsia"/>
                <w:szCs w:val="21"/>
                <w:lang w:val="zh-CN"/>
              </w:rPr>
              <w:t>评标价格的最低价</w:t>
            </w:r>
          </w:p>
          <w:p w:rsidR="00E1522A" w:rsidRDefault="00060343">
            <w:pPr>
              <w:adjustRightInd w:val="0"/>
              <w:spacing w:line="360" w:lineRule="auto"/>
              <w:ind w:leftChars="-42" w:left="-88" w:firstLineChars="214" w:firstLine="449"/>
              <w:jc w:val="left"/>
              <w:rPr>
                <w:rFonts w:ascii="宋体" w:hAnsi="宋体" w:cs="宋体"/>
                <w:szCs w:val="21"/>
                <w:lang w:val="zh-CN"/>
              </w:rPr>
            </w:pPr>
            <w:r>
              <w:rPr>
                <w:rFonts w:ascii="宋体" w:hAnsi="宋体" w:cs="宋体" w:hint="eastAsia"/>
                <w:szCs w:val="21"/>
                <w:lang w:val="zh-CN"/>
              </w:rPr>
              <w:t>其他投标报价得分</w:t>
            </w:r>
            <w:r>
              <w:rPr>
                <w:rFonts w:ascii="宋体" w:hAnsi="宋体" w:cs="宋体" w:hint="eastAsia"/>
                <w:szCs w:val="21"/>
                <w:lang w:val="zh-CN"/>
              </w:rPr>
              <w:t>=</w:t>
            </w:r>
            <w:r>
              <w:rPr>
                <w:rFonts w:ascii="宋体" w:hAnsi="宋体" w:cs="宋体" w:hint="eastAsia"/>
                <w:szCs w:val="21"/>
                <w:lang w:val="zh-CN"/>
              </w:rPr>
              <w:t>（评标基准价</w:t>
            </w:r>
            <w:r>
              <w:rPr>
                <w:rFonts w:ascii="宋体" w:hAnsi="宋体" w:cs="宋体" w:hint="eastAsia"/>
                <w:szCs w:val="21"/>
                <w:lang w:val="zh-CN"/>
              </w:rPr>
              <w:t>/</w:t>
            </w:r>
            <w:r>
              <w:rPr>
                <w:rFonts w:ascii="宋体" w:hAnsi="宋体" w:cs="宋体" w:hint="eastAsia"/>
                <w:szCs w:val="21"/>
                <w:lang w:val="zh-CN"/>
              </w:rPr>
              <w:t>评标价格）×评标标准中价格分值</w:t>
            </w:r>
          </w:p>
        </w:tc>
      </w:tr>
    </w:tbl>
    <w:p w:rsidR="00E1522A" w:rsidRDefault="00060343">
      <w:pPr>
        <w:spacing w:line="360" w:lineRule="auto"/>
        <w:rPr>
          <w:rFonts w:ascii="宋体" w:hAnsi="宋体" w:cs="宋体"/>
          <w:bCs/>
          <w:sz w:val="24"/>
          <w:szCs w:val="24"/>
        </w:rPr>
      </w:pPr>
      <w:r>
        <w:rPr>
          <w:rFonts w:ascii="宋体" w:hAnsi="宋体" w:cs="宋体" w:hint="eastAsia"/>
          <w:bCs/>
          <w:sz w:val="24"/>
          <w:szCs w:val="24"/>
        </w:rPr>
        <w:lastRenderedPageBreak/>
        <w:t>备注：</w:t>
      </w:r>
    </w:p>
    <w:p w:rsidR="00E1522A" w:rsidRDefault="00060343">
      <w:pPr>
        <w:spacing w:line="360" w:lineRule="auto"/>
        <w:ind w:firstLineChars="200" w:firstLine="480"/>
        <w:rPr>
          <w:rFonts w:ascii="宋体" w:hAnsi="宋体" w:cs="宋体"/>
          <w:bCs/>
          <w:sz w:val="24"/>
          <w:szCs w:val="24"/>
        </w:rPr>
      </w:pPr>
      <w:r>
        <w:rPr>
          <w:rFonts w:ascii="宋体" w:hAnsi="宋体" w:cs="宋体" w:hint="eastAsia"/>
          <w:bCs/>
          <w:sz w:val="24"/>
          <w:szCs w:val="24"/>
        </w:rPr>
        <w:t>a</w:t>
      </w:r>
      <w:r>
        <w:rPr>
          <w:rFonts w:ascii="宋体" w:hAnsi="宋体" w:cs="宋体" w:hint="eastAsia"/>
          <w:bCs/>
          <w:sz w:val="24"/>
          <w:szCs w:val="24"/>
        </w:rPr>
        <w:t>、不接受联合体投标的项目，本表中第</w:t>
      </w:r>
      <w:r>
        <w:rPr>
          <w:rFonts w:ascii="宋体" w:hAnsi="宋体" w:cs="宋体" w:hint="eastAsia"/>
          <w:bCs/>
          <w:sz w:val="24"/>
          <w:szCs w:val="24"/>
        </w:rPr>
        <w:t>2</w:t>
      </w:r>
      <w:r>
        <w:rPr>
          <w:rFonts w:ascii="宋体" w:hAnsi="宋体" w:cs="宋体" w:hint="eastAsia"/>
          <w:bCs/>
          <w:sz w:val="24"/>
          <w:szCs w:val="24"/>
        </w:rPr>
        <w:t>项、第</w:t>
      </w:r>
      <w:r>
        <w:rPr>
          <w:rFonts w:ascii="宋体" w:hAnsi="宋体" w:cs="宋体" w:hint="eastAsia"/>
          <w:bCs/>
          <w:sz w:val="24"/>
          <w:szCs w:val="24"/>
        </w:rPr>
        <w:t>3</w:t>
      </w:r>
      <w:r>
        <w:rPr>
          <w:rFonts w:ascii="宋体" w:hAnsi="宋体" w:cs="宋体" w:hint="eastAsia"/>
          <w:bCs/>
          <w:sz w:val="24"/>
          <w:szCs w:val="24"/>
        </w:rPr>
        <w:t>项情形不适用。</w:t>
      </w:r>
    </w:p>
    <w:p w:rsidR="00E1522A" w:rsidRDefault="00060343">
      <w:pPr>
        <w:spacing w:line="360" w:lineRule="auto"/>
        <w:ind w:firstLineChars="200" w:firstLine="480"/>
        <w:rPr>
          <w:rFonts w:ascii="宋体" w:hAnsi="宋体" w:cs="宋体"/>
          <w:bCs/>
          <w:sz w:val="24"/>
          <w:szCs w:val="24"/>
        </w:rPr>
      </w:pPr>
      <w:r>
        <w:rPr>
          <w:rFonts w:ascii="宋体" w:hAnsi="宋体" w:cs="宋体" w:hint="eastAsia"/>
          <w:bCs/>
          <w:sz w:val="24"/>
          <w:szCs w:val="24"/>
        </w:rPr>
        <w:t>b</w:t>
      </w:r>
      <w:r>
        <w:rPr>
          <w:rFonts w:ascii="宋体" w:hAnsi="宋体" w:cs="宋体" w:hint="eastAsia"/>
          <w:bCs/>
          <w:sz w:val="24"/>
          <w:szCs w:val="24"/>
        </w:rPr>
        <w:t>、小型和微型企业产品包括货物及其提供的服务与工程。</w:t>
      </w:r>
    </w:p>
    <w:p w:rsidR="00E1522A" w:rsidRDefault="00060343">
      <w:pPr>
        <w:spacing w:line="360" w:lineRule="auto"/>
        <w:ind w:firstLineChars="200" w:firstLine="480"/>
        <w:rPr>
          <w:rFonts w:ascii="宋体" w:hAnsi="宋体" w:cs="宋体"/>
          <w:bCs/>
          <w:sz w:val="24"/>
          <w:szCs w:val="24"/>
        </w:rPr>
      </w:pPr>
      <w:r>
        <w:rPr>
          <w:rFonts w:ascii="宋体" w:hAnsi="宋体" w:cs="宋体" w:hint="eastAsia"/>
          <w:bCs/>
          <w:sz w:val="24"/>
          <w:szCs w:val="24"/>
        </w:rPr>
        <w:t>c</w:t>
      </w:r>
      <w:r>
        <w:rPr>
          <w:rFonts w:ascii="宋体" w:hAnsi="宋体" w:cs="宋体" w:hint="eastAsia"/>
          <w:bCs/>
          <w:sz w:val="24"/>
          <w:szCs w:val="24"/>
        </w:rPr>
        <w:t>、中小企业、残疾人福利性单位提供其他企业制造的货物的，则该货物的制造商也必须为上述企业，否则不能享受价格优惠。</w:t>
      </w:r>
    </w:p>
    <w:p w:rsidR="00E1522A" w:rsidRDefault="00060343">
      <w:pPr>
        <w:spacing w:line="360" w:lineRule="auto"/>
        <w:ind w:firstLineChars="200" w:firstLine="480"/>
        <w:rPr>
          <w:rFonts w:ascii="宋体" w:hAnsi="宋体" w:cs="宋体"/>
          <w:bCs/>
          <w:sz w:val="24"/>
          <w:szCs w:val="24"/>
        </w:rPr>
      </w:pPr>
      <w:r>
        <w:rPr>
          <w:rFonts w:ascii="宋体" w:hAnsi="宋体" w:cs="宋体" w:hint="eastAsia"/>
          <w:bCs/>
          <w:sz w:val="24"/>
          <w:szCs w:val="24"/>
        </w:rPr>
        <w:t>d</w:t>
      </w:r>
      <w:r>
        <w:rPr>
          <w:rFonts w:ascii="宋体" w:hAnsi="宋体" w:cs="宋体" w:hint="eastAsia"/>
          <w:bCs/>
          <w:sz w:val="24"/>
          <w:szCs w:val="24"/>
        </w:rPr>
        <w:t>、残疾人福利性单位属于小型、微型企业的，不重复享受政策。</w:t>
      </w:r>
    </w:p>
    <w:p w:rsidR="00E1522A" w:rsidRDefault="00060343">
      <w:pPr>
        <w:spacing w:line="360" w:lineRule="auto"/>
        <w:ind w:firstLineChars="200" w:firstLine="480"/>
        <w:rPr>
          <w:rFonts w:ascii="宋体" w:hAnsi="宋体" w:cs="宋体"/>
          <w:bCs/>
          <w:sz w:val="24"/>
          <w:szCs w:val="24"/>
        </w:rPr>
      </w:pPr>
      <w:r>
        <w:rPr>
          <w:rFonts w:ascii="宋体" w:hAnsi="宋体" w:cs="宋体" w:hint="eastAsia"/>
          <w:bCs/>
          <w:sz w:val="24"/>
          <w:szCs w:val="24"/>
        </w:rPr>
        <w:t>E</w:t>
      </w:r>
      <w:r>
        <w:rPr>
          <w:rFonts w:ascii="宋体" w:hAnsi="宋体" w:cs="宋体" w:hint="eastAsia"/>
          <w:bCs/>
          <w:sz w:val="24"/>
          <w:szCs w:val="24"/>
        </w:rPr>
        <w:t>、小型和微型企业不包括民办非企业单位。</w:t>
      </w:r>
    </w:p>
    <w:p w:rsidR="00E1522A" w:rsidRDefault="00060343">
      <w:pPr>
        <w:pStyle w:val="12"/>
        <w:spacing w:line="360" w:lineRule="auto"/>
        <w:ind w:firstLineChars="200" w:firstLine="482"/>
        <w:contextualSpacing/>
        <w:rPr>
          <w:rFonts w:ascii="宋体" w:hAnsi="宋体" w:cs="宋体"/>
          <w:szCs w:val="24"/>
          <w:lang w:val="zh-CN"/>
        </w:rPr>
      </w:pPr>
      <w:r>
        <w:rPr>
          <w:rFonts w:ascii="宋体" w:hAnsi="宋体" w:cs="宋体" w:hint="eastAsia"/>
          <w:b/>
          <w:szCs w:val="24"/>
          <w:lang w:val="zh-CN"/>
        </w:rPr>
        <w:t>（</w:t>
      </w:r>
      <w:r>
        <w:rPr>
          <w:rFonts w:ascii="宋体" w:hAnsi="宋体" w:cs="宋体" w:hint="eastAsia"/>
          <w:b/>
          <w:szCs w:val="24"/>
        </w:rPr>
        <w:t>8</w:t>
      </w:r>
      <w:r>
        <w:rPr>
          <w:rFonts w:ascii="宋体" w:hAnsi="宋体" w:cs="宋体" w:hint="eastAsia"/>
          <w:b/>
          <w:szCs w:val="24"/>
          <w:lang w:val="zh-CN"/>
        </w:rPr>
        <w:t>）评标结果汇总完成后，除下列情形外，任何人不得修改评标结果：</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）分值汇总计算错误的；</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）分项评分超出评分标准范围的；</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）评标委员会成员对客观评审因素评分不一致的；</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）经评标委员会认定评分畸高、畸低的。</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E1522A" w:rsidRDefault="00060343">
      <w:pPr>
        <w:tabs>
          <w:tab w:val="left" w:pos="1260"/>
        </w:tabs>
        <w:autoSpaceDE w:val="0"/>
        <w:autoSpaceDN w:val="0"/>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9</w:t>
      </w:r>
      <w:r>
        <w:rPr>
          <w:rFonts w:ascii="宋体" w:hAnsi="宋体" w:cs="宋体" w:hint="eastAsia"/>
          <w:b/>
          <w:sz w:val="24"/>
          <w:szCs w:val="24"/>
          <w:lang w:val="zh-CN"/>
        </w:rPr>
        <w:t>）评标委员会争议处理</w:t>
      </w:r>
    </w:p>
    <w:p w:rsidR="00E1522A" w:rsidRDefault="00060343">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评标委员会成员对需要共同认定的事项存在争议的，应当按照少数服从</w:t>
      </w:r>
      <w:r>
        <w:rPr>
          <w:rFonts w:ascii="宋体" w:hAnsi="宋体" w:cs="宋体" w:hint="eastAsia"/>
          <w:sz w:val="24"/>
          <w:szCs w:val="24"/>
          <w:lang w:val="zh-CN"/>
        </w:rPr>
        <w:t>多数的原则作出结论。持不同意见的评标委员会成员应当在评标报告上签署不同意见及理由，否则视为同意评标报告。</w:t>
      </w:r>
    </w:p>
    <w:p w:rsidR="00E1522A" w:rsidRDefault="00060343">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4</w:t>
      </w:r>
      <w:r>
        <w:rPr>
          <w:rFonts w:ascii="宋体" w:hAnsi="宋体" w:cs="宋体" w:hint="eastAsia"/>
          <w:b/>
          <w:sz w:val="24"/>
          <w:szCs w:val="24"/>
          <w:lang w:val="zh-CN"/>
        </w:rPr>
        <w:t>、确定中标候选人名单，以及根据采购人委托直接确定中标人。</w:t>
      </w:r>
    </w:p>
    <w:p w:rsidR="00E1522A" w:rsidRDefault="00060343">
      <w:pPr>
        <w:pStyle w:val="af"/>
        <w:rPr>
          <w:rFonts w:ascii="宋体" w:hAnsi="宋体" w:cs="宋体"/>
        </w:rPr>
      </w:pPr>
      <w:r>
        <w:rPr>
          <w:rFonts w:ascii="宋体" w:hAnsi="宋体" w:cs="宋体" w:hint="eastAsia"/>
          <w:sz w:val="36"/>
          <w:szCs w:val="36"/>
        </w:rPr>
        <w:br w:type="page"/>
      </w:r>
      <w:bookmarkStart w:id="13" w:name="_Toc37954325"/>
      <w:r>
        <w:rPr>
          <w:rFonts w:ascii="宋体" w:hAnsi="宋体" w:cs="宋体" w:hint="eastAsia"/>
        </w:rPr>
        <w:lastRenderedPageBreak/>
        <w:t>第七章</w:t>
      </w:r>
      <w:r>
        <w:rPr>
          <w:rFonts w:ascii="宋体" w:hAnsi="宋体" w:cs="宋体" w:hint="eastAsia"/>
        </w:rPr>
        <w:t xml:space="preserve"> </w:t>
      </w:r>
      <w:r>
        <w:rPr>
          <w:rFonts w:ascii="宋体" w:hAnsi="宋体" w:cs="宋体" w:hint="eastAsia"/>
        </w:rPr>
        <w:t>合同条款及格式</w:t>
      </w:r>
      <w:bookmarkEnd w:id="13"/>
    </w:p>
    <w:p w:rsidR="00E1522A" w:rsidRDefault="00060343">
      <w:pPr>
        <w:spacing w:line="360" w:lineRule="auto"/>
        <w:jc w:val="center"/>
        <w:rPr>
          <w:rFonts w:ascii="宋体" w:hAnsi="宋体" w:cs="宋体"/>
          <w:b/>
          <w:bCs/>
          <w:szCs w:val="21"/>
        </w:rPr>
      </w:pPr>
      <w:r>
        <w:rPr>
          <w:rFonts w:ascii="宋体" w:hAnsi="宋体" w:cs="宋体" w:hint="eastAsia"/>
          <w:b/>
          <w:bCs/>
          <w:szCs w:val="21"/>
        </w:rPr>
        <w:t>（此合同仅供参考。以最终采购人与中标人签定的合同条款为准进行公示，</w:t>
      </w:r>
    </w:p>
    <w:p w:rsidR="00E1522A" w:rsidRDefault="00060343">
      <w:pPr>
        <w:spacing w:line="360" w:lineRule="auto"/>
        <w:jc w:val="center"/>
        <w:rPr>
          <w:rFonts w:ascii="宋体" w:hAnsi="宋体" w:cs="宋体"/>
          <w:b/>
          <w:bCs/>
          <w:szCs w:val="21"/>
        </w:rPr>
      </w:pPr>
      <w:r>
        <w:rPr>
          <w:rFonts w:ascii="宋体" w:hAnsi="宋体" w:cs="宋体" w:hint="eastAsia"/>
          <w:b/>
          <w:bCs/>
          <w:szCs w:val="21"/>
        </w:rPr>
        <w:t>最终签定合同的主要条款不能与招标文件有冲突）</w:t>
      </w:r>
    </w:p>
    <w:p w:rsidR="00E1522A" w:rsidRDefault="00E1522A">
      <w:pPr>
        <w:pStyle w:val="ae"/>
        <w:spacing w:before="75" w:after="75"/>
        <w:rPr>
          <w:rFonts w:ascii="宋体" w:hAnsi="宋体" w:cs="宋体"/>
          <w:sz w:val="27"/>
          <w:szCs w:val="27"/>
        </w:rPr>
      </w:pP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rsidR="00E1522A" w:rsidRDefault="00060343">
      <w:pPr>
        <w:pStyle w:val="ae"/>
        <w:spacing w:before="75" w:after="75"/>
        <w:rPr>
          <w:rFonts w:ascii="宋体" w:hAnsi="宋体" w:cs="宋体"/>
          <w:sz w:val="21"/>
          <w:szCs w:val="21"/>
        </w:rPr>
      </w:pPr>
      <w:r>
        <w:rPr>
          <w:rFonts w:ascii="宋体" w:hAnsi="宋体" w:cs="宋体" w:hint="eastAsia"/>
          <w:sz w:val="21"/>
          <w:szCs w:val="21"/>
        </w:rPr>
        <w:t> </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项目（以下简称：“本项目”）的招标结果，乙方为中标人。现经甲乙双方友好协商，就以下事项达成一致并签订本合同：</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、下列合同文件是构成本合同不可分割的部分：</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合同条款；</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招标文件、乙方的投标文件；</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、合同标的</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、合同总金额</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3.1</w:t>
      </w:r>
      <w:r>
        <w:rPr>
          <w:rFonts w:ascii="宋体" w:hAnsi="宋体" w:cs="宋体" w:hint="eastAsia"/>
          <w:sz w:val="21"/>
          <w:szCs w:val="21"/>
        </w:rPr>
        <w:t>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、合同标的交付时间、地点和条件</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交付时间：</w:t>
      </w:r>
      <w:r>
        <w:rPr>
          <w:rFonts w:ascii="宋体" w:hAnsi="宋体" w:cs="宋体" w:hint="eastAsia"/>
          <w:sz w:val="21"/>
          <w:szCs w:val="21"/>
          <w:u w:val="single"/>
        </w:rPr>
        <w:t>         </w:t>
      </w:r>
      <w:r>
        <w:rPr>
          <w:rFonts w:ascii="宋体" w:hAnsi="宋体" w:cs="宋体" w:hint="eastAsia"/>
          <w:sz w:val="21"/>
          <w:szCs w:val="21"/>
          <w:u w:val="single"/>
        </w:rPr>
        <w:t>            </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4.2</w:t>
      </w:r>
      <w:r>
        <w:rPr>
          <w:rFonts w:ascii="宋体" w:hAnsi="宋体" w:cs="宋体" w:hint="eastAsia"/>
          <w:sz w:val="21"/>
          <w:szCs w:val="21"/>
        </w:rPr>
        <w:t>交付地点：</w:t>
      </w:r>
      <w:r>
        <w:rPr>
          <w:rFonts w:ascii="宋体" w:hAnsi="宋体" w:cs="宋体" w:hint="eastAsia"/>
          <w:sz w:val="21"/>
          <w:szCs w:val="21"/>
          <w:u w:val="single"/>
        </w:rPr>
        <w:t>                     </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4.3</w:t>
      </w:r>
      <w:r>
        <w:rPr>
          <w:rFonts w:ascii="宋体" w:hAnsi="宋体" w:cs="宋体" w:hint="eastAsia"/>
          <w:sz w:val="21"/>
          <w:szCs w:val="21"/>
        </w:rPr>
        <w:t>交付条件：</w:t>
      </w:r>
      <w:r>
        <w:rPr>
          <w:rFonts w:ascii="宋体" w:hAnsi="宋体" w:cs="宋体" w:hint="eastAsia"/>
          <w:sz w:val="21"/>
          <w:szCs w:val="21"/>
          <w:u w:val="single"/>
        </w:rPr>
        <w:t>                     </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、合同标的应符合招标文件、乙方投标文件的规定或约定，具体如下：</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lastRenderedPageBreak/>
        <w:t>6</w:t>
      </w:r>
      <w:r>
        <w:rPr>
          <w:rFonts w:ascii="宋体" w:hAnsi="宋体" w:cs="宋体" w:hint="eastAsia"/>
          <w:sz w:val="21"/>
          <w:szCs w:val="21"/>
        </w:rPr>
        <w:t>、验收</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6.1</w:t>
      </w:r>
      <w:r>
        <w:rPr>
          <w:rFonts w:ascii="宋体" w:hAnsi="宋体" w:cs="宋体" w:hint="eastAsia"/>
          <w:sz w:val="21"/>
          <w:szCs w:val="21"/>
        </w:rPr>
        <w:t>验收应按照招标文件、乙方投标文件的规定或约定进行，具体如下：</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6.2</w:t>
      </w:r>
      <w:r>
        <w:rPr>
          <w:rFonts w:ascii="宋体" w:hAnsi="宋体" w:cs="宋体" w:hint="eastAsia"/>
          <w:sz w:val="21"/>
          <w:szCs w:val="21"/>
        </w:rPr>
        <w:t>本项目是否邀请其他投标人参与验收：</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（按照招标文件规定填写）</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、合同款项的支付应按照招标文件的规定进行，具体如下：</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、履约保证金</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（按照招标文件规定填写）</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、合同有效期</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、违约责任</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、知识产权</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w:t>
      </w:r>
      <w:r>
        <w:rPr>
          <w:rFonts w:ascii="宋体" w:hAnsi="宋体" w:cs="宋体" w:hint="eastAsia"/>
          <w:sz w:val="21"/>
          <w:szCs w:val="21"/>
          <w:u w:val="single"/>
        </w:rPr>
        <w:t>填写）</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、解决争议的方法</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12.1</w:t>
      </w:r>
      <w:r>
        <w:rPr>
          <w:rFonts w:ascii="宋体" w:hAnsi="宋体" w:cs="宋体" w:hint="eastAsia"/>
          <w:sz w:val="21"/>
          <w:szCs w:val="21"/>
        </w:rPr>
        <w:t>甲、乙双方协商解决。</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12.2</w:t>
      </w:r>
      <w:r>
        <w:rPr>
          <w:rFonts w:ascii="宋体" w:hAnsi="宋体" w:cs="宋体" w:hint="eastAsia"/>
          <w:sz w:val="21"/>
          <w:szCs w:val="21"/>
        </w:rPr>
        <w:t>若协商解决不成，则通过下列途径之一解决：</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lastRenderedPageBreak/>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、不可抗力</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13.1</w:t>
      </w:r>
      <w:r>
        <w:rPr>
          <w:rFonts w:ascii="宋体" w:hAnsi="宋体" w:cs="宋体" w:hint="eastAsia"/>
          <w:sz w:val="21"/>
          <w:szCs w:val="21"/>
        </w:rPr>
        <w:t>因不可抗力造成违约的，遭受不可抗力一方应及时向对方通报不能履行或不能完全履行的理由，并在随后取得有关主管机关证明后的</w:t>
      </w:r>
      <w:r>
        <w:rPr>
          <w:rFonts w:ascii="宋体" w:hAnsi="宋体" w:cs="宋体" w:hint="eastAsia"/>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w:t>
      </w:r>
      <w:r>
        <w:rPr>
          <w:rFonts w:ascii="宋体" w:hAnsi="宋体" w:cs="宋体" w:hint="eastAsia"/>
          <w:sz w:val="21"/>
          <w:szCs w:val="21"/>
        </w:rPr>
        <w:t>部免于承担违约责任。</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、合同条款</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u w:val="single"/>
        </w:rPr>
        <w:t>（按照实际情况编制填写。招标文件已有规定的，双方均不得变更或调整；招标文件未作规定的，双方可通过友好协商进行约定）</w:t>
      </w:r>
      <w:r>
        <w:rPr>
          <w:rFonts w:ascii="宋体" w:hAnsi="宋体" w:cs="宋体" w:hint="eastAsia"/>
          <w:sz w:val="21"/>
          <w:szCs w:val="21"/>
        </w:rPr>
        <w:t>。</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、其他约定</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15.1</w:t>
      </w:r>
      <w:r>
        <w:rPr>
          <w:rFonts w:ascii="宋体" w:hAnsi="宋体" w:cs="宋体" w:hint="eastAsia"/>
          <w:sz w:val="21"/>
          <w:szCs w:val="21"/>
        </w:rPr>
        <w:t>合同文件与本合同具有同等法律效力。</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15.2</w:t>
      </w:r>
      <w:r>
        <w:rPr>
          <w:rFonts w:ascii="宋体" w:hAnsi="宋体" w:cs="宋体" w:hint="eastAsia"/>
          <w:sz w:val="21"/>
          <w:szCs w:val="21"/>
        </w:rPr>
        <w:t>本合同未尽事宜，双方可另行补充。</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15.3</w:t>
      </w:r>
      <w:r>
        <w:rPr>
          <w:rFonts w:ascii="宋体" w:hAnsi="宋体" w:cs="宋体" w:hint="eastAsia"/>
          <w:sz w:val="21"/>
          <w:szCs w:val="21"/>
        </w:rPr>
        <w:t>合同生效：自签订之日起生效。</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w:t>
      </w:r>
      <w:r>
        <w:rPr>
          <w:rFonts w:ascii="宋体" w:hAnsi="宋体" w:cs="宋体" w:hint="eastAsia"/>
          <w:sz w:val="21"/>
          <w:szCs w:val="21"/>
          <w:u w:val="single"/>
        </w:rPr>
        <w:t>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E1522A" w:rsidRDefault="00060343">
      <w:pPr>
        <w:pStyle w:val="ae"/>
        <w:spacing w:before="75" w:after="75" w:line="360" w:lineRule="auto"/>
        <w:ind w:firstLine="482"/>
        <w:rPr>
          <w:rFonts w:ascii="宋体" w:hAnsi="宋体" w:cs="宋体"/>
          <w:sz w:val="21"/>
          <w:szCs w:val="21"/>
        </w:rPr>
      </w:pPr>
      <w:r>
        <w:rPr>
          <w:rFonts w:ascii="宋体" w:hAnsi="宋体" w:cs="宋体" w:hint="eastAsia"/>
          <w:sz w:val="21"/>
          <w:szCs w:val="21"/>
        </w:rPr>
        <w:t>15.5</w:t>
      </w:r>
      <w:r>
        <w:rPr>
          <w:rFonts w:ascii="宋体" w:hAnsi="宋体" w:cs="宋体" w:hint="eastAsia"/>
          <w:sz w:val="21"/>
          <w:szCs w:val="21"/>
        </w:rPr>
        <w:t>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E1522A" w:rsidRDefault="00060343">
      <w:pPr>
        <w:pStyle w:val="ae"/>
        <w:spacing w:before="75" w:after="75"/>
        <w:rPr>
          <w:rFonts w:ascii="宋体" w:hAnsi="宋体" w:cs="宋体"/>
          <w:sz w:val="21"/>
          <w:szCs w:val="21"/>
        </w:rPr>
      </w:pPr>
      <w:r>
        <w:rPr>
          <w:rFonts w:ascii="宋体" w:hAnsi="宋体" w:cs="宋体" w:hint="eastAsia"/>
          <w:sz w:val="21"/>
          <w:szCs w:val="21"/>
        </w:rPr>
        <w:t> </w:t>
      </w:r>
    </w:p>
    <w:p w:rsidR="00E1522A" w:rsidRDefault="00060343">
      <w:pPr>
        <w:pStyle w:val="ae"/>
        <w:spacing w:before="75" w:after="75"/>
        <w:rPr>
          <w:rFonts w:ascii="宋体" w:hAnsi="宋体" w:cs="宋体"/>
          <w:sz w:val="21"/>
          <w:szCs w:val="21"/>
        </w:rPr>
      </w:pPr>
      <w:r>
        <w:rPr>
          <w:rFonts w:ascii="宋体" w:hAnsi="宋体" w:cs="宋体" w:hint="eastAsia"/>
          <w:sz w:val="21"/>
          <w:szCs w:val="21"/>
        </w:rPr>
        <w:t> </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rPr>
        <w:t>                        </w:t>
      </w:r>
      <w:r>
        <w:rPr>
          <w:rFonts w:ascii="宋体" w:hAnsi="宋体" w:cs="宋体" w:hint="eastAsia"/>
          <w:sz w:val="21"/>
          <w:szCs w:val="21"/>
        </w:rPr>
        <w:t>乙方：</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住所：</w:t>
      </w:r>
      <w:r>
        <w:rPr>
          <w:rFonts w:ascii="宋体" w:hAnsi="宋体" w:cs="宋体" w:hint="eastAsia"/>
          <w:sz w:val="21"/>
          <w:szCs w:val="21"/>
        </w:rPr>
        <w:t>                        </w:t>
      </w:r>
      <w:r>
        <w:rPr>
          <w:rFonts w:ascii="宋体" w:hAnsi="宋体" w:cs="宋体" w:hint="eastAsia"/>
          <w:sz w:val="21"/>
          <w:szCs w:val="21"/>
        </w:rPr>
        <w:t>住所：</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lastRenderedPageBreak/>
        <w:t>法定代表人（单位负责人）：</w:t>
      </w:r>
      <w:r>
        <w:rPr>
          <w:rFonts w:ascii="宋体" w:hAnsi="宋体" w:cs="宋体" w:hint="eastAsia"/>
          <w:sz w:val="21"/>
          <w:szCs w:val="21"/>
        </w:rPr>
        <w:t xml:space="preserve">                 </w:t>
      </w:r>
      <w:r>
        <w:rPr>
          <w:rFonts w:ascii="宋体" w:hAnsi="宋体" w:cs="宋体" w:hint="eastAsia"/>
          <w:sz w:val="21"/>
          <w:szCs w:val="21"/>
        </w:rPr>
        <w:t>法定代表人（单位负责人）：</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联系方法：</w:t>
      </w:r>
      <w:r>
        <w:rPr>
          <w:rFonts w:ascii="宋体" w:hAnsi="宋体" w:cs="宋体" w:hint="eastAsia"/>
          <w:sz w:val="21"/>
          <w:szCs w:val="21"/>
        </w:rPr>
        <w:t>                      </w:t>
      </w:r>
      <w:r>
        <w:rPr>
          <w:rFonts w:ascii="宋体" w:hAnsi="宋体" w:cs="宋体" w:hint="eastAsia"/>
          <w:sz w:val="21"/>
          <w:szCs w:val="21"/>
        </w:rPr>
        <w:t>联系方法：</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rPr>
        <w:t>                      </w:t>
      </w:r>
      <w:r>
        <w:rPr>
          <w:rFonts w:ascii="宋体" w:hAnsi="宋体" w:cs="宋体" w:hint="eastAsia"/>
          <w:sz w:val="21"/>
          <w:szCs w:val="21"/>
        </w:rPr>
        <w:t>开户银行：</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账号：</w:t>
      </w:r>
      <w:r>
        <w:rPr>
          <w:rFonts w:ascii="宋体" w:hAnsi="宋体" w:cs="宋体" w:hint="eastAsia"/>
          <w:sz w:val="21"/>
          <w:szCs w:val="21"/>
        </w:rPr>
        <w:t>                        </w:t>
      </w:r>
      <w:r>
        <w:rPr>
          <w:rFonts w:ascii="宋体" w:hAnsi="宋体" w:cs="宋体" w:hint="eastAsia"/>
          <w:sz w:val="21"/>
          <w:szCs w:val="21"/>
        </w:rPr>
        <w:t>账号：</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 </w:t>
      </w:r>
    </w:p>
    <w:p w:rsidR="00E1522A" w:rsidRDefault="00060343">
      <w:pPr>
        <w:pStyle w:val="ae"/>
        <w:spacing w:before="75" w:after="75"/>
        <w:rPr>
          <w:rFonts w:ascii="宋体" w:hAnsi="宋体" w:cs="宋体"/>
          <w:sz w:val="21"/>
          <w:szCs w:val="21"/>
        </w:rPr>
      </w:pPr>
      <w:r>
        <w:rPr>
          <w:rFonts w:ascii="宋体" w:hAnsi="宋体" w:cs="宋体" w:hint="eastAsia"/>
          <w:sz w:val="21"/>
          <w:szCs w:val="21"/>
        </w:rPr>
        <w:t> </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E1522A" w:rsidRDefault="00060343">
      <w:pPr>
        <w:pStyle w:val="ae"/>
        <w:spacing w:before="75" w:after="75" w:line="360" w:lineRule="auto"/>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E1522A" w:rsidRDefault="00060343">
      <w:pPr>
        <w:pStyle w:val="af"/>
        <w:rPr>
          <w:rFonts w:ascii="宋体" w:hAnsi="宋体" w:cs="宋体"/>
        </w:rPr>
      </w:pPr>
      <w:r>
        <w:rPr>
          <w:rFonts w:ascii="宋体" w:hAnsi="宋体" w:cs="宋体" w:hint="eastAsia"/>
        </w:rPr>
        <w:br w:type="page"/>
      </w:r>
      <w:bookmarkStart w:id="14" w:name="_Toc37954326"/>
      <w:r>
        <w:rPr>
          <w:rFonts w:ascii="宋体" w:hAnsi="宋体" w:cs="宋体" w:hint="eastAsia"/>
        </w:rPr>
        <w:lastRenderedPageBreak/>
        <w:t>第八章</w:t>
      </w:r>
      <w:r>
        <w:rPr>
          <w:rFonts w:ascii="宋体" w:hAnsi="宋体" w:cs="宋体" w:hint="eastAsia"/>
        </w:rPr>
        <w:t xml:space="preserve"> </w:t>
      </w:r>
      <w:r>
        <w:rPr>
          <w:rFonts w:ascii="宋体" w:hAnsi="宋体" w:cs="宋体" w:hint="eastAsia"/>
        </w:rPr>
        <w:t>投标文件有关格式</w:t>
      </w:r>
      <w:bookmarkEnd w:id="14"/>
    </w:p>
    <w:p w:rsidR="00E1522A" w:rsidRDefault="00E1522A">
      <w:pPr>
        <w:jc w:val="right"/>
        <w:rPr>
          <w:rStyle w:val="2Char1"/>
          <w:rFonts w:ascii="宋体" w:eastAsia="宋体" w:hAnsi="宋体" w:cs="宋体"/>
        </w:rPr>
      </w:pPr>
    </w:p>
    <w:p w:rsidR="00E1522A" w:rsidRDefault="00E1522A">
      <w:pPr>
        <w:jc w:val="left"/>
        <w:rPr>
          <w:rStyle w:val="2Char1"/>
          <w:rFonts w:ascii="宋体" w:eastAsia="宋体" w:hAnsi="宋体" w:cs="宋体"/>
        </w:rPr>
      </w:pPr>
    </w:p>
    <w:p w:rsidR="00E1522A" w:rsidRDefault="00E1522A">
      <w:pPr>
        <w:rPr>
          <w:rFonts w:ascii="宋体" w:hAnsi="宋体" w:cs="宋体"/>
          <w:sz w:val="28"/>
          <w:szCs w:val="28"/>
          <w:u w:val="single"/>
        </w:rPr>
      </w:pPr>
    </w:p>
    <w:p w:rsidR="00E1522A" w:rsidRDefault="0006034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r>
        <w:rPr>
          <w:rFonts w:ascii="宋体" w:hAnsi="宋体" w:cs="宋体" w:hint="eastAsia"/>
          <w:b/>
          <w:bCs/>
          <w:sz w:val="40"/>
          <w:szCs w:val="40"/>
          <w:u w:val="single"/>
        </w:rPr>
        <w:t xml:space="preserve"> </w:t>
      </w:r>
    </w:p>
    <w:p w:rsidR="00E1522A" w:rsidRDefault="00E1522A">
      <w:pPr>
        <w:jc w:val="center"/>
        <w:rPr>
          <w:rFonts w:ascii="宋体" w:hAnsi="宋体" w:cs="宋体"/>
          <w:sz w:val="28"/>
          <w:szCs w:val="28"/>
          <w:u w:val="single"/>
        </w:rPr>
      </w:pPr>
    </w:p>
    <w:p w:rsidR="00E1522A" w:rsidRDefault="00E1522A">
      <w:pPr>
        <w:rPr>
          <w:rFonts w:ascii="宋体" w:hAnsi="宋体" w:cs="宋体"/>
          <w:sz w:val="20"/>
          <w:szCs w:val="20"/>
        </w:rPr>
      </w:pPr>
    </w:p>
    <w:p w:rsidR="00E1522A" w:rsidRDefault="00E1522A">
      <w:pPr>
        <w:rPr>
          <w:rFonts w:ascii="宋体" w:hAnsi="宋体" w:cs="宋体"/>
          <w:sz w:val="20"/>
          <w:szCs w:val="20"/>
        </w:rPr>
      </w:pPr>
    </w:p>
    <w:p w:rsidR="00E1522A" w:rsidRDefault="00060343">
      <w:pPr>
        <w:jc w:val="center"/>
        <w:rPr>
          <w:rFonts w:ascii="宋体" w:hAnsi="宋体" w:cs="宋体"/>
          <w:sz w:val="72"/>
          <w:szCs w:val="72"/>
        </w:rPr>
      </w:pPr>
      <w:r>
        <w:rPr>
          <w:rFonts w:ascii="宋体" w:hAnsi="宋体" w:cs="宋体" w:hint="eastAsia"/>
          <w:sz w:val="72"/>
          <w:szCs w:val="72"/>
        </w:rPr>
        <w:t>投</w:t>
      </w:r>
      <w:r>
        <w:rPr>
          <w:rFonts w:ascii="宋体" w:hAnsi="宋体" w:cs="宋体" w:hint="eastAsia"/>
          <w:sz w:val="72"/>
          <w:szCs w:val="72"/>
        </w:rPr>
        <w:t xml:space="preserve"> </w:t>
      </w:r>
      <w:r>
        <w:rPr>
          <w:rFonts w:ascii="宋体" w:hAnsi="宋体" w:cs="宋体" w:hint="eastAsia"/>
          <w:sz w:val="72"/>
          <w:szCs w:val="72"/>
        </w:rPr>
        <w:t>标</w:t>
      </w:r>
      <w:r>
        <w:rPr>
          <w:rFonts w:ascii="宋体" w:hAnsi="宋体" w:cs="宋体" w:hint="eastAsia"/>
          <w:sz w:val="72"/>
          <w:szCs w:val="72"/>
        </w:rPr>
        <w:t xml:space="preserve"> </w:t>
      </w:r>
      <w:r>
        <w:rPr>
          <w:rFonts w:ascii="宋体" w:hAnsi="宋体" w:cs="宋体" w:hint="eastAsia"/>
          <w:sz w:val="72"/>
          <w:szCs w:val="72"/>
        </w:rPr>
        <w:t>文</w:t>
      </w:r>
      <w:r>
        <w:rPr>
          <w:rFonts w:ascii="宋体" w:hAnsi="宋体" w:cs="宋体" w:hint="eastAsia"/>
          <w:sz w:val="72"/>
          <w:szCs w:val="72"/>
        </w:rPr>
        <w:t xml:space="preserve"> </w:t>
      </w:r>
      <w:r>
        <w:rPr>
          <w:rFonts w:ascii="宋体" w:hAnsi="宋体" w:cs="宋体" w:hint="eastAsia"/>
          <w:sz w:val="72"/>
          <w:szCs w:val="72"/>
        </w:rPr>
        <w:t>件</w:t>
      </w:r>
    </w:p>
    <w:p w:rsidR="00E1522A" w:rsidRDefault="00E1522A">
      <w:pPr>
        <w:rPr>
          <w:rFonts w:ascii="宋体" w:hAnsi="宋体" w:cs="宋体"/>
          <w:sz w:val="28"/>
          <w:szCs w:val="28"/>
        </w:rPr>
      </w:pPr>
    </w:p>
    <w:p w:rsidR="00E1522A" w:rsidRDefault="00060343">
      <w:pPr>
        <w:ind w:firstLineChars="1100" w:firstLine="3080"/>
        <w:rPr>
          <w:rFonts w:ascii="宋体" w:hAnsi="宋体" w:cs="宋体"/>
          <w:sz w:val="28"/>
          <w:szCs w:val="28"/>
        </w:rPr>
      </w:pPr>
      <w:r>
        <w:rPr>
          <w:rFonts w:ascii="宋体" w:hAnsi="宋体" w:cs="宋体" w:hint="eastAsia"/>
          <w:sz w:val="28"/>
          <w:szCs w:val="28"/>
        </w:rPr>
        <w:t>项目编号：</w:t>
      </w:r>
    </w:p>
    <w:p w:rsidR="00E1522A" w:rsidRDefault="00E1522A">
      <w:pPr>
        <w:rPr>
          <w:rFonts w:ascii="宋体" w:hAnsi="宋体" w:cs="宋体"/>
          <w:sz w:val="28"/>
          <w:szCs w:val="28"/>
        </w:rPr>
      </w:pPr>
    </w:p>
    <w:p w:rsidR="00E1522A" w:rsidRDefault="00E1522A">
      <w:pPr>
        <w:rPr>
          <w:rFonts w:ascii="宋体" w:hAnsi="宋体" w:cs="宋体"/>
          <w:sz w:val="28"/>
          <w:szCs w:val="28"/>
        </w:rPr>
      </w:pPr>
    </w:p>
    <w:p w:rsidR="00E1522A" w:rsidRDefault="00E1522A">
      <w:pPr>
        <w:pStyle w:val="af0"/>
        <w:ind w:firstLine="340"/>
        <w:rPr>
          <w:rFonts w:hAnsi="宋体" w:cs="宋体"/>
        </w:rPr>
      </w:pPr>
    </w:p>
    <w:p w:rsidR="00E1522A" w:rsidRDefault="00E1522A">
      <w:pPr>
        <w:rPr>
          <w:rFonts w:ascii="宋体" w:hAnsi="宋体" w:cs="宋体"/>
          <w:sz w:val="28"/>
          <w:szCs w:val="28"/>
        </w:rPr>
      </w:pPr>
    </w:p>
    <w:p w:rsidR="00E1522A" w:rsidRDefault="00E1522A">
      <w:pPr>
        <w:rPr>
          <w:rFonts w:ascii="宋体" w:hAnsi="宋体" w:cs="宋体"/>
          <w:sz w:val="28"/>
          <w:szCs w:val="28"/>
        </w:rPr>
      </w:pPr>
    </w:p>
    <w:p w:rsidR="00E1522A" w:rsidRDefault="00060343">
      <w:pPr>
        <w:ind w:leftChars="474" w:left="1079" w:hangingChars="30" w:hanging="84"/>
        <w:jc w:val="left"/>
        <w:rPr>
          <w:rFonts w:ascii="宋体" w:hAnsi="宋体" w:cs="宋体"/>
          <w:sz w:val="28"/>
          <w:szCs w:val="28"/>
        </w:rPr>
      </w:pPr>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人：（盖单位章）</w:t>
      </w:r>
    </w:p>
    <w:p w:rsidR="00E1522A" w:rsidRDefault="00060343">
      <w:pPr>
        <w:ind w:leftChars="474" w:left="1079" w:hangingChars="30" w:hanging="84"/>
        <w:jc w:val="left"/>
        <w:rPr>
          <w:rFonts w:ascii="宋体" w:hAnsi="宋体" w:cs="宋体"/>
          <w:sz w:val="28"/>
          <w:szCs w:val="28"/>
        </w:rPr>
      </w:pPr>
      <w:r>
        <w:rPr>
          <w:rFonts w:ascii="宋体" w:hAnsi="宋体" w:cs="宋体" w:hint="eastAsia"/>
          <w:sz w:val="28"/>
          <w:szCs w:val="28"/>
        </w:rPr>
        <w:t>法定代表人或其委托代理人：（签字或盖章）</w:t>
      </w:r>
    </w:p>
    <w:p w:rsidR="00E1522A" w:rsidRDefault="00060343">
      <w:pPr>
        <w:ind w:leftChars="474" w:left="1079" w:hangingChars="30" w:hanging="84"/>
        <w:jc w:val="left"/>
        <w:rPr>
          <w:rFonts w:ascii="宋体" w:hAnsi="宋体" w:cs="宋体"/>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期：年月日</w:t>
      </w:r>
    </w:p>
    <w:p w:rsidR="00E1522A" w:rsidRDefault="00E1522A">
      <w:pPr>
        <w:pStyle w:val="af0"/>
        <w:ind w:firstLine="340"/>
        <w:rPr>
          <w:rFonts w:hAnsi="宋体" w:cs="宋体"/>
        </w:rPr>
      </w:pPr>
    </w:p>
    <w:p w:rsidR="00E1522A" w:rsidRDefault="00060343">
      <w:pPr>
        <w:rPr>
          <w:rFonts w:ascii="宋体" w:hAnsi="宋体" w:cs="宋体"/>
          <w:b/>
          <w:sz w:val="32"/>
          <w:szCs w:val="32"/>
        </w:rPr>
      </w:pPr>
      <w:bookmarkStart w:id="15" w:name="_Toc186274126"/>
      <w:bookmarkStart w:id="16" w:name="_Toc184023138"/>
      <w:bookmarkStart w:id="17" w:name="_Toc174185203"/>
      <w:r>
        <w:rPr>
          <w:rFonts w:ascii="宋体" w:hAnsi="宋体" w:cs="宋体" w:hint="eastAsia"/>
          <w:b/>
          <w:sz w:val="32"/>
          <w:szCs w:val="32"/>
        </w:rPr>
        <w:lastRenderedPageBreak/>
        <w:t>一、投标人应答索引表</w:t>
      </w:r>
      <w:bookmarkEnd w:id="15"/>
      <w:bookmarkEnd w:id="16"/>
      <w:bookmarkEnd w:id="1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708"/>
        <w:gridCol w:w="426"/>
        <w:gridCol w:w="283"/>
        <w:gridCol w:w="2268"/>
        <w:gridCol w:w="1559"/>
        <w:gridCol w:w="1560"/>
        <w:gridCol w:w="2018"/>
      </w:tblGrid>
      <w:tr w:rsidR="00E1522A">
        <w:tc>
          <w:tcPr>
            <w:tcW w:w="534" w:type="dxa"/>
            <w:vAlign w:val="center"/>
          </w:tcPr>
          <w:p w:rsidR="00E1522A" w:rsidRDefault="00060343">
            <w:pPr>
              <w:snapToGrid w:val="0"/>
              <w:spacing w:line="400" w:lineRule="exact"/>
              <w:jc w:val="center"/>
              <w:rPr>
                <w:rFonts w:ascii="宋体" w:hAnsi="宋体" w:cs="宋体"/>
                <w:b/>
                <w:szCs w:val="21"/>
              </w:rPr>
            </w:pPr>
            <w:r>
              <w:rPr>
                <w:rFonts w:ascii="宋体" w:hAnsi="宋体" w:cs="宋体" w:hint="eastAsia"/>
                <w:b/>
                <w:szCs w:val="21"/>
              </w:rPr>
              <w:t>序号</w:t>
            </w:r>
          </w:p>
        </w:tc>
        <w:tc>
          <w:tcPr>
            <w:tcW w:w="3685" w:type="dxa"/>
            <w:gridSpan w:val="4"/>
            <w:vAlign w:val="center"/>
          </w:tcPr>
          <w:p w:rsidR="00E1522A" w:rsidRDefault="00060343">
            <w:pPr>
              <w:snapToGrid w:val="0"/>
              <w:spacing w:line="400" w:lineRule="exact"/>
              <w:jc w:val="center"/>
              <w:rPr>
                <w:rFonts w:ascii="宋体" w:hAnsi="宋体" w:cs="宋体"/>
                <w:b/>
                <w:szCs w:val="21"/>
              </w:rPr>
            </w:pPr>
            <w:r>
              <w:rPr>
                <w:rFonts w:ascii="宋体" w:hAnsi="宋体" w:cs="宋体" w:hint="eastAsia"/>
                <w:b/>
                <w:szCs w:val="21"/>
              </w:rPr>
              <w:t>项</w:t>
            </w:r>
            <w:r>
              <w:rPr>
                <w:rFonts w:ascii="宋体" w:hAnsi="宋体" w:cs="宋体" w:hint="eastAsia"/>
                <w:b/>
                <w:szCs w:val="21"/>
              </w:rPr>
              <w:t xml:space="preserve">  </w:t>
            </w:r>
            <w:r>
              <w:rPr>
                <w:rFonts w:ascii="宋体" w:hAnsi="宋体" w:cs="宋体" w:hint="eastAsia"/>
                <w:b/>
                <w:szCs w:val="21"/>
              </w:rPr>
              <w:t>目</w:t>
            </w:r>
          </w:p>
        </w:tc>
        <w:tc>
          <w:tcPr>
            <w:tcW w:w="1559" w:type="dxa"/>
            <w:vAlign w:val="center"/>
          </w:tcPr>
          <w:p w:rsidR="00E1522A" w:rsidRDefault="00060343">
            <w:pPr>
              <w:snapToGrid w:val="0"/>
              <w:spacing w:line="400" w:lineRule="exact"/>
              <w:jc w:val="center"/>
              <w:rPr>
                <w:rFonts w:ascii="宋体" w:hAnsi="宋体" w:cs="宋体"/>
                <w:b/>
                <w:szCs w:val="21"/>
              </w:rPr>
            </w:pPr>
            <w:r>
              <w:rPr>
                <w:rFonts w:ascii="宋体" w:hAnsi="宋体" w:cs="宋体" w:hint="eastAsia"/>
                <w:b/>
                <w:szCs w:val="21"/>
              </w:rPr>
              <w:t>投标人应答</w:t>
            </w:r>
          </w:p>
          <w:p w:rsidR="00E1522A" w:rsidRDefault="00060343">
            <w:pPr>
              <w:snapToGrid w:val="0"/>
              <w:spacing w:line="400" w:lineRule="exact"/>
              <w:jc w:val="center"/>
              <w:rPr>
                <w:rFonts w:ascii="宋体" w:hAnsi="宋体" w:cs="宋体"/>
                <w:b/>
                <w:szCs w:val="21"/>
              </w:rPr>
            </w:pPr>
            <w:r>
              <w:rPr>
                <w:rFonts w:ascii="宋体" w:hAnsi="宋体" w:cs="宋体" w:hint="eastAsia"/>
                <w:b/>
                <w:szCs w:val="21"/>
              </w:rPr>
              <w:t>（有</w:t>
            </w:r>
            <w:r>
              <w:rPr>
                <w:rFonts w:ascii="宋体" w:hAnsi="宋体" w:cs="宋体" w:hint="eastAsia"/>
                <w:b/>
                <w:szCs w:val="21"/>
              </w:rPr>
              <w:t>/</w:t>
            </w:r>
            <w:r>
              <w:rPr>
                <w:rFonts w:ascii="宋体" w:hAnsi="宋体" w:cs="宋体" w:hint="eastAsia"/>
                <w:b/>
                <w:szCs w:val="21"/>
              </w:rPr>
              <w:t>没有）</w:t>
            </w:r>
          </w:p>
        </w:tc>
        <w:tc>
          <w:tcPr>
            <w:tcW w:w="1560" w:type="dxa"/>
            <w:vAlign w:val="center"/>
          </w:tcPr>
          <w:p w:rsidR="00E1522A" w:rsidRDefault="00060343">
            <w:pPr>
              <w:snapToGrid w:val="0"/>
              <w:spacing w:line="400" w:lineRule="exact"/>
              <w:jc w:val="center"/>
              <w:rPr>
                <w:rFonts w:ascii="宋体" w:hAnsi="宋体" w:cs="宋体"/>
                <w:b/>
                <w:szCs w:val="21"/>
              </w:rPr>
            </w:pPr>
            <w:r>
              <w:rPr>
                <w:rFonts w:ascii="宋体" w:hAnsi="宋体" w:cs="宋体" w:hint="eastAsia"/>
                <w:b/>
                <w:szCs w:val="21"/>
              </w:rPr>
              <w:t>投标文件中所在页码</w:t>
            </w:r>
          </w:p>
        </w:tc>
        <w:tc>
          <w:tcPr>
            <w:tcW w:w="2018" w:type="dxa"/>
            <w:vAlign w:val="center"/>
          </w:tcPr>
          <w:p w:rsidR="00E1522A" w:rsidRDefault="00060343">
            <w:pPr>
              <w:snapToGrid w:val="0"/>
              <w:spacing w:line="400" w:lineRule="exact"/>
              <w:jc w:val="center"/>
              <w:rPr>
                <w:rFonts w:ascii="宋体" w:hAnsi="宋体" w:cs="宋体"/>
                <w:b/>
                <w:szCs w:val="21"/>
              </w:rPr>
            </w:pPr>
            <w:r>
              <w:rPr>
                <w:rFonts w:ascii="宋体" w:hAnsi="宋体" w:cs="宋体" w:hint="eastAsia"/>
                <w:b/>
                <w:szCs w:val="21"/>
              </w:rPr>
              <w:t>备注说明</w:t>
            </w: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kern w:val="0"/>
                <w:szCs w:val="21"/>
              </w:rPr>
              <w:t>投标人应答索引表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kern w:val="0"/>
                <w:szCs w:val="21"/>
              </w:rPr>
              <w:t>开标一览表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3</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kern w:val="0"/>
                <w:szCs w:val="21"/>
              </w:rPr>
              <w:t>投标函</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4</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bCs/>
                <w:szCs w:val="21"/>
                <w:lang w:val="zh-CN"/>
              </w:rPr>
              <w:t>法定代表人（单位负责人）资格证明书</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5</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kern w:val="0"/>
                <w:szCs w:val="21"/>
              </w:rPr>
              <w:t>法定代表人（单位负责人）授权书</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6</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kern w:val="0"/>
                <w:szCs w:val="21"/>
              </w:rPr>
              <w:t>营业执照等证明</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7</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bCs/>
                <w:szCs w:val="21"/>
              </w:rPr>
              <w:t>依法纳税凭据</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restart"/>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8</w:t>
            </w:r>
          </w:p>
        </w:tc>
        <w:tc>
          <w:tcPr>
            <w:tcW w:w="708" w:type="dxa"/>
            <w:vMerge w:val="restart"/>
            <w:tcBorders>
              <w:right w:val="single" w:sz="4" w:space="0" w:color="auto"/>
            </w:tcBorders>
            <w:vAlign w:val="center"/>
          </w:tcPr>
          <w:p w:rsidR="00E1522A" w:rsidRDefault="00060343">
            <w:pPr>
              <w:snapToGrid w:val="0"/>
              <w:spacing w:line="400" w:lineRule="exact"/>
              <w:jc w:val="center"/>
              <w:rPr>
                <w:rFonts w:ascii="宋体" w:hAns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资产负债表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709" w:type="dxa"/>
            <w:gridSpan w:val="2"/>
            <w:vMerge/>
            <w:tcBorders>
              <w:left w:val="single" w:sz="4" w:space="0" w:color="auto"/>
              <w:right w:val="single" w:sz="6" w:space="0" w:color="auto"/>
            </w:tcBorders>
            <w:vAlign w:val="center"/>
          </w:tcPr>
          <w:p w:rsidR="00E1522A" w:rsidRDefault="00E1522A">
            <w:pPr>
              <w:snapToGrid w:val="0"/>
              <w:spacing w:line="400" w:lineRule="exact"/>
              <w:rPr>
                <w:rFonts w:ascii="宋体" w:hAnsi="宋体" w:cs="宋体"/>
                <w:szCs w:val="21"/>
              </w:rPr>
            </w:pPr>
          </w:p>
        </w:tc>
        <w:tc>
          <w:tcPr>
            <w:tcW w:w="2268" w:type="dxa"/>
            <w:tcBorders>
              <w:lef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利润表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709" w:type="dxa"/>
            <w:gridSpan w:val="2"/>
            <w:vMerge/>
            <w:tcBorders>
              <w:left w:val="single" w:sz="4" w:space="0" w:color="auto"/>
              <w:right w:val="single" w:sz="6" w:space="0" w:color="auto"/>
            </w:tcBorders>
            <w:vAlign w:val="center"/>
          </w:tcPr>
          <w:p w:rsidR="00E1522A" w:rsidRDefault="00E1522A">
            <w:pPr>
              <w:snapToGrid w:val="0"/>
              <w:spacing w:line="400" w:lineRule="exact"/>
              <w:rPr>
                <w:rFonts w:ascii="宋体" w:hAnsi="宋体" w:cs="宋体"/>
                <w:szCs w:val="21"/>
              </w:rPr>
            </w:pPr>
          </w:p>
        </w:tc>
        <w:tc>
          <w:tcPr>
            <w:tcW w:w="2268" w:type="dxa"/>
            <w:tcBorders>
              <w:lef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现金流量表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709" w:type="dxa"/>
            <w:gridSpan w:val="2"/>
            <w:vMerge/>
            <w:tcBorders>
              <w:left w:val="single" w:sz="4" w:space="0" w:color="auto"/>
              <w:right w:val="single" w:sz="6" w:space="0" w:color="auto"/>
            </w:tcBorders>
            <w:vAlign w:val="center"/>
          </w:tcPr>
          <w:p w:rsidR="00E1522A" w:rsidRDefault="00E1522A">
            <w:pPr>
              <w:snapToGrid w:val="0"/>
              <w:spacing w:line="400" w:lineRule="exact"/>
              <w:rPr>
                <w:rFonts w:ascii="宋体" w:hAnsi="宋体" w:cs="宋体"/>
                <w:szCs w:val="21"/>
              </w:rPr>
            </w:pPr>
          </w:p>
        </w:tc>
        <w:tc>
          <w:tcPr>
            <w:tcW w:w="2268" w:type="dxa"/>
            <w:tcBorders>
              <w:lef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所有者权益变动表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709" w:type="dxa"/>
            <w:gridSpan w:val="2"/>
            <w:vMerge/>
            <w:tcBorders>
              <w:left w:val="single" w:sz="4" w:space="0" w:color="auto"/>
              <w:right w:val="single" w:sz="6" w:space="0" w:color="auto"/>
            </w:tcBorders>
            <w:vAlign w:val="center"/>
          </w:tcPr>
          <w:p w:rsidR="00E1522A" w:rsidRDefault="00E1522A">
            <w:pPr>
              <w:snapToGrid w:val="0"/>
              <w:spacing w:line="400" w:lineRule="exact"/>
              <w:rPr>
                <w:rFonts w:ascii="宋体" w:hAnsi="宋体" w:cs="宋体"/>
                <w:szCs w:val="21"/>
              </w:rPr>
            </w:pPr>
          </w:p>
        </w:tc>
        <w:tc>
          <w:tcPr>
            <w:tcW w:w="2268" w:type="dxa"/>
            <w:tcBorders>
              <w:lef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附注</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2977" w:type="dxa"/>
            <w:gridSpan w:val="3"/>
            <w:tcBorders>
              <w:left w:val="single" w:sz="4"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基本开户银行资信证明</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2977" w:type="dxa"/>
            <w:gridSpan w:val="3"/>
            <w:tcBorders>
              <w:left w:val="single" w:sz="4"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银行资信证明</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4" w:space="0" w:color="auto"/>
            </w:tcBorders>
            <w:vAlign w:val="center"/>
          </w:tcPr>
          <w:p w:rsidR="00E1522A" w:rsidRDefault="00E1522A">
            <w:pPr>
              <w:snapToGrid w:val="0"/>
              <w:spacing w:line="400" w:lineRule="exact"/>
              <w:rPr>
                <w:rFonts w:ascii="宋体" w:hAnsi="宋体" w:cs="宋体"/>
                <w:szCs w:val="21"/>
              </w:rPr>
            </w:pPr>
          </w:p>
        </w:tc>
        <w:tc>
          <w:tcPr>
            <w:tcW w:w="2977" w:type="dxa"/>
            <w:gridSpan w:val="3"/>
            <w:tcBorders>
              <w:left w:val="single" w:sz="4"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政府采购投标担保函</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hRule="exac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9</w:t>
            </w:r>
          </w:p>
        </w:tc>
        <w:tc>
          <w:tcPr>
            <w:tcW w:w="3685" w:type="dxa"/>
            <w:gridSpan w:val="4"/>
            <w:vAlign w:val="center"/>
          </w:tcPr>
          <w:p w:rsidR="00E1522A" w:rsidRDefault="00060343">
            <w:pPr>
              <w:snapToGrid w:val="0"/>
              <w:spacing w:line="400" w:lineRule="exact"/>
              <w:rPr>
                <w:rFonts w:ascii="宋体" w:hAnsi="宋体" w:cs="宋体"/>
                <w:szCs w:val="21"/>
              </w:rPr>
            </w:pPr>
            <w:r>
              <w:rPr>
                <w:rFonts w:ascii="宋体" w:hAnsi="宋体" w:cs="宋体" w:hint="eastAsia"/>
                <w:bCs/>
                <w:szCs w:val="21"/>
              </w:rPr>
              <w:t>依法缴纳社会保险凭据</w:t>
            </w:r>
          </w:p>
        </w:tc>
        <w:tc>
          <w:tcPr>
            <w:tcW w:w="1559" w:type="dxa"/>
            <w:vAlign w:val="center"/>
          </w:tcPr>
          <w:p w:rsidR="00E1522A" w:rsidRDefault="00E1522A">
            <w:pPr>
              <w:snapToGrid w:val="0"/>
              <w:spacing w:line="400" w:lineRule="exact"/>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c>
          <w:tcPr>
            <w:tcW w:w="534" w:type="dxa"/>
            <w:vMerge w:val="restart"/>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10</w:t>
            </w:r>
          </w:p>
        </w:tc>
        <w:tc>
          <w:tcPr>
            <w:tcW w:w="708" w:type="dxa"/>
            <w:vMerge w:val="restart"/>
            <w:tcBorders>
              <w:right w:val="single" w:sz="6" w:space="0" w:color="auto"/>
            </w:tcBorders>
            <w:vAlign w:val="center"/>
          </w:tcPr>
          <w:p w:rsidR="00E1522A" w:rsidRDefault="00060343">
            <w:pPr>
              <w:snapToGrid w:val="0"/>
              <w:spacing w:line="400" w:lineRule="exact"/>
              <w:jc w:val="center"/>
              <w:rPr>
                <w:rFonts w:ascii="宋体" w:hAns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E1522A" w:rsidRDefault="00060343">
            <w:pPr>
              <w:snapToGrid w:val="0"/>
              <w:spacing w:line="400" w:lineRule="exact"/>
              <w:jc w:val="left"/>
              <w:rPr>
                <w:rFonts w:ascii="宋体" w:hAns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E1522A" w:rsidRDefault="00060343">
            <w:pPr>
              <w:snapToGrid w:val="0"/>
              <w:spacing w:line="400" w:lineRule="exact"/>
              <w:rPr>
                <w:rFonts w:ascii="宋体" w:hAnsi="宋体" w:cs="宋体"/>
                <w:szCs w:val="21"/>
              </w:rPr>
            </w:pPr>
            <w:r>
              <w:rPr>
                <w:rFonts w:ascii="宋体" w:hAnsi="宋体" w:cs="宋体" w:hint="eastAsia"/>
                <w:szCs w:val="21"/>
              </w:rPr>
              <w:t>设备购置发票</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6" w:space="0" w:color="auto"/>
            </w:tcBorders>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c>
          <w:tcPr>
            <w:tcW w:w="709" w:type="dxa"/>
            <w:gridSpan w:val="2"/>
            <w:vMerge/>
            <w:tcBorders>
              <w:left w:val="single" w:sz="6" w:space="0" w:color="auto"/>
              <w:right w:val="single" w:sz="6" w:space="0" w:color="auto"/>
            </w:tcBorders>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c>
          <w:tcPr>
            <w:tcW w:w="2268" w:type="dxa"/>
            <w:tcBorders>
              <w:left w:val="single" w:sz="6"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技术人员职称证书</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r>
      <w:tr w:rsidR="00E1522A">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6" w:space="0" w:color="auto"/>
            </w:tcBorders>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c>
          <w:tcPr>
            <w:tcW w:w="709" w:type="dxa"/>
            <w:gridSpan w:val="2"/>
            <w:vMerge/>
            <w:tcBorders>
              <w:left w:val="single" w:sz="6" w:space="0" w:color="auto"/>
              <w:right w:val="single" w:sz="6" w:space="0" w:color="auto"/>
            </w:tcBorders>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c>
          <w:tcPr>
            <w:tcW w:w="2268" w:type="dxa"/>
            <w:tcBorders>
              <w:left w:val="single" w:sz="6"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用工合同</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r>
      <w:tr w:rsidR="00E1522A">
        <w:tc>
          <w:tcPr>
            <w:tcW w:w="534" w:type="dxa"/>
            <w:vMerge/>
            <w:vAlign w:val="center"/>
          </w:tcPr>
          <w:p w:rsidR="00E1522A" w:rsidRDefault="00E1522A">
            <w:pPr>
              <w:numPr>
                <w:ilvl w:val="0"/>
                <w:numId w:val="2"/>
              </w:numPr>
              <w:adjustRightInd w:val="0"/>
              <w:snapToGrid w:val="0"/>
              <w:spacing w:line="400" w:lineRule="exact"/>
              <w:jc w:val="center"/>
              <w:textAlignment w:val="baseline"/>
              <w:rPr>
                <w:rFonts w:ascii="宋体" w:hAnsi="宋体" w:cs="宋体"/>
                <w:szCs w:val="21"/>
              </w:rPr>
            </w:pPr>
          </w:p>
        </w:tc>
        <w:tc>
          <w:tcPr>
            <w:tcW w:w="708" w:type="dxa"/>
            <w:vMerge/>
            <w:tcBorders>
              <w:right w:val="single" w:sz="6" w:space="0" w:color="auto"/>
            </w:tcBorders>
            <w:vAlign w:val="center"/>
          </w:tcPr>
          <w:p w:rsidR="00E1522A" w:rsidRDefault="00E1522A">
            <w:pPr>
              <w:pStyle w:val="a9"/>
              <w:kinsoku w:val="0"/>
              <w:overflowPunct w:val="0"/>
              <w:autoSpaceDE w:val="0"/>
              <w:autoSpaceDN w:val="0"/>
              <w:spacing w:line="320" w:lineRule="exact"/>
              <w:rPr>
                <w:rFonts w:ascii="宋体" w:hAnsi="宋体" w:cs="宋体"/>
                <w:bCs/>
                <w:kern w:val="0"/>
                <w:szCs w:val="21"/>
              </w:rPr>
            </w:pPr>
          </w:p>
        </w:tc>
        <w:tc>
          <w:tcPr>
            <w:tcW w:w="2977" w:type="dxa"/>
            <w:gridSpan w:val="3"/>
            <w:tcBorders>
              <w:left w:val="single" w:sz="6"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szCs w:val="21"/>
              </w:rPr>
              <w:t>投标人相关承诺函或声明</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11</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kern w:val="0"/>
                <w:szCs w:val="21"/>
              </w:rPr>
              <w:t>没有重大违法记录的声明</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12</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bCs/>
                <w:kern w:val="0"/>
                <w:szCs w:val="21"/>
              </w:rPr>
              <w:t>投标人须具备的特殊资质证书</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lastRenderedPageBreak/>
              <w:t>13</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szCs w:val="21"/>
                <w:lang w:val="zh-CN"/>
              </w:rPr>
              <w:t>投标承诺函</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联合体协议</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szCs w:val="21"/>
                <w:lang w:val="zh-CN"/>
              </w:rPr>
            </w:pPr>
            <w:r>
              <w:rPr>
                <w:rFonts w:ascii="宋体" w:hAnsi="宋体" w:cs="宋体" w:hint="eastAsia"/>
                <w:szCs w:val="21"/>
                <w:lang w:val="zh-CN"/>
              </w:rPr>
              <w:t>投标人未为本项目提供整体设计、规范编制或者项目管理、监理、监测等服务承诺函</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tcBorders>
              <w:top w:val="double" w:sz="4" w:space="0" w:color="auto"/>
            </w:tcBorders>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17</w:t>
            </w:r>
          </w:p>
        </w:tc>
        <w:tc>
          <w:tcPr>
            <w:tcW w:w="3685" w:type="dxa"/>
            <w:gridSpan w:val="4"/>
            <w:tcBorders>
              <w:top w:val="doub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技术规格偏离表</w:t>
            </w:r>
          </w:p>
        </w:tc>
        <w:tc>
          <w:tcPr>
            <w:tcW w:w="1559" w:type="dxa"/>
            <w:tcBorders>
              <w:top w:val="double" w:sz="4" w:space="0" w:color="auto"/>
            </w:tcBorders>
            <w:vAlign w:val="center"/>
          </w:tcPr>
          <w:p w:rsidR="00E1522A" w:rsidRDefault="00E1522A">
            <w:pPr>
              <w:jc w:val="center"/>
              <w:rPr>
                <w:rFonts w:ascii="宋体" w:hAnsi="宋体" w:cs="宋体"/>
                <w:szCs w:val="21"/>
              </w:rPr>
            </w:pPr>
          </w:p>
        </w:tc>
        <w:tc>
          <w:tcPr>
            <w:tcW w:w="1560" w:type="dxa"/>
            <w:tcBorders>
              <w:top w:val="double" w:sz="4" w:space="0" w:color="auto"/>
            </w:tcBorders>
            <w:vAlign w:val="center"/>
          </w:tcPr>
          <w:p w:rsidR="00E1522A" w:rsidRDefault="00E1522A">
            <w:pPr>
              <w:snapToGrid w:val="0"/>
              <w:spacing w:line="400" w:lineRule="exact"/>
              <w:rPr>
                <w:rFonts w:ascii="宋体" w:hAnsi="宋体" w:cs="宋体"/>
                <w:szCs w:val="21"/>
              </w:rPr>
            </w:pPr>
          </w:p>
        </w:tc>
        <w:tc>
          <w:tcPr>
            <w:tcW w:w="2018" w:type="dxa"/>
            <w:tcBorders>
              <w:top w:val="double" w:sz="4" w:space="0" w:color="auto"/>
            </w:tcBorders>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18</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技术方案（实施方案）</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19</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售后服务方案</w:t>
            </w:r>
          </w:p>
        </w:tc>
        <w:tc>
          <w:tcPr>
            <w:tcW w:w="1559" w:type="dxa"/>
            <w:vAlign w:val="center"/>
          </w:tcPr>
          <w:p w:rsidR="00E1522A" w:rsidRDefault="00E1522A">
            <w:pPr>
              <w:jc w:val="center"/>
              <w:rPr>
                <w:rFonts w:ascii="宋体" w:hAnsi="宋体" w:cs="宋体"/>
                <w:szCs w:val="21"/>
              </w:rPr>
            </w:pPr>
          </w:p>
        </w:tc>
        <w:tc>
          <w:tcPr>
            <w:tcW w:w="1560" w:type="dxa"/>
            <w:tcBorders>
              <w:top w:val="single" w:sz="4" w:space="0" w:color="auto"/>
            </w:tcBorders>
            <w:vAlign w:val="center"/>
          </w:tcPr>
          <w:p w:rsidR="00E1522A" w:rsidRDefault="00E1522A">
            <w:pPr>
              <w:snapToGrid w:val="0"/>
              <w:spacing w:line="400" w:lineRule="exact"/>
              <w:rPr>
                <w:rFonts w:ascii="宋体" w:hAnsi="宋体" w:cs="宋体"/>
                <w:szCs w:val="21"/>
              </w:rPr>
            </w:pPr>
          </w:p>
        </w:tc>
        <w:tc>
          <w:tcPr>
            <w:tcW w:w="2018" w:type="dxa"/>
            <w:tcBorders>
              <w:top w:val="single" w:sz="4" w:space="0" w:color="auto"/>
            </w:tcBorders>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20</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业绩情况表</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21</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政府强制采购节能产品品目清单情况</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22</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优先采购节能产品政府采购品目清单情况</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23</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szCs w:val="21"/>
                <w:lang w:val="en-GB"/>
              </w:rPr>
              <w:t>优先采购环境标志产品政府采购品目清单情况</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24</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中小企业声明函</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25</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szCs w:val="21"/>
                <w:lang w:val="zh-CN"/>
              </w:rPr>
              <w:t>残疾人福利性单位声明函</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26</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监狱企业证明文件</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814"/>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27</w:t>
            </w:r>
          </w:p>
        </w:tc>
        <w:tc>
          <w:tcPr>
            <w:tcW w:w="1134" w:type="dxa"/>
            <w:gridSpan w:val="2"/>
            <w:tcBorders>
              <w:right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CCC</w:t>
            </w:r>
            <w:r>
              <w:rPr>
                <w:rFonts w:ascii="宋体" w:hAnsi="宋体" w:cs="宋体" w:hint="eastAsia"/>
                <w:bCs/>
                <w:kern w:val="0"/>
                <w:szCs w:val="21"/>
              </w:rPr>
              <w:t>强制性产品认证</w:t>
            </w:r>
          </w:p>
        </w:tc>
        <w:tc>
          <w:tcPr>
            <w:tcW w:w="2551" w:type="dxa"/>
            <w:gridSpan w:val="2"/>
            <w:tcBorders>
              <w:left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szCs w:val="21"/>
                <w:lang w:val="zh-CN"/>
              </w:rPr>
              <w:t>所投产品符合国家强制性要求承诺函</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Merge w:val="restart"/>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28</w:t>
            </w:r>
          </w:p>
        </w:tc>
        <w:tc>
          <w:tcPr>
            <w:tcW w:w="1134" w:type="dxa"/>
            <w:gridSpan w:val="2"/>
            <w:vMerge w:val="restart"/>
            <w:tcBorders>
              <w:right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kern w:val="0"/>
                <w:szCs w:val="21"/>
              </w:rPr>
            </w:pPr>
            <w:r>
              <w:rPr>
                <w:rFonts w:ascii="宋体" w:hAnsi="宋体" w:cs="宋体" w:hint="eastAsia"/>
                <w:kern w:val="0"/>
                <w:szCs w:val="21"/>
              </w:rPr>
              <w:t>信息安全产品强制性认证</w:t>
            </w:r>
          </w:p>
        </w:tc>
        <w:tc>
          <w:tcPr>
            <w:tcW w:w="2551" w:type="dxa"/>
            <w:gridSpan w:val="2"/>
            <w:tcBorders>
              <w:left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认证机构颁发的认证证书</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Merge/>
            <w:vAlign w:val="center"/>
          </w:tcPr>
          <w:p w:rsidR="00E1522A" w:rsidRDefault="00E1522A">
            <w:pPr>
              <w:adjustRightInd w:val="0"/>
              <w:snapToGrid w:val="0"/>
              <w:spacing w:line="400" w:lineRule="exact"/>
              <w:jc w:val="center"/>
              <w:textAlignment w:val="baseline"/>
              <w:rPr>
                <w:rFonts w:ascii="宋体" w:hAnsi="宋体" w:cs="宋体"/>
                <w:szCs w:val="21"/>
              </w:rPr>
            </w:pPr>
          </w:p>
        </w:tc>
        <w:tc>
          <w:tcPr>
            <w:tcW w:w="1134" w:type="dxa"/>
            <w:gridSpan w:val="2"/>
            <w:vMerge/>
            <w:tcBorders>
              <w:right w:val="single" w:sz="4" w:space="0" w:color="auto"/>
            </w:tcBorders>
            <w:vAlign w:val="center"/>
          </w:tcPr>
          <w:p w:rsidR="00E1522A" w:rsidRDefault="00E1522A">
            <w:pPr>
              <w:pStyle w:val="a9"/>
              <w:kinsoku w:val="0"/>
              <w:overflowPunct w:val="0"/>
              <w:autoSpaceDE w:val="0"/>
              <w:autoSpaceDN w:val="0"/>
              <w:spacing w:line="320" w:lineRule="exact"/>
              <w:rPr>
                <w:rFonts w:ascii="宋体" w:hAnsi="宋体" w:cs="宋体"/>
                <w:bCs/>
                <w:szCs w:val="21"/>
                <w:lang w:val="zh-CN"/>
              </w:rPr>
            </w:pPr>
          </w:p>
        </w:tc>
        <w:tc>
          <w:tcPr>
            <w:tcW w:w="2551" w:type="dxa"/>
            <w:gridSpan w:val="2"/>
            <w:tcBorders>
              <w:left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中国信息安全认证中心官网产品查询结果截图</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tcBorders>
              <w:bottom w:val="single" w:sz="4" w:space="0" w:color="auto"/>
            </w:tcBorders>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29</w:t>
            </w:r>
          </w:p>
        </w:tc>
        <w:tc>
          <w:tcPr>
            <w:tcW w:w="3685" w:type="dxa"/>
            <w:gridSpan w:val="4"/>
            <w:tcBorders>
              <w:bottom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国家级贫困县域注册地证明材料</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tcBorders>
              <w:top w:val="single" w:sz="4" w:space="0" w:color="auto"/>
              <w:bottom w:val="single" w:sz="4" w:space="0" w:color="auto"/>
            </w:tcBorders>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30</w:t>
            </w:r>
          </w:p>
        </w:tc>
        <w:tc>
          <w:tcPr>
            <w:tcW w:w="3685" w:type="dxa"/>
            <w:gridSpan w:val="4"/>
            <w:tcBorders>
              <w:top w:val="single" w:sz="4" w:space="0" w:color="auto"/>
              <w:bottom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szCs w:val="21"/>
                <w:lang w:val="en-GB"/>
              </w:rPr>
              <w:t>扶贫部门出具的聘用建档立卡贫困人员身份证明</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tcBorders>
              <w:top w:val="single" w:sz="4" w:space="0" w:color="auto"/>
            </w:tcBorders>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31</w:t>
            </w:r>
          </w:p>
        </w:tc>
        <w:tc>
          <w:tcPr>
            <w:tcW w:w="3685" w:type="dxa"/>
            <w:gridSpan w:val="4"/>
            <w:tcBorders>
              <w:top w:val="single" w:sz="4" w:space="0" w:color="auto"/>
            </w:tcBorders>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szCs w:val="21"/>
                <w:lang w:val="en-GB"/>
              </w:rPr>
              <w:t>建档立卡贫困人员社保材料</w:t>
            </w:r>
          </w:p>
        </w:tc>
        <w:tc>
          <w:tcPr>
            <w:tcW w:w="1559" w:type="dxa"/>
            <w:vAlign w:val="center"/>
          </w:tcPr>
          <w:p w:rsidR="00E1522A" w:rsidRDefault="00E1522A">
            <w:pPr>
              <w:pStyle w:val="a9"/>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r w:rsidR="00E1522A">
        <w:trPr>
          <w:trHeight w:val="510"/>
        </w:trPr>
        <w:tc>
          <w:tcPr>
            <w:tcW w:w="534" w:type="dxa"/>
            <w:vAlign w:val="center"/>
          </w:tcPr>
          <w:p w:rsidR="00E1522A" w:rsidRDefault="00060343">
            <w:pPr>
              <w:adjustRightInd w:val="0"/>
              <w:snapToGrid w:val="0"/>
              <w:spacing w:line="400" w:lineRule="exact"/>
              <w:jc w:val="center"/>
              <w:textAlignment w:val="baseline"/>
              <w:rPr>
                <w:rFonts w:ascii="宋体" w:hAnsi="宋体" w:cs="宋体"/>
                <w:szCs w:val="21"/>
              </w:rPr>
            </w:pPr>
            <w:r>
              <w:rPr>
                <w:rFonts w:ascii="宋体" w:hAnsi="宋体" w:cs="宋体" w:hint="eastAsia"/>
                <w:szCs w:val="21"/>
              </w:rPr>
              <w:lastRenderedPageBreak/>
              <w:t>32</w:t>
            </w:r>
          </w:p>
        </w:tc>
        <w:tc>
          <w:tcPr>
            <w:tcW w:w="3685" w:type="dxa"/>
            <w:gridSpan w:val="4"/>
            <w:vAlign w:val="center"/>
          </w:tcPr>
          <w:p w:rsidR="00E1522A" w:rsidRDefault="00060343">
            <w:pPr>
              <w:pStyle w:val="a9"/>
              <w:kinsoku w:val="0"/>
              <w:overflowPunct w:val="0"/>
              <w:autoSpaceDE w:val="0"/>
              <w:autoSpaceDN w:val="0"/>
              <w:spacing w:line="320" w:lineRule="exact"/>
              <w:rPr>
                <w:rFonts w:ascii="宋体" w:hAnsi="宋体" w:cs="宋体"/>
                <w:bCs/>
                <w:kern w:val="0"/>
                <w:szCs w:val="21"/>
              </w:rPr>
            </w:pPr>
            <w:r>
              <w:rPr>
                <w:rFonts w:ascii="宋体" w:hAnsi="宋体" w:cs="宋体" w:hint="eastAsia"/>
                <w:bCs/>
                <w:kern w:val="0"/>
                <w:szCs w:val="21"/>
              </w:rPr>
              <w:t>其它资料</w:t>
            </w:r>
          </w:p>
        </w:tc>
        <w:tc>
          <w:tcPr>
            <w:tcW w:w="1559" w:type="dxa"/>
            <w:vAlign w:val="center"/>
          </w:tcPr>
          <w:p w:rsidR="00E1522A" w:rsidRDefault="00E1522A">
            <w:pPr>
              <w:jc w:val="center"/>
              <w:rPr>
                <w:rFonts w:ascii="宋体" w:hAnsi="宋体" w:cs="宋体"/>
                <w:szCs w:val="21"/>
              </w:rPr>
            </w:pPr>
          </w:p>
        </w:tc>
        <w:tc>
          <w:tcPr>
            <w:tcW w:w="1560" w:type="dxa"/>
            <w:vAlign w:val="center"/>
          </w:tcPr>
          <w:p w:rsidR="00E1522A" w:rsidRDefault="00E1522A">
            <w:pPr>
              <w:snapToGrid w:val="0"/>
              <w:spacing w:line="400" w:lineRule="exact"/>
              <w:rPr>
                <w:rFonts w:ascii="宋体" w:hAnsi="宋体" w:cs="宋体"/>
                <w:szCs w:val="21"/>
              </w:rPr>
            </w:pPr>
          </w:p>
        </w:tc>
        <w:tc>
          <w:tcPr>
            <w:tcW w:w="2018" w:type="dxa"/>
            <w:vAlign w:val="center"/>
          </w:tcPr>
          <w:p w:rsidR="00E1522A" w:rsidRDefault="00E1522A">
            <w:pPr>
              <w:snapToGrid w:val="0"/>
              <w:spacing w:line="400" w:lineRule="exact"/>
              <w:rPr>
                <w:rFonts w:ascii="宋体" w:hAnsi="宋体" w:cs="宋体"/>
                <w:szCs w:val="21"/>
              </w:rPr>
            </w:pPr>
          </w:p>
        </w:tc>
      </w:tr>
    </w:tbl>
    <w:p w:rsidR="00E1522A" w:rsidRDefault="00060343">
      <w:pPr>
        <w:tabs>
          <w:tab w:val="left" w:pos="1260"/>
        </w:tabs>
        <w:autoSpaceDE w:val="0"/>
        <w:autoSpaceDN w:val="0"/>
        <w:adjustRightInd w:val="0"/>
        <w:spacing w:line="360" w:lineRule="auto"/>
        <w:ind w:leftChars="-1" w:left="420" w:hangingChars="176" w:hanging="422"/>
        <w:contextualSpacing/>
        <w:rPr>
          <w:rFonts w:ascii="宋体" w:hAnsi="宋体" w:cs="宋体"/>
          <w:sz w:val="24"/>
          <w:szCs w:val="24"/>
        </w:rPr>
      </w:pPr>
      <w:r>
        <w:rPr>
          <w:rFonts w:ascii="宋体" w:hAnsi="宋体" w:cs="宋体" w:hint="eastAsia"/>
          <w:sz w:val="24"/>
          <w:szCs w:val="24"/>
        </w:rPr>
        <w:t>注：①本表序号</w:t>
      </w:r>
      <w:r>
        <w:rPr>
          <w:rFonts w:ascii="宋体" w:hAnsi="宋体" w:cs="宋体" w:hint="eastAsia"/>
          <w:sz w:val="24"/>
          <w:szCs w:val="24"/>
        </w:rPr>
        <w:t>8</w:t>
      </w:r>
      <w:r>
        <w:rPr>
          <w:rFonts w:ascii="宋体" w:hAnsi="宋体" w:cs="宋体" w:hint="eastAsia"/>
          <w:sz w:val="24"/>
          <w:szCs w:val="24"/>
        </w:rPr>
        <w:t>请按照本招标文件“第六章资格审查与评标”资格审查表中序号</w:t>
      </w:r>
      <w:r>
        <w:rPr>
          <w:rFonts w:ascii="宋体" w:hAnsi="宋体" w:cs="宋体" w:hint="eastAsia"/>
          <w:sz w:val="24"/>
          <w:szCs w:val="24"/>
        </w:rPr>
        <w:t>3</w:t>
      </w:r>
      <w:r>
        <w:rPr>
          <w:rFonts w:ascii="宋体" w:hAnsi="宋体" w:cs="宋体" w:hint="eastAsia"/>
          <w:sz w:val="24"/>
          <w:szCs w:val="24"/>
        </w:rPr>
        <w:t>要求，根据所提供经审计财务报告、基本开户银行资信证明、银行资信证明、政府采购投标担保函情况填写其中一项即可。</w:t>
      </w:r>
    </w:p>
    <w:p w:rsidR="00E1522A" w:rsidRDefault="00060343">
      <w:pPr>
        <w:tabs>
          <w:tab w:val="left" w:pos="1260"/>
        </w:tabs>
        <w:autoSpaceDE w:val="0"/>
        <w:autoSpaceDN w:val="0"/>
        <w:adjustRightInd w:val="0"/>
        <w:spacing w:line="360" w:lineRule="auto"/>
        <w:ind w:leftChars="202" w:left="424"/>
        <w:contextualSpacing/>
        <w:rPr>
          <w:rFonts w:ascii="宋体" w:hAnsi="宋体" w:cs="宋体"/>
          <w:sz w:val="24"/>
          <w:szCs w:val="24"/>
        </w:rPr>
      </w:pPr>
      <w:r>
        <w:rPr>
          <w:rFonts w:ascii="宋体" w:hAnsi="宋体" w:cs="宋体" w:hint="eastAsia"/>
          <w:sz w:val="24"/>
          <w:szCs w:val="24"/>
        </w:rPr>
        <w:t>②本表序号</w:t>
      </w:r>
      <w:r>
        <w:rPr>
          <w:rFonts w:ascii="宋体" w:hAnsi="宋体" w:cs="宋体" w:hint="eastAsia"/>
          <w:sz w:val="24"/>
          <w:szCs w:val="24"/>
        </w:rPr>
        <w:t>10</w:t>
      </w:r>
      <w:r>
        <w:rPr>
          <w:rFonts w:ascii="宋体" w:hAnsi="宋体" w:cs="宋体" w:hint="eastAsia"/>
          <w:sz w:val="24"/>
          <w:szCs w:val="24"/>
        </w:rPr>
        <w:t>请按照本招标文件</w:t>
      </w:r>
      <w:r>
        <w:rPr>
          <w:rFonts w:ascii="宋体" w:hAnsi="宋体" w:cs="宋体" w:hint="eastAsia"/>
          <w:sz w:val="24"/>
          <w:szCs w:val="24"/>
        </w:rPr>
        <w:t xml:space="preserve"> </w:t>
      </w:r>
      <w:r>
        <w:rPr>
          <w:rFonts w:ascii="宋体" w:hAnsi="宋体" w:cs="宋体" w:hint="eastAsia"/>
          <w:sz w:val="24"/>
          <w:szCs w:val="24"/>
        </w:rPr>
        <w:t>“第六章资格审查与评标”资格审查表中序号</w:t>
      </w:r>
      <w:r>
        <w:rPr>
          <w:rFonts w:ascii="宋体" w:hAnsi="宋体" w:cs="宋体" w:hint="eastAsia"/>
          <w:sz w:val="24"/>
          <w:szCs w:val="24"/>
        </w:rPr>
        <w:t>6</w:t>
      </w:r>
      <w:r>
        <w:rPr>
          <w:rFonts w:ascii="宋体" w:hAnsi="宋体" w:cs="宋体" w:hint="eastAsia"/>
          <w:sz w:val="24"/>
          <w:szCs w:val="24"/>
        </w:rPr>
        <w:t>要求提供，根据所提供证明材料或承诺函（声明）情况填写其中一项即可。</w:t>
      </w:r>
    </w:p>
    <w:p w:rsidR="00E1522A" w:rsidRDefault="00060343">
      <w:pPr>
        <w:tabs>
          <w:tab w:val="left" w:pos="1260"/>
        </w:tabs>
        <w:autoSpaceDE w:val="0"/>
        <w:autoSpaceDN w:val="0"/>
        <w:adjustRightInd w:val="0"/>
        <w:spacing w:line="360" w:lineRule="auto"/>
        <w:ind w:leftChars="202" w:left="424"/>
        <w:contextualSpacing/>
        <w:rPr>
          <w:rFonts w:ascii="宋体" w:hAnsi="宋体" w:cs="宋体"/>
          <w:sz w:val="24"/>
          <w:szCs w:val="24"/>
        </w:rPr>
      </w:pPr>
      <w:r>
        <w:rPr>
          <w:rFonts w:ascii="宋体" w:hAnsi="宋体" w:cs="宋体" w:hint="eastAsia"/>
          <w:sz w:val="24"/>
          <w:szCs w:val="24"/>
        </w:rPr>
        <w:t>③本表序号</w:t>
      </w:r>
      <w:r>
        <w:rPr>
          <w:rFonts w:ascii="宋体" w:hAnsi="宋体" w:cs="宋体" w:hint="eastAsia"/>
          <w:sz w:val="24"/>
          <w:szCs w:val="24"/>
        </w:rPr>
        <w:t>29</w:t>
      </w:r>
      <w:r>
        <w:rPr>
          <w:rFonts w:ascii="宋体" w:hAnsi="宋体" w:cs="宋体" w:hint="eastAsia"/>
          <w:sz w:val="24"/>
          <w:szCs w:val="24"/>
        </w:rPr>
        <w:t>请根据所投产品提供证书或截图情况填写其中一项即可。</w:t>
      </w:r>
    </w:p>
    <w:p w:rsidR="00E1522A" w:rsidRDefault="00E1522A">
      <w:pPr>
        <w:tabs>
          <w:tab w:val="left" w:pos="1260"/>
        </w:tabs>
        <w:autoSpaceDE w:val="0"/>
        <w:autoSpaceDN w:val="0"/>
        <w:adjustRightInd w:val="0"/>
        <w:spacing w:line="360" w:lineRule="auto"/>
        <w:ind w:leftChars="202" w:left="424"/>
        <w:contextualSpacing/>
        <w:rPr>
          <w:rFonts w:ascii="宋体" w:hAnsi="宋体" w:cs="宋体"/>
          <w:sz w:val="24"/>
          <w:szCs w:val="24"/>
        </w:rPr>
      </w:pPr>
      <w:r>
        <w:rPr>
          <w:rFonts w:ascii="宋体" w:hAnsi="宋体" w:cs="宋体" w:hint="eastAsia"/>
          <w:sz w:val="24"/>
          <w:szCs w:val="24"/>
        </w:rPr>
        <w:fldChar w:fldCharType="begin"/>
      </w:r>
      <w:r w:rsidR="00060343">
        <w:rPr>
          <w:rFonts w:ascii="宋体" w:hAnsi="宋体" w:cs="宋体" w:hint="eastAsia"/>
          <w:sz w:val="24"/>
          <w:szCs w:val="24"/>
        </w:rPr>
        <w:instrText xml:space="preserve"> = 4 \* GB3 </w:instrText>
      </w:r>
      <w:r>
        <w:rPr>
          <w:rFonts w:ascii="宋体" w:hAnsi="宋体" w:cs="宋体" w:hint="eastAsia"/>
          <w:sz w:val="24"/>
          <w:szCs w:val="24"/>
        </w:rPr>
        <w:fldChar w:fldCharType="separate"/>
      </w:r>
      <w:r w:rsidR="00060343">
        <w:rPr>
          <w:rFonts w:ascii="宋体" w:hAnsi="宋体" w:cs="宋体" w:hint="eastAsia"/>
          <w:sz w:val="24"/>
          <w:szCs w:val="24"/>
        </w:rPr>
        <w:t>④</w:t>
      </w:r>
      <w:r>
        <w:rPr>
          <w:rFonts w:ascii="宋体" w:hAnsi="宋体" w:cs="宋体" w:hint="eastAsia"/>
          <w:sz w:val="24"/>
          <w:szCs w:val="24"/>
        </w:rPr>
        <w:fldChar w:fldCharType="end"/>
      </w:r>
      <w:r w:rsidR="00060343">
        <w:rPr>
          <w:rFonts w:ascii="宋体" w:hAnsi="宋体" w:cs="宋体" w:hint="eastAsia"/>
          <w:sz w:val="24"/>
          <w:szCs w:val="24"/>
        </w:rPr>
        <w:t>本表序号</w:t>
      </w:r>
      <w:r w:rsidR="00060343">
        <w:rPr>
          <w:rFonts w:ascii="宋体" w:hAnsi="宋体" w:cs="宋体" w:hint="eastAsia"/>
          <w:sz w:val="24"/>
          <w:szCs w:val="24"/>
        </w:rPr>
        <w:t>30</w:t>
      </w:r>
      <w:r w:rsidR="00060343">
        <w:rPr>
          <w:rFonts w:ascii="宋体" w:hAnsi="宋体" w:cs="宋体" w:hint="eastAsia"/>
          <w:sz w:val="24"/>
          <w:szCs w:val="24"/>
        </w:rPr>
        <w:t>～</w:t>
      </w:r>
      <w:r w:rsidR="00060343">
        <w:rPr>
          <w:rFonts w:ascii="宋体" w:hAnsi="宋体" w:cs="宋体" w:hint="eastAsia"/>
          <w:sz w:val="24"/>
          <w:szCs w:val="24"/>
        </w:rPr>
        <w:t>32</w:t>
      </w:r>
      <w:r w:rsidR="00060343">
        <w:rPr>
          <w:rFonts w:ascii="宋体" w:hAnsi="宋体" w:cs="宋体" w:hint="eastAsia"/>
          <w:sz w:val="24"/>
          <w:szCs w:val="24"/>
        </w:rPr>
        <w:t>仅适用于物业项目。</w:t>
      </w:r>
    </w:p>
    <w:p w:rsidR="00E1522A" w:rsidRDefault="00E1522A">
      <w:pPr>
        <w:pStyle w:val="12"/>
        <w:spacing w:line="360" w:lineRule="auto"/>
        <w:rPr>
          <w:rFonts w:ascii="宋体" w:hAnsi="宋体" w:cs="宋体"/>
          <w:b/>
          <w:snapToGrid w:val="0"/>
          <w:sz w:val="36"/>
          <w:szCs w:val="36"/>
        </w:rPr>
      </w:pPr>
    </w:p>
    <w:p w:rsidR="00E1522A" w:rsidRDefault="00060343">
      <w:pPr>
        <w:pStyle w:val="a9"/>
        <w:spacing w:line="360" w:lineRule="auto"/>
        <w:jc w:val="center"/>
        <w:rPr>
          <w:rFonts w:ascii="宋体" w:hAnsi="宋体" w:cs="宋体"/>
          <w:b/>
          <w:snapToGrid w:val="0"/>
          <w:kern w:val="0"/>
          <w:sz w:val="28"/>
          <w:szCs w:val="28"/>
        </w:rPr>
      </w:pPr>
      <w:r>
        <w:rPr>
          <w:rFonts w:ascii="宋体" w:hAnsi="宋体" w:cs="宋体" w:hint="eastAsia"/>
          <w:b/>
          <w:snapToGrid w:val="0"/>
          <w:sz w:val="36"/>
          <w:szCs w:val="36"/>
        </w:rPr>
        <w:br w:type="page"/>
      </w:r>
      <w:r>
        <w:rPr>
          <w:rFonts w:ascii="宋体" w:hAnsi="宋体" w:cs="宋体" w:hint="eastAsia"/>
          <w:b/>
          <w:snapToGrid w:val="0"/>
          <w:kern w:val="0"/>
          <w:sz w:val="28"/>
          <w:szCs w:val="28"/>
        </w:rPr>
        <w:lastRenderedPageBreak/>
        <w:t>二、开标一览表</w:t>
      </w:r>
    </w:p>
    <w:p w:rsidR="00E1522A" w:rsidRDefault="00E1522A">
      <w:pPr>
        <w:pStyle w:val="a9"/>
        <w:spacing w:line="360" w:lineRule="auto"/>
        <w:jc w:val="center"/>
        <w:rPr>
          <w:rFonts w:ascii="宋体" w:hAnsi="宋体" w:cs="宋体"/>
          <w:b/>
          <w:snapToGrid w:val="0"/>
          <w:kern w:val="0"/>
          <w:sz w:val="28"/>
          <w:szCs w:val="28"/>
        </w:rPr>
      </w:pPr>
    </w:p>
    <w:p w:rsidR="00E1522A" w:rsidRDefault="00060343" w:rsidP="00985C93">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E1522A" w:rsidRDefault="00060343">
      <w:pPr>
        <w:spacing w:line="360" w:lineRule="auto"/>
        <w:contextualSpacing/>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E1522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交付（服务、完工）时间</w:t>
            </w:r>
            <w:r>
              <w:rPr>
                <w:rFonts w:ascii="宋体" w:hAnsi="宋体" w:cs="宋体" w:hint="eastAsia"/>
                <w:b/>
                <w:szCs w:val="21"/>
                <w:lang w:val="zh-CN"/>
              </w:rPr>
              <w:t>/</w:t>
            </w:r>
            <w:r>
              <w:rPr>
                <w:rFonts w:ascii="宋体" w:hAnsi="宋体" w:cs="宋体" w:hint="eastAsia"/>
                <w:b/>
                <w:szCs w:val="21"/>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E1522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1522A" w:rsidRDefault="00060343">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lang w:val="zh-CN"/>
              </w:rPr>
            </w:pPr>
          </w:p>
        </w:tc>
      </w:tr>
      <w:tr w:rsidR="00E1522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1522A" w:rsidRDefault="00060343">
            <w:pPr>
              <w:autoSpaceDE w:val="0"/>
              <w:autoSpaceDN w:val="0"/>
              <w:adjustRightInd w:val="0"/>
              <w:spacing w:line="480" w:lineRule="exact"/>
              <w:ind w:firstLine="240"/>
              <w:rPr>
                <w:rFonts w:ascii="宋体" w:hAns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1522A" w:rsidRDefault="00060343">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ind w:firstLine="240"/>
              <w:rPr>
                <w:rFonts w:ascii="宋体" w:hAnsi="宋体" w:cs="宋体"/>
                <w:szCs w:val="21"/>
                <w:lang w:val="zh-CN"/>
              </w:rPr>
            </w:pPr>
          </w:p>
        </w:tc>
      </w:tr>
    </w:tbl>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w:t>
      </w:r>
      <w:r>
        <w:rPr>
          <w:rFonts w:ascii="宋体" w:hAnsi="宋体" w:cs="宋体" w:hint="eastAsia"/>
          <w:szCs w:val="21"/>
          <w:u w:val="single"/>
          <w:lang w:val="zh-CN"/>
        </w:rPr>
        <w:t>（全称）</w:t>
      </w:r>
      <w:r>
        <w:rPr>
          <w:rFonts w:ascii="宋体" w:hAnsi="宋体" w:cs="宋体" w:hint="eastAsia"/>
          <w:szCs w:val="21"/>
          <w:u w:val="single"/>
          <w:lang w:val="zh-CN"/>
        </w:rPr>
        <w:t xml:space="preserve">   </w:t>
      </w:r>
      <w:r>
        <w:rPr>
          <w:rFonts w:ascii="宋体" w:hAnsi="宋体" w:cs="宋体" w:hint="eastAsia"/>
          <w:szCs w:val="21"/>
          <w:lang w:val="zh-CN"/>
        </w:rPr>
        <w:t>（公章）：</w:t>
      </w:r>
    </w:p>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w:t>
      </w:r>
    </w:p>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w:t>
      </w:r>
      <w:r>
        <w:rPr>
          <w:rFonts w:ascii="宋体" w:hAnsi="宋体" w:cs="宋体" w:hint="eastAsia"/>
          <w:szCs w:val="21"/>
          <w:lang w:val="zh-CN"/>
        </w:rPr>
        <w:t>1</w:t>
      </w:r>
      <w:r>
        <w:rPr>
          <w:rFonts w:ascii="宋体" w:hAnsi="宋体" w:cs="宋体" w:hint="eastAsia"/>
          <w:szCs w:val="21"/>
          <w:lang w:val="zh-CN"/>
        </w:rPr>
        <w:t>、交付日期指完成该项目的最终时间（日历天）。</w:t>
      </w:r>
    </w:p>
    <w:p w:rsidR="00E1522A" w:rsidRDefault="00060343">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、如招标公告明确项目交付日期以年为单位，本表应填写完成该项目的年限。</w:t>
      </w: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E1522A">
      <w:pPr>
        <w:autoSpaceDE w:val="0"/>
        <w:autoSpaceDN w:val="0"/>
        <w:adjustRightInd w:val="0"/>
        <w:spacing w:line="360" w:lineRule="auto"/>
        <w:rPr>
          <w:rFonts w:ascii="宋体" w:hAnsi="宋体" w:cs="宋体"/>
          <w:sz w:val="24"/>
          <w:lang w:val="zh-CN"/>
        </w:rPr>
      </w:pPr>
    </w:p>
    <w:p w:rsidR="00E1522A" w:rsidRDefault="00060343">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t>三、资格审查证明材料</w:t>
      </w:r>
    </w:p>
    <w:p w:rsidR="00E1522A" w:rsidRDefault="00060343">
      <w:pPr>
        <w:pStyle w:val="a9"/>
        <w:spacing w:line="360" w:lineRule="auto"/>
        <w:jc w:val="center"/>
        <w:rPr>
          <w:rFonts w:ascii="宋体" w:hAnsi="宋体" w:cs="宋体"/>
          <w:b/>
          <w:snapToGrid w:val="0"/>
          <w:kern w:val="0"/>
          <w:szCs w:val="24"/>
        </w:rPr>
      </w:pPr>
      <w:r>
        <w:rPr>
          <w:rFonts w:ascii="宋体" w:hAnsi="宋体" w:cs="宋体" w:hint="eastAsia"/>
          <w:b/>
          <w:snapToGrid w:val="0"/>
          <w:kern w:val="0"/>
          <w:szCs w:val="24"/>
        </w:rPr>
        <w:t xml:space="preserve">3.1 </w:t>
      </w:r>
      <w:r>
        <w:rPr>
          <w:rFonts w:ascii="宋体" w:hAnsi="宋体" w:cs="宋体" w:hint="eastAsia"/>
          <w:b/>
          <w:snapToGrid w:val="0"/>
          <w:kern w:val="0"/>
          <w:szCs w:val="24"/>
        </w:rPr>
        <w:t>投</w:t>
      </w:r>
      <w:r>
        <w:rPr>
          <w:rFonts w:ascii="宋体" w:hAnsi="宋体" w:cs="宋体" w:hint="eastAsia"/>
          <w:b/>
          <w:snapToGrid w:val="0"/>
          <w:kern w:val="0"/>
          <w:szCs w:val="24"/>
        </w:rPr>
        <w:t xml:space="preserve"> </w:t>
      </w:r>
      <w:r>
        <w:rPr>
          <w:rFonts w:ascii="宋体" w:hAnsi="宋体" w:cs="宋体" w:hint="eastAsia"/>
          <w:b/>
          <w:snapToGrid w:val="0"/>
          <w:kern w:val="0"/>
          <w:szCs w:val="24"/>
        </w:rPr>
        <w:t>标</w:t>
      </w:r>
      <w:r>
        <w:rPr>
          <w:rFonts w:ascii="宋体" w:hAnsi="宋体" w:cs="宋体" w:hint="eastAsia"/>
          <w:b/>
          <w:snapToGrid w:val="0"/>
          <w:kern w:val="0"/>
          <w:szCs w:val="24"/>
        </w:rPr>
        <w:t xml:space="preserve"> </w:t>
      </w:r>
      <w:r>
        <w:rPr>
          <w:rFonts w:ascii="宋体" w:hAnsi="宋体" w:cs="宋体" w:hint="eastAsia"/>
          <w:b/>
          <w:snapToGrid w:val="0"/>
          <w:kern w:val="0"/>
          <w:szCs w:val="24"/>
        </w:rPr>
        <w:t>函</w:t>
      </w:r>
    </w:p>
    <w:p w:rsidR="00E1522A" w:rsidRDefault="00060343">
      <w:pPr>
        <w:adjustRightInd w:val="0"/>
        <w:spacing w:line="360" w:lineRule="auto"/>
        <w:contextualSpacing/>
        <w:rPr>
          <w:rFonts w:ascii="宋体" w:hAnsi="宋体" w:cs="宋体"/>
          <w:b/>
          <w:snapToGrid w:val="0"/>
          <w:kern w:val="0"/>
          <w:szCs w:val="21"/>
        </w:rPr>
      </w:pPr>
      <w:r>
        <w:rPr>
          <w:rFonts w:ascii="宋体" w:hAnsi="宋体" w:cs="宋体" w:hint="eastAsia"/>
          <w:snapToGrid w:val="0"/>
          <w:kern w:val="0"/>
          <w:szCs w:val="21"/>
        </w:rPr>
        <w:t>致：</w:t>
      </w:r>
      <w:r>
        <w:rPr>
          <w:rFonts w:ascii="宋体" w:hAnsi="宋体" w:cs="宋体" w:hint="eastAsia"/>
          <w:snapToGrid w:val="0"/>
          <w:kern w:val="0"/>
          <w:szCs w:val="21"/>
          <w:u w:val="single"/>
        </w:rPr>
        <w:t>招标人</w:t>
      </w:r>
    </w:p>
    <w:p w:rsidR="00E1522A" w:rsidRDefault="00060343">
      <w:pPr>
        <w:adjustRightInd w:val="0"/>
        <w:spacing w:line="360" w:lineRule="auto"/>
        <w:ind w:firstLineChars="200" w:firstLine="420"/>
        <w:contextualSpacing/>
        <w:outlineLvl w:val="0"/>
        <w:rPr>
          <w:rFonts w:ascii="宋体" w:hAnsi="宋体" w:cs="宋体"/>
          <w:snapToGrid w:val="0"/>
          <w:kern w:val="0"/>
          <w:szCs w:val="21"/>
        </w:rPr>
      </w:pPr>
      <w:r>
        <w:rPr>
          <w:rFonts w:ascii="宋体" w:hAnsi="宋体" w:cs="宋体" w:hint="eastAsia"/>
          <w:snapToGrid w:val="0"/>
          <w:kern w:val="0"/>
          <w:szCs w:val="21"/>
        </w:rPr>
        <w:t>根据贵方</w:t>
      </w:r>
      <w:r>
        <w:rPr>
          <w:rFonts w:ascii="宋体" w:hAnsi="宋体" w:cs="宋体" w:hint="eastAsia"/>
          <w:snapToGrid w:val="0"/>
          <w:kern w:val="0"/>
          <w:szCs w:val="21"/>
        </w:rPr>
        <w:t>_</w:t>
      </w:r>
      <w:r>
        <w:rPr>
          <w:rFonts w:ascii="宋体" w:hAnsi="宋体" w:cs="宋体" w:hint="eastAsia"/>
          <w:snapToGrid w:val="0"/>
          <w:kern w:val="0"/>
          <w:szCs w:val="21"/>
          <w:u w:val="single"/>
        </w:rPr>
        <w:t xml:space="preserve">_    </w:t>
      </w:r>
      <w:r>
        <w:rPr>
          <w:rFonts w:ascii="宋体" w:hAnsi="宋体" w:cs="宋体" w:hint="eastAsia"/>
          <w:snapToGrid w:val="0"/>
          <w:kern w:val="0"/>
          <w:szCs w:val="21"/>
        </w:rPr>
        <w:t>_</w:t>
      </w:r>
      <w:r>
        <w:rPr>
          <w:rFonts w:ascii="宋体" w:hAnsi="宋体" w:cs="宋体" w:hint="eastAsia"/>
          <w:snapToGrid w:val="0"/>
          <w:kern w:val="0"/>
          <w:szCs w:val="21"/>
        </w:rPr>
        <w:t>（项目名称、</w:t>
      </w:r>
      <w:r>
        <w:rPr>
          <w:rFonts w:ascii="宋体" w:hAnsi="宋体" w:cs="宋体" w:hint="eastAsia"/>
          <w:szCs w:val="21"/>
        </w:rPr>
        <w:t>项目编号</w:t>
      </w:r>
      <w:r>
        <w:rPr>
          <w:rFonts w:ascii="宋体" w:hAnsi="宋体" w:cs="宋体" w:hint="eastAsia"/>
          <w:snapToGrid w:val="0"/>
          <w:kern w:val="0"/>
          <w:szCs w:val="21"/>
        </w:rPr>
        <w:t>）采购的招标公告及投标邀请，</w:t>
      </w:r>
      <w:r>
        <w:rPr>
          <w:rFonts w:ascii="宋体" w:hAnsi="宋体" w:cs="宋体" w:hint="eastAsia"/>
          <w:snapToGrid w:val="0"/>
          <w:kern w:val="0"/>
          <w:szCs w:val="21"/>
        </w:rPr>
        <w:t>_______</w:t>
      </w:r>
      <w:r>
        <w:rPr>
          <w:rFonts w:ascii="宋体" w:hAnsi="宋体" w:cs="宋体" w:hint="eastAsia"/>
          <w:snapToGrid w:val="0"/>
          <w:kern w:val="0"/>
          <w:szCs w:val="21"/>
        </w:rPr>
        <w:t>（姓名和职务）被正式授权并代表投标人（投标人名称、地址）提交。</w:t>
      </w:r>
    </w:p>
    <w:p w:rsidR="00E1522A" w:rsidRDefault="00060343">
      <w:pPr>
        <w:pStyle w:val="a9"/>
        <w:adjustRightInd w:val="0"/>
        <w:spacing w:line="360" w:lineRule="auto"/>
        <w:ind w:firstLineChars="200" w:firstLine="420"/>
        <w:contextualSpacing/>
        <w:rPr>
          <w:rFonts w:ascii="宋体" w:hAnsi="宋体" w:cs="宋体"/>
          <w:snapToGrid w:val="0"/>
          <w:kern w:val="0"/>
          <w:szCs w:val="21"/>
        </w:rPr>
      </w:pPr>
      <w:r>
        <w:rPr>
          <w:rFonts w:ascii="宋体" w:hAnsi="宋体" w:cs="宋体" w:hint="eastAsia"/>
          <w:snapToGrid w:val="0"/>
          <w:kern w:val="0"/>
          <w:szCs w:val="21"/>
        </w:rPr>
        <w:t>我方确认收到贵方提供的（项目名称、项目编号）招标文件的全部内容。</w:t>
      </w:r>
    </w:p>
    <w:p w:rsidR="00E1522A" w:rsidRDefault="00060343">
      <w:pPr>
        <w:pStyle w:val="a9"/>
        <w:adjustRightInd w:val="0"/>
        <w:spacing w:line="360" w:lineRule="auto"/>
        <w:ind w:firstLineChars="200" w:firstLine="420"/>
        <w:contextualSpacing/>
        <w:rPr>
          <w:rFonts w:ascii="宋体" w:hAnsi="宋体" w:cs="宋体"/>
          <w:snapToGrid w:val="0"/>
          <w:kern w:val="0"/>
          <w:szCs w:val="21"/>
        </w:rPr>
      </w:pPr>
      <w:r>
        <w:rPr>
          <w:rFonts w:ascii="宋体" w:hAnsi="宋体" w:cs="宋体"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E1522A" w:rsidRDefault="00060343">
      <w:pPr>
        <w:adjustRightInd w:val="0"/>
        <w:spacing w:line="360" w:lineRule="auto"/>
        <w:ind w:firstLineChars="200" w:firstLine="420"/>
        <w:contextualSpacing/>
        <w:rPr>
          <w:rFonts w:ascii="宋体" w:hAnsi="宋体" w:cs="宋体"/>
          <w:szCs w:val="21"/>
        </w:rPr>
      </w:pPr>
      <w:r>
        <w:rPr>
          <w:rFonts w:ascii="宋体" w:hAnsi="宋体" w:cs="宋体" w:hint="eastAsia"/>
          <w:szCs w:val="21"/>
        </w:rPr>
        <w:t>我方已完全明白招标文件的所有条款要求，并申明如下：</w:t>
      </w:r>
    </w:p>
    <w:p w:rsidR="00E1522A" w:rsidRDefault="00060343">
      <w:pPr>
        <w:adjustRightInd w:val="0"/>
        <w:spacing w:line="360" w:lineRule="auto"/>
        <w:ind w:firstLineChars="200" w:firstLine="420"/>
        <w:contextualSpacing/>
        <w:rPr>
          <w:rFonts w:ascii="宋体" w:hAnsi="宋体" w:cs="宋体"/>
          <w:szCs w:val="21"/>
        </w:rPr>
      </w:pPr>
      <w:r>
        <w:rPr>
          <w:rFonts w:ascii="宋体" w:hAnsi="宋体" w:cs="宋体" w:hint="eastAsia"/>
          <w:szCs w:val="21"/>
        </w:rPr>
        <w:t>一、按招标文件提供的全部货物与相关服务的投标总价详见《开标一览表》。</w:t>
      </w:r>
    </w:p>
    <w:p w:rsidR="00E1522A" w:rsidRDefault="00060343">
      <w:pPr>
        <w:adjustRightInd w:val="0"/>
        <w:spacing w:line="360" w:lineRule="auto"/>
        <w:ind w:firstLineChars="200" w:firstLine="420"/>
        <w:contextualSpacing/>
        <w:rPr>
          <w:rFonts w:ascii="宋体" w:hAnsi="宋体" w:cs="宋体"/>
          <w:szCs w:val="21"/>
        </w:rPr>
      </w:pPr>
      <w:r>
        <w:rPr>
          <w:rFonts w:ascii="宋体" w:hAnsi="宋体" w:cs="宋体" w:hint="eastAsia"/>
          <w:szCs w:val="21"/>
        </w:rPr>
        <w:t>二、我方同意在本项目招标文件中规定的开标日起</w:t>
      </w:r>
      <w:r>
        <w:rPr>
          <w:rFonts w:ascii="宋体" w:hAnsi="宋体" w:cs="宋体" w:hint="eastAsia"/>
          <w:szCs w:val="21"/>
        </w:rPr>
        <w:t>90</w:t>
      </w:r>
      <w:r>
        <w:rPr>
          <w:rFonts w:ascii="宋体" w:hAnsi="宋体" w:cs="宋体" w:hint="eastAsia"/>
          <w:szCs w:val="21"/>
        </w:rPr>
        <w:t>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1522A" w:rsidRDefault="00060343">
      <w:pPr>
        <w:pStyle w:val="ae"/>
        <w:adjustRightInd w:val="0"/>
        <w:spacing w:line="360" w:lineRule="auto"/>
        <w:ind w:firstLineChars="200" w:firstLine="420"/>
        <w:contextualSpacing/>
        <w:rPr>
          <w:rFonts w:ascii="宋体" w:hAnsi="宋体" w:cs="宋体"/>
          <w:sz w:val="21"/>
          <w:szCs w:val="21"/>
        </w:rPr>
      </w:pPr>
      <w:r>
        <w:rPr>
          <w:rFonts w:ascii="宋体" w:hAnsi="宋体" w:cs="宋体" w:hint="eastAsia"/>
          <w:sz w:val="21"/>
          <w:szCs w:val="21"/>
        </w:rPr>
        <w:t>三、我</w:t>
      </w:r>
      <w:r>
        <w:rPr>
          <w:rFonts w:ascii="宋体" w:hAnsi="宋体" w:cs="宋体" w:hint="eastAsia"/>
          <w:sz w:val="21"/>
          <w:szCs w:val="21"/>
        </w:rPr>
        <w:t>方明白并同意，在规定的开标日之后，投标有效期之内撤销投标的，则我方承担违背投标承诺的责任追究。</w:t>
      </w:r>
    </w:p>
    <w:p w:rsidR="00E1522A" w:rsidRDefault="00060343">
      <w:pPr>
        <w:pStyle w:val="ae"/>
        <w:adjustRightInd w:val="0"/>
        <w:spacing w:line="360" w:lineRule="auto"/>
        <w:ind w:firstLineChars="200" w:firstLine="420"/>
        <w:contextualSpacing/>
        <w:rPr>
          <w:rFonts w:ascii="宋体" w:hAnsi="宋体" w:cs="宋体"/>
          <w:sz w:val="21"/>
          <w:szCs w:val="21"/>
        </w:rPr>
      </w:pPr>
      <w:r>
        <w:rPr>
          <w:rFonts w:ascii="宋体" w:hAnsi="宋体" w:cs="宋体" w:hint="eastAsia"/>
          <w:sz w:val="21"/>
          <w:szCs w:val="21"/>
        </w:rPr>
        <w:t>四、我方同意按照贵方可能提出的要求而提供与投标有关的任何其它数据、信息或资料。</w:t>
      </w:r>
    </w:p>
    <w:p w:rsidR="00E1522A" w:rsidRDefault="00060343">
      <w:pPr>
        <w:pStyle w:val="ae"/>
        <w:adjustRightInd w:val="0"/>
        <w:spacing w:line="360" w:lineRule="auto"/>
        <w:ind w:firstLineChars="200" w:firstLine="420"/>
        <w:contextualSpacing/>
        <w:rPr>
          <w:rFonts w:ascii="宋体" w:hAnsi="宋体" w:cs="宋体"/>
          <w:sz w:val="21"/>
          <w:szCs w:val="21"/>
        </w:rPr>
      </w:pPr>
      <w:r>
        <w:rPr>
          <w:rFonts w:ascii="宋体" w:hAnsi="宋体" w:cs="宋体" w:hint="eastAsia"/>
          <w:sz w:val="21"/>
          <w:szCs w:val="21"/>
        </w:rPr>
        <w:t>五、我方理解贵方不一定接受最低投标价或任何贵方可能收到的投标。</w:t>
      </w:r>
    </w:p>
    <w:p w:rsidR="00E1522A" w:rsidRDefault="00060343">
      <w:pPr>
        <w:pStyle w:val="ae"/>
        <w:adjustRightInd w:val="0"/>
        <w:spacing w:line="360" w:lineRule="auto"/>
        <w:ind w:firstLineChars="200" w:firstLine="420"/>
        <w:contextualSpacing/>
        <w:rPr>
          <w:rFonts w:ascii="宋体" w:hAns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E1522A" w:rsidRDefault="00060343">
      <w:pPr>
        <w:pStyle w:val="ae"/>
        <w:adjustRightInd w:val="0"/>
        <w:spacing w:line="360" w:lineRule="auto"/>
        <w:ind w:firstLineChars="200" w:firstLine="420"/>
        <w:contextualSpacing/>
        <w:rPr>
          <w:rFonts w:ascii="宋体" w:hAnsi="宋体" w:cs="宋体"/>
          <w:sz w:val="21"/>
          <w:szCs w:val="21"/>
        </w:rPr>
      </w:pPr>
      <w:r>
        <w:rPr>
          <w:rFonts w:ascii="宋体" w:hAnsi="宋体" w:cs="宋体" w:hint="eastAsia"/>
          <w:sz w:val="21"/>
          <w:szCs w:val="21"/>
        </w:rPr>
        <w:t>七、我方在此保证所提交的所有文件和全部说明是真实的和正确的。</w:t>
      </w:r>
    </w:p>
    <w:p w:rsidR="00E1522A" w:rsidRDefault="00060343">
      <w:pPr>
        <w:pStyle w:val="a9"/>
        <w:adjustRightInd w:val="0"/>
        <w:spacing w:line="360" w:lineRule="auto"/>
        <w:ind w:firstLineChars="200" w:firstLine="420"/>
        <w:contextualSpacing/>
        <w:rPr>
          <w:rFonts w:ascii="宋体" w:hAnsi="宋体" w:cs="宋体"/>
          <w:szCs w:val="21"/>
        </w:rPr>
      </w:pPr>
      <w:r>
        <w:rPr>
          <w:rFonts w:ascii="宋体" w:hAnsi="宋体" w:cs="宋体" w:hint="eastAsia"/>
          <w:szCs w:val="21"/>
        </w:rPr>
        <w:t>八、我方投标报价已包含应向知识产权所有权人支付的所有相关税费，并保证采购人在中国</w:t>
      </w:r>
      <w:r>
        <w:rPr>
          <w:rFonts w:ascii="宋体" w:hAnsi="宋体" w:cs="宋体" w:hint="eastAsia"/>
          <w:szCs w:val="21"/>
        </w:rPr>
        <w:lastRenderedPageBreak/>
        <w:t>使用我方提供的货物时，如有第三方提出侵犯其知识产权主张的，责任由我方承担。</w:t>
      </w:r>
      <w:r>
        <w:rPr>
          <w:rFonts w:ascii="宋体" w:hAnsi="宋体" w:cs="宋体" w:hint="eastAsia"/>
          <w:szCs w:val="21"/>
        </w:rPr>
        <w:t xml:space="preserve"> </w:t>
      </w:r>
    </w:p>
    <w:p w:rsidR="00E1522A" w:rsidRDefault="00060343">
      <w:pPr>
        <w:pStyle w:val="a9"/>
        <w:adjustRightInd w:val="0"/>
        <w:spacing w:line="360" w:lineRule="auto"/>
        <w:ind w:firstLineChars="200" w:firstLine="420"/>
        <w:contextualSpacing/>
        <w:rPr>
          <w:rFonts w:ascii="宋体" w:hAnsi="宋体" w:cs="宋体"/>
          <w:szCs w:val="21"/>
        </w:rPr>
      </w:pPr>
      <w:r>
        <w:rPr>
          <w:rFonts w:ascii="宋体" w:hAnsi="宋体" w:cs="宋体" w:hint="eastAsia"/>
          <w:szCs w:val="21"/>
        </w:rPr>
        <w:t>九、我方具备《政府采购法》第二十二条规定的条件；承诺如下：</w:t>
      </w:r>
    </w:p>
    <w:p w:rsidR="00E1522A" w:rsidRDefault="00060343">
      <w:pPr>
        <w:pStyle w:val="a9"/>
        <w:adjustRightInd w:val="0"/>
        <w:spacing w:line="360" w:lineRule="auto"/>
        <w:ind w:firstLineChars="200" w:firstLine="420"/>
        <w:contextualSpacing/>
        <w:rPr>
          <w:rFonts w:ascii="宋体" w:hAnsi="宋体" w:cs="宋体"/>
          <w:szCs w:val="21"/>
        </w:rPr>
      </w:pPr>
      <w:r>
        <w:rPr>
          <w:rFonts w:ascii="宋体" w:hAnsi="宋体" w:cs="宋体" w:hint="eastAsia"/>
          <w:szCs w:val="21"/>
        </w:rPr>
        <w:t xml:space="preserve">1. </w:t>
      </w:r>
      <w:r>
        <w:rPr>
          <w:rFonts w:ascii="宋体" w:hAnsi="宋体" w:cs="宋体" w:hint="eastAsia"/>
          <w:szCs w:val="21"/>
        </w:rPr>
        <w:t>具有独立承担民事责任能力的在中华人民共和国境内注册的法人或其他组织或自然人，有效的营业执照（或事业法人登记证或身份证等相关证明）。</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 xml:space="preserve">3. </w:t>
      </w:r>
      <w:r>
        <w:rPr>
          <w:rFonts w:ascii="宋体" w:hAnsi="宋体" w:cs="宋体" w:hint="eastAsia"/>
          <w:szCs w:val="21"/>
        </w:rPr>
        <w:t>我方已依法建立健全的财务会计制度，如有</w:t>
      </w:r>
      <w:r>
        <w:rPr>
          <w:rFonts w:ascii="宋体" w:hAnsi="宋体" w:cs="宋体" w:hint="eastAsia"/>
          <w:szCs w:val="21"/>
        </w:rPr>
        <w:t>需要，可随时向采购人提供相关证明材料，以便核查。</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 xml:space="preserve">4. </w:t>
      </w:r>
      <w:r>
        <w:rPr>
          <w:rFonts w:ascii="宋体" w:hAnsi="宋体" w:cs="宋体" w:hint="eastAsia"/>
          <w:szCs w:val="21"/>
        </w:rPr>
        <w:t>参加政府采购活动前三年内，在经营活动中没有重大违法记录。</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 xml:space="preserve">5. </w:t>
      </w:r>
      <w:r>
        <w:rPr>
          <w:rFonts w:ascii="宋体" w:hAnsi="宋体" w:cs="宋体" w:hint="eastAsia"/>
          <w:szCs w:val="21"/>
        </w:rPr>
        <w:t>符合法律、行政法规规定的其他条件。</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以上内容如有虚假或与事实不符的，评审委员会可将我方做无效投标处理，我方愿意承担相应的法律责任。</w:t>
      </w:r>
    </w:p>
    <w:p w:rsidR="00E1522A" w:rsidRDefault="00060343">
      <w:pPr>
        <w:pStyle w:val="a9"/>
        <w:adjustRightInd w:val="0"/>
        <w:spacing w:line="360" w:lineRule="auto"/>
        <w:ind w:firstLineChars="200" w:firstLine="420"/>
        <w:contextualSpacing/>
        <w:rPr>
          <w:rFonts w:ascii="宋体" w:hAnsi="宋体" w:cs="宋体"/>
          <w:szCs w:val="21"/>
        </w:rPr>
      </w:pPr>
      <w:r>
        <w:rPr>
          <w:rFonts w:ascii="宋体" w:hAnsi="宋体" w:cs="宋体" w:hint="eastAsia"/>
          <w:szCs w:val="21"/>
        </w:rPr>
        <w:t>十、我方具备履行合同所必需的设备和专业技术能力。</w:t>
      </w:r>
    </w:p>
    <w:p w:rsidR="00E1522A" w:rsidRDefault="00060343">
      <w:pPr>
        <w:pStyle w:val="a9"/>
        <w:adjustRightInd w:val="0"/>
        <w:spacing w:line="360" w:lineRule="auto"/>
        <w:ind w:firstLineChars="200" w:firstLine="420"/>
        <w:contextualSpacing/>
        <w:rPr>
          <w:rFonts w:ascii="宋体" w:hAnsi="宋体" w:cs="宋体"/>
          <w:szCs w:val="21"/>
        </w:rPr>
      </w:pPr>
      <w:r>
        <w:rPr>
          <w:rFonts w:ascii="宋体" w:hAnsi="宋体" w:cs="宋体" w:hint="eastAsia"/>
          <w:snapToGrid w:val="0"/>
          <w:kern w:val="0"/>
          <w:szCs w:val="21"/>
        </w:rPr>
        <w:t>十一、</w:t>
      </w:r>
      <w:r>
        <w:rPr>
          <w:rFonts w:ascii="宋体" w:hAnsi="宋体" w:cs="宋体" w:hint="eastAsia"/>
          <w:szCs w:val="21"/>
        </w:rPr>
        <w:t>我方对在本函及投标文件中所作的所有承诺承担法律责任。</w:t>
      </w:r>
    </w:p>
    <w:p w:rsidR="00E1522A" w:rsidRDefault="00E1522A">
      <w:pPr>
        <w:pStyle w:val="a9"/>
        <w:adjustRightInd w:val="0"/>
        <w:snapToGrid w:val="0"/>
        <w:spacing w:line="360" w:lineRule="auto"/>
        <w:rPr>
          <w:rFonts w:ascii="宋体" w:hAnsi="宋体" w:cs="宋体"/>
          <w:szCs w:val="21"/>
        </w:rPr>
      </w:pPr>
    </w:p>
    <w:p w:rsidR="00E1522A" w:rsidRDefault="00E1522A">
      <w:pPr>
        <w:pStyle w:val="a9"/>
        <w:adjustRightInd w:val="0"/>
        <w:snapToGrid w:val="0"/>
        <w:spacing w:line="360" w:lineRule="auto"/>
        <w:rPr>
          <w:rFonts w:ascii="宋体" w:hAnsi="宋体" w:cs="宋体"/>
          <w:szCs w:val="21"/>
        </w:rPr>
      </w:pPr>
    </w:p>
    <w:p w:rsidR="00E1522A" w:rsidRDefault="00060343">
      <w:pPr>
        <w:pStyle w:val="a9"/>
        <w:adjustRightInd w:val="0"/>
        <w:snapToGrid w:val="0"/>
        <w:spacing w:line="360" w:lineRule="auto"/>
        <w:rPr>
          <w:rFonts w:ascii="宋体" w:hAnsi="宋体" w:cs="宋体"/>
          <w:szCs w:val="21"/>
        </w:rPr>
      </w:pPr>
      <w:r>
        <w:rPr>
          <w:rFonts w:ascii="宋体" w:hAnsi="宋体" w:cs="宋体" w:hint="eastAsia"/>
          <w:szCs w:val="21"/>
        </w:rPr>
        <w:t>所有与本招标有关的一切正式往来请寄：</w:t>
      </w:r>
    </w:p>
    <w:p w:rsidR="00E1522A" w:rsidRDefault="00060343">
      <w:pPr>
        <w:adjustRightInd w:val="0"/>
        <w:snapToGrid w:val="0"/>
        <w:spacing w:line="360" w:lineRule="auto"/>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 xml:space="preserve">.  </w:t>
      </w:r>
      <w:r>
        <w:rPr>
          <w:rFonts w:ascii="宋体" w:hAnsi="宋体" w:cs="宋体" w:hint="eastAsia"/>
          <w:szCs w:val="21"/>
        </w:rPr>
        <w:t>邮政编码：</w:t>
      </w:r>
      <w:r>
        <w:rPr>
          <w:rFonts w:ascii="宋体" w:hAnsi="宋体" w:cs="宋体" w:hint="eastAsia"/>
          <w:szCs w:val="21"/>
        </w:rPr>
        <w:t>.</w:t>
      </w:r>
    </w:p>
    <w:p w:rsidR="00E1522A" w:rsidRDefault="00060343">
      <w:pPr>
        <w:adjustRightInd w:val="0"/>
        <w:snapToGrid w:val="0"/>
        <w:spacing w:line="360" w:lineRule="auto"/>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w:t>
      </w:r>
    </w:p>
    <w:p w:rsidR="00E1522A" w:rsidRDefault="00060343">
      <w:pPr>
        <w:adjustRightInd w:val="0"/>
        <w:snapToGrid w:val="0"/>
        <w:spacing w:line="360" w:lineRule="auto"/>
        <w:rPr>
          <w:rFonts w:ascii="宋体" w:hAnsi="宋体" w:cs="宋体"/>
          <w:szCs w:val="21"/>
          <w:u w:val="single"/>
        </w:rPr>
      </w:pPr>
      <w:r>
        <w:rPr>
          <w:rFonts w:ascii="宋体" w:hAnsi="宋体" w:cs="宋体" w:hint="eastAsia"/>
          <w:szCs w:val="21"/>
        </w:rPr>
        <w:t>投标人代表姓名：</w:t>
      </w:r>
      <w:r>
        <w:rPr>
          <w:rFonts w:ascii="宋体" w:hAnsi="宋体" w:cs="宋体" w:hint="eastAsia"/>
          <w:szCs w:val="21"/>
        </w:rPr>
        <w:t xml:space="preserve">.  </w:t>
      </w: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务：</w:t>
      </w:r>
      <w:r>
        <w:rPr>
          <w:rFonts w:ascii="宋体" w:hAnsi="宋体" w:cs="宋体" w:hint="eastAsia"/>
          <w:szCs w:val="21"/>
        </w:rPr>
        <w:t>.</w:t>
      </w:r>
    </w:p>
    <w:p w:rsidR="00E1522A" w:rsidRDefault="00E1522A">
      <w:pPr>
        <w:adjustRightInd w:val="0"/>
        <w:snapToGrid w:val="0"/>
        <w:spacing w:line="360" w:lineRule="auto"/>
        <w:rPr>
          <w:rFonts w:ascii="宋体" w:hAnsi="宋体" w:cs="宋体"/>
          <w:szCs w:val="21"/>
          <w:u w:val="single"/>
        </w:rPr>
      </w:pPr>
    </w:p>
    <w:p w:rsidR="00E1522A" w:rsidRDefault="00E1522A">
      <w:pPr>
        <w:adjustRightInd w:val="0"/>
        <w:snapToGrid w:val="0"/>
        <w:spacing w:line="360" w:lineRule="auto"/>
        <w:ind w:firstLineChars="2050" w:firstLine="4305"/>
        <w:rPr>
          <w:rFonts w:ascii="宋体" w:hAnsi="宋体" w:cs="宋体"/>
          <w:szCs w:val="21"/>
        </w:rPr>
      </w:pPr>
    </w:p>
    <w:p w:rsidR="00E1522A" w:rsidRDefault="00E1522A">
      <w:pPr>
        <w:adjustRightInd w:val="0"/>
        <w:snapToGrid w:val="0"/>
        <w:spacing w:line="360" w:lineRule="auto"/>
        <w:ind w:firstLineChars="2050" w:firstLine="4305"/>
        <w:rPr>
          <w:rFonts w:ascii="宋体" w:hAnsi="宋体" w:cs="宋体"/>
          <w:szCs w:val="21"/>
        </w:rPr>
      </w:pPr>
    </w:p>
    <w:p w:rsidR="00E1522A" w:rsidRDefault="00060343">
      <w:pPr>
        <w:adjustRightInd w:val="0"/>
        <w:snapToGrid w:val="0"/>
        <w:spacing w:line="360" w:lineRule="auto"/>
        <w:ind w:firstLineChars="1500" w:firstLine="3150"/>
        <w:rPr>
          <w:rFonts w:ascii="宋体" w:hAnsi="宋体" w:cs="宋体"/>
          <w:szCs w:val="21"/>
        </w:rPr>
      </w:pPr>
      <w:r>
        <w:rPr>
          <w:rFonts w:ascii="宋体" w:hAnsi="宋体" w:cs="宋体" w:hint="eastAsia"/>
          <w:szCs w:val="21"/>
        </w:rPr>
        <w:t>投标人名称（并加盖公章）：</w:t>
      </w:r>
    </w:p>
    <w:p w:rsidR="00E1522A" w:rsidRDefault="00E1522A">
      <w:pPr>
        <w:adjustRightInd w:val="0"/>
        <w:snapToGrid w:val="0"/>
        <w:spacing w:line="360" w:lineRule="auto"/>
        <w:ind w:firstLineChars="2050" w:firstLine="4305"/>
        <w:rPr>
          <w:rFonts w:ascii="宋体" w:hAnsi="宋体" w:cs="宋体"/>
          <w:szCs w:val="21"/>
        </w:rPr>
      </w:pPr>
    </w:p>
    <w:p w:rsidR="00E1522A" w:rsidRDefault="00060343">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日期：年月</w:t>
      </w:r>
      <w:r>
        <w:rPr>
          <w:rFonts w:ascii="宋体" w:hAnsi="宋体" w:cs="宋体" w:hint="eastAsia"/>
          <w:szCs w:val="21"/>
        </w:rPr>
        <w:t xml:space="preserve"> </w:t>
      </w:r>
      <w:r>
        <w:rPr>
          <w:rFonts w:ascii="宋体" w:hAnsi="宋体" w:cs="宋体" w:hint="eastAsia"/>
          <w:szCs w:val="21"/>
        </w:rPr>
        <w:t>日</w:t>
      </w:r>
    </w:p>
    <w:p w:rsidR="00E1522A" w:rsidRDefault="00060343">
      <w:pPr>
        <w:widowControl/>
        <w:jc w:val="left"/>
        <w:rPr>
          <w:rFonts w:ascii="宋体" w:hAnsi="宋体" w:cs="宋体"/>
          <w:b/>
          <w:bCs/>
          <w:sz w:val="24"/>
          <w:szCs w:val="24"/>
        </w:rPr>
      </w:pPr>
      <w:r>
        <w:rPr>
          <w:rFonts w:ascii="宋体" w:hAnsi="宋体" w:cs="宋体" w:hint="eastAsia"/>
          <w:b/>
          <w:bCs/>
          <w:sz w:val="24"/>
          <w:szCs w:val="24"/>
        </w:rPr>
        <w:br w:type="page"/>
      </w:r>
    </w:p>
    <w:p w:rsidR="00E1522A" w:rsidRDefault="00060343">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3.2 </w:t>
      </w:r>
      <w:r>
        <w:rPr>
          <w:rFonts w:ascii="宋体" w:hAnsi="宋体" w:cs="宋体" w:hint="eastAsia"/>
          <w:b/>
          <w:bCs/>
          <w:sz w:val="24"/>
          <w:szCs w:val="24"/>
        </w:rPr>
        <w:t>法定代表人（单位负责人）资格证明书</w:t>
      </w:r>
    </w:p>
    <w:p w:rsidR="00E1522A" w:rsidRDefault="00E1522A" w:rsidP="00985C93">
      <w:pPr>
        <w:autoSpaceDE w:val="0"/>
        <w:autoSpaceDN w:val="0"/>
        <w:adjustRightInd w:val="0"/>
        <w:spacing w:line="480" w:lineRule="auto"/>
        <w:ind w:firstLineChars="257" w:firstLine="617"/>
        <w:rPr>
          <w:rFonts w:ascii="宋体" w:hAnsi="宋体" w:cs="宋体"/>
          <w:sz w:val="24"/>
          <w:szCs w:val="24"/>
        </w:rPr>
      </w:pPr>
    </w:p>
    <w:p w:rsidR="00E1522A" w:rsidRDefault="00060343" w:rsidP="00985C93">
      <w:pPr>
        <w:pStyle w:val="14"/>
        <w:spacing w:line="480" w:lineRule="auto"/>
        <w:ind w:firstLineChars="225" w:firstLine="473"/>
        <w:jc w:val="left"/>
        <w:rPr>
          <w:rFonts w:hAnsi="宋体" w:cs="宋体"/>
          <w:sz w:val="21"/>
          <w:szCs w:val="21"/>
        </w:rPr>
      </w:pPr>
      <w:r>
        <w:rPr>
          <w:rFonts w:hAnsi="宋体" w:cs="宋体" w:hint="eastAsia"/>
          <w:sz w:val="21"/>
          <w:szCs w:val="21"/>
        </w:rPr>
        <w:t>单位名称：</w:t>
      </w:r>
    </w:p>
    <w:p w:rsidR="00E1522A" w:rsidRDefault="00060343" w:rsidP="00985C93">
      <w:pPr>
        <w:pStyle w:val="14"/>
        <w:spacing w:line="480" w:lineRule="auto"/>
        <w:ind w:firstLineChars="225" w:firstLine="473"/>
        <w:jc w:val="left"/>
        <w:rPr>
          <w:rFonts w:hAnsi="宋体" w:cs="宋体"/>
          <w:sz w:val="21"/>
          <w:szCs w:val="21"/>
        </w:rPr>
      </w:pPr>
      <w:r>
        <w:rPr>
          <w:rFonts w:hAnsi="宋体" w:cs="宋体" w:hint="eastAsia"/>
          <w:sz w:val="21"/>
          <w:szCs w:val="21"/>
        </w:rPr>
        <w:t>地址：</w:t>
      </w:r>
    </w:p>
    <w:p w:rsidR="00E1522A" w:rsidRDefault="00060343" w:rsidP="00985C93">
      <w:pPr>
        <w:pStyle w:val="14"/>
        <w:spacing w:line="480" w:lineRule="auto"/>
        <w:ind w:firstLineChars="225" w:firstLine="473"/>
        <w:jc w:val="left"/>
        <w:rPr>
          <w:rFonts w:hAnsi="宋体" w:cs="宋体"/>
          <w:sz w:val="21"/>
          <w:szCs w:val="21"/>
        </w:rPr>
      </w:pPr>
      <w:r>
        <w:rPr>
          <w:rFonts w:hAnsi="宋体" w:cs="宋体" w:hint="eastAsia"/>
          <w:sz w:val="21"/>
          <w:szCs w:val="21"/>
        </w:rPr>
        <w:t>姓名：</w:t>
      </w:r>
      <w:r>
        <w:rPr>
          <w:rFonts w:hAnsi="宋体" w:cs="宋体" w:hint="eastAsia"/>
          <w:sz w:val="21"/>
          <w:szCs w:val="21"/>
        </w:rPr>
        <w:t xml:space="preserve">       </w:t>
      </w:r>
      <w:r>
        <w:rPr>
          <w:rFonts w:hAnsi="宋体" w:cs="宋体" w:hint="eastAsia"/>
          <w:sz w:val="21"/>
          <w:szCs w:val="21"/>
        </w:rPr>
        <w:t>性别：</w:t>
      </w:r>
      <w:r>
        <w:rPr>
          <w:rFonts w:hAnsi="宋体" w:cs="宋体" w:hint="eastAsia"/>
          <w:sz w:val="21"/>
          <w:szCs w:val="21"/>
        </w:rPr>
        <w:t xml:space="preserve">     </w:t>
      </w:r>
      <w:r>
        <w:rPr>
          <w:rFonts w:hAnsi="宋体" w:cs="宋体" w:hint="eastAsia"/>
          <w:sz w:val="21"/>
          <w:szCs w:val="21"/>
        </w:rPr>
        <w:t>年龄：</w:t>
      </w:r>
      <w:r>
        <w:rPr>
          <w:rFonts w:hAnsi="宋体" w:cs="宋体" w:hint="eastAsia"/>
          <w:sz w:val="21"/>
          <w:szCs w:val="21"/>
        </w:rPr>
        <w:t xml:space="preserve">     </w:t>
      </w:r>
      <w:r>
        <w:rPr>
          <w:rFonts w:hAnsi="宋体" w:cs="宋体" w:hint="eastAsia"/>
          <w:sz w:val="21"/>
          <w:szCs w:val="21"/>
        </w:rPr>
        <w:t>职务：</w:t>
      </w:r>
      <w:r>
        <w:rPr>
          <w:rFonts w:hAnsi="宋体" w:cs="宋体" w:hint="eastAsia"/>
          <w:sz w:val="21"/>
          <w:szCs w:val="21"/>
        </w:rPr>
        <w:t xml:space="preserve">        </w:t>
      </w:r>
    </w:p>
    <w:p w:rsidR="00E1522A" w:rsidRDefault="00060343" w:rsidP="00985C93">
      <w:pPr>
        <w:pStyle w:val="14"/>
        <w:spacing w:line="480" w:lineRule="auto"/>
        <w:ind w:firstLineChars="225" w:firstLine="473"/>
        <w:jc w:val="left"/>
        <w:rPr>
          <w:rFonts w:hAnsi="宋体" w:cs="宋体"/>
          <w:sz w:val="21"/>
          <w:szCs w:val="21"/>
        </w:rPr>
      </w:pPr>
      <w:r>
        <w:rPr>
          <w:rFonts w:hAnsi="宋体" w:cs="宋体" w:hint="eastAsia"/>
          <w:sz w:val="21"/>
          <w:szCs w:val="21"/>
        </w:rPr>
        <w:t>本人系</w:t>
      </w:r>
      <w:r>
        <w:rPr>
          <w:rFonts w:hAnsi="宋体" w:cs="宋体" w:hint="eastAsia"/>
          <w:i/>
          <w:snapToGrid w:val="0"/>
          <w:sz w:val="21"/>
          <w:szCs w:val="21"/>
          <w:u w:val="single"/>
        </w:rPr>
        <w:t>投标人名称</w:t>
      </w:r>
      <w:r>
        <w:rPr>
          <w:rFonts w:hAnsi="宋体" w:cs="宋体" w:hint="eastAsia"/>
          <w:i/>
          <w:snapToGrid w:val="0"/>
          <w:sz w:val="21"/>
          <w:szCs w:val="21"/>
          <w:u w:val="single"/>
        </w:rPr>
        <w:t xml:space="preserve">  </w:t>
      </w:r>
      <w:r>
        <w:rPr>
          <w:rFonts w:hAnsi="宋体" w:cs="宋体" w:hint="eastAsia"/>
          <w:sz w:val="21"/>
          <w:szCs w:val="21"/>
        </w:rPr>
        <w:t>的法定代表人（单位负责人）。就参加贵方招标编号为</w:t>
      </w:r>
      <w:r>
        <w:rPr>
          <w:rFonts w:hAnsi="宋体" w:cs="宋体" w:hint="eastAsia"/>
          <w:i/>
          <w:sz w:val="21"/>
          <w:szCs w:val="21"/>
          <w:u w:val="single"/>
        </w:rPr>
        <w:t>项目编号</w:t>
      </w:r>
      <w:r>
        <w:rPr>
          <w:rFonts w:hAnsi="宋体" w:cs="宋体" w:hint="eastAsia"/>
          <w:i/>
          <w:sz w:val="21"/>
          <w:szCs w:val="21"/>
          <w:u w:val="single"/>
        </w:rPr>
        <w:t xml:space="preserve"> </w:t>
      </w:r>
      <w:r>
        <w:rPr>
          <w:rFonts w:hAnsi="宋体" w:cs="宋体" w:hint="eastAsia"/>
          <w:sz w:val="21"/>
          <w:szCs w:val="21"/>
        </w:rPr>
        <w:t>的</w:t>
      </w:r>
      <w:r>
        <w:rPr>
          <w:rFonts w:hAnsi="宋体" w:cs="宋体" w:hint="eastAsia"/>
          <w:i/>
          <w:sz w:val="21"/>
          <w:szCs w:val="21"/>
          <w:u w:val="single"/>
        </w:rPr>
        <w:t>项目名称</w:t>
      </w:r>
      <w:r>
        <w:rPr>
          <w:rFonts w:hAnsi="宋体" w:cs="宋体" w:hint="eastAsia"/>
          <w:i/>
          <w:sz w:val="21"/>
          <w:szCs w:val="21"/>
          <w:u w:val="single"/>
        </w:rPr>
        <w:t xml:space="preserve"> </w:t>
      </w:r>
      <w:r>
        <w:rPr>
          <w:rFonts w:hAnsi="宋体" w:cs="宋体" w:hint="eastAsia"/>
          <w:sz w:val="21"/>
          <w:szCs w:val="21"/>
        </w:rPr>
        <w:t>公开招标项目的投标报价，签署上述项目的投标文件及合同的执行、完成、服务和保修，签署合同和处理与之有关的一切事务。</w:t>
      </w:r>
    </w:p>
    <w:p w:rsidR="00E1522A" w:rsidRDefault="00060343" w:rsidP="00985C93">
      <w:pPr>
        <w:pStyle w:val="14"/>
        <w:spacing w:line="480" w:lineRule="auto"/>
        <w:ind w:firstLineChars="225" w:firstLine="473"/>
        <w:jc w:val="left"/>
        <w:rPr>
          <w:rFonts w:hAnsi="宋体" w:cs="宋体"/>
          <w:sz w:val="21"/>
          <w:szCs w:val="21"/>
        </w:rPr>
      </w:pPr>
      <w:r>
        <w:rPr>
          <w:rFonts w:hAnsi="宋体" w:cs="宋体" w:hint="eastAsia"/>
          <w:sz w:val="21"/>
          <w:szCs w:val="21"/>
        </w:rPr>
        <w:t>特此证明。</w:t>
      </w:r>
    </w:p>
    <w:p w:rsidR="00E1522A" w:rsidRDefault="00060343">
      <w:pPr>
        <w:pStyle w:val="14"/>
        <w:spacing w:line="480" w:lineRule="auto"/>
        <w:ind w:firstLineChars="225" w:firstLine="540"/>
        <w:jc w:val="left"/>
        <w:rPr>
          <w:rFonts w:hAnsi="宋体" w:cs="宋体"/>
          <w:sz w:val="21"/>
          <w:szCs w:val="21"/>
        </w:rPr>
      </w:pPr>
      <w:r>
        <w:rPr>
          <w:rFonts w:hAnsi="宋体" w:cs="宋体" w:hint="eastAsia"/>
          <w:szCs w:val="21"/>
        </w:rPr>
        <w:t>法定代表人（单位负责人）联系电话（手机）：</w:t>
      </w:r>
    </w:p>
    <w:p w:rsidR="00E1522A" w:rsidRDefault="00E1522A" w:rsidP="00985C93">
      <w:pPr>
        <w:pStyle w:val="14"/>
        <w:spacing w:line="480" w:lineRule="auto"/>
        <w:ind w:firstLineChars="225" w:firstLine="473"/>
        <w:jc w:val="left"/>
        <w:rPr>
          <w:rFonts w:hAnsi="宋体" w:cs="宋体"/>
          <w:sz w:val="21"/>
          <w:szCs w:val="21"/>
        </w:rPr>
      </w:pPr>
    </w:p>
    <w:p w:rsidR="00E1522A" w:rsidRDefault="00060343" w:rsidP="00985C93">
      <w:pPr>
        <w:pStyle w:val="14"/>
        <w:spacing w:line="480" w:lineRule="auto"/>
        <w:ind w:leftChars="-256" w:left="-538" w:firstLineChars="257" w:firstLine="540"/>
        <w:jc w:val="center"/>
        <w:rPr>
          <w:rFonts w:hAnsi="宋体" w:cs="宋体"/>
          <w:bCs/>
          <w:sz w:val="21"/>
          <w:szCs w:val="21"/>
        </w:rPr>
      </w:pPr>
      <w:r>
        <w:rPr>
          <w:rFonts w:hAnsi="宋体" w:cs="宋体" w:hint="eastAsia"/>
          <w:bCs/>
          <w:sz w:val="21"/>
          <w:szCs w:val="21"/>
        </w:rPr>
        <w:t>【此处请粘贴法定代表人（单位负责人）身份证复印件，需清晰反映身份证有效期限】</w:t>
      </w:r>
    </w:p>
    <w:p w:rsidR="00E1522A" w:rsidRDefault="00E1522A" w:rsidP="00985C93">
      <w:pPr>
        <w:pStyle w:val="14"/>
        <w:spacing w:line="480" w:lineRule="auto"/>
        <w:ind w:leftChars="-256" w:left="-538" w:firstLineChars="257" w:firstLine="540"/>
        <w:jc w:val="center"/>
        <w:rPr>
          <w:rFonts w:hAnsi="宋体" w:cs="宋体"/>
          <w:bCs/>
          <w:sz w:val="21"/>
          <w:szCs w:val="21"/>
        </w:rPr>
      </w:pPr>
    </w:p>
    <w:p w:rsidR="00E1522A" w:rsidRDefault="00E1522A">
      <w:pPr>
        <w:autoSpaceDE w:val="0"/>
        <w:autoSpaceDN w:val="0"/>
        <w:adjustRightInd w:val="0"/>
        <w:spacing w:line="360" w:lineRule="auto"/>
        <w:ind w:right="-11"/>
        <w:rPr>
          <w:rFonts w:ascii="宋体" w:hAnsi="宋体" w:cs="宋体"/>
          <w:szCs w:val="21"/>
          <w:lang w:val="zh-CN"/>
        </w:rPr>
      </w:pPr>
    </w:p>
    <w:p w:rsidR="00E1522A" w:rsidRDefault="00E1522A">
      <w:pPr>
        <w:autoSpaceDE w:val="0"/>
        <w:autoSpaceDN w:val="0"/>
        <w:adjustRightInd w:val="0"/>
        <w:spacing w:line="360" w:lineRule="auto"/>
        <w:ind w:right="-11"/>
        <w:rPr>
          <w:rFonts w:ascii="宋体" w:hAnsi="宋体" w:cs="宋体"/>
          <w:szCs w:val="21"/>
          <w:lang w:val="zh-CN"/>
        </w:rPr>
      </w:pPr>
    </w:p>
    <w:p w:rsidR="00E1522A" w:rsidRDefault="00E1522A">
      <w:pPr>
        <w:autoSpaceDE w:val="0"/>
        <w:autoSpaceDN w:val="0"/>
        <w:adjustRightInd w:val="0"/>
        <w:spacing w:line="360" w:lineRule="auto"/>
        <w:ind w:right="-11"/>
        <w:rPr>
          <w:rFonts w:ascii="宋体" w:hAnsi="宋体" w:cs="宋体"/>
          <w:szCs w:val="21"/>
          <w:lang w:val="zh-CN"/>
        </w:rPr>
      </w:pPr>
    </w:p>
    <w:p w:rsidR="00E1522A" w:rsidRDefault="00060343" w:rsidP="00985C93">
      <w:pPr>
        <w:spacing w:line="480" w:lineRule="auto"/>
        <w:ind w:firstLineChars="1875" w:firstLine="3938"/>
        <w:rPr>
          <w:rFonts w:ascii="宋体" w:hAnsi="宋体" w:cs="宋体"/>
          <w:szCs w:val="21"/>
          <w:u w:val="single"/>
        </w:rPr>
      </w:pPr>
      <w:r>
        <w:rPr>
          <w:rFonts w:ascii="宋体" w:hAnsi="宋体" w:cs="宋体" w:hint="eastAsia"/>
          <w:szCs w:val="21"/>
        </w:rPr>
        <w:t>投标人名称（并加盖公章）：</w:t>
      </w:r>
    </w:p>
    <w:p w:rsidR="00E1522A" w:rsidRDefault="00060343" w:rsidP="00985C93">
      <w:pPr>
        <w:pStyle w:val="113"/>
        <w:spacing w:before="60" w:line="480" w:lineRule="auto"/>
        <w:ind w:firstLineChars="1875" w:firstLine="3938"/>
        <w:rPr>
          <w:rFonts w:ascii="宋体" w:hAnsi="宋体" w:cs="宋体"/>
          <w:sz w:val="21"/>
          <w:szCs w:val="21"/>
        </w:rPr>
      </w:pPr>
      <w:r>
        <w:rPr>
          <w:rFonts w:ascii="宋体" w:hAnsi="宋体" w:cs="宋体" w:hint="eastAsia"/>
          <w:sz w:val="21"/>
          <w:szCs w:val="21"/>
        </w:rPr>
        <w:t>签署日期：年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rsidR="00E1522A" w:rsidRDefault="00E1522A">
      <w:pPr>
        <w:pStyle w:val="111"/>
        <w:spacing w:line="480" w:lineRule="auto"/>
        <w:rPr>
          <w:rFonts w:ascii="宋体" w:hAnsi="宋体" w:cs="宋体"/>
          <w:sz w:val="21"/>
          <w:szCs w:val="21"/>
        </w:rPr>
      </w:pPr>
    </w:p>
    <w:p w:rsidR="00E1522A" w:rsidRDefault="00E1522A">
      <w:pPr>
        <w:rPr>
          <w:rFonts w:ascii="宋体" w:hAnsi="宋体" w:cs="宋体"/>
          <w:szCs w:val="21"/>
        </w:rPr>
      </w:pPr>
    </w:p>
    <w:p w:rsidR="00E1522A" w:rsidRDefault="00060343">
      <w:pPr>
        <w:spacing w:line="320" w:lineRule="exact"/>
        <w:ind w:firstLineChars="200" w:firstLine="420"/>
        <w:rPr>
          <w:rFonts w:ascii="宋体" w:hAnsi="宋体" w:cs="宋体"/>
          <w:bCs/>
          <w:kern w:val="12"/>
          <w:szCs w:val="21"/>
        </w:rPr>
      </w:pPr>
      <w:r>
        <w:rPr>
          <w:rFonts w:ascii="宋体" w:hAnsi="宋体" w:cs="宋体" w:hint="eastAsia"/>
          <w:bCs/>
          <w:kern w:val="12"/>
          <w:szCs w:val="21"/>
        </w:rPr>
        <w:t>说明：法定代表人（单位负责人）参加本招标项目投标的，仅须出具此证明书。</w:t>
      </w:r>
    </w:p>
    <w:p w:rsidR="00E1522A" w:rsidRDefault="00E1522A">
      <w:pPr>
        <w:spacing w:line="480" w:lineRule="exact"/>
        <w:jc w:val="center"/>
        <w:rPr>
          <w:rFonts w:ascii="宋体" w:hAnsi="宋体" w:cs="宋体"/>
          <w:b/>
          <w:bCs/>
          <w:sz w:val="36"/>
          <w:szCs w:val="36"/>
        </w:rPr>
      </w:pPr>
    </w:p>
    <w:p w:rsidR="00E1522A" w:rsidRDefault="00060343">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3.3 </w:t>
      </w:r>
      <w:r>
        <w:rPr>
          <w:rFonts w:ascii="宋体" w:hAnsi="宋体" w:cs="宋体" w:hint="eastAsia"/>
          <w:b/>
          <w:bCs/>
          <w:sz w:val="24"/>
          <w:szCs w:val="24"/>
        </w:rPr>
        <w:t>法定代表人（单位负责人）授权书</w:t>
      </w:r>
    </w:p>
    <w:p w:rsidR="00E1522A" w:rsidRDefault="00E1522A">
      <w:pPr>
        <w:spacing w:line="480" w:lineRule="exact"/>
        <w:jc w:val="center"/>
        <w:rPr>
          <w:rFonts w:ascii="宋体" w:hAnsi="宋体" w:cs="宋体"/>
          <w:b/>
          <w:bCs/>
          <w:sz w:val="36"/>
          <w:szCs w:val="36"/>
        </w:rPr>
      </w:pP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 xml:space="preserve"> </w:t>
      </w: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i/>
          <w:snapToGrid w:val="0"/>
          <w:szCs w:val="21"/>
          <w:u w:val="single"/>
        </w:rPr>
        <w:t xml:space="preserve">  </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hint="eastAsia"/>
          <w:i/>
          <w:szCs w:val="21"/>
          <w:u w:val="single"/>
        </w:rPr>
        <w:t>项目编号</w:t>
      </w:r>
      <w:r>
        <w:rPr>
          <w:rFonts w:ascii="宋体" w:hAnsi="宋体" w:cs="宋体" w:hint="eastAsia"/>
          <w:i/>
          <w:szCs w:val="21"/>
          <w:u w:val="single"/>
        </w:rPr>
        <w:t xml:space="preserve"> </w:t>
      </w:r>
      <w:r>
        <w:rPr>
          <w:rFonts w:ascii="宋体" w:hAnsi="宋体" w:cs="宋体" w:hint="eastAsia"/>
          <w:szCs w:val="21"/>
        </w:rPr>
        <w:t>的</w:t>
      </w:r>
      <w:r>
        <w:rPr>
          <w:rFonts w:ascii="宋体" w:hAnsi="宋体" w:cs="宋体" w:hint="eastAsia"/>
          <w:i/>
          <w:szCs w:val="21"/>
          <w:u w:val="single"/>
        </w:rPr>
        <w:t>项目名称</w:t>
      </w:r>
      <w:r>
        <w:rPr>
          <w:rFonts w:ascii="宋体" w:hAnsi="宋体" w:cs="宋体" w:hint="eastAsia"/>
          <w:i/>
          <w:szCs w:val="21"/>
          <w:u w:val="single"/>
        </w:rPr>
        <w:t xml:space="preserve"> </w:t>
      </w:r>
      <w:r>
        <w:rPr>
          <w:rFonts w:ascii="宋体" w:hAnsi="宋体" w:cs="宋体" w:hint="eastAsia"/>
          <w:szCs w:val="21"/>
        </w:rPr>
        <w:t>项目的投标活动，并代表我方全权办理针对上述项目的投标、开标、投标文件澄清、签约等一切具体事务和签署相关文件。</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我方对被授权人的签名事项负全部责任。</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1522A" w:rsidRDefault="00060343">
      <w:pPr>
        <w:adjustRightInd w:val="0"/>
        <w:spacing w:line="360" w:lineRule="auto"/>
        <w:ind w:firstLineChars="210" w:firstLine="441"/>
        <w:contextualSpacing/>
        <w:rPr>
          <w:rFonts w:ascii="宋体" w:hAnsi="宋体" w:cs="宋体"/>
          <w:szCs w:val="21"/>
        </w:rPr>
      </w:pPr>
      <w:r>
        <w:rPr>
          <w:rFonts w:ascii="宋体" w:hAnsi="宋体" w:cs="宋体" w:hint="eastAsia"/>
          <w:szCs w:val="21"/>
        </w:rPr>
        <w:t>被授权人无转委托权，特此委托。</w:t>
      </w:r>
    </w:p>
    <w:p w:rsidR="00E1522A" w:rsidRDefault="00060343">
      <w:pPr>
        <w:spacing w:line="480" w:lineRule="auto"/>
        <w:ind w:firstLineChars="200" w:firstLine="420"/>
        <w:rPr>
          <w:rFonts w:ascii="宋体" w:hAnsi="宋体" w:cs="宋体"/>
          <w:szCs w:val="21"/>
        </w:rPr>
      </w:pPr>
      <w:r>
        <w:rPr>
          <w:rFonts w:ascii="宋体" w:hAnsi="宋体" w:cs="宋体" w:hint="eastAsia"/>
          <w:szCs w:val="21"/>
        </w:rPr>
        <w:t>投标人名称：</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（全称）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（加盖单位公章）</w:t>
      </w:r>
    </w:p>
    <w:p w:rsidR="00E1522A" w:rsidRDefault="00060343">
      <w:pPr>
        <w:spacing w:line="480" w:lineRule="auto"/>
        <w:ind w:firstLineChars="200" w:firstLine="420"/>
        <w:rPr>
          <w:rFonts w:ascii="宋体" w:hAnsi="宋体" w:cs="宋体"/>
          <w:szCs w:val="21"/>
        </w:rPr>
      </w:pPr>
      <w:r>
        <w:rPr>
          <w:rFonts w:ascii="宋体" w:hAnsi="宋体" w:cs="宋体" w:hint="eastAsia"/>
          <w:szCs w:val="21"/>
        </w:rPr>
        <w:t>法定代表人（单位负责人）：</w:t>
      </w:r>
      <w:r>
        <w:rPr>
          <w:rFonts w:ascii="宋体" w:hAnsi="宋体" w:cs="宋体" w:hint="eastAsia"/>
          <w:szCs w:val="21"/>
        </w:rPr>
        <w:t xml:space="preserve"> </w:t>
      </w:r>
      <w:r>
        <w:rPr>
          <w:rFonts w:ascii="宋体" w:hAnsi="宋体" w:cs="宋体" w:hint="eastAsia"/>
          <w:szCs w:val="21"/>
        </w:rPr>
        <w:t>（签名或加盖名章）</w:t>
      </w:r>
    </w:p>
    <w:p w:rsidR="00E1522A" w:rsidRDefault="00060343">
      <w:pPr>
        <w:spacing w:line="480" w:lineRule="auto"/>
        <w:ind w:firstLineChars="200" w:firstLine="420"/>
        <w:rPr>
          <w:rFonts w:ascii="宋体" w:hAnsi="宋体" w:cs="宋体"/>
          <w:szCs w:val="21"/>
        </w:rPr>
      </w:pPr>
      <w:r>
        <w:rPr>
          <w:rFonts w:ascii="宋体" w:hAnsi="宋体" w:cs="宋体" w:hint="eastAsia"/>
          <w:szCs w:val="21"/>
        </w:rPr>
        <w:t>法定代表人（单位负责人）授权代表：</w:t>
      </w:r>
      <w:r>
        <w:rPr>
          <w:rFonts w:ascii="宋体" w:hAnsi="宋体" w:cs="宋体" w:hint="eastAsia"/>
          <w:szCs w:val="21"/>
        </w:rPr>
        <w:t xml:space="preserve">  </w:t>
      </w:r>
      <w:r>
        <w:rPr>
          <w:rFonts w:ascii="宋体" w:hAnsi="宋体" w:cs="宋体" w:hint="eastAsia"/>
          <w:szCs w:val="21"/>
        </w:rPr>
        <w:t>（签名或加盖名章）</w:t>
      </w:r>
    </w:p>
    <w:p w:rsidR="00E1522A" w:rsidRDefault="00060343">
      <w:pPr>
        <w:spacing w:line="480" w:lineRule="auto"/>
        <w:ind w:firstLineChars="200" w:firstLine="420"/>
        <w:rPr>
          <w:rFonts w:ascii="宋体" w:hAnsi="宋体" w:cs="宋体"/>
          <w:szCs w:val="21"/>
        </w:rPr>
      </w:pPr>
      <w:r>
        <w:rPr>
          <w:rFonts w:ascii="宋体" w:hAnsi="宋体" w:cs="宋体"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1522A">
        <w:trPr>
          <w:gridAfter w:val="1"/>
          <w:wAfter w:w="14" w:type="dxa"/>
          <w:trHeight w:val="2636"/>
        </w:trPr>
        <w:tc>
          <w:tcPr>
            <w:tcW w:w="4484" w:type="dxa"/>
            <w:vAlign w:val="center"/>
          </w:tcPr>
          <w:p w:rsidR="00E1522A" w:rsidRDefault="00060343">
            <w:pPr>
              <w:jc w:val="center"/>
              <w:rPr>
                <w:rFonts w:ascii="宋体" w:hAnsi="宋体" w:cs="宋体"/>
                <w:szCs w:val="21"/>
              </w:rPr>
            </w:pPr>
            <w:r>
              <w:rPr>
                <w:rFonts w:ascii="宋体" w:hAnsi="宋体" w:cs="宋体" w:hint="eastAsia"/>
                <w:szCs w:val="21"/>
              </w:rPr>
              <w:t>法定代表人（单</w:t>
            </w:r>
            <w:r>
              <w:rPr>
                <w:rFonts w:ascii="宋体" w:hAnsi="宋体" w:cs="宋体" w:hint="eastAsia"/>
                <w:szCs w:val="21"/>
              </w:rPr>
              <w:t>位负责人）身份证（正面）</w:t>
            </w:r>
          </w:p>
        </w:tc>
        <w:tc>
          <w:tcPr>
            <w:tcW w:w="4485" w:type="dxa"/>
            <w:gridSpan w:val="2"/>
            <w:vAlign w:val="center"/>
          </w:tcPr>
          <w:p w:rsidR="00E1522A" w:rsidRDefault="00060343">
            <w:pPr>
              <w:jc w:val="center"/>
              <w:rPr>
                <w:rFonts w:ascii="宋体" w:hAnsi="宋体" w:cs="宋体"/>
                <w:szCs w:val="21"/>
              </w:rPr>
            </w:pPr>
            <w:r>
              <w:rPr>
                <w:rFonts w:ascii="宋体" w:hAnsi="宋体" w:cs="宋体" w:hint="eastAsia"/>
                <w:szCs w:val="21"/>
              </w:rPr>
              <w:t>法定代表人（单位负责人）身份证（反面）</w:t>
            </w:r>
          </w:p>
        </w:tc>
      </w:tr>
      <w:tr w:rsidR="00E1522A">
        <w:trPr>
          <w:trHeight w:val="2781"/>
        </w:trPr>
        <w:tc>
          <w:tcPr>
            <w:tcW w:w="4491" w:type="dxa"/>
            <w:gridSpan w:val="2"/>
            <w:vAlign w:val="center"/>
          </w:tcPr>
          <w:p w:rsidR="00E1522A" w:rsidRDefault="00060343">
            <w:pPr>
              <w:jc w:val="center"/>
              <w:rPr>
                <w:rFonts w:ascii="宋体" w:hAnsi="宋体" w:cs="宋体"/>
                <w:szCs w:val="21"/>
              </w:rPr>
            </w:pPr>
            <w:bookmarkStart w:id="18" w:name="_资格证明文件"/>
            <w:bookmarkStart w:id="19" w:name="_Toc364329026"/>
            <w:bookmarkEnd w:id="18"/>
            <w:r>
              <w:rPr>
                <w:rFonts w:ascii="宋体" w:hAnsi="宋体" w:cs="宋体" w:hint="eastAsia"/>
                <w:szCs w:val="21"/>
              </w:rPr>
              <w:t>法定代表人（单位负责人）授权代表身份证</w:t>
            </w:r>
          </w:p>
          <w:p w:rsidR="00E1522A" w:rsidRDefault="00060343">
            <w:pPr>
              <w:jc w:val="center"/>
              <w:rPr>
                <w:rFonts w:ascii="宋体" w:hAnsi="宋体" w:cs="宋体"/>
                <w:szCs w:val="21"/>
              </w:rPr>
            </w:pPr>
            <w:r>
              <w:rPr>
                <w:rFonts w:ascii="宋体" w:hAnsi="宋体" w:cs="宋体" w:hint="eastAsia"/>
                <w:szCs w:val="21"/>
              </w:rPr>
              <w:t>（正面）</w:t>
            </w:r>
            <w:bookmarkEnd w:id="19"/>
          </w:p>
        </w:tc>
        <w:tc>
          <w:tcPr>
            <w:tcW w:w="4492" w:type="dxa"/>
            <w:gridSpan w:val="2"/>
            <w:vAlign w:val="center"/>
          </w:tcPr>
          <w:p w:rsidR="00E1522A" w:rsidRDefault="00060343">
            <w:pPr>
              <w:jc w:val="center"/>
              <w:rPr>
                <w:rFonts w:ascii="宋体" w:hAnsi="宋体" w:cs="宋体"/>
                <w:szCs w:val="21"/>
              </w:rPr>
            </w:pPr>
            <w:bookmarkStart w:id="20" w:name="_Toc364329027"/>
            <w:r>
              <w:rPr>
                <w:rFonts w:ascii="宋体" w:hAnsi="宋体" w:cs="宋体" w:hint="eastAsia"/>
                <w:szCs w:val="21"/>
              </w:rPr>
              <w:t>法定代表人（单位负责人）授权代表身份证</w:t>
            </w:r>
          </w:p>
          <w:p w:rsidR="00E1522A" w:rsidRDefault="00060343">
            <w:pPr>
              <w:jc w:val="center"/>
              <w:rPr>
                <w:rFonts w:ascii="宋体" w:hAnsi="宋体" w:cs="宋体"/>
                <w:szCs w:val="21"/>
              </w:rPr>
            </w:pPr>
            <w:r>
              <w:rPr>
                <w:rFonts w:ascii="宋体" w:hAnsi="宋体" w:cs="宋体" w:hint="eastAsia"/>
                <w:szCs w:val="21"/>
              </w:rPr>
              <w:t>（反面）</w:t>
            </w:r>
            <w:bookmarkEnd w:id="20"/>
          </w:p>
        </w:tc>
      </w:tr>
    </w:tbl>
    <w:p w:rsidR="00E1522A" w:rsidRDefault="00060343">
      <w:pPr>
        <w:widowControl/>
        <w:spacing w:before="100" w:beforeAutospacing="1" w:after="100" w:afterAutospacing="1" w:line="360" w:lineRule="auto"/>
        <w:jc w:val="center"/>
        <w:rPr>
          <w:rFonts w:ascii="宋体" w:hAnsi="宋体" w:cs="宋体"/>
          <w:b/>
          <w:bCs/>
          <w:sz w:val="24"/>
          <w:szCs w:val="24"/>
        </w:rPr>
      </w:pPr>
      <w:r>
        <w:rPr>
          <w:rFonts w:ascii="宋体" w:hAnsi="宋体" w:cs="宋体" w:hint="eastAsia"/>
          <w:b/>
          <w:bCs/>
          <w:sz w:val="24"/>
          <w:szCs w:val="24"/>
        </w:rPr>
        <w:lastRenderedPageBreak/>
        <w:t xml:space="preserve">3.4 </w:t>
      </w:r>
      <w:r>
        <w:rPr>
          <w:rFonts w:ascii="宋体" w:hAnsi="宋体" w:cs="宋体" w:hint="eastAsia"/>
          <w:b/>
          <w:bCs/>
          <w:sz w:val="24"/>
          <w:szCs w:val="24"/>
        </w:rPr>
        <w:t>没有重大违法记录的声明</w:t>
      </w:r>
    </w:p>
    <w:p w:rsidR="00E1522A" w:rsidRDefault="00060343" w:rsidP="00985C93">
      <w:pPr>
        <w:spacing w:beforeLines="50" w:afterLines="50"/>
        <w:jc w:val="center"/>
        <w:rPr>
          <w:rFonts w:ascii="宋体" w:hAnsi="宋体" w:cs="宋体"/>
          <w:kern w:val="0"/>
          <w:sz w:val="28"/>
          <w:szCs w:val="28"/>
        </w:rPr>
      </w:pPr>
      <w:r>
        <w:rPr>
          <w:rFonts w:ascii="宋体" w:hAnsi="宋体" w:cs="宋体" w:hint="eastAsia"/>
          <w:kern w:val="0"/>
          <w:sz w:val="28"/>
          <w:szCs w:val="28"/>
        </w:rPr>
        <w:t xml:space="preserve">声　</w:t>
      </w:r>
      <w:r>
        <w:rPr>
          <w:rFonts w:ascii="宋体" w:hAnsi="宋体" w:cs="宋体" w:hint="eastAsia"/>
          <w:kern w:val="0"/>
          <w:sz w:val="28"/>
          <w:szCs w:val="28"/>
        </w:rPr>
        <w:t xml:space="preserve">   </w:t>
      </w:r>
      <w:r>
        <w:rPr>
          <w:rFonts w:ascii="宋体" w:hAnsi="宋体" w:cs="宋体" w:hint="eastAsia"/>
          <w:kern w:val="0"/>
          <w:sz w:val="28"/>
          <w:szCs w:val="28"/>
        </w:rPr>
        <w:t>明</w:t>
      </w:r>
    </w:p>
    <w:p w:rsidR="00E1522A" w:rsidRDefault="00060343" w:rsidP="00985C93">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1522A" w:rsidRDefault="00060343" w:rsidP="00985C93">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E1522A" w:rsidRDefault="00060343" w:rsidP="00985C93">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E1522A" w:rsidRDefault="00E1522A" w:rsidP="00985C93">
      <w:pPr>
        <w:spacing w:beforeLines="50" w:afterLines="50" w:line="360" w:lineRule="auto"/>
        <w:ind w:firstLineChars="236" w:firstLine="496"/>
        <w:rPr>
          <w:rFonts w:ascii="宋体" w:hAnsi="宋体" w:cs="宋体"/>
          <w:szCs w:val="21"/>
          <w:lang w:val="zh-CN"/>
        </w:rPr>
      </w:pPr>
    </w:p>
    <w:p w:rsidR="00E1522A" w:rsidRDefault="00060343">
      <w:pPr>
        <w:adjustRightInd w:val="0"/>
        <w:snapToGrid w:val="0"/>
        <w:spacing w:line="360" w:lineRule="auto"/>
        <w:ind w:firstLineChars="1500" w:firstLine="3150"/>
        <w:rPr>
          <w:rFonts w:ascii="宋体" w:hAnsi="宋体" w:cs="宋体"/>
          <w:szCs w:val="21"/>
        </w:rPr>
      </w:pPr>
      <w:r>
        <w:rPr>
          <w:rFonts w:ascii="宋体" w:hAnsi="宋体" w:cs="宋体" w:hint="eastAsia"/>
          <w:szCs w:val="21"/>
        </w:rPr>
        <w:t>投标人名称（并加盖公章）：</w:t>
      </w:r>
    </w:p>
    <w:p w:rsidR="00E1522A" w:rsidRDefault="00E1522A">
      <w:pPr>
        <w:adjustRightInd w:val="0"/>
        <w:snapToGrid w:val="0"/>
        <w:spacing w:line="360" w:lineRule="auto"/>
        <w:ind w:firstLineChars="2050" w:firstLine="4305"/>
        <w:rPr>
          <w:rFonts w:ascii="宋体" w:hAnsi="宋体" w:cs="宋体"/>
          <w:szCs w:val="21"/>
        </w:rPr>
      </w:pPr>
    </w:p>
    <w:p w:rsidR="00E1522A" w:rsidRDefault="00060343">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日期：年月</w:t>
      </w:r>
      <w:r>
        <w:rPr>
          <w:rFonts w:ascii="宋体" w:hAnsi="宋体" w:cs="宋体" w:hint="eastAsia"/>
          <w:szCs w:val="21"/>
        </w:rPr>
        <w:t xml:space="preserve"> </w:t>
      </w:r>
      <w:r>
        <w:rPr>
          <w:rFonts w:ascii="宋体" w:hAnsi="宋体" w:cs="宋体" w:hint="eastAsia"/>
          <w:szCs w:val="21"/>
        </w:rPr>
        <w:t>日</w:t>
      </w: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E1522A" w:rsidP="00985C93">
      <w:pPr>
        <w:spacing w:beforeLines="50" w:afterLines="50" w:line="360" w:lineRule="auto"/>
        <w:ind w:right="420" w:firstLineChars="2286" w:firstLine="5486"/>
        <w:rPr>
          <w:rFonts w:ascii="宋体" w:hAnsi="宋体" w:cs="宋体"/>
          <w:sz w:val="24"/>
          <w:szCs w:val="24"/>
          <w:lang w:val="zh-CN"/>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lastRenderedPageBreak/>
        <w:t xml:space="preserve">3.5 </w:t>
      </w:r>
      <w:r>
        <w:rPr>
          <w:rFonts w:ascii="宋体" w:hAnsi="宋体" w:cs="宋体" w:hint="eastAsia"/>
          <w:b/>
          <w:bCs/>
          <w:sz w:val="24"/>
          <w:szCs w:val="24"/>
        </w:rPr>
        <w:t>投标承诺函</w:t>
      </w:r>
    </w:p>
    <w:p w:rsidR="00E1522A" w:rsidRDefault="00E1522A">
      <w:pPr>
        <w:autoSpaceDE w:val="0"/>
        <w:autoSpaceDN w:val="0"/>
        <w:snapToGrid w:val="0"/>
        <w:spacing w:line="360" w:lineRule="auto"/>
        <w:jc w:val="center"/>
        <w:rPr>
          <w:rFonts w:ascii="宋体" w:hAnsi="宋体" w:cs="宋体"/>
          <w:b/>
          <w:bCs/>
          <w:sz w:val="24"/>
          <w:szCs w:val="24"/>
        </w:rPr>
      </w:pPr>
    </w:p>
    <w:p w:rsidR="00E1522A" w:rsidRDefault="00060343" w:rsidP="00985C93">
      <w:pPr>
        <w:spacing w:beforeLines="50" w:afterLines="50" w:line="360" w:lineRule="auto"/>
        <w:contextualSpacing/>
        <w:rPr>
          <w:rFonts w:ascii="宋体" w:hAnsi="宋体" w:cs="宋体"/>
          <w:szCs w:val="21"/>
          <w:lang w:val="zh-CN"/>
        </w:rPr>
      </w:pPr>
      <w:r>
        <w:rPr>
          <w:rFonts w:ascii="宋体" w:hAnsi="宋体" w:cs="宋体" w:hint="eastAsia"/>
          <w:snapToGrid w:val="0"/>
          <w:kern w:val="0"/>
          <w:szCs w:val="21"/>
          <w:u w:val="single"/>
        </w:rPr>
        <w:t>招标人</w:t>
      </w:r>
      <w:r>
        <w:rPr>
          <w:rFonts w:ascii="宋体" w:hAnsi="宋体" w:cs="宋体" w:hint="eastAsia"/>
          <w:szCs w:val="21"/>
          <w:lang w:val="zh-CN"/>
        </w:rPr>
        <w:t>：</w:t>
      </w:r>
    </w:p>
    <w:p w:rsidR="00E1522A" w:rsidRDefault="00060343" w:rsidP="00985C9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经研究，我方自愿参与贵方年</w:t>
      </w:r>
      <w:r>
        <w:rPr>
          <w:rFonts w:ascii="宋体" w:hAnsi="宋体" w:cs="宋体" w:hint="eastAsia"/>
          <w:szCs w:val="21"/>
          <w:lang w:val="zh-CN"/>
        </w:rPr>
        <w:t>____</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w:t>
      </w:r>
      <w:r>
        <w:rPr>
          <w:rFonts w:ascii="宋体" w:hAnsi="宋体" w:cs="宋体" w:hint="eastAsia"/>
          <w:szCs w:val="21"/>
          <w:lang w:val="zh-CN"/>
        </w:rPr>
        <w:t xml:space="preserve"> </w:t>
      </w:r>
      <w:r>
        <w:rPr>
          <w:rFonts w:ascii="宋体" w:hAnsi="宋体" w:cs="宋体" w:hint="eastAsia"/>
          <w:szCs w:val="21"/>
          <w:u w:val="single"/>
          <w:lang w:val="zh-CN"/>
        </w:rPr>
        <w:t xml:space="preserve">                     _</w:t>
      </w:r>
      <w:r>
        <w:rPr>
          <w:rFonts w:ascii="宋体" w:hAnsi="宋体" w:cs="宋体" w:hint="eastAsia"/>
          <w:szCs w:val="21"/>
          <w:lang w:val="zh-CN"/>
        </w:rPr>
        <w:t>（</w:t>
      </w:r>
      <w:r>
        <w:rPr>
          <w:rFonts w:ascii="宋体" w:hAnsi="宋体" w:cs="宋体" w:hint="eastAsia"/>
          <w:szCs w:val="21"/>
        </w:rPr>
        <w:t>项目编号</w:t>
      </w:r>
      <w:r>
        <w:rPr>
          <w:rFonts w:ascii="宋体" w:hAnsi="宋体" w:cs="宋体" w:hint="eastAsia"/>
          <w:szCs w:val="21"/>
          <w:lang w:val="zh-CN"/>
        </w:rPr>
        <w:t>、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E1522A" w:rsidRDefault="00060343" w:rsidP="00985C9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E1522A" w:rsidRDefault="00060343" w:rsidP="00985C9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E1522A" w:rsidRDefault="00060343" w:rsidP="00985C9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w:t>
      </w:r>
      <w:r>
        <w:rPr>
          <w:rFonts w:ascii="宋体" w:hAnsi="宋体" w:cs="宋体" w:hint="eastAsia"/>
          <w:szCs w:val="21"/>
          <w:lang w:val="zh-CN"/>
        </w:rPr>
        <w:t>标后不与采购人签订合同；</w:t>
      </w:r>
    </w:p>
    <w:p w:rsidR="00E1522A" w:rsidRDefault="00060343" w:rsidP="00985C9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E1522A" w:rsidRDefault="00060343" w:rsidP="00985C9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E1522A" w:rsidRDefault="00E1522A">
      <w:pPr>
        <w:rPr>
          <w:rFonts w:ascii="宋体" w:hAnsi="宋体" w:cs="宋体"/>
          <w:sz w:val="28"/>
          <w:szCs w:val="28"/>
          <w:u w:val="single"/>
        </w:rPr>
      </w:pPr>
    </w:p>
    <w:p w:rsidR="00E1522A" w:rsidRDefault="00E1522A">
      <w:pPr>
        <w:rPr>
          <w:rFonts w:ascii="宋体" w:hAnsi="宋体" w:cs="宋体"/>
          <w:sz w:val="28"/>
          <w:szCs w:val="28"/>
          <w:u w:val="single"/>
        </w:rPr>
      </w:pPr>
    </w:p>
    <w:p w:rsidR="00E1522A" w:rsidRDefault="00060343">
      <w:pPr>
        <w:adjustRightInd w:val="0"/>
        <w:snapToGrid w:val="0"/>
        <w:spacing w:line="360" w:lineRule="auto"/>
        <w:ind w:firstLineChars="1500" w:firstLine="3150"/>
        <w:rPr>
          <w:rFonts w:ascii="宋体" w:hAnsi="宋体" w:cs="宋体"/>
          <w:szCs w:val="21"/>
        </w:rPr>
      </w:pPr>
      <w:r>
        <w:rPr>
          <w:rFonts w:ascii="宋体" w:hAnsi="宋体" w:cs="宋体" w:hint="eastAsia"/>
          <w:szCs w:val="21"/>
        </w:rPr>
        <w:t>投标人名称（并加盖公章）：</w:t>
      </w:r>
    </w:p>
    <w:p w:rsidR="00E1522A" w:rsidRDefault="00E1522A">
      <w:pPr>
        <w:adjustRightInd w:val="0"/>
        <w:snapToGrid w:val="0"/>
        <w:spacing w:line="360" w:lineRule="auto"/>
        <w:ind w:firstLineChars="2050" w:firstLine="4305"/>
        <w:rPr>
          <w:rFonts w:ascii="宋体" w:hAnsi="宋体" w:cs="宋体"/>
          <w:szCs w:val="21"/>
        </w:rPr>
      </w:pPr>
    </w:p>
    <w:p w:rsidR="00E1522A" w:rsidRDefault="00060343">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日期：年月</w:t>
      </w:r>
      <w:r>
        <w:rPr>
          <w:rFonts w:ascii="宋体" w:hAnsi="宋体" w:cs="宋体" w:hint="eastAsia"/>
          <w:szCs w:val="21"/>
        </w:rPr>
        <w:t xml:space="preserve"> </w:t>
      </w:r>
      <w:r>
        <w:rPr>
          <w:rFonts w:ascii="宋体" w:hAnsi="宋体" w:cs="宋体" w:hint="eastAsia"/>
          <w:szCs w:val="21"/>
        </w:rPr>
        <w:t>日</w:t>
      </w:r>
    </w:p>
    <w:p w:rsidR="00E1522A" w:rsidRDefault="00E1522A">
      <w:pPr>
        <w:autoSpaceDE w:val="0"/>
        <w:autoSpaceDN w:val="0"/>
        <w:adjustRightInd w:val="0"/>
        <w:spacing w:line="360" w:lineRule="auto"/>
        <w:jc w:val="center"/>
        <w:outlineLvl w:val="0"/>
        <w:rPr>
          <w:rFonts w:ascii="宋体" w:hAnsi="宋体" w:cs="宋体"/>
          <w:b/>
          <w:snapToGrid w:val="0"/>
          <w:kern w:val="0"/>
          <w:sz w:val="36"/>
          <w:szCs w:val="36"/>
        </w:rPr>
      </w:pPr>
    </w:p>
    <w:p w:rsidR="00E1522A" w:rsidRDefault="00E1522A">
      <w:pPr>
        <w:autoSpaceDE w:val="0"/>
        <w:autoSpaceDN w:val="0"/>
        <w:adjustRightInd w:val="0"/>
        <w:spacing w:line="360" w:lineRule="auto"/>
        <w:jc w:val="center"/>
        <w:rPr>
          <w:rFonts w:ascii="宋体" w:hAnsi="宋体" w:cs="宋体"/>
          <w:szCs w:val="21"/>
          <w:lang w:val="zh-CN"/>
        </w:rPr>
      </w:pPr>
    </w:p>
    <w:p w:rsidR="00E1522A" w:rsidRDefault="00E1522A">
      <w:pPr>
        <w:autoSpaceDE w:val="0"/>
        <w:autoSpaceDN w:val="0"/>
        <w:adjustRightInd w:val="0"/>
        <w:spacing w:line="360" w:lineRule="auto"/>
        <w:jc w:val="center"/>
        <w:rPr>
          <w:rFonts w:ascii="宋体" w:hAnsi="宋体" w:cs="宋体"/>
          <w:szCs w:val="21"/>
          <w:lang w:val="zh-CN"/>
        </w:rPr>
      </w:pPr>
    </w:p>
    <w:p w:rsidR="00E1522A" w:rsidRDefault="00E1522A">
      <w:pPr>
        <w:autoSpaceDE w:val="0"/>
        <w:autoSpaceDN w:val="0"/>
        <w:adjustRightInd w:val="0"/>
        <w:spacing w:line="360" w:lineRule="auto"/>
        <w:jc w:val="center"/>
        <w:rPr>
          <w:rFonts w:ascii="宋体" w:hAnsi="宋体" w:cs="宋体"/>
          <w:szCs w:val="21"/>
          <w:lang w:val="zh-CN"/>
        </w:rPr>
      </w:pPr>
    </w:p>
    <w:p w:rsidR="00E1522A" w:rsidRDefault="00E1522A">
      <w:pPr>
        <w:autoSpaceDE w:val="0"/>
        <w:autoSpaceDN w:val="0"/>
        <w:adjustRightInd w:val="0"/>
        <w:spacing w:line="360" w:lineRule="auto"/>
        <w:jc w:val="center"/>
        <w:rPr>
          <w:rFonts w:ascii="宋体" w:hAnsi="宋体" w:cs="宋体"/>
          <w:szCs w:val="21"/>
          <w:lang w:val="zh-CN"/>
        </w:rPr>
      </w:pPr>
    </w:p>
    <w:p w:rsidR="00E1522A" w:rsidRDefault="00E1522A">
      <w:pPr>
        <w:autoSpaceDE w:val="0"/>
        <w:autoSpaceDN w:val="0"/>
        <w:adjustRightInd w:val="0"/>
        <w:spacing w:line="360" w:lineRule="auto"/>
        <w:jc w:val="center"/>
        <w:rPr>
          <w:rFonts w:ascii="宋体" w:hAnsi="宋体" w:cs="宋体"/>
          <w:szCs w:val="21"/>
          <w:lang w:val="zh-CN"/>
        </w:rPr>
      </w:pPr>
    </w:p>
    <w:p w:rsidR="00E1522A" w:rsidRDefault="00E1522A">
      <w:pPr>
        <w:autoSpaceDE w:val="0"/>
        <w:autoSpaceDN w:val="0"/>
        <w:adjustRightInd w:val="0"/>
        <w:spacing w:line="360" w:lineRule="auto"/>
        <w:ind w:right="-11"/>
        <w:rPr>
          <w:rFonts w:ascii="宋体" w:hAnsi="宋体" w:cs="宋体"/>
          <w:szCs w:val="21"/>
          <w:lang w:val="zh-CN"/>
        </w:rPr>
      </w:pPr>
    </w:p>
    <w:p w:rsidR="00E1522A" w:rsidRDefault="00E1522A">
      <w:pPr>
        <w:autoSpaceDE w:val="0"/>
        <w:autoSpaceDN w:val="0"/>
        <w:adjustRightInd w:val="0"/>
        <w:spacing w:line="360" w:lineRule="auto"/>
        <w:jc w:val="center"/>
        <w:rPr>
          <w:rFonts w:ascii="宋体" w:hAnsi="宋体" w:cs="宋体"/>
          <w:sz w:val="24"/>
          <w:szCs w:val="24"/>
          <w:lang w:val="zh-CN"/>
        </w:rPr>
      </w:pPr>
    </w:p>
    <w:p w:rsidR="00E1522A" w:rsidRDefault="00E1522A">
      <w:pPr>
        <w:autoSpaceDE w:val="0"/>
        <w:autoSpaceDN w:val="0"/>
        <w:adjustRightInd w:val="0"/>
        <w:spacing w:line="360" w:lineRule="auto"/>
        <w:jc w:val="center"/>
        <w:rPr>
          <w:rFonts w:ascii="宋体" w:hAnsi="宋体" w:cs="宋体"/>
          <w:sz w:val="24"/>
          <w:szCs w:val="24"/>
          <w:lang w:val="zh-CN"/>
        </w:rPr>
      </w:pPr>
    </w:p>
    <w:p w:rsidR="00E1522A" w:rsidRDefault="00E1522A">
      <w:pPr>
        <w:autoSpaceDE w:val="0"/>
        <w:autoSpaceDN w:val="0"/>
        <w:adjustRightInd w:val="0"/>
        <w:spacing w:line="360" w:lineRule="auto"/>
        <w:outlineLvl w:val="0"/>
        <w:rPr>
          <w:rFonts w:ascii="宋体" w:hAnsi="宋体" w:cs="宋体"/>
          <w:sz w:val="24"/>
          <w:lang w:val="zh-CN"/>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3.6 </w:t>
      </w:r>
      <w:r>
        <w:rPr>
          <w:rFonts w:ascii="宋体" w:hAnsi="宋体" w:cs="宋体" w:hint="eastAsia"/>
          <w:b/>
          <w:bCs/>
          <w:sz w:val="24"/>
          <w:szCs w:val="24"/>
        </w:rPr>
        <w:t>其他资格证书或材料</w:t>
      </w:r>
      <w:r>
        <w:rPr>
          <w:rFonts w:ascii="宋体" w:hAnsi="宋体" w:cs="宋体" w:hint="eastAsia"/>
          <w:b/>
          <w:bCs/>
          <w:sz w:val="24"/>
          <w:szCs w:val="24"/>
        </w:rPr>
        <w:t xml:space="preserve"> </w:t>
      </w:r>
    </w:p>
    <w:p w:rsidR="00E1522A" w:rsidRDefault="00E1522A">
      <w:pPr>
        <w:autoSpaceDE w:val="0"/>
        <w:autoSpaceDN w:val="0"/>
        <w:adjustRightInd w:val="0"/>
        <w:spacing w:line="360" w:lineRule="auto"/>
        <w:jc w:val="center"/>
        <w:outlineLvl w:val="0"/>
        <w:rPr>
          <w:rFonts w:ascii="宋体" w:hAnsi="宋体" w:cs="宋体"/>
          <w:b/>
          <w:snapToGrid w:val="0"/>
          <w:kern w:val="0"/>
          <w:sz w:val="36"/>
          <w:szCs w:val="36"/>
        </w:rPr>
      </w:pPr>
    </w:p>
    <w:p w:rsidR="00E1522A" w:rsidRDefault="00E1522A">
      <w:pPr>
        <w:autoSpaceDE w:val="0"/>
        <w:autoSpaceDN w:val="0"/>
        <w:adjustRightInd w:val="0"/>
        <w:spacing w:line="360" w:lineRule="auto"/>
        <w:jc w:val="center"/>
        <w:outlineLvl w:val="0"/>
        <w:rPr>
          <w:rFonts w:ascii="宋体" w:hAnsi="宋体" w:cs="宋体"/>
          <w:b/>
          <w:snapToGrid w:val="0"/>
          <w:kern w:val="0"/>
          <w:sz w:val="36"/>
          <w:szCs w:val="36"/>
        </w:rPr>
      </w:pPr>
    </w:p>
    <w:p w:rsidR="00E1522A" w:rsidRDefault="00E1522A">
      <w:pPr>
        <w:autoSpaceDE w:val="0"/>
        <w:autoSpaceDN w:val="0"/>
        <w:adjustRightInd w:val="0"/>
        <w:spacing w:line="360" w:lineRule="auto"/>
        <w:jc w:val="center"/>
        <w:outlineLvl w:val="0"/>
        <w:rPr>
          <w:rFonts w:ascii="宋体" w:hAnsi="宋体" w:cs="宋体"/>
          <w:b/>
          <w:snapToGrid w:val="0"/>
          <w:kern w:val="0"/>
          <w:sz w:val="36"/>
          <w:szCs w:val="36"/>
        </w:rPr>
      </w:pPr>
    </w:p>
    <w:p w:rsidR="00E1522A" w:rsidRDefault="00E1522A">
      <w:pPr>
        <w:autoSpaceDE w:val="0"/>
        <w:autoSpaceDN w:val="0"/>
        <w:adjustRightInd w:val="0"/>
        <w:spacing w:line="360" w:lineRule="auto"/>
        <w:jc w:val="center"/>
        <w:outlineLvl w:val="0"/>
        <w:rPr>
          <w:rFonts w:ascii="宋体" w:hAnsi="宋体" w:cs="宋体"/>
          <w:b/>
          <w:snapToGrid w:val="0"/>
          <w:kern w:val="0"/>
          <w:sz w:val="36"/>
          <w:szCs w:val="36"/>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28"/>
          <w:szCs w:val="28"/>
          <w:lang w:val="zh-CN"/>
        </w:rPr>
      </w:pPr>
    </w:p>
    <w:p w:rsidR="00E1522A" w:rsidRDefault="00060343">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lastRenderedPageBreak/>
        <w:t>四、符合性审查证明材料</w:t>
      </w: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4.1 </w:t>
      </w:r>
      <w:r>
        <w:rPr>
          <w:rFonts w:ascii="宋体" w:hAnsi="宋体" w:cs="宋体" w:hint="eastAsia"/>
          <w:b/>
          <w:bCs/>
          <w:sz w:val="24"/>
          <w:szCs w:val="24"/>
        </w:rPr>
        <w:t>技术规格偏离表</w:t>
      </w:r>
    </w:p>
    <w:p w:rsidR="00E1522A" w:rsidRDefault="00060343" w:rsidP="00985C93">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E1522A" w:rsidRDefault="00060343">
      <w:pPr>
        <w:autoSpaceDE w:val="0"/>
        <w:autoSpaceDN w:val="0"/>
        <w:adjustRightInd w:val="0"/>
        <w:spacing w:line="360" w:lineRule="auto"/>
        <w:outlineLvl w:val="0"/>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p>
    <w:p w:rsidR="00E1522A" w:rsidRDefault="00E1522A">
      <w:pPr>
        <w:autoSpaceDE w:val="0"/>
        <w:autoSpaceDN w:val="0"/>
        <w:adjustRightInd w:val="0"/>
        <w:spacing w:line="360" w:lineRule="auto"/>
        <w:outlineLvl w:val="0"/>
        <w:rPr>
          <w:rFonts w:ascii="宋体" w:hAnsi="宋体" w:cs="宋体"/>
          <w:b/>
          <w:snapToGrid w:val="0"/>
          <w:kern w:val="0"/>
          <w:szCs w:val="21"/>
        </w:rPr>
      </w:pPr>
    </w:p>
    <w:tbl>
      <w:tblPr>
        <w:tblW w:w="9595" w:type="dxa"/>
        <w:tblLayout w:type="fixed"/>
        <w:tblLook w:val="04A0"/>
      </w:tblPr>
      <w:tblGrid>
        <w:gridCol w:w="805"/>
        <w:gridCol w:w="1691"/>
        <w:gridCol w:w="1859"/>
        <w:gridCol w:w="1690"/>
        <w:gridCol w:w="1860"/>
        <w:gridCol w:w="1690"/>
      </w:tblGrid>
      <w:tr w:rsidR="00E1522A">
        <w:trPr>
          <w:trHeight w:val="879"/>
        </w:trPr>
        <w:tc>
          <w:tcPr>
            <w:tcW w:w="805"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691"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859"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690"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860"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E1522A" w:rsidRDefault="00060343">
            <w:pPr>
              <w:jc w:val="center"/>
              <w:rPr>
                <w:rFonts w:ascii="宋体" w:hAnsi="宋体" w:cs="宋体"/>
                <w:b/>
                <w:bCs/>
                <w:szCs w:val="21"/>
              </w:rPr>
            </w:pPr>
            <w:r>
              <w:rPr>
                <w:rFonts w:ascii="宋体" w:hAnsi="宋体" w:cs="宋体" w:hint="eastAsia"/>
                <w:b/>
                <w:bCs/>
                <w:szCs w:val="21"/>
              </w:rPr>
              <w:t>（无偏离</w:t>
            </w:r>
            <w:r>
              <w:rPr>
                <w:rFonts w:ascii="宋体" w:hAnsi="宋体" w:cs="宋体" w:hint="eastAsia"/>
                <w:b/>
                <w:bCs/>
                <w:szCs w:val="21"/>
              </w:rPr>
              <w:t>/</w:t>
            </w:r>
            <w:r>
              <w:rPr>
                <w:rFonts w:ascii="宋体" w:hAnsi="宋体" w:cs="宋体" w:hint="eastAsia"/>
                <w:b/>
                <w:bCs/>
                <w:szCs w:val="21"/>
              </w:rPr>
              <w:t>正偏离</w:t>
            </w:r>
            <w:r>
              <w:rPr>
                <w:rFonts w:ascii="宋体" w:hAnsi="宋体" w:cs="宋体" w:hint="eastAsia"/>
                <w:b/>
                <w:bCs/>
                <w:szCs w:val="21"/>
              </w:rPr>
              <w:t>/</w:t>
            </w:r>
            <w:r>
              <w:rPr>
                <w:rFonts w:ascii="宋体" w:hAnsi="宋体" w:cs="宋体" w:hint="eastAsia"/>
                <w:b/>
                <w:bCs/>
                <w:szCs w:val="21"/>
              </w:rPr>
              <w:t>负偏离）</w:t>
            </w:r>
          </w:p>
        </w:tc>
        <w:tc>
          <w:tcPr>
            <w:tcW w:w="1690" w:type="dxa"/>
            <w:tcBorders>
              <w:top w:val="single" w:sz="6" w:space="0" w:color="auto"/>
              <w:left w:val="single" w:sz="6" w:space="0" w:color="auto"/>
              <w:bottom w:val="single" w:sz="6" w:space="0" w:color="auto"/>
              <w:right w:val="single" w:sz="6" w:space="0" w:color="auto"/>
            </w:tcBorders>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1522A">
        <w:trPr>
          <w:trHeight w:val="879"/>
        </w:trPr>
        <w:tc>
          <w:tcPr>
            <w:tcW w:w="805" w:type="dxa"/>
            <w:tcBorders>
              <w:top w:val="single" w:sz="6" w:space="0" w:color="auto"/>
              <w:left w:val="single" w:sz="6" w:space="0" w:color="auto"/>
              <w:bottom w:val="single" w:sz="6" w:space="0" w:color="auto"/>
              <w:right w:val="single" w:sz="6" w:space="0" w:color="auto"/>
            </w:tcBorders>
            <w:vAlign w:val="center"/>
          </w:tcPr>
          <w:p w:rsidR="00E1522A" w:rsidRDefault="00060343">
            <w:pPr>
              <w:autoSpaceDE w:val="0"/>
              <w:autoSpaceDN w:val="0"/>
              <w:adjustRightInd w:val="0"/>
              <w:spacing w:line="480" w:lineRule="exact"/>
              <w:jc w:val="center"/>
              <w:rPr>
                <w:rFonts w:ascii="宋体" w:hAnsi="宋体" w:cs="宋体"/>
                <w:bCs/>
                <w:szCs w:val="21"/>
              </w:rPr>
            </w:pPr>
            <w:r>
              <w:rPr>
                <w:rFonts w:ascii="宋体" w:hAnsi="宋体" w:cs="宋体" w:hint="eastAsia"/>
                <w:bCs/>
                <w:szCs w:val="21"/>
              </w:rPr>
              <w:t>1</w:t>
            </w:r>
          </w:p>
        </w:tc>
        <w:tc>
          <w:tcPr>
            <w:tcW w:w="1691"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859"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690"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860"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690"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jc w:val="center"/>
              <w:rPr>
                <w:rFonts w:ascii="宋体" w:hAnsi="宋体" w:cs="宋体"/>
                <w:b/>
                <w:bCs/>
                <w:szCs w:val="21"/>
              </w:rPr>
            </w:pPr>
          </w:p>
        </w:tc>
      </w:tr>
      <w:tr w:rsidR="00E1522A">
        <w:trPr>
          <w:trHeight w:val="879"/>
        </w:trPr>
        <w:tc>
          <w:tcPr>
            <w:tcW w:w="805" w:type="dxa"/>
            <w:tcBorders>
              <w:top w:val="single" w:sz="6" w:space="0" w:color="auto"/>
              <w:left w:val="single" w:sz="6" w:space="0" w:color="auto"/>
              <w:bottom w:val="single" w:sz="6" w:space="0" w:color="auto"/>
              <w:right w:val="single" w:sz="6" w:space="0" w:color="auto"/>
            </w:tcBorders>
            <w:vAlign w:val="center"/>
          </w:tcPr>
          <w:p w:rsidR="00E1522A" w:rsidRDefault="00060343">
            <w:pPr>
              <w:autoSpaceDE w:val="0"/>
              <w:autoSpaceDN w:val="0"/>
              <w:adjustRightInd w:val="0"/>
              <w:spacing w:line="480" w:lineRule="exact"/>
              <w:jc w:val="center"/>
              <w:rPr>
                <w:rFonts w:ascii="宋体" w:hAnsi="宋体" w:cs="宋体"/>
                <w:bCs/>
                <w:szCs w:val="21"/>
              </w:rPr>
            </w:pPr>
            <w:r>
              <w:rPr>
                <w:rFonts w:ascii="宋体" w:hAnsi="宋体" w:cs="宋体" w:hint="eastAsia"/>
                <w:bCs/>
                <w:szCs w:val="21"/>
              </w:rPr>
              <w:t>2</w:t>
            </w:r>
          </w:p>
        </w:tc>
        <w:tc>
          <w:tcPr>
            <w:tcW w:w="1691"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859"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690"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860"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690"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jc w:val="center"/>
              <w:rPr>
                <w:rFonts w:ascii="宋体" w:hAnsi="宋体" w:cs="宋体"/>
                <w:b/>
                <w:bCs/>
                <w:szCs w:val="21"/>
              </w:rPr>
            </w:pPr>
          </w:p>
        </w:tc>
      </w:tr>
      <w:tr w:rsidR="00E1522A">
        <w:trPr>
          <w:trHeight w:val="879"/>
        </w:trPr>
        <w:tc>
          <w:tcPr>
            <w:tcW w:w="805" w:type="dxa"/>
            <w:tcBorders>
              <w:top w:val="single" w:sz="6" w:space="0" w:color="auto"/>
              <w:left w:val="single" w:sz="6" w:space="0" w:color="auto"/>
              <w:bottom w:val="single" w:sz="6" w:space="0" w:color="auto"/>
              <w:right w:val="single" w:sz="6" w:space="0" w:color="auto"/>
            </w:tcBorders>
            <w:vAlign w:val="center"/>
          </w:tcPr>
          <w:p w:rsidR="00E1522A" w:rsidRDefault="00060343">
            <w:pPr>
              <w:autoSpaceDE w:val="0"/>
              <w:autoSpaceDN w:val="0"/>
              <w:adjustRightInd w:val="0"/>
              <w:spacing w:line="480" w:lineRule="exact"/>
              <w:jc w:val="center"/>
              <w:rPr>
                <w:rFonts w:ascii="宋体" w:hAnsi="宋体" w:cs="宋体"/>
                <w:bCs/>
                <w:szCs w:val="21"/>
              </w:rPr>
            </w:pPr>
            <w:r>
              <w:rPr>
                <w:rFonts w:ascii="宋体" w:hAnsi="宋体" w:cs="宋体" w:hint="eastAsia"/>
                <w:szCs w:val="21"/>
              </w:rPr>
              <w:t>…</w:t>
            </w:r>
          </w:p>
        </w:tc>
        <w:tc>
          <w:tcPr>
            <w:tcW w:w="1691"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859"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690"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860" w:type="dxa"/>
            <w:tcBorders>
              <w:top w:val="single" w:sz="6" w:space="0" w:color="auto"/>
              <w:left w:val="single" w:sz="6" w:space="0" w:color="auto"/>
              <w:bottom w:val="single" w:sz="6" w:space="0" w:color="auto"/>
              <w:right w:val="single" w:sz="6" w:space="0" w:color="auto"/>
            </w:tcBorders>
          </w:tcPr>
          <w:p w:rsidR="00E1522A" w:rsidRDefault="00E1522A">
            <w:pPr>
              <w:autoSpaceDE w:val="0"/>
              <w:autoSpaceDN w:val="0"/>
              <w:adjustRightInd w:val="0"/>
              <w:spacing w:line="480" w:lineRule="exact"/>
              <w:rPr>
                <w:rFonts w:ascii="宋体" w:hAnsi="宋体" w:cs="宋体"/>
                <w:b/>
                <w:bCs/>
                <w:szCs w:val="21"/>
              </w:rPr>
            </w:pPr>
          </w:p>
        </w:tc>
        <w:tc>
          <w:tcPr>
            <w:tcW w:w="1690" w:type="dxa"/>
            <w:tcBorders>
              <w:top w:val="single" w:sz="6" w:space="0" w:color="auto"/>
              <w:left w:val="single" w:sz="6" w:space="0" w:color="auto"/>
              <w:bottom w:val="single" w:sz="6" w:space="0" w:color="auto"/>
              <w:right w:val="single" w:sz="6" w:space="0" w:color="auto"/>
            </w:tcBorders>
            <w:vAlign w:val="center"/>
          </w:tcPr>
          <w:p w:rsidR="00E1522A" w:rsidRDefault="00E1522A">
            <w:pPr>
              <w:autoSpaceDE w:val="0"/>
              <w:autoSpaceDN w:val="0"/>
              <w:adjustRightInd w:val="0"/>
              <w:spacing w:line="480" w:lineRule="exact"/>
              <w:jc w:val="center"/>
              <w:rPr>
                <w:rFonts w:ascii="宋体" w:hAnsi="宋体" w:cs="宋体"/>
                <w:b/>
                <w:bCs/>
                <w:szCs w:val="21"/>
              </w:rPr>
            </w:pPr>
          </w:p>
        </w:tc>
      </w:tr>
    </w:tbl>
    <w:p w:rsidR="00E1522A" w:rsidRDefault="00E1522A">
      <w:pPr>
        <w:autoSpaceDE w:val="0"/>
        <w:autoSpaceDN w:val="0"/>
        <w:adjustRightInd w:val="0"/>
        <w:spacing w:line="480" w:lineRule="auto"/>
        <w:rPr>
          <w:rFonts w:ascii="宋体" w:hAnsi="宋体" w:cs="宋体"/>
          <w:szCs w:val="21"/>
          <w:lang w:val="zh-CN"/>
        </w:rPr>
      </w:pPr>
    </w:p>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p>
    <w:p w:rsidR="00E1522A" w:rsidRDefault="00E1522A">
      <w:pPr>
        <w:autoSpaceDE w:val="0"/>
        <w:autoSpaceDN w:val="0"/>
        <w:adjustRightInd w:val="0"/>
        <w:spacing w:line="480" w:lineRule="auto"/>
        <w:rPr>
          <w:rFonts w:ascii="宋体" w:hAnsi="宋体" w:cs="宋体"/>
          <w:szCs w:val="21"/>
          <w:lang w:val="zh-CN"/>
        </w:rPr>
      </w:pPr>
    </w:p>
    <w:p w:rsidR="00E1522A" w:rsidRDefault="00E1522A">
      <w:pPr>
        <w:autoSpaceDE w:val="0"/>
        <w:autoSpaceDN w:val="0"/>
        <w:adjustRightInd w:val="0"/>
        <w:spacing w:line="480" w:lineRule="auto"/>
        <w:rPr>
          <w:rFonts w:ascii="宋体" w:hAnsi="宋体" w:cs="宋体"/>
          <w:szCs w:val="21"/>
          <w:lang w:val="zh-CN"/>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4.2 </w:t>
      </w:r>
      <w:r>
        <w:rPr>
          <w:rFonts w:ascii="宋体" w:hAnsi="宋体" w:cs="宋体" w:hint="eastAsia"/>
          <w:b/>
          <w:bCs/>
          <w:sz w:val="24"/>
          <w:szCs w:val="24"/>
        </w:rPr>
        <w:t>技术方案（实施方案）</w:t>
      </w: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060343">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E1522A">
      <w:pPr>
        <w:snapToGrid w:val="0"/>
        <w:spacing w:line="360" w:lineRule="auto"/>
        <w:jc w:val="center"/>
        <w:rPr>
          <w:rFonts w:ascii="宋体" w:hAnsi="宋体" w:cs="宋体"/>
          <w:b/>
          <w:snapToGrid w:val="0"/>
          <w:kern w:val="0"/>
          <w:sz w:val="36"/>
          <w:szCs w:val="36"/>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4.3 </w:t>
      </w:r>
      <w:r>
        <w:rPr>
          <w:rFonts w:ascii="宋体" w:hAnsi="宋体" w:cs="宋体" w:hint="eastAsia"/>
          <w:b/>
          <w:bCs/>
          <w:sz w:val="24"/>
          <w:szCs w:val="24"/>
        </w:rPr>
        <w:t>业绩情况表</w:t>
      </w:r>
    </w:p>
    <w:p w:rsidR="00E1522A" w:rsidRDefault="00E1522A">
      <w:pPr>
        <w:autoSpaceDE w:val="0"/>
        <w:autoSpaceDN w:val="0"/>
        <w:adjustRightInd w:val="0"/>
        <w:spacing w:line="360" w:lineRule="auto"/>
        <w:jc w:val="center"/>
        <w:outlineLvl w:val="0"/>
        <w:rPr>
          <w:rFonts w:ascii="宋体" w:hAnsi="宋体" w:cs="宋体"/>
          <w:b/>
          <w:bCs/>
          <w:sz w:val="28"/>
          <w:szCs w:val="28"/>
        </w:rPr>
      </w:pPr>
    </w:p>
    <w:p w:rsidR="00E1522A" w:rsidRDefault="00060343" w:rsidP="00985C93">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E1522A" w:rsidRDefault="00060343">
      <w:pPr>
        <w:snapToGrid w:val="0"/>
        <w:spacing w:line="360" w:lineRule="auto"/>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p>
    <w:p w:rsidR="00E1522A" w:rsidRDefault="00E1522A">
      <w:pPr>
        <w:snapToGrid w:val="0"/>
        <w:spacing w:line="360" w:lineRule="auto"/>
        <w:rPr>
          <w:rFonts w:ascii="宋体" w:hAnsi="宋体" w:cs="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1522A">
        <w:trPr>
          <w:trHeight w:val="777"/>
        </w:trPr>
        <w:tc>
          <w:tcPr>
            <w:tcW w:w="712" w:type="dxa"/>
            <w:shd w:val="clear" w:color="auto" w:fill="F3F3F3"/>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E1522A">
        <w:trPr>
          <w:trHeight w:val="680"/>
        </w:trPr>
        <w:tc>
          <w:tcPr>
            <w:tcW w:w="712" w:type="dxa"/>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vAlign w:val="center"/>
          </w:tcPr>
          <w:p w:rsidR="00E1522A" w:rsidRDefault="00E1522A">
            <w:pPr>
              <w:pStyle w:val="a5"/>
              <w:spacing w:line="360" w:lineRule="auto"/>
              <w:rPr>
                <w:rFonts w:ascii="宋体" w:eastAsia="宋体" w:hAnsi="宋体" w:cs="宋体"/>
                <w:sz w:val="21"/>
                <w:szCs w:val="21"/>
              </w:rPr>
            </w:pPr>
          </w:p>
        </w:tc>
        <w:tc>
          <w:tcPr>
            <w:tcW w:w="3579" w:type="dxa"/>
            <w:vAlign w:val="center"/>
          </w:tcPr>
          <w:p w:rsidR="00E1522A" w:rsidRDefault="00E1522A">
            <w:pPr>
              <w:pStyle w:val="a5"/>
              <w:spacing w:line="360" w:lineRule="auto"/>
              <w:rPr>
                <w:rFonts w:ascii="宋体" w:eastAsia="宋体" w:hAnsi="宋体" w:cs="宋体"/>
                <w:sz w:val="21"/>
                <w:szCs w:val="21"/>
              </w:rPr>
            </w:pPr>
          </w:p>
        </w:tc>
        <w:tc>
          <w:tcPr>
            <w:tcW w:w="1440" w:type="dxa"/>
            <w:vAlign w:val="center"/>
          </w:tcPr>
          <w:p w:rsidR="00E1522A" w:rsidRDefault="00E1522A">
            <w:pPr>
              <w:pStyle w:val="a5"/>
              <w:spacing w:line="360" w:lineRule="auto"/>
              <w:rPr>
                <w:rFonts w:ascii="宋体" w:eastAsia="宋体" w:hAnsi="宋体" w:cs="宋体"/>
                <w:sz w:val="21"/>
                <w:szCs w:val="21"/>
              </w:rPr>
            </w:pPr>
          </w:p>
        </w:tc>
        <w:tc>
          <w:tcPr>
            <w:tcW w:w="1706" w:type="dxa"/>
            <w:vAlign w:val="center"/>
          </w:tcPr>
          <w:p w:rsidR="00E1522A" w:rsidRDefault="00E1522A">
            <w:pPr>
              <w:pStyle w:val="a5"/>
              <w:spacing w:line="360" w:lineRule="auto"/>
              <w:rPr>
                <w:rFonts w:ascii="宋体" w:eastAsia="宋体" w:hAnsi="宋体" w:cs="宋体"/>
                <w:sz w:val="21"/>
                <w:szCs w:val="21"/>
              </w:rPr>
            </w:pPr>
          </w:p>
        </w:tc>
      </w:tr>
      <w:tr w:rsidR="00E1522A">
        <w:trPr>
          <w:trHeight w:val="680"/>
        </w:trPr>
        <w:tc>
          <w:tcPr>
            <w:tcW w:w="712" w:type="dxa"/>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vAlign w:val="center"/>
          </w:tcPr>
          <w:p w:rsidR="00E1522A" w:rsidRDefault="00E1522A">
            <w:pPr>
              <w:pStyle w:val="a5"/>
              <w:spacing w:line="360" w:lineRule="auto"/>
              <w:rPr>
                <w:rFonts w:ascii="宋体" w:eastAsia="宋体" w:hAnsi="宋体" w:cs="宋体"/>
                <w:sz w:val="21"/>
                <w:szCs w:val="21"/>
              </w:rPr>
            </w:pPr>
          </w:p>
        </w:tc>
        <w:tc>
          <w:tcPr>
            <w:tcW w:w="3579" w:type="dxa"/>
            <w:vAlign w:val="center"/>
          </w:tcPr>
          <w:p w:rsidR="00E1522A" w:rsidRDefault="00E1522A">
            <w:pPr>
              <w:pStyle w:val="a5"/>
              <w:spacing w:line="360" w:lineRule="auto"/>
              <w:rPr>
                <w:rFonts w:ascii="宋体" w:eastAsia="宋体" w:hAnsi="宋体" w:cs="宋体"/>
                <w:sz w:val="21"/>
                <w:szCs w:val="21"/>
              </w:rPr>
            </w:pPr>
          </w:p>
        </w:tc>
        <w:tc>
          <w:tcPr>
            <w:tcW w:w="1440" w:type="dxa"/>
            <w:vAlign w:val="center"/>
          </w:tcPr>
          <w:p w:rsidR="00E1522A" w:rsidRDefault="00E1522A">
            <w:pPr>
              <w:pStyle w:val="a5"/>
              <w:spacing w:line="360" w:lineRule="auto"/>
              <w:rPr>
                <w:rFonts w:ascii="宋体" w:eastAsia="宋体" w:hAnsi="宋体" w:cs="宋体"/>
                <w:sz w:val="21"/>
                <w:szCs w:val="21"/>
              </w:rPr>
            </w:pPr>
          </w:p>
        </w:tc>
        <w:tc>
          <w:tcPr>
            <w:tcW w:w="1706" w:type="dxa"/>
            <w:vAlign w:val="center"/>
          </w:tcPr>
          <w:p w:rsidR="00E1522A" w:rsidRDefault="00E1522A">
            <w:pPr>
              <w:pStyle w:val="a5"/>
              <w:spacing w:line="360" w:lineRule="auto"/>
              <w:rPr>
                <w:rFonts w:ascii="宋体" w:eastAsia="宋体" w:hAnsi="宋体" w:cs="宋体"/>
                <w:sz w:val="21"/>
                <w:szCs w:val="21"/>
              </w:rPr>
            </w:pPr>
          </w:p>
        </w:tc>
      </w:tr>
      <w:tr w:rsidR="00E1522A">
        <w:trPr>
          <w:trHeight w:val="680"/>
        </w:trPr>
        <w:tc>
          <w:tcPr>
            <w:tcW w:w="712" w:type="dxa"/>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vAlign w:val="center"/>
          </w:tcPr>
          <w:p w:rsidR="00E1522A" w:rsidRDefault="00E1522A">
            <w:pPr>
              <w:pStyle w:val="a5"/>
              <w:spacing w:line="360" w:lineRule="auto"/>
              <w:rPr>
                <w:rFonts w:ascii="宋体" w:eastAsia="宋体" w:hAnsi="宋体" w:cs="宋体"/>
                <w:sz w:val="21"/>
                <w:szCs w:val="21"/>
              </w:rPr>
            </w:pPr>
          </w:p>
        </w:tc>
        <w:tc>
          <w:tcPr>
            <w:tcW w:w="3579" w:type="dxa"/>
            <w:vAlign w:val="center"/>
          </w:tcPr>
          <w:p w:rsidR="00E1522A" w:rsidRDefault="00E1522A">
            <w:pPr>
              <w:pStyle w:val="a5"/>
              <w:spacing w:line="360" w:lineRule="auto"/>
              <w:rPr>
                <w:rFonts w:ascii="宋体" w:eastAsia="宋体" w:hAnsi="宋体" w:cs="宋体"/>
                <w:sz w:val="21"/>
                <w:szCs w:val="21"/>
              </w:rPr>
            </w:pPr>
          </w:p>
        </w:tc>
        <w:tc>
          <w:tcPr>
            <w:tcW w:w="1440" w:type="dxa"/>
            <w:vAlign w:val="center"/>
          </w:tcPr>
          <w:p w:rsidR="00E1522A" w:rsidRDefault="00E1522A">
            <w:pPr>
              <w:pStyle w:val="a5"/>
              <w:spacing w:line="360" w:lineRule="auto"/>
              <w:rPr>
                <w:rFonts w:ascii="宋体" w:eastAsia="宋体" w:hAnsi="宋体" w:cs="宋体"/>
                <w:sz w:val="21"/>
                <w:szCs w:val="21"/>
              </w:rPr>
            </w:pPr>
          </w:p>
        </w:tc>
        <w:tc>
          <w:tcPr>
            <w:tcW w:w="1706" w:type="dxa"/>
            <w:vAlign w:val="center"/>
          </w:tcPr>
          <w:p w:rsidR="00E1522A" w:rsidRDefault="00E1522A">
            <w:pPr>
              <w:pStyle w:val="a5"/>
              <w:spacing w:line="360" w:lineRule="auto"/>
              <w:rPr>
                <w:rFonts w:ascii="宋体" w:eastAsia="宋体" w:hAnsi="宋体" w:cs="宋体"/>
                <w:sz w:val="21"/>
                <w:szCs w:val="21"/>
              </w:rPr>
            </w:pPr>
          </w:p>
        </w:tc>
      </w:tr>
      <w:tr w:rsidR="00E1522A">
        <w:trPr>
          <w:trHeight w:val="680"/>
        </w:trPr>
        <w:tc>
          <w:tcPr>
            <w:tcW w:w="712" w:type="dxa"/>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vAlign w:val="center"/>
          </w:tcPr>
          <w:p w:rsidR="00E1522A" w:rsidRDefault="00E1522A">
            <w:pPr>
              <w:rPr>
                <w:rFonts w:ascii="宋体" w:hAnsi="宋体" w:cs="宋体"/>
                <w:szCs w:val="21"/>
              </w:rPr>
            </w:pPr>
          </w:p>
        </w:tc>
        <w:tc>
          <w:tcPr>
            <w:tcW w:w="3579" w:type="dxa"/>
            <w:vAlign w:val="center"/>
          </w:tcPr>
          <w:p w:rsidR="00E1522A" w:rsidRDefault="00E1522A">
            <w:pPr>
              <w:rPr>
                <w:rFonts w:ascii="宋体" w:hAnsi="宋体" w:cs="宋体"/>
                <w:szCs w:val="21"/>
              </w:rPr>
            </w:pPr>
          </w:p>
        </w:tc>
        <w:tc>
          <w:tcPr>
            <w:tcW w:w="1440" w:type="dxa"/>
            <w:vAlign w:val="center"/>
          </w:tcPr>
          <w:p w:rsidR="00E1522A" w:rsidRDefault="00E1522A">
            <w:pPr>
              <w:rPr>
                <w:rFonts w:ascii="宋体" w:hAnsi="宋体" w:cs="宋体"/>
                <w:szCs w:val="21"/>
              </w:rPr>
            </w:pPr>
          </w:p>
        </w:tc>
        <w:tc>
          <w:tcPr>
            <w:tcW w:w="1706" w:type="dxa"/>
            <w:vAlign w:val="center"/>
          </w:tcPr>
          <w:p w:rsidR="00E1522A" w:rsidRDefault="00E1522A">
            <w:pPr>
              <w:rPr>
                <w:rFonts w:ascii="宋体" w:hAnsi="宋体" w:cs="宋体"/>
                <w:szCs w:val="21"/>
              </w:rPr>
            </w:pPr>
          </w:p>
        </w:tc>
      </w:tr>
      <w:tr w:rsidR="00E1522A">
        <w:trPr>
          <w:trHeight w:val="680"/>
        </w:trPr>
        <w:tc>
          <w:tcPr>
            <w:tcW w:w="712" w:type="dxa"/>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E1522A" w:rsidRDefault="00E1522A">
            <w:pPr>
              <w:rPr>
                <w:rFonts w:ascii="宋体" w:hAnsi="宋体" w:cs="宋体"/>
                <w:szCs w:val="21"/>
              </w:rPr>
            </w:pPr>
          </w:p>
        </w:tc>
        <w:tc>
          <w:tcPr>
            <w:tcW w:w="3579" w:type="dxa"/>
            <w:vAlign w:val="center"/>
          </w:tcPr>
          <w:p w:rsidR="00E1522A" w:rsidRDefault="00E1522A">
            <w:pPr>
              <w:rPr>
                <w:rFonts w:ascii="宋体" w:hAnsi="宋体" w:cs="宋体"/>
                <w:szCs w:val="21"/>
              </w:rPr>
            </w:pPr>
          </w:p>
        </w:tc>
        <w:tc>
          <w:tcPr>
            <w:tcW w:w="1440" w:type="dxa"/>
            <w:vAlign w:val="center"/>
          </w:tcPr>
          <w:p w:rsidR="00E1522A" w:rsidRDefault="00E1522A">
            <w:pPr>
              <w:rPr>
                <w:rFonts w:ascii="宋体" w:hAnsi="宋体" w:cs="宋体"/>
                <w:szCs w:val="21"/>
              </w:rPr>
            </w:pPr>
          </w:p>
        </w:tc>
        <w:tc>
          <w:tcPr>
            <w:tcW w:w="1706" w:type="dxa"/>
            <w:vAlign w:val="center"/>
          </w:tcPr>
          <w:p w:rsidR="00E1522A" w:rsidRDefault="00E1522A">
            <w:pPr>
              <w:rPr>
                <w:rFonts w:ascii="宋体" w:hAnsi="宋体" w:cs="宋体"/>
                <w:szCs w:val="21"/>
              </w:rPr>
            </w:pPr>
          </w:p>
        </w:tc>
      </w:tr>
    </w:tbl>
    <w:p w:rsidR="00E1522A" w:rsidRDefault="00E1522A">
      <w:pPr>
        <w:autoSpaceDE w:val="0"/>
        <w:autoSpaceDN w:val="0"/>
        <w:adjustRightInd w:val="0"/>
        <w:spacing w:line="480" w:lineRule="auto"/>
        <w:rPr>
          <w:rFonts w:ascii="宋体" w:hAnsi="宋体" w:cs="宋体"/>
          <w:szCs w:val="21"/>
          <w:lang w:val="zh-CN"/>
        </w:rPr>
      </w:pPr>
    </w:p>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p>
    <w:p w:rsidR="00E1522A" w:rsidRDefault="00E1522A">
      <w:pPr>
        <w:autoSpaceDE w:val="0"/>
        <w:autoSpaceDN w:val="0"/>
        <w:adjustRightInd w:val="0"/>
        <w:spacing w:line="480" w:lineRule="auto"/>
        <w:rPr>
          <w:rFonts w:ascii="宋体" w:hAnsi="宋体" w:cs="宋体"/>
          <w:szCs w:val="21"/>
          <w:lang w:val="zh-CN"/>
        </w:rPr>
      </w:pPr>
    </w:p>
    <w:p w:rsidR="00E1522A" w:rsidRDefault="00E1522A">
      <w:pPr>
        <w:autoSpaceDE w:val="0"/>
        <w:autoSpaceDN w:val="0"/>
        <w:adjustRightInd w:val="0"/>
        <w:spacing w:line="480" w:lineRule="auto"/>
        <w:rPr>
          <w:rFonts w:ascii="宋体" w:hAnsi="宋体" w:cs="宋体"/>
          <w:sz w:val="24"/>
          <w:szCs w:val="24"/>
          <w:lang w:val="zh-CN"/>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4.4 </w:t>
      </w:r>
      <w:r>
        <w:rPr>
          <w:rFonts w:ascii="宋体" w:hAnsi="宋体" w:cs="宋体" w:hint="eastAsia"/>
          <w:b/>
          <w:bCs/>
          <w:sz w:val="24"/>
          <w:szCs w:val="24"/>
        </w:rPr>
        <w:t>售后服务方案</w:t>
      </w: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060343">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36"/>
          <w:szCs w:val="36"/>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4.5</w:t>
      </w:r>
      <w:r>
        <w:rPr>
          <w:rFonts w:ascii="宋体" w:hAnsi="宋体" w:cs="宋体" w:hint="eastAsia"/>
          <w:b/>
          <w:bCs/>
          <w:sz w:val="24"/>
          <w:szCs w:val="24"/>
        </w:rPr>
        <w:t>“节能产品政府采购品目清单”强制节能产品情况（选用）</w:t>
      </w:r>
    </w:p>
    <w:p w:rsidR="00E1522A" w:rsidRDefault="00E1522A">
      <w:pPr>
        <w:autoSpaceDE w:val="0"/>
        <w:autoSpaceDN w:val="0"/>
        <w:adjustRightInd w:val="0"/>
        <w:spacing w:line="360" w:lineRule="auto"/>
        <w:jc w:val="center"/>
        <w:outlineLvl w:val="0"/>
        <w:rPr>
          <w:rFonts w:ascii="宋体" w:hAnsi="宋体" w:cs="宋体"/>
          <w:b/>
          <w:bCs/>
          <w:sz w:val="28"/>
          <w:szCs w:val="28"/>
        </w:rPr>
      </w:pPr>
    </w:p>
    <w:p w:rsidR="00E1522A" w:rsidRDefault="00060343" w:rsidP="00985C93">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E1522A" w:rsidRDefault="00060343">
      <w:pPr>
        <w:tabs>
          <w:tab w:val="left" w:pos="1800"/>
          <w:tab w:val="left" w:pos="5580"/>
        </w:tabs>
        <w:spacing w:line="360" w:lineRule="auto"/>
        <w:rPr>
          <w:rFonts w:ascii="宋体" w:hAnsi="宋体" w:cs="宋体"/>
          <w:szCs w:val="21"/>
        </w:rPr>
      </w:pPr>
      <w:r>
        <w:rPr>
          <w:rFonts w:ascii="宋体" w:hAnsi="宋体" w:cs="宋体" w:hint="eastAsia"/>
          <w:szCs w:val="21"/>
        </w:rPr>
        <w:t>项目名称：</w:t>
      </w:r>
    </w:p>
    <w:p w:rsidR="00E1522A" w:rsidRDefault="00E1522A">
      <w:pPr>
        <w:tabs>
          <w:tab w:val="left" w:pos="1800"/>
          <w:tab w:val="left" w:pos="5580"/>
        </w:tabs>
        <w:spacing w:line="360" w:lineRule="auto"/>
        <w:rPr>
          <w:rFonts w:ascii="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E1522A">
        <w:trPr>
          <w:trHeight w:val="225"/>
          <w:tblHeader/>
        </w:trPr>
        <w:tc>
          <w:tcPr>
            <w:tcW w:w="282"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bl>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p>
    <w:p w:rsidR="00E1522A" w:rsidRDefault="00E1522A">
      <w:pPr>
        <w:autoSpaceDE w:val="0"/>
        <w:autoSpaceDN w:val="0"/>
        <w:adjustRightInd w:val="0"/>
        <w:spacing w:line="480" w:lineRule="auto"/>
        <w:rPr>
          <w:rFonts w:ascii="宋体" w:hAnsi="宋体" w:cs="宋体"/>
          <w:szCs w:val="21"/>
          <w:lang w:val="zh-CN"/>
        </w:rPr>
      </w:pPr>
    </w:p>
    <w:p w:rsidR="00E1522A" w:rsidRDefault="00E1522A">
      <w:pPr>
        <w:snapToGrid w:val="0"/>
        <w:spacing w:line="500" w:lineRule="exact"/>
        <w:rPr>
          <w:rFonts w:ascii="宋体" w:hAnsi="宋体" w:cs="宋体"/>
          <w:szCs w:val="21"/>
          <w:lang w:val="zh-CN"/>
        </w:rPr>
      </w:pPr>
    </w:p>
    <w:p w:rsidR="00E1522A" w:rsidRDefault="00060343">
      <w:pPr>
        <w:rPr>
          <w:rFonts w:ascii="宋体" w:hAnsi="宋体" w:cs="宋体"/>
          <w:szCs w:val="21"/>
          <w:lang w:val="zh-CN"/>
        </w:rPr>
      </w:pPr>
      <w:r>
        <w:rPr>
          <w:rFonts w:ascii="宋体" w:hAnsi="宋体" w:cs="宋体" w:hint="eastAsia"/>
          <w:szCs w:val="21"/>
          <w:lang w:val="zh-CN"/>
        </w:rPr>
        <w:t>说明：所投产品节能认证证书须附后。</w:t>
      </w: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4.6 </w:t>
      </w:r>
      <w:r>
        <w:rPr>
          <w:rFonts w:ascii="宋体" w:hAnsi="宋体" w:cs="宋体" w:hint="eastAsia"/>
          <w:b/>
          <w:bCs/>
          <w:sz w:val="24"/>
          <w:szCs w:val="24"/>
        </w:rPr>
        <w:t>“节能产品政府采购品目清单”优先采购节能产品情况（选用）</w:t>
      </w:r>
    </w:p>
    <w:p w:rsidR="00E1522A" w:rsidRDefault="00E1522A">
      <w:pPr>
        <w:autoSpaceDE w:val="0"/>
        <w:autoSpaceDN w:val="0"/>
        <w:adjustRightInd w:val="0"/>
        <w:spacing w:line="360" w:lineRule="auto"/>
        <w:jc w:val="center"/>
        <w:outlineLvl w:val="0"/>
        <w:rPr>
          <w:rFonts w:ascii="宋体" w:hAnsi="宋体" w:cs="宋体"/>
          <w:b/>
          <w:bCs/>
          <w:sz w:val="28"/>
          <w:szCs w:val="28"/>
        </w:rPr>
      </w:pPr>
    </w:p>
    <w:p w:rsidR="00E1522A" w:rsidRDefault="00060343" w:rsidP="00985C93">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E1522A" w:rsidRDefault="00060343">
      <w:pPr>
        <w:tabs>
          <w:tab w:val="left" w:pos="1800"/>
          <w:tab w:val="left" w:pos="5580"/>
        </w:tabs>
        <w:spacing w:line="360" w:lineRule="auto"/>
        <w:rPr>
          <w:rFonts w:ascii="宋体" w:hAnsi="宋体" w:cs="宋体"/>
          <w:szCs w:val="21"/>
        </w:rPr>
      </w:pPr>
      <w:r>
        <w:rPr>
          <w:rFonts w:ascii="宋体" w:hAnsi="宋体" w:cs="宋体" w:hint="eastAsia"/>
          <w:szCs w:val="21"/>
        </w:rPr>
        <w:t>项目名称：</w:t>
      </w:r>
    </w:p>
    <w:p w:rsidR="00E1522A" w:rsidRDefault="00E1522A">
      <w:pPr>
        <w:tabs>
          <w:tab w:val="left" w:pos="1800"/>
          <w:tab w:val="left" w:pos="5580"/>
        </w:tabs>
        <w:spacing w:line="360" w:lineRule="auto"/>
        <w:rPr>
          <w:rFonts w:ascii="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E1522A">
        <w:trPr>
          <w:trHeight w:val="225"/>
          <w:tblHeader/>
        </w:trPr>
        <w:tc>
          <w:tcPr>
            <w:tcW w:w="282"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bl>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p>
    <w:p w:rsidR="00E1522A" w:rsidRDefault="00E1522A">
      <w:pPr>
        <w:autoSpaceDE w:val="0"/>
        <w:autoSpaceDN w:val="0"/>
        <w:adjustRightInd w:val="0"/>
        <w:spacing w:line="480" w:lineRule="auto"/>
        <w:rPr>
          <w:rFonts w:ascii="宋体" w:hAnsi="宋体" w:cs="宋体"/>
          <w:szCs w:val="21"/>
          <w:lang w:val="zh-CN"/>
        </w:rPr>
      </w:pPr>
    </w:p>
    <w:p w:rsidR="00E1522A" w:rsidRDefault="00E1522A">
      <w:pPr>
        <w:snapToGrid w:val="0"/>
        <w:spacing w:line="500" w:lineRule="exact"/>
        <w:rPr>
          <w:rFonts w:ascii="宋体" w:hAnsi="宋体" w:cs="宋体"/>
          <w:szCs w:val="21"/>
          <w:lang w:val="zh-CN"/>
        </w:rPr>
      </w:pPr>
    </w:p>
    <w:p w:rsidR="00E1522A" w:rsidRDefault="00060343">
      <w:pPr>
        <w:rPr>
          <w:rFonts w:ascii="宋体" w:hAnsi="宋体" w:cs="宋体"/>
          <w:szCs w:val="21"/>
          <w:lang w:val="zh-CN"/>
        </w:rPr>
      </w:pPr>
      <w:r>
        <w:rPr>
          <w:rFonts w:ascii="宋体" w:hAnsi="宋体" w:cs="宋体" w:hint="eastAsia"/>
          <w:szCs w:val="21"/>
          <w:lang w:val="zh-CN"/>
        </w:rPr>
        <w:t>说明：所投产品节能认证证书须附后。</w:t>
      </w:r>
    </w:p>
    <w:p w:rsidR="00E1522A" w:rsidRDefault="00E1522A">
      <w:pPr>
        <w:autoSpaceDE w:val="0"/>
        <w:autoSpaceDN w:val="0"/>
        <w:adjustRightInd w:val="0"/>
        <w:spacing w:line="360" w:lineRule="auto"/>
        <w:jc w:val="center"/>
        <w:outlineLvl w:val="0"/>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spacing w:line="360" w:lineRule="auto"/>
        <w:jc w:val="center"/>
        <w:rPr>
          <w:rFonts w:ascii="宋体" w:hAnsi="宋体" w:cs="宋体"/>
          <w:szCs w:val="21"/>
          <w:lang w:val="zh-CN"/>
        </w:rPr>
      </w:pP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4.7 </w:t>
      </w:r>
      <w:r>
        <w:rPr>
          <w:rFonts w:ascii="宋体" w:hAnsi="宋体" w:cs="宋体" w:hint="eastAsia"/>
          <w:b/>
          <w:bCs/>
          <w:sz w:val="24"/>
          <w:szCs w:val="24"/>
        </w:rPr>
        <w:t>“环境标志产品政府采购品目清单”优先采购产品情况（选用）</w:t>
      </w:r>
    </w:p>
    <w:p w:rsidR="00E1522A" w:rsidRDefault="00E1522A">
      <w:pPr>
        <w:autoSpaceDE w:val="0"/>
        <w:autoSpaceDN w:val="0"/>
        <w:adjustRightInd w:val="0"/>
        <w:spacing w:line="360" w:lineRule="auto"/>
        <w:jc w:val="center"/>
        <w:outlineLvl w:val="0"/>
        <w:rPr>
          <w:rFonts w:ascii="宋体" w:hAnsi="宋体" w:cs="宋体"/>
          <w:b/>
          <w:bCs/>
          <w:sz w:val="28"/>
          <w:szCs w:val="28"/>
        </w:rPr>
      </w:pPr>
    </w:p>
    <w:p w:rsidR="00E1522A" w:rsidRDefault="00060343" w:rsidP="00985C93">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E1522A" w:rsidRDefault="00060343">
      <w:pPr>
        <w:tabs>
          <w:tab w:val="left" w:pos="1800"/>
          <w:tab w:val="left" w:pos="5580"/>
        </w:tabs>
        <w:spacing w:line="360" w:lineRule="auto"/>
        <w:rPr>
          <w:rFonts w:ascii="宋体" w:hAnsi="宋体" w:cs="宋体"/>
          <w:szCs w:val="21"/>
        </w:rPr>
      </w:pPr>
      <w:r>
        <w:rPr>
          <w:rFonts w:ascii="宋体" w:hAnsi="宋体" w:cs="宋体" w:hint="eastAsia"/>
          <w:szCs w:val="21"/>
        </w:rPr>
        <w:t>项目名称：</w:t>
      </w:r>
    </w:p>
    <w:p w:rsidR="00E1522A" w:rsidRDefault="00E1522A">
      <w:pPr>
        <w:tabs>
          <w:tab w:val="left" w:pos="1800"/>
          <w:tab w:val="left" w:pos="5580"/>
        </w:tabs>
        <w:spacing w:line="360" w:lineRule="auto"/>
        <w:rPr>
          <w:rFonts w:ascii="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E1522A">
        <w:trPr>
          <w:trHeight w:val="225"/>
          <w:tblHeader/>
        </w:trPr>
        <w:tc>
          <w:tcPr>
            <w:tcW w:w="282"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1F1F1"/>
            <w:vAlign w:val="center"/>
          </w:tcPr>
          <w:p w:rsidR="00E1522A" w:rsidRDefault="00060343">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r w:rsidR="00E1522A">
        <w:trPr>
          <w:trHeight w:val="851"/>
        </w:trPr>
        <w:tc>
          <w:tcPr>
            <w:tcW w:w="282" w:type="pct"/>
            <w:vAlign w:val="center"/>
          </w:tcPr>
          <w:p w:rsidR="00E1522A" w:rsidRDefault="00060343">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37" w:type="pct"/>
            <w:vAlign w:val="center"/>
          </w:tcPr>
          <w:p w:rsidR="00E1522A" w:rsidRDefault="00E1522A">
            <w:pPr>
              <w:pStyle w:val="a5"/>
              <w:spacing w:line="360" w:lineRule="auto"/>
              <w:rPr>
                <w:rFonts w:ascii="宋体" w:eastAsia="宋体" w:hAnsi="宋体" w:cs="宋体"/>
                <w:sz w:val="21"/>
                <w:szCs w:val="21"/>
              </w:rPr>
            </w:pPr>
          </w:p>
        </w:tc>
        <w:tc>
          <w:tcPr>
            <w:tcW w:w="814" w:type="pct"/>
            <w:vAlign w:val="center"/>
          </w:tcPr>
          <w:p w:rsidR="00E1522A" w:rsidRDefault="00E1522A">
            <w:pPr>
              <w:pStyle w:val="a5"/>
              <w:spacing w:line="360" w:lineRule="auto"/>
              <w:rPr>
                <w:rFonts w:ascii="宋体" w:eastAsia="宋体" w:hAnsi="宋体" w:cs="宋体"/>
                <w:sz w:val="21"/>
                <w:szCs w:val="21"/>
              </w:rPr>
            </w:pPr>
          </w:p>
        </w:tc>
        <w:tc>
          <w:tcPr>
            <w:tcW w:w="665" w:type="pct"/>
          </w:tcPr>
          <w:p w:rsidR="00E1522A" w:rsidRDefault="00E1522A">
            <w:pPr>
              <w:pStyle w:val="a5"/>
              <w:spacing w:line="360" w:lineRule="auto"/>
              <w:rPr>
                <w:rFonts w:ascii="宋体" w:eastAsia="宋体" w:hAnsi="宋体" w:cs="宋体"/>
                <w:sz w:val="21"/>
                <w:szCs w:val="21"/>
              </w:rPr>
            </w:pPr>
          </w:p>
        </w:tc>
        <w:tc>
          <w:tcPr>
            <w:tcW w:w="884" w:type="pct"/>
          </w:tcPr>
          <w:p w:rsidR="00E1522A" w:rsidRDefault="00E1522A">
            <w:pPr>
              <w:pStyle w:val="a5"/>
              <w:spacing w:line="360" w:lineRule="auto"/>
              <w:rPr>
                <w:rFonts w:ascii="宋体" w:eastAsia="宋体" w:hAnsi="宋体" w:cs="宋体"/>
                <w:sz w:val="21"/>
                <w:szCs w:val="21"/>
              </w:rPr>
            </w:pPr>
          </w:p>
        </w:tc>
        <w:tc>
          <w:tcPr>
            <w:tcW w:w="858" w:type="pct"/>
          </w:tcPr>
          <w:p w:rsidR="00E1522A" w:rsidRDefault="00E1522A">
            <w:pPr>
              <w:pStyle w:val="a5"/>
              <w:spacing w:line="360" w:lineRule="auto"/>
              <w:rPr>
                <w:rFonts w:ascii="宋体" w:eastAsia="宋体" w:hAnsi="宋体" w:cs="宋体"/>
                <w:sz w:val="21"/>
                <w:szCs w:val="21"/>
              </w:rPr>
            </w:pPr>
          </w:p>
        </w:tc>
        <w:tc>
          <w:tcPr>
            <w:tcW w:w="760" w:type="pct"/>
          </w:tcPr>
          <w:p w:rsidR="00E1522A" w:rsidRDefault="00E1522A">
            <w:pPr>
              <w:pStyle w:val="a5"/>
              <w:spacing w:line="360" w:lineRule="auto"/>
              <w:rPr>
                <w:rFonts w:ascii="宋体" w:eastAsia="宋体" w:hAnsi="宋体" w:cs="宋体"/>
                <w:sz w:val="21"/>
                <w:szCs w:val="21"/>
              </w:rPr>
            </w:pPr>
          </w:p>
        </w:tc>
      </w:tr>
    </w:tbl>
    <w:p w:rsidR="00E1522A" w:rsidRDefault="00E1522A">
      <w:pPr>
        <w:autoSpaceDE w:val="0"/>
        <w:autoSpaceDN w:val="0"/>
        <w:adjustRightInd w:val="0"/>
        <w:spacing w:line="480" w:lineRule="auto"/>
        <w:rPr>
          <w:rFonts w:ascii="宋体" w:hAnsi="宋体" w:cs="宋体"/>
          <w:szCs w:val="21"/>
        </w:rPr>
      </w:pPr>
    </w:p>
    <w:p w:rsidR="00E1522A" w:rsidRDefault="00060343">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p>
    <w:p w:rsidR="00E1522A" w:rsidRDefault="00E1522A">
      <w:pPr>
        <w:snapToGrid w:val="0"/>
        <w:spacing w:line="500" w:lineRule="exact"/>
        <w:rPr>
          <w:rFonts w:ascii="宋体" w:hAnsi="宋体" w:cs="宋体"/>
          <w:szCs w:val="21"/>
          <w:lang w:val="zh-CN"/>
        </w:rPr>
      </w:pPr>
    </w:p>
    <w:p w:rsidR="00E1522A" w:rsidRDefault="00060343">
      <w:pPr>
        <w:spacing w:line="360" w:lineRule="auto"/>
        <w:rPr>
          <w:rFonts w:ascii="宋体" w:hAnsi="宋体" w:cs="宋体"/>
          <w:b/>
          <w:bCs/>
          <w:sz w:val="36"/>
          <w:szCs w:val="36"/>
        </w:rPr>
      </w:pPr>
      <w:r>
        <w:rPr>
          <w:rFonts w:ascii="宋体" w:hAnsi="宋体" w:cs="宋体" w:hint="eastAsia"/>
          <w:szCs w:val="21"/>
          <w:lang w:val="zh-CN"/>
        </w:rPr>
        <w:t>说明：所投产品环境标志产品认证证书须附后。</w:t>
      </w:r>
    </w:p>
    <w:p w:rsidR="00E1522A" w:rsidRDefault="00E1522A">
      <w:pPr>
        <w:autoSpaceDE w:val="0"/>
        <w:autoSpaceDN w:val="0"/>
        <w:adjustRightInd w:val="0"/>
        <w:spacing w:line="360" w:lineRule="auto"/>
        <w:jc w:val="center"/>
        <w:outlineLvl w:val="0"/>
        <w:rPr>
          <w:rFonts w:ascii="宋体" w:hAnsi="宋体" w:cs="宋体"/>
          <w:b/>
          <w:bCs/>
          <w:sz w:val="24"/>
          <w:szCs w:val="24"/>
        </w:rPr>
      </w:pPr>
    </w:p>
    <w:p w:rsidR="00E1522A" w:rsidRDefault="00060343">
      <w:pPr>
        <w:widowControl/>
        <w:jc w:val="left"/>
        <w:rPr>
          <w:rFonts w:ascii="宋体" w:hAnsi="宋体" w:cs="宋体"/>
          <w:b/>
          <w:bCs/>
          <w:sz w:val="24"/>
          <w:szCs w:val="24"/>
        </w:rPr>
      </w:pPr>
      <w:r>
        <w:rPr>
          <w:rFonts w:ascii="宋体" w:hAnsi="宋体" w:cs="宋体" w:hint="eastAsia"/>
          <w:b/>
          <w:bCs/>
          <w:sz w:val="24"/>
          <w:szCs w:val="24"/>
        </w:rPr>
        <w:br w:type="page"/>
      </w:r>
    </w:p>
    <w:p w:rsidR="00E1522A" w:rsidRDefault="00060343">
      <w:pPr>
        <w:pStyle w:val="1"/>
        <w:widowControl/>
        <w:ind w:firstLineChars="1300" w:firstLine="3132"/>
        <w:rPr>
          <w:rFonts w:ascii="宋体" w:hAnsi="宋体" w:cs="宋体"/>
          <w:kern w:val="2"/>
          <w:sz w:val="24"/>
          <w:szCs w:val="22"/>
        </w:rPr>
      </w:pPr>
      <w:bookmarkStart w:id="21" w:name="OLE_LINK13"/>
      <w:bookmarkStart w:id="22" w:name="OLE_LINK14"/>
      <w:r>
        <w:rPr>
          <w:rFonts w:ascii="宋体" w:hAnsi="宋体" w:cs="宋体" w:hint="eastAsia"/>
          <w:kern w:val="2"/>
          <w:sz w:val="24"/>
          <w:szCs w:val="22"/>
        </w:rPr>
        <w:lastRenderedPageBreak/>
        <w:t xml:space="preserve">4.5  </w:t>
      </w:r>
      <w:r>
        <w:rPr>
          <w:rFonts w:ascii="宋体" w:hAnsi="宋体" w:cs="宋体" w:hint="eastAsia"/>
          <w:kern w:val="2"/>
          <w:sz w:val="24"/>
          <w:szCs w:val="22"/>
        </w:rPr>
        <w:t>中小企业声明函（货物）</w:t>
      </w:r>
    </w:p>
    <w:p w:rsidR="00E1522A" w:rsidRDefault="00060343">
      <w:pPr>
        <w:pStyle w:val="1"/>
        <w:widowControl/>
        <w:jc w:val="center"/>
        <w:rPr>
          <w:rFonts w:ascii="宋体" w:hAnsi="宋体" w:cs="宋体"/>
          <w:kern w:val="2"/>
          <w:sz w:val="24"/>
          <w:szCs w:val="22"/>
        </w:rPr>
      </w:pPr>
      <w:r>
        <w:rPr>
          <w:rFonts w:ascii="宋体" w:hAnsi="宋体" w:cs="宋体" w:hint="eastAsia"/>
          <w:kern w:val="2"/>
          <w:sz w:val="24"/>
          <w:szCs w:val="22"/>
        </w:rPr>
        <w:t>（如有）</w:t>
      </w:r>
    </w:p>
    <w:p w:rsidR="00E1522A" w:rsidRDefault="00060343">
      <w:pPr>
        <w:spacing w:line="360" w:lineRule="auto"/>
        <w:ind w:firstLineChars="150" w:firstLine="315"/>
        <w:rPr>
          <w:rFonts w:cs="Times New Roman"/>
          <w:szCs w:val="21"/>
        </w:rPr>
      </w:pPr>
      <w:r>
        <w:rPr>
          <w:rFonts w:cs="Times New Roman" w:hint="eastAsia"/>
          <w:szCs w:val="21"/>
          <w:lang/>
        </w:rPr>
        <w:t>本公司（联合体）郑重声明，根据《政府采购促进中小企业发展管理办法》（财库﹝</w:t>
      </w:r>
      <w:r>
        <w:rPr>
          <w:rFonts w:cs="Times New Roman"/>
          <w:szCs w:val="21"/>
          <w:lang/>
        </w:rPr>
        <w:t>2020</w:t>
      </w:r>
      <w:r>
        <w:rPr>
          <w:rFonts w:cs="Times New Roman" w:hint="eastAsia"/>
          <w:szCs w:val="21"/>
          <w:lang/>
        </w:rPr>
        <w:t>﹞</w:t>
      </w:r>
      <w:r>
        <w:rPr>
          <w:rFonts w:cs="Times New Roman"/>
          <w:szCs w:val="21"/>
          <w:lang/>
        </w:rPr>
        <w:t xml:space="preserve"> 46 </w:t>
      </w:r>
      <w:r>
        <w:rPr>
          <w:rFonts w:cs="Times New Roman" w:hint="eastAsia"/>
          <w:szCs w:val="21"/>
          <w:lang/>
        </w:rPr>
        <w:t>号）的规定，本公司（联合体）参加</w:t>
      </w:r>
      <w:r>
        <w:rPr>
          <w:rFonts w:cs="Times New Roman" w:hint="eastAsia"/>
          <w:szCs w:val="21"/>
          <w:u w:val="single"/>
          <w:lang/>
        </w:rPr>
        <w:t>（单位名称）</w:t>
      </w:r>
      <w:r>
        <w:rPr>
          <w:rFonts w:cs="Times New Roman" w:hint="eastAsia"/>
          <w:szCs w:val="21"/>
          <w:lang/>
        </w:rPr>
        <w:t>的</w:t>
      </w:r>
      <w:r>
        <w:rPr>
          <w:rFonts w:cs="Times New Roman" w:hint="eastAsia"/>
          <w:szCs w:val="21"/>
          <w:u w:val="single"/>
          <w:lang/>
        </w:rPr>
        <w:t>（项目名称）</w:t>
      </w:r>
      <w:r>
        <w:rPr>
          <w:rFonts w:cs="Times New Roman" w:hint="eastAsia"/>
          <w:szCs w:val="21"/>
          <w:lang/>
        </w:rPr>
        <w:t>采购活动，提供的货物全部由符合政策要求的中小企业制造。相关企业（含联合体中的中小企业、签订分包意向协议的中小企业）的具体情况如下：</w:t>
      </w:r>
    </w:p>
    <w:p w:rsidR="00E1522A" w:rsidRDefault="00060343">
      <w:pPr>
        <w:spacing w:line="360" w:lineRule="auto"/>
        <w:ind w:firstLineChars="150" w:firstLine="315"/>
        <w:rPr>
          <w:rFonts w:cs="Times New Roman"/>
          <w:szCs w:val="21"/>
        </w:rPr>
      </w:pPr>
      <w:r>
        <w:rPr>
          <w:rFonts w:cs="Times New Roman"/>
          <w:szCs w:val="21"/>
          <w:lang/>
        </w:rPr>
        <w:t xml:space="preserve"> 1. </w:t>
      </w:r>
      <w:r>
        <w:rPr>
          <w:rFonts w:cs="Times New Roman" w:hint="eastAsia"/>
          <w:szCs w:val="21"/>
          <w:u w:val="single"/>
          <w:lang/>
        </w:rPr>
        <w:t>（标的名称）</w:t>
      </w:r>
      <w:r>
        <w:rPr>
          <w:rFonts w:cs="Times New Roman" w:hint="eastAsia"/>
          <w:szCs w:val="21"/>
          <w:lang/>
        </w:rPr>
        <w:t>，属于</w:t>
      </w:r>
      <w:r>
        <w:rPr>
          <w:rFonts w:cs="Times New Roman" w:hint="eastAsia"/>
          <w:szCs w:val="21"/>
          <w:u w:val="single"/>
          <w:lang/>
        </w:rPr>
        <w:t>（采购文件中明确的所属行业）</w:t>
      </w:r>
      <w:r>
        <w:rPr>
          <w:rFonts w:cs="Times New Roman" w:hint="eastAsia"/>
          <w:szCs w:val="21"/>
          <w:lang/>
        </w:rPr>
        <w:t>行业；制造商为</w:t>
      </w:r>
      <w:r>
        <w:rPr>
          <w:rFonts w:cs="Times New Roman" w:hint="eastAsia"/>
          <w:szCs w:val="21"/>
          <w:u w:val="single"/>
          <w:lang/>
        </w:rPr>
        <w:t>（企业名称）</w:t>
      </w:r>
      <w:r>
        <w:rPr>
          <w:rFonts w:cs="Times New Roman" w:hint="eastAsia"/>
          <w:szCs w:val="21"/>
          <w:lang/>
        </w:rPr>
        <w:t>，从业人员人，营业收入为万元，资产总额为万元，属于</w:t>
      </w:r>
      <w:r>
        <w:rPr>
          <w:rFonts w:cs="Times New Roman" w:hint="eastAsia"/>
          <w:szCs w:val="21"/>
          <w:u w:val="single"/>
          <w:lang/>
        </w:rPr>
        <w:t>（中型企业、小型企业、微型企业）</w:t>
      </w:r>
      <w:r>
        <w:rPr>
          <w:rFonts w:cs="Times New Roman" w:hint="eastAsia"/>
          <w:szCs w:val="21"/>
          <w:lang/>
        </w:rPr>
        <w:t>；</w:t>
      </w:r>
    </w:p>
    <w:p w:rsidR="00E1522A" w:rsidRDefault="00060343">
      <w:pPr>
        <w:spacing w:line="360" w:lineRule="auto"/>
        <w:ind w:firstLineChars="150" w:firstLine="315"/>
        <w:rPr>
          <w:rFonts w:cs="Times New Roman"/>
          <w:szCs w:val="21"/>
        </w:rPr>
      </w:pPr>
      <w:r>
        <w:rPr>
          <w:rFonts w:cs="Times New Roman"/>
          <w:szCs w:val="21"/>
          <w:lang/>
        </w:rPr>
        <w:t xml:space="preserve"> 2. </w:t>
      </w:r>
      <w:r>
        <w:rPr>
          <w:rFonts w:cs="Times New Roman" w:hint="eastAsia"/>
          <w:szCs w:val="21"/>
          <w:u w:val="single"/>
          <w:lang/>
        </w:rPr>
        <w:t>（标的名称）</w:t>
      </w:r>
      <w:r>
        <w:rPr>
          <w:rFonts w:cs="Times New Roman" w:hint="eastAsia"/>
          <w:szCs w:val="21"/>
          <w:lang/>
        </w:rPr>
        <w:t>，属于</w:t>
      </w:r>
      <w:r>
        <w:rPr>
          <w:rFonts w:cs="Times New Roman" w:hint="eastAsia"/>
          <w:szCs w:val="21"/>
          <w:u w:val="single"/>
          <w:lang/>
        </w:rPr>
        <w:t>（采购文件中明确的所属行业）</w:t>
      </w:r>
      <w:r>
        <w:rPr>
          <w:rFonts w:cs="Times New Roman" w:hint="eastAsia"/>
          <w:szCs w:val="21"/>
          <w:lang/>
        </w:rPr>
        <w:t>行业；制造商为</w:t>
      </w:r>
      <w:r>
        <w:rPr>
          <w:rFonts w:cs="Times New Roman" w:hint="eastAsia"/>
          <w:szCs w:val="21"/>
          <w:u w:val="single"/>
          <w:lang/>
        </w:rPr>
        <w:t>（企业名称）</w:t>
      </w:r>
      <w:r>
        <w:rPr>
          <w:rFonts w:cs="Times New Roman" w:hint="eastAsia"/>
          <w:szCs w:val="21"/>
          <w:lang/>
        </w:rPr>
        <w:t>，从业人员人，营业收入为万元，资产总额为万元，属于</w:t>
      </w:r>
      <w:r>
        <w:rPr>
          <w:rFonts w:cs="Times New Roman" w:hint="eastAsia"/>
          <w:szCs w:val="21"/>
          <w:u w:val="single"/>
          <w:lang/>
        </w:rPr>
        <w:t>（中型企业、小型企业、微型企业）</w:t>
      </w:r>
      <w:r>
        <w:rPr>
          <w:rFonts w:cs="Times New Roman" w:hint="eastAsia"/>
          <w:szCs w:val="21"/>
          <w:lang/>
        </w:rPr>
        <w:t>；</w:t>
      </w:r>
    </w:p>
    <w:p w:rsidR="00E1522A" w:rsidRDefault="00060343">
      <w:pPr>
        <w:spacing w:line="360" w:lineRule="auto"/>
        <w:ind w:firstLineChars="150" w:firstLine="315"/>
        <w:rPr>
          <w:rFonts w:cs="Times New Roman"/>
          <w:szCs w:val="21"/>
        </w:rPr>
      </w:pPr>
      <w:r>
        <w:rPr>
          <w:rFonts w:cs="Times New Roman"/>
          <w:szCs w:val="21"/>
          <w:lang/>
        </w:rPr>
        <w:t xml:space="preserve"> …… </w:t>
      </w:r>
    </w:p>
    <w:p w:rsidR="00E1522A" w:rsidRDefault="00060343">
      <w:pPr>
        <w:spacing w:line="360" w:lineRule="auto"/>
        <w:ind w:firstLineChars="150" w:firstLine="315"/>
        <w:rPr>
          <w:rFonts w:cs="Times New Roman"/>
          <w:szCs w:val="21"/>
        </w:rPr>
      </w:pPr>
      <w:r>
        <w:rPr>
          <w:rFonts w:cs="Times New Roman" w:hint="eastAsia"/>
          <w:szCs w:val="21"/>
          <w:lang/>
        </w:rPr>
        <w:t>以上企业，不属于大企业的分支机构，不存在控股股东为大企业的情形，也不存在与大企业的负责人为同一人的情形。</w:t>
      </w:r>
    </w:p>
    <w:p w:rsidR="00E1522A" w:rsidRDefault="00060343">
      <w:pPr>
        <w:spacing w:line="360" w:lineRule="auto"/>
        <w:ind w:firstLineChars="150" w:firstLine="315"/>
        <w:rPr>
          <w:rFonts w:cs="Times New Roman"/>
          <w:szCs w:val="21"/>
        </w:rPr>
      </w:pPr>
      <w:r>
        <w:rPr>
          <w:rFonts w:cs="Times New Roman" w:hint="eastAsia"/>
          <w:szCs w:val="21"/>
          <w:lang/>
        </w:rPr>
        <w:t>本企业对上述声明内容的真实性负责。如有虚假，将依法承担相应责任。</w:t>
      </w:r>
    </w:p>
    <w:p w:rsidR="00E1522A" w:rsidRDefault="00060343">
      <w:pPr>
        <w:spacing w:line="360" w:lineRule="auto"/>
        <w:ind w:firstLineChars="150" w:firstLine="315"/>
        <w:jc w:val="right"/>
        <w:rPr>
          <w:rFonts w:cs="Times New Roman"/>
          <w:szCs w:val="21"/>
        </w:rPr>
      </w:pPr>
      <w:r>
        <w:rPr>
          <w:rFonts w:cs="Times New Roman" w:hint="eastAsia"/>
          <w:szCs w:val="21"/>
          <w:lang/>
        </w:rPr>
        <w:t>企业名称（盖章）：</w:t>
      </w:r>
    </w:p>
    <w:p w:rsidR="00E1522A" w:rsidRDefault="00060343">
      <w:pPr>
        <w:spacing w:line="360" w:lineRule="auto"/>
        <w:ind w:firstLineChars="150" w:firstLine="315"/>
        <w:jc w:val="right"/>
        <w:rPr>
          <w:rFonts w:cs="Times New Roman"/>
          <w:szCs w:val="21"/>
        </w:rPr>
      </w:pPr>
      <w:r>
        <w:rPr>
          <w:rFonts w:cs="Times New Roman" w:hint="eastAsia"/>
          <w:szCs w:val="21"/>
          <w:lang/>
        </w:rPr>
        <w:t>日期：</w:t>
      </w:r>
    </w:p>
    <w:p w:rsidR="00E1522A" w:rsidRDefault="00E1522A">
      <w:pPr>
        <w:spacing w:line="360" w:lineRule="auto"/>
        <w:ind w:firstLineChars="150" w:firstLine="315"/>
        <w:rPr>
          <w:rFonts w:cs="Times New Roman"/>
          <w:szCs w:val="21"/>
        </w:rPr>
      </w:pPr>
    </w:p>
    <w:p w:rsidR="00E1522A" w:rsidRDefault="00E1522A">
      <w:pPr>
        <w:spacing w:line="360" w:lineRule="auto"/>
        <w:ind w:firstLineChars="150" w:firstLine="315"/>
        <w:rPr>
          <w:rFonts w:cs="Times New Roman"/>
          <w:szCs w:val="21"/>
        </w:rPr>
      </w:pPr>
    </w:p>
    <w:p w:rsidR="00E1522A" w:rsidRDefault="00060343">
      <w:pPr>
        <w:spacing w:line="360" w:lineRule="auto"/>
        <w:ind w:firstLineChars="150" w:firstLine="315"/>
        <w:rPr>
          <w:rFonts w:cs="Times New Roman"/>
          <w:szCs w:val="21"/>
        </w:rPr>
      </w:pPr>
      <w:r>
        <w:rPr>
          <w:rFonts w:cs="Times New Roman" w:hint="eastAsia"/>
          <w:szCs w:val="21"/>
          <w:lang/>
        </w:rPr>
        <w:t>说明：</w:t>
      </w:r>
    </w:p>
    <w:p w:rsidR="00E1522A" w:rsidRDefault="00060343">
      <w:pPr>
        <w:spacing w:line="360" w:lineRule="auto"/>
        <w:ind w:firstLineChars="150" w:firstLine="315"/>
        <w:rPr>
          <w:rFonts w:cs="Times New Roman"/>
          <w:szCs w:val="21"/>
        </w:rPr>
      </w:pPr>
      <w:r>
        <w:rPr>
          <w:rFonts w:cs="Times New Roman"/>
          <w:szCs w:val="21"/>
          <w:lang/>
        </w:rPr>
        <w:t>1</w:t>
      </w:r>
      <w:r>
        <w:rPr>
          <w:rFonts w:cs="Times New Roman" w:hint="eastAsia"/>
          <w:szCs w:val="21"/>
          <w:lang/>
        </w:rPr>
        <w:t>、从业人员、营业收入、资产总额填报上一年度数据，无上一年度数据的新成立企业可不填报。</w:t>
      </w:r>
    </w:p>
    <w:p w:rsidR="00E1522A" w:rsidRDefault="00060343">
      <w:pPr>
        <w:spacing w:line="360" w:lineRule="auto"/>
        <w:ind w:firstLineChars="100" w:firstLine="210"/>
        <w:rPr>
          <w:rFonts w:cs="Times New Roman"/>
          <w:szCs w:val="21"/>
        </w:rPr>
      </w:pPr>
      <w:r>
        <w:rPr>
          <w:rFonts w:cs="Times New Roman"/>
          <w:szCs w:val="21"/>
          <w:lang/>
        </w:rPr>
        <w:t xml:space="preserve"> 2</w:t>
      </w:r>
      <w:r>
        <w:rPr>
          <w:rFonts w:cs="Times New Roman" w:hint="eastAsia"/>
          <w:szCs w:val="21"/>
          <w:lang/>
        </w:rPr>
        <w:t>、中小企业参加政府采购活动，应当出具《中小企业声明函》，否则不得享受相关中小企业扶持政策</w:t>
      </w:r>
      <w:r>
        <w:rPr>
          <w:rFonts w:cs="Times New Roman"/>
          <w:szCs w:val="21"/>
          <w:lang/>
        </w:rPr>
        <w:t>.</w:t>
      </w:r>
    </w:p>
    <w:p w:rsidR="00E1522A" w:rsidRDefault="00E1522A">
      <w:pPr>
        <w:pStyle w:val="1"/>
        <w:widowControl/>
        <w:spacing w:line="360" w:lineRule="auto"/>
        <w:rPr>
          <w:rFonts w:ascii="宋体" w:hAnsi="宋体" w:cs="宋体"/>
          <w:b w:val="0"/>
          <w:color w:val="000000"/>
          <w:kern w:val="2"/>
          <w:sz w:val="21"/>
          <w:szCs w:val="21"/>
        </w:rPr>
      </w:pPr>
    </w:p>
    <w:p w:rsidR="00E1522A" w:rsidRDefault="00060343">
      <w:pPr>
        <w:autoSpaceDE w:val="0"/>
        <w:autoSpaceDN w:val="0"/>
        <w:adjustRightInd w:val="0"/>
        <w:spacing w:line="360" w:lineRule="auto"/>
        <w:jc w:val="center"/>
        <w:outlineLvl w:val="0"/>
        <w:rPr>
          <w:rFonts w:ascii="宋体" w:hAnsi="宋体" w:cs="宋体"/>
          <w:b/>
          <w:bCs/>
          <w:sz w:val="24"/>
          <w:szCs w:val="24"/>
        </w:rPr>
      </w:pPr>
      <w:r>
        <w:rPr>
          <w:rFonts w:ascii="宋体" w:hAnsi="宋体"/>
          <w:b/>
          <w:bCs/>
          <w:color w:val="000000"/>
          <w:sz w:val="24"/>
          <w:szCs w:val="24"/>
        </w:rPr>
        <w:br w:type="page"/>
      </w:r>
      <w:r>
        <w:rPr>
          <w:rFonts w:ascii="宋体" w:hAnsi="宋体" w:cs="宋体" w:hint="eastAsia"/>
          <w:b/>
          <w:bCs/>
          <w:sz w:val="24"/>
          <w:szCs w:val="24"/>
        </w:rPr>
        <w:lastRenderedPageBreak/>
        <w:t xml:space="preserve">4.9 </w:t>
      </w:r>
      <w:r>
        <w:rPr>
          <w:rFonts w:ascii="宋体" w:hAnsi="宋体" w:cs="宋体" w:hint="eastAsia"/>
          <w:b/>
          <w:bCs/>
          <w:sz w:val="24"/>
          <w:szCs w:val="24"/>
        </w:rPr>
        <w:t>残疾人福利性单位声明函（选用）</w:t>
      </w:r>
    </w:p>
    <w:bookmarkEnd w:id="21"/>
    <w:bookmarkEnd w:id="22"/>
    <w:p w:rsidR="00E1522A" w:rsidRDefault="00E1522A">
      <w:pPr>
        <w:spacing w:line="360" w:lineRule="auto"/>
        <w:rPr>
          <w:rFonts w:ascii="宋体" w:hAnsi="宋体" w:cs="宋体"/>
          <w:szCs w:val="21"/>
        </w:rPr>
      </w:pPr>
    </w:p>
    <w:p w:rsidR="00E1522A" w:rsidRDefault="00060343">
      <w:pPr>
        <w:spacing w:line="360" w:lineRule="auto"/>
        <w:ind w:firstLineChars="200" w:firstLine="420"/>
        <w:rPr>
          <w:rFonts w:ascii="宋体" w:hAnsi="宋体" w:cs="宋体"/>
          <w:szCs w:val="21"/>
        </w:rPr>
      </w:pPr>
      <w:r>
        <w:rPr>
          <w:rFonts w:ascii="宋体" w:hAnsi="宋体" w:cs="宋体" w:hint="eastAsia"/>
          <w:szCs w:val="21"/>
        </w:rPr>
        <w:t>本单位郑重声明，根据《财政部</w:t>
      </w:r>
      <w:r>
        <w:rPr>
          <w:rFonts w:ascii="宋体" w:hAnsi="宋体" w:cs="宋体" w:hint="eastAsia"/>
          <w:szCs w:val="21"/>
        </w:rPr>
        <w:t xml:space="preserve"> </w:t>
      </w:r>
      <w:r>
        <w:rPr>
          <w:rFonts w:ascii="宋体" w:hAnsi="宋体" w:cs="宋体" w:hint="eastAsia"/>
          <w:szCs w:val="21"/>
        </w:rPr>
        <w:t>民政部</w:t>
      </w:r>
      <w:r>
        <w:rPr>
          <w:rFonts w:ascii="宋体" w:hAnsi="宋体" w:cs="宋体" w:hint="eastAsia"/>
          <w:szCs w:val="21"/>
        </w:rPr>
        <w:t xml:space="preserve"> </w:t>
      </w:r>
      <w:r>
        <w:rPr>
          <w:rFonts w:ascii="宋体" w:hAnsi="宋体" w:cs="宋体" w:hint="eastAsia"/>
          <w:szCs w:val="21"/>
        </w:rPr>
        <w:t>中国残疾人联合会关于促进残疾人就业政府采购政策的通知》（财库〔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号）的规定，本单位符合条件的残疾人福利性单位，且本单位参加单位的项目采购活动提供本单位制造的货物（由本单位承担工程</w:t>
      </w:r>
      <w:r>
        <w:rPr>
          <w:rFonts w:ascii="宋体" w:hAnsi="宋体" w:cs="宋体" w:hint="eastAsia"/>
          <w:szCs w:val="21"/>
        </w:rPr>
        <w:t>/</w:t>
      </w:r>
      <w:r>
        <w:rPr>
          <w:rFonts w:ascii="宋体" w:hAnsi="宋体" w:cs="宋体" w:hint="eastAsia"/>
          <w:szCs w:val="21"/>
        </w:rPr>
        <w:t>提供服务），或者提供其他残疾人福利性单位制造的货物（不包括使用非残疾人福利性单位注册商标的货物）。</w:t>
      </w:r>
    </w:p>
    <w:p w:rsidR="00E1522A" w:rsidRDefault="00060343">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E1522A" w:rsidRDefault="00E1522A">
      <w:pPr>
        <w:spacing w:line="360" w:lineRule="auto"/>
        <w:rPr>
          <w:rFonts w:ascii="宋体" w:hAnsi="宋体" w:cs="宋体"/>
          <w:szCs w:val="21"/>
        </w:rPr>
      </w:pPr>
    </w:p>
    <w:p w:rsidR="00E1522A" w:rsidRDefault="00E1522A">
      <w:pPr>
        <w:spacing w:line="360" w:lineRule="auto"/>
        <w:rPr>
          <w:rFonts w:ascii="宋体" w:hAnsi="宋体" w:cs="宋体"/>
          <w:szCs w:val="21"/>
        </w:rPr>
      </w:pPr>
    </w:p>
    <w:p w:rsidR="00E1522A" w:rsidRDefault="00E1522A">
      <w:pPr>
        <w:spacing w:line="360" w:lineRule="auto"/>
        <w:rPr>
          <w:rFonts w:ascii="宋体" w:hAnsi="宋体" w:cs="宋体"/>
          <w:szCs w:val="21"/>
        </w:rPr>
      </w:pPr>
    </w:p>
    <w:p w:rsidR="00E1522A" w:rsidRDefault="00060343">
      <w:pPr>
        <w:adjustRightInd w:val="0"/>
        <w:snapToGrid w:val="0"/>
        <w:spacing w:line="360" w:lineRule="auto"/>
        <w:ind w:firstLineChars="1500" w:firstLine="3150"/>
        <w:rPr>
          <w:rFonts w:ascii="宋体" w:hAnsi="宋体" w:cs="宋体"/>
          <w:szCs w:val="21"/>
        </w:rPr>
      </w:pPr>
      <w:r>
        <w:rPr>
          <w:rFonts w:ascii="宋体" w:hAnsi="宋体" w:cs="宋体" w:hint="eastAsia"/>
          <w:szCs w:val="21"/>
        </w:rPr>
        <w:t>单位名称（盖章）：</w:t>
      </w:r>
    </w:p>
    <w:p w:rsidR="00E1522A" w:rsidRDefault="00E1522A">
      <w:pPr>
        <w:adjustRightInd w:val="0"/>
        <w:snapToGrid w:val="0"/>
        <w:spacing w:line="360" w:lineRule="auto"/>
        <w:ind w:firstLineChars="2050" w:firstLine="4305"/>
        <w:rPr>
          <w:rFonts w:ascii="宋体" w:hAnsi="宋体" w:cs="宋体"/>
          <w:szCs w:val="21"/>
        </w:rPr>
      </w:pPr>
    </w:p>
    <w:p w:rsidR="00E1522A" w:rsidRDefault="00060343">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日期：年月</w:t>
      </w:r>
      <w:r>
        <w:rPr>
          <w:rFonts w:ascii="宋体" w:hAnsi="宋体" w:cs="宋体" w:hint="eastAsia"/>
          <w:szCs w:val="21"/>
        </w:rPr>
        <w:t xml:space="preserve"> </w:t>
      </w:r>
      <w:r>
        <w:rPr>
          <w:rFonts w:ascii="宋体" w:hAnsi="宋体" w:cs="宋体" w:hint="eastAsia"/>
          <w:szCs w:val="21"/>
        </w:rPr>
        <w:t>日</w:t>
      </w:r>
    </w:p>
    <w:p w:rsidR="00E1522A" w:rsidRDefault="00E1522A">
      <w:pPr>
        <w:spacing w:line="480" w:lineRule="auto"/>
        <w:ind w:leftChars="2075" w:left="4358"/>
        <w:rPr>
          <w:rFonts w:ascii="宋体" w:hAnsi="宋体" w:cs="宋体"/>
          <w:szCs w:val="21"/>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E1522A">
      <w:pPr>
        <w:autoSpaceDE w:val="0"/>
        <w:autoSpaceDN w:val="0"/>
        <w:adjustRightInd w:val="0"/>
        <w:spacing w:line="360" w:lineRule="auto"/>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44"/>
          <w:szCs w:val="44"/>
          <w:lang w:val="zh-CN"/>
        </w:rPr>
      </w:pPr>
    </w:p>
    <w:p w:rsidR="00E1522A" w:rsidRDefault="00E1522A">
      <w:pPr>
        <w:autoSpaceDE w:val="0"/>
        <w:autoSpaceDN w:val="0"/>
        <w:adjustRightInd w:val="0"/>
        <w:spacing w:line="360" w:lineRule="auto"/>
        <w:jc w:val="center"/>
        <w:rPr>
          <w:rFonts w:ascii="宋体" w:hAnsi="宋体" w:cs="宋体"/>
          <w:b/>
          <w:bCs/>
          <w:sz w:val="15"/>
          <w:szCs w:val="15"/>
          <w:lang w:val="zh-CN"/>
        </w:rPr>
      </w:pPr>
    </w:p>
    <w:p w:rsidR="00E1522A" w:rsidRDefault="00E1522A">
      <w:pPr>
        <w:autoSpaceDE w:val="0"/>
        <w:autoSpaceDN w:val="0"/>
        <w:adjustRightInd w:val="0"/>
        <w:spacing w:line="360" w:lineRule="auto"/>
        <w:jc w:val="center"/>
        <w:rPr>
          <w:rFonts w:ascii="宋体" w:hAnsi="宋体" w:cs="宋体"/>
          <w:b/>
          <w:bCs/>
          <w:sz w:val="15"/>
          <w:szCs w:val="15"/>
          <w:lang w:val="zh-CN"/>
        </w:rPr>
      </w:pPr>
    </w:p>
    <w:p w:rsidR="00E1522A" w:rsidRDefault="00E1522A">
      <w:pPr>
        <w:autoSpaceDE w:val="0"/>
        <w:autoSpaceDN w:val="0"/>
        <w:adjustRightInd w:val="0"/>
        <w:spacing w:line="360" w:lineRule="auto"/>
        <w:jc w:val="center"/>
        <w:rPr>
          <w:rFonts w:ascii="宋体" w:hAnsi="宋体" w:cs="宋体"/>
          <w:b/>
          <w:bCs/>
          <w:sz w:val="15"/>
          <w:szCs w:val="15"/>
          <w:lang w:val="zh-CN"/>
        </w:rPr>
      </w:pPr>
    </w:p>
    <w:p w:rsidR="00E1522A" w:rsidRDefault="00E1522A">
      <w:pPr>
        <w:autoSpaceDE w:val="0"/>
        <w:autoSpaceDN w:val="0"/>
        <w:adjustRightInd w:val="0"/>
        <w:spacing w:line="360" w:lineRule="auto"/>
        <w:jc w:val="center"/>
        <w:rPr>
          <w:rFonts w:ascii="宋体" w:hAnsi="宋体" w:cs="宋体"/>
          <w:b/>
          <w:bCs/>
          <w:sz w:val="15"/>
          <w:szCs w:val="15"/>
          <w:lang w:val="zh-CN"/>
        </w:rPr>
      </w:pPr>
    </w:p>
    <w:p w:rsidR="00E1522A" w:rsidRDefault="00060343">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t>五、其他资料（若有）</w:t>
      </w:r>
    </w:p>
    <w:p w:rsidR="00E1522A" w:rsidRDefault="00E1522A">
      <w:pPr>
        <w:rPr>
          <w:rFonts w:ascii="宋体" w:hAnsi="宋体" w:cs="宋体"/>
        </w:rPr>
      </w:pPr>
    </w:p>
    <w:p w:rsidR="00E1522A" w:rsidRDefault="00E1522A">
      <w:pPr>
        <w:rPr>
          <w:rFonts w:ascii="宋体" w:hAnsi="宋体" w:cs="宋体"/>
        </w:rPr>
      </w:pPr>
    </w:p>
    <w:p w:rsidR="00E1522A" w:rsidRDefault="00E1522A">
      <w:pPr>
        <w:rPr>
          <w:rFonts w:ascii="宋体" w:hAnsi="宋体" w:cs="宋体"/>
        </w:rPr>
      </w:pPr>
    </w:p>
    <w:p w:rsidR="00E1522A" w:rsidRDefault="00060343">
      <w:pPr>
        <w:spacing w:line="360" w:lineRule="auto"/>
        <w:jc w:val="center"/>
        <w:rPr>
          <w:rFonts w:ascii="宋体" w:hAnsi="宋体" w:cs="宋体"/>
          <w:b/>
          <w:bCs/>
          <w:sz w:val="28"/>
          <w:szCs w:val="28"/>
        </w:rPr>
      </w:pPr>
      <w:r>
        <w:rPr>
          <w:rFonts w:ascii="宋体" w:hAnsi="宋体" w:cs="宋体" w:hint="eastAsia"/>
          <w:b/>
          <w:bCs/>
          <w:sz w:val="28"/>
          <w:szCs w:val="28"/>
        </w:rPr>
        <w:t>除招标文件另有规定外，投标人认为需要提交的其他证明材料或资料加盖投标人单位公章后应在此项下提交。</w:t>
      </w:r>
    </w:p>
    <w:p w:rsidR="00E1522A" w:rsidRDefault="00060343">
      <w:pPr>
        <w:spacing w:line="360" w:lineRule="auto"/>
        <w:jc w:val="center"/>
        <w:rPr>
          <w:rFonts w:ascii="宋体" w:hAnsi="宋体" w:cs="宋体"/>
          <w:b/>
          <w:bCs/>
          <w:sz w:val="28"/>
          <w:szCs w:val="28"/>
        </w:rPr>
      </w:pPr>
      <w:r>
        <w:rPr>
          <w:rFonts w:ascii="宋体" w:hAnsi="宋体" w:cs="宋体" w:hint="eastAsia"/>
          <w:b/>
          <w:bCs/>
          <w:sz w:val="28"/>
          <w:szCs w:val="28"/>
        </w:rPr>
        <w:t> </w:t>
      </w:r>
    </w:p>
    <w:p w:rsidR="00E1522A" w:rsidRDefault="00E1522A">
      <w:pPr>
        <w:spacing w:line="360" w:lineRule="auto"/>
        <w:jc w:val="center"/>
        <w:rPr>
          <w:rFonts w:ascii="宋体" w:hAnsi="宋体" w:cs="宋体"/>
          <w:b/>
          <w:bCs/>
          <w:sz w:val="28"/>
          <w:szCs w:val="28"/>
        </w:rPr>
      </w:pPr>
    </w:p>
    <w:p w:rsidR="00E1522A" w:rsidRDefault="00E1522A">
      <w:pPr>
        <w:rPr>
          <w:rFonts w:ascii="宋体" w:hAnsi="宋体" w:cs="宋体"/>
        </w:rPr>
      </w:pPr>
    </w:p>
    <w:sectPr w:rsidR="00E1522A" w:rsidSect="00E1522A">
      <w:footerReference w:type="default" r:id="rId13"/>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343" w:rsidRDefault="00060343" w:rsidP="00E1522A">
      <w:r>
        <w:separator/>
      </w:r>
    </w:p>
  </w:endnote>
  <w:endnote w:type="continuationSeparator" w:id="1">
    <w:p w:rsidR="00060343" w:rsidRDefault="00060343" w:rsidP="00E15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2A" w:rsidRDefault="00E1522A">
    <w:pPr>
      <w:pStyle w:val="a0"/>
      <w:jc w:val="center"/>
      <w:rPr>
        <w:rFonts w:ascii="宋体" w:hAnsi="宋体"/>
      </w:rPr>
    </w:pPr>
    <w:r>
      <w:rPr>
        <w:rFonts w:ascii="宋体" w:hAnsi="宋体"/>
      </w:rPr>
      <w:fldChar w:fldCharType="begin"/>
    </w:r>
    <w:r w:rsidR="00060343">
      <w:rPr>
        <w:rFonts w:ascii="宋体" w:hAnsi="宋体"/>
      </w:rPr>
      <w:instrText xml:space="preserve"> PAGE   \* MERGEFORMAT </w:instrText>
    </w:r>
    <w:r>
      <w:rPr>
        <w:rFonts w:ascii="宋体" w:hAnsi="宋体"/>
      </w:rPr>
      <w:fldChar w:fldCharType="separate"/>
    </w:r>
    <w:r w:rsidR="00985C93" w:rsidRPr="00985C93">
      <w:rPr>
        <w:rFonts w:ascii="宋体" w:hAnsi="宋体"/>
        <w:noProof/>
        <w:lang w:val="zh-CN"/>
      </w:rPr>
      <w:t>75</w:t>
    </w:r>
    <w:r>
      <w:rPr>
        <w:rFonts w:ascii="宋体" w:hAnsi="宋体"/>
      </w:rPr>
      <w:fldChar w:fldCharType="end"/>
    </w:r>
  </w:p>
  <w:p w:rsidR="00E1522A" w:rsidRDefault="00E1522A">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343" w:rsidRDefault="00060343" w:rsidP="00E1522A">
      <w:r>
        <w:separator/>
      </w:r>
    </w:p>
  </w:footnote>
  <w:footnote w:type="continuationSeparator" w:id="1">
    <w:p w:rsidR="00060343" w:rsidRDefault="00060343" w:rsidP="00E15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AD1"/>
    <w:multiLevelType w:val="multilevel"/>
    <w:tmpl w:val="05456AD1"/>
    <w:lvl w:ilvl="0">
      <w:start w:val="1"/>
      <w:numFmt w:val="decimal"/>
      <w:lvlText w:val="%1)"/>
      <w:lvlJc w:val="left"/>
      <w:pPr>
        <w:ind w:left="840" w:hanging="420"/>
      </w:p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0172A27"/>
    <w:rsid w:val="000029B7"/>
    <w:rsid w:val="00003C07"/>
    <w:rsid w:val="000060EC"/>
    <w:rsid w:val="00007B96"/>
    <w:rsid w:val="00010E81"/>
    <w:rsid w:val="000201B9"/>
    <w:rsid w:val="000208B1"/>
    <w:rsid w:val="0002110B"/>
    <w:rsid w:val="0002788C"/>
    <w:rsid w:val="00040FCC"/>
    <w:rsid w:val="00044618"/>
    <w:rsid w:val="00045190"/>
    <w:rsid w:val="00045DC7"/>
    <w:rsid w:val="0004780E"/>
    <w:rsid w:val="000523D3"/>
    <w:rsid w:val="00060343"/>
    <w:rsid w:val="00062652"/>
    <w:rsid w:val="00063D4E"/>
    <w:rsid w:val="0006494E"/>
    <w:rsid w:val="00065C75"/>
    <w:rsid w:val="00066B97"/>
    <w:rsid w:val="00067917"/>
    <w:rsid w:val="0007579E"/>
    <w:rsid w:val="00080009"/>
    <w:rsid w:val="00080F84"/>
    <w:rsid w:val="000A1D21"/>
    <w:rsid w:val="000A6CED"/>
    <w:rsid w:val="000C2246"/>
    <w:rsid w:val="000C3BA9"/>
    <w:rsid w:val="000D06E2"/>
    <w:rsid w:val="000D28D2"/>
    <w:rsid w:val="000D7B82"/>
    <w:rsid w:val="000E459C"/>
    <w:rsid w:val="000E73D1"/>
    <w:rsid w:val="000F2542"/>
    <w:rsid w:val="000F3C39"/>
    <w:rsid w:val="000F76E8"/>
    <w:rsid w:val="00101BE6"/>
    <w:rsid w:val="00103F22"/>
    <w:rsid w:val="00104F12"/>
    <w:rsid w:val="00106619"/>
    <w:rsid w:val="001072D8"/>
    <w:rsid w:val="00110F7A"/>
    <w:rsid w:val="00111613"/>
    <w:rsid w:val="001141CE"/>
    <w:rsid w:val="00126744"/>
    <w:rsid w:val="00127C36"/>
    <w:rsid w:val="00130A1E"/>
    <w:rsid w:val="001343A8"/>
    <w:rsid w:val="00134D5B"/>
    <w:rsid w:val="00136208"/>
    <w:rsid w:val="00140D9C"/>
    <w:rsid w:val="0014329C"/>
    <w:rsid w:val="00144572"/>
    <w:rsid w:val="001462C4"/>
    <w:rsid w:val="00150E91"/>
    <w:rsid w:val="00152747"/>
    <w:rsid w:val="001528BA"/>
    <w:rsid w:val="00156722"/>
    <w:rsid w:val="00157D72"/>
    <w:rsid w:val="00161D72"/>
    <w:rsid w:val="001633AC"/>
    <w:rsid w:val="0017014F"/>
    <w:rsid w:val="00172A27"/>
    <w:rsid w:val="00174130"/>
    <w:rsid w:val="00176DFB"/>
    <w:rsid w:val="00180CC6"/>
    <w:rsid w:val="00184F88"/>
    <w:rsid w:val="001972BF"/>
    <w:rsid w:val="001A5BAD"/>
    <w:rsid w:val="001B2206"/>
    <w:rsid w:val="001B60E8"/>
    <w:rsid w:val="001B7184"/>
    <w:rsid w:val="001C6F65"/>
    <w:rsid w:val="001D0B74"/>
    <w:rsid w:val="001D1199"/>
    <w:rsid w:val="001D4752"/>
    <w:rsid w:val="001D7122"/>
    <w:rsid w:val="001E26FB"/>
    <w:rsid w:val="001F363E"/>
    <w:rsid w:val="001F5282"/>
    <w:rsid w:val="001F7BB3"/>
    <w:rsid w:val="0020298A"/>
    <w:rsid w:val="00205F37"/>
    <w:rsid w:val="00207D25"/>
    <w:rsid w:val="002100CB"/>
    <w:rsid w:val="00212916"/>
    <w:rsid w:val="00213A99"/>
    <w:rsid w:val="002221F9"/>
    <w:rsid w:val="00224A51"/>
    <w:rsid w:val="00236309"/>
    <w:rsid w:val="0023694A"/>
    <w:rsid w:val="002413F4"/>
    <w:rsid w:val="00242788"/>
    <w:rsid w:val="0024332E"/>
    <w:rsid w:val="0025027A"/>
    <w:rsid w:val="00252F23"/>
    <w:rsid w:val="002608DD"/>
    <w:rsid w:val="002621B0"/>
    <w:rsid w:val="00262895"/>
    <w:rsid w:val="0026317E"/>
    <w:rsid w:val="00271345"/>
    <w:rsid w:val="00272403"/>
    <w:rsid w:val="00280452"/>
    <w:rsid w:val="00280B90"/>
    <w:rsid w:val="00283447"/>
    <w:rsid w:val="002849F2"/>
    <w:rsid w:val="00287E06"/>
    <w:rsid w:val="00290452"/>
    <w:rsid w:val="00291CEE"/>
    <w:rsid w:val="002958E9"/>
    <w:rsid w:val="00296092"/>
    <w:rsid w:val="00296177"/>
    <w:rsid w:val="00297F32"/>
    <w:rsid w:val="002A63C3"/>
    <w:rsid w:val="002A7752"/>
    <w:rsid w:val="002B03F4"/>
    <w:rsid w:val="002B15FA"/>
    <w:rsid w:val="002B34AF"/>
    <w:rsid w:val="002B5561"/>
    <w:rsid w:val="002B73CE"/>
    <w:rsid w:val="002C3C2C"/>
    <w:rsid w:val="002D465F"/>
    <w:rsid w:val="002E0C43"/>
    <w:rsid w:val="002E527D"/>
    <w:rsid w:val="002E5734"/>
    <w:rsid w:val="002E5E7B"/>
    <w:rsid w:val="002E7FB9"/>
    <w:rsid w:val="002F433A"/>
    <w:rsid w:val="002F6198"/>
    <w:rsid w:val="002F654D"/>
    <w:rsid w:val="002F701E"/>
    <w:rsid w:val="00300F6A"/>
    <w:rsid w:val="00310375"/>
    <w:rsid w:val="003137BF"/>
    <w:rsid w:val="00321822"/>
    <w:rsid w:val="003218AC"/>
    <w:rsid w:val="003236F1"/>
    <w:rsid w:val="00327924"/>
    <w:rsid w:val="00330065"/>
    <w:rsid w:val="00333951"/>
    <w:rsid w:val="00340311"/>
    <w:rsid w:val="00340F88"/>
    <w:rsid w:val="0034206A"/>
    <w:rsid w:val="00342132"/>
    <w:rsid w:val="00350C3F"/>
    <w:rsid w:val="0036227E"/>
    <w:rsid w:val="0036288D"/>
    <w:rsid w:val="00364678"/>
    <w:rsid w:val="00366FAD"/>
    <w:rsid w:val="003678EA"/>
    <w:rsid w:val="00372EF9"/>
    <w:rsid w:val="00373258"/>
    <w:rsid w:val="00374F12"/>
    <w:rsid w:val="00381C72"/>
    <w:rsid w:val="00383C67"/>
    <w:rsid w:val="003874E1"/>
    <w:rsid w:val="00390634"/>
    <w:rsid w:val="0039152F"/>
    <w:rsid w:val="0039236A"/>
    <w:rsid w:val="00396A73"/>
    <w:rsid w:val="003A4303"/>
    <w:rsid w:val="003A4876"/>
    <w:rsid w:val="003A5398"/>
    <w:rsid w:val="003A5CCB"/>
    <w:rsid w:val="003B0226"/>
    <w:rsid w:val="003B0843"/>
    <w:rsid w:val="003B7F6B"/>
    <w:rsid w:val="003C60E9"/>
    <w:rsid w:val="003C70B2"/>
    <w:rsid w:val="003D10DE"/>
    <w:rsid w:val="003D1AF7"/>
    <w:rsid w:val="003D6423"/>
    <w:rsid w:val="003D72EB"/>
    <w:rsid w:val="003E2B1D"/>
    <w:rsid w:val="003E75AE"/>
    <w:rsid w:val="003F091C"/>
    <w:rsid w:val="003F0A64"/>
    <w:rsid w:val="003F3E38"/>
    <w:rsid w:val="004001B7"/>
    <w:rsid w:val="004079B6"/>
    <w:rsid w:val="0041251B"/>
    <w:rsid w:val="004144FB"/>
    <w:rsid w:val="00416914"/>
    <w:rsid w:val="0041697C"/>
    <w:rsid w:val="00416B0A"/>
    <w:rsid w:val="00421D15"/>
    <w:rsid w:val="00423F2E"/>
    <w:rsid w:val="00424958"/>
    <w:rsid w:val="00430B61"/>
    <w:rsid w:val="004311D5"/>
    <w:rsid w:val="00432EF9"/>
    <w:rsid w:val="00434336"/>
    <w:rsid w:val="00436B0B"/>
    <w:rsid w:val="0043754B"/>
    <w:rsid w:val="004459D0"/>
    <w:rsid w:val="0044689E"/>
    <w:rsid w:val="00451C92"/>
    <w:rsid w:val="00453846"/>
    <w:rsid w:val="00453F38"/>
    <w:rsid w:val="00453F69"/>
    <w:rsid w:val="0045794D"/>
    <w:rsid w:val="004616F7"/>
    <w:rsid w:val="0046562D"/>
    <w:rsid w:val="00465741"/>
    <w:rsid w:val="00465CD4"/>
    <w:rsid w:val="00465E48"/>
    <w:rsid w:val="004750A3"/>
    <w:rsid w:val="00477B80"/>
    <w:rsid w:val="00480022"/>
    <w:rsid w:val="004831B6"/>
    <w:rsid w:val="004840EB"/>
    <w:rsid w:val="00493B33"/>
    <w:rsid w:val="00493DB8"/>
    <w:rsid w:val="00494530"/>
    <w:rsid w:val="0049460D"/>
    <w:rsid w:val="004A0457"/>
    <w:rsid w:val="004A2854"/>
    <w:rsid w:val="004B0CF8"/>
    <w:rsid w:val="004B139A"/>
    <w:rsid w:val="004B6065"/>
    <w:rsid w:val="004C1187"/>
    <w:rsid w:val="004C1B59"/>
    <w:rsid w:val="004D3EBA"/>
    <w:rsid w:val="004D49AC"/>
    <w:rsid w:val="004D66A0"/>
    <w:rsid w:val="004D7D52"/>
    <w:rsid w:val="004E0B9C"/>
    <w:rsid w:val="004E58F2"/>
    <w:rsid w:val="004F085E"/>
    <w:rsid w:val="004F08E2"/>
    <w:rsid w:val="004F1AE1"/>
    <w:rsid w:val="004F6C70"/>
    <w:rsid w:val="004F7352"/>
    <w:rsid w:val="00505922"/>
    <w:rsid w:val="005154ED"/>
    <w:rsid w:val="00520073"/>
    <w:rsid w:val="00524F0D"/>
    <w:rsid w:val="005303AC"/>
    <w:rsid w:val="00536ADB"/>
    <w:rsid w:val="00536B3D"/>
    <w:rsid w:val="0053788D"/>
    <w:rsid w:val="005440CA"/>
    <w:rsid w:val="005456AF"/>
    <w:rsid w:val="00546777"/>
    <w:rsid w:val="00551659"/>
    <w:rsid w:val="00551BF1"/>
    <w:rsid w:val="00556A3E"/>
    <w:rsid w:val="00556D4F"/>
    <w:rsid w:val="00581936"/>
    <w:rsid w:val="00582987"/>
    <w:rsid w:val="0058401A"/>
    <w:rsid w:val="0059087B"/>
    <w:rsid w:val="00590D21"/>
    <w:rsid w:val="00591B4A"/>
    <w:rsid w:val="005949CD"/>
    <w:rsid w:val="005A1365"/>
    <w:rsid w:val="005A1BB3"/>
    <w:rsid w:val="005A2F40"/>
    <w:rsid w:val="005A5602"/>
    <w:rsid w:val="005A7044"/>
    <w:rsid w:val="005B04FD"/>
    <w:rsid w:val="005B4C73"/>
    <w:rsid w:val="005B65A9"/>
    <w:rsid w:val="005C1716"/>
    <w:rsid w:val="005D1453"/>
    <w:rsid w:val="005D7BEC"/>
    <w:rsid w:val="005E2F5A"/>
    <w:rsid w:val="005E3375"/>
    <w:rsid w:val="005E3E53"/>
    <w:rsid w:val="005E4EEE"/>
    <w:rsid w:val="005E555C"/>
    <w:rsid w:val="005E66C9"/>
    <w:rsid w:val="005F1ABE"/>
    <w:rsid w:val="005F2548"/>
    <w:rsid w:val="005F399C"/>
    <w:rsid w:val="005F4AD5"/>
    <w:rsid w:val="00601EEF"/>
    <w:rsid w:val="0060585E"/>
    <w:rsid w:val="00605B16"/>
    <w:rsid w:val="006162CB"/>
    <w:rsid w:val="00620756"/>
    <w:rsid w:val="00622C55"/>
    <w:rsid w:val="00623D2E"/>
    <w:rsid w:val="0063416E"/>
    <w:rsid w:val="00636DD3"/>
    <w:rsid w:val="00636EA6"/>
    <w:rsid w:val="0063701D"/>
    <w:rsid w:val="006439DE"/>
    <w:rsid w:val="00646A93"/>
    <w:rsid w:val="00647208"/>
    <w:rsid w:val="00656A17"/>
    <w:rsid w:val="00660167"/>
    <w:rsid w:val="00661170"/>
    <w:rsid w:val="0067151A"/>
    <w:rsid w:val="00673015"/>
    <w:rsid w:val="00673751"/>
    <w:rsid w:val="00675DFF"/>
    <w:rsid w:val="00675E69"/>
    <w:rsid w:val="0068073A"/>
    <w:rsid w:val="006807CA"/>
    <w:rsid w:val="00683D70"/>
    <w:rsid w:val="00685224"/>
    <w:rsid w:val="00692B76"/>
    <w:rsid w:val="00697403"/>
    <w:rsid w:val="006A25EA"/>
    <w:rsid w:val="006A2E43"/>
    <w:rsid w:val="006A708A"/>
    <w:rsid w:val="006B0767"/>
    <w:rsid w:val="006B5E64"/>
    <w:rsid w:val="006B64AD"/>
    <w:rsid w:val="006C076A"/>
    <w:rsid w:val="006C34F9"/>
    <w:rsid w:val="006D059B"/>
    <w:rsid w:val="006D4024"/>
    <w:rsid w:val="006D40AC"/>
    <w:rsid w:val="006D54A5"/>
    <w:rsid w:val="006D771E"/>
    <w:rsid w:val="006E5B09"/>
    <w:rsid w:val="006E648A"/>
    <w:rsid w:val="006F6146"/>
    <w:rsid w:val="006F7008"/>
    <w:rsid w:val="007068E6"/>
    <w:rsid w:val="00706D62"/>
    <w:rsid w:val="00707821"/>
    <w:rsid w:val="00714DB1"/>
    <w:rsid w:val="00723334"/>
    <w:rsid w:val="00725F68"/>
    <w:rsid w:val="00730585"/>
    <w:rsid w:val="00731620"/>
    <w:rsid w:val="0073518B"/>
    <w:rsid w:val="00736DB0"/>
    <w:rsid w:val="00740525"/>
    <w:rsid w:val="0074140E"/>
    <w:rsid w:val="007452C1"/>
    <w:rsid w:val="007456A5"/>
    <w:rsid w:val="00746A23"/>
    <w:rsid w:val="0075166D"/>
    <w:rsid w:val="0075339D"/>
    <w:rsid w:val="007552A2"/>
    <w:rsid w:val="007627AF"/>
    <w:rsid w:val="007651A6"/>
    <w:rsid w:val="0076596A"/>
    <w:rsid w:val="007667AA"/>
    <w:rsid w:val="007757EC"/>
    <w:rsid w:val="0077680E"/>
    <w:rsid w:val="00776A01"/>
    <w:rsid w:val="00777713"/>
    <w:rsid w:val="00782E23"/>
    <w:rsid w:val="00786222"/>
    <w:rsid w:val="00787160"/>
    <w:rsid w:val="00793867"/>
    <w:rsid w:val="00796D7C"/>
    <w:rsid w:val="00797A3A"/>
    <w:rsid w:val="007A228F"/>
    <w:rsid w:val="007A25D2"/>
    <w:rsid w:val="007A3526"/>
    <w:rsid w:val="007A47A5"/>
    <w:rsid w:val="007A7E39"/>
    <w:rsid w:val="007B3BBA"/>
    <w:rsid w:val="007C0E7B"/>
    <w:rsid w:val="007D2A2D"/>
    <w:rsid w:val="007D3271"/>
    <w:rsid w:val="007D406C"/>
    <w:rsid w:val="007D51A2"/>
    <w:rsid w:val="007D6BC2"/>
    <w:rsid w:val="007E46B3"/>
    <w:rsid w:val="007F0A9F"/>
    <w:rsid w:val="007F53E9"/>
    <w:rsid w:val="007F677B"/>
    <w:rsid w:val="007F6BCE"/>
    <w:rsid w:val="008003C4"/>
    <w:rsid w:val="0080230D"/>
    <w:rsid w:val="00803FA7"/>
    <w:rsid w:val="00813086"/>
    <w:rsid w:val="008145B5"/>
    <w:rsid w:val="00814D17"/>
    <w:rsid w:val="00834C77"/>
    <w:rsid w:val="00842544"/>
    <w:rsid w:val="00862A07"/>
    <w:rsid w:val="00862DC1"/>
    <w:rsid w:val="00863133"/>
    <w:rsid w:val="0087336D"/>
    <w:rsid w:val="00877728"/>
    <w:rsid w:val="00877E11"/>
    <w:rsid w:val="0088041F"/>
    <w:rsid w:val="008804AB"/>
    <w:rsid w:val="00882F84"/>
    <w:rsid w:val="0088382A"/>
    <w:rsid w:val="00883BB0"/>
    <w:rsid w:val="008846DF"/>
    <w:rsid w:val="008853CC"/>
    <w:rsid w:val="00885EBA"/>
    <w:rsid w:val="008868E1"/>
    <w:rsid w:val="00890F67"/>
    <w:rsid w:val="00892A32"/>
    <w:rsid w:val="00893493"/>
    <w:rsid w:val="008975C0"/>
    <w:rsid w:val="008B1007"/>
    <w:rsid w:val="008B1FED"/>
    <w:rsid w:val="008B29DE"/>
    <w:rsid w:val="008B3073"/>
    <w:rsid w:val="008B5961"/>
    <w:rsid w:val="008B6890"/>
    <w:rsid w:val="008C3EDC"/>
    <w:rsid w:val="008D1E09"/>
    <w:rsid w:val="008D4DB5"/>
    <w:rsid w:val="008D70BE"/>
    <w:rsid w:val="008D79F0"/>
    <w:rsid w:val="008E0403"/>
    <w:rsid w:val="008E715B"/>
    <w:rsid w:val="008F6B20"/>
    <w:rsid w:val="00906923"/>
    <w:rsid w:val="00910BFA"/>
    <w:rsid w:val="009117B9"/>
    <w:rsid w:val="00914B76"/>
    <w:rsid w:val="00915D13"/>
    <w:rsid w:val="00922329"/>
    <w:rsid w:val="0093080E"/>
    <w:rsid w:val="00932060"/>
    <w:rsid w:val="00934AE2"/>
    <w:rsid w:val="00937787"/>
    <w:rsid w:val="009435C5"/>
    <w:rsid w:val="00945386"/>
    <w:rsid w:val="009471B7"/>
    <w:rsid w:val="00947C3E"/>
    <w:rsid w:val="009543F1"/>
    <w:rsid w:val="0095740E"/>
    <w:rsid w:val="009600DA"/>
    <w:rsid w:val="009617BE"/>
    <w:rsid w:val="00962293"/>
    <w:rsid w:val="00967673"/>
    <w:rsid w:val="00971B0D"/>
    <w:rsid w:val="00973A79"/>
    <w:rsid w:val="009741CB"/>
    <w:rsid w:val="00977050"/>
    <w:rsid w:val="00980C54"/>
    <w:rsid w:val="00985C93"/>
    <w:rsid w:val="009865A3"/>
    <w:rsid w:val="009867C1"/>
    <w:rsid w:val="00987568"/>
    <w:rsid w:val="00987CB4"/>
    <w:rsid w:val="00987F63"/>
    <w:rsid w:val="009935CB"/>
    <w:rsid w:val="00995B9A"/>
    <w:rsid w:val="0099789B"/>
    <w:rsid w:val="009B339E"/>
    <w:rsid w:val="009B5DB7"/>
    <w:rsid w:val="009C1EA3"/>
    <w:rsid w:val="009C20F3"/>
    <w:rsid w:val="009C2E2E"/>
    <w:rsid w:val="009C392F"/>
    <w:rsid w:val="009C5DC7"/>
    <w:rsid w:val="009C7855"/>
    <w:rsid w:val="009D3205"/>
    <w:rsid w:val="009D53EF"/>
    <w:rsid w:val="009D6D2B"/>
    <w:rsid w:val="009D6DAC"/>
    <w:rsid w:val="009E0C8E"/>
    <w:rsid w:val="009E1669"/>
    <w:rsid w:val="009E23FD"/>
    <w:rsid w:val="009E4425"/>
    <w:rsid w:val="009E7B12"/>
    <w:rsid w:val="009F44FB"/>
    <w:rsid w:val="00A0128E"/>
    <w:rsid w:val="00A07F8E"/>
    <w:rsid w:val="00A12D73"/>
    <w:rsid w:val="00A210CF"/>
    <w:rsid w:val="00A22946"/>
    <w:rsid w:val="00A22E2E"/>
    <w:rsid w:val="00A246E2"/>
    <w:rsid w:val="00A25975"/>
    <w:rsid w:val="00A3237E"/>
    <w:rsid w:val="00A332EC"/>
    <w:rsid w:val="00A3381F"/>
    <w:rsid w:val="00A37014"/>
    <w:rsid w:val="00A37C68"/>
    <w:rsid w:val="00A46141"/>
    <w:rsid w:val="00A47013"/>
    <w:rsid w:val="00A51DC5"/>
    <w:rsid w:val="00A541C7"/>
    <w:rsid w:val="00A54CDA"/>
    <w:rsid w:val="00A56177"/>
    <w:rsid w:val="00A632C8"/>
    <w:rsid w:val="00A730D1"/>
    <w:rsid w:val="00A76C4E"/>
    <w:rsid w:val="00A77B85"/>
    <w:rsid w:val="00A8058A"/>
    <w:rsid w:val="00A81E23"/>
    <w:rsid w:val="00A8607B"/>
    <w:rsid w:val="00A870C3"/>
    <w:rsid w:val="00A90E1E"/>
    <w:rsid w:val="00A91130"/>
    <w:rsid w:val="00A91FE7"/>
    <w:rsid w:val="00A92C1A"/>
    <w:rsid w:val="00A95FBF"/>
    <w:rsid w:val="00A96C15"/>
    <w:rsid w:val="00AA7A1D"/>
    <w:rsid w:val="00AB2DD4"/>
    <w:rsid w:val="00AB3625"/>
    <w:rsid w:val="00AC12DF"/>
    <w:rsid w:val="00AC349B"/>
    <w:rsid w:val="00AC34F9"/>
    <w:rsid w:val="00AC3839"/>
    <w:rsid w:val="00AC58D7"/>
    <w:rsid w:val="00AC62E4"/>
    <w:rsid w:val="00AD3A47"/>
    <w:rsid w:val="00AF0385"/>
    <w:rsid w:val="00AF0390"/>
    <w:rsid w:val="00AF09AB"/>
    <w:rsid w:val="00AF37D6"/>
    <w:rsid w:val="00B02EB8"/>
    <w:rsid w:val="00B04F2B"/>
    <w:rsid w:val="00B05465"/>
    <w:rsid w:val="00B055C8"/>
    <w:rsid w:val="00B0716B"/>
    <w:rsid w:val="00B17064"/>
    <w:rsid w:val="00B1737F"/>
    <w:rsid w:val="00B1798B"/>
    <w:rsid w:val="00B17A80"/>
    <w:rsid w:val="00B20C2C"/>
    <w:rsid w:val="00B21B80"/>
    <w:rsid w:val="00B3035E"/>
    <w:rsid w:val="00B31879"/>
    <w:rsid w:val="00B31A58"/>
    <w:rsid w:val="00B33144"/>
    <w:rsid w:val="00B355FC"/>
    <w:rsid w:val="00B40EB0"/>
    <w:rsid w:val="00B424C3"/>
    <w:rsid w:val="00B4649F"/>
    <w:rsid w:val="00B46C40"/>
    <w:rsid w:val="00B47983"/>
    <w:rsid w:val="00B7072B"/>
    <w:rsid w:val="00B72E58"/>
    <w:rsid w:val="00B75569"/>
    <w:rsid w:val="00B806D0"/>
    <w:rsid w:val="00B80FC0"/>
    <w:rsid w:val="00B90560"/>
    <w:rsid w:val="00B95760"/>
    <w:rsid w:val="00B95F4A"/>
    <w:rsid w:val="00BA3E0C"/>
    <w:rsid w:val="00BA6741"/>
    <w:rsid w:val="00BB01EE"/>
    <w:rsid w:val="00BB269E"/>
    <w:rsid w:val="00BB2A39"/>
    <w:rsid w:val="00BB3530"/>
    <w:rsid w:val="00BC0E32"/>
    <w:rsid w:val="00BC2D7E"/>
    <w:rsid w:val="00BC3962"/>
    <w:rsid w:val="00BC3CEA"/>
    <w:rsid w:val="00BD2361"/>
    <w:rsid w:val="00BD4596"/>
    <w:rsid w:val="00BD4C07"/>
    <w:rsid w:val="00BD6754"/>
    <w:rsid w:val="00BE0B44"/>
    <w:rsid w:val="00BE0F3D"/>
    <w:rsid w:val="00BE68D2"/>
    <w:rsid w:val="00BF3F65"/>
    <w:rsid w:val="00BF487D"/>
    <w:rsid w:val="00C0011A"/>
    <w:rsid w:val="00C0249F"/>
    <w:rsid w:val="00C15EB0"/>
    <w:rsid w:val="00C2158F"/>
    <w:rsid w:val="00C23D85"/>
    <w:rsid w:val="00C241C3"/>
    <w:rsid w:val="00C2555D"/>
    <w:rsid w:val="00C25966"/>
    <w:rsid w:val="00C33055"/>
    <w:rsid w:val="00C35098"/>
    <w:rsid w:val="00C359A0"/>
    <w:rsid w:val="00C37B16"/>
    <w:rsid w:val="00C4039F"/>
    <w:rsid w:val="00C44C8E"/>
    <w:rsid w:val="00C4656F"/>
    <w:rsid w:val="00C468B9"/>
    <w:rsid w:val="00C510A0"/>
    <w:rsid w:val="00C51A3B"/>
    <w:rsid w:val="00C53CBA"/>
    <w:rsid w:val="00C5521C"/>
    <w:rsid w:val="00C56385"/>
    <w:rsid w:val="00C60454"/>
    <w:rsid w:val="00C61566"/>
    <w:rsid w:val="00C64CC4"/>
    <w:rsid w:val="00C71140"/>
    <w:rsid w:val="00C72968"/>
    <w:rsid w:val="00C73A3C"/>
    <w:rsid w:val="00C80050"/>
    <w:rsid w:val="00C80749"/>
    <w:rsid w:val="00C8252F"/>
    <w:rsid w:val="00C8265A"/>
    <w:rsid w:val="00C83FC7"/>
    <w:rsid w:val="00C939F7"/>
    <w:rsid w:val="00CA1A9F"/>
    <w:rsid w:val="00CA30A9"/>
    <w:rsid w:val="00CB285C"/>
    <w:rsid w:val="00CB2DA0"/>
    <w:rsid w:val="00CB6B9E"/>
    <w:rsid w:val="00CB7AE2"/>
    <w:rsid w:val="00CB7F95"/>
    <w:rsid w:val="00CC2469"/>
    <w:rsid w:val="00CC27DC"/>
    <w:rsid w:val="00CC723C"/>
    <w:rsid w:val="00CD075E"/>
    <w:rsid w:val="00CD1EE3"/>
    <w:rsid w:val="00CD55B6"/>
    <w:rsid w:val="00CD74C6"/>
    <w:rsid w:val="00CE11A5"/>
    <w:rsid w:val="00CE19A7"/>
    <w:rsid w:val="00CE74F7"/>
    <w:rsid w:val="00CE7BE5"/>
    <w:rsid w:val="00CF0258"/>
    <w:rsid w:val="00CF23BD"/>
    <w:rsid w:val="00CF62CD"/>
    <w:rsid w:val="00D034DA"/>
    <w:rsid w:val="00D044B4"/>
    <w:rsid w:val="00D044F5"/>
    <w:rsid w:val="00D061A9"/>
    <w:rsid w:val="00D0726C"/>
    <w:rsid w:val="00D12AB1"/>
    <w:rsid w:val="00D13D83"/>
    <w:rsid w:val="00D3009B"/>
    <w:rsid w:val="00D31475"/>
    <w:rsid w:val="00D33F39"/>
    <w:rsid w:val="00D34F57"/>
    <w:rsid w:val="00D4522C"/>
    <w:rsid w:val="00D50AEA"/>
    <w:rsid w:val="00D53E57"/>
    <w:rsid w:val="00D5747A"/>
    <w:rsid w:val="00D574DD"/>
    <w:rsid w:val="00D5792C"/>
    <w:rsid w:val="00D6619F"/>
    <w:rsid w:val="00D67A2C"/>
    <w:rsid w:val="00D74889"/>
    <w:rsid w:val="00D7603B"/>
    <w:rsid w:val="00D85436"/>
    <w:rsid w:val="00D85B5C"/>
    <w:rsid w:val="00D96E5B"/>
    <w:rsid w:val="00DA136F"/>
    <w:rsid w:val="00DA1EE3"/>
    <w:rsid w:val="00DA23C2"/>
    <w:rsid w:val="00DA2503"/>
    <w:rsid w:val="00DA37ED"/>
    <w:rsid w:val="00DA6F1B"/>
    <w:rsid w:val="00DC0077"/>
    <w:rsid w:val="00DC3866"/>
    <w:rsid w:val="00DD1BBB"/>
    <w:rsid w:val="00DD2F80"/>
    <w:rsid w:val="00DD329E"/>
    <w:rsid w:val="00DD42CC"/>
    <w:rsid w:val="00DD7636"/>
    <w:rsid w:val="00DE2ED6"/>
    <w:rsid w:val="00DE5C10"/>
    <w:rsid w:val="00DE69FA"/>
    <w:rsid w:val="00DF01D1"/>
    <w:rsid w:val="00E032EC"/>
    <w:rsid w:val="00E0693E"/>
    <w:rsid w:val="00E13980"/>
    <w:rsid w:val="00E1522A"/>
    <w:rsid w:val="00E15E0D"/>
    <w:rsid w:val="00E2258F"/>
    <w:rsid w:val="00E22B57"/>
    <w:rsid w:val="00E26B65"/>
    <w:rsid w:val="00E36C40"/>
    <w:rsid w:val="00E4408F"/>
    <w:rsid w:val="00E45A10"/>
    <w:rsid w:val="00E474F4"/>
    <w:rsid w:val="00E56C05"/>
    <w:rsid w:val="00E57A8B"/>
    <w:rsid w:val="00E6212B"/>
    <w:rsid w:val="00E62C7C"/>
    <w:rsid w:val="00E66602"/>
    <w:rsid w:val="00E727D5"/>
    <w:rsid w:val="00E72B89"/>
    <w:rsid w:val="00E74DDA"/>
    <w:rsid w:val="00E766DB"/>
    <w:rsid w:val="00E776E2"/>
    <w:rsid w:val="00E812B3"/>
    <w:rsid w:val="00E82B6A"/>
    <w:rsid w:val="00E87D8A"/>
    <w:rsid w:val="00E90589"/>
    <w:rsid w:val="00E91A8A"/>
    <w:rsid w:val="00E93798"/>
    <w:rsid w:val="00E93C44"/>
    <w:rsid w:val="00E966FD"/>
    <w:rsid w:val="00EA6831"/>
    <w:rsid w:val="00EB0191"/>
    <w:rsid w:val="00EB1BFD"/>
    <w:rsid w:val="00EB2278"/>
    <w:rsid w:val="00EB37C6"/>
    <w:rsid w:val="00EB60BF"/>
    <w:rsid w:val="00EB7F77"/>
    <w:rsid w:val="00EC03B0"/>
    <w:rsid w:val="00ED22C1"/>
    <w:rsid w:val="00ED6E31"/>
    <w:rsid w:val="00EE7C14"/>
    <w:rsid w:val="00EF3773"/>
    <w:rsid w:val="00EF6E6C"/>
    <w:rsid w:val="00EF7488"/>
    <w:rsid w:val="00F00C27"/>
    <w:rsid w:val="00F017AE"/>
    <w:rsid w:val="00F03217"/>
    <w:rsid w:val="00F03DF4"/>
    <w:rsid w:val="00F05332"/>
    <w:rsid w:val="00F06138"/>
    <w:rsid w:val="00F06644"/>
    <w:rsid w:val="00F21BA1"/>
    <w:rsid w:val="00F245DE"/>
    <w:rsid w:val="00F262BA"/>
    <w:rsid w:val="00F31764"/>
    <w:rsid w:val="00F402DB"/>
    <w:rsid w:val="00F45815"/>
    <w:rsid w:val="00F5175C"/>
    <w:rsid w:val="00F51768"/>
    <w:rsid w:val="00F5321B"/>
    <w:rsid w:val="00F53700"/>
    <w:rsid w:val="00F55507"/>
    <w:rsid w:val="00F561F5"/>
    <w:rsid w:val="00F60944"/>
    <w:rsid w:val="00F60F96"/>
    <w:rsid w:val="00F642DE"/>
    <w:rsid w:val="00F6594A"/>
    <w:rsid w:val="00F71E1C"/>
    <w:rsid w:val="00F72892"/>
    <w:rsid w:val="00F74CBC"/>
    <w:rsid w:val="00F7509D"/>
    <w:rsid w:val="00F751EA"/>
    <w:rsid w:val="00F7554F"/>
    <w:rsid w:val="00F808EC"/>
    <w:rsid w:val="00F80BE5"/>
    <w:rsid w:val="00F81A80"/>
    <w:rsid w:val="00F86991"/>
    <w:rsid w:val="00F86F56"/>
    <w:rsid w:val="00F920E7"/>
    <w:rsid w:val="00F9322E"/>
    <w:rsid w:val="00F97234"/>
    <w:rsid w:val="00FA6A39"/>
    <w:rsid w:val="00FB1FD8"/>
    <w:rsid w:val="00FB2EE8"/>
    <w:rsid w:val="00FB2F4F"/>
    <w:rsid w:val="00FB3662"/>
    <w:rsid w:val="00FB3806"/>
    <w:rsid w:val="00FB4B02"/>
    <w:rsid w:val="00FB52FF"/>
    <w:rsid w:val="00FC0479"/>
    <w:rsid w:val="00FC0A57"/>
    <w:rsid w:val="00FD50F4"/>
    <w:rsid w:val="00FD561B"/>
    <w:rsid w:val="00FE36EF"/>
    <w:rsid w:val="00FF0C69"/>
    <w:rsid w:val="00FF15E9"/>
    <w:rsid w:val="00FF1B3A"/>
    <w:rsid w:val="00FF1EE6"/>
    <w:rsid w:val="00FF5ACD"/>
    <w:rsid w:val="00FF693C"/>
    <w:rsid w:val="00FF7308"/>
    <w:rsid w:val="01071584"/>
    <w:rsid w:val="015D0471"/>
    <w:rsid w:val="0179447A"/>
    <w:rsid w:val="01AE687E"/>
    <w:rsid w:val="01B00EDC"/>
    <w:rsid w:val="01CD01FD"/>
    <w:rsid w:val="01F237C6"/>
    <w:rsid w:val="02033D20"/>
    <w:rsid w:val="023C75ED"/>
    <w:rsid w:val="024D0C7D"/>
    <w:rsid w:val="02860432"/>
    <w:rsid w:val="02AD4914"/>
    <w:rsid w:val="02AE5BB7"/>
    <w:rsid w:val="02CE6CFD"/>
    <w:rsid w:val="031C33AF"/>
    <w:rsid w:val="03294097"/>
    <w:rsid w:val="03472A6D"/>
    <w:rsid w:val="03684249"/>
    <w:rsid w:val="036E74A1"/>
    <w:rsid w:val="03845055"/>
    <w:rsid w:val="038471BB"/>
    <w:rsid w:val="038A3E36"/>
    <w:rsid w:val="03A3133F"/>
    <w:rsid w:val="03E24736"/>
    <w:rsid w:val="03F03062"/>
    <w:rsid w:val="03F732ED"/>
    <w:rsid w:val="040A18DA"/>
    <w:rsid w:val="040B1906"/>
    <w:rsid w:val="04181958"/>
    <w:rsid w:val="041C5FE6"/>
    <w:rsid w:val="04206338"/>
    <w:rsid w:val="04275854"/>
    <w:rsid w:val="042F0EFB"/>
    <w:rsid w:val="043D6A48"/>
    <w:rsid w:val="043E1D7D"/>
    <w:rsid w:val="044F2959"/>
    <w:rsid w:val="045141F7"/>
    <w:rsid w:val="04554A96"/>
    <w:rsid w:val="045A1E95"/>
    <w:rsid w:val="045F41B9"/>
    <w:rsid w:val="045F734C"/>
    <w:rsid w:val="048C0AAF"/>
    <w:rsid w:val="04D91B8F"/>
    <w:rsid w:val="05207A42"/>
    <w:rsid w:val="052A0E16"/>
    <w:rsid w:val="055C5351"/>
    <w:rsid w:val="05753D9F"/>
    <w:rsid w:val="057D68A8"/>
    <w:rsid w:val="058825B8"/>
    <w:rsid w:val="05910343"/>
    <w:rsid w:val="05A071A0"/>
    <w:rsid w:val="05AB33EC"/>
    <w:rsid w:val="05C3197D"/>
    <w:rsid w:val="05FC5F02"/>
    <w:rsid w:val="060A5113"/>
    <w:rsid w:val="060E5569"/>
    <w:rsid w:val="060E6CA9"/>
    <w:rsid w:val="06327105"/>
    <w:rsid w:val="06625B3D"/>
    <w:rsid w:val="06786422"/>
    <w:rsid w:val="067A549F"/>
    <w:rsid w:val="069A0FB9"/>
    <w:rsid w:val="06B53347"/>
    <w:rsid w:val="06BB40F6"/>
    <w:rsid w:val="06E56F2B"/>
    <w:rsid w:val="071206B6"/>
    <w:rsid w:val="07250693"/>
    <w:rsid w:val="072D7A03"/>
    <w:rsid w:val="07372517"/>
    <w:rsid w:val="073E2A4F"/>
    <w:rsid w:val="078F0219"/>
    <w:rsid w:val="07AC514E"/>
    <w:rsid w:val="07C165D1"/>
    <w:rsid w:val="07D040AC"/>
    <w:rsid w:val="07E10CB0"/>
    <w:rsid w:val="07F20141"/>
    <w:rsid w:val="08161A09"/>
    <w:rsid w:val="081C5156"/>
    <w:rsid w:val="08415E0B"/>
    <w:rsid w:val="08530D04"/>
    <w:rsid w:val="08564DB9"/>
    <w:rsid w:val="085E72C1"/>
    <w:rsid w:val="0893780F"/>
    <w:rsid w:val="09063995"/>
    <w:rsid w:val="09192E3E"/>
    <w:rsid w:val="092201F0"/>
    <w:rsid w:val="09782AA8"/>
    <w:rsid w:val="09785A2F"/>
    <w:rsid w:val="098662C4"/>
    <w:rsid w:val="09975646"/>
    <w:rsid w:val="099A44DD"/>
    <w:rsid w:val="09D4294D"/>
    <w:rsid w:val="09E4476C"/>
    <w:rsid w:val="09E75892"/>
    <w:rsid w:val="09E85F3B"/>
    <w:rsid w:val="0A0B240A"/>
    <w:rsid w:val="0A1122A5"/>
    <w:rsid w:val="0A15121A"/>
    <w:rsid w:val="0A1B16F2"/>
    <w:rsid w:val="0A1D011A"/>
    <w:rsid w:val="0A336AF5"/>
    <w:rsid w:val="0A4443A3"/>
    <w:rsid w:val="0A4C3F5C"/>
    <w:rsid w:val="0A572DEB"/>
    <w:rsid w:val="0A6C7F0D"/>
    <w:rsid w:val="0A6E7692"/>
    <w:rsid w:val="0A97070C"/>
    <w:rsid w:val="0AB2029E"/>
    <w:rsid w:val="0B387403"/>
    <w:rsid w:val="0B413B5E"/>
    <w:rsid w:val="0B491BEC"/>
    <w:rsid w:val="0B4C72B3"/>
    <w:rsid w:val="0B56483F"/>
    <w:rsid w:val="0B796D00"/>
    <w:rsid w:val="0BB26083"/>
    <w:rsid w:val="0BDA16C1"/>
    <w:rsid w:val="0BF42DE7"/>
    <w:rsid w:val="0C4630B7"/>
    <w:rsid w:val="0C4C0FB0"/>
    <w:rsid w:val="0C651791"/>
    <w:rsid w:val="0C6771BA"/>
    <w:rsid w:val="0C7366DC"/>
    <w:rsid w:val="0C853424"/>
    <w:rsid w:val="0C8D7511"/>
    <w:rsid w:val="0C9E1DD1"/>
    <w:rsid w:val="0CA215E3"/>
    <w:rsid w:val="0CA2485B"/>
    <w:rsid w:val="0CAE0222"/>
    <w:rsid w:val="0CB613FA"/>
    <w:rsid w:val="0CE35E1B"/>
    <w:rsid w:val="0CF27D24"/>
    <w:rsid w:val="0D137BF7"/>
    <w:rsid w:val="0D217856"/>
    <w:rsid w:val="0D3F199E"/>
    <w:rsid w:val="0D47355A"/>
    <w:rsid w:val="0D6D4AB4"/>
    <w:rsid w:val="0D865565"/>
    <w:rsid w:val="0D884E72"/>
    <w:rsid w:val="0D9E2ABA"/>
    <w:rsid w:val="0DCB6076"/>
    <w:rsid w:val="0DDD4BF5"/>
    <w:rsid w:val="0E380123"/>
    <w:rsid w:val="0E3D0158"/>
    <w:rsid w:val="0E411522"/>
    <w:rsid w:val="0E555ECA"/>
    <w:rsid w:val="0EB17852"/>
    <w:rsid w:val="0EE03938"/>
    <w:rsid w:val="0EF30A14"/>
    <w:rsid w:val="0EFC2923"/>
    <w:rsid w:val="0F0056B2"/>
    <w:rsid w:val="0F1A4B16"/>
    <w:rsid w:val="0F2A41F7"/>
    <w:rsid w:val="0F3A22FD"/>
    <w:rsid w:val="0F5E6B1A"/>
    <w:rsid w:val="0F6038F6"/>
    <w:rsid w:val="0F684736"/>
    <w:rsid w:val="0F9A7893"/>
    <w:rsid w:val="0F9C3920"/>
    <w:rsid w:val="0FBC6C23"/>
    <w:rsid w:val="0FC95198"/>
    <w:rsid w:val="0FEA70E0"/>
    <w:rsid w:val="0FED1D76"/>
    <w:rsid w:val="0FF23044"/>
    <w:rsid w:val="101C1DEA"/>
    <w:rsid w:val="10290CA5"/>
    <w:rsid w:val="102D4F6A"/>
    <w:rsid w:val="103B2996"/>
    <w:rsid w:val="105A487C"/>
    <w:rsid w:val="10655152"/>
    <w:rsid w:val="10766F01"/>
    <w:rsid w:val="10897C09"/>
    <w:rsid w:val="10A06128"/>
    <w:rsid w:val="10C7342E"/>
    <w:rsid w:val="10C87588"/>
    <w:rsid w:val="10EB0FC3"/>
    <w:rsid w:val="10EE3A53"/>
    <w:rsid w:val="112C3A8C"/>
    <w:rsid w:val="1174706F"/>
    <w:rsid w:val="119F7148"/>
    <w:rsid w:val="11A36C4A"/>
    <w:rsid w:val="11AF12FB"/>
    <w:rsid w:val="11B003E2"/>
    <w:rsid w:val="11C64E86"/>
    <w:rsid w:val="11D37CA3"/>
    <w:rsid w:val="11DF3485"/>
    <w:rsid w:val="11EF0C5E"/>
    <w:rsid w:val="12164E30"/>
    <w:rsid w:val="12183806"/>
    <w:rsid w:val="126A3C93"/>
    <w:rsid w:val="127A04C9"/>
    <w:rsid w:val="128E3CDD"/>
    <w:rsid w:val="12A67ECC"/>
    <w:rsid w:val="12D22F46"/>
    <w:rsid w:val="12F572F7"/>
    <w:rsid w:val="131C7445"/>
    <w:rsid w:val="13286D87"/>
    <w:rsid w:val="133E61ED"/>
    <w:rsid w:val="135621C2"/>
    <w:rsid w:val="135F15D9"/>
    <w:rsid w:val="13894981"/>
    <w:rsid w:val="139104CC"/>
    <w:rsid w:val="13A755BC"/>
    <w:rsid w:val="13C30257"/>
    <w:rsid w:val="13E916DC"/>
    <w:rsid w:val="140D5A30"/>
    <w:rsid w:val="141B32F1"/>
    <w:rsid w:val="142A0871"/>
    <w:rsid w:val="144C1B6C"/>
    <w:rsid w:val="14835468"/>
    <w:rsid w:val="14B643B4"/>
    <w:rsid w:val="14D37736"/>
    <w:rsid w:val="14E06A7E"/>
    <w:rsid w:val="14F06971"/>
    <w:rsid w:val="14F5791E"/>
    <w:rsid w:val="15002A4D"/>
    <w:rsid w:val="1500774B"/>
    <w:rsid w:val="15386BDE"/>
    <w:rsid w:val="154B6809"/>
    <w:rsid w:val="155A7B73"/>
    <w:rsid w:val="15660DBC"/>
    <w:rsid w:val="1580691D"/>
    <w:rsid w:val="15825A08"/>
    <w:rsid w:val="15D05AD0"/>
    <w:rsid w:val="15DB05A6"/>
    <w:rsid w:val="15FC564A"/>
    <w:rsid w:val="16245539"/>
    <w:rsid w:val="16537DB2"/>
    <w:rsid w:val="165917A1"/>
    <w:rsid w:val="16D4467D"/>
    <w:rsid w:val="1700174D"/>
    <w:rsid w:val="172A73B9"/>
    <w:rsid w:val="17566F34"/>
    <w:rsid w:val="17684D18"/>
    <w:rsid w:val="17886A68"/>
    <w:rsid w:val="17996ABA"/>
    <w:rsid w:val="179E0579"/>
    <w:rsid w:val="17AE5727"/>
    <w:rsid w:val="17F055B6"/>
    <w:rsid w:val="17FD0176"/>
    <w:rsid w:val="18165E55"/>
    <w:rsid w:val="18182351"/>
    <w:rsid w:val="18242C0C"/>
    <w:rsid w:val="182441A3"/>
    <w:rsid w:val="183E7388"/>
    <w:rsid w:val="185377EA"/>
    <w:rsid w:val="185D5E31"/>
    <w:rsid w:val="18677403"/>
    <w:rsid w:val="186F2817"/>
    <w:rsid w:val="18737362"/>
    <w:rsid w:val="18854094"/>
    <w:rsid w:val="18A93523"/>
    <w:rsid w:val="18AC3B9C"/>
    <w:rsid w:val="18BD18C6"/>
    <w:rsid w:val="18BF5F73"/>
    <w:rsid w:val="18DD2C72"/>
    <w:rsid w:val="18E96EEC"/>
    <w:rsid w:val="18EE6927"/>
    <w:rsid w:val="190C0B1E"/>
    <w:rsid w:val="190E5AC8"/>
    <w:rsid w:val="1910052F"/>
    <w:rsid w:val="192507DD"/>
    <w:rsid w:val="193064AB"/>
    <w:rsid w:val="197D6591"/>
    <w:rsid w:val="19803B51"/>
    <w:rsid w:val="19C6057E"/>
    <w:rsid w:val="19CD093D"/>
    <w:rsid w:val="19D037D7"/>
    <w:rsid w:val="19E10CEF"/>
    <w:rsid w:val="19EB1ADF"/>
    <w:rsid w:val="1A116F0F"/>
    <w:rsid w:val="1A34734B"/>
    <w:rsid w:val="1A3E47D9"/>
    <w:rsid w:val="1A426D80"/>
    <w:rsid w:val="1A4B7CFD"/>
    <w:rsid w:val="1A4E1E45"/>
    <w:rsid w:val="1A5610AE"/>
    <w:rsid w:val="1A750E7B"/>
    <w:rsid w:val="1AA6610A"/>
    <w:rsid w:val="1AAD2123"/>
    <w:rsid w:val="1ACB1AD3"/>
    <w:rsid w:val="1ADB5440"/>
    <w:rsid w:val="1AF70DCF"/>
    <w:rsid w:val="1B3A518D"/>
    <w:rsid w:val="1B45218B"/>
    <w:rsid w:val="1B6876A4"/>
    <w:rsid w:val="1B777528"/>
    <w:rsid w:val="1B7E0D4F"/>
    <w:rsid w:val="1B863745"/>
    <w:rsid w:val="1B8D2B70"/>
    <w:rsid w:val="1BC206CC"/>
    <w:rsid w:val="1BC8375A"/>
    <w:rsid w:val="1BD57C50"/>
    <w:rsid w:val="1BD97AC8"/>
    <w:rsid w:val="1BE344FF"/>
    <w:rsid w:val="1BFB1954"/>
    <w:rsid w:val="1C151CD1"/>
    <w:rsid w:val="1C191A41"/>
    <w:rsid w:val="1C222CF0"/>
    <w:rsid w:val="1C260219"/>
    <w:rsid w:val="1C3A2697"/>
    <w:rsid w:val="1C500D8A"/>
    <w:rsid w:val="1C620BB0"/>
    <w:rsid w:val="1C717A5A"/>
    <w:rsid w:val="1CA12200"/>
    <w:rsid w:val="1CA433AC"/>
    <w:rsid w:val="1CB12DC4"/>
    <w:rsid w:val="1CB85ADF"/>
    <w:rsid w:val="1CBD445D"/>
    <w:rsid w:val="1CBD5050"/>
    <w:rsid w:val="1CCA55EB"/>
    <w:rsid w:val="1CD35081"/>
    <w:rsid w:val="1CDD7735"/>
    <w:rsid w:val="1CF040AB"/>
    <w:rsid w:val="1D314AB8"/>
    <w:rsid w:val="1D3E0FF3"/>
    <w:rsid w:val="1D451E41"/>
    <w:rsid w:val="1D52060D"/>
    <w:rsid w:val="1D611BDB"/>
    <w:rsid w:val="1D683630"/>
    <w:rsid w:val="1D7C2B2D"/>
    <w:rsid w:val="1DB7277A"/>
    <w:rsid w:val="1DC96BF8"/>
    <w:rsid w:val="1DDA6F18"/>
    <w:rsid w:val="1DDE0721"/>
    <w:rsid w:val="1DDE3BA1"/>
    <w:rsid w:val="1DF10914"/>
    <w:rsid w:val="1DF83A7A"/>
    <w:rsid w:val="1E0945DF"/>
    <w:rsid w:val="1E0B06AF"/>
    <w:rsid w:val="1E2C3CB0"/>
    <w:rsid w:val="1E31120D"/>
    <w:rsid w:val="1E375FF9"/>
    <w:rsid w:val="1E4A4816"/>
    <w:rsid w:val="1E516D31"/>
    <w:rsid w:val="1E7B5067"/>
    <w:rsid w:val="1E7D5C81"/>
    <w:rsid w:val="1EB06ACC"/>
    <w:rsid w:val="1EB62138"/>
    <w:rsid w:val="1EC24A77"/>
    <w:rsid w:val="1EE16185"/>
    <w:rsid w:val="1EED3B18"/>
    <w:rsid w:val="1F156F62"/>
    <w:rsid w:val="1F173C52"/>
    <w:rsid w:val="1F2E2EE0"/>
    <w:rsid w:val="1F430DE7"/>
    <w:rsid w:val="1F47514A"/>
    <w:rsid w:val="1F496BA1"/>
    <w:rsid w:val="1F4B50CF"/>
    <w:rsid w:val="1F602DF0"/>
    <w:rsid w:val="1F8821D2"/>
    <w:rsid w:val="1F894A1C"/>
    <w:rsid w:val="1F94316F"/>
    <w:rsid w:val="1FB022F7"/>
    <w:rsid w:val="1FDD0200"/>
    <w:rsid w:val="1FF50D0E"/>
    <w:rsid w:val="202C59A0"/>
    <w:rsid w:val="202D58CD"/>
    <w:rsid w:val="206A696F"/>
    <w:rsid w:val="206F559E"/>
    <w:rsid w:val="207474E8"/>
    <w:rsid w:val="207A6B88"/>
    <w:rsid w:val="20896BB9"/>
    <w:rsid w:val="20930FC7"/>
    <w:rsid w:val="209977B3"/>
    <w:rsid w:val="20A551AD"/>
    <w:rsid w:val="20A72216"/>
    <w:rsid w:val="20C3415E"/>
    <w:rsid w:val="20D3425A"/>
    <w:rsid w:val="20D55149"/>
    <w:rsid w:val="20EC6321"/>
    <w:rsid w:val="210F0D0E"/>
    <w:rsid w:val="2114130C"/>
    <w:rsid w:val="211B114A"/>
    <w:rsid w:val="214B2725"/>
    <w:rsid w:val="21624353"/>
    <w:rsid w:val="21675086"/>
    <w:rsid w:val="217D5961"/>
    <w:rsid w:val="21883426"/>
    <w:rsid w:val="21891411"/>
    <w:rsid w:val="218C2024"/>
    <w:rsid w:val="2193558D"/>
    <w:rsid w:val="219F43B4"/>
    <w:rsid w:val="21CA2AB4"/>
    <w:rsid w:val="21EB4328"/>
    <w:rsid w:val="21EE316B"/>
    <w:rsid w:val="22166EDC"/>
    <w:rsid w:val="221B4D2D"/>
    <w:rsid w:val="221F0B5C"/>
    <w:rsid w:val="22220668"/>
    <w:rsid w:val="224C00C9"/>
    <w:rsid w:val="225814BC"/>
    <w:rsid w:val="2281458D"/>
    <w:rsid w:val="228B190E"/>
    <w:rsid w:val="229D4CDB"/>
    <w:rsid w:val="22A97926"/>
    <w:rsid w:val="22AE5A30"/>
    <w:rsid w:val="22D911DD"/>
    <w:rsid w:val="23021F56"/>
    <w:rsid w:val="231049DE"/>
    <w:rsid w:val="232745D2"/>
    <w:rsid w:val="23354BFE"/>
    <w:rsid w:val="23382971"/>
    <w:rsid w:val="23595F5E"/>
    <w:rsid w:val="235A4EBB"/>
    <w:rsid w:val="236852BC"/>
    <w:rsid w:val="23812379"/>
    <w:rsid w:val="23917C36"/>
    <w:rsid w:val="23A0419D"/>
    <w:rsid w:val="23B20BAF"/>
    <w:rsid w:val="23BB4F0E"/>
    <w:rsid w:val="23D37AA6"/>
    <w:rsid w:val="23DF313D"/>
    <w:rsid w:val="23E00A3E"/>
    <w:rsid w:val="24115719"/>
    <w:rsid w:val="24234060"/>
    <w:rsid w:val="24352529"/>
    <w:rsid w:val="24393F54"/>
    <w:rsid w:val="24467672"/>
    <w:rsid w:val="244E577C"/>
    <w:rsid w:val="24506D9F"/>
    <w:rsid w:val="245532DA"/>
    <w:rsid w:val="245637D4"/>
    <w:rsid w:val="246C4219"/>
    <w:rsid w:val="2476744D"/>
    <w:rsid w:val="2479486E"/>
    <w:rsid w:val="247E7BE1"/>
    <w:rsid w:val="24820A95"/>
    <w:rsid w:val="248756A5"/>
    <w:rsid w:val="24887F61"/>
    <w:rsid w:val="24A91DFC"/>
    <w:rsid w:val="24AC53DD"/>
    <w:rsid w:val="24BF3651"/>
    <w:rsid w:val="24C72A37"/>
    <w:rsid w:val="24E97B8F"/>
    <w:rsid w:val="25296D03"/>
    <w:rsid w:val="252B6EEB"/>
    <w:rsid w:val="253A28BF"/>
    <w:rsid w:val="255A31B7"/>
    <w:rsid w:val="255A59E6"/>
    <w:rsid w:val="2570796A"/>
    <w:rsid w:val="25794C1C"/>
    <w:rsid w:val="25B01039"/>
    <w:rsid w:val="25CC4008"/>
    <w:rsid w:val="25E460F6"/>
    <w:rsid w:val="25EB127B"/>
    <w:rsid w:val="25F040F8"/>
    <w:rsid w:val="25FB5969"/>
    <w:rsid w:val="260806CB"/>
    <w:rsid w:val="261F1F7B"/>
    <w:rsid w:val="2628709D"/>
    <w:rsid w:val="26322DD5"/>
    <w:rsid w:val="263F21BB"/>
    <w:rsid w:val="26511072"/>
    <w:rsid w:val="265B62E8"/>
    <w:rsid w:val="266148F4"/>
    <w:rsid w:val="266627F6"/>
    <w:rsid w:val="266A6FD3"/>
    <w:rsid w:val="26AE225B"/>
    <w:rsid w:val="26BD7535"/>
    <w:rsid w:val="26E224CB"/>
    <w:rsid w:val="26EB1ECB"/>
    <w:rsid w:val="26F31900"/>
    <w:rsid w:val="26F67E8C"/>
    <w:rsid w:val="271534BB"/>
    <w:rsid w:val="272411C6"/>
    <w:rsid w:val="272A709A"/>
    <w:rsid w:val="277F0A07"/>
    <w:rsid w:val="27844672"/>
    <w:rsid w:val="2795341D"/>
    <w:rsid w:val="27A1416A"/>
    <w:rsid w:val="27A32C5F"/>
    <w:rsid w:val="27A53439"/>
    <w:rsid w:val="27A633BC"/>
    <w:rsid w:val="27A76541"/>
    <w:rsid w:val="27D56712"/>
    <w:rsid w:val="27DD37AC"/>
    <w:rsid w:val="28741615"/>
    <w:rsid w:val="28761D27"/>
    <w:rsid w:val="28771723"/>
    <w:rsid w:val="287E1BF1"/>
    <w:rsid w:val="28AC59CD"/>
    <w:rsid w:val="28B24A6B"/>
    <w:rsid w:val="28B46D89"/>
    <w:rsid w:val="28B5063D"/>
    <w:rsid w:val="28E635C8"/>
    <w:rsid w:val="28E6565A"/>
    <w:rsid w:val="28EF306E"/>
    <w:rsid w:val="28F87217"/>
    <w:rsid w:val="29092D44"/>
    <w:rsid w:val="2921438E"/>
    <w:rsid w:val="29225D7C"/>
    <w:rsid w:val="2958487C"/>
    <w:rsid w:val="295A1722"/>
    <w:rsid w:val="295D312B"/>
    <w:rsid w:val="298007EB"/>
    <w:rsid w:val="29BB1669"/>
    <w:rsid w:val="29D5430E"/>
    <w:rsid w:val="29EC2164"/>
    <w:rsid w:val="29FB4096"/>
    <w:rsid w:val="2A3F3F95"/>
    <w:rsid w:val="2A6B369D"/>
    <w:rsid w:val="2A906961"/>
    <w:rsid w:val="2A915DB2"/>
    <w:rsid w:val="2A9A75B9"/>
    <w:rsid w:val="2AB145E1"/>
    <w:rsid w:val="2AB60538"/>
    <w:rsid w:val="2ACA2024"/>
    <w:rsid w:val="2ADB6A1F"/>
    <w:rsid w:val="2AF317E3"/>
    <w:rsid w:val="2B0F4B8C"/>
    <w:rsid w:val="2B193E1D"/>
    <w:rsid w:val="2B4562EF"/>
    <w:rsid w:val="2B4E43D0"/>
    <w:rsid w:val="2B563411"/>
    <w:rsid w:val="2B573622"/>
    <w:rsid w:val="2B60225E"/>
    <w:rsid w:val="2B71785E"/>
    <w:rsid w:val="2B7A067C"/>
    <w:rsid w:val="2B7B65D1"/>
    <w:rsid w:val="2BA87E86"/>
    <w:rsid w:val="2BAD6BC5"/>
    <w:rsid w:val="2BAF2E30"/>
    <w:rsid w:val="2BB05D92"/>
    <w:rsid w:val="2BBD15E9"/>
    <w:rsid w:val="2BBD50BB"/>
    <w:rsid w:val="2BFD2018"/>
    <w:rsid w:val="2BFD49CE"/>
    <w:rsid w:val="2C013A82"/>
    <w:rsid w:val="2C431847"/>
    <w:rsid w:val="2C484DCF"/>
    <w:rsid w:val="2C7F2FBD"/>
    <w:rsid w:val="2CBA6C8A"/>
    <w:rsid w:val="2CF22674"/>
    <w:rsid w:val="2CFD50E2"/>
    <w:rsid w:val="2D046A37"/>
    <w:rsid w:val="2D216CAE"/>
    <w:rsid w:val="2D3877BB"/>
    <w:rsid w:val="2D62033A"/>
    <w:rsid w:val="2D6A7C77"/>
    <w:rsid w:val="2D774D12"/>
    <w:rsid w:val="2D8920A7"/>
    <w:rsid w:val="2D952FF2"/>
    <w:rsid w:val="2D9A03A7"/>
    <w:rsid w:val="2DA61D56"/>
    <w:rsid w:val="2DB322B4"/>
    <w:rsid w:val="2DC67C19"/>
    <w:rsid w:val="2DE60705"/>
    <w:rsid w:val="2DE74ADA"/>
    <w:rsid w:val="2DFC67A0"/>
    <w:rsid w:val="2E4038D7"/>
    <w:rsid w:val="2E640FBA"/>
    <w:rsid w:val="2E79585F"/>
    <w:rsid w:val="2E8D233C"/>
    <w:rsid w:val="2E8E2E08"/>
    <w:rsid w:val="2E956D88"/>
    <w:rsid w:val="2E9A2B70"/>
    <w:rsid w:val="2EAE0668"/>
    <w:rsid w:val="2EB5073E"/>
    <w:rsid w:val="2ECA1401"/>
    <w:rsid w:val="2EDB229C"/>
    <w:rsid w:val="2EDE6D28"/>
    <w:rsid w:val="2F155189"/>
    <w:rsid w:val="2F1E5CDD"/>
    <w:rsid w:val="2F2B3138"/>
    <w:rsid w:val="2F334C62"/>
    <w:rsid w:val="2F53167C"/>
    <w:rsid w:val="2F5318F0"/>
    <w:rsid w:val="2F5A05EC"/>
    <w:rsid w:val="2F5D4DB2"/>
    <w:rsid w:val="2F733E29"/>
    <w:rsid w:val="2F786E50"/>
    <w:rsid w:val="2FAB76AB"/>
    <w:rsid w:val="2FC34388"/>
    <w:rsid w:val="2FE80E48"/>
    <w:rsid w:val="300C3D99"/>
    <w:rsid w:val="3033403C"/>
    <w:rsid w:val="303C0DB4"/>
    <w:rsid w:val="30576D2B"/>
    <w:rsid w:val="306229DA"/>
    <w:rsid w:val="306F6604"/>
    <w:rsid w:val="30786104"/>
    <w:rsid w:val="30870C10"/>
    <w:rsid w:val="30A062DC"/>
    <w:rsid w:val="30A7359C"/>
    <w:rsid w:val="30C45FFE"/>
    <w:rsid w:val="30EA65C7"/>
    <w:rsid w:val="31183588"/>
    <w:rsid w:val="313C0039"/>
    <w:rsid w:val="31451709"/>
    <w:rsid w:val="31543B56"/>
    <w:rsid w:val="315A11BC"/>
    <w:rsid w:val="316B390C"/>
    <w:rsid w:val="31787BC3"/>
    <w:rsid w:val="317C40CE"/>
    <w:rsid w:val="31811719"/>
    <w:rsid w:val="318B1518"/>
    <w:rsid w:val="31E52A12"/>
    <w:rsid w:val="31ED46E7"/>
    <w:rsid w:val="31EF4E17"/>
    <w:rsid w:val="31F176DB"/>
    <w:rsid w:val="31FB132E"/>
    <w:rsid w:val="320B335A"/>
    <w:rsid w:val="322768FC"/>
    <w:rsid w:val="32384D69"/>
    <w:rsid w:val="323B58DD"/>
    <w:rsid w:val="3255095B"/>
    <w:rsid w:val="326309D5"/>
    <w:rsid w:val="32951AAE"/>
    <w:rsid w:val="32AE10B3"/>
    <w:rsid w:val="32CE60FE"/>
    <w:rsid w:val="32DB0C57"/>
    <w:rsid w:val="32EA7CF4"/>
    <w:rsid w:val="32F965B6"/>
    <w:rsid w:val="33165D26"/>
    <w:rsid w:val="33263988"/>
    <w:rsid w:val="33373347"/>
    <w:rsid w:val="335534F8"/>
    <w:rsid w:val="33562D87"/>
    <w:rsid w:val="336167A2"/>
    <w:rsid w:val="33745062"/>
    <w:rsid w:val="33807B8F"/>
    <w:rsid w:val="33AB4DCD"/>
    <w:rsid w:val="33B9621A"/>
    <w:rsid w:val="33D34CFE"/>
    <w:rsid w:val="33ED6992"/>
    <w:rsid w:val="33F90D58"/>
    <w:rsid w:val="34121994"/>
    <w:rsid w:val="34137149"/>
    <w:rsid w:val="341712F4"/>
    <w:rsid w:val="342C07D6"/>
    <w:rsid w:val="34411050"/>
    <w:rsid w:val="346C313F"/>
    <w:rsid w:val="34815713"/>
    <w:rsid w:val="34881EC8"/>
    <w:rsid w:val="348F405B"/>
    <w:rsid w:val="349328E1"/>
    <w:rsid w:val="34AD011E"/>
    <w:rsid w:val="34C70643"/>
    <w:rsid w:val="34EF3A09"/>
    <w:rsid w:val="35060E37"/>
    <w:rsid w:val="353073BD"/>
    <w:rsid w:val="355422EB"/>
    <w:rsid w:val="3585161D"/>
    <w:rsid w:val="35904285"/>
    <w:rsid w:val="359D2967"/>
    <w:rsid w:val="35C27F86"/>
    <w:rsid w:val="35F76C4D"/>
    <w:rsid w:val="35FE229A"/>
    <w:rsid w:val="3606562A"/>
    <w:rsid w:val="361167E3"/>
    <w:rsid w:val="36250182"/>
    <w:rsid w:val="362C7AF5"/>
    <w:rsid w:val="36452362"/>
    <w:rsid w:val="36532202"/>
    <w:rsid w:val="36534498"/>
    <w:rsid w:val="366512CD"/>
    <w:rsid w:val="36972814"/>
    <w:rsid w:val="36BC4783"/>
    <w:rsid w:val="36CB64F6"/>
    <w:rsid w:val="36DA03D4"/>
    <w:rsid w:val="36FC7257"/>
    <w:rsid w:val="36FE039B"/>
    <w:rsid w:val="37177974"/>
    <w:rsid w:val="372311B1"/>
    <w:rsid w:val="372C5C22"/>
    <w:rsid w:val="372E310A"/>
    <w:rsid w:val="37352CF5"/>
    <w:rsid w:val="37514920"/>
    <w:rsid w:val="37716B0E"/>
    <w:rsid w:val="37CB2498"/>
    <w:rsid w:val="37D55B6A"/>
    <w:rsid w:val="380C167F"/>
    <w:rsid w:val="3833352C"/>
    <w:rsid w:val="38337306"/>
    <w:rsid w:val="38411956"/>
    <w:rsid w:val="38463689"/>
    <w:rsid w:val="384F05CF"/>
    <w:rsid w:val="38573B31"/>
    <w:rsid w:val="385F1DA0"/>
    <w:rsid w:val="3867144B"/>
    <w:rsid w:val="38864D88"/>
    <w:rsid w:val="388C4E1D"/>
    <w:rsid w:val="389F7B7E"/>
    <w:rsid w:val="38A06337"/>
    <w:rsid w:val="38B50D19"/>
    <w:rsid w:val="38B661B8"/>
    <w:rsid w:val="3906761E"/>
    <w:rsid w:val="391E7F99"/>
    <w:rsid w:val="3940231B"/>
    <w:rsid w:val="3964437C"/>
    <w:rsid w:val="396C67C3"/>
    <w:rsid w:val="399B7C87"/>
    <w:rsid w:val="39E23ECF"/>
    <w:rsid w:val="3A020F5C"/>
    <w:rsid w:val="3A0B06DC"/>
    <w:rsid w:val="3A0E4190"/>
    <w:rsid w:val="3A1160C3"/>
    <w:rsid w:val="3A2878AB"/>
    <w:rsid w:val="3A2A397D"/>
    <w:rsid w:val="3A375A6A"/>
    <w:rsid w:val="3A4415A2"/>
    <w:rsid w:val="3A442A88"/>
    <w:rsid w:val="3A5A2ACE"/>
    <w:rsid w:val="3A60153A"/>
    <w:rsid w:val="3A6D3A5D"/>
    <w:rsid w:val="3A6D6ED3"/>
    <w:rsid w:val="3A7A6883"/>
    <w:rsid w:val="3AB144E3"/>
    <w:rsid w:val="3AB63E67"/>
    <w:rsid w:val="3ABC1E48"/>
    <w:rsid w:val="3ACF7A36"/>
    <w:rsid w:val="3AD20C92"/>
    <w:rsid w:val="3AD25A75"/>
    <w:rsid w:val="3ADF1FB1"/>
    <w:rsid w:val="3AE60C1D"/>
    <w:rsid w:val="3AEC4325"/>
    <w:rsid w:val="3AF16AC8"/>
    <w:rsid w:val="3AF87C69"/>
    <w:rsid w:val="3B07541B"/>
    <w:rsid w:val="3B205E9A"/>
    <w:rsid w:val="3B2C27B1"/>
    <w:rsid w:val="3B400C71"/>
    <w:rsid w:val="3B494774"/>
    <w:rsid w:val="3B554D6E"/>
    <w:rsid w:val="3B8F58CF"/>
    <w:rsid w:val="3B986AAF"/>
    <w:rsid w:val="3BC9500E"/>
    <w:rsid w:val="3BD34629"/>
    <w:rsid w:val="3BE00E81"/>
    <w:rsid w:val="3BE1569A"/>
    <w:rsid w:val="3BE96831"/>
    <w:rsid w:val="3BF35054"/>
    <w:rsid w:val="3BFB1E56"/>
    <w:rsid w:val="3BFB2DEB"/>
    <w:rsid w:val="3C052BFB"/>
    <w:rsid w:val="3C0B762B"/>
    <w:rsid w:val="3C1277EF"/>
    <w:rsid w:val="3C4605F2"/>
    <w:rsid w:val="3C9B3D8E"/>
    <w:rsid w:val="3CB80412"/>
    <w:rsid w:val="3CC17204"/>
    <w:rsid w:val="3CFE6D12"/>
    <w:rsid w:val="3D3E5CE0"/>
    <w:rsid w:val="3D671646"/>
    <w:rsid w:val="3D6F5538"/>
    <w:rsid w:val="3D8A4E55"/>
    <w:rsid w:val="3D973E75"/>
    <w:rsid w:val="3D980EF2"/>
    <w:rsid w:val="3DB81F9B"/>
    <w:rsid w:val="3DC33222"/>
    <w:rsid w:val="3E03729F"/>
    <w:rsid w:val="3E277F08"/>
    <w:rsid w:val="3E3D08D7"/>
    <w:rsid w:val="3E417A80"/>
    <w:rsid w:val="3E732F6A"/>
    <w:rsid w:val="3E7F6D63"/>
    <w:rsid w:val="3E882895"/>
    <w:rsid w:val="3E980C8C"/>
    <w:rsid w:val="3E9B1A7E"/>
    <w:rsid w:val="3EAC036C"/>
    <w:rsid w:val="3EE108EC"/>
    <w:rsid w:val="3EF90626"/>
    <w:rsid w:val="3F1D3D9C"/>
    <w:rsid w:val="3F231AF4"/>
    <w:rsid w:val="3F3E5C4C"/>
    <w:rsid w:val="3F4B5936"/>
    <w:rsid w:val="3F4E599C"/>
    <w:rsid w:val="3F656427"/>
    <w:rsid w:val="3F7040BA"/>
    <w:rsid w:val="3FA23247"/>
    <w:rsid w:val="3FAC20F7"/>
    <w:rsid w:val="3FE6231A"/>
    <w:rsid w:val="3FF36603"/>
    <w:rsid w:val="402C3D37"/>
    <w:rsid w:val="4055630E"/>
    <w:rsid w:val="407D37D6"/>
    <w:rsid w:val="40960BC3"/>
    <w:rsid w:val="40A10D91"/>
    <w:rsid w:val="40A524E8"/>
    <w:rsid w:val="40B5051F"/>
    <w:rsid w:val="40B81E27"/>
    <w:rsid w:val="40B87FAA"/>
    <w:rsid w:val="41026B7F"/>
    <w:rsid w:val="41196495"/>
    <w:rsid w:val="41444B81"/>
    <w:rsid w:val="4156246A"/>
    <w:rsid w:val="415856D3"/>
    <w:rsid w:val="417813E2"/>
    <w:rsid w:val="418F4B73"/>
    <w:rsid w:val="419D79FC"/>
    <w:rsid w:val="41AC6B72"/>
    <w:rsid w:val="41B94EF9"/>
    <w:rsid w:val="41CE378B"/>
    <w:rsid w:val="41E0151A"/>
    <w:rsid w:val="41E14026"/>
    <w:rsid w:val="41ED7C50"/>
    <w:rsid w:val="42967F33"/>
    <w:rsid w:val="429D45D9"/>
    <w:rsid w:val="42A63500"/>
    <w:rsid w:val="42D12C0A"/>
    <w:rsid w:val="42E50E16"/>
    <w:rsid w:val="42E9149D"/>
    <w:rsid w:val="42FF599B"/>
    <w:rsid w:val="4300561A"/>
    <w:rsid w:val="432A1A92"/>
    <w:rsid w:val="433139EF"/>
    <w:rsid w:val="43314557"/>
    <w:rsid w:val="43431FDB"/>
    <w:rsid w:val="435616F7"/>
    <w:rsid w:val="437609E8"/>
    <w:rsid w:val="438A5862"/>
    <w:rsid w:val="43D656CE"/>
    <w:rsid w:val="43D7441C"/>
    <w:rsid w:val="44296030"/>
    <w:rsid w:val="44302AD9"/>
    <w:rsid w:val="44440DE7"/>
    <w:rsid w:val="4453438A"/>
    <w:rsid w:val="449925B3"/>
    <w:rsid w:val="44A6502C"/>
    <w:rsid w:val="44B75683"/>
    <w:rsid w:val="44C11860"/>
    <w:rsid w:val="44DD65B1"/>
    <w:rsid w:val="44F72682"/>
    <w:rsid w:val="45013C96"/>
    <w:rsid w:val="45032340"/>
    <w:rsid w:val="452B6CA2"/>
    <w:rsid w:val="45300985"/>
    <w:rsid w:val="45636D63"/>
    <w:rsid w:val="45781CEA"/>
    <w:rsid w:val="45975281"/>
    <w:rsid w:val="4598397C"/>
    <w:rsid w:val="45AE2B45"/>
    <w:rsid w:val="45B45008"/>
    <w:rsid w:val="45BF71E6"/>
    <w:rsid w:val="45F9591B"/>
    <w:rsid w:val="46166999"/>
    <w:rsid w:val="461776AE"/>
    <w:rsid w:val="46196576"/>
    <w:rsid w:val="46236F1D"/>
    <w:rsid w:val="46242FBF"/>
    <w:rsid w:val="464C5846"/>
    <w:rsid w:val="465057BD"/>
    <w:rsid w:val="465639B1"/>
    <w:rsid w:val="46583A39"/>
    <w:rsid w:val="46584317"/>
    <w:rsid w:val="46746FDA"/>
    <w:rsid w:val="46765239"/>
    <w:rsid w:val="46FC2703"/>
    <w:rsid w:val="47013E90"/>
    <w:rsid w:val="47033A67"/>
    <w:rsid w:val="4705416B"/>
    <w:rsid w:val="472A2F0F"/>
    <w:rsid w:val="47544357"/>
    <w:rsid w:val="47580FD8"/>
    <w:rsid w:val="47607DFF"/>
    <w:rsid w:val="477A1E60"/>
    <w:rsid w:val="47891903"/>
    <w:rsid w:val="479800B9"/>
    <w:rsid w:val="47A210E7"/>
    <w:rsid w:val="47ED64CB"/>
    <w:rsid w:val="47F14CDE"/>
    <w:rsid w:val="47FB7F3F"/>
    <w:rsid w:val="48105879"/>
    <w:rsid w:val="481B1D11"/>
    <w:rsid w:val="485560EC"/>
    <w:rsid w:val="48706958"/>
    <w:rsid w:val="48726579"/>
    <w:rsid w:val="48787A53"/>
    <w:rsid w:val="48874464"/>
    <w:rsid w:val="48890FE1"/>
    <w:rsid w:val="48AC339F"/>
    <w:rsid w:val="48E467DB"/>
    <w:rsid w:val="491A1103"/>
    <w:rsid w:val="491A253F"/>
    <w:rsid w:val="49232146"/>
    <w:rsid w:val="493B7666"/>
    <w:rsid w:val="49414F64"/>
    <w:rsid w:val="49543618"/>
    <w:rsid w:val="495D6B03"/>
    <w:rsid w:val="49695B20"/>
    <w:rsid w:val="497F417D"/>
    <w:rsid w:val="49A432A9"/>
    <w:rsid w:val="49A622BB"/>
    <w:rsid w:val="49B75F48"/>
    <w:rsid w:val="49BD5860"/>
    <w:rsid w:val="49C411C4"/>
    <w:rsid w:val="49D0311D"/>
    <w:rsid w:val="49E03216"/>
    <w:rsid w:val="49E22F86"/>
    <w:rsid w:val="4A146C98"/>
    <w:rsid w:val="4A2240EC"/>
    <w:rsid w:val="4A310253"/>
    <w:rsid w:val="4A4D47E4"/>
    <w:rsid w:val="4A751661"/>
    <w:rsid w:val="4A781587"/>
    <w:rsid w:val="4A7C68E8"/>
    <w:rsid w:val="4A950596"/>
    <w:rsid w:val="4A9F2402"/>
    <w:rsid w:val="4ACD03FE"/>
    <w:rsid w:val="4AD965A0"/>
    <w:rsid w:val="4ADD18E2"/>
    <w:rsid w:val="4B021C9A"/>
    <w:rsid w:val="4B134A33"/>
    <w:rsid w:val="4B3939B5"/>
    <w:rsid w:val="4B4B4851"/>
    <w:rsid w:val="4B997D21"/>
    <w:rsid w:val="4BA86DBA"/>
    <w:rsid w:val="4BAF6E07"/>
    <w:rsid w:val="4C0C1F8C"/>
    <w:rsid w:val="4C1200CD"/>
    <w:rsid w:val="4C161FD5"/>
    <w:rsid w:val="4C191F30"/>
    <w:rsid w:val="4C260125"/>
    <w:rsid w:val="4C4A4F72"/>
    <w:rsid w:val="4C4E4CA6"/>
    <w:rsid w:val="4C59200E"/>
    <w:rsid w:val="4C835F36"/>
    <w:rsid w:val="4C8E6CB6"/>
    <w:rsid w:val="4C920589"/>
    <w:rsid w:val="4CA05F12"/>
    <w:rsid w:val="4CA74626"/>
    <w:rsid w:val="4CC77C16"/>
    <w:rsid w:val="4CEF4E6F"/>
    <w:rsid w:val="4D0B3409"/>
    <w:rsid w:val="4D192487"/>
    <w:rsid w:val="4DCB103A"/>
    <w:rsid w:val="4DD91348"/>
    <w:rsid w:val="4DEC3883"/>
    <w:rsid w:val="4E1855AA"/>
    <w:rsid w:val="4E2376B8"/>
    <w:rsid w:val="4E2A3470"/>
    <w:rsid w:val="4E5F79EB"/>
    <w:rsid w:val="4E77508D"/>
    <w:rsid w:val="4E923BCA"/>
    <w:rsid w:val="4EC069C7"/>
    <w:rsid w:val="4ED90176"/>
    <w:rsid w:val="4EEF6FE0"/>
    <w:rsid w:val="4F2376EE"/>
    <w:rsid w:val="4F410532"/>
    <w:rsid w:val="4F5B34B7"/>
    <w:rsid w:val="4F783537"/>
    <w:rsid w:val="4FAA2378"/>
    <w:rsid w:val="4FBD01EE"/>
    <w:rsid w:val="4FC53D32"/>
    <w:rsid w:val="4FCF66CD"/>
    <w:rsid w:val="4FD47EAA"/>
    <w:rsid w:val="4FEB76E7"/>
    <w:rsid w:val="50060A26"/>
    <w:rsid w:val="50141A18"/>
    <w:rsid w:val="50555683"/>
    <w:rsid w:val="505C53C0"/>
    <w:rsid w:val="5077738C"/>
    <w:rsid w:val="5090379A"/>
    <w:rsid w:val="50954A0B"/>
    <w:rsid w:val="50C40F01"/>
    <w:rsid w:val="50C91927"/>
    <w:rsid w:val="50E16B51"/>
    <w:rsid w:val="50E235BC"/>
    <w:rsid w:val="50E633A3"/>
    <w:rsid w:val="50F259FF"/>
    <w:rsid w:val="511A1AF3"/>
    <w:rsid w:val="51245337"/>
    <w:rsid w:val="514722DE"/>
    <w:rsid w:val="514A4DCD"/>
    <w:rsid w:val="514E41B2"/>
    <w:rsid w:val="51646D56"/>
    <w:rsid w:val="5174441F"/>
    <w:rsid w:val="51A239DF"/>
    <w:rsid w:val="51A77264"/>
    <w:rsid w:val="51AD1A17"/>
    <w:rsid w:val="51BF7A50"/>
    <w:rsid w:val="51C65A16"/>
    <w:rsid w:val="51D94FE0"/>
    <w:rsid w:val="51DB649B"/>
    <w:rsid w:val="51E102E5"/>
    <w:rsid w:val="51EC0C5D"/>
    <w:rsid w:val="520937FE"/>
    <w:rsid w:val="521F15DF"/>
    <w:rsid w:val="522F5D69"/>
    <w:rsid w:val="523C3E4E"/>
    <w:rsid w:val="525B7DB5"/>
    <w:rsid w:val="527E1703"/>
    <w:rsid w:val="52825BD9"/>
    <w:rsid w:val="52CA1FCF"/>
    <w:rsid w:val="52CC3055"/>
    <w:rsid w:val="52D438F0"/>
    <w:rsid w:val="52FA3A6C"/>
    <w:rsid w:val="530122A1"/>
    <w:rsid w:val="530A7666"/>
    <w:rsid w:val="531F61CF"/>
    <w:rsid w:val="53225971"/>
    <w:rsid w:val="53466BDC"/>
    <w:rsid w:val="53525044"/>
    <w:rsid w:val="535E04B5"/>
    <w:rsid w:val="537504E2"/>
    <w:rsid w:val="53AF545B"/>
    <w:rsid w:val="53B32D81"/>
    <w:rsid w:val="53C54568"/>
    <w:rsid w:val="53F77920"/>
    <w:rsid w:val="54035E4B"/>
    <w:rsid w:val="541F2F4E"/>
    <w:rsid w:val="548A1648"/>
    <w:rsid w:val="548F11E0"/>
    <w:rsid w:val="54A857D1"/>
    <w:rsid w:val="54CE3CE6"/>
    <w:rsid w:val="54D30FDE"/>
    <w:rsid w:val="54DD11B1"/>
    <w:rsid w:val="54E579A4"/>
    <w:rsid w:val="54FE1C1E"/>
    <w:rsid w:val="54FF57FC"/>
    <w:rsid w:val="55245A7A"/>
    <w:rsid w:val="55345457"/>
    <w:rsid w:val="553A6558"/>
    <w:rsid w:val="554F1824"/>
    <w:rsid w:val="555563B7"/>
    <w:rsid w:val="55637284"/>
    <w:rsid w:val="5575358E"/>
    <w:rsid w:val="558068D1"/>
    <w:rsid w:val="55951B87"/>
    <w:rsid w:val="559D49BF"/>
    <w:rsid w:val="559E1B58"/>
    <w:rsid w:val="55AE4107"/>
    <w:rsid w:val="55DD0801"/>
    <w:rsid w:val="561E3C12"/>
    <w:rsid w:val="563278D2"/>
    <w:rsid w:val="566C5A7A"/>
    <w:rsid w:val="56720197"/>
    <w:rsid w:val="567A621F"/>
    <w:rsid w:val="56823625"/>
    <w:rsid w:val="56855D1E"/>
    <w:rsid w:val="56874968"/>
    <w:rsid w:val="56886FAB"/>
    <w:rsid w:val="56915FD0"/>
    <w:rsid w:val="56A05F83"/>
    <w:rsid w:val="56A6434C"/>
    <w:rsid w:val="56B02006"/>
    <w:rsid w:val="56CD20A7"/>
    <w:rsid w:val="56D331D9"/>
    <w:rsid w:val="56DC3535"/>
    <w:rsid w:val="56EA30E2"/>
    <w:rsid w:val="57062F45"/>
    <w:rsid w:val="57102242"/>
    <w:rsid w:val="57273EDD"/>
    <w:rsid w:val="572B1C99"/>
    <w:rsid w:val="572B78E5"/>
    <w:rsid w:val="573A6A79"/>
    <w:rsid w:val="57472C62"/>
    <w:rsid w:val="57606863"/>
    <w:rsid w:val="57622329"/>
    <w:rsid w:val="57732FF0"/>
    <w:rsid w:val="57886259"/>
    <w:rsid w:val="57A31DB8"/>
    <w:rsid w:val="57A46BE5"/>
    <w:rsid w:val="57C50B5C"/>
    <w:rsid w:val="57DD0354"/>
    <w:rsid w:val="57F42EA2"/>
    <w:rsid w:val="57F82AC6"/>
    <w:rsid w:val="57F82D01"/>
    <w:rsid w:val="58025352"/>
    <w:rsid w:val="5803324D"/>
    <w:rsid w:val="58073466"/>
    <w:rsid w:val="58144CFB"/>
    <w:rsid w:val="581A5B65"/>
    <w:rsid w:val="582A2BF5"/>
    <w:rsid w:val="58481678"/>
    <w:rsid w:val="584F53DF"/>
    <w:rsid w:val="58537381"/>
    <w:rsid w:val="58880FF1"/>
    <w:rsid w:val="588C102B"/>
    <w:rsid w:val="58BA2875"/>
    <w:rsid w:val="58BF1C73"/>
    <w:rsid w:val="58D81C19"/>
    <w:rsid w:val="58DD4BA7"/>
    <w:rsid w:val="58F84E94"/>
    <w:rsid w:val="593A769E"/>
    <w:rsid w:val="59537BD7"/>
    <w:rsid w:val="59850666"/>
    <w:rsid w:val="59874A67"/>
    <w:rsid w:val="59BB6851"/>
    <w:rsid w:val="59BF1E72"/>
    <w:rsid w:val="59BF6A9F"/>
    <w:rsid w:val="59DA11A4"/>
    <w:rsid w:val="59DE605B"/>
    <w:rsid w:val="59F369D0"/>
    <w:rsid w:val="59F47D5B"/>
    <w:rsid w:val="5A005BF3"/>
    <w:rsid w:val="5A2226F8"/>
    <w:rsid w:val="5A600A7B"/>
    <w:rsid w:val="5A6D56AD"/>
    <w:rsid w:val="5A8C5425"/>
    <w:rsid w:val="5AB1726F"/>
    <w:rsid w:val="5AB415F7"/>
    <w:rsid w:val="5AB9558B"/>
    <w:rsid w:val="5AB97CD1"/>
    <w:rsid w:val="5AC6518C"/>
    <w:rsid w:val="5AED7BD9"/>
    <w:rsid w:val="5AF731D6"/>
    <w:rsid w:val="5B047734"/>
    <w:rsid w:val="5B2F42E8"/>
    <w:rsid w:val="5B337934"/>
    <w:rsid w:val="5B4F3D63"/>
    <w:rsid w:val="5B536362"/>
    <w:rsid w:val="5B635414"/>
    <w:rsid w:val="5B7B5EB4"/>
    <w:rsid w:val="5BB47C72"/>
    <w:rsid w:val="5BEF6152"/>
    <w:rsid w:val="5BFF4238"/>
    <w:rsid w:val="5C2156FB"/>
    <w:rsid w:val="5C2B3818"/>
    <w:rsid w:val="5C684033"/>
    <w:rsid w:val="5C8570D0"/>
    <w:rsid w:val="5C886551"/>
    <w:rsid w:val="5C954DA4"/>
    <w:rsid w:val="5C9F27BB"/>
    <w:rsid w:val="5CA074A3"/>
    <w:rsid w:val="5CE77E3E"/>
    <w:rsid w:val="5CEC23F0"/>
    <w:rsid w:val="5CFC70B4"/>
    <w:rsid w:val="5D101245"/>
    <w:rsid w:val="5D261E25"/>
    <w:rsid w:val="5D702381"/>
    <w:rsid w:val="5D7901D9"/>
    <w:rsid w:val="5DA35C67"/>
    <w:rsid w:val="5DB8697B"/>
    <w:rsid w:val="5DCC0476"/>
    <w:rsid w:val="5DE943F5"/>
    <w:rsid w:val="5E0456C4"/>
    <w:rsid w:val="5E303ACF"/>
    <w:rsid w:val="5E413455"/>
    <w:rsid w:val="5E525030"/>
    <w:rsid w:val="5E671F03"/>
    <w:rsid w:val="5E6921CD"/>
    <w:rsid w:val="5E6F68BC"/>
    <w:rsid w:val="5E71464B"/>
    <w:rsid w:val="5E7E0A7D"/>
    <w:rsid w:val="5E844E91"/>
    <w:rsid w:val="5E8F11FA"/>
    <w:rsid w:val="5E8F1D24"/>
    <w:rsid w:val="5E917E01"/>
    <w:rsid w:val="5E9557FD"/>
    <w:rsid w:val="5EC133F7"/>
    <w:rsid w:val="5EE53594"/>
    <w:rsid w:val="5F574FDF"/>
    <w:rsid w:val="5F956F70"/>
    <w:rsid w:val="5FAB0B09"/>
    <w:rsid w:val="5FAF09EB"/>
    <w:rsid w:val="5FB10290"/>
    <w:rsid w:val="5FB47E48"/>
    <w:rsid w:val="5FF0096D"/>
    <w:rsid w:val="60047E9F"/>
    <w:rsid w:val="601061CB"/>
    <w:rsid w:val="6013448F"/>
    <w:rsid w:val="602971F5"/>
    <w:rsid w:val="60464CC0"/>
    <w:rsid w:val="60486E1A"/>
    <w:rsid w:val="604A76C5"/>
    <w:rsid w:val="605E7EC8"/>
    <w:rsid w:val="607E57C9"/>
    <w:rsid w:val="60912ECC"/>
    <w:rsid w:val="60E650F6"/>
    <w:rsid w:val="611C31B7"/>
    <w:rsid w:val="611C35EC"/>
    <w:rsid w:val="611F5057"/>
    <w:rsid w:val="613851FD"/>
    <w:rsid w:val="614F5A70"/>
    <w:rsid w:val="61734004"/>
    <w:rsid w:val="619B17C5"/>
    <w:rsid w:val="61AA7ABB"/>
    <w:rsid w:val="61B42A85"/>
    <w:rsid w:val="61C8789E"/>
    <w:rsid w:val="61CD6FC7"/>
    <w:rsid w:val="61E4590E"/>
    <w:rsid w:val="61E571B6"/>
    <w:rsid w:val="61FC49FD"/>
    <w:rsid w:val="621A0475"/>
    <w:rsid w:val="624B0CEB"/>
    <w:rsid w:val="62512338"/>
    <w:rsid w:val="6256156A"/>
    <w:rsid w:val="62735C1A"/>
    <w:rsid w:val="62815368"/>
    <w:rsid w:val="62AE3B43"/>
    <w:rsid w:val="62B51520"/>
    <w:rsid w:val="62E46F25"/>
    <w:rsid w:val="62F43337"/>
    <w:rsid w:val="630276BC"/>
    <w:rsid w:val="630E2019"/>
    <w:rsid w:val="630F420A"/>
    <w:rsid w:val="631100DC"/>
    <w:rsid w:val="631A1F64"/>
    <w:rsid w:val="63382613"/>
    <w:rsid w:val="634B6AA8"/>
    <w:rsid w:val="635D1EE5"/>
    <w:rsid w:val="63623629"/>
    <w:rsid w:val="6367727C"/>
    <w:rsid w:val="636847F9"/>
    <w:rsid w:val="637308DD"/>
    <w:rsid w:val="63892C43"/>
    <w:rsid w:val="63B21B40"/>
    <w:rsid w:val="63D248BE"/>
    <w:rsid w:val="63E04ECF"/>
    <w:rsid w:val="63E62CFB"/>
    <w:rsid w:val="63EC0AF6"/>
    <w:rsid w:val="646902E1"/>
    <w:rsid w:val="646C43D7"/>
    <w:rsid w:val="647B23C6"/>
    <w:rsid w:val="647D3372"/>
    <w:rsid w:val="648529F3"/>
    <w:rsid w:val="64A24541"/>
    <w:rsid w:val="64A4623C"/>
    <w:rsid w:val="64B92516"/>
    <w:rsid w:val="64CE2CC5"/>
    <w:rsid w:val="64EA0CF9"/>
    <w:rsid w:val="650C42F5"/>
    <w:rsid w:val="654034C9"/>
    <w:rsid w:val="65A80018"/>
    <w:rsid w:val="65C17432"/>
    <w:rsid w:val="65DE6F6C"/>
    <w:rsid w:val="65E90F2A"/>
    <w:rsid w:val="66471C93"/>
    <w:rsid w:val="66492C40"/>
    <w:rsid w:val="665820F1"/>
    <w:rsid w:val="665879BD"/>
    <w:rsid w:val="665976E9"/>
    <w:rsid w:val="66684211"/>
    <w:rsid w:val="666A629B"/>
    <w:rsid w:val="666C5BFB"/>
    <w:rsid w:val="669453C9"/>
    <w:rsid w:val="66BE0418"/>
    <w:rsid w:val="66FA11C5"/>
    <w:rsid w:val="66FE26B0"/>
    <w:rsid w:val="67054EF5"/>
    <w:rsid w:val="67084A93"/>
    <w:rsid w:val="670A5B24"/>
    <w:rsid w:val="670D254E"/>
    <w:rsid w:val="67521ADE"/>
    <w:rsid w:val="675B54C1"/>
    <w:rsid w:val="6777335A"/>
    <w:rsid w:val="678740DC"/>
    <w:rsid w:val="678F61F7"/>
    <w:rsid w:val="67905D92"/>
    <w:rsid w:val="67A735B5"/>
    <w:rsid w:val="67B34FF0"/>
    <w:rsid w:val="67DB02A6"/>
    <w:rsid w:val="67F269E4"/>
    <w:rsid w:val="67F37FB8"/>
    <w:rsid w:val="682D449B"/>
    <w:rsid w:val="686D4860"/>
    <w:rsid w:val="68707380"/>
    <w:rsid w:val="687B7C26"/>
    <w:rsid w:val="68B03743"/>
    <w:rsid w:val="68F322A3"/>
    <w:rsid w:val="69022151"/>
    <w:rsid w:val="691E6BDA"/>
    <w:rsid w:val="69244320"/>
    <w:rsid w:val="69262F5E"/>
    <w:rsid w:val="694009EF"/>
    <w:rsid w:val="6950251C"/>
    <w:rsid w:val="69526D42"/>
    <w:rsid w:val="69567C87"/>
    <w:rsid w:val="696029E4"/>
    <w:rsid w:val="69761F67"/>
    <w:rsid w:val="69946DD2"/>
    <w:rsid w:val="699E0364"/>
    <w:rsid w:val="69DE786C"/>
    <w:rsid w:val="69E35D74"/>
    <w:rsid w:val="6A0F25BD"/>
    <w:rsid w:val="6A360DCF"/>
    <w:rsid w:val="6A4E5523"/>
    <w:rsid w:val="6A4F2039"/>
    <w:rsid w:val="6A5358A9"/>
    <w:rsid w:val="6A7D3026"/>
    <w:rsid w:val="6ABF325C"/>
    <w:rsid w:val="6ACE249F"/>
    <w:rsid w:val="6AD2058D"/>
    <w:rsid w:val="6AEF1BDC"/>
    <w:rsid w:val="6B0016D5"/>
    <w:rsid w:val="6B27285F"/>
    <w:rsid w:val="6B355565"/>
    <w:rsid w:val="6B5A0D27"/>
    <w:rsid w:val="6B9B6D49"/>
    <w:rsid w:val="6BB3483A"/>
    <w:rsid w:val="6BBE14E1"/>
    <w:rsid w:val="6BDD29F6"/>
    <w:rsid w:val="6BF31033"/>
    <w:rsid w:val="6C076723"/>
    <w:rsid w:val="6C15672F"/>
    <w:rsid w:val="6C1806EC"/>
    <w:rsid w:val="6C215C55"/>
    <w:rsid w:val="6C302746"/>
    <w:rsid w:val="6C5F4B50"/>
    <w:rsid w:val="6C6324F9"/>
    <w:rsid w:val="6C732106"/>
    <w:rsid w:val="6C77674E"/>
    <w:rsid w:val="6CEB3624"/>
    <w:rsid w:val="6CF56D49"/>
    <w:rsid w:val="6D225696"/>
    <w:rsid w:val="6D545674"/>
    <w:rsid w:val="6D621048"/>
    <w:rsid w:val="6D9B4E43"/>
    <w:rsid w:val="6D9B6FC7"/>
    <w:rsid w:val="6DAC28D4"/>
    <w:rsid w:val="6DB41B9C"/>
    <w:rsid w:val="6DCE389F"/>
    <w:rsid w:val="6DD236F3"/>
    <w:rsid w:val="6DFC1BAC"/>
    <w:rsid w:val="6E092A6C"/>
    <w:rsid w:val="6E242123"/>
    <w:rsid w:val="6E4C58C1"/>
    <w:rsid w:val="6E6F7CE7"/>
    <w:rsid w:val="6E7B3DC7"/>
    <w:rsid w:val="6E892C95"/>
    <w:rsid w:val="6E8D52B2"/>
    <w:rsid w:val="6E904049"/>
    <w:rsid w:val="6EB3751A"/>
    <w:rsid w:val="6EBC1E09"/>
    <w:rsid w:val="6EC03B88"/>
    <w:rsid w:val="6EC55939"/>
    <w:rsid w:val="6ECA71BD"/>
    <w:rsid w:val="6F06644A"/>
    <w:rsid w:val="6F0E2156"/>
    <w:rsid w:val="6F171882"/>
    <w:rsid w:val="6F267E2B"/>
    <w:rsid w:val="6F2A52B2"/>
    <w:rsid w:val="6F4350AE"/>
    <w:rsid w:val="6F4511A1"/>
    <w:rsid w:val="6F7D2BCC"/>
    <w:rsid w:val="6F9D0E23"/>
    <w:rsid w:val="6F9D2D06"/>
    <w:rsid w:val="6FB80D31"/>
    <w:rsid w:val="6FB970D9"/>
    <w:rsid w:val="6FBC3F54"/>
    <w:rsid w:val="6FBC60ED"/>
    <w:rsid w:val="6FBD2E5A"/>
    <w:rsid w:val="6FE137E6"/>
    <w:rsid w:val="6FE847BF"/>
    <w:rsid w:val="6FF34A32"/>
    <w:rsid w:val="6FFC4CF2"/>
    <w:rsid w:val="70086105"/>
    <w:rsid w:val="70123CB4"/>
    <w:rsid w:val="7027431B"/>
    <w:rsid w:val="705E1B9A"/>
    <w:rsid w:val="70727DF2"/>
    <w:rsid w:val="707306E4"/>
    <w:rsid w:val="70A875E0"/>
    <w:rsid w:val="70AC2AC8"/>
    <w:rsid w:val="70AF2789"/>
    <w:rsid w:val="70B038EE"/>
    <w:rsid w:val="70D129A7"/>
    <w:rsid w:val="70ED7413"/>
    <w:rsid w:val="712E5A9A"/>
    <w:rsid w:val="713A7792"/>
    <w:rsid w:val="71514BAB"/>
    <w:rsid w:val="715958C1"/>
    <w:rsid w:val="715E186A"/>
    <w:rsid w:val="717F6028"/>
    <w:rsid w:val="718466F2"/>
    <w:rsid w:val="71A204D5"/>
    <w:rsid w:val="71BB5EE7"/>
    <w:rsid w:val="720869F0"/>
    <w:rsid w:val="7221567E"/>
    <w:rsid w:val="72250363"/>
    <w:rsid w:val="722A6628"/>
    <w:rsid w:val="725811AE"/>
    <w:rsid w:val="728D08CE"/>
    <w:rsid w:val="72C320A9"/>
    <w:rsid w:val="72E11D8F"/>
    <w:rsid w:val="72E1402D"/>
    <w:rsid w:val="73032265"/>
    <w:rsid w:val="73034536"/>
    <w:rsid w:val="730441DC"/>
    <w:rsid w:val="73075594"/>
    <w:rsid w:val="73755D80"/>
    <w:rsid w:val="737F5992"/>
    <w:rsid w:val="7393283C"/>
    <w:rsid w:val="739B18D9"/>
    <w:rsid w:val="739B6DA4"/>
    <w:rsid w:val="73AE68FC"/>
    <w:rsid w:val="73B74458"/>
    <w:rsid w:val="73CC08C8"/>
    <w:rsid w:val="73F5341F"/>
    <w:rsid w:val="74356BA7"/>
    <w:rsid w:val="74377D1F"/>
    <w:rsid w:val="743A1F14"/>
    <w:rsid w:val="743D3100"/>
    <w:rsid w:val="744405F9"/>
    <w:rsid w:val="74594DAB"/>
    <w:rsid w:val="745A3AC1"/>
    <w:rsid w:val="745B2765"/>
    <w:rsid w:val="74600DE7"/>
    <w:rsid w:val="748E144D"/>
    <w:rsid w:val="749F024D"/>
    <w:rsid w:val="74A86A36"/>
    <w:rsid w:val="75160794"/>
    <w:rsid w:val="75274F1B"/>
    <w:rsid w:val="75326981"/>
    <w:rsid w:val="753D7A5C"/>
    <w:rsid w:val="75600D4B"/>
    <w:rsid w:val="7577258B"/>
    <w:rsid w:val="75857E0C"/>
    <w:rsid w:val="759D0EC8"/>
    <w:rsid w:val="75AD456C"/>
    <w:rsid w:val="75B848EF"/>
    <w:rsid w:val="75B905E6"/>
    <w:rsid w:val="75D425B8"/>
    <w:rsid w:val="75D94B30"/>
    <w:rsid w:val="75DE255A"/>
    <w:rsid w:val="75EE0232"/>
    <w:rsid w:val="75F54D15"/>
    <w:rsid w:val="760822A2"/>
    <w:rsid w:val="7612480C"/>
    <w:rsid w:val="762F28A3"/>
    <w:rsid w:val="764D7E62"/>
    <w:rsid w:val="76774871"/>
    <w:rsid w:val="767C584B"/>
    <w:rsid w:val="76CB455B"/>
    <w:rsid w:val="76E959C7"/>
    <w:rsid w:val="77023410"/>
    <w:rsid w:val="77053CDA"/>
    <w:rsid w:val="771A2D0E"/>
    <w:rsid w:val="776D6C47"/>
    <w:rsid w:val="77866D46"/>
    <w:rsid w:val="77F31F2A"/>
    <w:rsid w:val="78344CEB"/>
    <w:rsid w:val="784A52BA"/>
    <w:rsid w:val="78504D36"/>
    <w:rsid w:val="787F5010"/>
    <w:rsid w:val="78BD125D"/>
    <w:rsid w:val="78C10158"/>
    <w:rsid w:val="78C64BE6"/>
    <w:rsid w:val="78D82094"/>
    <w:rsid w:val="78D90394"/>
    <w:rsid w:val="78E52D03"/>
    <w:rsid w:val="792956CE"/>
    <w:rsid w:val="792F23E2"/>
    <w:rsid w:val="794F299F"/>
    <w:rsid w:val="79583D0B"/>
    <w:rsid w:val="79885CFE"/>
    <w:rsid w:val="798D4393"/>
    <w:rsid w:val="799D51C0"/>
    <w:rsid w:val="7A0E33E0"/>
    <w:rsid w:val="7A0E5A19"/>
    <w:rsid w:val="7A164530"/>
    <w:rsid w:val="7A1B1AE1"/>
    <w:rsid w:val="7A2D25FF"/>
    <w:rsid w:val="7A3D2B09"/>
    <w:rsid w:val="7A526E7E"/>
    <w:rsid w:val="7A666D58"/>
    <w:rsid w:val="7A6F1C4C"/>
    <w:rsid w:val="7A7243E7"/>
    <w:rsid w:val="7AA052E6"/>
    <w:rsid w:val="7AA33C6B"/>
    <w:rsid w:val="7AA43CEF"/>
    <w:rsid w:val="7AA77645"/>
    <w:rsid w:val="7ACC0634"/>
    <w:rsid w:val="7B105CDF"/>
    <w:rsid w:val="7B1306F8"/>
    <w:rsid w:val="7B1D39FC"/>
    <w:rsid w:val="7B1D54A9"/>
    <w:rsid w:val="7B320FA2"/>
    <w:rsid w:val="7B452556"/>
    <w:rsid w:val="7B521167"/>
    <w:rsid w:val="7B63723C"/>
    <w:rsid w:val="7B8A16D3"/>
    <w:rsid w:val="7B9F7E99"/>
    <w:rsid w:val="7BAD08B1"/>
    <w:rsid w:val="7BAF137B"/>
    <w:rsid w:val="7BAF5348"/>
    <w:rsid w:val="7BB84985"/>
    <w:rsid w:val="7BD97210"/>
    <w:rsid w:val="7BEE043C"/>
    <w:rsid w:val="7BF7291D"/>
    <w:rsid w:val="7C0220CE"/>
    <w:rsid w:val="7C285B37"/>
    <w:rsid w:val="7C2F62FA"/>
    <w:rsid w:val="7C376123"/>
    <w:rsid w:val="7C3D770B"/>
    <w:rsid w:val="7C443543"/>
    <w:rsid w:val="7C47107F"/>
    <w:rsid w:val="7C4E08EB"/>
    <w:rsid w:val="7C61380F"/>
    <w:rsid w:val="7C645471"/>
    <w:rsid w:val="7C8B2CF7"/>
    <w:rsid w:val="7C924990"/>
    <w:rsid w:val="7CC74483"/>
    <w:rsid w:val="7CCF5027"/>
    <w:rsid w:val="7CD02EF3"/>
    <w:rsid w:val="7CDB2A36"/>
    <w:rsid w:val="7D2569D2"/>
    <w:rsid w:val="7D38311C"/>
    <w:rsid w:val="7D4046B1"/>
    <w:rsid w:val="7D88461F"/>
    <w:rsid w:val="7D8E4B43"/>
    <w:rsid w:val="7DA35AF4"/>
    <w:rsid w:val="7DCB7542"/>
    <w:rsid w:val="7DF00773"/>
    <w:rsid w:val="7DF01EEF"/>
    <w:rsid w:val="7DFF4360"/>
    <w:rsid w:val="7E2554AF"/>
    <w:rsid w:val="7E3D14A9"/>
    <w:rsid w:val="7E6C2167"/>
    <w:rsid w:val="7E92711E"/>
    <w:rsid w:val="7EC66146"/>
    <w:rsid w:val="7EDC7084"/>
    <w:rsid w:val="7EE31927"/>
    <w:rsid w:val="7F005EEF"/>
    <w:rsid w:val="7F3C1CE8"/>
    <w:rsid w:val="7F4F154C"/>
    <w:rsid w:val="7F6760FF"/>
    <w:rsid w:val="7F6B29F5"/>
    <w:rsid w:val="7F6E2CE2"/>
    <w:rsid w:val="7F82550A"/>
    <w:rsid w:val="7F98426E"/>
    <w:rsid w:val="7F9F0A14"/>
    <w:rsid w:val="7FB00A61"/>
    <w:rsid w:val="7FB361B8"/>
    <w:rsid w:val="7FD31BB1"/>
    <w:rsid w:val="7FDC41F7"/>
    <w:rsid w:val="7FE3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uiPriority="99" w:qFormat="1"/>
    <w:lsdException w:name="Subtitle"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1522A"/>
    <w:pPr>
      <w:widowControl w:val="0"/>
      <w:jc w:val="both"/>
    </w:pPr>
    <w:rPr>
      <w:rFonts w:cs="黑体"/>
      <w:kern w:val="2"/>
      <w:sz w:val="21"/>
      <w:szCs w:val="22"/>
    </w:rPr>
  </w:style>
  <w:style w:type="paragraph" w:styleId="1">
    <w:name w:val="heading 1"/>
    <w:basedOn w:val="a"/>
    <w:next w:val="a"/>
    <w:link w:val="1Char"/>
    <w:qFormat/>
    <w:rsid w:val="00E1522A"/>
    <w:pPr>
      <w:keepNext/>
      <w:keepLines/>
      <w:adjustRightInd w:val="0"/>
      <w:spacing w:before="340" w:after="330" w:line="578" w:lineRule="atLeast"/>
      <w:ind w:firstLine="288"/>
      <w:jc w:val="left"/>
      <w:textAlignment w:val="baseline"/>
      <w:outlineLvl w:val="0"/>
    </w:pPr>
    <w:rPr>
      <w:rFonts w:ascii="Calibri" w:hAnsi="Calibri" w:cs="Times New Roman"/>
      <w:b/>
      <w:bCs/>
      <w:kern w:val="44"/>
      <w:sz w:val="44"/>
      <w:szCs w:val="44"/>
    </w:rPr>
  </w:style>
  <w:style w:type="paragraph" w:styleId="2">
    <w:name w:val="heading 2"/>
    <w:basedOn w:val="a"/>
    <w:next w:val="a"/>
    <w:link w:val="2Char1"/>
    <w:uiPriority w:val="99"/>
    <w:qFormat/>
    <w:rsid w:val="00E1522A"/>
    <w:pPr>
      <w:keepNext/>
      <w:keepLines/>
      <w:adjustRightInd w:val="0"/>
      <w:spacing w:before="260" w:after="260" w:line="416" w:lineRule="atLeast"/>
      <w:ind w:left="254"/>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1522A"/>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E1522A"/>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6">
    <w:name w:val="heading 6"/>
    <w:basedOn w:val="a"/>
    <w:next w:val="a"/>
    <w:uiPriority w:val="1"/>
    <w:qFormat/>
    <w:rsid w:val="00E1522A"/>
    <w:pPr>
      <w:ind w:left="300"/>
      <w:outlineLvl w:val="5"/>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E1522A"/>
    <w:pPr>
      <w:tabs>
        <w:tab w:val="center" w:pos="4153"/>
        <w:tab w:val="right" w:pos="8306"/>
      </w:tabs>
      <w:snapToGrid w:val="0"/>
      <w:jc w:val="left"/>
    </w:pPr>
    <w:rPr>
      <w:rFonts w:cs="Times New Roman"/>
      <w:kern w:val="0"/>
      <w:sz w:val="18"/>
      <w:szCs w:val="18"/>
    </w:rPr>
  </w:style>
  <w:style w:type="paragraph" w:styleId="7">
    <w:name w:val="toc 7"/>
    <w:basedOn w:val="a"/>
    <w:next w:val="a"/>
    <w:qFormat/>
    <w:rsid w:val="00E1522A"/>
    <w:pPr>
      <w:ind w:left="1260"/>
      <w:jc w:val="left"/>
    </w:pPr>
    <w:rPr>
      <w:rFonts w:ascii="Calibri" w:hAnsi="Calibri"/>
      <w:sz w:val="18"/>
      <w:szCs w:val="18"/>
    </w:rPr>
  </w:style>
  <w:style w:type="paragraph" w:styleId="a4">
    <w:name w:val="Normal Indent"/>
    <w:basedOn w:val="a"/>
    <w:link w:val="Char0"/>
    <w:qFormat/>
    <w:rsid w:val="00E1522A"/>
    <w:pPr>
      <w:ind w:firstLineChars="200" w:firstLine="420"/>
    </w:pPr>
    <w:rPr>
      <w:rFonts w:ascii="Calibri" w:hAnsi="Calibri" w:cs="Times New Roman"/>
    </w:rPr>
  </w:style>
  <w:style w:type="paragraph" w:styleId="a5">
    <w:name w:val="caption"/>
    <w:basedOn w:val="a"/>
    <w:next w:val="a"/>
    <w:qFormat/>
    <w:rsid w:val="00E1522A"/>
    <w:rPr>
      <w:rFonts w:ascii="Arial" w:eastAsia="黑体" w:hAnsi="Arial" w:cs="Arial"/>
      <w:sz w:val="20"/>
      <w:szCs w:val="20"/>
    </w:rPr>
  </w:style>
  <w:style w:type="paragraph" w:styleId="a6">
    <w:name w:val="Document Map"/>
    <w:basedOn w:val="a"/>
    <w:link w:val="Char1"/>
    <w:qFormat/>
    <w:rsid w:val="00E1522A"/>
    <w:rPr>
      <w:rFonts w:ascii="宋体" w:cs="Times New Roman"/>
      <w:sz w:val="18"/>
      <w:szCs w:val="18"/>
    </w:rPr>
  </w:style>
  <w:style w:type="paragraph" w:styleId="a7">
    <w:name w:val="annotation text"/>
    <w:basedOn w:val="a"/>
    <w:link w:val="Char2"/>
    <w:uiPriority w:val="99"/>
    <w:unhideWhenUsed/>
    <w:qFormat/>
    <w:rsid w:val="00E1522A"/>
    <w:pPr>
      <w:jc w:val="left"/>
    </w:pPr>
    <w:rPr>
      <w:rFonts w:asciiTheme="minorHAnsi" w:eastAsiaTheme="minorEastAsia" w:hAnsiTheme="minorHAnsi" w:cstheme="minorBidi"/>
    </w:rPr>
  </w:style>
  <w:style w:type="paragraph" w:styleId="a8">
    <w:name w:val="Body Text"/>
    <w:basedOn w:val="a"/>
    <w:link w:val="Char3"/>
    <w:qFormat/>
    <w:rsid w:val="00E1522A"/>
    <w:pPr>
      <w:spacing w:after="120"/>
    </w:pPr>
  </w:style>
  <w:style w:type="paragraph" w:styleId="5">
    <w:name w:val="toc 5"/>
    <w:basedOn w:val="a"/>
    <w:next w:val="a"/>
    <w:qFormat/>
    <w:rsid w:val="00E1522A"/>
    <w:pPr>
      <w:ind w:left="840"/>
      <w:jc w:val="left"/>
    </w:pPr>
    <w:rPr>
      <w:rFonts w:ascii="Calibri" w:hAnsi="Calibri"/>
      <w:sz w:val="18"/>
      <w:szCs w:val="18"/>
    </w:rPr>
  </w:style>
  <w:style w:type="paragraph" w:styleId="30">
    <w:name w:val="toc 3"/>
    <w:basedOn w:val="a"/>
    <w:next w:val="a"/>
    <w:uiPriority w:val="39"/>
    <w:qFormat/>
    <w:rsid w:val="00E1522A"/>
    <w:pPr>
      <w:ind w:left="420"/>
      <w:jc w:val="left"/>
    </w:pPr>
    <w:rPr>
      <w:rFonts w:ascii="Calibri" w:hAnsi="Calibri"/>
      <w:i/>
      <w:iCs/>
      <w:sz w:val="20"/>
      <w:szCs w:val="20"/>
    </w:rPr>
  </w:style>
  <w:style w:type="paragraph" w:styleId="a9">
    <w:name w:val="Plain Text"/>
    <w:basedOn w:val="a"/>
    <w:link w:val="Char20"/>
    <w:qFormat/>
    <w:rsid w:val="00E1522A"/>
    <w:rPr>
      <w:rFonts w:cs="Times New Roman"/>
    </w:rPr>
  </w:style>
  <w:style w:type="paragraph" w:styleId="8">
    <w:name w:val="toc 8"/>
    <w:basedOn w:val="a"/>
    <w:next w:val="a"/>
    <w:qFormat/>
    <w:rsid w:val="00E1522A"/>
    <w:pPr>
      <w:ind w:left="1470"/>
      <w:jc w:val="left"/>
    </w:pPr>
    <w:rPr>
      <w:rFonts w:ascii="Calibri" w:hAnsi="Calibri"/>
      <w:sz w:val="18"/>
      <w:szCs w:val="18"/>
    </w:rPr>
  </w:style>
  <w:style w:type="paragraph" w:styleId="aa">
    <w:name w:val="Date"/>
    <w:basedOn w:val="a"/>
    <w:next w:val="a"/>
    <w:link w:val="Char10"/>
    <w:rsid w:val="00E1522A"/>
    <w:pPr>
      <w:ind w:leftChars="2500" w:left="100"/>
    </w:pPr>
    <w:rPr>
      <w:rFonts w:cs="Times New Roman"/>
    </w:rPr>
  </w:style>
  <w:style w:type="paragraph" w:styleId="ab">
    <w:name w:val="Balloon Text"/>
    <w:basedOn w:val="a"/>
    <w:link w:val="Char4"/>
    <w:qFormat/>
    <w:rsid w:val="00E1522A"/>
    <w:rPr>
      <w:rFonts w:cs="Times New Roman"/>
      <w:sz w:val="18"/>
      <w:szCs w:val="18"/>
    </w:rPr>
  </w:style>
  <w:style w:type="paragraph" w:styleId="ac">
    <w:name w:val="header"/>
    <w:basedOn w:val="a"/>
    <w:link w:val="Char5"/>
    <w:uiPriority w:val="99"/>
    <w:qFormat/>
    <w:rsid w:val="00E1522A"/>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qFormat/>
    <w:rsid w:val="00E1522A"/>
    <w:pPr>
      <w:spacing w:before="120" w:after="120"/>
      <w:jc w:val="left"/>
    </w:pPr>
    <w:rPr>
      <w:rFonts w:ascii="Calibri" w:hAnsi="Calibri"/>
      <w:b/>
      <w:bCs/>
      <w:caps/>
      <w:sz w:val="20"/>
      <w:szCs w:val="20"/>
    </w:rPr>
  </w:style>
  <w:style w:type="paragraph" w:styleId="40">
    <w:name w:val="toc 4"/>
    <w:basedOn w:val="a"/>
    <w:next w:val="a"/>
    <w:qFormat/>
    <w:rsid w:val="00E1522A"/>
    <w:pPr>
      <w:ind w:left="630"/>
      <w:jc w:val="left"/>
    </w:pPr>
    <w:rPr>
      <w:rFonts w:ascii="Calibri" w:hAnsi="Calibri"/>
      <w:sz w:val="18"/>
      <w:szCs w:val="18"/>
    </w:rPr>
  </w:style>
  <w:style w:type="paragraph" w:styleId="60">
    <w:name w:val="toc 6"/>
    <w:basedOn w:val="a"/>
    <w:next w:val="a"/>
    <w:qFormat/>
    <w:rsid w:val="00E1522A"/>
    <w:pPr>
      <w:ind w:left="1050"/>
      <w:jc w:val="left"/>
    </w:pPr>
    <w:rPr>
      <w:rFonts w:ascii="Calibri" w:hAnsi="Calibri"/>
      <w:sz w:val="18"/>
      <w:szCs w:val="18"/>
    </w:rPr>
  </w:style>
  <w:style w:type="paragraph" w:styleId="20">
    <w:name w:val="toc 2"/>
    <w:basedOn w:val="a"/>
    <w:next w:val="a"/>
    <w:uiPriority w:val="39"/>
    <w:qFormat/>
    <w:rsid w:val="00E1522A"/>
    <w:pPr>
      <w:ind w:left="210"/>
      <w:jc w:val="left"/>
    </w:pPr>
    <w:rPr>
      <w:rFonts w:ascii="Calibri" w:hAnsi="Calibri"/>
      <w:smallCaps/>
      <w:sz w:val="20"/>
      <w:szCs w:val="20"/>
    </w:rPr>
  </w:style>
  <w:style w:type="paragraph" w:styleId="9">
    <w:name w:val="toc 9"/>
    <w:basedOn w:val="a"/>
    <w:next w:val="a"/>
    <w:rsid w:val="00E1522A"/>
    <w:pPr>
      <w:ind w:left="1680"/>
      <w:jc w:val="left"/>
    </w:pPr>
    <w:rPr>
      <w:rFonts w:ascii="Calibri" w:hAnsi="Calibri"/>
      <w:sz w:val="18"/>
      <w:szCs w:val="18"/>
    </w:rPr>
  </w:style>
  <w:style w:type="paragraph" w:styleId="ad">
    <w:name w:val="Message Header"/>
    <w:basedOn w:val="a"/>
    <w:link w:val="Char6"/>
    <w:uiPriority w:val="99"/>
    <w:qFormat/>
    <w:rsid w:val="00E1522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rPr>
  </w:style>
  <w:style w:type="paragraph" w:styleId="ae">
    <w:name w:val="Normal (Web)"/>
    <w:basedOn w:val="a"/>
    <w:qFormat/>
    <w:rsid w:val="00E1522A"/>
    <w:rPr>
      <w:rFonts w:ascii="Calibri" w:hAnsi="Calibri" w:cs="Times New Roman"/>
      <w:sz w:val="24"/>
      <w:szCs w:val="24"/>
    </w:rPr>
  </w:style>
  <w:style w:type="paragraph" w:styleId="af">
    <w:name w:val="Title"/>
    <w:basedOn w:val="a"/>
    <w:next w:val="a"/>
    <w:link w:val="Char7"/>
    <w:qFormat/>
    <w:rsid w:val="00E1522A"/>
    <w:pPr>
      <w:spacing w:before="240" w:after="60"/>
      <w:jc w:val="center"/>
      <w:outlineLvl w:val="0"/>
    </w:pPr>
    <w:rPr>
      <w:rFonts w:ascii="Cambria" w:hAnsi="Cambria" w:cs="Times New Roman"/>
      <w:b/>
      <w:bCs/>
      <w:sz w:val="32"/>
      <w:szCs w:val="32"/>
    </w:rPr>
  </w:style>
  <w:style w:type="paragraph" w:styleId="af0">
    <w:name w:val="Body Text First Indent"/>
    <w:basedOn w:val="a8"/>
    <w:link w:val="Char11"/>
    <w:rsid w:val="00E1522A"/>
    <w:pPr>
      <w:ind w:firstLineChars="100" w:firstLine="420"/>
    </w:pPr>
    <w:rPr>
      <w:rFonts w:ascii="宋体" w:cs="Times New Roman"/>
      <w:kern w:val="0"/>
      <w:sz w:val="34"/>
      <w:szCs w:val="34"/>
    </w:rPr>
  </w:style>
  <w:style w:type="table" w:styleId="af1">
    <w:name w:val="Table Grid"/>
    <w:basedOn w:val="a2"/>
    <w:uiPriority w:val="59"/>
    <w:qFormat/>
    <w:rsid w:val="00E152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E1522A"/>
    <w:rPr>
      <w:b/>
      <w:bCs/>
    </w:rPr>
  </w:style>
  <w:style w:type="character" w:styleId="af3">
    <w:name w:val="FollowedHyperlink"/>
    <w:uiPriority w:val="99"/>
    <w:rsid w:val="00E1522A"/>
    <w:rPr>
      <w:color w:val="800080"/>
      <w:u w:val="single"/>
    </w:rPr>
  </w:style>
  <w:style w:type="character" w:styleId="af4">
    <w:name w:val="Hyperlink"/>
    <w:uiPriority w:val="99"/>
    <w:rsid w:val="00E1522A"/>
    <w:rPr>
      <w:color w:val="0000FF"/>
      <w:u w:val="single"/>
    </w:rPr>
  </w:style>
  <w:style w:type="character" w:customStyle="1" w:styleId="Char">
    <w:name w:val="页脚 Char"/>
    <w:link w:val="a0"/>
    <w:uiPriority w:val="99"/>
    <w:qFormat/>
    <w:rsid w:val="00E1522A"/>
    <w:rPr>
      <w:sz w:val="18"/>
      <w:szCs w:val="18"/>
    </w:rPr>
  </w:style>
  <w:style w:type="character" w:customStyle="1" w:styleId="1Char">
    <w:name w:val="标题 1 Char"/>
    <w:link w:val="1"/>
    <w:qFormat/>
    <w:rsid w:val="00E1522A"/>
    <w:rPr>
      <w:rFonts w:ascii="Calibri" w:hAnsi="Calibri"/>
      <w:b/>
      <w:bCs/>
      <w:kern w:val="44"/>
      <w:sz w:val="44"/>
      <w:szCs w:val="44"/>
    </w:rPr>
  </w:style>
  <w:style w:type="character" w:customStyle="1" w:styleId="2Char1">
    <w:name w:val="标题 2 Char1"/>
    <w:link w:val="2"/>
    <w:uiPriority w:val="99"/>
    <w:qFormat/>
    <w:locked/>
    <w:rsid w:val="00E1522A"/>
    <w:rPr>
      <w:rFonts w:ascii="Arial" w:eastAsia="黑体" w:hAnsi="Arial"/>
      <w:b/>
      <w:bCs/>
      <w:sz w:val="32"/>
      <w:szCs w:val="32"/>
    </w:rPr>
  </w:style>
  <w:style w:type="character" w:customStyle="1" w:styleId="3Char">
    <w:name w:val="标题 3 Char"/>
    <w:link w:val="3"/>
    <w:qFormat/>
    <w:rsid w:val="00E1522A"/>
    <w:rPr>
      <w:rFonts w:ascii="宋体" w:eastAsia="宋体" w:hAnsi="宋体" w:cs="Times New Roman"/>
      <w:b/>
      <w:color w:val="000000"/>
      <w:kern w:val="0"/>
      <w:sz w:val="24"/>
      <w:szCs w:val="20"/>
      <w:lang w:val="en-US"/>
    </w:rPr>
  </w:style>
  <w:style w:type="character" w:customStyle="1" w:styleId="4Char">
    <w:name w:val="标题 4 Char"/>
    <w:link w:val="4"/>
    <w:rsid w:val="00E1522A"/>
    <w:rPr>
      <w:rFonts w:ascii="Arial" w:eastAsia="黑体" w:hAnsi="Arial"/>
      <w:b/>
      <w:bCs/>
      <w:sz w:val="28"/>
      <w:szCs w:val="28"/>
    </w:rPr>
  </w:style>
  <w:style w:type="character" w:customStyle="1" w:styleId="Char0">
    <w:name w:val="正文缩进 Char"/>
    <w:link w:val="a4"/>
    <w:qFormat/>
    <w:rsid w:val="00E1522A"/>
    <w:rPr>
      <w:rFonts w:ascii="Calibri" w:hAnsi="Calibri"/>
      <w:kern w:val="2"/>
      <w:sz w:val="21"/>
      <w:szCs w:val="22"/>
    </w:rPr>
  </w:style>
  <w:style w:type="character" w:customStyle="1" w:styleId="Char1">
    <w:name w:val="文档结构图 Char"/>
    <w:link w:val="a6"/>
    <w:qFormat/>
    <w:rsid w:val="00E1522A"/>
    <w:rPr>
      <w:rFonts w:ascii="宋体" w:cs="黑体"/>
      <w:kern w:val="2"/>
      <w:sz w:val="18"/>
      <w:szCs w:val="18"/>
    </w:rPr>
  </w:style>
  <w:style w:type="character" w:customStyle="1" w:styleId="Char3">
    <w:name w:val="正文文本 Char"/>
    <w:link w:val="a8"/>
    <w:rsid w:val="00E1522A"/>
  </w:style>
  <w:style w:type="character" w:customStyle="1" w:styleId="Char20">
    <w:name w:val="纯文本 Char2"/>
    <w:link w:val="a9"/>
    <w:qFormat/>
    <w:rsid w:val="00E1522A"/>
    <w:rPr>
      <w:rFonts w:cs="黑体"/>
      <w:kern w:val="2"/>
      <w:sz w:val="21"/>
      <w:szCs w:val="22"/>
    </w:rPr>
  </w:style>
  <w:style w:type="character" w:customStyle="1" w:styleId="Char10">
    <w:name w:val="日期 Char1"/>
    <w:link w:val="aa"/>
    <w:rsid w:val="00E1522A"/>
    <w:rPr>
      <w:rFonts w:cs="黑体"/>
      <w:kern w:val="2"/>
      <w:sz w:val="21"/>
      <w:szCs w:val="22"/>
    </w:rPr>
  </w:style>
  <w:style w:type="character" w:customStyle="1" w:styleId="Char4">
    <w:name w:val="批注框文本 Char"/>
    <w:link w:val="ab"/>
    <w:rsid w:val="00E1522A"/>
    <w:rPr>
      <w:rFonts w:cs="黑体"/>
      <w:kern w:val="2"/>
      <w:sz w:val="18"/>
      <w:szCs w:val="18"/>
    </w:rPr>
  </w:style>
  <w:style w:type="character" w:customStyle="1" w:styleId="Char5">
    <w:name w:val="页眉 Char"/>
    <w:link w:val="ac"/>
    <w:uiPriority w:val="99"/>
    <w:rsid w:val="00E1522A"/>
    <w:rPr>
      <w:sz w:val="18"/>
      <w:szCs w:val="18"/>
    </w:rPr>
  </w:style>
  <w:style w:type="character" w:customStyle="1" w:styleId="Char6">
    <w:name w:val="信息标题 Char"/>
    <w:link w:val="ad"/>
    <w:uiPriority w:val="99"/>
    <w:rsid w:val="00E1522A"/>
    <w:rPr>
      <w:rFonts w:ascii="Arial" w:hAnsi="Arial" w:cs="黑体"/>
      <w:kern w:val="2"/>
      <w:sz w:val="24"/>
      <w:szCs w:val="22"/>
      <w:shd w:val="pct20" w:color="auto" w:fill="auto"/>
    </w:rPr>
  </w:style>
  <w:style w:type="character" w:customStyle="1" w:styleId="Char7">
    <w:name w:val="标题 Char"/>
    <w:link w:val="af"/>
    <w:rsid w:val="00E1522A"/>
    <w:rPr>
      <w:rFonts w:ascii="Cambria" w:hAnsi="Cambria" w:cs="黑体"/>
      <w:b/>
      <w:bCs/>
      <w:kern w:val="2"/>
      <w:sz w:val="32"/>
      <w:szCs w:val="32"/>
    </w:rPr>
  </w:style>
  <w:style w:type="character" w:customStyle="1" w:styleId="Char11">
    <w:name w:val="正文首行缩进 Char1"/>
    <w:link w:val="af0"/>
    <w:rsid w:val="00E1522A"/>
    <w:rPr>
      <w:rFonts w:ascii="宋体" w:hAnsi="Times New Roman" w:cs="黑体"/>
      <w:sz w:val="34"/>
      <w:szCs w:val="34"/>
    </w:rPr>
  </w:style>
  <w:style w:type="character" w:customStyle="1" w:styleId="2Char">
    <w:name w:val="标题2 Char"/>
    <w:link w:val="21"/>
    <w:rsid w:val="00E1522A"/>
    <w:rPr>
      <w:rFonts w:ascii="宋体" w:hAnsi="宋体" w:cs="宋体"/>
      <w:b/>
      <w:color w:val="000000"/>
      <w:sz w:val="28"/>
      <w:szCs w:val="28"/>
    </w:rPr>
  </w:style>
  <w:style w:type="paragraph" w:customStyle="1" w:styleId="21">
    <w:name w:val="标题2"/>
    <w:basedOn w:val="a"/>
    <w:link w:val="2Char"/>
    <w:qFormat/>
    <w:rsid w:val="00E1522A"/>
    <w:pPr>
      <w:tabs>
        <w:tab w:val="left" w:pos="1260"/>
      </w:tabs>
      <w:autoSpaceDE w:val="0"/>
      <w:autoSpaceDN w:val="0"/>
      <w:adjustRightInd w:val="0"/>
      <w:spacing w:line="360" w:lineRule="auto"/>
      <w:contextualSpacing/>
      <w:jc w:val="center"/>
    </w:pPr>
    <w:rPr>
      <w:rFonts w:ascii="宋体" w:hAnsi="宋体" w:cs="Times New Roman"/>
      <w:b/>
      <w:color w:val="000000"/>
      <w:kern w:val="0"/>
      <w:sz w:val="28"/>
      <w:szCs w:val="28"/>
    </w:rPr>
  </w:style>
  <w:style w:type="character" w:customStyle="1" w:styleId="Char12">
    <w:name w:val="标题 Char1"/>
    <w:locked/>
    <w:rsid w:val="00E1522A"/>
    <w:rPr>
      <w:rFonts w:ascii="Cambria" w:eastAsia="宋体" w:hAnsi="Cambria" w:cs="黑体"/>
      <w:b/>
      <w:bCs/>
      <w:sz w:val="32"/>
      <w:szCs w:val="32"/>
    </w:rPr>
  </w:style>
  <w:style w:type="character" w:customStyle="1" w:styleId="font112">
    <w:name w:val="font112"/>
    <w:rsid w:val="00E1522A"/>
    <w:rPr>
      <w:rFonts w:ascii="Times New Roman" w:hAnsi="Times New Roman" w:cs="Times New Roman" w:hint="default"/>
      <w:color w:val="000000"/>
      <w:sz w:val="21"/>
      <w:szCs w:val="21"/>
      <w:u w:val="none"/>
    </w:rPr>
  </w:style>
  <w:style w:type="character" w:customStyle="1" w:styleId="font91">
    <w:name w:val="font91"/>
    <w:qFormat/>
    <w:rsid w:val="00E1522A"/>
    <w:rPr>
      <w:rFonts w:ascii="Times New Roman" w:hAnsi="Times New Roman" w:cs="Times New Roman" w:hint="default"/>
      <w:color w:val="000000"/>
      <w:sz w:val="21"/>
      <w:szCs w:val="21"/>
      <w:u w:val="none"/>
    </w:rPr>
  </w:style>
  <w:style w:type="character" w:customStyle="1" w:styleId="font121">
    <w:name w:val="font121"/>
    <w:rsid w:val="00E1522A"/>
    <w:rPr>
      <w:rFonts w:ascii="Courier New" w:hAnsi="Courier New" w:cs="Courier New"/>
      <w:color w:val="000000"/>
      <w:sz w:val="21"/>
      <w:szCs w:val="21"/>
      <w:u w:val="none"/>
    </w:rPr>
  </w:style>
  <w:style w:type="character" w:customStyle="1" w:styleId="Char8">
    <w:name w:val="正文首行缩进 Char"/>
    <w:link w:val="11"/>
    <w:rsid w:val="00E1522A"/>
    <w:rPr>
      <w:rFonts w:ascii="宋体" w:eastAsia="宋体" w:hAnsi="Times New Roman" w:cs="Times New Roman"/>
      <w:kern w:val="0"/>
      <w:sz w:val="34"/>
      <w:szCs w:val="20"/>
    </w:rPr>
  </w:style>
  <w:style w:type="paragraph" w:customStyle="1" w:styleId="11">
    <w:name w:val="正文首行缩进1"/>
    <w:basedOn w:val="a8"/>
    <w:link w:val="Char8"/>
    <w:rsid w:val="00E1522A"/>
    <w:pPr>
      <w:ind w:firstLineChars="100" w:firstLine="420"/>
    </w:pPr>
    <w:rPr>
      <w:rFonts w:ascii="宋体" w:cs="Times New Roman"/>
      <w:kern w:val="0"/>
      <w:sz w:val="34"/>
      <w:szCs w:val="20"/>
    </w:rPr>
  </w:style>
  <w:style w:type="character" w:customStyle="1" w:styleId="font31">
    <w:name w:val="font31"/>
    <w:rsid w:val="00E1522A"/>
    <w:rPr>
      <w:rFonts w:ascii="宋体" w:eastAsia="宋体" w:hAnsi="宋体" w:cs="宋体" w:hint="eastAsia"/>
      <w:color w:val="000000"/>
      <w:sz w:val="20"/>
      <w:szCs w:val="20"/>
      <w:u w:val="none"/>
    </w:rPr>
  </w:style>
  <w:style w:type="character" w:customStyle="1" w:styleId="Char9">
    <w:name w:val="列出段落 Char"/>
    <w:link w:val="af5"/>
    <w:qFormat/>
    <w:rsid w:val="00E1522A"/>
    <w:rPr>
      <w:rFonts w:ascii="Calibri" w:hAnsi="Calibri"/>
      <w:kern w:val="2"/>
      <w:sz w:val="21"/>
      <w:szCs w:val="22"/>
    </w:rPr>
  </w:style>
  <w:style w:type="paragraph" w:styleId="af5">
    <w:name w:val="List Paragraph"/>
    <w:basedOn w:val="a"/>
    <w:link w:val="Char9"/>
    <w:uiPriority w:val="34"/>
    <w:qFormat/>
    <w:rsid w:val="00E1522A"/>
    <w:pPr>
      <w:ind w:firstLineChars="200" w:firstLine="420"/>
    </w:pPr>
    <w:rPr>
      <w:rFonts w:ascii="Calibri" w:hAnsi="Calibri" w:cs="Times New Roman"/>
    </w:rPr>
  </w:style>
  <w:style w:type="character" w:customStyle="1" w:styleId="font01">
    <w:name w:val="font01"/>
    <w:qFormat/>
    <w:rsid w:val="00E1522A"/>
    <w:rPr>
      <w:rFonts w:ascii="Tahoma" w:eastAsia="Tahoma" w:hAnsi="Tahoma" w:cs="Tahoma"/>
      <w:color w:val="000000"/>
      <w:sz w:val="20"/>
      <w:szCs w:val="20"/>
      <w:u w:val="none"/>
    </w:rPr>
  </w:style>
  <w:style w:type="character" w:customStyle="1" w:styleId="edittexttarea">
    <w:name w:val="edittexttarea"/>
    <w:qFormat/>
    <w:rsid w:val="00E1522A"/>
  </w:style>
  <w:style w:type="character" w:customStyle="1" w:styleId="font101">
    <w:name w:val="font101"/>
    <w:qFormat/>
    <w:rsid w:val="00E1522A"/>
    <w:rPr>
      <w:rFonts w:ascii="Batang" w:eastAsia="Batang" w:hAnsi="Batang" w:cs="Batang"/>
      <w:color w:val="000000"/>
      <w:sz w:val="21"/>
      <w:szCs w:val="21"/>
      <w:u w:val="none"/>
    </w:rPr>
  </w:style>
  <w:style w:type="character" w:customStyle="1" w:styleId="Chara">
    <w:name w:val="纯文本 Char"/>
    <w:link w:val="12"/>
    <w:qFormat/>
    <w:rsid w:val="00E1522A"/>
    <w:rPr>
      <w:rFonts w:eastAsia="宋体"/>
      <w:sz w:val="24"/>
    </w:rPr>
  </w:style>
  <w:style w:type="paragraph" w:customStyle="1" w:styleId="12">
    <w:name w:val="纯文本1"/>
    <w:basedOn w:val="a"/>
    <w:link w:val="Chara"/>
    <w:qFormat/>
    <w:rsid w:val="00E1522A"/>
    <w:rPr>
      <w:rFonts w:cs="Times New Roman"/>
      <w:kern w:val="0"/>
      <w:sz w:val="24"/>
      <w:szCs w:val="20"/>
    </w:rPr>
  </w:style>
  <w:style w:type="character" w:customStyle="1" w:styleId="Char13">
    <w:name w:val="正文文本 Char1"/>
    <w:uiPriority w:val="99"/>
    <w:qFormat/>
    <w:rsid w:val="00E1522A"/>
  </w:style>
  <w:style w:type="character" w:customStyle="1" w:styleId="2Char0">
    <w:name w:val="标题 2 Char"/>
    <w:qFormat/>
    <w:rsid w:val="00E1522A"/>
    <w:rPr>
      <w:rFonts w:ascii="Arial" w:eastAsia="黑体" w:hAnsi="Arial" w:cs="Times New Roman"/>
      <w:b/>
      <w:bCs/>
      <w:kern w:val="0"/>
      <w:sz w:val="32"/>
      <w:szCs w:val="32"/>
    </w:rPr>
  </w:style>
  <w:style w:type="character" w:customStyle="1" w:styleId="font11">
    <w:name w:val="font11"/>
    <w:qFormat/>
    <w:rsid w:val="00E1522A"/>
    <w:rPr>
      <w:rFonts w:ascii="Times New Roman" w:hAnsi="Times New Roman" w:cs="Times New Roman" w:hint="default"/>
      <w:color w:val="000000"/>
      <w:sz w:val="14"/>
      <w:szCs w:val="14"/>
      <w:u w:val="none"/>
    </w:rPr>
  </w:style>
  <w:style w:type="character" w:customStyle="1" w:styleId="Charb">
    <w:name w:val="日期 Char"/>
    <w:link w:val="13"/>
    <w:qFormat/>
    <w:rsid w:val="00E1522A"/>
  </w:style>
  <w:style w:type="paragraph" w:customStyle="1" w:styleId="13">
    <w:name w:val="日期1"/>
    <w:basedOn w:val="a"/>
    <w:next w:val="a"/>
    <w:link w:val="Charb"/>
    <w:qFormat/>
    <w:rsid w:val="00E1522A"/>
    <w:pPr>
      <w:ind w:leftChars="2500" w:left="100"/>
    </w:pPr>
  </w:style>
  <w:style w:type="character" w:customStyle="1" w:styleId="3Char0">
    <w:name w:val="正文文本 3 Char"/>
    <w:link w:val="31"/>
    <w:qFormat/>
    <w:rsid w:val="00E1522A"/>
    <w:rPr>
      <w:rFonts w:ascii="Times New Roman" w:eastAsia="宋体" w:hAnsi="Times New Roman" w:cs="Times New Roman"/>
      <w:color w:val="FF0000"/>
      <w:sz w:val="24"/>
      <w:szCs w:val="24"/>
    </w:rPr>
  </w:style>
  <w:style w:type="paragraph" w:customStyle="1" w:styleId="31">
    <w:name w:val="正文文本 31"/>
    <w:basedOn w:val="a"/>
    <w:link w:val="3Char0"/>
    <w:qFormat/>
    <w:rsid w:val="00E1522A"/>
    <w:rPr>
      <w:rFonts w:cs="Times New Roman"/>
      <w:color w:val="FF0000"/>
      <w:kern w:val="0"/>
      <w:sz w:val="24"/>
      <w:szCs w:val="24"/>
    </w:rPr>
  </w:style>
  <w:style w:type="character" w:customStyle="1" w:styleId="font41">
    <w:name w:val="font41"/>
    <w:qFormat/>
    <w:rsid w:val="00E1522A"/>
    <w:rPr>
      <w:rFonts w:ascii="宋体" w:eastAsia="宋体" w:hAnsi="宋体" w:cs="宋体" w:hint="eastAsia"/>
      <w:color w:val="000000"/>
      <w:sz w:val="21"/>
      <w:szCs w:val="21"/>
      <w:u w:val="none"/>
    </w:rPr>
  </w:style>
  <w:style w:type="character" w:customStyle="1" w:styleId="font71">
    <w:name w:val="font71"/>
    <w:qFormat/>
    <w:rsid w:val="00E1522A"/>
    <w:rPr>
      <w:rFonts w:ascii="Arial" w:hAnsi="Arial" w:cs="Arial"/>
      <w:color w:val="000000"/>
      <w:sz w:val="21"/>
      <w:szCs w:val="21"/>
      <w:u w:val="none"/>
    </w:rPr>
  </w:style>
  <w:style w:type="character" w:customStyle="1" w:styleId="HTMLChar">
    <w:name w:val="HTML 预设格式 Char"/>
    <w:link w:val="HTML1"/>
    <w:qFormat/>
    <w:rsid w:val="00E1522A"/>
    <w:rPr>
      <w:rFonts w:ascii="宋体" w:eastAsia="宋体" w:hAnsi="宋体" w:cs="宋体"/>
      <w:kern w:val="0"/>
      <w:sz w:val="24"/>
      <w:szCs w:val="24"/>
    </w:rPr>
  </w:style>
  <w:style w:type="paragraph" w:customStyle="1" w:styleId="HTML1">
    <w:name w:val="HTML 预设格式1"/>
    <w:basedOn w:val="a"/>
    <w:link w:val="HTMLChar"/>
    <w:qFormat/>
    <w:rsid w:val="00E152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character" w:customStyle="1" w:styleId="NormalCharacter">
    <w:name w:val="NormalCharacter"/>
    <w:qFormat/>
    <w:rsid w:val="00E1522A"/>
  </w:style>
  <w:style w:type="character" w:customStyle="1" w:styleId="CharChar">
    <w:name w:val="正文文本缩进 Char Char"/>
    <w:link w:val="14"/>
    <w:qFormat/>
    <w:rsid w:val="00E1522A"/>
    <w:rPr>
      <w:rFonts w:ascii="宋体"/>
      <w:sz w:val="24"/>
    </w:rPr>
  </w:style>
  <w:style w:type="paragraph" w:customStyle="1" w:styleId="14">
    <w:name w:val="正文文本缩进1"/>
    <w:basedOn w:val="a"/>
    <w:link w:val="CharChar"/>
    <w:qFormat/>
    <w:rsid w:val="00E1522A"/>
    <w:pPr>
      <w:spacing w:line="360" w:lineRule="auto"/>
      <w:ind w:firstLineChars="200" w:firstLine="480"/>
    </w:pPr>
    <w:rPr>
      <w:rFonts w:ascii="宋体" w:cs="Times New Roman"/>
      <w:kern w:val="0"/>
      <w:sz w:val="24"/>
      <w:szCs w:val="20"/>
    </w:rPr>
  </w:style>
  <w:style w:type="character" w:customStyle="1" w:styleId="font21">
    <w:name w:val="font21"/>
    <w:qFormat/>
    <w:rsid w:val="00E1522A"/>
    <w:rPr>
      <w:rFonts w:ascii="Courier New" w:hAnsi="Courier New" w:cs="Courier New"/>
      <w:color w:val="000000"/>
      <w:sz w:val="21"/>
      <w:szCs w:val="21"/>
      <w:u w:val="none"/>
    </w:rPr>
  </w:style>
  <w:style w:type="character" w:customStyle="1" w:styleId="font61">
    <w:name w:val="font61"/>
    <w:qFormat/>
    <w:rsid w:val="00E1522A"/>
    <w:rPr>
      <w:rFonts w:ascii="宋体" w:eastAsia="宋体" w:hAnsi="宋体" w:cs="宋体" w:hint="eastAsia"/>
      <w:color w:val="000000"/>
      <w:sz w:val="21"/>
      <w:szCs w:val="21"/>
      <w:u w:val="none"/>
    </w:rPr>
  </w:style>
  <w:style w:type="character" w:customStyle="1" w:styleId="CharChar0">
    <w:name w:val="日期 Char Char"/>
    <w:link w:val="111"/>
    <w:qFormat/>
    <w:rsid w:val="00E1522A"/>
    <w:rPr>
      <w:sz w:val="24"/>
    </w:rPr>
  </w:style>
  <w:style w:type="paragraph" w:customStyle="1" w:styleId="111">
    <w:name w:val="日期111"/>
    <w:basedOn w:val="a"/>
    <w:next w:val="a"/>
    <w:link w:val="CharChar0"/>
    <w:qFormat/>
    <w:rsid w:val="00E1522A"/>
    <w:rPr>
      <w:rFonts w:cs="Times New Roman"/>
      <w:kern w:val="0"/>
      <w:sz w:val="24"/>
      <w:szCs w:val="20"/>
    </w:rPr>
  </w:style>
  <w:style w:type="character" w:customStyle="1" w:styleId="font131">
    <w:name w:val="font131"/>
    <w:qFormat/>
    <w:rsid w:val="00E1522A"/>
    <w:rPr>
      <w:rFonts w:ascii="Arial" w:hAnsi="Arial" w:cs="Arial"/>
      <w:color w:val="000000"/>
      <w:sz w:val="21"/>
      <w:szCs w:val="21"/>
      <w:u w:val="none"/>
    </w:rPr>
  </w:style>
  <w:style w:type="character" w:customStyle="1" w:styleId="Char14">
    <w:name w:val="纯文本 Char1"/>
    <w:qFormat/>
    <w:rsid w:val="00E1522A"/>
    <w:rPr>
      <w:rFonts w:eastAsia="宋体"/>
      <w:sz w:val="24"/>
    </w:rPr>
  </w:style>
  <w:style w:type="paragraph" w:customStyle="1" w:styleId="11212">
    <w:name w:val="样式 标题 1 + 四号 居中 段前: 12 磅 段后: 12 磅 行距: 单倍行距"/>
    <w:basedOn w:val="1"/>
    <w:qFormat/>
    <w:rsid w:val="00E1522A"/>
    <w:pPr>
      <w:spacing w:before="240" w:after="240" w:line="240" w:lineRule="auto"/>
      <w:ind w:left="-288"/>
      <w:jc w:val="center"/>
    </w:pPr>
    <w:rPr>
      <w:rFonts w:cs="宋体"/>
      <w:sz w:val="28"/>
      <w:szCs w:val="20"/>
    </w:rPr>
  </w:style>
  <w:style w:type="paragraph" w:customStyle="1" w:styleId="15">
    <w:name w:val="正文缩进1"/>
    <w:basedOn w:val="a"/>
    <w:qFormat/>
    <w:rsid w:val="00E1522A"/>
    <w:pPr>
      <w:ind w:firstLine="425"/>
    </w:pPr>
    <w:rPr>
      <w:rFonts w:cs="Times New Roman"/>
      <w:szCs w:val="20"/>
    </w:rPr>
  </w:style>
  <w:style w:type="paragraph" w:customStyle="1" w:styleId="msolistparagraph0">
    <w:name w:val="msolistparagraph"/>
    <w:basedOn w:val="a"/>
    <w:qFormat/>
    <w:rsid w:val="00E1522A"/>
    <w:pPr>
      <w:autoSpaceDE w:val="0"/>
      <w:autoSpaceDN w:val="0"/>
      <w:spacing w:before="1"/>
      <w:ind w:left="240" w:firstLine="424"/>
      <w:jc w:val="left"/>
    </w:pPr>
    <w:rPr>
      <w:rFonts w:ascii="宋体" w:hAnsi="宋体" w:cs="Times New Roman" w:hint="eastAsia"/>
      <w:kern w:val="0"/>
      <w:sz w:val="22"/>
    </w:rPr>
  </w:style>
  <w:style w:type="paragraph" w:customStyle="1" w:styleId="Style37">
    <w:name w:val="_Style 37"/>
    <w:next w:val="a"/>
    <w:qFormat/>
    <w:rsid w:val="00E1522A"/>
    <w:pPr>
      <w:widowControl w:val="0"/>
      <w:jc w:val="both"/>
    </w:pPr>
    <w:rPr>
      <w:rFonts w:cs="黑体"/>
      <w:kern w:val="2"/>
      <w:sz w:val="21"/>
      <w:szCs w:val="22"/>
    </w:rPr>
  </w:style>
  <w:style w:type="paragraph" w:customStyle="1" w:styleId="110">
    <w:name w:val="正文首行缩进11"/>
    <w:basedOn w:val="a8"/>
    <w:qFormat/>
    <w:rsid w:val="00E1522A"/>
    <w:pPr>
      <w:ind w:firstLineChars="100" w:firstLine="420"/>
    </w:pPr>
    <w:rPr>
      <w:rFonts w:ascii="宋体" w:cs="Times New Roman"/>
      <w:kern w:val="0"/>
      <w:sz w:val="34"/>
      <w:szCs w:val="20"/>
    </w:rPr>
  </w:style>
  <w:style w:type="paragraph" w:customStyle="1" w:styleId="32">
    <w:name w:val="列出段落3"/>
    <w:basedOn w:val="a"/>
    <w:qFormat/>
    <w:rsid w:val="00E1522A"/>
    <w:pPr>
      <w:ind w:firstLineChars="200" w:firstLine="420"/>
    </w:pPr>
  </w:style>
  <w:style w:type="paragraph" w:customStyle="1" w:styleId="22">
    <w:name w:val="列出段落2"/>
    <w:basedOn w:val="a"/>
    <w:qFormat/>
    <w:rsid w:val="00E1522A"/>
    <w:pPr>
      <w:ind w:firstLineChars="200" w:firstLine="420"/>
    </w:pPr>
    <w:rPr>
      <w:rFonts w:ascii="Calibri" w:hAnsi="Calibri"/>
    </w:rPr>
  </w:style>
  <w:style w:type="paragraph" w:customStyle="1" w:styleId="16">
    <w:name w:val="样式1"/>
    <w:basedOn w:val="a"/>
    <w:qFormat/>
    <w:rsid w:val="00E1522A"/>
    <w:pPr>
      <w:tabs>
        <w:tab w:val="left" w:pos="709"/>
      </w:tabs>
      <w:adjustRightInd w:val="0"/>
      <w:ind w:left="709" w:hanging="709"/>
      <w:textAlignment w:val="baseline"/>
    </w:pPr>
    <w:rPr>
      <w:rFonts w:ascii="宋体" w:hAnsi="宋体" w:cs="Times New Roman"/>
      <w:kern w:val="0"/>
      <w:szCs w:val="21"/>
    </w:rPr>
  </w:style>
  <w:style w:type="paragraph" w:customStyle="1" w:styleId="17">
    <w:name w:val="列出段落1"/>
    <w:basedOn w:val="a"/>
    <w:qFormat/>
    <w:rsid w:val="00E1522A"/>
    <w:pPr>
      <w:ind w:firstLineChars="200" w:firstLine="420"/>
    </w:pPr>
  </w:style>
  <w:style w:type="paragraph" w:customStyle="1" w:styleId="311">
    <w:name w:val="正文文本 311"/>
    <w:basedOn w:val="a"/>
    <w:qFormat/>
    <w:rsid w:val="00E1522A"/>
    <w:rPr>
      <w:rFonts w:cs="Times New Roman"/>
      <w:color w:val="FF0000"/>
      <w:sz w:val="24"/>
      <w:szCs w:val="24"/>
    </w:rPr>
  </w:style>
  <w:style w:type="paragraph" w:customStyle="1" w:styleId="HTML11">
    <w:name w:val="HTML 预设格式11"/>
    <w:basedOn w:val="a"/>
    <w:qFormat/>
    <w:rsid w:val="00E152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12">
    <w:name w:val="日期11"/>
    <w:basedOn w:val="a"/>
    <w:next w:val="a"/>
    <w:qFormat/>
    <w:rsid w:val="00E1522A"/>
    <w:rPr>
      <w:rFonts w:cs="宋体"/>
      <w:sz w:val="24"/>
    </w:rPr>
  </w:style>
  <w:style w:type="paragraph" w:customStyle="1" w:styleId="260">
    <w:name w:val="样式 样式 样式 样式 标题 2 + 宋体 五号 非加粗 黑色 + 段前: 6 磅 段后: 0 磅 行距: 单倍行距 + 段前:..."/>
    <w:basedOn w:val="a"/>
    <w:qFormat/>
    <w:rsid w:val="00E1522A"/>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3">
    <w:name w:val="正文缩进11"/>
    <w:basedOn w:val="a"/>
    <w:qFormat/>
    <w:rsid w:val="00E1522A"/>
    <w:pPr>
      <w:adjustRightInd w:val="0"/>
      <w:spacing w:line="360" w:lineRule="atLeast"/>
      <w:ind w:firstLineChars="200" w:firstLine="420"/>
      <w:jc w:val="left"/>
      <w:textAlignment w:val="baseline"/>
    </w:pPr>
    <w:rPr>
      <w:rFonts w:cs="Times New Roman"/>
      <w:kern w:val="0"/>
      <w:sz w:val="24"/>
      <w:szCs w:val="20"/>
    </w:rPr>
  </w:style>
  <w:style w:type="paragraph" w:customStyle="1" w:styleId="18">
    <w:name w:val="信息标题1"/>
    <w:basedOn w:val="a"/>
    <w:qFormat/>
    <w:rsid w:val="00E1522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ListParagraph1">
    <w:name w:val="List Paragraph1"/>
    <w:basedOn w:val="a"/>
    <w:uiPriority w:val="99"/>
    <w:qFormat/>
    <w:rsid w:val="00E1522A"/>
    <w:pPr>
      <w:ind w:firstLineChars="200" w:firstLine="420"/>
    </w:pPr>
  </w:style>
  <w:style w:type="paragraph" w:customStyle="1" w:styleId="TableParagraph">
    <w:name w:val="Table Paragraph"/>
    <w:basedOn w:val="a"/>
    <w:qFormat/>
    <w:rsid w:val="00E1522A"/>
    <w:pPr>
      <w:autoSpaceDE w:val="0"/>
      <w:autoSpaceDN w:val="0"/>
      <w:jc w:val="left"/>
    </w:pPr>
    <w:rPr>
      <w:rFonts w:ascii="宋体" w:hAnsi="宋体" w:cs="Times New Roman" w:hint="eastAsia"/>
      <w:kern w:val="0"/>
      <w:sz w:val="22"/>
    </w:rPr>
  </w:style>
  <w:style w:type="paragraph" w:customStyle="1" w:styleId="New">
    <w:name w:val="正文 New"/>
    <w:qFormat/>
    <w:rsid w:val="00E1522A"/>
    <w:pPr>
      <w:widowControl w:val="0"/>
      <w:jc w:val="both"/>
    </w:pPr>
    <w:rPr>
      <w:kern w:val="2"/>
      <w:sz w:val="21"/>
      <w:szCs w:val="22"/>
    </w:rPr>
  </w:style>
  <w:style w:type="paragraph" w:customStyle="1" w:styleId="23">
    <w:name w:val="正文缩进2"/>
    <w:basedOn w:val="a"/>
    <w:qFormat/>
    <w:rsid w:val="00E1522A"/>
    <w:pPr>
      <w:ind w:firstLine="425"/>
    </w:pPr>
    <w:rPr>
      <w:rFonts w:cs="Times New Roman"/>
      <w:szCs w:val="20"/>
    </w:rPr>
  </w:style>
  <w:style w:type="paragraph" w:customStyle="1" w:styleId="af6">
    <w:name w:val="段"/>
    <w:qFormat/>
    <w:rsid w:val="00E1522A"/>
    <w:pPr>
      <w:tabs>
        <w:tab w:val="center" w:pos="4201"/>
        <w:tab w:val="right" w:leader="dot" w:pos="9298"/>
      </w:tabs>
      <w:autoSpaceDE w:val="0"/>
      <w:autoSpaceDN w:val="0"/>
      <w:ind w:firstLineChars="200" w:firstLine="420"/>
      <w:jc w:val="both"/>
    </w:pPr>
    <w:rPr>
      <w:rFonts w:ascii="宋体" w:hAnsi="Calibri"/>
      <w:sz w:val="21"/>
    </w:rPr>
  </w:style>
  <w:style w:type="paragraph" w:customStyle="1" w:styleId="TOC1">
    <w:name w:val="TOC 标题1"/>
    <w:basedOn w:val="1"/>
    <w:next w:val="a"/>
    <w:uiPriority w:val="39"/>
    <w:qFormat/>
    <w:rsid w:val="00E1522A"/>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19">
    <w:name w:val="普通(网站)1"/>
    <w:basedOn w:val="a"/>
    <w:qFormat/>
    <w:rsid w:val="00E1522A"/>
    <w:rPr>
      <w:rFonts w:ascii="Calibri" w:hAnsi="Calibri" w:cs="Times New Roman"/>
      <w:sz w:val="24"/>
      <w:szCs w:val="24"/>
    </w:rPr>
  </w:style>
  <w:style w:type="paragraph" w:customStyle="1" w:styleId="Default">
    <w:name w:val="Default"/>
    <w:qFormat/>
    <w:rsid w:val="00E1522A"/>
    <w:pPr>
      <w:widowControl w:val="0"/>
      <w:autoSpaceDE w:val="0"/>
      <w:autoSpaceDN w:val="0"/>
      <w:adjustRightInd w:val="0"/>
    </w:pPr>
    <w:rPr>
      <w:rFonts w:ascii="宋体" w:cs="宋体"/>
      <w:color w:val="000000"/>
      <w:sz w:val="24"/>
      <w:szCs w:val="24"/>
    </w:rPr>
  </w:style>
  <w:style w:type="paragraph" w:customStyle="1" w:styleId="114">
    <w:name w:val="纯文本11"/>
    <w:basedOn w:val="a"/>
    <w:qFormat/>
    <w:rsid w:val="00E1522A"/>
    <w:rPr>
      <w:rFonts w:cs="宋体"/>
      <w:sz w:val="24"/>
    </w:rPr>
  </w:style>
  <w:style w:type="paragraph" w:customStyle="1" w:styleId="210">
    <w:name w:val="列出段落21"/>
    <w:basedOn w:val="a"/>
    <w:qFormat/>
    <w:rsid w:val="00E1522A"/>
    <w:pPr>
      <w:snapToGrid w:val="0"/>
      <w:spacing w:line="360" w:lineRule="auto"/>
      <w:ind w:firstLineChars="200" w:firstLine="420"/>
    </w:pPr>
    <w:rPr>
      <w:rFonts w:eastAsia="仿宋"/>
      <w:sz w:val="28"/>
      <w:szCs w:val="20"/>
    </w:rPr>
  </w:style>
  <w:style w:type="paragraph" w:customStyle="1" w:styleId="115">
    <w:name w:val="普通(网站)11"/>
    <w:basedOn w:val="a"/>
    <w:qFormat/>
    <w:rsid w:val="00E1522A"/>
    <w:rPr>
      <w:rFonts w:cs="Times New Roman"/>
      <w:sz w:val="24"/>
      <w:szCs w:val="24"/>
    </w:rPr>
  </w:style>
  <w:style w:type="paragraph" w:customStyle="1" w:styleId="af7">
    <w:name w:val="图"/>
    <w:basedOn w:val="a"/>
    <w:qFormat/>
    <w:rsid w:val="00E1522A"/>
    <w:pPr>
      <w:keepNext/>
      <w:adjustRightInd w:val="0"/>
      <w:spacing w:before="60" w:after="60" w:line="300" w:lineRule="auto"/>
      <w:jc w:val="center"/>
      <w:textAlignment w:val="center"/>
    </w:pPr>
    <w:rPr>
      <w:rFonts w:cs="Times New Roman"/>
      <w:snapToGrid w:val="0"/>
      <w:color w:val="0000FF"/>
      <w:spacing w:val="20"/>
      <w:kern w:val="0"/>
      <w:sz w:val="24"/>
      <w:szCs w:val="20"/>
    </w:rPr>
  </w:style>
  <w:style w:type="paragraph" w:customStyle="1" w:styleId="af8">
    <w:name w:val="二级条标题"/>
    <w:basedOn w:val="a"/>
    <w:next w:val="af6"/>
    <w:qFormat/>
    <w:rsid w:val="00E1522A"/>
    <w:pPr>
      <w:widowControl/>
      <w:spacing w:beforeLines="50" w:afterLines="50"/>
      <w:jc w:val="left"/>
      <w:outlineLvl w:val="3"/>
    </w:pPr>
    <w:rPr>
      <w:rFonts w:ascii="黑体" w:eastAsia="黑体" w:cs="Times New Roman"/>
      <w:kern w:val="0"/>
      <w:szCs w:val="21"/>
    </w:rPr>
  </w:style>
  <w:style w:type="paragraph" w:customStyle="1" w:styleId="UserStyle33">
    <w:name w:val="UserStyle_33"/>
    <w:basedOn w:val="a"/>
    <w:qFormat/>
    <w:rsid w:val="00E1522A"/>
    <w:pPr>
      <w:widowControl/>
      <w:textAlignment w:val="baseline"/>
    </w:pPr>
    <w:rPr>
      <w:rFonts w:cs="Times New Roman"/>
      <w:sz w:val="24"/>
      <w:szCs w:val="24"/>
    </w:rPr>
  </w:style>
  <w:style w:type="paragraph" w:customStyle="1" w:styleId="24">
    <w:name w:val="信息标题2"/>
    <w:basedOn w:val="a"/>
    <w:qFormat/>
    <w:rsid w:val="00E1522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41">
    <w:name w:val="列出段落4"/>
    <w:basedOn w:val="a"/>
    <w:qFormat/>
    <w:rsid w:val="00E1522A"/>
    <w:pPr>
      <w:ind w:firstLineChars="200" w:firstLine="420"/>
    </w:pPr>
  </w:style>
  <w:style w:type="paragraph" w:styleId="af9">
    <w:name w:val="No Spacing"/>
    <w:uiPriority w:val="1"/>
    <w:qFormat/>
    <w:rsid w:val="00E1522A"/>
    <w:pPr>
      <w:widowControl w:val="0"/>
      <w:jc w:val="both"/>
    </w:pPr>
    <w:rPr>
      <w:rFonts w:ascii="Calibri" w:hAnsi="Calibri"/>
      <w:kern w:val="2"/>
      <w:sz w:val="21"/>
      <w:szCs w:val="22"/>
    </w:rPr>
  </w:style>
  <w:style w:type="paragraph" w:customStyle="1" w:styleId="1a">
    <w:name w:val="无间隔1"/>
    <w:uiPriority w:val="1"/>
    <w:qFormat/>
    <w:rsid w:val="00E1522A"/>
    <w:pPr>
      <w:widowControl w:val="0"/>
      <w:jc w:val="both"/>
    </w:pPr>
    <w:rPr>
      <w:rFonts w:ascii="Calibri" w:hAnsi="Calibri"/>
      <w:kern w:val="2"/>
      <w:sz w:val="21"/>
      <w:szCs w:val="22"/>
    </w:rPr>
  </w:style>
  <w:style w:type="paragraph" w:customStyle="1" w:styleId="afa">
    <w:name w:val="首行缩进"/>
    <w:basedOn w:val="a"/>
    <w:qFormat/>
    <w:rsid w:val="00E1522A"/>
    <w:pPr>
      <w:spacing w:line="360" w:lineRule="auto"/>
      <w:ind w:firstLineChars="200" w:firstLine="480"/>
    </w:pPr>
    <w:rPr>
      <w:rFonts w:ascii="宋体" w:hAnsi="宋体" w:cs="宋体"/>
      <w:szCs w:val="24"/>
    </w:rPr>
  </w:style>
  <w:style w:type="paragraph" w:customStyle="1" w:styleId="Bodytext1">
    <w:name w:val="Body text|1"/>
    <w:basedOn w:val="a"/>
    <w:qFormat/>
    <w:rsid w:val="00E1522A"/>
    <w:pPr>
      <w:spacing w:line="430" w:lineRule="auto"/>
      <w:ind w:firstLine="400"/>
    </w:pPr>
    <w:rPr>
      <w:rFonts w:ascii="宋体" w:hAnsi="宋体" w:cs="宋体"/>
      <w:lang w:val="zh-TW" w:eastAsia="zh-TW" w:bidi="zh-TW"/>
    </w:rPr>
  </w:style>
  <w:style w:type="table" w:customStyle="1" w:styleId="1b">
    <w:name w:val="网格型1"/>
    <w:basedOn w:val="a2"/>
    <w:uiPriority w:val="59"/>
    <w:qFormat/>
    <w:rsid w:val="00E1522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basedOn w:val="a1"/>
    <w:link w:val="a7"/>
    <w:uiPriority w:val="99"/>
    <w:qFormat/>
    <w:rsid w:val="00E1522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4204F5-472C-4794-B640-ACF5E733A1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6205</Words>
  <Characters>35370</Characters>
  <Application>Microsoft Office Word</Application>
  <DocSecurity>0</DocSecurity>
  <Lines>294</Lines>
  <Paragraphs>82</Paragraphs>
  <ScaleCrop>false</ScaleCrop>
  <Company/>
  <LinksUpToDate>false</LinksUpToDate>
  <CharactersWithSpaces>41493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许昌市公共资源交易中心:孟莉</dc:creator>
  <cp:lastModifiedBy>xc</cp:lastModifiedBy>
  <cp:revision>27</cp:revision>
  <cp:lastPrinted>2021-12-22T00:29:00Z</cp:lastPrinted>
  <dcterms:created xsi:type="dcterms:W3CDTF">2021-07-09T03:35:00Z</dcterms:created>
  <dcterms:modified xsi:type="dcterms:W3CDTF">2021-12-28T06:28:00Z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2C8D4A2776F6424DB80AB237EF937DB8</vt:lpwstr>
  </property>
</Properties>
</file>