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08D76" w14:textId="77777777" w:rsidR="006B1FB1" w:rsidRDefault="006B1FB1">
      <w:pPr>
        <w:jc w:val="center"/>
        <w:rPr>
          <w:rFonts w:ascii="宋体" w:eastAsia="宋体" w:hAnsi="宋体" w:cs="宋体"/>
          <w:b/>
          <w:bCs/>
          <w:color w:val="000000"/>
          <w:sz w:val="52"/>
          <w:szCs w:val="52"/>
        </w:rPr>
      </w:pPr>
    </w:p>
    <w:p w14:paraId="6E3FCB25" w14:textId="38070D07" w:rsidR="006B1FB1" w:rsidRDefault="00D45F34">
      <w:pPr>
        <w:jc w:val="center"/>
        <w:rPr>
          <w:rFonts w:ascii="宋体" w:eastAsia="宋体" w:hAnsi="宋体" w:cs="宋体"/>
          <w:b/>
          <w:bCs/>
          <w:color w:val="000000"/>
          <w:sz w:val="44"/>
          <w:szCs w:val="44"/>
        </w:rPr>
      </w:pPr>
      <w:bookmarkStart w:id="0" w:name="_Hlk37167609"/>
      <w:r>
        <w:rPr>
          <w:rFonts w:ascii="宋体" w:eastAsia="宋体" w:hAnsi="宋体" w:cs="宋体" w:hint="eastAsia"/>
          <w:b/>
          <w:bCs/>
          <w:color w:val="000000"/>
          <w:sz w:val="44"/>
          <w:szCs w:val="44"/>
        </w:rPr>
        <w:t>禹州市中医院发热门诊配套医疗设备采购项目</w:t>
      </w:r>
      <w:r w:rsidR="00EF3F09">
        <w:rPr>
          <w:rFonts w:ascii="宋体" w:eastAsia="宋体" w:hAnsi="宋体" w:cs="宋体" w:hint="eastAsia"/>
          <w:b/>
          <w:bCs/>
          <w:color w:val="000000"/>
          <w:sz w:val="44"/>
          <w:szCs w:val="44"/>
        </w:rPr>
        <w:t>第二标段</w:t>
      </w:r>
      <w:r w:rsidR="00343F6B">
        <w:rPr>
          <w:rFonts w:ascii="宋体" w:eastAsia="宋体" w:hAnsi="宋体" w:cs="宋体" w:hint="eastAsia"/>
          <w:b/>
          <w:bCs/>
          <w:color w:val="000000"/>
          <w:sz w:val="44"/>
          <w:szCs w:val="44"/>
        </w:rPr>
        <w:t>（不见面开标）</w:t>
      </w:r>
    </w:p>
    <w:bookmarkEnd w:id="0"/>
    <w:p w14:paraId="20614999" w14:textId="77777777" w:rsidR="006B1FB1" w:rsidRDefault="006B1FB1">
      <w:pPr>
        <w:rPr>
          <w:rFonts w:ascii="微软简隶书" w:eastAsia="微软简隶书"/>
          <w:color w:val="000000"/>
        </w:rPr>
      </w:pPr>
    </w:p>
    <w:p w14:paraId="4F512F80" w14:textId="77777777" w:rsidR="006B1FB1" w:rsidRDefault="006B1FB1">
      <w:pPr>
        <w:rPr>
          <w:rFonts w:ascii="微软简隶书" w:eastAsia="微软简隶书"/>
          <w:color w:val="000000"/>
        </w:rPr>
      </w:pPr>
    </w:p>
    <w:p w14:paraId="78980ED3" w14:textId="77777777" w:rsidR="006B1FB1" w:rsidRDefault="006B1FB1">
      <w:pPr>
        <w:rPr>
          <w:rFonts w:ascii="微软简隶书" w:eastAsia="微软简隶书"/>
          <w:color w:val="000000"/>
        </w:rPr>
      </w:pPr>
    </w:p>
    <w:p w14:paraId="7C7D9FDF" w14:textId="77777777" w:rsidR="006B1FB1" w:rsidRDefault="006B1FB1">
      <w:pPr>
        <w:pStyle w:val="a4"/>
      </w:pPr>
    </w:p>
    <w:p w14:paraId="7A6B2B83" w14:textId="77777777" w:rsidR="006B1FB1" w:rsidRDefault="006B1FB1">
      <w:pPr>
        <w:pStyle w:val="a4"/>
      </w:pPr>
    </w:p>
    <w:p w14:paraId="7C714A61" w14:textId="77777777" w:rsidR="006B1FB1" w:rsidRDefault="006B1FB1">
      <w:pPr>
        <w:pStyle w:val="a4"/>
      </w:pPr>
    </w:p>
    <w:p w14:paraId="213F6CF1" w14:textId="77777777" w:rsidR="006B1FB1" w:rsidRDefault="006B1FB1">
      <w:pPr>
        <w:pStyle w:val="a4"/>
      </w:pPr>
    </w:p>
    <w:p w14:paraId="19431D37" w14:textId="77777777" w:rsidR="006B1FB1" w:rsidRDefault="006B1FB1">
      <w:pPr>
        <w:rPr>
          <w:rFonts w:ascii="微软简隶书" w:eastAsia="微软简隶书"/>
          <w:color w:val="000000"/>
        </w:rPr>
      </w:pPr>
    </w:p>
    <w:p w14:paraId="3EC47B48" w14:textId="77777777" w:rsidR="006B1FB1" w:rsidRDefault="006B1FB1">
      <w:pPr>
        <w:rPr>
          <w:rFonts w:ascii="微软简隶书" w:eastAsia="微软简隶书"/>
          <w:color w:val="000000"/>
        </w:rPr>
      </w:pPr>
    </w:p>
    <w:p w14:paraId="12BA4AC2" w14:textId="77777777" w:rsidR="006B1FB1" w:rsidRDefault="00343F6B">
      <w:pPr>
        <w:jc w:val="center"/>
        <w:rPr>
          <w:rFonts w:ascii="黑体" w:eastAsia="黑体" w:hAnsi="黑体" w:cs="黑体"/>
          <w:b/>
          <w:color w:val="000000"/>
          <w:w w:val="90"/>
          <w:sz w:val="84"/>
          <w:szCs w:val="84"/>
        </w:rPr>
      </w:pPr>
      <w:r>
        <w:rPr>
          <w:rFonts w:ascii="黑体" w:eastAsia="黑体" w:hAnsi="黑体" w:cs="黑体" w:hint="eastAsia"/>
          <w:b/>
          <w:color w:val="000000"/>
          <w:w w:val="90"/>
          <w:sz w:val="84"/>
          <w:szCs w:val="84"/>
        </w:rPr>
        <w:t>招　标　文　件</w:t>
      </w:r>
    </w:p>
    <w:p w14:paraId="0FD2A08A" w14:textId="77777777" w:rsidR="006B1FB1" w:rsidRDefault="006B1FB1">
      <w:pPr>
        <w:rPr>
          <w:rFonts w:ascii="微软简隶书" w:eastAsia="微软简隶书"/>
          <w:color w:val="000000"/>
        </w:rPr>
      </w:pPr>
    </w:p>
    <w:p w14:paraId="1E657A1E" w14:textId="77777777" w:rsidR="006B1FB1" w:rsidRDefault="006B1FB1">
      <w:pPr>
        <w:rPr>
          <w:rFonts w:ascii="微软简隶书" w:eastAsia="微软简隶书"/>
          <w:color w:val="000000"/>
        </w:rPr>
      </w:pPr>
    </w:p>
    <w:p w14:paraId="360A9C47" w14:textId="77777777" w:rsidR="006B1FB1" w:rsidRDefault="006B1FB1">
      <w:pPr>
        <w:rPr>
          <w:rFonts w:ascii="微软简隶书" w:eastAsia="微软简隶书"/>
          <w:color w:val="000000"/>
        </w:rPr>
      </w:pPr>
    </w:p>
    <w:p w14:paraId="501A1F4B" w14:textId="77777777" w:rsidR="006B1FB1" w:rsidRDefault="006B1FB1">
      <w:pPr>
        <w:rPr>
          <w:rFonts w:ascii="微软简隶书" w:eastAsia="微软简隶书"/>
          <w:color w:val="000000"/>
        </w:rPr>
      </w:pPr>
    </w:p>
    <w:p w14:paraId="152F4F60" w14:textId="77777777" w:rsidR="006B1FB1" w:rsidRDefault="006B1FB1">
      <w:pPr>
        <w:rPr>
          <w:rFonts w:ascii="微软简隶书" w:eastAsia="微软简隶书"/>
          <w:color w:val="000000"/>
        </w:rPr>
      </w:pPr>
    </w:p>
    <w:p w14:paraId="5304C228" w14:textId="77777777" w:rsidR="006B1FB1" w:rsidRDefault="006B1FB1">
      <w:pPr>
        <w:pStyle w:val="a4"/>
      </w:pPr>
    </w:p>
    <w:p w14:paraId="78995FC8" w14:textId="77777777" w:rsidR="006B1FB1" w:rsidRDefault="006B1FB1">
      <w:pPr>
        <w:rPr>
          <w:rFonts w:ascii="微软简隶书" w:eastAsia="微软简隶书"/>
          <w:color w:val="000000"/>
        </w:rPr>
      </w:pPr>
    </w:p>
    <w:p w14:paraId="2EFC6109" w14:textId="77777777" w:rsidR="006B1FB1" w:rsidRDefault="006B1FB1">
      <w:pPr>
        <w:rPr>
          <w:rFonts w:ascii="微软简隶书" w:eastAsia="微软简隶书"/>
          <w:color w:val="000000"/>
        </w:rPr>
      </w:pPr>
    </w:p>
    <w:p w14:paraId="232366F8" w14:textId="77777777" w:rsidR="006B1FB1" w:rsidRDefault="006B1FB1">
      <w:pPr>
        <w:rPr>
          <w:rFonts w:ascii="微软简隶书" w:eastAsia="微软简隶书"/>
          <w:color w:val="000000"/>
        </w:rPr>
      </w:pPr>
    </w:p>
    <w:p w14:paraId="203203A0" w14:textId="77777777" w:rsidR="006B1FB1" w:rsidRDefault="006B1FB1">
      <w:pPr>
        <w:pStyle w:val="a4"/>
      </w:pPr>
    </w:p>
    <w:p w14:paraId="39C1C833" w14:textId="77777777" w:rsidR="006B1FB1" w:rsidRDefault="006B1FB1">
      <w:pPr>
        <w:rPr>
          <w:rFonts w:ascii="微软简隶书" w:eastAsia="微软简隶书"/>
          <w:color w:val="000000"/>
        </w:rPr>
      </w:pPr>
    </w:p>
    <w:p w14:paraId="5A2A1369" w14:textId="4AEE74D5" w:rsidR="006B1FB1" w:rsidRDefault="00343F6B">
      <w:pPr>
        <w:adjustRightInd w:val="0"/>
        <w:snapToGrid w:val="0"/>
        <w:spacing w:line="600" w:lineRule="auto"/>
        <w:ind w:firstLineChars="200" w:firstLine="640"/>
        <w:jc w:val="left"/>
        <w:rPr>
          <w:rFonts w:ascii="宋体" w:hAnsi="宋体" w:cs="宋体"/>
          <w:color w:val="000000"/>
          <w:sz w:val="28"/>
        </w:rPr>
      </w:pPr>
      <w:r>
        <w:rPr>
          <w:rFonts w:ascii="宋体" w:hAnsi="宋体" w:cs="宋体" w:hint="eastAsia"/>
          <w:b/>
          <w:bCs/>
          <w:color w:val="000000"/>
          <w:sz w:val="32"/>
          <w:szCs w:val="32"/>
        </w:rPr>
        <w:t>项目编号</w:t>
      </w:r>
      <w:r>
        <w:rPr>
          <w:rFonts w:ascii="宋体" w:hAnsi="宋体" w:cs="宋体" w:hint="eastAsia"/>
          <w:color w:val="000000"/>
          <w:sz w:val="32"/>
          <w:szCs w:val="32"/>
        </w:rPr>
        <w:t>：</w:t>
      </w:r>
      <w:r>
        <w:rPr>
          <w:rFonts w:ascii="宋体" w:hAnsi="宋体" w:cs="宋体" w:hint="eastAsia"/>
          <w:color w:val="000000"/>
          <w:sz w:val="32"/>
          <w:szCs w:val="32"/>
        </w:rPr>
        <w:t xml:space="preserve">  </w:t>
      </w:r>
      <w:r>
        <w:rPr>
          <w:rFonts w:ascii="宋体" w:hAnsi="宋体" w:cs="宋体" w:hint="eastAsia"/>
          <w:color w:val="000000"/>
          <w:sz w:val="32"/>
          <w:szCs w:val="32"/>
          <w:u w:val="single"/>
        </w:rPr>
        <w:tab/>
      </w:r>
      <w:r>
        <w:rPr>
          <w:rFonts w:ascii="宋体" w:hAnsi="宋体" w:cs="宋体"/>
          <w:color w:val="000000"/>
          <w:sz w:val="32"/>
          <w:szCs w:val="32"/>
          <w:u w:val="single"/>
        </w:rPr>
        <w:t>YZCG-DLG2021</w:t>
      </w:r>
      <w:r w:rsidR="002A5E6B">
        <w:rPr>
          <w:rFonts w:ascii="宋体" w:hAnsi="宋体" w:cs="宋体"/>
          <w:color w:val="000000"/>
          <w:sz w:val="32"/>
          <w:szCs w:val="32"/>
          <w:u w:val="single"/>
        </w:rPr>
        <w:t>123</w:t>
      </w:r>
      <w:r w:rsidR="00D45F34">
        <w:rPr>
          <w:rFonts w:ascii="宋体" w:hAnsi="宋体" w:cs="宋体"/>
          <w:color w:val="000000"/>
          <w:sz w:val="32"/>
          <w:szCs w:val="32"/>
          <w:u w:val="single"/>
        </w:rPr>
        <w:t xml:space="preserve">  </w:t>
      </w:r>
      <w:r w:rsidR="007B7FEF">
        <w:rPr>
          <w:rFonts w:ascii="宋体" w:hAnsi="宋体" w:cs="宋体"/>
          <w:color w:val="000000"/>
          <w:sz w:val="32"/>
          <w:szCs w:val="32"/>
          <w:u w:val="single"/>
        </w:rPr>
        <w:t xml:space="preserve"> </w:t>
      </w:r>
      <w:r w:rsidR="00D8008A">
        <w:rPr>
          <w:rFonts w:ascii="宋体" w:hAnsi="宋体" w:cs="宋体"/>
          <w:color w:val="000000"/>
          <w:sz w:val="32"/>
          <w:szCs w:val="32"/>
          <w:u w:val="single"/>
        </w:rPr>
        <w:t xml:space="preserve"> </w:t>
      </w:r>
      <w:r>
        <w:rPr>
          <w:rFonts w:ascii="宋体" w:hAnsi="宋体" w:cs="宋体"/>
          <w:color w:val="000000"/>
          <w:sz w:val="32"/>
          <w:szCs w:val="32"/>
          <w:u w:val="single"/>
        </w:rPr>
        <w:t xml:space="preserve">                  </w:t>
      </w:r>
    </w:p>
    <w:p w14:paraId="1B37768B" w14:textId="1A964567" w:rsidR="006B1FB1" w:rsidRDefault="00343F6B">
      <w:pPr>
        <w:adjustRightInd w:val="0"/>
        <w:snapToGrid w:val="0"/>
        <w:spacing w:line="600" w:lineRule="auto"/>
        <w:ind w:firstLineChars="200" w:firstLine="640"/>
        <w:rPr>
          <w:rFonts w:ascii="宋体" w:hAnsi="宋体" w:cs="宋体"/>
          <w:color w:val="000000"/>
          <w:sz w:val="32"/>
          <w:szCs w:val="32"/>
          <w:u w:val="single"/>
        </w:rPr>
      </w:pPr>
      <w:r>
        <w:rPr>
          <w:rFonts w:ascii="宋体" w:hAnsi="宋体" w:cs="宋体" w:hint="eastAsia"/>
          <w:b/>
          <w:bCs/>
          <w:color w:val="000000"/>
          <w:sz w:val="32"/>
          <w:szCs w:val="32"/>
        </w:rPr>
        <w:t>采购单位</w:t>
      </w:r>
      <w:r>
        <w:rPr>
          <w:rFonts w:ascii="宋体" w:hAnsi="宋体" w:cs="宋体" w:hint="eastAsia"/>
          <w:color w:val="000000"/>
          <w:sz w:val="32"/>
          <w:szCs w:val="32"/>
        </w:rPr>
        <w:t>：</w:t>
      </w:r>
      <w:r>
        <w:rPr>
          <w:rFonts w:ascii="宋体" w:hAnsi="宋体" w:cs="宋体" w:hint="eastAsia"/>
          <w:color w:val="000000"/>
          <w:sz w:val="32"/>
          <w:szCs w:val="32"/>
        </w:rPr>
        <w:t xml:space="preserve">  </w:t>
      </w:r>
      <w:r w:rsidR="00D45F34">
        <w:rPr>
          <w:rFonts w:ascii="宋体" w:hAnsi="宋体" w:cs="宋体" w:hint="eastAsia"/>
          <w:color w:val="000000"/>
          <w:sz w:val="32"/>
          <w:szCs w:val="32"/>
          <w:u w:val="single"/>
        </w:rPr>
        <w:t>禹州市中医院</w:t>
      </w:r>
      <w:r>
        <w:rPr>
          <w:rFonts w:ascii="宋体" w:hAnsi="宋体" w:cs="宋体" w:hint="eastAsia"/>
          <w:color w:val="000000"/>
          <w:sz w:val="32"/>
          <w:szCs w:val="32"/>
          <w:u w:val="single"/>
        </w:rPr>
        <w:t xml:space="preserve">          </w:t>
      </w:r>
      <w:r>
        <w:rPr>
          <w:rFonts w:ascii="宋体" w:hAnsi="宋体" w:cs="宋体"/>
          <w:color w:val="000000"/>
          <w:sz w:val="32"/>
          <w:szCs w:val="32"/>
          <w:u w:val="single"/>
        </w:rPr>
        <w:t xml:space="preserve">           </w:t>
      </w:r>
    </w:p>
    <w:p w14:paraId="39CB6C57" w14:textId="77777777" w:rsidR="006B1FB1" w:rsidRDefault="00343F6B">
      <w:pPr>
        <w:adjustRightInd w:val="0"/>
        <w:snapToGrid w:val="0"/>
        <w:spacing w:line="600" w:lineRule="auto"/>
        <w:ind w:firstLineChars="200" w:firstLine="640"/>
        <w:rPr>
          <w:rFonts w:ascii="宋体" w:hAnsi="宋体" w:cs="宋体"/>
          <w:color w:val="000000"/>
          <w:sz w:val="32"/>
          <w:szCs w:val="32"/>
        </w:rPr>
      </w:pPr>
      <w:r>
        <w:rPr>
          <w:rFonts w:ascii="宋体" w:hAnsi="宋体" w:cs="宋体" w:hint="eastAsia"/>
          <w:b/>
          <w:bCs/>
          <w:color w:val="000000"/>
          <w:sz w:val="32"/>
          <w:szCs w:val="32"/>
        </w:rPr>
        <w:t>采购代理机构</w:t>
      </w:r>
      <w:r>
        <w:rPr>
          <w:rFonts w:ascii="宋体" w:hAnsi="宋体" w:cs="宋体" w:hint="eastAsia"/>
          <w:color w:val="000000"/>
          <w:sz w:val="32"/>
          <w:szCs w:val="32"/>
        </w:rPr>
        <w:t>：</w:t>
      </w:r>
      <w:r>
        <w:rPr>
          <w:rFonts w:ascii="宋体" w:hAnsi="宋体" w:cs="宋体" w:hint="eastAsia"/>
          <w:sz w:val="32"/>
          <w:szCs w:val="32"/>
          <w:u w:val="single"/>
        </w:rPr>
        <w:t>河南大河招标有限公司</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color w:val="000000"/>
          <w:sz w:val="32"/>
          <w:szCs w:val="32"/>
        </w:rPr>
        <w:t xml:space="preserve"> </w:t>
      </w:r>
    </w:p>
    <w:p w14:paraId="4C082823" w14:textId="01FBFBDC" w:rsidR="006B1FB1" w:rsidRDefault="00343F6B">
      <w:pPr>
        <w:adjustRightInd w:val="0"/>
        <w:snapToGrid w:val="0"/>
        <w:spacing w:line="600" w:lineRule="auto"/>
        <w:rPr>
          <w:rFonts w:ascii="华文中宋" w:eastAsia="华文中宋" w:hAnsi="华文中宋"/>
          <w:bCs/>
          <w:color w:val="000000"/>
          <w:kern w:val="36"/>
          <w:sz w:val="32"/>
          <w:szCs w:val="32"/>
        </w:rPr>
        <w:sectPr w:rsidR="006B1FB1">
          <w:footerReference w:type="even" r:id="rId8"/>
          <w:footerReference w:type="default" r:id="rId9"/>
          <w:pgSz w:w="11907" w:h="16840"/>
          <w:pgMar w:top="1418" w:right="1418" w:bottom="1418" w:left="1418" w:header="907" w:footer="907" w:gutter="0"/>
          <w:pgNumType w:start="0"/>
          <w:cols w:space="720"/>
          <w:titlePg/>
          <w:docGrid w:linePitch="286"/>
        </w:sectPr>
      </w:pPr>
      <w:r>
        <w:rPr>
          <w:rFonts w:ascii="华文中宋" w:eastAsia="华文中宋" w:hint="eastAsia"/>
          <w:b/>
          <w:bCs/>
          <w:color w:val="000000"/>
          <w:sz w:val="32"/>
          <w:szCs w:val="32"/>
        </w:rPr>
        <w:t xml:space="preserve">                   </w:t>
      </w:r>
      <w:r>
        <w:rPr>
          <w:rFonts w:ascii="华文中宋" w:eastAsia="华文中宋" w:hint="eastAsia"/>
          <w:color w:val="000000"/>
          <w:sz w:val="32"/>
          <w:szCs w:val="32"/>
        </w:rPr>
        <w:t xml:space="preserve">  二零二一年</w:t>
      </w:r>
      <w:r w:rsidR="00D45F34">
        <w:rPr>
          <w:rFonts w:ascii="华文中宋" w:eastAsia="华文中宋" w:hint="eastAsia"/>
          <w:color w:val="000000"/>
          <w:sz w:val="32"/>
          <w:szCs w:val="32"/>
        </w:rPr>
        <w:t>十一</w:t>
      </w:r>
      <w:r>
        <w:rPr>
          <w:rFonts w:ascii="华文中宋" w:eastAsia="华文中宋" w:hint="eastAsia"/>
          <w:color w:val="000000"/>
          <w:sz w:val="32"/>
          <w:szCs w:val="32"/>
        </w:rPr>
        <w:t>月</w:t>
      </w:r>
    </w:p>
    <w:p w14:paraId="6FF89B15" w14:textId="77777777" w:rsidR="006B1FB1" w:rsidRDefault="00343F6B">
      <w:pPr>
        <w:autoSpaceDE w:val="0"/>
        <w:autoSpaceDN w:val="0"/>
        <w:adjustRightInd w:val="0"/>
        <w:spacing w:line="700" w:lineRule="exact"/>
        <w:ind w:firstLine="551"/>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招标文件目录</w:t>
      </w:r>
    </w:p>
    <w:p w14:paraId="2F6262B3"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投标邀请</w:t>
      </w:r>
    </w:p>
    <w:p w14:paraId="6C71406C"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项目需求</w:t>
      </w:r>
    </w:p>
    <w:p w14:paraId="4FC14F71"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投标人须知前附表</w:t>
      </w:r>
    </w:p>
    <w:p w14:paraId="46118495"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投标人须知</w:t>
      </w:r>
    </w:p>
    <w:p w14:paraId="29181C80"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一、概念释义</w:t>
      </w:r>
    </w:p>
    <w:p w14:paraId="1D0A2235"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二、招标文件说明</w:t>
      </w:r>
    </w:p>
    <w:p w14:paraId="28CF1E93"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三、投标文件的编制</w:t>
      </w:r>
    </w:p>
    <w:p w14:paraId="2CD4C6A5"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14:paraId="79D5683A"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14:paraId="0B0C736F"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sz w:val="32"/>
          <w:szCs w:val="32"/>
          <w:lang w:val="zh-CN"/>
        </w:rPr>
        <w:t>六、定标和授予合同</w:t>
      </w:r>
    </w:p>
    <w:p w14:paraId="77B50E43"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14:paraId="77F10F3B"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资格审查与评标</w:t>
      </w:r>
    </w:p>
    <w:p w14:paraId="75E2440A" w14:textId="29775C25" w:rsidR="006B1FB1" w:rsidRDefault="00343F6B">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sidR="001031A6" w:rsidRPr="001031A6">
        <w:rPr>
          <w:rFonts w:asciiTheme="majorEastAsia" w:eastAsiaTheme="majorEastAsia" w:hAnsiTheme="majorEastAsia" w:cstheme="majorEastAsia"/>
          <w:b/>
          <w:kern w:val="0"/>
          <w:sz w:val="32"/>
          <w:szCs w:val="32"/>
        </w:rPr>
        <w:t>拟签订的合同文本</w:t>
      </w:r>
    </w:p>
    <w:p w14:paraId="04592C59"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投标文件有关格式</w:t>
      </w:r>
    </w:p>
    <w:p w14:paraId="6C06F76B" w14:textId="77777777" w:rsidR="006B1FB1" w:rsidRDefault="006B1FB1">
      <w:pPr>
        <w:autoSpaceDE w:val="0"/>
        <w:autoSpaceDN w:val="0"/>
        <w:adjustRightInd w:val="0"/>
        <w:spacing w:line="700" w:lineRule="exact"/>
        <w:rPr>
          <w:rFonts w:asciiTheme="majorEastAsia" w:eastAsiaTheme="majorEastAsia" w:hAnsiTheme="majorEastAsia" w:cs="宋体"/>
          <w:b/>
          <w:kern w:val="0"/>
          <w:sz w:val="36"/>
          <w:szCs w:val="36"/>
        </w:rPr>
      </w:pPr>
    </w:p>
    <w:p w14:paraId="624EC0B3" w14:textId="77777777" w:rsidR="006B1FB1" w:rsidRDefault="006B1FB1">
      <w:pPr>
        <w:autoSpaceDE w:val="0"/>
        <w:autoSpaceDN w:val="0"/>
        <w:adjustRightInd w:val="0"/>
        <w:spacing w:line="700" w:lineRule="exact"/>
        <w:rPr>
          <w:rFonts w:asciiTheme="majorEastAsia" w:eastAsiaTheme="majorEastAsia" w:hAnsiTheme="majorEastAsia" w:cs="宋体"/>
          <w:b/>
          <w:kern w:val="0"/>
          <w:sz w:val="36"/>
          <w:szCs w:val="36"/>
        </w:rPr>
      </w:pPr>
    </w:p>
    <w:p w14:paraId="0243848C" w14:textId="77777777" w:rsidR="006B1FB1" w:rsidRDefault="006B1FB1">
      <w:pPr>
        <w:pStyle w:val="a4"/>
      </w:pPr>
    </w:p>
    <w:p w14:paraId="7340A973" w14:textId="77777777" w:rsidR="006B1FB1" w:rsidRDefault="006B1FB1">
      <w:pPr>
        <w:pStyle w:val="a4"/>
      </w:pPr>
    </w:p>
    <w:p w14:paraId="12B1A2A2" w14:textId="77777777" w:rsidR="006B1FB1" w:rsidRDefault="006B1FB1">
      <w:pPr>
        <w:pStyle w:val="a4"/>
      </w:pPr>
    </w:p>
    <w:p w14:paraId="43B8E303" w14:textId="77777777" w:rsidR="006B1FB1" w:rsidRDefault="006B1FB1">
      <w:pPr>
        <w:pStyle w:val="a4"/>
      </w:pPr>
    </w:p>
    <w:p w14:paraId="26E9D2D7" w14:textId="77777777" w:rsidR="006B1FB1" w:rsidRDefault="00343F6B">
      <w:pPr>
        <w:pStyle w:val="af7"/>
        <w:widowControl/>
        <w:numPr>
          <w:ilvl w:val="0"/>
          <w:numId w:val="7"/>
        </w:numPr>
        <w:shd w:val="clear" w:color="auto" w:fill="FFFFFF"/>
        <w:spacing w:line="315" w:lineRule="atLeast"/>
        <w:jc w:val="center"/>
        <w:rPr>
          <w:rFonts w:ascii="仿宋" w:eastAsia="仿宋" w:hAnsi="仿宋" w:cs="仿宋"/>
          <w:b/>
          <w:bCs/>
          <w:sz w:val="44"/>
          <w:szCs w:val="44"/>
        </w:rPr>
      </w:pPr>
      <w:r>
        <w:rPr>
          <w:rFonts w:ascii="仿宋" w:eastAsia="仿宋" w:hAnsi="仿宋" w:cs="仿宋" w:hint="eastAsia"/>
          <w:b/>
          <w:bCs/>
          <w:sz w:val="44"/>
          <w:szCs w:val="44"/>
        </w:rPr>
        <w:lastRenderedPageBreak/>
        <w:t>投标邀请</w:t>
      </w:r>
    </w:p>
    <w:p w14:paraId="19E6C154" w14:textId="77777777" w:rsidR="0005486F" w:rsidRPr="00DD48E5" w:rsidRDefault="0005486F" w:rsidP="0005486F">
      <w:pPr>
        <w:spacing w:line="600" w:lineRule="exact"/>
        <w:jc w:val="center"/>
        <w:rPr>
          <w:rFonts w:ascii="仿宋" w:eastAsia="仿宋" w:hAnsi="仿宋" w:cs="仿宋"/>
          <w:b/>
          <w:bCs/>
          <w:sz w:val="30"/>
          <w:szCs w:val="30"/>
        </w:rPr>
      </w:pPr>
      <w:bookmarkStart w:id="1" w:name="_Hlk20646304"/>
      <w:bookmarkStart w:id="2" w:name="_Hlk23412151"/>
      <w:bookmarkStart w:id="3" w:name="_Hlk40949035"/>
      <w:bookmarkStart w:id="4" w:name="_Hlk78217998"/>
      <w:bookmarkStart w:id="5" w:name="_Hlk12871648"/>
      <w:bookmarkStart w:id="6" w:name="_Hlk83216109"/>
      <w:r w:rsidRPr="00DD48E5">
        <w:rPr>
          <w:rFonts w:ascii="仿宋" w:eastAsia="仿宋" w:hAnsi="仿宋" w:cs="仿宋" w:hint="eastAsia"/>
          <w:b/>
          <w:bCs/>
          <w:sz w:val="30"/>
          <w:szCs w:val="30"/>
        </w:rPr>
        <w:t>禹州市中医院发热门诊配套医疗设备采购项目</w:t>
      </w:r>
    </w:p>
    <w:p w14:paraId="449372AE" w14:textId="77777777" w:rsidR="0005486F" w:rsidRPr="00DD48E5" w:rsidRDefault="0005486F" w:rsidP="0005486F">
      <w:pPr>
        <w:spacing w:line="600" w:lineRule="exact"/>
        <w:jc w:val="center"/>
        <w:rPr>
          <w:rFonts w:ascii="仿宋" w:eastAsia="仿宋" w:hAnsi="仿宋" w:cs="仿宋"/>
          <w:b/>
          <w:bCs/>
          <w:sz w:val="32"/>
          <w:szCs w:val="32"/>
        </w:rPr>
      </w:pPr>
      <w:r w:rsidRPr="00DD48E5">
        <w:rPr>
          <w:rFonts w:ascii="仿宋" w:eastAsia="仿宋" w:hAnsi="仿宋" w:cs="仿宋"/>
          <w:b/>
          <w:bCs/>
          <w:sz w:val="32"/>
          <w:szCs w:val="32"/>
        </w:rPr>
        <w:t>(不见面开标)</w:t>
      </w:r>
      <w:r w:rsidRPr="00DD48E5">
        <w:rPr>
          <w:rFonts w:ascii="仿宋" w:eastAsia="仿宋" w:hAnsi="仿宋" w:cs="仿宋" w:hint="eastAsia"/>
          <w:b/>
          <w:bCs/>
          <w:sz w:val="32"/>
          <w:szCs w:val="32"/>
        </w:rPr>
        <w:t>招标公告</w:t>
      </w:r>
    </w:p>
    <w:p w14:paraId="67A35BC5"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河南大河招标有限公司受禹州市中医院的委托，就“禹州市中医院发热门诊配套医疗设备采购项目”进行公开招标，欢迎合格投标人前来投标。</w:t>
      </w:r>
    </w:p>
    <w:p w14:paraId="01047740" w14:textId="77777777" w:rsidR="0005486F" w:rsidRPr="00DD48E5" w:rsidRDefault="0005486F" w:rsidP="0005486F">
      <w:pPr>
        <w:autoSpaceDE w:val="0"/>
        <w:autoSpaceDN w:val="0"/>
        <w:adjustRightInd w:val="0"/>
        <w:spacing w:line="360" w:lineRule="auto"/>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一、项目基本情况</w:t>
      </w:r>
    </w:p>
    <w:p w14:paraId="235F8E32"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1、采购人：</w:t>
      </w:r>
      <w:bookmarkStart w:id="7" w:name="_Hlk40946796"/>
      <w:r w:rsidRPr="00DD48E5">
        <w:rPr>
          <w:rFonts w:ascii="宋体" w:eastAsia="宋体" w:hAnsi="宋体" w:cs="仿宋_GB2312" w:hint="eastAsia"/>
          <w:color w:val="000000"/>
          <w:sz w:val="24"/>
          <w:szCs w:val="24"/>
        </w:rPr>
        <w:t>禹州市中医院；</w:t>
      </w:r>
      <w:bookmarkEnd w:id="7"/>
    </w:p>
    <w:p w14:paraId="23DED3A2"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2、项目名称：禹州市中医院发热门诊配套医疗设备采购项目</w:t>
      </w:r>
      <w:r w:rsidRPr="00DD48E5">
        <w:rPr>
          <w:rFonts w:ascii="宋体" w:eastAsia="宋体" w:hAnsi="宋体" w:cs="仿宋_GB2312"/>
          <w:color w:val="000000"/>
          <w:sz w:val="24"/>
          <w:szCs w:val="24"/>
        </w:rPr>
        <w:t>(不见面开标)</w:t>
      </w:r>
      <w:r w:rsidRPr="00DD48E5">
        <w:rPr>
          <w:rFonts w:ascii="宋体" w:eastAsia="宋体" w:hAnsi="宋体" w:cs="仿宋_GB2312" w:hint="eastAsia"/>
          <w:color w:val="000000"/>
          <w:sz w:val="24"/>
          <w:szCs w:val="24"/>
        </w:rPr>
        <w:t>；</w:t>
      </w:r>
    </w:p>
    <w:p w14:paraId="3669A70F"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3、采购编号：YZCG-DL</w:t>
      </w:r>
      <w:r w:rsidRPr="00DD48E5">
        <w:rPr>
          <w:rFonts w:ascii="宋体" w:eastAsia="宋体" w:hAnsi="宋体" w:cs="仿宋_GB2312"/>
          <w:color w:val="000000"/>
          <w:sz w:val="24"/>
          <w:szCs w:val="24"/>
        </w:rPr>
        <w:t>G</w:t>
      </w:r>
      <w:r w:rsidRPr="00DD48E5">
        <w:rPr>
          <w:rFonts w:ascii="宋体" w:eastAsia="宋体" w:hAnsi="宋体" w:cs="仿宋_GB2312" w:hint="eastAsia"/>
          <w:color w:val="000000"/>
          <w:sz w:val="24"/>
          <w:szCs w:val="24"/>
        </w:rPr>
        <w:t>20</w:t>
      </w:r>
      <w:r w:rsidRPr="00DD48E5">
        <w:rPr>
          <w:rFonts w:ascii="宋体" w:eastAsia="宋体" w:hAnsi="宋体" w:cs="仿宋_GB2312"/>
          <w:color w:val="000000"/>
          <w:sz w:val="24"/>
          <w:szCs w:val="24"/>
        </w:rPr>
        <w:t>21123</w:t>
      </w:r>
      <w:r w:rsidRPr="00DD48E5">
        <w:rPr>
          <w:rFonts w:ascii="宋体" w:eastAsia="宋体" w:hAnsi="宋体" w:cs="仿宋_GB2312" w:hint="eastAsia"/>
          <w:color w:val="000000"/>
          <w:sz w:val="24"/>
          <w:szCs w:val="24"/>
        </w:rPr>
        <w:t>；</w:t>
      </w:r>
    </w:p>
    <w:p w14:paraId="0E3ACB4C"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4、项目需求：采购发热门诊配套医疗设备一批（详见招标文件第二章项目需求）；</w:t>
      </w:r>
    </w:p>
    <w:p w14:paraId="0095E081"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5、采购预算（采购限价）：</w:t>
      </w:r>
      <w:bookmarkStart w:id="8" w:name="_Hlk19171515"/>
      <w:r w:rsidRPr="00DD48E5">
        <w:rPr>
          <w:rFonts w:ascii="宋体" w:eastAsia="宋体" w:hAnsi="宋体" w:cs="仿宋_GB2312" w:hint="eastAsia"/>
          <w:color w:val="000000"/>
          <w:sz w:val="24"/>
          <w:szCs w:val="24"/>
        </w:rPr>
        <w:t>第一标段：￥</w:t>
      </w:r>
      <w:r w:rsidRPr="00DD48E5">
        <w:rPr>
          <w:rFonts w:ascii="宋体" w:eastAsia="宋体" w:hAnsi="宋体" w:cs="仿宋_GB2312"/>
          <w:color w:val="000000"/>
          <w:sz w:val="24"/>
          <w:szCs w:val="24"/>
        </w:rPr>
        <w:t>135.5</w:t>
      </w:r>
      <w:r w:rsidRPr="00DD48E5">
        <w:rPr>
          <w:rFonts w:ascii="宋体" w:eastAsia="宋体" w:hAnsi="宋体" w:cs="仿宋_GB2312" w:hint="eastAsia"/>
          <w:color w:val="000000"/>
          <w:sz w:val="24"/>
          <w:szCs w:val="24"/>
        </w:rPr>
        <w:t>万元；第二标段：￥</w:t>
      </w:r>
      <w:r w:rsidRPr="00DD48E5">
        <w:rPr>
          <w:rFonts w:ascii="宋体" w:eastAsia="宋体" w:hAnsi="宋体" w:cs="仿宋_GB2312"/>
          <w:color w:val="000000"/>
          <w:sz w:val="24"/>
          <w:szCs w:val="24"/>
        </w:rPr>
        <w:t>400</w:t>
      </w:r>
      <w:r w:rsidRPr="00DD48E5">
        <w:rPr>
          <w:rFonts w:ascii="宋体" w:eastAsia="宋体" w:hAnsi="宋体" w:cs="仿宋_GB2312" w:hint="eastAsia"/>
          <w:color w:val="000000"/>
          <w:sz w:val="24"/>
          <w:szCs w:val="24"/>
        </w:rPr>
        <w:t>万元；</w:t>
      </w:r>
      <w:r w:rsidRPr="00DD48E5">
        <w:rPr>
          <w:rFonts w:ascii="宋体" w:eastAsia="宋体" w:hAnsi="宋体" w:cs="仿宋_GB2312"/>
          <w:color w:val="000000"/>
          <w:sz w:val="24"/>
          <w:szCs w:val="24"/>
        </w:rPr>
        <w:t xml:space="preserve"> </w:t>
      </w:r>
    </w:p>
    <w:bookmarkEnd w:id="8"/>
    <w:p w14:paraId="10D269B1"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6、交付时间：自合同生效之日起</w:t>
      </w:r>
      <w:r w:rsidRPr="00DD48E5">
        <w:rPr>
          <w:rFonts w:ascii="宋体" w:eastAsia="宋体" w:hAnsi="宋体" w:cs="仿宋_GB2312"/>
          <w:color w:val="000000"/>
          <w:sz w:val="24"/>
          <w:szCs w:val="24"/>
        </w:rPr>
        <w:t>25</w:t>
      </w:r>
      <w:r w:rsidRPr="00DD48E5">
        <w:rPr>
          <w:rFonts w:ascii="宋体" w:eastAsia="宋体" w:hAnsi="宋体" w:cs="仿宋_GB2312" w:hint="eastAsia"/>
          <w:color w:val="000000"/>
          <w:sz w:val="24"/>
          <w:szCs w:val="24"/>
        </w:rPr>
        <w:t>日历</w:t>
      </w:r>
      <w:r w:rsidRPr="00DD48E5">
        <w:rPr>
          <w:rFonts w:ascii="宋体" w:eastAsia="宋体" w:hAnsi="宋体" w:cs="仿宋_GB2312"/>
          <w:color w:val="000000"/>
          <w:sz w:val="24"/>
          <w:szCs w:val="24"/>
        </w:rPr>
        <w:t>天内</w:t>
      </w:r>
      <w:r w:rsidRPr="00DD48E5">
        <w:rPr>
          <w:rFonts w:ascii="宋体" w:eastAsia="宋体" w:hAnsi="宋体" w:cs="仿宋_GB2312" w:hint="eastAsia"/>
          <w:color w:val="000000"/>
          <w:sz w:val="24"/>
          <w:szCs w:val="24"/>
        </w:rPr>
        <w:t>；</w:t>
      </w:r>
    </w:p>
    <w:p w14:paraId="732D60F3"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7、交付地点：禹州市中医院；</w:t>
      </w:r>
    </w:p>
    <w:p w14:paraId="2EED31B8"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color w:val="000000"/>
          <w:sz w:val="24"/>
          <w:szCs w:val="24"/>
        </w:rPr>
        <w:t>8</w:t>
      </w:r>
      <w:r w:rsidRPr="00DD48E5">
        <w:rPr>
          <w:rFonts w:ascii="宋体" w:eastAsia="宋体" w:hAnsi="宋体" w:cs="仿宋_GB2312" w:hint="eastAsia"/>
          <w:color w:val="000000"/>
          <w:sz w:val="24"/>
          <w:szCs w:val="24"/>
        </w:rPr>
        <w:t>、标段划分：本项目共划分为两个标段，标段划分如下：</w:t>
      </w:r>
    </w:p>
    <w:p w14:paraId="5C991D35" w14:textId="77777777" w:rsidR="0005486F" w:rsidRPr="00DD48E5" w:rsidRDefault="0005486F" w:rsidP="0005486F">
      <w:pPr>
        <w:spacing w:after="120" w:line="360" w:lineRule="auto"/>
        <w:rPr>
          <w:rFonts w:ascii="宋体" w:eastAsia="宋体" w:hAnsi="宋体" w:cs="仿宋_GB2312"/>
          <w:color w:val="000000"/>
          <w:sz w:val="24"/>
          <w:szCs w:val="24"/>
        </w:rPr>
      </w:pPr>
      <w:r w:rsidRPr="00DD48E5">
        <w:rPr>
          <w:rFonts w:ascii="等线" w:eastAsia="等线" w:hAnsi="等线" w:cs="Times New Roman"/>
        </w:rPr>
        <w:t xml:space="preserve">      </w:t>
      </w:r>
      <w:r w:rsidRPr="00DD48E5">
        <w:rPr>
          <w:rFonts w:ascii="宋体" w:eastAsia="宋体" w:hAnsi="宋体" w:cs="仿宋_GB2312"/>
          <w:color w:val="000000"/>
          <w:sz w:val="24"/>
          <w:szCs w:val="24"/>
        </w:rPr>
        <w:t xml:space="preserve">   </w:t>
      </w:r>
      <w:r w:rsidRPr="00DD48E5">
        <w:rPr>
          <w:rFonts w:ascii="宋体" w:eastAsia="宋体" w:hAnsi="宋体" w:cs="仿宋_GB2312" w:hint="eastAsia"/>
          <w:color w:val="000000"/>
          <w:sz w:val="24"/>
          <w:szCs w:val="24"/>
        </w:rPr>
        <w:t>第一标段：采购新冠病毒核酸快速检测</w:t>
      </w:r>
      <w:r>
        <w:rPr>
          <w:rFonts w:ascii="宋体" w:eastAsia="宋体" w:hAnsi="宋体" w:cs="仿宋_GB2312" w:hint="eastAsia"/>
          <w:color w:val="000000"/>
          <w:sz w:val="24"/>
          <w:szCs w:val="24"/>
        </w:rPr>
        <w:t>仪、</w:t>
      </w:r>
      <w:r w:rsidRPr="00DD48E5">
        <w:rPr>
          <w:rFonts w:ascii="宋体" w:eastAsia="宋体" w:hAnsi="宋体" w:cs="仿宋_GB2312" w:hint="eastAsia"/>
          <w:color w:val="000000"/>
          <w:sz w:val="24"/>
          <w:szCs w:val="24"/>
        </w:rPr>
        <w:t>全自动生化分析仪</w:t>
      </w:r>
      <w:r>
        <w:rPr>
          <w:rFonts w:ascii="宋体" w:eastAsia="宋体" w:hAnsi="宋体" w:cs="仿宋_GB2312" w:hint="eastAsia"/>
          <w:color w:val="000000"/>
          <w:sz w:val="24"/>
          <w:szCs w:val="24"/>
        </w:rPr>
        <w:t>、</w:t>
      </w:r>
      <w:r w:rsidRPr="00DD48E5">
        <w:rPr>
          <w:rFonts w:ascii="宋体" w:eastAsia="宋体" w:hAnsi="宋体" w:cs="仿宋_GB2312" w:hint="eastAsia"/>
          <w:color w:val="000000"/>
          <w:sz w:val="24"/>
          <w:szCs w:val="24"/>
        </w:rPr>
        <w:t>全自动粪便分析仪</w:t>
      </w:r>
      <w:r>
        <w:rPr>
          <w:rFonts w:ascii="宋体" w:eastAsia="宋体" w:hAnsi="宋体" w:cs="仿宋_GB2312" w:hint="eastAsia"/>
          <w:color w:val="000000"/>
          <w:sz w:val="24"/>
          <w:szCs w:val="24"/>
        </w:rPr>
        <w:t>、</w:t>
      </w:r>
      <w:r w:rsidRPr="00DD48E5">
        <w:rPr>
          <w:rFonts w:ascii="宋体" w:eastAsia="宋体" w:hAnsi="宋体" w:cs="仿宋_GB2312" w:hint="eastAsia"/>
          <w:color w:val="000000"/>
          <w:sz w:val="24"/>
          <w:szCs w:val="24"/>
        </w:rPr>
        <w:t>生物安全柜</w:t>
      </w:r>
      <w:r>
        <w:rPr>
          <w:rFonts w:ascii="宋体" w:eastAsia="宋体" w:hAnsi="宋体" w:cs="仿宋_GB2312" w:hint="eastAsia"/>
          <w:color w:val="000000"/>
          <w:sz w:val="24"/>
          <w:szCs w:val="24"/>
        </w:rPr>
        <w:t>、</w:t>
      </w:r>
      <w:r w:rsidRPr="00DD48E5">
        <w:rPr>
          <w:rFonts w:ascii="宋体" w:eastAsia="宋体" w:hAnsi="宋体" w:cs="仿宋_GB2312" w:hint="eastAsia"/>
          <w:color w:val="000000"/>
          <w:sz w:val="24"/>
          <w:szCs w:val="24"/>
        </w:rPr>
        <w:t>心肺复苏仪</w:t>
      </w:r>
      <w:r>
        <w:rPr>
          <w:rFonts w:ascii="宋体" w:eastAsia="宋体" w:hAnsi="宋体" w:cs="仿宋_GB2312" w:hint="eastAsia"/>
          <w:color w:val="000000"/>
          <w:sz w:val="24"/>
          <w:szCs w:val="24"/>
        </w:rPr>
        <w:t>、</w:t>
      </w:r>
      <w:r w:rsidRPr="00DD48E5">
        <w:rPr>
          <w:rFonts w:ascii="宋体" w:eastAsia="宋体" w:hAnsi="宋体" w:cs="仿宋_GB2312" w:hint="eastAsia"/>
          <w:color w:val="000000"/>
          <w:sz w:val="24"/>
          <w:szCs w:val="24"/>
        </w:rPr>
        <w:t>移动式等离子空气消毒机</w:t>
      </w:r>
      <w:r>
        <w:rPr>
          <w:rFonts w:ascii="宋体" w:eastAsia="宋体" w:hAnsi="宋体" w:cs="仿宋_GB2312" w:hint="eastAsia"/>
          <w:color w:val="000000"/>
          <w:sz w:val="24"/>
          <w:szCs w:val="24"/>
        </w:rPr>
        <w:t>等医疗设备一批</w:t>
      </w:r>
      <w:r w:rsidRPr="00DD48E5">
        <w:rPr>
          <w:rFonts w:ascii="宋体" w:eastAsia="宋体" w:hAnsi="宋体" w:cs="仿宋_GB2312" w:hint="eastAsia"/>
          <w:color w:val="000000"/>
          <w:sz w:val="24"/>
          <w:szCs w:val="24"/>
        </w:rPr>
        <w:t>；</w:t>
      </w:r>
    </w:p>
    <w:p w14:paraId="79027163" w14:textId="77777777" w:rsidR="0005486F" w:rsidRPr="00DD48E5" w:rsidRDefault="0005486F" w:rsidP="0005486F">
      <w:pPr>
        <w:spacing w:after="12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 xml:space="preserve"> </w:t>
      </w:r>
      <w:r w:rsidRPr="00DD48E5">
        <w:rPr>
          <w:rFonts w:ascii="宋体" w:eastAsia="宋体" w:hAnsi="宋体" w:cs="仿宋_GB2312"/>
          <w:color w:val="000000"/>
          <w:sz w:val="24"/>
          <w:szCs w:val="24"/>
        </w:rPr>
        <w:t xml:space="preserve">       </w:t>
      </w:r>
      <w:r w:rsidRPr="00DD48E5">
        <w:rPr>
          <w:rFonts w:ascii="宋体" w:eastAsia="宋体" w:hAnsi="宋体" w:cs="仿宋_GB2312" w:hint="eastAsia"/>
          <w:color w:val="000000"/>
          <w:sz w:val="24"/>
          <w:szCs w:val="24"/>
        </w:rPr>
        <w:t>第二标段：采购</w:t>
      </w:r>
      <w:r>
        <w:rPr>
          <w:rFonts w:ascii="宋体" w:eastAsia="宋体" w:hAnsi="宋体" w:cs="仿宋_GB2312" w:hint="eastAsia"/>
          <w:color w:val="000000"/>
          <w:sz w:val="24"/>
          <w:szCs w:val="24"/>
        </w:rPr>
        <w:t>多层</w:t>
      </w:r>
      <w:r w:rsidRPr="00DD48E5">
        <w:rPr>
          <w:rFonts w:ascii="宋体" w:eastAsia="宋体" w:hAnsi="宋体" w:cs="仿宋_GB2312" w:hint="eastAsia"/>
          <w:color w:val="000000"/>
          <w:sz w:val="24"/>
          <w:szCs w:val="24"/>
        </w:rPr>
        <w:t>螺旋</w:t>
      </w:r>
      <w:r w:rsidRPr="00DD48E5">
        <w:rPr>
          <w:rFonts w:ascii="宋体" w:eastAsia="宋体" w:hAnsi="宋体" w:cs="仿宋_GB2312"/>
          <w:color w:val="000000"/>
          <w:sz w:val="24"/>
          <w:szCs w:val="24"/>
        </w:rPr>
        <w:t>CT</w:t>
      </w:r>
      <w:r>
        <w:rPr>
          <w:rFonts w:ascii="宋体" w:eastAsia="宋体" w:hAnsi="宋体" w:cs="仿宋_GB2312" w:hint="eastAsia"/>
          <w:color w:val="000000"/>
          <w:sz w:val="24"/>
          <w:szCs w:val="24"/>
        </w:rPr>
        <w:t>一台</w:t>
      </w:r>
      <w:r w:rsidRPr="00DD48E5">
        <w:rPr>
          <w:rFonts w:ascii="宋体" w:eastAsia="宋体" w:hAnsi="宋体" w:cs="仿宋_GB2312" w:hint="eastAsia"/>
          <w:color w:val="000000"/>
          <w:sz w:val="24"/>
          <w:szCs w:val="24"/>
        </w:rPr>
        <w:t>；</w:t>
      </w:r>
    </w:p>
    <w:p w14:paraId="6DC4DBD2" w14:textId="77777777" w:rsidR="0005486F" w:rsidRPr="00DD48E5" w:rsidRDefault="0005486F" w:rsidP="0005486F">
      <w:pPr>
        <w:spacing w:after="120"/>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二、需要落实的政府采购政策</w:t>
      </w:r>
    </w:p>
    <w:p w14:paraId="3432070B"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本项目落实节约能源、保护环境、扶持不发达地区和少数民族地区、促进中小企业、监狱企业发展等政府采购政策（详见招标文件）。</w:t>
      </w:r>
    </w:p>
    <w:p w14:paraId="7E44FF4B" w14:textId="77777777" w:rsidR="0005486F" w:rsidRPr="00DD48E5" w:rsidRDefault="0005486F" w:rsidP="0005486F">
      <w:pPr>
        <w:autoSpaceDE w:val="0"/>
        <w:autoSpaceDN w:val="0"/>
        <w:adjustRightInd w:val="0"/>
        <w:spacing w:line="360" w:lineRule="auto"/>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三、供应商资格要求：</w:t>
      </w:r>
    </w:p>
    <w:p w14:paraId="3802D955"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w:t>
      </w:r>
      <w:bookmarkStart w:id="9" w:name="_Hlk22733676"/>
      <w:r w:rsidRPr="00DD48E5">
        <w:rPr>
          <w:rFonts w:ascii="宋体" w:eastAsia="宋体" w:hAnsi="宋体" w:cs="仿宋_GB2312" w:hint="eastAsia"/>
          <w:color w:val="000000"/>
          <w:sz w:val="24"/>
          <w:szCs w:val="24"/>
        </w:rPr>
        <w:t>供应商</w:t>
      </w:r>
      <w:bookmarkEnd w:id="9"/>
      <w:r w:rsidRPr="00DD48E5">
        <w:rPr>
          <w:rFonts w:ascii="宋体" w:eastAsia="宋体" w:hAnsi="宋体" w:cs="仿宋_GB2312" w:hint="eastAsia"/>
          <w:color w:val="000000"/>
          <w:sz w:val="24"/>
          <w:szCs w:val="24"/>
        </w:rPr>
        <w:t>须符合《政府采购法》第二十二条之规定，具有独立法人资格（以营业执照为准）；</w:t>
      </w:r>
    </w:p>
    <w:p w14:paraId="605859BC"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2、供应商须具有相应范围的《医疗器械生产许可证》或《医疗器械经营许可证》经营范围涵盖所投包号产品，并具有投标产品的《中华人民共和国医疗器械注册证》并加盖投标人公章的原件扫描件（或图片）；</w:t>
      </w:r>
      <w:r w:rsidRPr="00DD48E5">
        <w:rPr>
          <w:rFonts w:ascii="宋体" w:eastAsia="宋体" w:hAnsi="宋体" w:cs="仿宋_GB2312"/>
          <w:color w:val="000000"/>
          <w:sz w:val="24"/>
          <w:szCs w:val="24"/>
        </w:rPr>
        <w:t xml:space="preserve"> </w:t>
      </w:r>
    </w:p>
    <w:p w14:paraId="3877628E"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color w:val="000000"/>
          <w:sz w:val="24"/>
          <w:szCs w:val="24"/>
        </w:rPr>
        <w:t>3</w:t>
      </w:r>
      <w:r w:rsidRPr="00DD48E5">
        <w:rPr>
          <w:rFonts w:ascii="宋体" w:eastAsia="宋体" w:hAnsi="宋体" w:cs="仿宋_GB2312" w:hint="eastAsia"/>
          <w:color w:val="000000"/>
          <w:sz w:val="24"/>
          <w:szCs w:val="24"/>
        </w:rPr>
        <w:t>、供应商须具有履行合同所必需的设备和专业技术能力；</w:t>
      </w:r>
    </w:p>
    <w:p w14:paraId="570CB295" w14:textId="77777777" w:rsidR="0005486F" w:rsidRPr="00DD48E5" w:rsidRDefault="0005486F" w:rsidP="0005486F">
      <w:pPr>
        <w:spacing w:after="120" w:line="360" w:lineRule="auto"/>
        <w:rPr>
          <w:rFonts w:ascii="宋体" w:eastAsia="宋体" w:hAnsi="宋体" w:cs="仿宋_GB2312"/>
          <w:color w:val="000000"/>
          <w:sz w:val="24"/>
          <w:szCs w:val="24"/>
        </w:rPr>
      </w:pPr>
      <w:r w:rsidRPr="00DD48E5">
        <w:rPr>
          <w:rFonts w:ascii="等线" w:eastAsia="等线" w:hAnsi="等线" w:cs="Times New Roman" w:hint="eastAsia"/>
        </w:rPr>
        <w:t xml:space="preserve"> </w:t>
      </w:r>
      <w:r w:rsidRPr="00DD48E5">
        <w:rPr>
          <w:rFonts w:ascii="等线" w:eastAsia="等线" w:hAnsi="等线" w:cs="Times New Roman"/>
        </w:rPr>
        <w:t xml:space="preserve">  </w:t>
      </w:r>
      <w:r w:rsidRPr="00DD48E5">
        <w:rPr>
          <w:rFonts w:ascii="宋体" w:eastAsia="宋体" w:hAnsi="宋体" w:cs="仿宋_GB2312"/>
          <w:color w:val="000000"/>
          <w:sz w:val="24"/>
          <w:szCs w:val="24"/>
        </w:rPr>
        <w:t xml:space="preserve">  4</w:t>
      </w:r>
      <w:r w:rsidRPr="00DD48E5">
        <w:rPr>
          <w:rFonts w:ascii="宋体" w:eastAsia="宋体" w:hAnsi="宋体" w:cs="仿宋_GB2312" w:hint="eastAsia"/>
          <w:color w:val="000000"/>
          <w:sz w:val="24"/>
          <w:szCs w:val="24"/>
        </w:rPr>
        <w:t>、被委托人须是本单位职工，须提供公司为本人缴纳社会保险证明；</w:t>
      </w:r>
    </w:p>
    <w:p w14:paraId="1D2BE588" w14:textId="77777777" w:rsidR="0005486F" w:rsidRPr="00DD48E5" w:rsidRDefault="0005486F" w:rsidP="0005486F">
      <w:pPr>
        <w:spacing w:after="12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lastRenderedPageBreak/>
        <w:t xml:space="preserve"> </w:t>
      </w:r>
      <w:r w:rsidRPr="00DD48E5">
        <w:rPr>
          <w:rFonts w:ascii="宋体" w:eastAsia="宋体" w:hAnsi="宋体" w:cs="仿宋_GB2312"/>
          <w:color w:val="000000"/>
          <w:sz w:val="24"/>
          <w:szCs w:val="24"/>
        </w:rPr>
        <w:t xml:space="preserve">    5</w:t>
      </w:r>
      <w:r w:rsidRPr="00DD48E5">
        <w:rPr>
          <w:rFonts w:ascii="宋体" w:eastAsia="宋体" w:hAnsi="宋体" w:cs="仿宋_GB2312" w:hint="eastAsia"/>
          <w:color w:val="000000"/>
          <w:sz w:val="24"/>
          <w:szCs w:val="24"/>
        </w:rPr>
        <w:t>、投标人所提供投标产品必须符合国家相关行业合格标准，同时供货渠道必须正规、合法。</w:t>
      </w:r>
    </w:p>
    <w:p w14:paraId="38115F5C"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color w:val="000000"/>
          <w:sz w:val="24"/>
          <w:szCs w:val="24"/>
        </w:rPr>
        <w:t>6</w:t>
      </w:r>
      <w:r w:rsidRPr="00DD48E5">
        <w:rPr>
          <w:rFonts w:ascii="宋体" w:eastAsia="宋体" w:hAnsi="宋体" w:cs="仿宋_GB2312" w:hint="eastAsia"/>
          <w:color w:val="000000"/>
          <w:sz w:val="24"/>
          <w:szCs w:val="24"/>
        </w:rPr>
        <w:t>、本项目不接受联合体投标。</w:t>
      </w:r>
    </w:p>
    <w:p w14:paraId="0D8414CE" w14:textId="77777777" w:rsidR="0005486F" w:rsidRPr="00DD48E5" w:rsidRDefault="0005486F" w:rsidP="0005486F">
      <w:pPr>
        <w:autoSpaceDE w:val="0"/>
        <w:autoSpaceDN w:val="0"/>
        <w:adjustRightInd w:val="0"/>
        <w:spacing w:line="360" w:lineRule="auto"/>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四、获取招标文件的方式</w:t>
      </w:r>
    </w:p>
    <w:p w14:paraId="1F1EE826" w14:textId="77777777" w:rsidR="0005486F" w:rsidRPr="00DD48E5" w:rsidRDefault="0005486F" w:rsidP="0005486F">
      <w:pPr>
        <w:widowControl/>
        <w:shd w:val="clear" w:color="auto" w:fill="FFFFFF"/>
        <w:tabs>
          <w:tab w:val="left" w:pos="5113"/>
        </w:tabs>
        <w:spacing w:line="360" w:lineRule="auto"/>
        <w:ind w:firstLineChars="200" w:firstLine="48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1、持CA数字认证证书，登录《全国公共资源交易平台（河南省·许昌市）》“系统用户注册”入口</w:t>
      </w:r>
      <w:hyperlink r:id="rId10" w:history="1">
        <w:r w:rsidRPr="00DD48E5">
          <w:rPr>
            <w:rFonts w:ascii="宋体" w:eastAsia="宋体" w:hAnsi="宋体" w:cs="仿宋_GB2312"/>
            <w:color w:val="000000"/>
            <w:sz w:val="24"/>
            <w:szCs w:val="24"/>
          </w:rPr>
          <w:t xml:space="preserve"> http://ggzy.xuchang.gov.cn/</w:t>
        </w:r>
        <w:r w:rsidRPr="00DD48E5">
          <w:rPr>
            <w:rFonts w:ascii="宋体" w:eastAsia="宋体" w:hAnsi="宋体" w:cs="仿宋_GB2312" w:hint="eastAsia"/>
            <w:color w:val="000000"/>
            <w:sz w:val="24"/>
            <w:szCs w:val="24"/>
          </w:rPr>
          <w:t>）</w:t>
        </w:r>
      </w:hyperlink>
      <w:r w:rsidRPr="00DD48E5">
        <w:rPr>
          <w:rFonts w:ascii="宋体" w:eastAsia="宋体" w:hAnsi="宋体" w:cs="仿宋_GB2312" w:hint="eastAsia"/>
          <w:color w:val="000000"/>
          <w:sz w:val="24"/>
          <w:szCs w:val="24"/>
        </w:rPr>
        <w:t>进行免费注册登记（详见“常见问题解答-诚信库网上注册相关资料下载”）；</w:t>
      </w:r>
    </w:p>
    <w:p w14:paraId="7FBCADF4"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2、在招标响应截止时间前均可登录《全国公共资源交易平台（河南省·许昌市）》“投标人</w:t>
      </w:r>
      <w:r w:rsidRPr="00DD48E5">
        <w:rPr>
          <w:rFonts w:ascii="宋体" w:eastAsia="宋体" w:hAnsi="宋体" w:cs="仿宋_GB2312"/>
          <w:color w:val="000000"/>
          <w:sz w:val="24"/>
          <w:szCs w:val="24"/>
        </w:rPr>
        <w:t>/供应商登录”入口（http://ggzy.xuchang.gov.cn:8088/ggzy/）自行下载招标文件（详见“常见问题解答-交易系统操作手册”）。</w:t>
      </w:r>
    </w:p>
    <w:p w14:paraId="046A53AB" w14:textId="77777777" w:rsidR="0005486F" w:rsidRPr="00DD48E5" w:rsidRDefault="0005486F" w:rsidP="0005486F">
      <w:pPr>
        <w:autoSpaceDE w:val="0"/>
        <w:autoSpaceDN w:val="0"/>
        <w:adjustRightInd w:val="0"/>
        <w:spacing w:line="360" w:lineRule="auto"/>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五、投标文件提交截止时间及开标时间</w:t>
      </w:r>
    </w:p>
    <w:p w14:paraId="7E187B7E" w14:textId="77777777" w:rsidR="0005486F" w:rsidRPr="00DD48E5" w:rsidRDefault="0005486F" w:rsidP="0005486F">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1、投标文件提交截止时间及开标时间：</w:t>
      </w:r>
      <w:r w:rsidRPr="00267914">
        <w:rPr>
          <w:rFonts w:ascii="宋体" w:eastAsia="宋体" w:hAnsi="宋体" w:cs="仿宋_GB2312" w:hint="eastAsia"/>
          <w:color w:val="000000"/>
          <w:sz w:val="24"/>
          <w:szCs w:val="24"/>
        </w:rPr>
        <w:t>20</w:t>
      </w:r>
      <w:r w:rsidRPr="00267914">
        <w:rPr>
          <w:rFonts w:ascii="宋体" w:eastAsia="宋体" w:hAnsi="宋体" w:cs="仿宋_GB2312"/>
          <w:color w:val="000000"/>
          <w:sz w:val="24"/>
          <w:szCs w:val="24"/>
        </w:rPr>
        <w:t>21</w:t>
      </w:r>
      <w:r w:rsidRPr="00267914">
        <w:rPr>
          <w:rFonts w:ascii="宋体" w:eastAsia="宋体" w:hAnsi="宋体" w:cs="仿宋_GB2312" w:hint="eastAsia"/>
          <w:color w:val="000000"/>
          <w:sz w:val="24"/>
          <w:szCs w:val="24"/>
        </w:rPr>
        <w:t>年</w:t>
      </w:r>
      <w:r w:rsidRPr="00267914">
        <w:rPr>
          <w:rFonts w:ascii="宋体" w:eastAsia="宋体" w:hAnsi="宋体" w:cs="仿宋_GB2312"/>
          <w:color w:val="000000"/>
          <w:sz w:val="24"/>
          <w:szCs w:val="24"/>
        </w:rPr>
        <w:t>12</w:t>
      </w:r>
      <w:r w:rsidRPr="00267914">
        <w:rPr>
          <w:rFonts w:ascii="宋体" w:eastAsia="宋体" w:hAnsi="宋体" w:cs="仿宋_GB2312" w:hint="eastAsia"/>
          <w:color w:val="000000"/>
          <w:sz w:val="24"/>
          <w:szCs w:val="24"/>
        </w:rPr>
        <w:t>月</w:t>
      </w:r>
      <w:r w:rsidRPr="00267914">
        <w:rPr>
          <w:rFonts w:ascii="宋体" w:eastAsia="宋体" w:hAnsi="宋体" w:cs="仿宋_GB2312"/>
          <w:color w:val="000000"/>
          <w:sz w:val="24"/>
          <w:szCs w:val="24"/>
        </w:rPr>
        <w:t>06</w:t>
      </w:r>
      <w:r w:rsidRPr="00267914">
        <w:rPr>
          <w:rFonts w:ascii="宋体" w:eastAsia="宋体" w:hAnsi="宋体" w:cs="仿宋_GB2312" w:hint="eastAsia"/>
          <w:color w:val="000000"/>
          <w:sz w:val="24"/>
          <w:szCs w:val="24"/>
        </w:rPr>
        <w:t>日上午</w:t>
      </w:r>
      <w:r w:rsidRPr="00267914">
        <w:rPr>
          <w:rFonts w:ascii="宋体" w:eastAsia="宋体" w:hAnsi="宋体" w:cs="仿宋_GB2312"/>
          <w:color w:val="000000"/>
          <w:sz w:val="24"/>
          <w:szCs w:val="24"/>
        </w:rPr>
        <w:t>08</w:t>
      </w:r>
      <w:r w:rsidRPr="00267914">
        <w:rPr>
          <w:rFonts w:ascii="宋体" w:eastAsia="宋体" w:hAnsi="宋体" w:cs="仿宋_GB2312" w:hint="eastAsia"/>
          <w:color w:val="000000"/>
          <w:sz w:val="24"/>
          <w:szCs w:val="24"/>
        </w:rPr>
        <w:t>时</w:t>
      </w:r>
      <w:r w:rsidRPr="00267914">
        <w:rPr>
          <w:rFonts w:ascii="宋体" w:eastAsia="宋体" w:hAnsi="宋体" w:cs="仿宋_GB2312"/>
          <w:color w:val="000000"/>
          <w:sz w:val="24"/>
          <w:szCs w:val="24"/>
        </w:rPr>
        <w:t>30</w:t>
      </w:r>
      <w:r w:rsidRPr="00267914">
        <w:rPr>
          <w:rFonts w:ascii="宋体" w:eastAsia="宋体" w:hAnsi="宋体" w:cs="仿宋_GB2312" w:hint="eastAsia"/>
          <w:color w:val="000000"/>
          <w:sz w:val="24"/>
          <w:szCs w:val="24"/>
        </w:rPr>
        <w:t>分</w:t>
      </w:r>
      <w:r w:rsidRPr="00DD48E5">
        <w:rPr>
          <w:rFonts w:ascii="宋体" w:eastAsia="宋体" w:hAnsi="宋体" w:cs="仿宋_GB2312" w:hint="eastAsia"/>
          <w:color w:val="000000"/>
          <w:sz w:val="24"/>
          <w:szCs w:val="24"/>
        </w:rPr>
        <w:t>（北京时间），逾期送达或不符合规定的投标文件不予接受。</w:t>
      </w:r>
    </w:p>
    <w:p w14:paraId="0C468FB5" w14:textId="77777777" w:rsidR="0005486F" w:rsidRPr="00DD48E5" w:rsidRDefault="0005486F" w:rsidP="0005486F">
      <w:pPr>
        <w:spacing w:after="120"/>
        <w:rPr>
          <w:rFonts w:ascii="等线" w:eastAsia="等线" w:hAnsi="等线" w:cs="Times New Roman"/>
        </w:rPr>
      </w:pPr>
      <w:r w:rsidRPr="00DD48E5">
        <w:rPr>
          <w:rFonts w:ascii="等线" w:eastAsia="等线" w:hAnsi="等线" w:cs="Times New Roman" w:hint="eastAsia"/>
        </w:rPr>
        <w:t xml:space="preserve"> </w:t>
      </w:r>
      <w:r w:rsidRPr="00DD48E5">
        <w:rPr>
          <w:rFonts w:ascii="等线" w:eastAsia="等线" w:hAnsi="等线" w:cs="Times New Roman"/>
        </w:rPr>
        <w:t xml:space="preserve">  </w:t>
      </w:r>
      <w:r w:rsidRPr="00DD48E5">
        <w:rPr>
          <w:rFonts w:ascii="宋体" w:eastAsia="宋体" w:hAnsi="宋体" w:cs="仿宋_GB2312"/>
          <w:color w:val="000000"/>
          <w:sz w:val="24"/>
          <w:szCs w:val="24"/>
        </w:rPr>
        <w:t xml:space="preserve">  2</w:t>
      </w:r>
      <w:r w:rsidRPr="00DD48E5">
        <w:rPr>
          <w:rFonts w:ascii="宋体" w:eastAsia="宋体" w:hAnsi="宋体" w:cs="仿宋_GB2312" w:hint="eastAsia"/>
          <w:color w:val="000000"/>
          <w:sz w:val="24"/>
          <w:szCs w:val="24"/>
        </w:rPr>
        <w:t>、投标文件开启时间：同投标文件提交截止时间。</w:t>
      </w:r>
    </w:p>
    <w:p w14:paraId="0A03BAD8" w14:textId="77777777" w:rsidR="0005486F" w:rsidRPr="00DD48E5" w:rsidRDefault="0005486F" w:rsidP="0005486F">
      <w:pPr>
        <w:widowControl/>
        <w:shd w:val="clear" w:color="auto" w:fill="FFFFFF"/>
        <w:spacing w:line="440" w:lineRule="exact"/>
        <w:jc w:val="left"/>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六、投标响应文件开启</w:t>
      </w:r>
    </w:p>
    <w:p w14:paraId="4C23AAC3" w14:textId="77777777" w:rsidR="0005486F" w:rsidRPr="00DD48E5" w:rsidRDefault="0005486F" w:rsidP="0005486F">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（一）投标文件开启地点：禹州市公共资源交易中心九楼开标一室。（本项目采用远程不见面开标，供应商无须到达现场）。</w:t>
      </w:r>
    </w:p>
    <w:p w14:paraId="0F5AE0D2" w14:textId="77777777" w:rsidR="0005486F" w:rsidRPr="00DD48E5" w:rsidRDefault="0005486F" w:rsidP="0005486F">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（二）本项目为全流程电子化交易项目，供应商须提交电子投标文件。</w:t>
      </w:r>
    </w:p>
    <w:p w14:paraId="2C6F93EF" w14:textId="77777777" w:rsidR="0005486F" w:rsidRPr="00DD48E5" w:rsidRDefault="0005486F" w:rsidP="0005486F">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1、加密电子投标文件（.file格式）须在投标文件提交截止时间（投标截止时间）前通过《全国公共资源交易平台(河南省</w:t>
      </w:r>
      <w:r w:rsidRPr="00DD48E5">
        <w:rPr>
          <w:rFonts w:ascii="Segoe UI Emoji" w:eastAsia="宋体" w:hAnsi="Segoe UI Emoji" w:cs="Segoe UI Emoji"/>
          <w:color w:val="000000"/>
          <w:sz w:val="24"/>
          <w:szCs w:val="24"/>
        </w:rPr>
        <w:t>▪</w:t>
      </w:r>
      <w:r w:rsidRPr="00DD48E5">
        <w:rPr>
          <w:rFonts w:ascii="宋体" w:eastAsia="宋体" w:hAnsi="宋体" w:cs="仿宋_GB2312" w:hint="eastAsia"/>
          <w:color w:val="000000"/>
          <w:sz w:val="24"/>
          <w:szCs w:val="24"/>
        </w:rPr>
        <w:t>许昌市)》公共资源交易系统成功上传。</w:t>
      </w:r>
    </w:p>
    <w:p w14:paraId="4F8B01C7" w14:textId="77777777" w:rsidR="0005486F" w:rsidRPr="00DD48E5" w:rsidRDefault="0005486F" w:rsidP="0005486F">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2、投标截止时间前，供应商应登录不见面开标大厅，按照投标截止时间准时参加线上投标文件开启，在系统规定时间内对电子投标文件进行远程解密，未在规定时间内解密或因供应商原因解密失败的，其投标文件将被拒绝。</w:t>
      </w:r>
    </w:p>
    <w:p w14:paraId="22D013D9" w14:textId="77777777" w:rsidR="0005486F" w:rsidRPr="00DD48E5" w:rsidRDefault="0005486F" w:rsidP="0005486F">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3、不见面开标大厅登录：供应商使用CA数字证书登录全国公共资源交易平台（河南省·许昌市）——进入公共资源交易系统</w:t>
      </w:r>
      <w:hyperlink r:id="rId11" w:history="1">
        <w:r w:rsidRPr="00DD48E5">
          <w:rPr>
            <w:rFonts w:ascii="宋体" w:eastAsia="宋体" w:hAnsi="宋体" w:cs="仿宋_GB2312" w:hint="eastAsia"/>
            <w:color w:val="000000"/>
            <w:sz w:val="24"/>
            <w:szCs w:val="24"/>
          </w:rPr>
          <w:t>（http://ggzy.xuchang.gov.cn:8088/ggzy/）</w:t>
        </w:r>
      </w:hyperlink>
      <w:r w:rsidRPr="00DD48E5">
        <w:rPr>
          <w:rFonts w:ascii="宋体" w:eastAsia="宋体" w:hAnsi="宋体" w:cs="仿宋_GB2312" w:hint="eastAsia"/>
          <w:color w:val="000000"/>
          <w:sz w:val="24"/>
          <w:szCs w:val="24"/>
        </w:rPr>
        <w:t>——点击“项目信息——项目名称”——在系统操作导航栏点击“开标——不见面开标大厅”。</w:t>
      </w:r>
    </w:p>
    <w:p w14:paraId="23963C88" w14:textId="77777777" w:rsidR="0005486F" w:rsidRPr="00DD48E5" w:rsidRDefault="0005486F" w:rsidP="0005486F">
      <w:pPr>
        <w:autoSpaceDE w:val="0"/>
        <w:autoSpaceDN w:val="0"/>
        <w:adjustRightInd w:val="0"/>
        <w:spacing w:line="360" w:lineRule="auto"/>
        <w:ind w:left="482" w:hangingChars="200" w:hanging="482"/>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七、本次招标公告同时在《河南省政府采购网》、《许昌市政府采购网》、《全国公共资源交易平台（河南省•许昌市）》发布等。</w:t>
      </w:r>
    </w:p>
    <w:p w14:paraId="559CF8EF" w14:textId="77777777" w:rsidR="0005486F" w:rsidRPr="00DD48E5" w:rsidRDefault="0005486F" w:rsidP="0005486F">
      <w:pPr>
        <w:spacing w:after="120"/>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八、公告期限</w:t>
      </w:r>
    </w:p>
    <w:p w14:paraId="0206C644" w14:textId="77777777" w:rsidR="0005486F" w:rsidRPr="00DD48E5" w:rsidRDefault="0005486F" w:rsidP="0005486F">
      <w:pPr>
        <w:spacing w:after="120"/>
        <w:ind w:firstLineChars="200" w:firstLine="48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lastRenderedPageBreak/>
        <w:t>本招标公告自发布之日起公告期限为5个工作日。</w:t>
      </w:r>
    </w:p>
    <w:p w14:paraId="58F0BF39" w14:textId="77777777" w:rsidR="0005486F" w:rsidRPr="00DD48E5" w:rsidRDefault="0005486F" w:rsidP="0005486F">
      <w:pPr>
        <w:spacing w:after="120"/>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九、代理机构及采购单位地址、联系人、联系电话</w:t>
      </w:r>
    </w:p>
    <w:p w14:paraId="26E4C11B" w14:textId="77777777" w:rsidR="0005486F" w:rsidRPr="00DD48E5" w:rsidRDefault="0005486F" w:rsidP="0005486F">
      <w:pPr>
        <w:widowControl/>
        <w:shd w:val="clear" w:color="auto" w:fill="FFFFFF"/>
        <w:tabs>
          <w:tab w:val="left" w:pos="312"/>
        </w:tabs>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采购单位：禹州市中医院</w:t>
      </w:r>
    </w:p>
    <w:p w14:paraId="30D0F9A8" w14:textId="77777777" w:rsidR="0005486F" w:rsidRPr="00DD48E5" w:rsidRDefault="0005486F" w:rsidP="0005486F">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地址：禹州市钧官窑路</w:t>
      </w:r>
    </w:p>
    <w:p w14:paraId="5C067B7F" w14:textId="77777777" w:rsidR="0005486F" w:rsidRPr="00DD48E5" w:rsidRDefault="0005486F" w:rsidP="0005486F">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 xml:space="preserve">联系人：李先生        </w:t>
      </w:r>
    </w:p>
    <w:p w14:paraId="7FBC8C54" w14:textId="77777777" w:rsidR="0005486F" w:rsidRPr="00DD48E5" w:rsidRDefault="0005486F" w:rsidP="0005486F">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联系电话：</w:t>
      </w:r>
      <w:r w:rsidRPr="00DD48E5">
        <w:rPr>
          <w:rFonts w:ascii="宋体" w:eastAsia="宋体" w:hAnsi="宋体" w:cs="仿宋_GB2312"/>
          <w:color w:val="000000"/>
          <w:sz w:val="24"/>
          <w:szCs w:val="24"/>
        </w:rPr>
        <w:t>0374-8178200</w:t>
      </w:r>
      <w:r w:rsidRPr="00DD48E5">
        <w:rPr>
          <w:rFonts w:ascii="宋体" w:eastAsia="宋体" w:hAnsi="宋体" w:cs="仿宋_GB2312" w:hint="eastAsia"/>
          <w:color w:val="000000"/>
          <w:sz w:val="24"/>
          <w:szCs w:val="24"/>
        </w:rPr>
        <w:t xml:space="preserve">   </w:t>
      </w:r>
    </w:p>
    <w:p w14:paraId="7F606082" w14:textId="77777777" w:rsidR="0005486F" w:rsidRPr="00DD48E5" w:rsidRDefault="0005486F" w:rsidP="0005486F">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代理机构：河南大河招标有限公司</w:t>
      </w:r>
    </w:p>
    <w:p w14:paraId="2F634DF1" w14:textId="77777777" w:rsidR="0005486F" w:rsidRPr="00DD48E5" w:rsidRDefault="0005486F" w:rsidP="0005486F">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 xml:space="preserve">联系人：张先生          </w:t>
      </w:r>
    </w:p>
    <w:p w14:paraId="0FB1F3FD" w14:textId="77777777" w:rsidR="0005486F" w:rsidRPr="00DD48E5" w:rsidRDefault="0005486F" w:rsidP="0005486F">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联系电话：0374-8235388</w:t>
      </w:r>
    </w:p>
    <w:p w14:paraId="38E9F7CB" w14:textId="77777777" w:rsidR="0005486F" w:rsidRPr="00DD48E5" w:rsidRDefault="0005486F" w:rsidP="0005486F">
      <w:pPr>
        <w:spacing w:line="360" w:lineRule="auto"/>
        <w:ind w:firstLineChars="1700" w:firstLine="408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 xml:space="preserve">         </w:t>
      </w:r>
      <w:r w:rsidRPr="00DD48E5">
        <w:rPr>
          <w:rFonts w:ascii="宋体" w:eastAsia="宋体" w:hAnsi="宋体" w:cs="仿宋_GB2312"/>
          <w:color w:val="000000"/>
          <w:sz w:val="24"/>
          <w:szCs w:val="24"/>
        </w:rPr>
        <w:t xml:space="preserve">          </w:t>
      </w:r>
      <w:r w:rsidRPr="00DD48E5">
        <w:rPr>
          <w:rFonts w:ascii="宋体" w:eastAsia="宋体" w:hAnsi="宋体" w:cs="仿宋_GB2312" w:hint="eastAsia"/>
          <w:color w:val="000000"/>
          <w:sz w:val="24"/>
          <w:szCs w:val="24"/>
        </w:rPr>
        <w:t xml:space="preserve"> </w:t>
      </w:r>
      <w:r w:rsidRPr="00DD48E5">
        <w:rPr>
          <w:rFonts w:ascii="宋体" w:eastAsia="宋体" w:hAnsi="宋体" w:cs="仿宋_GB2312"/>
          <w:color w:val="000000"/>
          <w:sz w:val="24"/>
          <w:szCs w:val="24"/>
        </w:rPr>
        <w:t xml:space="preserve"> </w:t>
      </w:r>
    </w:p>
    <w:bookmarkEnd w:id="1"/>
    <w:bookmarkEnd w:id="2"/>
    <w:p w14:paraId="02D3FA25" w14:textId="77777777" w:rsidR="0005486F" w:rsidRPr="00DD48E5" w:rsidRDefault="0005486F" w:rsidP="0005486F">
      <w:pPr>
        <w:spacing w:line="360" w:lineRule="auto"/>
        <w:rPr>
          <w:rFonts w:ascii="宋体" w:eastAsia="宋体" w:hAnsi="宋体" w:cs="宋体"/>
          <w:b/>
          <w:szCs w:val="21"/>
        </w:rPr>
      </w:pPr>
      <w:r w:rsidRPr="00DD48E5">
        <w:rPr>
          <w:rFonts w:ascii="宋体" w:eastAsia="宋体" w:hAnsi="宋体" w:cs="宋体" w:hint="eastAsia"/>
          <w:b/>
          <w:szCs w:val="21"/>
        </w:rPr>
        <w:t>温馨提示：</w:t>
      </w:r>
    </w:p>
    <w:p w14:paraId="1930174A" w14:textId="77777777" w:rsidR="0005486F" w:rsidRPr="00DD48E5" w:rsidRDefault="0005486F" w:rsidP="0005486F">
      <w:pPr>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本项目为全流程电子化交易项目，请认真阅读招标文件，并注意以下事项。</w:t>
      </w:r>
    </w:p>
    <w:p w14:paraId="64FA2E0D" w14:textId="77777777" w:rsidR="0005486F" w:rsidRPr="00DD48E5" w:rsidRDefault="0005486F" w:rsidP="0005486F">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1.投标人应按招标文件规定编制、提交、解密电子投标文件。</w:t>
      </w:r>
    </w:p>
    <w:p w14:paraId="6CC59418" w14:textId="77777777" w:rsidR="0005486F" w:rsidRPr="00DD48E5" w:rsidRDefault="0005486F" w:rsidP="0005486F">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2.电子文件下载、制作、提交期间和远程不见面开标（</w:t>
      </w:r>
      <w:r w:rsidRPr="00DD48E5">
        <w:rPr>
          <w:rFonts w:ascii="宋体" w:eastAsia="宋体" w:hAnsi="宋体" w:cs="宋体" w:hint="eastAsia"/>
          <w:szCs w:val="21"/>
        </w:rPr>
        <w:t>电子投标文件的解密</w:t>
      </w:r>
      <w:r w:rsidRPr="00DD48E5">
        <w:rPr>
          <w:rFonts w:ascii="宋体" w:eastAsia="宋体" w:hAnsi="宋体" w:cs="宋体" w:hint="eastAsia"/>
          <w:b/>
          <w:szCs w:val="21"/>
        </w:rPr>
        <w:t>）环节，投标人须使用同一个CA数字证书（证书须在有效期内并可正常使用）。</w:t>
      </w:r>
    </w:p>
    <w:p w14:paraId="72CF41B8" w14:textId="77777777" w:rsidR="0005486F" w:rsidRPr="00DD48E5" w:rsidRDefault="0005486F" w:rsidP="0005486F">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3.电子投标文件的制作</w:t>
      </w:r>
    </w:p>
    <w:p w14:paraId="14192A5B" w14:textId="77777777" w:rsidR="0005486F" w:rsidRPr="00DD48E5" w:rsidRDefault="0005486F" w:rsidP="0005486F">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szCs w:val="21"/>
        </w:rPr>
        <w:t>3.1 投标人登录《全国公共资源交易平台(河南省</w:t>
      </w:r>
      <w:r w:rsidRPr="00DD48E5">
        <w:rPr>
          <w:rFonts w:ascii="Segoe UI Emoji" w:eastAsia="宋体" w:hAnsi="Segoe UI Emoji" w:cs="Segoe UI Emoji"/>
          <w:szCs w:val="21"/>
        </w:rPr>
        <w:t>▪</w:t>
      </w:r>
      <w:r w:rsidRPr="00DD48E5">
        <w:rPr>
          <w:rFonts w:ascii="宋体" w:eastAsia="宋体" w:hAnsi="宋体" w:cs="宋体"/>
          <w:szCs w:val="21"/>
        </w:rPr>
        <w:t>许昌市)》公共资源交易系统（http://ggzy.xuchang.gov.cn:8088/ggzy/）下载“许昌投标文件制作系统SEARUN 最新版本”，按招标文件要求制作电子投标文件。</w:t>
      </w:r>
    </w:p>
    <w:p w14:paraId="247A97F0" w14:textId="77777777" w:rsidR="0005486F" w:rsidRPr="00DD48E5" w:rsidRDefault="0005486F" w:rsidP="0005486F">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hint="eastAsia"/>
          <w:szCs w:val="21"/>
        </w:rPr>
        <w:t>电子投标文件的制作，参考《全国公共资源交易平台</w:t>
      </w:r>
      <w:r w:rsidRPr="00DD48E5">
        <w:rPr>
          <w:rFonts w:ascii="宋体" w:eastAsia="宋体" w:hAnsi="宋体" w:cs="宋体"/>
          <w:szCs w:val="21"/>
        </w:rPr>
        <w:t>(河南省</w:t>
      </w:r>
      <w:r w:rsidRPr="00DD48E5">
        <w:rPr>
          <w:rFonts w:ascii="Segoe UI Emoji" w:eastAsia="宋体" w:hAnsi="Segoe UI Emoji" w:cs="Segoe UI Emoji"/>
          <w:szCs w:val="21"/>
        </w:rPr>
        <w:t>▪</w:t>
      </w:r>
      <w:r w:rsidRPr="00DD48E5">
        <w:rPr>
          <w:rFonts w:ascii="宋体" w:eastAsia="宋体" w:hAnsi="宋体" w:cs="宋体"/>
          <w:szCs w:val="21"/>
        </w:rPr>
        <w:t>许昌市)》公共资源交易系统——组件下载——交易系统操作手册（投标人、供应商）。</w:t>
      </w:r>
    </w:p>
    <w:p w14:paraId="0E23927B" w14:textId="77777777" w:rsidR="0005486F" w:rsidRPr="00DD48E5" w:rsidRDefault="0005486F" w:rsidP="0005486F">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szCs w:val="21"/>
        </w:rPr>
        <w:t>3.2 投标人须将招标文件要求的资质、业绩、荣誉及相关人员证明材料等资料原件扫描件（或图片）制作到所提交的电子投标文件中。</w:t>
      </w:r>
    </w:p>
    <w:p w14:paraId="05B72652" w14:textId="77777777" w:rsidR="0005486F" w:rsidRPr="00DD48E5" w:rsidRDefault="0005486F" w:rsidP="0005486F">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szCs w:val="21"/>
        </w:rPr>
        <w:t>3.3投标人对同一项目多个标段进行投标的，应分别下载所投标段的招标文件，按标段制作电子投标文件，并按招标文件要求在相应位置加盖投标人电子印章和法人电子印章。</w:t>
      </w:r>
    </w:p>
    <w:p w14:paraId="5E45BCA7" w14:textId="77777777" w:rsidR="0005486F" w:rsidRPr="00DD48E5" w:rsidRDefault="0005486F" w:rsidP="0005486F">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hint="eastAsia"/>
          <w:szCs w:val="21"/>
        </w:rPr>
        <w:t>一个标段对应生成一个文件夹（</w:t>
      </w:r>
      <w:r w:rsidRPr="00DD48E5">
        <w:rPr>
          <w:rFonts w:ascii="宋体" w:eastAsia="宋体" w:hAnsi="宋体" w:cs="宋体"/>
          <w:szCs w:val="21"/>
        </w:rPr>
        <w:t>xxxx项目xx标段）,其中后缀名为“.file”的文件用于电子投标使用。</w:t>
      </w:r>
    </w:p>
    <w:p w14:paraId="34633A98" w14:textId="77777777" w:rsidR="0005486F" w:rsidRPr="00DD48E5" w:rsidRDefault="0005486F" w:rsidP="0005486F">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4.加密电子投标文件的提交</w:t>
      </w:r>
    </w:p>
    <w:p w14:paraId="5DCBB095" w14:textId="77777777" w:rsidR="0005486F" w:rsidRPr="00DD48E5" w:rsidRDefault="0005486F" w:rsidP="0005486F">
      <w:pPr>
        <w:tabs>
          <w:tab w:val="left" w:pos="7095"/>
        </w:tabs>
        <w:spacing w:line="360" w:lineRule="auto"/>
        <w:rPr>
          <w:rFonts w:ascii="宋体" w:eastAsia="宋体" w:hAnsi="宋体" w:cs="宋体"/>
          <w:szCs w:val="21"/>
        </w:rPr>
      </w:pPr>
      <w:r w:rsidRPr="00DD48E5">
        <w:rPr>
          <w:rFonts w:ascii="宋体" w:eastAsia="宋体" w:hAnsi="宋体" w:cs="宋体" w:hint="eastAsia"/>
          <w:szCs w:val="21"/>
        </w:rPr>
        <w:t xml:space="preserve">    </w:t>
      </w:r>
      <w:r w:rsidRPr="00DD48E5">
        <w:rPr>
          <w:rFonts w:ascii="宋体" w:eastAsia="宋体" w:hAnsi="宋体" w:cs="宋体"/>
          <w:szCs w:val="21"/>
        </w:rPr>
        <w:t>4.1加密电子投标文件应按规定在投标截止时间（开标时间）之前成功提交至《全国公共资源交易平台(河南省</w:t>
      </w:r>
      <w:r w:rsidRPr="00DD48E5">
        <w:rPr>
          <w:rFonts w:ascii="Segoe UI Emoji" w:eastAsia="宋体" w:hAnsi="Segoe UI Emoji" w:cs="Segoe UI Emoji"/>
          <w:szCs w:val="21"/>
        </w:rPr>
        <w:t>▪</w:t>
      </w:r>
      <w:r w:rsidRPr="00DD48E5">
        <w:rPr>
          <w:rFonts w:ascii="宋体" w:eastAsia="宋体" w:hAnsi="宋体" w:cs="宋体"/>
          <w:szCs w:val="21"/>
        </w:rPr>
        <w:t>许昌市)》公共资源交易系统（http://ggzy.xuchang.gov.cn:8088/ggzy/）。</w:t>
      </w:r>
    </w:p>
    <w:p w14:paraId="6A423C63" w14:textId="77777777" w:rsidR="0005486F" w:rsidRPr="00DD48E5" w:rsidRDefault="0005486F" w:rsidP="0005486F">
      <w:pPr>
        <w:tabs>
          <w:tab w:val="left" w:pos="7095"/>
        </w:tabs>
        <w:spacing w:line="360" w:lineRule="auto"/>
        <w:rPr>
          <w:rFonts w:ascii="宋体" w:eastAsia="宋体" w:hAnsi="宋体" w:cs="宋体"/>
          <w:szCs w:val="21"/>
        </w:rPr>
      </w:pPr>
      <w:r w:rsidRPr="00DD48E5">
        <w:rPr>
          <w:rFonts w:ascii="宋体" w:eastAsia="宋体" w:hAnsi="宋体" w:cs="宋体" w:hint="eastAsia"/>
          <w:szCs w:val="21"/>
        </w:rPr>
        <w:lastRenderedPageBreak/>
        <w:t>投标人应充分考虑并预留技术处理和上传数据所需时间。</w:t>
      </w:r>
    </w:p>
    <w:p w14:paraId="0A139043" w14:textId="77777777" w:rsidR="0005486F" w:rsidRPr="00DD48E5" w:rsidRDefault="0005486F" w:rsidP="0005486F">
      <w:pPr>
        <w:tabs>
          <w:tab w:val="left" w:pos="7095"/>
        </w:tabs>
        <w:spacing w:line="360" w:lineRule="auto"/>
        <w:rPr>
          <w:rFonts w:ascii="宋体" w:eastAsia="宋体" w:hAnsi="宋体" w:cs="宋体"/>
          <w:szCs w:val="21"/>
        </w:rPr>
      </w:pPr>
      <w:r w:rsidRPr="00DD48E5">
        <w:rPr>
          <w:rFonts w:ascii="宋体" w:eastAsia="宋体" w:hAnsi="宋体" w:cs="宋体"/>
          <w:szCs w:val="21"/>
        </w:rPr>
        <w:t>4.2 投标人对同一项目多个标段进行投标的，加密电子投标文件应按标段分别提交。</w:t>
      </w:r>
    </w:p>
    <w:p w14:paraId="2B921C34" w14:textId="77777777" w:rsidR="0005486F" w:rsidRPr="00DD48E5" w:rsidRDefault="0005486F" w:rsidP="0005486F">
      <w:pPr>
        <w:tabs>
          <w:tab w:val="left" w:pos="7095"/>
        </w:tabs>
        <w:spacing w:line="360" w:lineRule="auto"/>
        <w:rPr>
          <w:rFonts w:ascii="宋体" w:eastAsia="宋体" w:hAnsi="宋体" w:cs="宋体"/>
          <w:szCs w:val="21"/>
        </w:rPr>
      </w:pPr>
      <w:r w:rsidRPr="00DD48E5">
        <w:rPr>
          <w:rFonts w:ascii="宋体" w:eastAsia="宋体" w:hAnsi="宋体" w:cs="宋体"/>
          <w:szCs w:val="21"/>
        </w:rPr>
        <w:t>4.3 加密电子投标文件成功提交后，《全国公共资源交易平台(河南省.许昌市)》公共资源交易系统（http://ggzy.xuchang.gov.cn:8088/ggzy/）生成“投标文件提交回执单”。</w:t>
      </w:r>
    </w:p>
    <w:p w14:paraId="1F50C3C5" w14:textId="77777777" w:rsidR="0005486F" w:rsidRPr="00DD48E5" w:rsidRDefault="0005486F" w:rsidP="0005486F">
      <w:pPr>
        <w:tabs>
          <w:tab w:val="left" w:pos="7095"/>
        </w:tabs>
        <w:spacing w:line="360" w:lineRule="auto"/>
        <w:rPr>
          <w:rFonts w:ascii="宋体" w:eastAsia="宋体" w:hAnsi="宋体" w:cs="宋体"/>
          <w:b/>
          <w:szCs w:val="21"/>
        </w:rPr>
      </w:pPr>
      <w:r w:rsidRPr="00DD48E5">
        <w:rPr>
          <w:rFonts w:ascii="宋体" w:eastAsia="宋体" w:hAnsi="宋体" w:cs="宋体" w:hint="eastAsia"/>
          <w:b/>
          <w:szCs w:val="21"/>
        </w:rPr>
        <w:t>5.远程不见面开标（电子投标文件的解密）</w:t>
      </w:r>
    </w:p>
    <w:p w14:paraId="78731DFA" w14:textId="77777777" w:rsidR="0005486F" w:rsidRPr="00DD48E5" w:rsidRDefault="0005486F" w:rsidP="0005486F">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5.1 投标人应熟悉《许昌市不见面操作手册》，并提前设置不见面开标浏览器（设置流程详见《许昌市不见面操作手册》）。</w:t>
      </w:r>
    </w:p>
    <w:p w14:paraId="7351EF9C" w14:textId="77777777" w:rsidR="0005486F" w:rsidRPr="00DD48E5" w:rsidRDefault="0005486F" w:rsidP="0005486F">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5.2 《许昌市不见面操作手册》下载路径：全国公共资源交易平台（河南省·许昌市）—“资料下载”栏目。</w:t>
      </w:r>
    </w:p>
    <w:p w14:paraId="2962342D" w14:textId="77777777" w:rsidR="0005486F" w:rsidRPr="00DD48E5" w:rsidRDefault="0005486F" w:rsidP="0005486F">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5.3开标时间前投标人应登录本项目不见面开标大厅，按照招标文件确定的开标时间准时参加网上开标。</w:t>
      </w:r>
    </w:p>
    <w:p w14:paraId="3778699B" w14:textId="77777777" w:rsidR="0005486F" w:rsidRPr="00DD48E5" w:rsidRDefault="0005486F" w:rsidP="0005486F">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5.4投标人对开标过程和开标记录如有疑义，可在本项目不见面开标大厅“文字互动”对话框或“新增质疑”处在线提出询问。</w:t>
      </w:r>
    </w:p>
    <w:p w14:paraId="21782F2F" w14:textId="77777777" w:rsidR="0005486F" w:rsidRPr="00DD48E5" w:rsidRDefault="0005486F" w:rsidP="0005486F">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5.5根据采购代理机构在“文字互动”对话框的通知，投标人选择功能栏“解密环节”按钮进行电子投标文件解密（投标人解密应自采购代理机构点击“开标”按钮后120分钟内完成）。投标人未解密或因投标人原因解密失败的，其投标将被拒绝。</w:t>
      </w:r>
    </w:p>
    <w:p w14:paraId="1AB6E9AE" w14:textId="77777777" w:rsidR="0005486F" w:rsidRPr="00DD48E5" w:rsidRDefault="0005486F" w:rsidP="0005486F">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5.6项目远程不见面开标活动结束时，投标人应在《开标记录表》上进行电子签章。投标人未签章的，视同认可开标结果。</w:t>
      </w:r>
    </w:p>
    <w:p w14:paraId="762F7640" w14:textId="77777777" w:rsidR="0005486F" w:rsidRPr="00DD48E5" w:rsidRDefault="0005486F" w:rsidP="0005486F">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6.评标依据</w:t>
      </w:r>
    </w:p>
    <w:bookmarkEnd w:id="3"/>
    <w:p w14:paraId="15D85E61" w14:textId="77777777" w:rsidR="0005486F" w:rsidRPr="00DD48E5" w:rsidRDefault="0005486F" w:rsidP="0005486F">
      <w:pPr>
        <w:spacing w:line="380" w:lineRule="exact"/>
        <w:ind w:firstLineChars="200" w:firstLine="420"/>
        <w:rPr>
          <w:rFonts w:ascii="宋体" w:eastAsia="宋体" w:hAnsi="宋体" w:cs="宋体"/>
          <w:szCs w:val="21"/>
        </w:rPr>
      </w:pPr>
      <w:r w:rsidRPr="00DD48E5">
        <w:rPr>
          <w:rFonts w:ascii="宋体" w:eastAsia="宋体" w:hAnsi="宋体" w:cs="宋体" w:hint="eastAsia"/>
          <w:szCs w:val="21"/>
        </w:rPr>
        <w:t>6.1全流程电子化交易（不见面开标）项目，评标委员会以成功上传、解密的电子投标文件为依据评审。</w:t>
      </w:r>
    </w:p>
    <w:p w14:paraId="28A95CB9" w14:textId="77777777" w:rsidR="0005486F" w:rsidRPr="00DD48E5" w:rsidRDefault="0005486F" w:rsidP="0005486F">
      <w:pPr>
        <w:spacing w:line="380" w:lineRule="exact"/>
        <w:ind w:firstLineChars="200" w:firstLine="420"/>
        <w:rPr>
          <w:rFonts w:ascii="宋体" w:eastAsia="宋体" w:hAnsi="宋体" w:cs="宋体"/>
          <w:szCs w:val="21"/>
        </w:rPr>
      </w:pPr>
      <w:r w:rsidRPr="00DD48E5">
        <w:rPr>
          <w:rFonts w:ascii="宋体" w:eastAsia="宋体" w:hAnsi="宋体" w:cs="宋体" w:hint="eastAsia"/>
          <w:szCs w:val="21"/>
        </w:rPr>
        <w:t>6.2 评标期间，投标人应保持通讯手机畅通。评标委员会如要求投标人作出澄清、说明或者补正等，投标人应在评标委员会要求的评标期间合理的时间内通过电子邮件形式提供。</w:t>
      </w:r>
    </w:p>
    <w:p w14:paraId="0456E281" w14:textId="77777777" w:rsidR="0005486F" w:rsidRPr="00DD48E5" w:rsidRDefault="0005486F" w:rsidP="0005486F">
      <w:pPr>
        <w:spacing w:line="380" w:lineRule="exact"/>
        <w:ind w:firstLineChars="200" w:firstLine="420"/>
        <w:rPr>
          <w:rFonts w:ascii="宋体" w:eastAsia="宋体" w:hAnsi="宋体" w:cs="宋体"/>
          <w:szCs w:val="21"/>
        </w:rPr>
      </w:pPr>
      <w:r w:rsidRPr="00DD48E5">
        <w:rPr>
          <w:rFonts w:ascii="宋体" w:eastAsia="宋体" w:hAnsi="宋体" w:cs="宋体" w:hint="eastAsia"/>
          <w:szCs w:val="21"/>
        </w:rPr>
        <w:t>投标人通过电子邮件提供的书面说明或相关证明材料应加盖公章，或者由法定代表人或其授权的代表签字。</w:t>
      </w:r>
    </w:p>
    <w:bookmarkEnd w:id="4"/>
    <w:bookmarkEnd w:id="5"/>
    <w:p w14:paraId="40A93508" w14:textId="77777777" w:rsidR="002A5906" w:rsidRPr="0005486F" w:rsidRDefault="002A5906" w:rsidP="002A5906"/>
    <w:p w14:paraId="6DF7245F" w14:textId="3E87C198" w:rsidR="00D45F34" w:rsidRPr="002A5906" w:rsidRDefault="00D45F34">
      <w:pPr>
        <w:pStyle w:val="a4"/>
      </w:pPr>
    </w:p>
    <w:p w14:paraId="791AB2D1" w14:textId="104AEA86" w:rsidR="00083878" w:rsidRDefault="00083878">
      <w:pPr>
        <w:pStyle w:val="a4"/>
      </w:pPr>
    </w:p>
    <w:p w14:paraId="2513CE0E" w14:textId="77777777" w:rsidR="00083878" w:rsidRDefault="00083878">
      <w:pPr>
        <w:pStyle w:val="a4"/>
      </w:pPr>
    </w:p>
    <w:p w14:paraId="4253AC64" w14:textId="292B3987" w:rsidR="00D45F34" w:rsidRDefault="00D45F34">
      <w:pPr>
        <w:pStyle w:val="a4"/>
      </w:pPr>
    </w:p>
    <w:p w14:paraId="7A4ABEA4" w14:textId="35EABE9A" w:rsidR="00D45F34" w:rsidRDefault="00D45F34">
      <w:pPr>
        <w:pStyle w:val="a4"/>
      </w:pPr>
    </w:p>
    <w:p w14:paraId="099EDD03" w14:textId="24C8C8E3" w:rsidR="00D45F34" w:rsidRDefault="00D45F34">
      <w:pPr>
        <w:pStyle w:val="a4"/>
      </w:pPr>
    </w:p>
    <w:bookmarkEnd w:id="6"/>
    <w:p w14:paraId="7A2C50E4" w14:textId="77777777" w:rsidR="006B1FB1" w:rsidRDefault="00343F6B">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6"/>
          <w:szCs w:val="36"/>
        </w:rPr>
        <w:lastRenderedPageBreak/>
        <w:t>第二章  项目需求</w:t>
      </w:r>
    </w:p>
    <w:p w14:paraId="11283F14" w14:textId="77777777" w:rsidR="006B1FB1" w:rsidRDefault="00343F6B">
      <w:pPr>
        <w:jc w:val="left"/>
        <w:rPr>
          <w:rFonts w:asciiTheme="majorEastAsia" w:eastAsiaTheme="majorEastAsia" w:hAnsiTheme="majorEastAsia" w:cs="宋体"/>
          <w:b/>
          <w:kern w:val="0"/>
          <w:sz w:val="32"/>
          <w:szCs w:val="32"/>
        </w:rPr>
      </w:pPr>
      <w:r>
        <w:rPr>
          <w:rFonts w:asciiTheme="minorEastAsia" w:hAnsiTheme="minorEastAsia" w:cs="宋体" w:hint="eastAsia"/>
          <w:b/>
          <w:sz w:val="28"/>
          <w:szCs w:val="28"/>
        </w:rPr>
        <w:t>一、采购产品技术参数</w:t>
      </w:r>
    </w:p>
    <w:p w14:paraId="46052E8A" w14:textId="77777777" w:rsidR="0060220F" w:rsidRDefault="0060220F" w:rsidP="0060220F">
      <w:pPr>
        <w:spacing w:afterLines="50" w:after="156" w:line="560" w:lineRule="exact"/>
        <w:ind w:firstLineChars="1000" w:firstLine="3200"/>
        <w:rPr>
          <w:rFonts w:ascii="仿宋_GB2312"/>
          <w:b/>
          <w:bCs/>
          <w:sz w:val="32"/>
          <w:szCs w:val="32"/>
        </w:rPr>
      </w:pPr>
      <w:r>
        <w:rPr>
          <w:rFonts w:ascii="宋体" w:hAnsi="宋体" w:hint="eastAsia"/>
          <w:b/>
          <w:sz w:val="32"/>
          <w:szCs w:val="32"/>
        </w:rPr>
        <w:t>购置医疗设备清单</w:t>
      </w:r>
    </w:p>
    <w:tbl>
      <w:tblPr>
        <w:tblW w:w="9215" w:type="dxa"/>
        <w:tblInd w:w="-289" w:type="dxa"/>
        <w:tblLayout w:type="fixed"/>
        <w:tblCellMar>
          <w:left w:w="0" w:type="dxa"/>
          <w:right w:w="0" w:type="dxa"/>
        </w:tblCellMar>
        <w:tblLook w:val="04A0" w:firstRow="1" w:lastRow="0" w:firstColumn="1" w:lastColumn="0" w:noHBand="0" w:noVBand="1"/>
      </w:tblPr>
      <w:tblGrid>
        <w:gridCol w:w="2411"/>
        <w:gridCol w:w="850"/>
        <w:gridCol w:w="1134"/>
        <w:gridCol w:w="1701"/>
        <w:gridCol w:w="1701"/>
        <w:gridCol w:w="1418"/>
      </w:tblGrid>
      <w:tr w:rsidR="0060220F" w14:paraId="59F9E44C" w14:textId="77777777" w:rsidTr="0060220F">
        <w:trPr>
          <w:trHeight w:val="660"/>
        </w:trPr>
        <w:tc>
          <w:tcPr>
            <w:tcW w:w="2411"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4FD75007" w14:textId="77777777" w:rsidR="0060220F" w:rsidRPr="004D0030" w:rsidRDefault="0060220F" w:rsidP="00AA7D0D">
            <w:pPr>
              <w:widowControl/>
              <w:jc w:val="center"/>
              <w:textAlignment w:val="center"/>
              <w:rPr>
                <w:rFonts w:ascii="宋体" w:eastAsia="宋体" w:hAnsi="宋体" w:cs="宋体"/>
                <w:b/>
                <w:color w:val="000000"/>
                <w:szCs w:val="21"/>
              </w:rPr>
            </w:pPr>
            <w:r w:rsidRPr="004D0030">
              <w:rPr>
                <w:rFonts w:ascii="宋体" w:eastAsia="宋体" w:hAnsi="宋体" w:cs="宋体" w:hint="eastAsia"/>
                <w:b/>
                <w:color w:val="000000"/>
                <w:kern w:val="0"/>
                <w:szCs w:val="21"/>
                <w:lang w:bidi="ar"/>
              </w:rPr>
              <w:t>设备名称</w:t>
            </w:r>
          </w:p>
        </w:tc>
        <w:tc>
          <w:tcPr>
            <w:tcW w:w="850"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2260BF7" w14:textId="77777777" w:rsidR="0060220F" w:rsidRPr="004D0030" w:rsidRDefault="0060220F" w:rsidP="00AA7D0D">
            <w:pPr>
              <w:widowControl/>
              <w:jc w:val="center"/>
              <w:textAlignment w:val="center"/>
              <w:rPr>
                <w:rFonts w:ascii="宋体" w:eastAsia="宋体" w:hAnsi="宋体" w:cs="宋体"/>
                <w:b/>
                <w:color w:val="000000"/>
                <w:szCs w:val="21"/>
              </w:rPr>
            </w:pPr>
            <w:r w:rsidRPr="004D0030">
              <w:rPr>
                <w:rFonts w:ascii="宋体" w:eastAsia="宋体" w:hAnsi="宋体" w:cs="宋体" w:hint="eastAsia"/>
                <w:b/>
                <w:color w:val="000000"/>
                <w:kern w:val="0"/>
                <w:szCs w:val="21"/>
                <w:lang w:bidi="ar"/>
              </w:rPr>
              <w:t>单位</w:t>
            </w:r>
          </w:p>
        </w:tc>
        <w:tc>
          <w:tcPr>
            <w:tcW w:w="113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58A5BA07" w14:textId="77777777" w:rsidR="0060220F" w:rsidRPr="004D0030" w:rsidRDefault="0060220F" w:rsidP="00AA7D0D">
            <w:pPr>
              <w:widowControl/>
              <w:jc w:val="center"/>
              <w:textAlignment w:val="center"/>
              <w:rPr>
                <w:rFonts w:ascii="宋体" w:eastAsia="宋体" w:hAnsi="宋体" w:cs="宋体"/>
                <w:b/>
                <w:color w:val="000000"/>
                <w:szCs w:val="21"/>
              </w:rPr>
            </w:pPr>
            <w:r w:rsidRPr="004D0030">
              <w:rPr>
                <w:rFonts w:ascii="宋体" w:eastAsia="宋体" w:hAnsi="宋体" w:cs="宋体" w:hint="eastAsia"/>
                <w:b/>
                <w:color w:val="000000"/>
                <w:kern w:val="0"/>
                <w:szCs w:val="21"/>
                <w:lang w:bidi="ar"/>
              </w:rPr>
              <w:t>数量</w:t>
            </w:r>
          </w:p>
        </w:tc>
        <w:tc>
          <w:tcPr>
            <w:tcW w:w="1701"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68DE7A54" w14:textId="77777777" w:rsidR="0060220F" w:rsidRPr="004D0030" w:rsidRDefault="0060220F" w:rsidP="00AA7D0D">
            <w:pPr>
              <w:widowControl/>
              <w:jc w:val="center"/>
              <w:textAlignment w:val="center"/>
              <w:rPr>
                <w:rFonts w:ascii="宋体" w:eastAsia="宋体" w:hAnsi="宋体" w:cs="宋体"/>
                <w:b/>
                <w:color w:val="000000"/>
                <w:kern w:val="0"/>
                <w:szCs w:val="21"/>
                <w:lang w:bidi="ar"/>
              </w:rPr>
            </w:pPr>
            <w:r w:rsidRPr="004D0030">
              <w:rPr>
                <w:rFonts w:ascii="宋体" w:eastAsia="宋体" w:hAnsi="宋体" w:cs="宋体" w:hint="eastAsia"/>
                <w:b/>
                <w:color w:val="000000"/>
                <w:kern w:val="0"/>
                <w:szCs w:val="21"/>
                <w:lang w:bidi="ar"/>
              </w:rPr>
              <w:t>采购限价</w:t>
            </w:r>
          </w:p>
          <w:p w14:paraId="3A07D5E9" w14:textId="77777777" w:rsidR="0060220F" w:rsidRPr="004D0030" w:rsidRDefault="0060220F" w:rsidP="00AA7D0D">
            <w:pPr>
              <w:widowControl/>
              <w:jc w:val="center"/>
              <w:textAlignment w:val="center"/>
              <w:rPr>
                <w:rFonts w:ascii="宋体" w:eastAsia="宋体" w:hAnsi="宋体" w:cs="宋体"/>
                <w:b/>
                <w:color w:val="000000"/>
                <w:szCs w:val="21"/>
              </w:rPr>
            </w:pPr>
            <w:r w:rsidRPr="004D0030">
              <w:rPr>
                <w:rFonts w:ascii="宋体" w:eastAsia="宋体" w:hAnsi="宋体" w:cs="宋体" w:hint="eastAsia"/>
                <w:b/>
                <w:color w:val="000000"/>
                <w:kern w:val="0"/>
                <w:szCs w:val="21"/>
                <w:lang w:bidi="ar"/>
              </w:rPr>
              <w:t>（万元）</w:t>
            </w:r>
          </w:p>
        </w:tc>
        <w:tc>
          <w:tcPr>
            <w:tcW w:w="1701" w:type="dxa"/>
            <w:tcBorders>
              <w:top w:val="single" w:sz="4" w:space="0" w:color="000000"/>
              <w:left w:val="single" w:sz="4" w:space="0" w:color="000000"/>
              <w:bottom w:val="single" w:sz="4" w:space="0" w:color="000000"/>
              <w:right w:val="single" w:sz="4" w:space="0" w:color="000000"/>
            </w:tcBorders>
            <w:vAlign w:val="center"/>
          </w:tcPr>
          <w:p w14:paraId="59A62CFA" w14:textId="77777777" w:rsidR="0060220F" w:rsidRPr="004D0030" w:rsidRDefault="0060220F" w:rsidP="00AA7D0D">
            <w:pPr>
              <w:widowControl/>
              <w:jc w:val="center"/>
              <w:textAlignment w:val="center"/>
              <w:rPr>
                <w:rFonts w:ascii="宋体" w:eastAsia="宋体" w:hAnsi="宋体" w:cs="宋体"/>
                <w:b/>
                <w:color w:val="000000"/>
                <w:kern w:val="0"/>
                <w:szCs w:val="21"/>
                <w:lang w:bidi="ar"/>
              </w:rPr>
            </w:pPr>
            <w:r w:rsidRPr="004D0030">
              <w:rPr>
                <w:rFonts w:ascii="宋体" w:eastAsia="宋体" w:hAnsi="宋体" w:cs="宋体" w:hint="eastAsia"/>
                <w:b/>
                <w:color w:val="000000"/>
                <w:kern w:val="0"/>
                <w:szCs w:val="21"/>
                <w:lang w:bidi="ar"/>
              </w:rPr>
              <w:t>主要技术参数及要求</w:t>
            </w:r>
          </w:p>
        </w:tc>
        <w:tc>
          <w:tcPr>
            <w:tcW w:w="1418" w:type="dxa"/>
            <w:tcBorders>
              <w:top w:val="single" w:sz="4" w:space="0" w:color="000000"/>
              <w:left w:val="single" w:sz="4" w:space="0" w:color="000000"/>
              <w:bottom w:val="single" w:sz="4" w:space="0" w:color="000000"/>
              <w:right w:val="single" w:sz="4" w:space="0" w:color="000000"/>
            </w:tcBorders>
            <w:vAlign w:val="center"/>
          </w:tcPr>
          <w:p w14:paraId="57184AC9" w14:textId="77777777" w:rsidR="0060220F" w:rsidRPr="004D0030" w:rsidRDefault="0060220F" w:rsidP="00AA7D0D">
            <w:pPr>
              <w:widowControl/>
              <w:jc w:val="center"/>
              <w:textAlignment w:val="center"/>
              <w:rPr>
                <w:rFonts w:ascii="宋体" w:eastAsia="宋体" w:hAnsi="宋体" w:cs="宋体"/>
                <w:b/>
                <w:color w:val="000000"/>
                <w:kern w:val="0"/>
                <w:szCs w:val="21"/>
                <w:lang w:bidi="ar"/>
              </w:rPr>
            </w:pPr>
            <w:r w:rsidRPr="004D0030">
              <w:rPr>
                <w:rFonts w:ascii="宋体" w:eastAsia="宋体" w:hAnsi="宋体" w:cs="宋体" w:hint="eastAsia"/>
                <w:b/>
                <w:color w:val="000000"/>
                <w:kern w:val="0"/>
                <w:szCs w:val="21"/>
                <w:lang w:bidi="ar"/>
              </w:rPr>
              <w:t>备注</w:t>
            </w:r>
          </w:p>
        </w:tc>
      </w:tr>
      <w:tr w:rsidR="00FE5E48" w14:paraId="065DB269" w14:textId="77777777" w:rsidTr="0060220F">
        <w:trPr>
          <w:trHeight w:val="499"/>
        </w:trPr>
        <w:tc>
          <w:tcPr>
            <w:tcW w:w="241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501A391E" w14:textId="66C06545" w:rsidR="00FE5E48" w:rsidRPr="004D0030" w:rsidRDefault="007B7C6B" w:rsidP="00FE5E48">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szCs w:val="21"/>
              </w:rPr>
              <w:t>多</w:t>
            </w:r>
            <w:r w:rsidR="00CE0C46" w:rsidRPr="00CE0C46">
              <w:rPr>
                <w:rFonts w:ascii="宋体" w:eastAsia="宋体" w:hAnsi="宋体" w:cs="宋体"/>
                <w:color w:val="000000" w:themeColor="text1"/>
                <w:szCs w:val="21"/>
              </w:rPr>
              <w:t>层</w:t>
            </w:r>
            <w:bookmarkStart w:id="10" w:name="_Hlk87866030"/>
            <w:r w:rsidR="00CE0C46" w:rsidRPr="00CE0C46">
              <w:rPr>
                <w:rFonts w:ascii="宋体" w:eastAsia="宋体" w:hAnsi="宋体" w:cs="宋体"/>
                <w:color w:val="000000" w:themeColor="text1"/>
                <w:szCs w:val="21"/>
              </w:rPr>
              <w:t>螺旋CT</w:t>
            </w:r>
            <w:bookmarkEnd w:id="10"/>
          </w:p>
        </w:tc>
        <w:tc>
          <w:tcPr>
            <w:tcW w:w="850"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190E2305" w14:textId="6C942173"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themeColor="text1"/>
                <w:kern w:val="0"/>
                <w:szCs w:val="21"/>
                <w:lang w:bidi="ar"/>
              </w:rPr>
              <w:t>台</w:t>
            </w:r>
          </w:p>
        </w:tc>
        <w:tc>
          <w:tcPr>
            <w:tcW w:w="1134"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4E62389A" w14:textId="77777777"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1</w:t>
            </w:r>
          </w:p>
        </w:tc>
        <w:tc>
          <w:tcPr>
            <w:tcW w:w="170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29225838" w14:textId="190F21A6" w:rsidR="00FE5E48" w:rsidRPr="004D0030" w:rsidRDefault="00FE5E48" w:rsidP="00FE5E48">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r>
              <w:rPr>
                <w:rFonts w:ascii="宋体" w:eastAsia="宋体" w:hAnsi="宋体" w:cs="宋体"/>
                <w:color w:val="000000" w:themeColor="text1"/>
                <w:szCs w:val="21"/>
              </w:rPr>
              <w:t>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59F21E1" w14:textId="65AA760C"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见参数</w:t>
            </w:r>
            <w:r w:rsidR="00EF3F09">
              <w:rPr>
                <w:rFonts w:ascii="宋体" w:eastAsia="宋体" w:hAnsi="宋体" w:cs="宋体" w:hint="eastAsia"/>
                <w:color w:val="000000" w:themeColor="text1"/>
                <w:kern w:val="0"/>
                <w:szCs w:val="21"/>
                <w:lang w:bidi="ar"/>
              </w:rPr>
              <w:t>一</w:t>
            </w:r>
          </w:p>
        </w:tc>
        <w:tc>
          <w:tcPr>
            <w:tcW w:w="1418" w:type="dxa"/>
            <w:tcBorders>
              <w:top w:val="single" w:sz="4" w:space="0" w:color="000000"/>
              <w:left w:val="single" w:sz="4" w:space="0" w:color="000000"/>
              <w:bottom w:val="single" w:sz="4" w:space="0" w:color="000000"/>
              <w:right w:val="single" w:sz="4" w:space="0" w:color="000000"/>
            </w:tcBorders>
            <w:vAlign w:val="center"/>
          </w:tcPr>
          <w:p w14:paraId="64E37DCB" w14:textId="69D4E414"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第</w:t>
            </w:r>
            <w:r w:rsidR="008574B4">
              <w:rPr>
                <w:rFonts w:ascii="宋体" w:eastAsia="宋体" w:hAnsi="宋体" w:cs="宋体" w:hint="eastAsia"/>
                <w:color w:val="000000" w:themeColor="text1"/>
                <w:kern w:val="0"/>
                <w:szCs w:val="21"/>
                <w:lang w:bidi="ar"/>
              </w:rPr>
              <w:t>二</w:t>
            </w:r>
            <w:r w:rsidRPr="004D0030">
              <w:rPr>
                <w:rFonts w:ascii="宋体" w:eastAsia="宋体" w:hAnsi="宋体" w:cs="宋体" w:hint="eastAsia"/>
                <w:color w:val="000000" w:themeColor="text1"/>
                <w:kern w:val="0"/>
                <w:szCs w:val="21"/>
                <w:lang w:bidi="ar"/>
              </w:rPr>
              <w:t>标段</w:t>
            </w:r>
          </w:p>
        </w:tc>
      </w:tr>
      <w:tr w:rsidR="00FE5E48" w14:paraId="0D9F3CCB" w14:textId="77777777" w:rsidTr="0060220F">
        <w:trPr>
          <w:trHeight w:val="499"/>
        </w:trPr>
        <w:tc>
          <w:tcPr>
            <w:tcW w:w="241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53921B91" w14:textId="77777777" w:rsidR="00FE5E48" w:rsidRPr="004D0030" w:rsidRDefault="00FE5E48" w:rsidP="00FE5E48">
            <w:pPr>
              <w:widowControl/>
              <w:jc w:val="center"/>
              <w:textAlignment w:val="center"/>
              <w:rPr>
                <w:rFonts w:ascii="宋体" w:eastAsia="宋体" w:hAnsi="宋体" w:cs="宋体"/>
                <w:color w:val="000000"/>
                <w:kern w:val="0"/>
                <w:szCs w:val="21"/>
                <w:lang w:bidi="ar"/>
              </w:rPr>
            </w:pPr>
            <w:r w:rsidRPr="004D0030">
              <w:rPr>
                <w:rFonts w:ascii="宋体" w:eastAsia="宋体" w:hAnsi="宋体" w:cs="宋体" w:hint="eastAsia"/>
                <w:color w:val="000000"/>
                <w:kern w:val="0"/>
                <w:szCs w:val="21"/>
                <w:lang w:bidi="ar"/>
              </w:rPr>
              <w:t>合计</w:t>
            </w:r>
          </w:p>
        </w:tc>
        <w:tc>
          <w:tcPr>
            <w:tcW w:w="850"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27387713" w14:textId="77777777" w:rsidR="00FE5E48" w:rsidRPr="004D0030" w:rsidRDefault="00FE5E48" w:rsidP="00FE5E48">
            <w:pPr>
              <w:widowControl/>
              <w:jc w:val="center"/>
              <w:textAlignment w:val="center"/>
              <w:rPr>
                <w:rFonts w:ascii="宋体" w:eastAsia="宋体" w:hAnsi="宋体" w:cs="宋体"/>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3C3CCEDF" w14:textId="77777777" w:rsidR="00FE5E48" w:rsidRPr="004D0030" w:rsidRDefault="00FE5E48" w:rsidP="00FE5E48">
            <w:pPr>
              <w:widowControl/>
              <w:jc w:val="center"/>
              <w:textAlignment w:val="center"/>
              <w:rPr>
                <w:rFonts w:ascii="宋体" w:eastAsia="宋体" w:hAnsi="宋体" w:cs="宋体"/>
                <w:color w:val="000000"/>
                <w:kern w:val="0"/>
                <w:szCs w:val="21"/>
                <w:lang w:bidi="ar"/>
              </w:rPr>
            </w:pPr>
          </w:p>
        </w:tc>
        <w:tc>
          <w:tcPr>
            <w:tcW w:w="170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03D918FB" w14:textId="0F4C83B7" w:rsidR="00FE5E48" w:rsidRPr="004D0030" w:rsidRDefault="00EF3F09" w:rsidP="00FE5E48">
            <w:pPr>
              <w:widowControl/>
              <w:jc w:val="center"/>
              <w:textAlignment w:val="center"/>
              <w:rPr>
                <w:rFonts w:ascii="宋体" w:eastAsia="宋体" w:hAnsi="宋体"/>
                <w:szCs w:val="21"/>
              </w:rPr>
            </w:pPr>
            <w:r>
              <w:rPr>
                <w:rFonts w:ascii="宋体" w:eastAsia="宋体" w:hAnsi="宋体"/>
                <w:szCs w:val="21"/>
              </w:rPr>
              <w:t>400</w:t>
            </w:r>
          </w:p>
        </w:tc>
        <w:tc>
          <w:tcPr>
            <w:tcW w:w="1701" w:type="dxa"/>
            <w:tcBorders>
              <w:top w:val="single" w:sz="4" w:space="0" w:color="000000"/>
              <w:left w:val="single" w:sz="4" w:space="0" w:color="000000"/>
              <w:bottom w:val="single" w:sz="4" w:space="0" w:color="000000"/>
              <w:right w:val="single" w:sz="4" w:space="0" w:color="000000"/>
            </w:tcBorders>
          </w:tcPr>
          <w:p w14:paraId="3AA0121A" w14:textId="77777777" w:rsidR="00FE5E48" w:rsidRPr="004D0030" w:rsidRDefault="00FE5E48" w:rsidP="00FE5E48">
            <w:pPr>
              <w:widowControl/>
              <w:jc w:val="center"/>
              <w:textAlignment w:val="center"/>
              <w:rPr>
                <w:rFonts w:ascii="宋体" w:eastAsia="宋体" w:hAnsi="宋体"/>
                <w:szCs w:val="21"/>
              </w:rPr>
            </w:pPr>
          </w:p>
        </w:tc>
        <w:tc>
          <w:tcPr>
            <w:tcW w:w="1418" w:type="dxa"/>
            <w:tcBorders>
              <w:top w:val="single" w:sz="4" w:space="0" w:color="000000"/>
              <w:left w:val="single" w:sz="4" w:space="0" w:color="000000"/>
              <w:bottom w:val="single" w:sz="4" w:space="0" w:color="000000"/>
              <w:right w:val="single" w:sz="4" w:space="0" w:color="000000"/>
            </w:tcBorders>
          </w:tcPr>
          <w:p w14:paraId="29E33CC6" w14:textId="77777777" w:rsidR="00FE5E48" w:rsidRPr="004D0030" w:rsidRDefault="00FE5E48" w:rsidP="00FE5E48">
            <w:pPr>
              <w:widowControl/>
              <w:jc w:val="center"/>
              <w:textAlignment w:val="center"/>
              <w:rPr>
                <w:rFonts w:ascii="宋体" w:eastAsia="宋体" w:hAnsi="宋体"/>
                <w:szCs w:val="21"/>
              </w:rPr>
            </w:pPr>
          </w:p>
        </w:tc>
      </w:tr>
    </w:tbl>
    <w:p w14:paraId="48493966" w14:textId="3064CA7C" w:rsidR="00CE0C46" w:rsidRPr="00E30DD4" w:rsidRDefault="00CE0C46" w:rsidP="00CE0C46">
      <w:pPr>
        <w:spacing w:afterLines="50" w:after="156" w:line="360" w:lineRule="auto"/>
        <w:rPr>
          <w:rFonts w:ascii="宋体" w:eastAsia="宋体" w:hAnsi="宋体"/>
          <w:b/>
          <w:bCs/>
          <w:sz w:val="30"/>
          <w:szCs w:val="30"/>
        </w:rPr>
      </w:pPr>
      <w:r w:rsidRPr="00E30DD4">
        <w:rPr>
          <w:rFonts w:ascii="宋体" w:eastAsia="宋体" w:hAnsi="宋体" w:hint="eastAsia"/>
          <w:b/>
          <w:bCs/>
          <w:sz w:val="30"/>
          <w:szCs w:val="30"/>
        </w:rPr>
        <w:t>参数</w:t>
      </w:r>
      <w:r w:rsidR="00EF3F09">
        <w:rPr>
          <w:rFonts w:ascii="宋体" w:eastAsia="宋体" w:hAnsi="宋体" w:hint="eastAsia"/>
          <w:b/>
          <w:bCs/>
          <w:sz w:val="30"/>
          <w:szCs w:val="30"/>
        </w:rPr>
        <w:t>一</w:t>
      </w:r>
      <w:r w:rsidRPr="00E30DD4">
        <w:rPr>
          <w:rFonts w:ascii="宋体" w:eastAsia="宋体" w:hAnsi="宋体"/>
          <w:b/>
          <w:bCs/>
          <w:sz w:val="30"/>
          <w:szCs w:val="30"/>
        </w:rPr>
        <w:t xml:space="preserve">   </w:t>
      </w:r>
      <w:r w:rsidR="00EF3F09">
        <w:rPr>
          <w:rFonts w:ascii="宋体" w:eastAsia="宋体" w:hAnsi="宋体" w:hint="eastAsia"/>
          <w:b/>
          <w:bCs/>
          <w:sz w:val="30"/>
          <w:szCs w:val="30"/>
        </w:rPr>
        <w:t>多</w:t>
      </w:r>
      <w:r w:rsidRPr="00CE0C46">
        <w:rPr>
          <w:rFonts w:ascii="宋体" w:eastAsia="宋体" w:hAnsi="宋体"/>
          <w:b/>
          <w:bCs/>
          <w:sz w:val="30"/>
          <w:szCs w:val="30"/>
        </w:rPr>
        <w:t>层螺旋CT</w:t>
      </w:r>
      <w:r w:rsidRPr="00E30DD4">
        <w:rPr>
          <w:rFonts w:ascii="宋体" w:eastAsia="宋体" w:hAnsi="宋体"/>
          <w:b/>
          <w:bCs/>
          <w:sz w:val="30"/>
          <w:szCs w:val="30"/>
        </w:rPr>
        <w:t>主要技术参数及要求</w:t>
      </w:r>
    </w:p>
    <w:p w14:paraId="3C2BE5FB" w14:textId="3E3825E1" w:rsidR="00CE0C46" w:rsidRPr="00E30DD4" w:rsidRDefault="00CE0C46" w:rsidP="00CE0C46">
      <w:pPr>
        <w:spacing w:afterLines="50" w:after="156" w:line="360" w:lineRule="auto"/>
        <w:rPr>
          <w:rFonts w:ascii="宋体" w:eastAsia="宋体" w:hAnsi="宋体"/>
          <w:b/>
          <w:bCs/>
          <w:sz w:val="30"/>
          <w:szCs w:val="30"/>
        </w:rPr>
      </w:pPr>
      <w:r w:rsidRPr="00E30DD4">
        <w:rPr>
          <w:rFonts w:ascii="宋体" w:eastAsia="宋体" w:hAnsi="宋体" w:hint="eastAsia"/>
          <w:b/>
          <w:bCs/>
          <w:sz w:val="30"/>
          <w:szCs w:val="30"/>
        </w:rPr>
        <w:t>一、设备名称：</w:t>
      </w:r>
      <w:r w:rsidR="00EF3F09">
        <w:rPr>
          <w:rFonts w:ascii="宋体" w:eastAsia="宋体" w:hAnsi="宋体" w:hint="eastAsia"/>
          <w:b/>
          <w:bCs/>
          <w:sz w:val="30"/>
          <w:szCs w:val="30"/>
        </w:rPr>
        <w:t>多</w:t>
      </w:r>
      <w:r w:rsidRPr="00CE0C46">
        <w:rPr>
          <w:rFonts w:ascii="宋体" w:eastAsia="宋体" w:hAnsi="宋体"/>
          <w:b/>
          <w:bCs/>
          <w:sz w:val="30"/>
          <w:szCs w:val="30"/>
        </w:rPr>
        <w:t>层螺旋CT</w:t>
      </w:r>
      <w:r w:rsidRPr="00E30DD4">
        <w:rPr>
          <w:rFonts w:ascii="宋体" w:eastAsia="宋体" w:hAnsi="宋体" w:hint="eastAsia"/>
          <w:b/>
          <w:bCs/>
          <w:sz w:val="30"/>
          <w:szCs w:val="30"/>
        </w:rPr>
        <w:t>。</w:t>
      </w:r>
    </w:p>
    <w:p w14:paraId="7B22A58C" w14:textId="11334C65" w:rsidR="00CE0C46" w:rsidRPr="00E30DD4" w:rsidRDefault="00CE0C46" w:rsidP="00CE0C46">
      <w:pPr>
        <w:spacing w:afterLines="50" w:after="156" w:line="360" w:lineRule="auto"/>
        <w:rPr>
          <w:rFonts w:ascii="宋体" w:eastAsia="宋体" w:hAnsi="宋体"/>
          <w:b/>
          <w:bCs/>
          <w:sz w:val="30"/>
          <w:szCs w:val="30"/>
        </w:rPr>
      </w:pPr>
      <w:r w:rsidRPr="00E30DD4">
        <w:rPr>
          <w:rFonts w:ascii="宋体" w:eastAsia="宋体" w:hAnsi="宋体" w:hint="eastAsia"/>
          <w:b/>
          <w:bCs/>
          <w:sz w:val="30"/>
          <w:szCs w:val="30"/>
        </w:rPr>
        <w:t>二、数量：</w:t>
      </w:r>
      <w:r>
        <w:rPr>
          <w:rFonts w:ascii="宋体" w:eastAsia="宋体" w:hAnsi="宋体"/>
          <w:b/>
          <w:bCs/>
          <w:sz w:val="30"/>
          <w:szCs w:val="30"/>
        </w:rPr>
        <w:t>1</w:t>
      </w:r>
      <w:r w:rsidRPr="00E30DD4">
        <w:rPr>
          <w:rFonts w:ascii="宋体" w:eastAsia="宋体" w:hAnsi="宋体"/>
          <w:b/>
          <w:bCs/>
          <w:sz w:val="30"/>
          <w:szCs w:val="30"/>
        </w:rPr>
        <w:t>台。</w:t>
      </w:r>
    </w:p>
    <w:p w14:paraId="19104C9B" w14:textId="60241067" w:rsidR="00CE0C46" w:rsidRDefault="00CE0C46" w:rsidP="00CE0C46">
      <w:pPr>
        <w:spacing w:afterLines="50" w:after="156" w:line="360" w:lineRule="auto"/>
        <w:rPr>
          <w:rFonts w:ascii="宋体" w:eastAsia="宋体" w:hAnsi="宋体"/>
          <w:b/>
          <w:bCs/>
          <w:sz w:val="30"/>
          <w:szCs w:val="30"/>
        </w:rPr>
      </w:pPr>
      <w:r w:rsidRPr="00E30DD4">
        <w:rPr>
          <w:rFonts w:ascii="宋体" w:eastAsia="宋体" w:hAnsi="宋体" w:hint="eastAsia"/>
          <w:b/>
          <w:bCs/>
          <w:sz w:val="30"/>
          <w:szCs w:val="30"/>
        </w:rPr>
        <w:t>三、</w:t>
      </w:r>
      <w:r w:rsidRPr="00CE0C46">
        <w:rPr>
          <w:rFonts w:ascii="宋体" w:eastAsia="宋体" w:hAnsi="宋体" w:hint="eastAsia"/>
          <w:b/>
          <w:bCs/>
          <w:sz w:val="30"/>
          <w:szCs w:val="30"/>
        </w:rPr>
        <w:t>设备用途：全身扫描的临床应用和临床研究</w:t>
      </w:r>
    </w:p>
    <w:p w14:paraId="7B35E41E" w14:textId="37646978" w:rsidR="00CE0C46" w:rsidRPr="00E30DD4" w:rsidRDefault="00CE0C46" w:rsidP="00CE0C46">
      <w:pPr>
        <w:spacing w:afterLines="50" w:after="156" w:line="360" w:lineRule="auto"/>
        <w:rPr>
          <w:rFonts w:ascii="宋体" w:eastAsia="宋体" w:hAnsi="宋体"/>
          <w:b/>
          <w:bCs/>
          <w:sz w:val="30"/>
          <w:szCs w:val="30"/>
        </w:rPr>
      </w:pPr>
      <w:r>
        <w:rPr>
          <w:rFonts w:ascii="宋体" w:eastAsia="宋体" w:hAnsi="宋体" w:hint="eastAsia"/>
          <w:b/>
          <w:bCs/>
          <w:sz w:val="30"/>
          <w:szCs w:val="30"/>
        </w:rPr>
        <w:t>四、</w:t>
      </w:r>
      <w:r w:rsidRPr="00E30DD4">
        <w:rPr>
          <w:rFonts w:ascii="宋体" w:eastAsia="宋体" w:hAnsi="宋体" w:hint="eastAsia"/>
          <w:b/>
          <w:bCs/>
          <w:sz w:val="30"/>
          <w:szCs w:val="30"/>
        </w:rPr>
        <w:t>主要技术参数及要求：</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7938"/>
      </w:tblGrid>
      <w:tr w:rsidR="00EF3F09" w:rsidRPr="00EF3F09" w14:paraId="1ACA51C3" w14:textId="77777777" w:rsidTr="00EF3F09">
        <w:tc>
          <w:tcPr>
            <w:tcW w:w="1418" w:type="dxa"/>
          </w:tcPr>
          <w:p w14:paraId="098F5CD6"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b/>
                <w:bCs/>
                <w:kern w:val="0"/>
                <w:sz w:val="24"/>
                <w:szCs w:val="24"/>
              </w:rPr>
              <w:t>1</w:t>
            </w:r>
          </w:p>
        </w:tc>
        <w:tc>
          <w:tcPr>
            <w:tcW w:w="7938" w:type="dxa"/>
          </w:tcPr>
          <w:p w14:paraId="5BE928AD"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扫描机架系统</w:t>
            </w:r>
          </w:p>
        </w:tc>
      </w:tr>
      <w:tr w:rsidR="00EF3F09" w:rsidRPr="00EF3F09" w14:paraId="0BE31D5B" w14:textId="77777777" w:rsidTr="00EF3F09">
        <w:tc>
          <w:tcPr>
            <w:tcW w:w="1418" w:type="dxa"/>
          </w:tcPr>
          <w:p w14:paraId="5EAF624E"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kern w:val="0"/>
                <w:sz w:val="24"/>
                <w:szCs w:val="24"/>
              </w:rPr>
              <w:t>1.1</w:t>
            </w:r>
          </w:p>
        </w:tc>
        <w:tc>
          <w:tcPr>
            <w:tcW w:w="7938" w:type="dxa"/>
          </w:tcPr>
          <w:p w14:paraId="095B3A95"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扫描机架孔径：≥700mm</w:t>
            </w:r>
          </w:p>
        </w:tc>
      </w:tr>
      <w:tr w:rsidR="00EF3F09" w:rsidRPr="00EF3F09" w14:paraId="01467DC5" w14:textId="77777777" w:rsidTr="00EF3F09">
        <w:tc>
          <w:tcPr>
            <w:tcW w:w="1418" w:type="dxa"/>
          </w:tcPr>
          <w:p w14:paraId="22E9DA8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1.2</w:t>
            </w:r>
          </w:p>
        </w:tc>
        <w:tc>
          <w:tcPr>
            <w:tcW w:w="7938" w:type="dxa"/>
          </w:tcPr>
          <w:p w14:paraId="0070C51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扫描机架倾角：≥±30°，可在操纵台遥控</w:t>
            </w:r>
          </w:p>
        </w:tc>
      </w:tr>
      <w:tr w:rsidR="00EF3F09" w:rsidRPr="00EF3F09" w14:paraId="371C2543" w14:textId="77777777" w:rsidTr="00EF3F09">
        <w:tc>
          <w:tcPr>
            <w:tcW w:w="1418" w:type="dxa"/>
          </w:tcPr>
          <w:p w14:paraId="0853A3B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1.3</w:t>
            </w:r>
          </w:p>
        </w:tc>
        <w:tc>
          <w:tcPr>
            <w:tcW w:w="7938" w:type="dxa"/>
          </w:tcPr>
          <w:p w14:paraId="0BBB9A53"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驱动方式：投标人说明</w:t>
            </w:r>
          </w:p>
        </w:tc>
      </w:tr>
      <w:tr w:rsidR="00EF3F09" w:rsidRPr="00EF3F09" w14:paraId="7A645FFF" w14:textId="77777777" w:rsidTr="00EF3F09">
        <w:tc>
          <w:tcPr>
            <w:tcW w:w="1418" w:type="dxa"/>
          </w:tcPr>
          <w:p w14:paraId="4DCE442E"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1.4</w:t>
            </w:r>
          </w:p>
        </w:tc>
        <w:tc>
          <w:tcPr>
            <w:tcW w:w="7938" w:type="dxa"/>
          </w:tcPr>
          <w:p w14:paraId="7D1A70C0"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滑环类型：低压滑环</w:t>
            </w:r>
          </w:p>
        </w:tc>
      </w:tr>
      <w:tr w:rsidR="00EF3F09" w:rsidRPr="00EF3F09" w14:paraId="749E11AE" w14:textId="77777777" w:rsidTr="00EF3F09">
        <w:tc>
          <w:tcPr>
            <w:tcW w:w="1418" w:type="dxa"/>
          </w:tcPr>
          <w:p w14:paraId="77C3A95A"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1.5</w:t>
            </w:r>
          </w:p>
        </w:tc>
        <w:tc>
          <w:tcPr>
            <w:tcW w:w="7938" w:type="dxa"/>
          </w:tcPr>
          <w:p w14:paraId="2844DB4E"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冷却方式：风冷</w:t>
            </w:r>
          </w:p>
        </w:tc>
      </w:tr>
      <w:tr w:rsidR="00EF3F09" w:rsidRPr="00EF3F09" w14:paraId="333C4D05" w14:textId="77777777" w:rsidTr="00EF3F09">
        <w:tc>
          <w:tcPr>
            <w:tcW w:w="1418" w:type="dxa"/>
          </w:tcPr>
          <w:p w14:paraId="6F1931F3"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1.6</w:t>
            </w:r>
          </w:p>
        </w:tc>
        <w:tc>
          <w:tcPr>
            <w:tcW w:w="7938" w:type="dxa"/>
          </w:tcPr>
          <w:p w14:paraId="349E2D4A"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探测器类型：高速稀土陶瓷</w:t>
            </w:r>
          </w:p>
        </w:tc>
      </w:tr>
      <w:tr w:rsidR="00EF3F09" w:rsidRPr="00EF3F09" w14:paraId="708BFD22" w14:textId="77777777" w:rsidTr="00EF3F09">
        <w:tc>
          <w:tcPr>
            <w:tcW w:w="1418" w:type="dxa"/>
          </w:tcPr>
          <w:p w14:paraId="2B638A3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1.7</w:t>
            </w:r>
          </w:p>
        </w:tc>
        <w:tc>
          <w:tcPr>
            <w:tcW w:w="7938" w:type="dxa"/>
          </w:tcPr>
          <w:p w14:paraId="24B9375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探测器排数：＞16排</w:t>
            </w:r>
          </w:p>
        </w:tc>
      </w:tr>
      <w:tr w:rsidR="00EF3F09" w:rsidRPr="00EF3F09" w14:paraId="094D71FB" w14:textId="77777777" w:rsidTr="00EF3F09">
        <w:tc>
          <w:tcPr>
            <w:tcW w:w="1418" w:type="dxa"/>
          </w:tcPr>
          <w:p w14:paraId="457AF1F8" w14:textId="020B46BA" w:rsidR="00EF3F09" w:rsidRPr="00EF3F09" w:rsidRDefault="00EF3F09" w:rsidP="00EF3F09">
            <w:pPr>
              <w:widowControl/>
              <w:jc w:val="left"/>
              <w:rPr>
                <w:rFonts w:ascii="宋体" w:eastAsia="宋体" w:hAnsi="宋体" w:cs="宋体"/>
                <w:kern w:val="0"/>
                <w:sz w:val="24"/>
                <w:szCs w:val="24"/>
              </w:rPr>
            </w:pPr>
            <w:r>
              <w:rPr>
                <w:rFonts w:ascii="宋体" w:eastAsia="宋体" w:hAnsi="宋体" w:cs="宋体" w:hint="eastAsia"/>
                <w:kern w:val="0"/>
                <w:sz w:val="24"/>
                <w:szCs w:val="24"/>
              </w:rPr>
              <w:t>★</w:t>
            </w:r>
            <w:r w:rsidRPr="00EF3F09">
              <w:rPr>
                <w:rFonts w:ascii="宋体" w:eastAsia="宋体" w:hAnsi="宋体" w:cs="宋体" w:hint="eastAsia"/>
                <w:kern w:val="0"/>
                <w:sz w:val="24"/>
                <w:szCs w:val="24"/>
              </w:rPr>
              <w:t>1.8</w:t>
            </w:r>
          </w:p>
        </w:tc>
        <w:tc>
          <w:tcPr>
            <w:tcW w:w="7938" w:type="dxa"/>
          </w:tcPr>
          <w:p w14:paraId="18A1913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探测器Z轴宽度：＞22mm</w:t>
            </w:r>
          </w:p>
        </w:tc>
      </w:tr>
      <w:tr w:rsidR="00EF3F09" w:rsidRPr="00EF3F09" w14:paraId="556F284B" w14:textId="77777777" w:rsidTr="00EF3F09">
        <w:tc>
          <w:tcPr>
            <w:tcW w:w="1418" w:type="dxa"/>
          </w:tcPr>
          <w:p w14:paraId="7B1A7316"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1.9</w:t>
            </w:r>
          </w:p>
        </w:tc>
        <w:tc>
          <w:tcPr>
            <w:tcW w:w="7938" w:type="dxa"/>
          </w:tcPr>
          <w:p w14:paraId="40BE091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最薄采集层厚：≤0.8mm</w:t>
            </w:r>
          </w:p>
        </w:tc>
      </w:tr>
      <w:tr w:rsidR="00EF3F09" w:rsidRPr="00EF3F09" w14:paraId="25A985B5" w14:textId="77777777" w:rsidTr="00EF3F09">
        <w:tc>
          <w:tcPr>
            <w:tcW w:w="1418" w:type="dxa"/>
          </w:tcPr>
          <w:p w14:paraId="2469B1E5" w14:textId="77777777" w:rsidR="00EF3F09" w:rsidRPr="00EF3F09" w:rsidRDefault="00EF3F09" w:rsidP="00EF3F09">
            <w:pPr>
              <w:widowControl/>
              <w:jc w:val="left"/>
              <w:rPr>
                <w:rFonts w:ascii="宋体" w:eastAsia="宋体" w:hAnsi="宋体" w:cs="宋体"/>
                <w:kern w:val="0"/>
                <w:sz w:val="24"/>
                <w:szCs w:val="24"/>
              </w:rPr>
            </w:pPr>
            <w:bookmarkStart w:id="11" w:name="_Hlk238735651"/>
            <w:r w:rsidRPr="00EF3F09">
              <w:rPr>
                <w:rFonts w:ascii="宋体" w:eastAsia="宋体" w:hAnsi="宋体" w:cs="宋体" w:hint="eastAsia"/>
                <w:kern w:val="0"/>
                <w:sz w:val="24"/>
                <w:szCs w:val="24"/>
              </w:rPr>
              <w:t>1.10</w:t>
            </w:r>
          </w:p>
        </w:tc>
        <w:tc>
          <w:tcPr>
            <w:tcW w:w="7938" w:type="dxa"/>
          </w:tcPr>
          <w:p w14:paraId="05DA6035"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数据传输方式：射频滑环</w:t>
            </w:r>
          </w:p>
        </w:tc>
      </w:tr>
      <w:bookmarkEnd w:id="11"/>
      <w:tr w:rsidR="00EF3F09" w:rsidRPr="00EF3F09" w14:paraId="572FFE0A" w14:textId="77777777" w:rsidTr="00EF3F09">
        <w:tc>
          <w:tcPr>
            <w:tcW w:w="1418" w:type="dxa"/>
          </w:tcPr>
          <w:p w14:paraId="737B29E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1.11</w:t>
            </w:r>
          </w:p>
        </w:tc>
        <w:tc>
          <w:tcPr>
            <w:tcW w:w="7938" w:type="dxa"/>
          </w:tcPr>
          <w:p w14:paraId="57043347"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数据传输速度：≥1.1GB/s</w:t>
            </w:r>
          </w:p>
        </w:tc>
      </w:tr>
      <w:tr w:rsidR="00EF3F09" w:rsidRPr="00EF3F09" w14:paraId="550650EB" w14:textId="77777777" w:rsidTr="00EF3F09">
        <w:tc>
          <w:tcPr>
            <w:tcW w:w="1418" w:type="dxa"/>
          </w:tcPr>
          <w:p w14:paraId="673197E7" w14:textId="77777777" w:rsidR="00EF3F09" w:rsidRPr="00EF3F09" w:rsidRDefault="00EF3F09" w:rsidP="00EF3F09">
            <w:pPr>
              <w:widowControl/>
              <w:jc w:val="left"/>
              <w:rPr>
                <w:rFonts w:ascii="宋体" w:eastAsia="宋体" w:hAnsi="宋体" w:cs="宋体"/>
                <w:kern w:val="0"/>
                <w:sz w:val="24"/>
                <w:szCs w:val="24"/>
              </w:rPr>
            </w:pPr>
          </w:p>
        </w:tc>
        <w:tc>
          <w:tcPr>
            <w:tcW w:w="7938" w:type="dxa"/>
          </w:tcPr>
          <w:p w14:paraId="749D63B0" w14:textId="77777777" w:rsidR="00EF3F09" w:rsidRPr="00EF3F09" w:rsidRDefault="00EF3F09" w:rsidP="00EF3F09">
            <w:pPr>
              <w:widowControl/>
              <w:jc w:val="left"/>
              <w:rPr>
                <w:rFonts w:ascii="宋体" w:eastAsia="宋体" w:hAnsi="宋体" w:cs="宋体"/>
                <w:kern w:val="0"/>
                <w:sz w:val="24"/>
                <w:szCs w:val="24"/>
              </w:rPr>
            </w:pPr>
          </w:p>
        </w:tc>
      </w:tr>
      <w:tr w:rsidR="00EF3F09" w:rsidRPr="00EF3F09" w14:paraId="644F0E9F" w14:textId="77777777" w:rsidTr="00EF3F09">
        <w:tc>
          <w:tcPr>
            <w:tcW w:w="1418" w:type="dxa"/>
          </w:tcPr>
          <w:p w14:paraId="6E5B3C7B"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2</w:t>
            </w:r>
          </w:p>
        </w:tc>
        <w:tc>
          <w:tcPr>
            <w:tcW w:w="7938" w:type="dxa"/>
          </w:tcPr>
          <w:p w14:paraId="3D2C3737"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扫描床系统</w:t>
            </w:r>
          </w:p>
        </w:tc>
      </w:tr>
      <w:tr w:rsidR="00EF3F09" w:rsidRPr="00EF3F09" w14:paraId="34D11E59" w14:textId="77777777" w:rsidTr="00EF3F09">
        <w:trPr>
          <w:trHeight w:val="188"/>
        </w:trPr>
        <w:tc>
          <w:tcPr>
            <w:tcW w:w="1418" w:type="dxa"/>
          </w:tcPr>
          <w:p w14:paraId="47F0DB3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2.1</w:t>
            </w:r>
          </w:p>
        </w:tc>
        <w:tc>
          <w:tcPr>
            <w:tcW w:w="7938" w:type="dxa"/>
          </w:tcPr>
          <w:p w14:paraId="7E1633E0"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扫描床垂直升降可低至≤43 cm</w:t>
            </w:r>
          </w:p>
        </w:tc>
      </w:tr>
      <w:tr w:rsidR="00EF3F09" w:rsidRPr="00EF3F09" w14:paraId="6966761A" w14:textId="77777777" w:rsidTr="00EF3F09">
        <w:tc>
          <w:tcPr>
            <w:tcW w:w="1418" w:type="dxa"/>
          </w:tcPr>
          <w:p w14:paraId="55860D7A"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2.2</w:t>
            </w:r>
          </w:p>
        </w:tc>
        <w:tc>
          <w:tcPr>
            <w:tcW w:w="7938" w:type="dxa"/>
          </w:tcPr>
          <w:p w14:paraId="12BFF6A9"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扫描床垂直升降可高至≥97cm</w:t>
            </w:r>
          </w:p>
        </w:tc>
      </w:tr>
      <w:tr w:rsidR="00EF3F09" w:rsidRPr="00EF3F09" w14:paraId="72587A97" w14:textId="77777777" w:rsidTr="00EF3F09">
        <w:tc>
          <w:tcPr>
            <w:tcW w:w="1418" w:type="dxa"/>
          </w:tcPr>
          <w:p w14:paraId="1ACDB2F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2.3</w:t>
            </w:r>
          </w:p>
        </w:tc>
        <w:tc>
          <w:tcPr>
            <w:tcW w:w="7938" w:type="dxa"/>
          </w:tcPr>
          <w:p w14:paraId="605685D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扫描床水平移动范围：≥15</w:t>
            </w:r>
            <w:r w:rsidRPr="00EF3F09">
              <w:rPr>
                <w:rFonts w:ascii="宋体" w:eastAsia="宋体" w:hAnsi="宋体" w:cs="宋体"/>
                <w:kern w:val="0"/>
                <w:sz w:val="24"/>
                <w:szCs w:val="24"/>
              </w:rPr>
              <w:t>5</w:t>
            </w:r>
            <w:r w:rsidRPr="00EF3F09">
              <w:rPr>
                <w:rFonts w:ascii="宋体" w:eastAsia="宋体" w:hAnsi="宋体" w:cs="宋体" w:hint="eastAsia"/>
                <w:kern w:val="0"/>
                <w:sz w:val="24"/>
                <w:szCs w:val="24"/>
              </w:rPr>
              <w:t>cm</w:t>
            </w:r>
          </w:p>
        </w:tc>
      </w:tr>
      <w:tr w:rsidR="00EF3F09" w:rsidRPr="00EF3F09" w14:paraId="594A956B" w14:textId="77777777" w:rsidTr="00EF3F09">
        <w:tc>
          <w:tcPr>
            <w:tcW w:w="1418" w:type="dxa"/>
          </w:tcPr>
          <w:p w14:paraId="4763E0A0"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2.4</w:t>
            </w:r>
          </w:p>
        </w:tc>
        <w:tc>
          <w:tcPr>
            <w:tcW w:w="7938" w:type="dxa"/>
          </w:tcPr>
          <w:p w14:paraId="5DAD380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床水平可扫描范围：≥150 cm</w:t>
            </w:r>
          </w:p>
        </w:tc>
      </w:tr>
      <w:tr w:rsidR="00EF3F09" w:rsidRPr="00EF3F09" w14:paraId="52F18A46" w14:textId="77777777" w:rsidTr="00EF3F09">
        <w:tc>
          <w:tcPr>
            <w:tcW w:w="1418" w:type="dxa"/>
          </w:tcPr>
          <w:p w14:paraId="1D530AE8"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w:t>
            </w:r>
          </w:p>
        </w:tc>
        <w:tc>
          <w:tcPr>
            <w:tcW w:w="7938" w:type="dxa"/>
          </w:tcPr>
          <w:p w14:paraId="15D62260"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最小水平移床速度：≤0.5mm/s</w:t>
            </w:r>
          </w:p>
        </w:tc>
      </w:tr>
      <w:tr w:rsidR="00EF3F09" w:rsidRPr="00EF3F09" w14:paraId="5BFD2384" w14:textId="77777777" w:rsidTr="00EF3F09">
        <w:tc>
          <w:tcPr>
            <w:tcW w:w="1418" w:type="dxa"/>
          </w:tcPr>
          <w:p w14:paraId="175291A0"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lastRenderedPageBreak/>
              <w:t>2.6</w:t>
            </w:r>
          </w:p>
        </w:tc>
        <w:tc>
          <w:tcPr>
            <w:tcW w:w="7938" w:type="dxa"/>
          </w:tcPr>
          <w:p w14:paraId="55A953B5"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最大水平移床速度：≥100mm/s</w:t>
            </w:r>
          </w:p>
        </w:tc>
      </w:tr>
      <w:tr w:rsidR="00EF3F09" w:rsidRPr="00EF3F09" w14:paraId="617DD67A" w14:textId="77777777" w:rsidTr="00EF3F09">
        <w:tc>
          <w:tcPr>
            <w:tcW w:w="1418" w:type="dxa"/>
          </w:tcPr>
          <w:p w14:paraId="194853D9"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2.7</w:t>
            </w:r>
          </w:p>
        </w:tc>
        <w:tc>
          <w:tcPr>
            <w:tcW w:w="7938" w:type="dxa"/>
          </w:tcPr>
          <w:p w14:paraId="06C57DF5"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病人床承重量：≥ 200kg</w:t>
            </w:r>
          </w:p>
        </w:tc>
      </w:tr>
      <w:tr w:rsidR="00EF3F09" w:rsidRPr="00EF3F09" w14:paraId="2127FD1E" w14:textId="77777777" w:rsidTr="00EF3F09">
        <w:tc>
          <w:tcPr>
            <w:tcW w:w="1418" w:type="dxa"/>
          </w:tcPr>
          <w:p w14:paraId="3399E22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2.8</w:t>
            </w:r>
          </w:p>
        </w:tc>
        <w:tc>
          <w:tcPr>
            <w:tcW w:w="7938" w:type="dxa"/>
          </w:tcPr>
          <w:p w14:paraId="3186F313"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床移动精度：≤±0.25mm/200kg</w:t>
            </w:r>
          </w:p>
        </w:tc>
      </w:tr>
      <w:tr w:rsidR="00EF3F09" w:rsidRPr="00EF3F09" w14:paraId="0B15A570" w14:textId="77777777" w:rsidTr="00EF3F09">
        <w:tc>
          <w:tcPr>
            <w:tcW w:w="1418" w:type="dxa"/>
          </w:tcPr>
          <w:p w14:paraId="162619E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2.9</w:t>
            </w:r>
          </w:p>
        </w:tc>
        <w:tc>
          <w:tcPr>
            <w:tcW w:w="7938" w:type="dxa"/>
          </w:tcPr>
          <w:p w14:paraId="4EBB862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病人床附件：标准</w:t>
            </w:r>
          </w:p>
        </w:tc>
      </w:tr>
      <w:tr w:rsidR="00EF3F09" w:rsidRPr="00EF3F09" w14:paraId="2E0092C1" w14:textId="77777777" w:rsidTr="00EF3F09">
        <w:tc>
          <w:tcPr>
            <w:tcW w:w="1418" w:type="dxa"/>
          </w:tcPr>
          <w:p w14:paraId="5878806B" w14:textId="77777777" w:rsidR="00EF3F09" w:rsidRPr="00EF3F09" w:rsidRDefault="00EF3F09" w:rsidP="00EF3F09">
            <w:pPr>
              <w:widowControl/>
              <w:jc w:val="left"/>
              <w:rPr>
                <w:rFonts w:ascii="宋体" w:eastAsia="宋体" w:hAnsi="宋体" w:cs="宋体"/>
                <w:kern w:val="0"/>
                <w:sz w:val="24"/>
                <w:szCs w:val="24"/>
              </w:rPr>
            </w:pPr>
          </w:p>
        </w:tc>
        <w:tc>
          <w:tcPr>
            <w:tcW w:w="7938" w:type="dxa"/>
          </w:tcPr>
          <w:p w14:paraId="21E374B2" w14:textId="77777777" w:rsidR="00EF3F09" w:rsidRPr="00EF3F09" w:rsidRDefault="00EF3F09" w:rsidP="00EF3F09">
            <w:pPr>
              <w:widowControl/>
              <w:jc w:val="left"/>
              <w:rPr>
                <w:rFonts w:ascii="宋体" w:eastAsia="宋体" w:hAnsi="宋体" w:cs="宋体"/>
                <w:kern w:val="0"/>
                <w:sz w:val="24"/>
                <w:szCs w:val="24"/>
              </w:rPr>
            </w:pPr>
          </w:p>
        </w:tc>
      </w:tr>
      <w:tr w:rsidR="00EF3F09" w:rsidRPr="00EF3F09" w14:paraId="403907D8" w14:textId="77777777" w:rsidTr="00EF3F09">
        <w:tc>
          <w:tcPr>
            <w:tcW w:w="1418" w:type="dxa"/>
          </w:tcPr>
          <w:p w14:paraId="670AB188"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3</w:t>
            </w:r>
          </w:p>
        </w:tc>
        <w:tc>
          <w:tcPr>
            <w:tcW w:w="7938" w:type="dxa"/>
          </w:tcPr>
          <w:p w14:paraId="204989D2"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X线球管及高压发生器</w:t>
            </w:r>
          </w:p>
        </w:tc>
      </w:tr>
      <w:tr w:rsidR="00EF3F09" w:rsidRPr="00EF3F09" w14:paraId="2CBF8DE2" w14:textId="77777777" w:rsidTr="00EF3F09">
        <w:tc>
          <w:tcPr>
            <w:tcW w:w="1418" w:type="dxa"/>
          </w:tcPr>
          <w:p w14:paraId="66EEB90A" w14:textId="6B019379" w:rsidR="00EF3F09" w:rsidRPr="00EF3F09" w:rsidRDefault="00EF3F09" w:rsidP="00EF3F09">
            <w:pPr>
              <w:widowControl/>
              <w:jc w:val="left"/>
              <w:rPr>
                <w:rFonts w:ascii="宋体" w:eastAsia="宋体" w:hAnsi="宋体" w:cs="宋体"/>
                <w:kern w:val="0"/>
                <w:sz w:val="24"/>
                <w:szCs w:val="24"/>
              </w:rPr>
            </w:pPr>
            <w:r>
              <w:rPr>
                <w:rFonts w:ascii="宋体" w:eastAsia="宋体" w:hAnsi="宋体" w:cs="宋体" w:hint="eastAsia"/>
                <w:kern w:val="0"/>
                <w:sz w:val="24"/>
                <w:szCs w:val="24"/>
              </w:rPr>
              <w:t>★</w:t>
            </w:r>
            <w:r w:rsidRPr="00EF3F09">
              <w:rPr>
                <w:rFonts w:ascii="宋体" w:eastAsia="宋体" w:hAnsi="宋体" w:cs="宋体" w:hint="eastAsia"/>
                <w:kern w:val="0"/>
                <w:sz w:val="24"/>
                <w:szCs w:val="24"/>
              </w:rPr>
              <w:t>3.1</w:t>
            </w:r>
          </w:p>
        </w:tc>
        <w:tc>
          <w:tcPr>
            <w:tcW w:w="7938" w:type="dxa"/>
          </w:tcPr>
          <w:p w14:paraId="6F3DB116"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球管物理热容量（非等效）：≥5.</w:t>
            </w:r>
            <w:r w:rsidRPr="00EF3F09">
              <w:rPr>
                <w:rFonts w:ascii="宋体" w:eastAsia="宋体" w:hAnsi="宋体" w:cs="宋体"/>
                <w:kern w:val="0"/>
                <w:sz w:val="24"/>
                <w:szCs w:val="24"/>
              </w:rPr>
              <w:t>3</w:t>
            </w:r>
            <w:r w:rsidRPr="00EF3F09">
              <w:rPr>
                <w:rFonts w:ascii="宋体" w:eastAsia="宋体" w:hAnsi="宋体" w:cs="宋体" w:hint="eastAsia"/>
                <w:kern w:val="0"/>
                <w:sz w:val="24"/>
                <w:szCs w:val="24"/>
              </w:rPr>
              <w:t>MHU</w:t>
            </w:r>
          </w:p>
        </w:tc>
      </w:tr>
      <w:tr w:rsidR="00EF3F09" w:rsidRPr="00EF3F09" w14:paraId="0FCCFAF6" w14:textId="77777777" w:rsidTr="00EF3F09">
        <w:tc>
          <w:tcPr>
            <w:tcW w:w="1418" w:type="dxa"/>
          </w:tcPr>
          <w:p w14:paraId="4BB2D85D"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3.2</w:t>
            </w:r>
          </w:p>
        </w:tc>
        <w:tc>
          <w:tcPr>
            <w:tcW w:w="7938" w:type="dxa"/>
          </w:tcPr>
          <w:p w14:paraId="272349A5"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阳极最大散热率：≥9.6KW</w:t>
            </w:r>
          </w:p>
        </w:tc>
      </w:tr>
      <w:tr w:rsidR="00EF3F09" w:rsidRPr="00EF3F09" w14:paraId="0CBE46CF" w14:textId="77777777" w:rsidTr="00EF3F09">
        <w:tc>
          <w:tcPr>
            <w:tcW w:w="1418" w:type="dxa"/>
          </w:tcPr>
          <w:p w14:paraId="45C475CD" w14:textId="6AD7DDB7" w:rsidR="00EF3F09" w:rsidRPr="00EF3F09" w:rsidRDefault="00EF3F09" w:rsidP="00EF3F09">
            <w:pPr>
              <w:widowControl/>
              <w:jc w:val="left"/>
              <w:rPr>
                <w:rFonts w:ascii="宋体" w:eastAsia="宋体" w:hAnsi="宋体" w:cs="宋体"/>
                <w:kern w:val="0"/>
                <w:sz w:val="24"/>
                <w:szCs w:val="24"/>
              </w:rPr>
            </w:pPr>
            <w:r>
              <w:rPr>
                <w:rFonts w:ascii="宋体" w:eastAsia="宋体" w:hAnsi="宋体" w:cs="宋体" w:hint="eastAsia"/>
                <w:kern w:val="0"/>
                <w:sz w:val="24"/>
                <w:szCs w:val="24"/>
              </w:rPr>
              <w:t>★</w:t>
            </w:r>
            <w:r w:rsidRPr="00EF3F09">
              <w:rPr>
                <w:rFonts w:ascii="宋体" w:eastAsia="宋体" w:hAnsi="宋体" w:cs="宋体" w:hint="eastAsia"/>
                <w:kern w:val="0"/>
                <w:sz w:val="24"/>
                <w:szCs w:val="24"/>
              </w:rPr>
              <w:t>3.3</w:t>
            </w:r>
          </w:p>
        </w:tc>
        <w:tc>
          <w:tcPr>
            <w:tcW w:w="7938" w:type="dxa"/>
          </w:tcPr>
          <w:p w14:paraId="1CE8096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发生器功率（非等效）：≥4</w:t>
            </w:r>
            <w:r w:rsidRPr="00EF3F09">
              <w:rPr>
                <w:rFonts w:ascii="宋体" w:eastAsia="宋体" w:hAnsi="宋体" w:cs="宋体"/>
                <w:kern w:val="0"/>
                <w:sz w:val="24"/>
                <w:szCs w:val="24"/>
              </w:rPr>
              <w:t>8</w:t>
            </w:r>
            <w:r w:rsidRPr="00EF3F09">
              <w:rPr>
                <w:rFonts w:ascii="宋体" w:eastAsia="宋体" w:hAnsi="宋体" w:cs="宋体" w:hint="eastAsia"/>
                <w:kern w:val="0"/>
                <w:sz w:val="24"/>
                <w:szCs w:val="24"/>
              </w:rPr>
              <w:t>KW</w:t>
            </w:r>
          </w:p>
        </w:tc>
      </w:tr>
      <w:tr w:rsidR="00EF3F09" w:rsidRPr="00EF3F09" w14:paraId="40A2364E" w14:textId="77777777" w:rsidTr="00EF3F09">
        <w:tc>
          <w:tcPr>
            <w:tcW w:w="1418" w:type="dxa"/>
          </w:tcPr>
          <w:p w14:paraId="7AAF2D1E"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3.4</w:t>
            </w:r>
          </w:p>
        </w:tc>
        <w:tc>
          <w:tcPr>
            <w:tcW w:w="7938" w:type="dxa"/>
          </w:tcPr>
          <w:p w14:paraId="2D62C166"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球管最大电压：≥140KV</w:t>
            </w:r>
          </w:p>
        </w:tc>
      </w:tr>
      <w:tr w:rsidR="00EF3F09" w:rsidRPr="00EF3F09" w14:paraId="1ADA491F" w14:textId="77777777" w:rsidTr="00EF3F09">
        <w:tc>
          <w:tcPr>
            <w:tcW w:w="1418" w:type="dxa"/>
          </w:tcPr>
          <w:p w14:paraId="2A0A166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3.5</w:t>
            </w:r>
          </w:p>
        </w:tc>
        <w:tc>
          <w:tcPr>
            <w:tcW w:w="7938" w:type="dxa"/>
          </w:tcPr>
          <w:p w14:paraId="600AD6A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球管最大电流（非等效）：≥410mA</w:t>
            </w:r>
          </w:p>
        </w:tc>
      </w:tr>
      <w:tr w:rsidR="00EF3F09" w:rsidRPr="00EF3F09" w14:paraId="732E41D6" w14:textId="77777777" w:rsidTr="00EF3F09">
        <w:tc>
          <w:tcPr>
            <w:tcW w:w="1418" w:type="dxa"/>
          </w:tcPr>
          <w:p w14:paraId="4333EC6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3.6</w:t>
            </w:r>
          </w:p>
        </w:tc>
        <w:tc>
          <w:tcPr>
            <w:tcW w:w="7938" w:type="dxa"/>
          </w:tcPr>
          <w:p w14:paraId="3A01D3F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球管大焦点：≤1.0×1.3mm</w:t>
            </w:r>
          </w:p>
        </w:tc>
      </w:tr>
      <w:tr w:rsidR="00EF3F09" w:rsidRPr="00EF3F09" w14:paraId="4CF842A4" w14:textId="77777777" w:rsidTr="00EF3F09">
        <w:tc>
          <w:tcPr>
            <w:tcW w:w="1418" w:type="dxa"/>
          </w:tcPr>
          <w:p w14:paraId="50A0A008"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3.7</w:t>
            </w:r>
          </w:p>
        </w:tc>
        <w:tc>
          <w:tcPr>
            <w:tcW w:w="7938" w:type="dxa"/>
          </w:tcPr>
          <w:p w14:paraId="3D28455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球管小焦点：≤0.5×1.3mm</w:t>
            </w:r>
          </w:p>
        </w:tc>
      </w:tr>
      <w:tr w:rsidR="00EF3F09" w:rsidRPr="00EF3F09" w14:paraId="1595A0AA" w14:textId="77777777" w:rsidTr="00EF3F09">
        <w:tc>
          <w:tcPr>
            <w:tcW w:w="1418" w:type="dxa"/>
          </w:tcPr>
          <w:p w14:paraId="6B215DF9" w14:textId="77777777" w:rsidR="00EF3F09" w:rsidRPr="00EF3F09" w:rsidRDefault="00EF3F09" w:rsidP="00EF3F09">
            <w:pPr>
              <w:widowControl/>
              <w:jc w:val="left"/>
              <w:rPr>
                <w:rFonts w:ascii="宋体" w:eastAsia="宋体" w:hAnsi="宋体" w:cs="宋体"/>
                <w:kern w:val="0"/>
                <w:sz w:val="24"/>
                <w:szCs w:val="24"/>
              </w:rPr>
            </w:pPr>
          </w:p>
        </w:tc>
        <w:tc>
          <w:tcPr>
            <w:tcW w:w="7938" w:type="dxa"/>
          </w:tcPr>
          <w:p w14:paraId="7A1F15D6" w14:textId="77777777" w:rsidR="00EF3F09" w:rsidRPr="00EF3F09" w:rsidRDefault="00EF3F09" w:rsidP="00EF3F09">
            <w:pPr>
              <w:widowControl/>
              <w:jc w:val="left"/>
              <w:rPr>
                <w:rFonts w:ascii="宋体" w:eastAsia="宋体" w:hAnsi="宋体" w:cs="宋体"/>
                <w:kern w:val="0"/>
                <w:sz w:val="24"/>
                <w:szCs w:val="24"/>
              </w:rPr>
            </w:pPr>
          </w:p>
        </w:tc>
      </w:tr>
      <w:tr w:rsidR="00EF3F09" w:rsidRPr="00EF3F09" w14:paraId="54E6C2BE" w14:textId="77777777" w:rsidTr="00EF3F09">
        <w:tc>
          <w:tcPr>
            <w:tcW w:w="1418" w:type="dxa"/>
          </w:tcPr>
          <w:p w14:paraId="28415F38"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4</w:t>
            </w:r>
          </w:p>
        </w:tc>
        <w:tc>
          <w:tcPr>
            <w:tcW w:w="7938" w:type="dxa"/>
          </w:tcPr>
          <w:p w14:paraId="6EEEA96E"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扫描参数和图像质量</w:t>
            </w:r>
          </w:p>
        </w:tc>
      </w:tr>
      <w:tr w:rsidR="00EF3F09" w:rsidRPr="00EF3F09" w14:paraId="1F75A8FE" w14:textId="77777777" w:rsidTr="00EF3F09">
        <w:tc>
          <w:tcPr>
            <w:tcW w:w="1418" w:type="dxa"/>
          </w:tcPr>
          <w:p w14:paraId="33C9CE83"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4.1</w:t>
            </w:r>
          </w:p>
        </w:tc>
        <w:tc>
          <w:tcPr>
            <w:tcW w:w="7938" w:type="dxa"/>
          </w:tcPr>
          <w:p w14:paraId="6004491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每圈扫描层数：≥16层/360°</w:t>
            </w:r>
          </w:p>
        </w:tc>
      </w:tr>
      <w:tr w:rsidR="00EF3F09" w:rsidRPr="00EF3F09" w14:paraId="15A0A99F" w14:textId="77777777" w:rsidTr="00EF3F09">
        <w:tc>
          <w:tcPr>
            <w:tcW w:w="1418" w:type="dxa"/>
          </w:tcPr>
          <w:p w14:paraId="7FE0C860" w14:textId="1BD1BFC7" w:rsidR="00EF3F09" w:rsidRPr="00EF3F09" w:rsidRDefault="00EF3F09" w:rsidP="00EF3F09">
            <w:pPr>
              <w:widowControl/>
              <w:jc w:val="left"/>
              <w:rPr>
                <w:rFonts w:ascii="宋体" w:eastAsia="宋体" w:hAnsi="宋体" w:cs="宋体"/>
                <w:kern w:val="0"/>
                <w:sz w:val="24"/>
                <w:szCs w:val="24"/>
              </w:rPr>
            </w:pPr>
            <w:r>
              <w:rPr>
                <w:rFonts w:ascii="宋体" w:eastAsia="宋体" w:hAnsi="宋体" w:cs="宋体" w:hint="eastAsia"/>
                <w:kern w:val="0"/>
                <w:sz w:val="24"/>
                <w:szCs w:val="24"/>
              </w:rPr>
              <w:t>★</w:t>
            </w:r>
            <w:r w:rsidRPr="00EF3F09">
              <w:rPr>
                <w:rFonts w:ascii="宋体" w:eastAsia="宋体" w:hAnsi="宋体" w:cs="宋体" w:hint="eastAsia"/>
                <w:kern w:val="0"/>
                <w:sz w:val="24"/>
                <w:szCs w:val="24"/>
              </w:rPr>
              <w:t>4.2</w:t>
            </w:r>
          </w:p>
        </w:tc>
        <w:tc>
          <w:tcPr>
            <w:tcW w:w="7938" w:type="dxa"/>
          </w:tcPr>
          <w:p w14:paraId="6D73FC3D"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最短扫描时间：＜0.</w:t>
            </w:r>
            <w:r w:rsidRPr="00EF3F09">
              <w:rPr>
                <w:rFonts w:ascii="宋体" w:eastAsia="宋体" w:hAnsi="宋体" w:cs="宋体"/>
                <w:kern w:val="0"/>
                <w:sz w:val="24"/>
                <w:szCs w:val="24"/>
              </w:rPr>
              <w:t>8</w:t>
            </w:r>
            <w:r w:rsidRPr="00EF3F09">
              <w:rPr>
                <w:rFonts w:ascii="宋体" w:eastAsia="宋体" w:hAnsi="宋体" w:cs="宋体" w:hint="eastAsia"/>
                <w:kern w:val="0"/>
                <w:sz w:val="24"/>
                <w:szCs w:val="24"/>
              </w:rPr>
              <w:t>s/360°</w:t>
            </w:r>
          </w:p>
        </w:tc>
      </w:tr>
      <w:tr w:rsidR="00EF3F09" w:rsidRPr="00EF3F09" w14:paraId="4A328D0F" w14:textId="77777777" w:rsidTr="00EF3F09">
        <w:tc>
          <w:tcPr>
            <w:tcW w:w="1418" w:type="dxa"/>
          </w:tcPr>
          <w:p w14:paraId="4F97FD2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4.3</w:t>
            </w:r>
          </w:p>
        </w:tc>
        <w:tc>
          <w:tcPr>
            <w:tcW w:w="7938" w:type="dxa"/>
          </w:tcPr>
          <w:p w14:paraId="14D8549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最大扫描采集视野：≥500mm</w:t>
            </w:r>
          </w:p>
        </w:tc>
      </w:tr>
      <w:tr w:rsidR="00EF3F09" w:rsidRPr="00EF3F09" w14:paraId="173B8656" w14:textId="77777777" w:rsidTr="00EF3F09">
        <w:tc>
          <w:tcPr>
            <w:tcW w:w="1418" w:type="dxa"/>
          </w:tcPr>
          <w:p w14:paraId="105A4E9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4.4</w:t>
            </w:r>
          </w:p>
        </w:tc>
        <w:tc>
          <w:tcPr>
            <w:tcW w:w="7938" w:type="dxa"/>
          </w:tcPr>
          <w:p w14:paraId="7386D8E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定位片扫描长度：≥1500mm</w:t>
            </w:r>
          </w:p>
        </w:tc>
      </w:tr>
      <w:tr w:rsidR="00EF3F09" w:rsidRPr="00EF3F09" w14:paraId="3221AD19" w14:textId="77777777" w:rsidTr="00EF3F09">
        <w:tc>
          <w:tcPr>
            <w:tcW w:w="1418" w:type="dxa"/>
          </w:tcPr>
          <w:p w14:paraId="619D4D1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4.5</w:t>
            </w:r>
          </w:p>
        </w:tc>
        <w:tc>
          <w:tcPr>
            <w:tcW w:w="7938" w:type="dxa"/>
          </w:tcPr>
          <w:p w14:paraId="6AA40A07"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螺距连续可调：0.5-1.5</w:t>
            </w:r>
          </w:p>
        </w:tc>
      </w:tr>
      <w:tr w:rsidR="00EF3F09" w:rsidRPr="00EF3F09" w14:paraId="5438F8DE" w14:textId="77777777" w:rsidTr="00EF3F09">
        <w:tc>
          <w:tcPr>
            <w:tcW w:w="1418" w:type="dxa"/>
          </w:tcPr>
          <w:p w14:paraId="50FA69E7"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4.6</w:t>
            </w:r>
          </w:p>
        </w:tc>
        <w:tc>
          <w:tcPr>
            <w:tcW w:w="7938" w:type="dxa"/>
          </w:tcPr>
          <w:p w14:paraId="31BDAA3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最快覆盖速度：≥72mm/s</w:t>
            </w:r>
          </w:p>
        </w:tc>
      </w:tr>
      <w:tr w:rsidR="00EF3F09" w:rsidRPr="00EF3F09" w14:paraId="588AC580" w14:textId="77777777" w:rsidTr="00EF3F09">
        <w:tc>
          <w:tcPr>
            <w:tcW w:w="1418" w:type="dxa"/>
          </w:tcPr>
          <w:p w14:paraId="28B04F8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4.7</w:t>
            </w:r>
          </w:p>
        </w:tc>
        <w:tc>
          <w:tcPr>
            <w:tcW w:w="7938" w:type="dxa"/>
          </w:tcPr>
          <w:p w14:paraId="0EE73FE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单次连续螺旋扫描：≥100秒</w:t>
            </w:r>
          </w:p>
        </w:tc>
      </w:tr>
      <w:tr w:rsidR="00EF3F09" w:rsidRPr="00EF3F09" w14:paraId="2BE37D7B" w14:textId="77777777" w:rsidTr="00EF3F09">
        <w:tc>
          <w:tcPr>
            <w:tcW w:w="1418" w:type="dxa"/>
          </w:tcPr>
          <w:p w14:paraId="5EC797C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4.8</w:t>
            </w:r>
          </w:p>
        </w:tc>
        <w:tc>
          <w:tcPr>
            <w:tcW w:w="7938" w:type="dxa"/>
          </w:tcPr>
          <w:p w14:paraId="2A1612F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空间分辨率：≥16LP/cm@0%MTF</w:t>
            </w:r>
          </w:p>
        </w:tc>
      </w:tr>
      <w:tr w:rsidR="00EF3F09" w:rsidRPr="00EF3F09" w14:paraId="107F5184" w14:textId="77777777" w:rsidTr="00EF3F09">
        <w:tc>
          <w:tcPr>
            <w:tcW w:w="1418" w:type="dxa"/>
          </w:tcPr>
          <w:p w14:paraId="51519E0A" w14:textId="7D431145" w:rsidR="00EF3F09" w:rsidRPr="00EF3F09" w:rsidRDefault="00EF3F09" w:rsidP="00EF3F09">
            <w:pPr>
              <w:widowControl/>
              <w:jc w:val="left"/>
              <w:rPr>
                <w:rFonts w:ascii="宋体" w:eastAsia="宋体" w:hAnsi="宋体" w:cs="宋体"/>
                <w:kern w:val="0"/>
                <w:sz w:val="24"/>
                <w:szCs w:val="24"/>
              </w:rPr>
            </w:pPr>
            <w:r>
              <w:rPr>
                <w:rFonts w:ascii="宋体" w:eastAsia="宋体" w:hAnsi="宋体" w:cs="宋体" w:hint="eastAsia"/>
                <w:kern w:val="0"/>
                <w:sz w:val="24"/>
                <w:szCs w:val="24"/>
              </w:rPr>
              <w:t>★</w:t>
            </w:r>
            <w:r w:rsidRPr="00EF3F09">
              <w:rPr>
                <w:rFonts w:ascii="宋体" w:eastAsia="宋体" w:hAnsi="宋体" w:cs="宋体" w:hint="eastAsia"/>
                <w:kern w:val="0"/>
                <w:sz w:val="24"/>
                <w:szCs w:val="24"/>
              </w:rPr>
              <w:t>4.9</w:t>
            </w:r>
          </w:p>
        </w:tc>
        <w:tc>
          <w:tcPr>
            <w:tcW w:w="7938" w:type="dxa"/>
          </w:tcPr>
          <w:p w14:paraId="4328D4FA"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密度分辨率：≤3mm@0.3%</w:t>
            </w:r>
          </w:p>
        </w:tc>
      </w:tr>
      <w:tr w:rsidR="00EF3F09" w:rsidRPr="00EF3F09" w14:paraId="4B93C276" w14:textId="77777777" w:rsidTr="00EF3F09">
        <w:tc>
          <w:tcPr>
            <w:tcW w:w="1418" w:type="dxa"/>
          </w:tcPr>
          <w:p w14:paraId="7F66EE7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4.10</w:t>
            </w:r>
          </w:p>
        </w:tc>
        <w:tc>
          <w:tcPr>
            <w:tcW w:w="7938" w:type="dxa"/>
          </w:tcPr>
          <w:p w14:paraId="2AD86B29"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噪声：≤0.35%</w:t>
            </w:r>
          </w:p>
        </w:tc>
      </w:tr>
      <w:tr w:rsidR="00EF3F09" w:rsidRPr="00EF3F09" w14:paraId="36BD668A" w14:textId="77777777" w:rsidTr="00EF3F09">
        <w:tc>
          <w:tcPr>
            <w:tcW w:w="1418" w:type="dxa"/>
          </w:tcPr>
          <w:p w14:paraId="7E97F60A"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4.11</w:t>
            </w:r>
          </w:p>
        </w:tc>
        <w:tc>
          <w:tcPr>
            <w:tcW w:w="7938" w:type="dxa"/>
          </w:tcPr>
          <w:p w14:paraId="26C6E149"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CT值范围：-1000到+3072</w:t>
            </w:r>
          </w:p>
        </w:tc>
      </w:tr>
      <w:tr w:rsidR="00EF3F09" w:rsidRPr="00EF3F09" w14:paraId="35E38796" w14:textId="77777777" w:rsidTr="00EF3F09">
        <w:tc>
          <w:tcPr>
            <w:tcW w:w="1418" w:type="dxa"/>
          </w:tcPr>
          <w:p w14:paraId="1B139EBE" w14:textId="77777777" w:rsidR="00EF3F09" w:rsidRPr="00EF3F09" w:rsidRDefault="00EF3F09" w:rsidP="00EF3F09">
            <w:pPr>
              <w:widowControl/>
              <w:jc w:val="left"/>
              <w:rPr>
                <w:rFonts w:ascii="宋体" w:eastAsia="宋体" w:hAnsi="宋体" w:cs="宋体"/>
                <w:kern w:val="0"/>
                <w:sz w:val="24"/>
                <w:szCs w:val="24"/>
              </w:rPr>
            </w:pPr>
            <w:bookmarkStart w:id="12" w:name="_Hlk238735823"/>
            <w:r w:rsidRPr="00EF3F09">
              <w:rPr>
                <w:rFonts w:ascii="宋体" w:eastAsia="宋体" w:hAnsi="宋体" w:cs="宋体" w:hint="eastAsia"/>
                <w:kern w:val="0"/>
                <w:sz w:val="24"/>
                <w:szCs w:val="24"/>
              </w:rPr>
              <w:t>4.12</w:t>
            </w:r>
          </w:p>
        </w:tc>
        <w:tc>
          <w:tcPr>
            <w:tcW w:w="7938" w:type="dxa"/>
          </w:tcPr>
          <w:p w14:paraId="5ABD93F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图像标准重建矩阵：≥512×512</w:t>
            </w:r>
          </w:p>
        </w:tc>
      </w:tr>
      <w:bookmarkEnd w:id="12"/>
      <w:tr w:rsidR="00EF3F09" w:rsidRPr="00EF3F09" w14:paraId="0F9B3C95" w14:textId="77777777" w:rsidTr="00EF3F09">
        <w:tc>
          <w:tcPr>
            <w:tcW w:w="1418" w:type="dxa"/>
          </w:tcPr>
          <w:p w14:paraId="74D5592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4.13</w:t>
            </w:r>
          </w:p>
        </w:tc>
        <w:tc>
          <w:tcPr>
            <w:tcW w:w="7938" w:type="dxa"/>
          </w:tcPr>
          <w:p w14:paraId="37CB5C28" w14:textId="77777777" w:rsidR="00EF3F09" w:rsidRPr="00EF3F09" w:rsidRDefault="00EF3F09" w:rsidP="00EF3F09">
            <w:pPr>
              <w:widowControl/>
              <w:jc w:val="left"/>
              <w:rPr>
                <w:rFonts w:ascii="宋体" w:eastAsia="宋体" w:hAnsi="宋体" w:cs="宋体"/>
                <w:kern w:val="0"/>
                <w:sz w:val="24"/>
                <w:szCs w:val="24"/>
              </w:rPr>
            </w:pPr>
            <w:bookmarkStart w:id="13" w:name="OLE_LINK19"/>
            <w:bookmarkStart w:id="14" w:name="OLE_LINK20"/>
            <w:r w:rsidRPr="00EF3F09">
              <w:rPr>
                <w:rFonts w:ascii="宋体" w:eastAsia="宋体" w:hAnsi="宋体" w:cs="宋体" w:hint="eastAsia"/>
                <w:kern w:val="0"/>
                <w:sz w:val="24"/>
                <w:szCs w:val="24"/>
              </w:rPr>
              <w:t>图像大矩阵重建：768×768</w:t>
            </w:r>
            <w:bookmarkEnd w:id="13"/>
            <w:bookmarkEnd w:id="14"/>
          </w:p>
        </w:tc>
      </w:tr>
      <w:tr w:rsidR="00EF3F09" w:rsidRPr="00EF3F09" w14:paraId="68EC345E" w14:textId="77777777" w:rsidTr="00EF3F09">
        <w:tc>
          <w:tcPr>
            <w:tcW w:w="1418" w:type="dxa"/>
          </w:tcPr>
          <w:p w14:paraId="516FCFA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4.14</w:t>
            </w:r>
          </w:p>
        </w:tc>
        <w:tc>
          <w:tcPr>
            <w:tcW w:w="7938" w:type="dxa"/>
          </w:tcPr>
          <w:p w14:paraId="497D59D6"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图像超大矩阵重建：1024×1024</w:t>
            </w:r>
          </w:p>
        </w:tc>
      </w:tr>
      <w:tr w:rsidR="00EF3F09" w:rsidRPr="00EF3F09" w14:paraId="1276D576" w14:textId="77777777" w:rsidTr="00EF3F09">
        <w:tc>
          <w:tcPr>
            <w:tcW w:w="1418" w:type="dxa"/>
          </w:tcPr>
          <w:p w14:paraId="48A1DAE1" w14:textId="77777777" w:rsidR="00EF3F09" w:rsidRPr="00EF3F09" w:rsidRDefault="00EF3F09" w:rsidP="00EF3F09">
            <w:pPr>
              <w:widowControl/>
              <w:jc w:val="left"/>
              <w:rPr>
                <w:rFonts w:ascii="宋体" w:eastAsia="宋体" w:hAnsi="宋体" w:cs="宋体"/>
                <w:b/>
                <w:bCs/>
                <w:kern w:val="0"/>
                <w:sz w:val="24"/>
                <w:szCs w:val="24"/>
              </w:rPr>
            </w:pPr>
          </w:p>
        </w:tc>
        <w:tc>
          <w:tcPr>
            <w:tcW w:w="7938" w:type="dxa"/>
          </w:tcPr>
          <w:p w14:paraId="0456D6B0" w14:textId="77777777" w:rsidR="00EF3F09" w:rsidRPr="00EF3F09" w:rsidRDefault="00EF3F09" w:rsidP="00EF3F09">
            <w:pPr>
              <w:widowControl/>
              <w:jc w:val="left"/>
              <w:rPr>
                <w:rFonts w:ascii="宋体" w:eastAsia="宋体" w:hAnsi="宋体" w:cs="宋体"/>
                <w:b/>
                <w:bCs/>
                <w:kern w:val="0"/>
                <w:sz w:val="24"/>
                <w:szCs w:val="24"/>
              </w:rPr>
            </w:pPr>
          </w:p>
        </w:tc>
      </w:tr>
      <w:tr w:rsidR="00EF3F09" w:rsidRPr="00EF3F09" w14:paraId="4A910DB2" w14:textId="77777777" w:rsidTr="00EF3F09">
        <w:tc>
          <w:tcPr>
            <w:tcW w:w="1418" w:type="dxa"/>
          </w:tcPr>
          <w:p w14:paraId="73E7DA31"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5</w:t>
            </w:r>
          </w:p>
        </w:tc>
        <w:tc>
          <w:tcPr>
            <w:tcW w:w="7938" w:type="dxa"/>
          </w:tcPr>
          <w:p w14:paraId="20AA9133"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主计算机系统</w:t>
            </w:r>
          </w:p>
        </w:tc>
      </w:tr>
      <w:tr w:rsidR="00EF3F09" w:rsidRPr="00EF3F09" w14:paraId="41527424" w14:textId="77777777" w:rsidTr="00EF3F09">
        <w:tc>
          <w:tcPr>
            <w:tcW w:w="1418" w:type="dxa"/>
          </w:tcPr>
          <w:p w14:paraId="39C73A09"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2.5.1</w:t>
            </w:r>
          </w:p>
        </w:tc>
        <w:tc>
          <w:tcPr>
            <w:tcW w:w="7938" w:type="dxa"/>
          </w:tcPr>
          <w:p w14:paraId="2B0A32FA"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主CPU型号：最新规格型号</w:t>
            </w:r>
          </w:p>
        </w:tc>
      </w:tr>
      <w:tr w:rsidR="00EF3F09" w:rsidRPr="00EF3F09" w14:paraId="72F96742" w14:textId="77777777" w:rsidTr="00EF3F09">
        <w:tc>
          <w:tcPr>
            <w:tcW w:w="1418" w:type="dxa"/>
          </w:tcPr>
          <w:p w14:paraId="133E625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2.5.2</w:t>
            </w:r>
          </w:p>
        </w:tc>
        <w:tc>
          <w:tcPr>
            <w:tcW w:w="7938" w:type="dxa"/>
          </w:tcPr>
          <w:p w14:paraId="5B4EA41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主频：≥2×2.4GHz</w:t>
            </w:r>
          </w:p>
        </w:tc>
      </w:tr>
      <w:tr w:rsidR="00EF3F09" w:rsidRPr="00EF3F09" w14:paraId="224A0550" w14:textId="77777777" w:rsidTr="00EF3F09">
        <w:tc>
          <w:tcPr>
            <w:tcW w:w="1418" w:type="dxa"/>
          </w:tcPr>
          <w:p w14:paraId="64FB409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2.5.3</w:t>
            </w:r>
          </w:p>
        </w:tc>
        <w:tc>
          <w:tcPr>
            <w:tcW w:w="7938" w:type="dxa"/>
          </w:tcPr>
          <w:p w14:paraId="15E8E29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内存：≥16GB</w:t>
            </w:r>
          </w:p>
        </w:tc>
      </w:tr>
      <w:tr w:rsidR="00EF3F09" w:rsidRPr="00EF3F09" w14:paraId="418913D6" w14:textId="77777777" w:rsidTr="00EF3F09">
        <w:tc>
          <w:tcPr>
            <w:tcW w:w="1418" w:type="dxa"/>
          </w:tcPr>
          <w:p w14:paraId="0CBA9FF6"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2.5.4</w:t>
            </w:r>
          </w:p>
        </w:tc>
        <w:tc>
          <w:tcPr>
            <w:tcW w:w="7938" w:type="dxa"/>
          </w:tcPr>
          <w:p w14:paraId="6E97684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图像硬盘容量：≥1TB</w:t>
            </w:r>
          </w:p>
        </w:tc>
      </w:tr>
      <w:tr w:rsidR="00EF3F09" w:rsidRPr="00EF3F09" w14:paraId="7367BFAA" w14:textId="77777777" w:rsidTr="00EF3F09">
        <w:tc>
          <w:tcPr>
            <w:tcW w:w="1418" w:type="dxa"/>
          </w:tcPr>
          <w:p w14:paraId="42CAC5B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2.5.5</w:t>
            </w:r>
          </w:p>
        </w:tc>
        <w:tc>
          <w:tcPr>
            <w:tcW w:w="7938" w:type="dxa"/>
          </w:tcPr>
          <w:p w14:paraId="780F060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图像存储量：≥650,000幅((512X512)</w:t>
            </w:r>
          </w:p>
        </w:tc>
      </w:tr>
      <w:tr w:rsidR="00EF3F09" w:rsidRPr="00EF3F09" w14:paraId="65A0AADF" w14:textId="77777777" w:rsidTr="00EF3F09">
        <w:tc>
          <w:tcPr>
            <w:tcW w:w="1418" w:type="dxa"/>
          </w:tcPr>
          <w:p w14:paraId="6E30DDB5"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2.5.6</w:t>
            </w:r>
          </w:p>
        </w:tc>
        <w:tc>
          <w:tcPr>
            <w:tcW w:w="7938" w:type="dxa"/>
          </w:tcPr>
          <w:p w14:paraId="63B659D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图像显示矩阵：≥1024×1024</w:t>
            </w:r>
          </w:p>
        </w:tc>
      </w:tr>
      <w:tr w:rsidR="00EF3F09" w:rsidRPr="00EF3F09" w14:paraId="45FCF162" w14:textId="77777777" w:rsidTr="00EF3F09">
        <w:tc>
          <w:tcPr>
            <w:tcW w:w="1418" w:type="dxa"/>
          </w:tcPr>
          <w:p w14:paraId="5FC8283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2.5.7</w:t>
            </w:r>
          </w:p>
        </w:tc>
        <w:tc>
          <w:tcPr>
            <w:tcW w:w="7938" w:type="dxa"/>
          </w:tcPr>
          <w:p w14:paraId="1CBAD15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图像重建速度：≥20幅/秒</w:t>
            </w:r>
          </w:p>
        </w:tc>
      </w:tr>
      <w:tr w:rsidR="00EF3F09" w:rsidRPr="00EF3F09" w14:paraId="4A80B231" w14:textId="77777777" w:rsidTr="00EF3F09">
        <w:tc>
          <w:tcPr>
            <w:tcW w:w="1418" w:type="dxa"/>
          </w:tcPr>
          <w:p w14:paraId="13C51818"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kern w:val="0"/>
                <w:sz w:val="24"/>
                <w:szCs w:val="24"/>
              </w:rPr>
              <w:t>2.5.8</w:t>
            </w:r>
          </w:p>
        </w:tc>
        <w:tc>
          <w:tcPr>
            <w:tcW w:w="7938" w:type="dxa"/>
          </w:tcPr>
          <w:p w14:paraId="0B39FBE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外设存储系统：DVD刻录；容量≥4.7GB</w:t>
            </w:r>
          </w:p>
        </w:tc>
      </w:tr>
      <w:tr w:rsidR="00EF3F09" w:rsidRPr="00EF3F09" w14:paraId="11E47790" w14:textId="77777777" w:rsidTr="00EF3F09">
        <w:tc>
          <w:tcPr>
            <w:tcW w:w="1418" w:type="dxa"/>
          </w:tcPr>
          <w:p w14:paraId="4640D845"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2.5.9</w:t>
            </w:r>
          </w:p>
        </w:tc>
        <w:tc>
          <w:tcPr>
            <w:tcW w:w="7938" w:type="dxa"/>
          </w:tcPr>
          <w:p w14:paraId="40B59A1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显示器：</w:t>
            </w:r>
            <w:bookmarkStart w:id="15" w:name="OLE_LINK4"/>
            <w:bookmarkStart w:id="16" w:name="OLE_LINK3"/>
            <w:r w:rsidRPr="00EF3F09">
              <w:rPr>
                <w:rFonts w:ascii="宋体" w:eastAsia="宋体" w:hAnsi="宋体" w:cs="宋体" w:hint="eastAsia"/>
                <w:kern w:val="0"/>
                <w:sz w:val="24"/>
                <w:szCs w:val="24"/>
              </w:rPr>
              <w:t>≥</w:t>
            </w:r>
            <w:bookmarkEnd w:id="15"/>
            <w:bookmarkEnd w:id="16"/>
            <w:r w:rsidRPr="00EF3F09">
              <w:rPr>
                <w:rFonts w:ascii="宋体" w:eastAsia="宋体" w:hAnsi="宋体" w:cs="宋体" w:hint="eastAsia"/>
                <w:kern w:val="0"/>
                <w:sz w:val="24"/>
                <w:szCs w:val="24"/>
              </w:rPr>
              <w:t>19″液晶，1280×1024</w:t>
            </w:r>
          </w:p>
        </w:tc>
      </w:tr>
      <w:tr w:rsidR="00EF3F09" w:rsidRPr="00EF3F09" w14:paraId="3C31F90B" w14:textId="77777777" w:rsidTr="00EF3F09">
        <w:tc>
          <w:tcPr>
            <w:tcW w:w="1418" w:type="dxa"/>
          </w:tcPr>
          <w:p w14:paraId="04CB8CA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2.5.10</w:t>
            </w:r>
          </w:p>
        </w:tc>
        <w:tc>
          <w:tcPr>
            <w:tcW w:w="7938" w:type="dxa"/>
          </w:tcPr>
          <w:p w14:paraId="0FE0BFFD"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图像格式和传输存储：DICOM 3.0</w:t>
            </w:r>
          </w:p>
        </w:tc>
      </w:tr>
      <w:tr w:rsidR="00EF3F09" w:rsidRPr="00EF3F09" w14:paraId="45D6E1AA" w14:textId="77777777" w:rsidTr="00EF3F09">
        <w:tc>
          <w:tcPr>
            <w:tcW w:w="1418" w:type="dxa"/>
          </w:tcPr>
          <w:p w14:paraId="642BF44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2.5.11</w:t>
            </w:r>
          </w:p>
        </w:tc>
        <w:tc>
          <w:tcPr>
            <w:tcW w:w="7938" w:type="dxa"/>
          </w:tcPr>
          <w:p w14:paraId="05486853"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DICOM Modality Worklist 患者列表软件</w:t>
            </w:r>
          </w:p>
        </w:tc>
      </w:tr>
      <w:tr w:rsidR="00EF3F09" w:rsidRPr="00EF3F09" w14:paraId="2682F2C7" w14:textId="77777777" w:rsidTr="00EF3F09">
        <w:tc>
          <w:tcPr>
            <w:tcW w:w="1418" w:type="dxa"/>
          </w:tcPr>
          <w:p w14:paraId="5F9C025C" w14:textId="77777777" w:rsidR="00EF3F09" w:rsidRPr="00EF3F09" w:rsidRDefault="00EF3F09" w:rsidP="00EF3F09">
            <w:pPr>
              <w:widowControl/>
              <w:jc w:val="left"/>
              <w:rPr>
                <w:rFonts w:ascii="宋体" w:eastAsia="宋体" w:hAnsi="宋体" w:cs="宋体"/>
                <w:kern w:val="0"/>
                <w:sz w:val="24"/>
                <w:szCs w:val="24"/>
              </w:rPr>
            </w:pPr>
            <w:bookmarkStart w:id="17" w:name="_Hlk238736225"/>
            <w:r w:rsidRPr="00EF3F09">
              <w:rPr>
                <w:rFonts w:ascii="宋体" w:eastAsia="宋体" w:hAnsi="宋体" w:cs="宋体" w:hint="eastAsia"/>
                <w:kern w:val="0"/>
                <w:sz w:val="24"/>
                <w:szCs w:val="24"/>
              </w:rPr>
              <w:t>2.5.12</w:t>
            </w:r>
          </w:p>
        </w:tc>
        <w:tc>
          <w:tcPr>
            <w:tcW w:w="7938" w:type="dxa"/>
          </w:tcPr>
          <w:p w14:paraId="7F1367D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自动语言提示功能：标配</w:t>
            </w:r>
          </w:p>
        </w:tc>
      </w:tr>
      <w:bookmarkEnd w:id="17"/>
      <w:tr w:rsidR="00EF3F09" w:rsidRPr="00EF3F09" w14:paraId="50667051" w14:textId="77777777" w:rsidTr="00EF3F09">
        <w:tc>
          <w:tcPr>
            <w:tcW w:w="1418" w:type="dxa"/>
          </w:tcPr>
          <w:p w14:paraId="08A8902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lastRenderedPageBreak/>
              <w:t>2.5.13</w:t>
            </w:r>
          </w:p>
        </w:tc>
        <w:tc>
          <w:tcPr>
            <w:tcW w:w="7938" w:type="dxa"/>
          </w:tcPr>
          <w:p w14:paraId="45AE725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操纵台可进行图像后处理功能，MPR/MIP/ 3D SSD/VR：标配</w:t>
            </w:r>
          </w:p>
        </w:tc>
      </w:tr>
      <w:tr w:rsidR="00EF3F09" w:rsidRPr="00EF3F09" w14:paraId="3CD701F7" w14:textId="77777777" w:rsidTr="00EF3F09">
        <w:tc>
          <w:tcPr>
            <w:tcW w:w="1418" w:type="dxa"/>
          </w:tcPr>
          <w:p w14:paraId="04EFAA0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2.5.14</w:t>
            </w:r>
          </w:p>
        </w:tc>
        <w:tc>
          <w:tcPr>
            <w:tcW w:w="7938" w:type="dxa"/>
          </w:tcPr>
          <w:p w14:paraId="795B40E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自动照相功能：标配</w:t>
            </w:r>
          </w:p>
        </w:tc>
      </w:tr>
      <w:tr w:rsidR="00EF3F09" w:rsidRPr="00EF3F09" w14:paraId="2E14E3C3" w14:textId="77777777" w:rsidTr="00EF3F09">
        <w:tc>
          <w:tcPr>
            <w:tcW w:w="1418" w:type="dxa"/>
          </w:tcPr>
          <w:p w14:paraId="1F73455D" w14:textId="77777777" w:rsidR="00EF3F09" w:rsidRPr="00EF3F09" w:rsidRDefault="00EF3F09" w:rsidP="00EF3F09">
            <w:pPr>
              <w:widowControl/>
              <w:jc w:val="left"/>
              <w:rPr>
                <w:rFonts w:ascii="宋体" w:eastAsia="宋体" w:hAnsi="宋体" w:cs="宋体"/>
                <w:kern w:val="0"/>
                <w:sz w:val="24"/>
                <w:szCs w:val="24"/>
              </w:rPr>
            </w:pPr>
          </w:p>
        </w:tc>
        <w:tc>
          <w:tcPr>
            <w:tcW w:w="7938" w:type="dxa"/>
          </w:tcPr>
          <w:p w14:paraId="2438B217" w14:textId="77777777" w:rsidR="00EF3F09" w:rsidRPr="00EF3F09" w:rsidRDefault="00EF3F09" w:rsidP="00EF3F09">
            <w:pPr>
              <w:widowControl/>
              <w:jc w:val="left"/>
              <w:rPr>
                <w:rFonts w:ascii="宋体" w:eastAsia="宋体" w:hAnsi="宋体" w:cs="宋体"/>
                <w:kern w:val="0"/>
                <w:sz w:val="24"/>
                <w:szCs w:val="24"/>
              </w:rPr>
            </w:pPr>
          </w:p>
        </w:tc>
      </w:tr>
      <w:tr w:rsidR="00EF3F09" w:rsidRPr="00EF3F09" w14:paraId="34CE08C6" w14:textId="77777777" w:rsidTr="00EF3F09">
        <w:tc>
          <w:tcPr>
            <w:tcW w:w="1418" w:type="dxa"/>
          </w:tcPr>
          <w:p w14:paraId="72728DA6"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2.6</w:t>
            </w:r>
          </w:p>
        </w:tc>
        <w:tc>
          <w:tcPr>
            <w:tcW w:w="7938" w:type="dxa"/>
          </w:tcPr>
          <w:p w14:paraId="2FB10308"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临床应用软件</w:t>
            </w:r>
          </w:p>
        </w:tc>
      </w:tr>
      <w:tr w:rsidR="00EF3F09" w:rsidRPr="00EF3F09" w14:paraId="313D5D56" w14:textId="77777777" w:rsidTr="00EF3F09">
        <w:tc>
          <w:tcPr>
            <w:tcW w:w="1418" w:type="dxa"/>
          </w:tcPr>
          <w:p w14:paraId="5F33569D"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w:t>
            </w:r>
          </w:p>
        </w:tc>
        <w:tc>
          <w:tcPr>
            <w:tcW w:w="7938" w:type="dxa"/>
          </w:tcPr>
          <w:p w14:paraId="4F8EB833"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多平面重建MPR：标配</w:t>
            </w:r>
          </w:p>
        </w:tc>
      </w:tr>
      <w:tr w:rsidR="00EF3F09" w:rsidRPr="00EF3F09" w14:paraId="020C7E4C" w14:textId="77777777" w:rsidTr="00EF3F09">
        <w:tc>
          <w:tcPr>
            <w:tcW w:w="1418" w:type="dxa"/>
          </w:tcPr>
          <w:p w14:paraId="1A3279C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2.6.2</w:t>
            </w:r>
          </w:p>
        </w:tc>
        <w:tc>
          <w:tcPr>
            <w:tcW w:w="7938" w:type="dxa"/>
          </w:tcPr>
          <w:p w14:paraId="1D773A83"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任意曲面重建CVMPR：标配</w:t>
            </w:r>
          </w:p>
        </w:tc>
      </w:tr>
      <w:tr w:rsidR="00EF3F09" w:rsidRPr="00EF3F09" w14:paraId="4E5CBCCB" w14:textId="77777777" w:rsidTr="00EF3F09">
        <w:tc>
          <w:tcPr>
            <w:tcW w:w="1418" w:type="dxa"/>
          </w:tcPr>
          <w:p w14:paraId="3455E0C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2.6.3</w:t>
            </w:r>
          </w:p>
        </w:tc>
        <w:tc>
          <w:tcPr>
            <w:tcW w:w="7938" w:type="dxa"/>
          </w:tcPr>
          <w:p w14:paraId="5D9C405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最大密度投影MIP：标配</w:t>
            </w:r>
          </w:p>
        </w:tc>
      </w:tr>
      <w:tr w:rsidR="00EF3F09" w:rsidRPr="00EF3F09" w14:paraId="0A40C70A" w14:textId="77777777" w:rsidTr="00EF3F09">
        <w:tc>
          <w:tcPr>
            <w:tcW w:w="1418" w:type="dxa"/>
          </w:tcPr>
          <w:p w14:paraId="56C38F43"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2.6.4</w:t>
            </w:r>
          </w:p>
        </w:tc>
        <w:tc>
          <w:tcPr>
            <w:tcW w:w="7938" w:type="dxa"/>
          </w:tcPr>
          <w:p w14:paraId="275BDD2D"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最小密度投影MinP：标配</w:t>
            </w:r>
          </w:p>
        </w:tc>
      </w:tr>
      <w:tr w:rsidR="00EF3F09" w:rsidRPr="00EF3F09" w14:paraId="14E5CAC6" w14:textId="77777777" w:rsidTr="00EF3F09">
        <w:tc>
          <w:tcPr>
            <w:tcW w:w="1418" w:type="dxa"/>
          </w:tcPr>
          <w:p w14:paraId="72208D3E"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2.6.5</w:t>
            </w:r>
          </w:p>
        </w:tc>
        <w:tc>
          <w:tcPr>
            <w:tcW w:w="7938" w:type="dxa"/>
          </w:tcPr>
          <w:p w14:paraId="65D76FB8"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表面三维遮盖重建3D SSD：标配</w:t>
            </w:r>
          </w:p>
        </w:tc>
      </w:tr>
      <w:tr w:rsidR="00EF3F09" w:rsidRPr="00EF3F09" w14:paraId="55C61007" w14:textId="77777777" w:rsidTr="00EF3F09">
        <w:tc>
          <w:tcPr>
            <w:tcW w:w="1418" w:type="dxa"/>
          </w:tcPr>
          <w:p w14:paraId="4EA0DB1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2.6.6</w:t>
            </w:r>
          </w:p>
        </w:tc>
        <w:tc>
          <w:tcPr>
            <w:tcW w:w="7938" w:type="dxa"/>
          </w:tcPr>
          <w:p w14:paraId="0C027819"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高级容积重建VR：标配</w:t>
            </w:r>
          </w:p>
        </w:tc>
      </w:tr>
      <w:tr w:rsidR="00EF3F09" w:rsidRPr="00EF3F09" w14:paraId="13EB0733" w14:textId="77777777" w:rsidTr="00EF3F09">
        <w:tc>
          <w:tcPr>
            <w:tcW w:w="1418" w:type="dxa"/>
          </w:tcPr>
          <w:p w14:paraId="2A61B82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2.6.7</w:t>
            </w:r>
          </w:p>
        </w:tc>
        <w:tc>
          <w:tcPr>
            <w:tcW w:w="7938" w:type="dxa"/>
          </w:tcPr>
          <w:p w14:paraId="01E39C2C"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智能循迹切割容积：标配</w:t>
            </w:r>
          </w:p>
        </w:tc>
      </w:tr>
      <w:tr w:rsidR="00EF3F09" w:rsidRPr="00EF3F09" w14:paraId="016683C9" w14:textId="77777777" w:rsidTr="00EF3F09">
        <w:tc>
          <w:tcPr>
            <w:tcW w:w="1418" w:type="dxa"/>
          </w:tcPr>
          <w:p w14:paraId="3A7FE062"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2.6.8</w:t>
            </w:r>
          </w:p>
        </w:tc>
        <w:tc>
          <w:tcPr>
            <w:tcW w:w="7938" w:type="dxa"/>
          </w:tcPr>
          <w:p w14:paraId="56CFEA90"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自动窗宽窗位成像：标配</w:t>
            </w:r>
          </w:p>
        </w:tc>
      </w:tr>
      <w:tr w:rsidR="00EF3F09" w:rsidRPr="00EF3F09" w14:paraId="090B04F4" w14:textId="77777777" w:rsidTr="00EF3F09">
        <w:tc>
          <w:tcPr>
            <w:tcW w:w="1418" w:type="dxa"/>
          </w:tcPr>
          <w:p w14:paraId="54DA77F5"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2.6.9</w:t>
            </w:r>
          </w:p>
        </w:tc>
        <w:tc>
          <w:tcPr>
            <w:tcW w:w="7938" w:type="dxa"/>
          </w:tcPr>
          <w:p w14:paraId="5C38C5D9"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三维小结节分析：标配</w:t>
            </w:r>
          </w:p>
        </w:tc>
      </w:tr>
      <w:tr w:rsidR="00EF3F09" w:rsidRPr="00EF3F09" w14:paraId="520F438B" w14:textId="77777777" w:rsidTr="00EF3F09">
        <w:tc>
          <w:tcPr>
            <w:tcW w:w="1418" w:type="dxa"/>
          </w:tcPr>
          <w:p w14:paraId="06C9C66E"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2.6.10</w:t>
            </w:r>
          </w:p>
        </w:tc>
        <w:tc>
          <w:tcPr>
            <w:tcW w:w="7938" w:type="dxa"/>
          </w:tcPr>
          <w:p w14:paraId="05CE2FD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CT电影CINE：标配（≥30幅/秒）</w:t>
            </w:r>
          </w:p>
        </w:tc>
      </w:tr>
      <w:tr w:rsidR="00EF3F09" w:rsidRPr="00EF3F09" w14:paraId="10015BE9" w14:textId="77777777" w:rsidTr="00EF3F09">
        <w:tc>
          <w:tcPr>
            <w:tcW w:w="1418" w:type="dxa"/>
          </w:tcPr>
          <w:p w14:paraId="2E9F1AEA"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2.6.11</w:t>
            </w:r>
          </w:p>
        </w:tc>
        <w:tc>
          <w:tcPr>
            <w:tcW w:w="7938" w:type="dxa"/>
          </w:tcPr>
          <w:p w14:paraId="28D860A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虚拟内镜CTE：标配</w:t>
            </w:r>
          </w:p>
        </w:tc>
      </w:tr>
      <w:tr w:rsidR="00EF3F09" w:rsidRPr="00EF3F09" w14:paraId="37FE52AD" w14:textId="77777777" w:rsidTr="00EF3F09">
        <w:tc>
          <w:tcPr>
            <w:tcW w:w="1418" w:type="dxa"/>
          </w:tcPr>
          <w:p w14:paraId="1F2FC0AE"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2.6.12</w:t>
            </w:r>
          </w:p>
        </w:tc>
        <w:tc>
          <w:tcPr>
            <w:tcW w:w="7938" w:type="dxa"/>
          </w:tcPr>
          <w:p w14:paraId="05FF8E2F"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动态扫描CT时间密度曲线：标配</w:t>
            </w:r>
          </w:p>
        </w:tc>
      </w:tr>
      <w:tr w:rsidR="00EF3F09" w:rsidRPr="00EF3F09" w14:paraId="19F6354A" w14:textId="77777777" w:rsidTr="00EF3F09">
        <w:tc>
          <w:tcPr>
            <w:tcW w:w="1418" w:type="dxa"/>
          </w:tcPr>
          <w:p w14:paraId="32B69A2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2.6.13</w:t>
            </w:r>
          </w:p>
        </w:tc>
        <w:tc>
          <w:tcPr>
            <w:tcW w:w="7938" w:type="dxa"/>
          </w:tcPr>
          <w:p w14:paraId="2243B15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容积伪影去除：标配</w:t>
            </w:r>
          </w:p>
        </w:tc>
      </w:tr>
      <w:tr w:rsidR="00EF3F09" w:rsidRPr="00EF3F09" w14:paraId="0C961628" w14:textId="77777777" w:rsidTr="00EF3F09">
        <w:tc>
          <w:tcPr>
            <w:tcW w:w="1418" w:type="dxa"/>
          </w:tcPr>
          <w:p w14:paraId="15670897"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2.6.14</w:t>
            </w:r>
          </w:p>
        </w:tc>
        <w:tc>
          <w:tcPr>
            <w:tcW w:w="7938" w:type="dxa"/>
          </w:tcPr>
          <w:p w14:paraId="2CC13EE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去金属伪影软件：标配</w:t>
            </w:r>
          </w:p>
        </w:tc>
      </w:tr>
      <w:tr w:rsidR="00EF3F09" w:rsidRPr="00EF3F09" w14:paraId="77D95DC9" w14:textId="77777777" w:rsidTr="00EF3F09">
        <w:tc>
          <w:tcPr>
            <w:tcW w:w="1418" w:type="dxa"/>
          </w:tcPr>
          <w:p w14:paraId="74DCBCE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2.6.15</w:t>
            </w:r>
          </w:p>
        </w:tc>
        <w:tc>
          <w:tcPr>
            <w:tcW w:w="7938" w:type="dxa"/>
          </w:tcPr>
          <w:p w14:paraId="53477827"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造影剂注射试验软件</w:t>
            </w:r>
          </w:p>
        </w:tc>
      </w:tr>
      <w:tr w:rsidR="00EF3F09" w:rsidRPr="00EF3F09" w14:paraId="6D9BB2E9" w14:textId="77777777" w:rsidTr="00EF3F09">
        <w:tc>
          <w:tcPr>
            <w:tcW w:w="1418" w:type="dxa"/>
          </w:tcPr>
          <w:p w14:paraId="68EFDE41"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2.6.16</w:t>
            </w:r>
          </w:p>
        </w:tc>
        <w:tc>
          <w:tcPr>
            <w:tcW w:w="7938" w:type="dxa"/>
          </w:tcPr>
          <w:p w14:paraId="552E55BA"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自动mA选择功能：标配</w:t>
            </w:r>
          </w:p>
        </w:tc>
      </w:tr>
      <w:tr w:rsidR="00EF3F09" w:rsidRPr="00EF3F09" w14:paraId="71E199D3" w14:textId="77777777" w:rsidTr="00EF3F09">
        <w:tc>
          <w:tcPr>
            <w:tcW w:w="1418" w:type="dxa"/>
          </w:tcPr>
          <w:p w14:paraId="092B7588"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2.6.17</w:t>
            </w:r>
          </w:p>
        </w:tc>
        <w:tc>
          <w:tcPr>
            <w:tcW w:w="7938" w:type="dxa"/>
          </w:tcPr>
          <w:p w14:paraId="634890A3"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动态mA调制功能：标配</w:t>
            </w:r>
          </w:p>
        </w:tc>
      </w:tr>
      <w:tr w:rsidR="00EF3F09" w:rsidRPr="00EF3F09" w14:paraId="702C9652" w14:textId="77777777" w:rsidTr="00EF3F09">
        <w:tc>
          <w:tcPr>
            <w:tcW w:w="1418" w:type="dxa"/>
          </w:tcPr>
          <w:p w14:paraId="76D720F8"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2.6.18</w:t>
            </w:r>
          </w:p>
        </w:tc>
        <w:tc>
          <w:tcPr>
            <w:tcW w:w="7938" w:type="dxa"/>
          </w:tcPr>
          <w:p w14:paraId="3618CAE5"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婴幼儿扫描专用协议：标配</w:t>
            </w:r>
          </w:p>
        </w:tc>
      </w:tr>
      <w:tr w:rsidR="00EF3F09" w:rsidRPr="00EF3F09" w14:paraId="0BCED5B8" w14:textId="77777777" w:rsidTr="00EF3F09">
        <w:tc>
          <w:tcPr>
            <w:tcW w:w="1418" w:type="dxa"/>
          </w:tcPr>
          <w:p w14:paraId="798FAD8A"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2.6.19</w:t>
            </w:r>
          </w:p>
        </w:tc>
        <w:tc>
          <w:tcPr>
            <w:tcW w:w="7938" w:type="dxa"/>
          </w:tcPr>
          <w:p w14:paraId="18017AC0"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自动相关层面图像显示：标配</w:t>
            </w:r>
          </w:p>
        </w:tc>
      </w:tr>
      <w:tr w:rsidR="00EF3F09" w:rsidRPr="00EF3F09" w14:paraId="2686601F" w14:textId="77777777" w:rsidTr="00EF3F09">
        <w:tc>
          <w:tcPr>
            <w:tcW w:w="1418" w:type="dxa"/>
          </w:tcPr>
          <w:p w14:paraId="18E9AFA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2.6.20</w:t>
            </w:r>
          </w:p>
        </w:tc>
        <w:tc>
          <w:tcPr>
            <w:tcW w:w="7938" w:type="dxa"/>
          </w:tcPr>
          <w:p w14:paraId="5803D81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薄块浏览：标配</w:t>
            </w:r>
          </w:p>
        </w:tc>
      </w:tr>
      <w:tr w:rsidR="00EF3F09" w:rsidRPr="00EF3F09" w14:paraId="749F1688" w14:textId="77777777" w:rsidTr="00EF3F09">
        <w:tc>
          <w:tcPr>
            <w:tcW w:w="1418" w:type="dxa"/>
          </w:tcPr>
          <w:p w14:paraId="0C2256B6"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2.6.21</w:t>
            </w:r>
          </w:p>
        </w:tc>
        <w:tc>
          <w:tcPr>
            <w:tcW w:w="7938" w:type="dxa"/>
          </w:tcPr>
          <w:p w14:paraId="1C65489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图像智能优化显示技术：标配</w:t>
            </w:r>
          </w:p>
        </w:tc>
      </w:tr>
      <w:tr w:rsidR="00EF3F09" w:rsidRPr="00EF3F09" w14:paraId="67F3D28D" w14:textId="77777777" w:rsidTr="00EF3F09">
        <w:tc>
          <w:tcPr>
            <w:tcW w:w="1418" w:type="dxa"/>
          </w:tcPr>
          <w:p w14:paraId="16305067" w14:textId="3AE9241F" w:rsidR="00EF3F09" w:rsidRPr="00EF3F09" w:rsidRDefault="00EF3F09" w:rsidP="00EF3F09">
            <w:pPr>
              <w:widowControl/>
              <w:jc w:val="left"/>
              <w:rPr>
                <w:rFonts w:ascii="宋体" w:eastAsia="宋体" w:hAnsi="宋体" w:cs="宋体"/>
                <w:kern w:val="0"/>
                <w:sz w:val="24"/>
                <w:szCs w:val="24"/>
              </w:rPr>
            </w:pPr>
            <w:bookmarkStart w:id="18" w:name="OLE_LINK25"/>
            <w:bookmarkStart w:id="19" w:name="OLE_LINK26"/>
            <w:r w:rsidRPr="00EF3F09">
              <w:rPr>
                <w:rFonts w:ascii="宋体" w:eastAsia="宋体" w:hAnsi="宋体" w:cs="宋体" w:hint="eastAsia"/>
                <w:kern w:val="0"/>
                <w:sz w:val="24"/>
                <w:szCs w:val="24"/>
              </w:rPr>
              <w:t>2.6.2</w:t>
            </w:r>
            <w:bookmarkEnd w:id="18"/>
            <w:bookmarkEnd w:id="19"/>
            <w:r w:rsidRPr="00EF3F09">
              <w:rPr>
                <w:rFonts w:ascii="宋体" w:eastAsia="宋体" w:hAnsi="宋体" w:cs="宋体" w:hint="eastAsia"/>
                <w:kern w:val="0"/>
                <w:sz w:val="24"/>
                <w:szCs w:val="24"/>
              </w:rPr>
              <w:t>2</w:t>
            </w:r>
          </w:p>
        </w:tc>
        <w:tc>
          <w:tcPr>
            <w:tcW w:w="7938" w:type="dxa"/>
          </w:tcPr>
          <w:p w14:paraId="56892F99"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DICOM Modality Worklist  DICOM工作列表管理</w:t>
            </w:r>
          </w:p>
        </w:tc>
      </w:tr>
      <w:tr w:rsidR="00EF3F09" w:rsidRPr="00EF3F09" w14:paraId="1D4BFA6C" w14:textId="77777777" w:rsidTr="00EF3F09">
        <w:tc>
          <w:tcPr>
            <w:tcW w:w="1418" w:type="dxa"/>
          </w:tcPr>
          <w:p w14:paraId="0FE1607D" w14:textId="77777777" w:rsidR="00EF3F09" w:rsidRPr="00EF3F09" w:rsidRDefault="00EF3F09" w:rsidP="00EF3F09">
            <w:pPr>
              <w:widowControl/>
              <w:jc w:val="left"/>
              <w:rPr>
                <w:rFonts w:ascii="宋体" w:eastAsia="宋体" w:hAnsi="宋体" w:cs="宋体"/>
                <w:kern w:val="0"/>
                <w:sz w:val="24"/>
                <w:szCs w:val="24"/>
              </w:rPr>
            </w:pPr>
          </w:p>
        </w:tc>
        <w:tc>
          <w:tcPr>
            <w:tcW w:w="7938" w:type="dxa"/>
          </w:tcPr>
          <w:p w14:paraId="543F5926" w14:textId="77777777" w:rsidR="00EF3F09" w:rsidRPr="00EF3F09" w:rsidRDefault="00EF3F09" w:rsidP="00EF3F09">
            <w:pPr>
              <w:widowControl/>
              <w:jc w:val="left"/>
              <w:rPr>
                <w:rFonts w:ascii="宋体" w:eastAsia="宋体" w:hAnsi="宋体" w:cs="宋体"/>
                <w:kern w:val="0"/>
                <w:sz w:val="24"/>
                <w:szCs w:val="24"/>
              </w:rPr>
            </w:pPr>
          </w:p>
        </w:tc>
      </w:tr>
      <w:tr w:rsidR="00EF3F09" w:rsidRPr="00EF3F09" w14:paraId="02B44C94" w14:textId="77777777" w:rsidTr="00EF3F09">
        <w:tc>
          <w:tcPr>
            <w:tcW w:w="1418" w:type="dxa"/>
          </w:tcPr>
          <w:p w14:paraId="06D2BF21" w14:textId="77777777" w:rsidR="00EF3F09" w:rsidRPr="00EF3F09" w:rsidRDefault="00EF3F09" w:rsidP="00EF3F09">
            <w:pPr>
              <w:widowControl/>
              <w:jc w:val="left"/>
              <w:rPr>
                <w:rFonts w:ascii="宋体" w:eastAsia="宋体" w:hAnsi="宋体" w:cs="宋体"/>
                <w:b/>
                <w:kern w:val="0"/>
                <w:sz w:val="24"/>
                <w:szCs w:val="24"/>
              </w:rPr>
            </w:pPr>
            <w:r w:rsidRPr="00EF3F09">
              <w:rPr>
                <w:rFonts w:ascii="宋体" w:eastAsia="宋体" w:hAnsi="宋体" w:cs="宋体" w:hint="eastAsia"/>
                <w:b/>
                <w:kern w:val="0"/>
                <w:sz w:val="24"/>
                <w:szCs w:val="24"/>
              </w:rPr>
              <w:t>2.7</w:t>
            </w:r>
          </w:p>
        </w:tc>
        <w:tc>
          <w:tcPr>
            <w:tcW w:w="7938" w:type="dxa"/>
          </w:tcPr>
          <w:p w14:paraId="5DFB09D0" w14:textId="77777777" w:rsidR="00EF3F09" w:rsidRPr="00EF3F09" w:rsidRDefault="00EF3F09" w:rsidP="00EF3F09">
            <w:pPr>
              <w:widowControl/>
              <w:jc w:val="left"/>
              <w:rPr>
                <w:rFonts w:ascii="宋体" w:eastAsia="宋体" w:hAnsi="宋体" w:cs="宋体"/>
                <w:b/>
                <w:kern w:val="0"/>
                <w:sz w:val="24"/>
                <w:szCs w:val="24"/>
              </w:rPr>
            </w:pPr>
            <w:r w:rsidRPr="00EF3F09">
              <w:rPr>
                <w:rFonts w:ascii="宋体" w:eastAsia="宋体" w:hAnsi="宋体" w:cs="宋体" w:hint="eastAsia"/>
                <w:b/>
                <w:kern w:val="0"/>
                <w:sz w:val="24"/>
                <w:szCs w:val="24"/>
              </w:rPr>
              <w:t>附件</w:t>
            </w:r>
          </w:p>
        </w:tc>
      </w:tr>
      <w:tr w:rsidR="00EF3F09" w:rsidRPr="00EF3F09" w14:paraId="445D547F" w14:textId="77777777" w:rsidTr="00EF3F09">
        <w:tc>
          <w:tcPr>
            <w:tcW w:w="1418" w:type="dxa"/>
          </w:tcPr>
          <w:p w14:paraId="59EA7F57"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2.7.1</w:t>
            </w:r>
          </w:p>
        </w:tc>
        <w:tc>
          <w:tcPr>
            <w:tcW w:w="7938" w:type="dxa"/>
          </w:tcPr>
          <w:p w14:paraId="1424019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质控水模：标配</w:t>
            </w:r>
          </w:p>
        </w:tc>
      </w:tr>
      <w:tr w:rsidR="00EF3F09" w:rsidRPr="00EF3F09" w14:paraId="0D42EF09" w14:textId="77777777" w:rsidTr="00EF3F09">
        <w:tc>
          <w:tcPr>
            <w:tcW w:w="1418" w:type="dxa"/>
          </w:tcPr>
          <w:p w14:paraId="4B7F5BC9"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2.7.2</w:t>
            </w:r>
          </w:p>
        </w:tc>
        <w:tc>
          <w:tcPr>
            <w:tcW w:w="7938" w:type="dxa"/>
          </w:tcPr>
          <w:p w14:paraId="6FF10B14"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主计算机用不间断电源：≥30分钟</w:t>
            </w:r>
          </w:p>
        </w:tc>
      </w:tr>
      <w:tr w:rsidR="00EF3F09" w:rsidRPr="00EF3F09" w14:paraId="130FD411" w14:textId="77777777" w:rsidTr="00EF3F09">
        <w:tc>
          <w:tcPr>
            <w:tcW w:w="1418" w:type="dxa"/>
          </w:tcPr>
          <w:p w14:paraId="5BD8EDFB"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2.7.3</w:t>
            </w:r>
          </w:p>
        </w:tc>
        <w:tc>
          <w:tcPr>
            <w:tcW w:w="7938" w:type="dxa"/>
          </w:tcPr>
          <w:p w14:paraId="2C2E9B7D"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主控台工作桌</w:t>
            </w:r>
          </w:p>
        </w:tc>
      </w:tr>
      <w:tr w:rsidR="00EF3F09" w:rsidRPr="00EF3F09" w14:paraId="782B050D" w14:textId="77777777" w:rsidTr="00EF3F09">
        <w:tc>
          <w:tcPr>
            <w:tcW w:w="1418" w:type="dxa"/>
          </w:tcPr>
          <w:p w14:paraId="614758DB" w14:textId="77777777" w:rsidR="00EF3F09" w:rsidRPr="00EF3F09" w:rsidRDefault="00EF3F09" w:rsidP="00EF3F09">
            <w:pPr>
              <w:widowControl/>
              <w:jc w:val="left"/>
              <w:rPr>
                <w:rFonts w:ascii="宋体" w:eastAsia="宋体" w:hAnsi="宋体" w:cs="宋体"/>
                <w:kern w:val="0"/>
                <w:sz w:val="24"/>
                <w:szCs w:val="24"/>
              </w:rPr>
            </w:pPr>
          </w:p>
        </w:tc>
        <w:tc>
          <w:tcPr>
            <w:tcW w:w="7938" w:type="dxa"/>
          </w:tcPr>
          <w:p w14:paraId="0928AABF" w14:textId="77777777" w:rsidR="00EF3F09" w:rsidRPr="00EF3F09" w:rsidRDefault="00EF3F09" w:rsidP="00EF3F09">
            <w:pPr>
              <w:widowControl/>
              <w:jc w:val="left"/>
              <w:rPr>
                <w:rFonts w:ascii="宋体" w:eastAsia="宋体" w:hAnsi="宋体" w:cs="宋体"/>
                <w:kern w:val="0"/>
                <w:sz w:val="24"/>
                <w:szCs w:val="24"/>
              </w:rPr>
            </w:pPr>
          </w:p>
        </w:tc>
      </w:tr>
      <w:tr w:rsidR="00EF3F09" w:rsidRPr="00EF3F09" w14:paraId="2D951101" w14:textId="77777777" w:rsidTr="00EF3F09">
        <w:tc>
          <w:tcPr>
            <w:tcW w:w="1418" w:type="dxa"/>
          </w:tcPr>
          <w:p w14:paraId="256DAF3F"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2.8</w:t>
            </w:r>
          </w:p>
        </w:tc>
        <w:tc>
          <w:tcPr>
            <w:tcW w:w="7938" w:type="dxa"/>
          </w:tcPr>
          <w:p w14:paraId="7BE8D089" w14:textId="77777777" w:rsidR="00EF3F09" w:rsidRPr="00EF3F09" w:rsidRDefault="00EF3F09" w:rsidP="00EF3F09">
            <w:pPr>
              <w:widowControl/>
              <w:jc w:val="left"/>
              <w:rPr>
                <w:rFonts w:ascii="宋体" w:eastAsia="宋体" w:hAnsi="宋体" w:cs="宋体"/>
                <w:b/>
                <w:bCs/>
                <w:kern w:val="0"/>
                <w:sz w:val="24"/>
                <w:szCs w:val="24"/>
              </w:rPr>
            </w:pPr>
            <w:r w:rsidRPr="00EF3F09">
              <w:rPr>
                <w:rFonts w:ascii="宋体" w:eastAsia="宋体" w:hAnsi="宋体" w:cs="宋体" w:hint="eastAsia"/>
                <w:b/>
                <w:bCs/>
                <w:kern w:val="0"/>
                <w:sz w:val="24"/>
                <w:szCs w:val="24"/>
              </w:rPr>
              <w:t>售后服务和要求</w:t>
            </w:r>
          </w:p>
        </w:tc>
      </w:tr>
      <w:tr w:rsidR="00EF3F09" w:rsidRPr="00EF3F09" w14:paraId="4CDFEC63" w14:textId="77777777" w:rsidTr="00EF3F09">
        <w:tc>
          <w:tcPr>
            <w:tcW w:w="1418" w:type="dxa"/>
          </w:tcPr>
          <w:p w14:paraId="4ABA294E" w14:textId="77777777"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2.8.1</w:t>
            </w:r>
          </w:p>
        </w:tc>
        <w:tc>
          <w:tcPr>
            <w:tcW w:w="7938" w:type="dxa"/>
          </w:tcPr>
          <w:p w14:paraId="62CF7C49" w14:textId="644D5640" w:rsidR="00EF3F09" w:rsidRPr="00EF3F09" w:rsidRDefault="00EF3F09" w:rsidP="00EF3F09">
            <w:pPr>
              <w:widowControl/>
              <w:jc w:val="left"/>
              <w:rPr>
                <w:rFonts w:ascii="宋体" w:eastAsia="宋体" w:hAnsi="宋体" w:cs="宋体"/>
                <w:kern w:val="0"/>
                <w:sz w:val="24"/>
                <w:szCs w:val="24"/>
              </w:rPr>
            </w:pPr>
            <w:r w:rsidRPr="00EF3F09">
              <w:rPr>
                <w:rFonts w:ascii="宋体" w:eastAsia="宋体" w:hAnsi="宋体" w:cs="宋体" w:hint="eastAsia"/>
                <w:kern w:val="0"/>
                <w:sz w:val="24"/>
                <w:szCs w:val="24"/>
              </w:rPr>
              <w:t>整机保修：≥1年</w:t>
            </w:r>
          </w:p>
        </w:tc>
      </w:tr>
      <w:tr w:rsidR="00EF3F09" w:rsidRPr="00EF3F09" w14:paraId="7D7C6702" w14:textId="77777777" w:rsidTr="00EF3F09">
        <w:tc>
          <w:tcPr>
            <w:tcW w:w="1418" w:type="dxa"/>
          </w:tcPr>
          <w:p w14:paraId="457C7312" w14:textId="77777777" w:rsidR="00EF3F09" w:rsidRPr="007A7F6E" w:rsidRDefault="00EF3F09" w:rsidP="00EF3F09">
            <w:pPr>
              <w:widowControl/>
              <w:jc w:val="left"/>
              <w:rPr>
                <w:rFonts w:ascii="宋体" w:eastAsia="宋体" w:hAnsi="宋体" w:cs="宋体"/>
                <w:kern w:val="0"/>
                <w:sz w:val="24"/>
                <w:szCs w:val="24"/>
              </w:rPr>
            </w:pPr>
            <w:r w:rsidRPr="007A7F6E">
              <w:rPr>
                <w:rFonts w:ascii="宋体" w:eastAsia="宋体" w:hAnsi="宋体" w:cs="宋体" w:hint="eastAsia"/>
                <w:kern w:val="0"/>
                <w:sz w:val="24"/>
                <w:szCs w:val="24"/>
              </w:rPr>
              <w:t>2.8.</w:t>
            </w:r>
            <w:r w:rsidRPr="007A7F6E">
              <w:rPr>
                <w:rFonts w:ascii="宋体" w:eastAsia="宋体" w:hAnsi="宋体" w:cs="宋体"/>
                <w:kern w:val="0"/>
                <w:sz w:val="24"/>
                <w:szCs w:val="24"/>
              </w:rPr>
              <w:t>2</w:t>
            </w:r>
          </w:p>
        </w:tc>
        <w:tc>
          <w:tcPr>
            <w:tcW w:w="7938" w:type="dxa"/>
          </w:tcPr>
          <w:p w14:paraId="525762F6" w14:textId="77777777" w:rsidR="00EF3F09" w:rsidRPr="007A7F6E" w:rsidRDefault="00EF3F09" w:rsidP="00EF3F09">
            <w:pPr>
              <w:widowControl/>
              <w:jc w:val="left"/>
              <w:rPr>
                <w:rFonts w:ascii="宋体" w:eastAsia="宋体" w:hAnsi="宋体" w:cs="宋体"/>
                <w:kern w:val="0"/>
                <w:sz w:val="24"/>
                <w:szCs w:val="24"/>
              </w:rPr>
            </w:pPr>
            <w:r w:rsidRPr="007A7F6E">
              <w:rPr>
                <w:rFonts w:ascii="宋体" w:eastAsia="宋体" w:hAnsi="宋体" w:cs="宋体" w:hint="eastAsia"/>
                <w:kern w:val="0"/>
                <w:sz w:val="24"/>
                <w:szCs w:val="24"/>
              </w:rPr>
              <w:t>提供完整的原始参数(DATA SHEET)：投标时提供</w:t>
            </w:r>
          </w:p>
        </w:tc>
      </w:tr>
    </w:tbl>
    <w:p w14:paraId="3C878E6E" w14:textId="4D9431C6" w:rsidR="0060220F" w:rsidRDefault="0083648C" w:rsidP="0060220F">
      <w:pPr>
        <w:spacing w:afterLines="50" w:after="156" w:line="360" w:lineRule="auto"/>
        <w:rPr>
          <w:rFonts w:ascii="宋体" w:eastAsia="宋体" w:hAnsi="宋体"/>
          <w:b/>
          <w:bCs/>
          <w:sz w:val="30"/>
          <w:szCs w:val="30"/>
        </w:rPr>
      </w:pPr>
      <w:r>
        <w:rPr>
          <w:rFonts w:ascii="宋体" w:eastAsia="宋体" w:hAnsi="宋体" w:hint="eastAsia"/>
          <w:b/>
          <w:bCs/>
          <w:sz w:val="30"/>
          <w:szCs w:val="30"/>
        </w:rPr>
        <w:t>二、</w:t>
      </w:r>
      <w:r w:rsidR="0060220F">
        <w:rPr>
          <w:rFonts w:ascii="宋体" w:eastAsia="宋体" w:hAnsi="宋体" w:hint="eastAsia"/>
          <w:b/>
          <w:bCs/>
          <w:sz w:val="30"/>
          <w:szCs w:val="30"/>
        </w:rPr>
        <w:t>其他要求</w:t>
      </w:r>
    </w:p>
    <w:p w14:paraId="376FDDF0" w14:textId="77777777"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1. 免费培训操作及维修人员，免费负责设备的安装及调试。</w:t>
      </w:r>
    </w:p>
    <w:p w14:paraId="59A22112" w14:textId="77777777"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2. 公司信誉度高，具有完善的售后服务，设备出现故障, 接到通知后48小时内工程人员应到达现场。 </w:t>
      </w:r>
    </w:p>
    <w:p w14:paraId="3BDB840F" w14:textId="31365448"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lastRenderedPageBreak/>
        <w:t xml:space="preserve">3. </w:t>
      </w:r>
      <w:r w:rsidR="0083648C">
        <w:rPr>
          <w:rFonts w:ascii="宋体" w:eastAsia="宋体" w:hAnsi="宋体" w:cs="宋体" w:hint="eastAsia"/>
          <w:sz w:val="28"/>
          <w:szCs w:val="28"/>
        </w:rPr>
        <w:t>中标人供货须</w:t>
      </w:r>
      <w:r>
        <w:rPr>
          <w:rFonts w:ascii="宋体" w:eastAsia="宋体" w:hAnsi="宋体" w:cs="宋体" w:hint="eastAsia"/>
          <w:sz w:val="28"/>
          <w:szCs w:val="28"/>
        </w:rPr>
        <w:t>提供维护手册、维修手册、软件备份、故障代码表、备件清单、零部件、维修密码等维护维修必需的材料和信息。</w:t>
      </w:r>
    </w:p>
    <w:p w14:paraId="6F660917" w14:textId="77777777"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4. 设备交付正常使用前产生的所有费用均由投标公司承担。</w:t>
      </w:r>
    </w:p>
    <w:p w14:paraId="3877A8CC" w14:textId="3D49A6E3"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5. 保修期：</w:t>
      </w:r>
      <w:r w:rsidR="0083648C">
        <w:rPr>
          <w:rFonts w:ascii="宋体" w:eastAsia="宋体" w:hAnsi="宋体" w:cs="宋体" w:hint="eastAsia"/>
          <w:sz w:val="28"/>
          <w:szCs w:val="28"/>
        </w:rPr>
        <w:t>不少于</w:t>
      </w:r>
      <w:r>
        <w:rPr>
          <w:rFonts w:ascii="宋体" w:eastAsia="宋体" w:hAnsi="宋体" w:cs="宋体" w:hint="eastAsia"/>
          <w:sz w:val="28"/>
          <w:szCs w:val="28"/>
        </w:rPr>
        <w:t>1年（特别注明的除外）。</w:t>
      </w:r>
    </w:p>
    <w:p w14:paraId="6193743F" w14:textId="77777777"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6. 付款方式：设备安装验收培训使用合格后，一个月付全款的90%，剩余10%满一年付清。</w:t>
      </w:r>
    </w:p>
    <w:p w14:paraId="44CE2F95" w14:textId="2A271E23" w:rsidR="006B1FB1" w:rsidRDefault="0083648C">
      <w:pPr>
        <w:spacing w:line="360" w:lineRule="auto"/>
        <w:rPr>
          <w:rFonts w:ascii="宋体" w:hAnsi="宋体" w:cs="宋体"/>
          <w:b/>
          <w:sz w:val="28"/>
          <w:szCs w:val="28"/>
        </w:rPr>
      </w:pPr>
      <w:r>
        <w:rPr>
          <w:rFonts w:ascii="宋体" w:hAnsi="宋体" w:cs="宋体" w:hint="eastAsia"/>
          <w:b/>
          <w:sz w:val="28"/>
          <w:szCs w:val="28"/>
        </w:rPr>
        <w:t>三</w:t>
      </w:r>
      <w:r w:rsidR="00343F6B">
        <w:rPr>
          <w:rFonts w:ascii="宋体" w:hAnsi="宋体" w:cs="宋体" w:hint="eastAsia"/>
          <w:b/>
          <w:sz w:val="28"/>
          <w:szCs w:val="28"/>
        </w:rPr>
        <w:t>、报价要求及其他相关要求：</w:t>
      </w:r>
    </w:p>
    <w:p w14:paraId="3504338F" w14:textId="77777777" w:rsidR="006B1FB1" w:rsidRDefault="00343F6B"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1、投标人应就该项目完整投标（报价含设备、安装、保修、运输、培训、税费等综合费用），否则为无效投标。</w:t>
      </w:r>
    </w:p>
    <w:p w14:paraId="7D3AB2E9" w14:textId="77777777" w:rsidR="006B1FB1" w:rsidRDefault="00343F6B"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2</w:t>
      </w:r>
      <w:r>
        <w:rPr>
          <w:rFonts w:ascii="宋体" w:eastAsia="宋体" w:hAnsi="宋体" w:cs="Times New Roman" w:hint="eastAsia"/>
          <w:sz w:val="24"/>
          <w:szCs w:val="24"/>
        </w:rPr>
        <w:t>、投标文件中须有详细的实施（技术）方案。</w:t>
      </w:r>
    </w:p>
    <w:p w14:paraId="4FEE9D2A" w14:textId="77777777" w:rsidR="006B1FB1" w:rsidRDefault="00343F6B"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3、</w:t>
      </w:r>
      <w:r>
        <w:rPr>
          <w:rFonts w:ascii="宋体" w:eastAsia="宋体" w:hAnsi="宋体" w:cs="Times New Roman"/>
          <w:sz w:val="24"/>
          <w:szCs w:val="24"/>
        </w:rPr>
        <w:t>投标人须明确投标产品的厂家、产地、品牌、型号、详细参数。</w:t>
      </w:r>
    </w:p>
    <w:p w14:paraId="10102C4D" w14:textId="77777777" w:rsidR="006B1FB1" w:rsidRDefault="00343F6B"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4</w:t>
      </w:r>
      <w:r>
        <w:rPr>
          <w:rFonts w:ascii="宋体" w:eastAsia="宋体" w:hAnsi="宋体" w:cs="Times New Roman" w:hint="eastAsia"/>
          <w:sz w:val="24"/>
          <w:szCs w:val="24"/>
        </w:rPr>
        <w:t>、产品必须符合国家质量检测标准和本招标文件规定标准的全新正品现货，提供随货物《产品合格证》。</w:t>
      </w:r>
    </w:p>
    <w:p w14:paraId="578049DB"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5、专利权：投标人应保证用户在使用该货物或其任何一部分时不受第三方提出侵犯其专利权、商标权和工业设计权等的起诉。</w:t>
      </w:r>
    </w:p>
    <w:p w14:paraId="6F9E4620" w14:textId="317332DB"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6、本项目为交钥匙工程（包括设备、材料、元件等购置、安装调试、验收、与其它施工单位协作所产生的费用等）。</w:t>
      </w:r>
    </w:p>
    <w:p w14:paraId="197F3816" w14:textId="23753AAA" w:rsidR="00353875" w:rsidRDefault="00353875"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7、本采购清单中所列技术规格或主要参数为最低要求，不允许负偏离，否则将承担其投标被视为非实质性响应投标的风险。</w:t>
      </w:r>
    </w:p>
    <w:p w14:paraId="25F52539" w14:textId="78BD4650" w:rsidR="006B1FB1" w:rsidRDefault="0083648C">
      <w:pPr>
        <w:pStyle w:val="a4"/>
        <w:rPr>
          <w:rFonts w:ascii="宋体" w:hAnsi="宋体" w:cs="宋体"/>
          <w:b/>
          <w:sz w:val="28"/>
          <w:szCs w:val="28"/>
        </w:rPr>
      </w:pPr>
      <w:r>
        <w:rPr>
          <w:rFonts w:ascii="宋体" w:hAnsi="宋体" w:cs="宋体" w:hint="eastAsia"/>
          <w:b/>
          <w:sz w:val="28"/>
          <w:szCs w:val="28"/>
        </w:rPr>
        <w:t>四</w:t>
      </w:r>
      <w:r w:rsidR="00343F6B">
        <w:rPr>
          <w:rFonts w:ascii="宋体" w:hAnsi="宋体" w:cs="宋体" w:hint="eastAsia"/>
          <w:b/>
          <w:sz w:val="28"/>
          <w:szCs w:val="28"/>
        </w:rPr>
        <w:t>、采购标的的其他技术、服务等要求</w:t>
      </w:r>
    </w:p>
    <w:p w14:paraId="48A1CF40"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1、本次招标某些技术标准与国家所要求的标准不统一或有不兼容的地方，均以国家强制性标准或最新出台的标准为准。</w:t>
      </w:r>
    </w:p>
    <w:p w14:paraId="0298B866"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2、如果未在招标文件中要求提供其相关行业标准或国家强制性标准的，则投标人有责任给予补充说明。</w:t>
      </w:r>
    </w:p>
    <w:p w14:paraId="37E6D4FB"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3、中标方未达到作业计划标准及工作违规或引起纠纷、被上级部门处罚等不良后果，造成重大经济损失或服务严重失误，招标方有权终止本合同，并追究中标方的经济责</w:t>
      </w:r>
      <w:r>
        <w:rPr>
          <w:rFonts w:ascii="宋体" w:eastAsia="宋体" w:hAnsi="宋体" w:cs="Times New Roman" w:hint="eastAsia"/>
          <w:sz w:val="24"/>
          <w:szCs w:val="24"/>
        </w:rPr>
        <w:lastRenderedPageBreak/>
        <w:t>任；</w:t>
      </w:r>
    </w:p>
    <w:p w14:paraId="2D85764E"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4、根据《财政部</w:t>
      </w:r>
      <w:r>
        <w:rPr>
          <w:rFonts w:ascii="宋体" w:eastAsia="宋体" w:hAnsi="宋体" w:cs="Times New Roman"/>
          <w:sz w:val="24"/>
          <w:szCs w:val="24"/>
        </w:rPr>
        <w:t xml:space="preserve">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w:t>
      </w:r>
      <w:r>
        <w:rPr>
          <w:rFonts w:ascii="宋体" w:eastAsia="宋体" w:hAnsi="宋体" w:cs="Times New Roman" w:hint="eastAsia"/>
          <w:sz w:val="24"/>
          <w:szCs w:val="24"/>
        </w:rPr>
        <w:t>盖投标人公章，否则为无效投标。</w:t>
      </w:r>
    </w:p>
    <w:p w14:paraId="74186600"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5</w:t>
      </w:r>
      <w:r>
        <w:rPr>
          <w:rFonts w:ascii="宋体" w:eastAsia="宋体" w:hAnsi="宋体" w:cs="Times New Roman" w:hint="eastAsia"/>
          <w:sz w:val="24"/>
          <w:szCs w:val="24"/>
        </w:rPr>
        <w:t>、中标方需提供产品使用说明书及光盘，并有义务进行有关使用培训。</w:t>
      </w:r>
    </w:p>
    <w:p w14:paraId="670DFBC5" w14:textId="68BB8736" w:rsidR="006B1FB1" w:rsidRDefault="0083648C">
      <w:pPr>
        <w:pStyle w:val="a4"/>
        <w:rPr>
          <w:rFonts w:ascii="宋体" w:hAnsi="宋体" w:cs="宋体"/>
          <w:b/>
          <w:sz w:val="28"/>
          <w:szCs w:val="28"/>
        </w:rPr>
      </w:pPr>
      <w:r>
        <w:rPr>
          <w:rFonts w:ascii="宋体" w:hAnsi="宋体" w:cs="宋体" w:hint="eastAsia"/>
          <w:b/>
          <w:sz w:val="28"/>
          <w:szCs w:val="28"/>
        </w:rPr>
        <w:t>五</w:t>
      </w:r>
      <w:r w:rsidR="00343F6B">
        <w:rPr>
          <w:rFonts w:ascii="宋体" w:hAnsi="宋体" w:cs="宋体" w:hint="eastAsia"/>
          <w:b/>
          <w:sz w:val="28"/>
          <w:szCs w:val="28"/>
        </w:rPr>
        <w:t>、验收标准</w:t>
      </w:r>
    </w:p>
    <w:p w14:paraId="1E809274"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1、招标人有权要求中标候选人提供所有与本次投标相关资料原件进行查验，无法提供或有造假等违法违规行为根据相关规定执行处理。</w:t>
      </w:r>
    </w:p>
    <w:p w14:paraId="457F3678"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2</w:t>
      </w:r>
      <w:r>
        <w:rPr>
          <w:rFonts w:ascii="宋体" w:eastAsia="宋体" w:hAnsi="宋体" w:cs="Times New Roman" w:hint="eastAsia"/>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14:paraId="3C597AA0"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3、</w:t>
      </w:r>
      <w:r>
        <w:rPr>
          <w:rFonts w:ascii="宋体" w:eastAsia="宋体" w:hAnsi="宋体" w:cs="Times New Roman"/>
          <w:sz w:val="24"/>
          <w:szCs w:val="24"/>
        </w:rPr>
        <w:t>本项目采用现场运行、测试验收方式验收。投标人完成的项目应达到的质量标准应符合国家和履约地相关安全质量标准；行业技术规范标准；环保节能标准；强制认证相关标准。</w:t>
      </w:r>
    </w:p>
    <w:p w14:paraId="4FC22E95"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4</w:t>
      </w:r>
      <w:r>
        <w:rPr>
          <w:rFonts w:ascii="宋体" w:eastAsia="宋体" w:hAnsi="宋体" w:cs="Times New Roman" w:hint="eastAsia"/>
          <w:sz w:val="24"/>
          <w:szCs w:val="24"/>
        </w:rPr>
        <w:t>、</w:t>
      </w:r>
      <w:r>
        <w:rPr>
          <w:rFonts w:ascii="宋体" w:eastAsia="宋体" w:hAnsi="宋体" w:cs="Times New Roman"/>
          <w:sz w:val="24"/>
          <w:szCs w:val="24"/>
        </w:rPr>
        <w:t>符合招标文件要求和投标文件承诺。</w:t>
      </w:r>
    </w:p>
    <w:p w14:paraId="6781D787"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5.</w:t>
      </w:r>
      <w:r>
        <w:rPr>
          <w:rFonts w:ascii="宋体" w:eastAsia="宋体" w:hAnsi="宋体" w:cs="Times New Roman" w:hint="eastAsia"/>
          <w:sz w:val="24"/>
          <w:szCs w:val="24"/>
        </w:rPr>
        <w:t>本项目验收如需要第三方验收，中标方将承担所有产生的费用。</w:t>
      </w:r>
    </w:p>
    <w:p w14:paraId="7B36483B" w14:textId="77777777" w:rsidR="006B1FB1" w:rsidRDefault="006B1FB1">
      <w:pPr>
        <w:autoSpaceDE w:val="0"/>
        <w:autoSpaceDN w:val="0"/>
        <w:adjustRightInd w:val="0"/>
        <w:ind w:firstLineChars="600" w:firstLine="2161"/>
        <w:rPr>
          <w:rFonts w:asciiTheme="majorEastAsia" w:eastAsiaTheme="majorEastAsia" w:hAnsiTheme="majorEastAsia" w:cs="宋体"/>
          <w:b/>
          <w:kern w:val="0"/>
          <w:sz w:val="36"/>
          <w:szCs w:val="36"/>
        </w:rPr>
      </w:pPr>
    </w:p>
    <w:p w14:paraId="6C7DF8BD" w14:textId="77777777" w:rsidR="006B1FB1" w:rsidRDefault="006B1FB1">
      <w:pPr>
        <w:autoSpaceDE w:val="0"/>
        <w:autoSpaceDN w:val="0"/>
        <w:adjustRightInd w:val="0"/>
        <w:ind w:firstLineChars="600" w:firstLine="2161"/>
        <w:rPr>
          <w:rFonts w:asciiTheme="majorEastAsia" w:eastAsiaTheme="majorEastAsia" w:hAnsiTheme="majorEastAsia" w:cs="宋体"/>
          <w:b/>
          <w:kern w:val="0"/>
          <w:sz w:val="36"/>
          <w:szCs w:val="36"/>
        </w:rPr>
      </w:pPr>
    </w:p>
    <w:p w14:paraId="37BC6DDC" w14:textId="77777777" w:rsidR="006B1FB1" w:rsidRDefault="006B1FB1">
      <w:pPr>
        <w:autoSpaceDE w:val="0"/>
        <w:autoSpaceDN w:val="0"/>
        <w:adjustRightInd w:val="0"/>
        <w:ind w:firstLineChars="600" w:firstLine="2161"/>
        <w:rPr>
          <w:rFonts w:asciiTheme="majorEastAsia" w:eastAsiaTheme="majorEastAsia" w:hAnsiTheme="majorEastAsia" w:cs="宋体"/>
          <w:b/>
          <w:kern w:val="0"/>
          <w:sz w:val="36"/>
          <w:szCs w:val="36"/>
        </w:rPr>
      </w:pPr>
    </w:p>
    <w:p w14:paraId="52CF6CDC" w14:textId="5112ACB0" w:rsidR="006B1FB1" w:rsidRDefault="006B1FB1">
      <w:pPr>
        <w:autoSpaceDE w:val="0"/>
        <w:autoSpaceDN w:val="0"/>
        <w:adjustRightInd w:val="0"/>
        <w:ind w:firstLineChars="600" w:firstLine="2161"/>
        <w:rPr>
          <w:rFonts w:asciiTheme="majorEastAsia" w:eastAsiaTheme="majorEastAsia" w:hAnsiTheme="majorEastAsia" w:cs="宋体"/>
          <w:b/>
          <w:kern w:val="0"/>
          <w:sz w:val="36"/>
          <w:szCs w:val="36"/>
        </w:rPr>
      </w:pPr>
    </w:p>
    <w:p w14:paraId="5477BA45" w14:textId="1031DD35" w:rsidR="000879D6" w:rsidRDefault="000879D6" w:rsidP="000879D6">
      <w:pPr>
        <w:pStyle w:val="a4"/>
      </w:pPr>
    </w:p>
    <w:p w14:paraId="2C7823D0" w14:textId="77777777" w:rsidR="006B1FB1" w:rsidRDefault="00343F6B">
      <w:pPr>
        <w:autoSpaceDE w:val="0"/>
        <w:autoSpaceDN w:val="0"/>
        <w:adjustRightInd w:val="0"/>
        <w:ind w:firstLineChars="600" w:firstLine="2161"/>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第三章   投标人须知前附表</w:t>
      </w:r>
    </w:p>
    <w:p w14:paraId="1802BEA7" w14:textId="77777777" w:rsidR="006B1FB1" w:rsidRDefault="00343F6B">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61"/>
        <w:gridCol w:w="6297"/>
      </w:tblGrid>
      <w:tr w:rsidR="006B1FB1" w14:paraId="0396CCDD" w14:textId="77777777">
        <w:trPr>
          <w:trHeight w:val="636"/>
          <w:jc w:val="center"/>
        </w:trPr>
        <w:tc>
          <w:tcPr>
            <w:tcW w:w="709" w:type="dxa"/>
            <w:vAlign w:val="center"/>
          </w:tcPr>
          <w:p w14:paraId="3C58C936" w14:textId="77777777" w:rsidR="006B1FB1" w:rsidRDefault="00343F6B">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序号</w:t>
            </w:r>
          </w:p>
        </w:tc>
        <w:tc>
          <w:tcPr>
            <w:tcW w:w="2061" w:type="dxa"/>
            <w:vAlign w:val="center"/>
          </w:tcPr>
          <w:p w14:paraId="352BED77" w14:textId="77777777" w:rsidR="006B1FB1" w:rsidRDefault="00343F6B">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条款名称</w:t>
            </w:r>
          </w:p>
        </w:tc>
        <w:tc>
          <w:tcPr>
            <w:tcW w:w="6297" w:type="dxa"/>
            <w:vAlign w:val="center"/>
          </w:tcPr>
          <w:p w14:paraId="7141C7B1" w14:textId="77777777" w:rsidR="006B1FB1" w:rsidRDefault="00343F6B">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说明和要求</w:t>
            </w:r>
          </w:p>
        </w:tc>
      </w:tr>
      <w:tr w:rsidR="006B1FB1" w14:paraId="66BF0AE8" w14:textId="77777777">
        <w:trPr>
          <w:trHeight w:val="1278"/>
          <w:jc w:val="center"/>
        </w:trPr>
        <w:tc>
          <w:tcPr>
            <w:tcW w:w="709" w:type="dxa"/>
            <w:vAlign w:val="center"/>
          </w:tcPr>
          <w:p w14:paraId="4B3DDBA1"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w:t>
            </w:r>
          </w:p>
        </w:tc>
        <w:tc>
          <w:tcPr>
            <w:tcW w:w="2061" w:type="dxa"/>
            <w:vAlign w:val="center"/>
          </w:tcPr>
          <w:p w14:paraId="1F1F82D0"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采购项目</w:t>
            </w:r>
          </w:p>
        </w:tc>
        <w:tc>
          <w:tcPr>
            <w:tcW w:w="6297" w:type="dxa"/>
          </w:tcPr>
          <w:p w14:paraId="16EA1871" w14:textId="7966A57F" w:rsidR="006B1FB1" w:rsidRDefault="00343F6B">
            <w:pPr>
              <w:spacing w:line="600" w:lineRule="exact"/>
              <w:rPr>
                <w:rFonts w:ascii="宋体" w:eastAsia="宋体" w:hAnsi="宋体" w:cs="仿宋_GB2312"/>
                <w:sz w:val="24"/>
                <w:szCs w:val="24"/>
              </w:rPr>
            </w:pPr>
            <w:r>
              <w:rPr>
                <w:rFonts w:ascii="宋体" w:eastAsia="宋体" w:hAnsi="宋体" w:cs="仿宋_GB2312" w:hint="eastAsia"/>
                <w:sz w:val="24"/>
                <w:szCs w:val="24"/>
              </w:rPr>
              <w:t>项目名称：</w:t>
            </w:r>
            <w:r w:rsidR="002A5E6B" w:rsidRPr="002A5E6B">
              <w:rPr>
                <w:rFonts w:ascii="宋体" w:eastAsia="宋体" w:hAnsi="宋体" w:cs="仿宋_GB2312" w:hint="eastAsia"/>
                <w:color w:val="000000"/>
                <w:sz w:val="24"/>
                <w:szCs w:val="24"/>
              </w:rPr>
              <w:t>禹州市中医院发热门诊配套医疗设备采购项目</w:t>
            </w:r>
            <w:r>
              <w:rPr>
                <w:rFonts w:ascii="宋体" w:eastAsia="宋体" w:hAnsi="宋体" w:cs="仿宋_GB2312" w:hint="eastAsia"/>
                <w:color w:val="000000"/>
                <w:sz w:val="24"/>
                <w:szCs w:val="24"/>
              </w:rPr>
              <w:t>；</w:t>
            </w:r>
          </w:p>
          <w:p w14:paraId="2DB86757" w14:textId="63B7B11E" w:rsidR="006B1FB1" w:rsidRDefault="00343F6B">
            <w:pPr>
              <w:autoSpaceDE w:val="0"/>
              <w:autoSpaceDN w:val="0"/>
              <w:adjustRightInd w:val="0"/>
              <w:spacing w:line="360" w:lineRule="auto"/>
              <w:rPr>
                <w:rFonts w:ascii="宋体" w:eastAsia="宋体" w:hAnsi="宋体" w:cs="仿宋_GB2312"/>
                <w:color w:val="000000"/>
                <w:sz w:val="24"/>
                <w:szCs w:val="24"/>
              </w:rPr>
            </w:pPr>
            <w:r>
              <w:rPr>
                <w:rFonts w:ascii="宋体" w:eastAsia="宋体" w:hAnsi="宋体" w:cs="仿宋_GB2312" w:hint="eastAsia"/>
                <w:sz w:val="24"/>
                <w:szCs w:val="24"/>
              </w:rPr>
              <w:t>项目编号：</w:t>
            </w:r>
            <w:r w:rsidR="002A5E6B" w:rsidRPr="002A5E6B">
              <w:rPr>
                <w:rFonts w:ascii="宋体" w:eastAsia="宋体" w:hAnsi="宋体" w:cs="仿宋_GB2312"/>
                <w:color w:val="000000"/>
                <w:sz w:val="24"/>
                <w:szCs w:val="24"/>
              </w:rPr>
              <w:t>YZCG-DLG2021123</w:t>
            </w:r>
            <w:r w:rsidRPr="002D1ACF">
              <w:rPr>
                <w:rFonts w:ascii="宋体" w:eastAsia="宋体" w:hAnsi="宋体" w:cs="仿宋_GB2312" w:hint="eastAsia"/>
                <w:color w:val="000000"/>
                <w:sz w:val="24"/>
                <w:szCs w:val="24"/>
              </w:rPr>
              <w:t>；</w:t>
            </w:r>
          </w:p>
          <w:p w14:paraId="1661489A" w14:textId="77777777" w:rsidR="006B1FB1" w:rsidRDefault="00343F6B">
            <w:pPr>
              <w:autoSpaceDE w:val="0"/>
              <w:autoSpaceDN w:val="0"/>
              <w:adjustRightInd w:val="0"/>
              <w:spacing w:line="360" w:lineRule="auto"/>
              <w:jc w:val="left"/>
              <w:rPr>
                <w:rFonts w:ascii="宋体" w:eastAsia="宋体" w:hAnsi="宋体" w:cs="仿宋_GB2312"/>
                <w:color w:val="000000"/>
                <w:sz w:val="24"/>
                <w:szCs w:val="24"/>
              </w:rPr>
            </w:pPr>
            <w:r>
              <w:rPr>
                <w:rFonts w:ascii="宋体" w:eastAsia="宋体" w:hAnsi="宋体" w:cs="仿宋_GB2312" w:hint="eastAsia"/>
                <w:sz w:val="24"/>
                <w:szCs w:val="24"/>
              </w:rPr>
              <w:t>项目内容：</w:t>
            </w:r>
            <w:r>
              <w:rPr>
                <w:rFonts w:ascii="宋体" w:eastAsia="宋体" w:hAnsi="宋体" w:cs="仿宋_GB2312" w:hint="eastAsia"/>
                <w:color w:val="000000"/>
                <w:sz w:val="24"/>
                <w:szCs w:val="24"/>
              </w:rPr>
              <w:t>详见招标文件第二章项目需求；</w:t>
            </w:r>
          </w:p>
          <w:p w14:paraId="2D2B072D" w14:textId="7414D171"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项目地址：</w:t>
            </w:r>
            <w:r w:rsidR="00D45F34">
              <w:rPr>
                <w:rFonts w:ascii="宋体" w:eastAsia="宋体" w:hAnsi="宋体" w:cs="仿宋_GB2312" w:hint="eastAsia"/>
                <w:sz w:val="24"/>
                <w:szCs w:val="24"/>
              </w:rPr>
              <w:t>禹州市中医院</w:t>
            </w:r>
          </w:p>
        </w:tc>
      </w:tr>
      <w:tr w:rsidR="006B1FB1" w14:paraId="0BA30543" w14:textId="77777777">
        <w:trPr>
          <w:trHeight w:val="1421"/>
          <w:jc w:val="center"/>
        </w:trPr>
        <w:tc>
          <w:tcPr>
            <w:tcW w:w="709" w:type="dxa"/>
            <w:vAlign w:val="center"/>
          </w:tcPr>
          <w:p w14:paraId="4A126403" w14:textId="77777777" w:rsidR="006B1FB1" w:rsidRDefault="00343F6B">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w:t>
            </w:r>
          </w:p>
        </w:tc>
        <w:tc>
          <w:tcPr>
            <w:tcW w:w="2061" w:type="dxa"/>
            <w:vAlign w:val="center"/>
          </w:tcPr>
          <w:p w14:paraId="3E9398FD"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采购人</w:t>
            </w:r>
          </w:p>
        </w:tc>
        <w:tc>
          <w:tcPr>
            <w:tcW w:w="6297" w:type="dxa"/>
            <w:vAlign w:val="center"/>
          </w:tcPr>
          <w:p w14:paraId="3F60E9D7" w14:textId="55D97505"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采购单位：</w:t>
            </w:r>
            <w:r w:rsidR="00D45F34">
              <w:rPr>
                <w:rFonts w:ascii="宋体" w:eastAsia="宋体" w:hAnsi="宋体" w:cs="仿宋_GB2312" w:hint="eastAsia"/>
                <w:sz w:val="24"/>
                <w:szCs w:val="24"/>
              </w:rPr>
              <w:t>禹州市中医院</w:t>
            </w:r>
            <w:r>
              <w:rPr>
                <w:rFonts w:ascii="宋体" w:eastAsia="宋体" w:hAnsi="宋体" w:cs="仿宋_GB2312" w:hint="eastAsia"/>
                <w:sz w:val="24"/>
                <w:szCs w:val="24"/>
              </w:rPr>
              <w:t>；</w:t>
            </w:r>
          </w:p>
          <w:p w14:paraId="03F7C556" w14:textId="613502A9"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地址：</w:t>
            </w:r>
            <w:r w:rsidR="002A5E6B" w:rsidRPr="002A5E6B">
              <w:rPr>
                <w:rFonts w:ascii="宋体" w:eastAsia="宋体" w:hAnsi="宋体" w:cs="仿宋_GB2312" w:hint="eastAsia"/>
                <w:sz w:val="24"/>
                <w:szCs w:val="24"/>
              </w:rPr>
              <w:t>禹州市钧官窑路</w:t>
            </w:r>
          </w:p>
          <w:p w14:paraId="535A1AC1" w14:textId="4C77E833"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联系人：</w:t>
            </w:r>
            <w:r w:rsidR="002A5E6B" w:rsidRPr="002A5E6B">
              <w:rPr>
                <w:rFonts w:ascii="宋体" w:eastAsia="宋体" w:hAnsi="宋体" w:cs="仿宋_GB2312" w:hint="eastAsia"/>
                <w:color w:val="000000"/>
                <w:sz w:val="24"/>
                <w:szCs w:val="24"/>
              </w:rPr>
              <w:t>李先生</w:t>
            </w:r>
            <w:r>
              <w:rPr>
                <w:rFonts w:ascii="宋体" w:eastAsia="宋体" w:hAnsi="宋体" w:cs="仿宋_GB2312" w:hint="eastAsia"/>
                <w:sz w:val="24"/>
                <w:szCs w:val="24"/>
              </w:rPr>
              <w:t xml:space="preserve">  </w:t>
            </w:r>
          </w:p>
          <w:p w14:paraId="42C145E4" w14:textId="60291D6D"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联系电话：</w:t>
            </w:r>
            <w:r w:rsidR="002A5E6B" w:rsidRPr="002A5E6B">
              <w:rPr>
                <w:rFonts w:ascii="宋体" w:eastAsia="宋体" w:hAnsi="宋体" w:cs="仿宋_GB2312"/>
                <w:sz w:val="24"/>
                <w:szCs w:val="24"/>
              </w:rPr>
              <w:t>0374-8178200</w:t>
            </w:r>
          </w:p>
        </w:tc>
      </w:tr>
      <w:tr w:rsidR="006B1FB1" w14:paraId="0B71B41F" w14:textId="77777777">
        <w:trPr>
          <w:trHeight w:val="323"/>
          <w:jc w:val="center"/>
        </w:trPr>
        <w:tc>
          <w:tcPr>
            <w:tcW w:w="709" w:type="dxa"/>
            <w:vAlign w:val="center"/>
          </w:tcPr>
          <w:p w14:paraId="080D8F1E"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w:t>
            </w:r>
          </w:p>
        </w:tc>
        <w:tc>
          <w:tcPr>
            <w:tcW w:w="2061" w:type="dxa"/>
            <w:vAlign w:val="center"/>
          </w:tcPr>
          <w:p w14:paraId="0B383915"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代理机构</w:t>
            </w:r>
          </w:p>
        </w:tc>
        <w:tc>
          <w:tcPr>
            <w:tcW w:w="6297" w:type="dxa"/>
            <w:vAlign w:val="center"/>
          </w:tcPr>
          <w:p w14:paraId="06F2A38A" w14:textId="77777777"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代理机构：河南大河招标有限公司</w:t>
            </w:r>
          </w:p>
          <w:p w14:paraId="25788E7F" w14:textId="77777777"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 xml:space="preserve">联系人：张先生          </w:t>
            </w:r>
          </w:p>
          <w:p w14:paraId="1CFF5BCE" w14:textId="77777777"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联系电话：0374-8235388</w:t>
            </w:r>
          </w:p>
        </w:tc>
      </w:tr>
      <w:tr w:rsidR="006B1FB1" w14:paraId="01B35AA2" w14:textId="77777777">
        <w:trPr>
          <w:trHeight w:val="323"/>
          <w:jc w:val="center"/>
        </w:trPr>
        <w:tc>
          <w:tcPr>
            <w:tcW w:w="709" w:type="dxa"/>
            <w:vAlign w:val="center"/>
          </w:tcPr>
          <w:p w14:paraId="2417CB47"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4</w:t>
            </w:r>
          </w:p>
        </w:tc>
        <w:tc>
          <w:tcPr>
            <w:tcW w:w="2061" w:type="dxa"/>
            <w:vAlign w:val="center"/>
          </w:tcPr>
          <w:p w14:paraId="3FDE173E"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资金来源及落实情况</w:t>
            </w:r>
          </w:p>
        </w:tc>
        <w:tc>
          <w:tcPr>
            <w:tcW w:w="6297" w:type="dxa"/>
            <w:vAlign w:val="center"/>
          </w:tcPr>
          <w:p w14:paraId="462E850F" w14:textId="3403F885" w:rsidR="006B1FB1" w:rsidRDefault="00D45F34">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禹州市中医院</w:t>
            </w:r>
            <w:r w:rsidR="00343F6B">
              <w:rPr>
                <w:rFonts w:ascii="宋体" w:eastAsia="宋体" w:hAnsi="宋体" w:cs="仿宋_GB2312" w:hint="eastAsia"/>
                <w:sz w:val="24"/>
                <w:szCs w:val="24"/>
              </w:rPr>
              <w:t>自有资金，已落实。</w:t>
            </w:r>
          </w:p>
        </w:tc>
      </w:tr>
      <w:tr w:rsidR="006B1FB1" w14:paraId="2BF47F4A" w14:textId="77777777">
        <w:trPr>
          <w:trHeight w:val="575"/>
          <w:jc w:val="center"/>
        </w:trPr>
        <w:tc>
          <w:tcPr>
            <w:tcW w:w="709" w:type="dxa"/>
            <w:vAlign w:val="center"/>
          </w:tcPr>
          <w:p w14:paraId="58A8A595"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5</w:t>
            </w:r>
          </w:p>
        </w:tc>
        <w:tc>
          <w:tcPr>
            <w:tcW w:w="2061" w:type="dxa"/>
            <w:vAlign w:val="center"/>
          </w:tcPr>
          <w:p w14:paraId="58E52FD4" w14:textId="77777777" w:rsidR="006B1FB1" w:rsidRPr="00443AEE" w:rsidRDefault="00343F6B">
            <w:pPr>
              <w:autoSpaceDE w:val="0"/>
              <w:autoSpaceDN w:val="0"/>
              <w:adjustRightInd w:val="0"/>
              <w:spacing w:line="276" w:lineRule="auto"/>
              <w:jc w:val="center"/>
              <w:rPr>
                <w:rFonts w:ascii="宋体" w:eastAsia="宋体" w:hAnsi="宋体" w:cs="仿宋_GB2312"/>
                <w:sz w:val="24"/>
                <w:szCs w:val="24"/>
              </w:rPr>
            </w:pPr>
            <w:r w:rsidRPr="00443AEE">
              <w:rPr>
                <w:rFonts w:ascii="宋体" w:eastAsia="宋体" w:hAnsi="宋体" w:cs="仿宋_GB2312" w:hint="eastAsia"/>
                <w:sz w:val="24"/>
                <w:szCs w:val="24"/>
              </w:rPr>
              <w:t>交付时间</w:t>
            </w:r>
          </w:p>
        </w:tc>
        <w:tc>
          <w:tcPr>
            <w:tcW w:w="6297" w:type="dxa"/>
            <w:vAlign w:val="center"/>
          </w:tcPr>
          <w:p w14:paraId="6B68BBAB" w14:textId="4699E5BF" w:rsidR="006B1FB1" w:rsidRPr="00443AEE" w:rsidRDefault="00656DCC">
            <w:pPr>
              <w:autoSpaceDE w:val="0"/>
              <w:autoSpaceDN w:val="0"/>
              <w:adjustRightInd w:val="0"/>
              <w:spacing w:line="360" w:lineRule="auto"/>
              <w:rPr>
                <w:rFonts w:ascii="宋体" w:eastAsia="宋体" w:hAnsi="宋体" w:cs="仿宋_GB2312"/>
                <w:color w:val="000000"/>
                <w:sz w:val="24"/>
                <w:szCs w:val="24"/>
              </w:rPr>
            </w:pPr>
            <w:r w:rsidRPr="007A7F6E">
              <w:rPr>
                <w:rFonts w:ascii="宋体" w:eastAsia="宋体" w:hAnsi="宋体" w:cs="仿宋_GB2312" w:hint="eastAsia"/>
                <w:color w:val="000000"/>
                <w:sz w:val="24"/>
                <w:szCs w:val="24"/>
              </w:rPr>
              <w:t>自合同生效之日起</w:t>
            </w:r>
            <w:r w:rsidR="0083648C" w:rsidRPr="007A7F6E">
              <w:rPr>
                <w:rFonts w:ascii="宋体" w:eastAsia="宋体" w:hAnsi="宋体" w:cs="仿宋_GB2312"/>
                <w:color w:val="000000"/>
                <w:sz w:val="24"/>
                <w:szCs w:val="24"/>
              </w:rPr>
              <w:t>25</w:t>
            </w:r>
            <w:r w:rsidR="00343F6B" w:rsidRPr="007A7F6E">
              <w:rPr>
                <w:rFonts w:ascii="宋体" w:eastAsia="宋体" w:hAnsi="宋体" w:cs="仿宋_GB2312" w:hint="eastAsia"/>
                <w:color w:val="000000"/>
                <w:sz w:val="24"/>
                <w:szCs w:val="24"/>
              </w:rPr>
              <w:t>日历</w:t>
            </w:r>
            <w:r w:rsidR="00343F6B" w:rsidRPr="007A7F6E">
              <w:rPr>
                <w:rFonts w:ascii="宋体" w:eastAsia="宋体" w:hAnsi="宋体" w:cs="仿宋_GB2312"/>
                <w:color w:val="000000"/>
                <w:sz w:val="24"/>
                <w:szCs w:val="24"/>
              </w:rPr>
              <w:t>天内；</w:t>
            </w:r>
          </w:p>
        </w:tc>
      </w:tr>
      <w:tr w:rsidR="006B1FB1" w14:paraId="3D5FFDB3" w14:textId="77777777">
        <w:trPr>
          <w:trHeight w:val="512"/>
          <w:jc w:val="center"/>
        </w:trPr>
        <w:tc>
          <w:tcPr>
            <w:tcW w:w="709" w:type="dxa"/>
            <w:vAlign w:val="center"/>
          </w:tcPr>
          <w:p w14:paraId="5DC41093"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6</w:t>
            </w:r>
          </w:p>
        </w:tc>
        <w:tc>
          <w:tcPr>
            <w:tcW w:w="2061" w:type="dxa"/>
            <w:vAlign w:val="center"/>
          </w:tcPr>
          <w:p w14:paraId="45BCB74F"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 w:hint="eastAsia"/>
                <w:sz w:val="24"/>
                <w:szCs w:val="24"/>
              </w:rPr>
              <w:t>质量要求</w:t>
            </w:r>
          </w:p>
        </w:tc>
        <w:tc>
          <w:tcPr>
            <w:tcW w:w="6297" w:type="dxa"/>
            <w:vAlign w:val="center"/>
          </w:tcPr>
          <w:p w14:paraId="73D13EB8" w14:textId="77777777" w:rsidR="006B1FB1" w:rsidRDefault="00343F6B">
            <w:pPr>
              <w:autoSpaceDE w:val="0"/>
              <w:autoSpaceDN w:val="0"/>
              <w:adjustRightInd w:val="0"/>
              <w:spacing w:line="360" w:lineRule="auto"/>
              <w:rPr>
                <w:rFonts w:ascii="宋体" w:eastAsia="宋体" w:hAnsi="宋体" w:cs="仿宋_GB2312"/>
                <w:color w:val="000000"/>
                <w:sz w:val="24"/>
                <w:szCs w:val="24"/>
              </w:rPr>
            </w:pPr>
            <w:r>
              <w:rPr>
                <w:rFonts w:ascii="宋体" w:eastAsia="宋体" w:hAnsi="宋体" w:cs="仿宋" w:hint="eastAsia"/>
                <w:kern w:val="0"/>
                <w:sz w:val="24"/>
                <w:szCs w:val="24"/>
              </w:rPr>
              <w:t>达到相关采购项目的国家要求。</w:t>
            </w:r>
          </w:p>
        </w:tc>
      </w:tr>
      <w:tr w:rsidR="006B1FB1" w14:paraId="787D935B" w14:textId="77777777">
        <w:trPr>
          <w:trHeight w:val="90"/>
          <w:jc w:val="center"/>
        </w:trPr>
        <w:tc>
          <w:tcPr>
            <w:tcW w:w="709" w:type="dxa"/>
            <w:vAlign w:val="center"/>
          </w:tcPr>
          <w:p w14:paraId="26948263"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7</w:t>
            </w:r>
          </w:p>
        </w:tc>
        <w:tc>
          <w:tcPr>
            <w:tcW w:w="2061" w:type="dxa"/>
            <w:vAlign w:val="center"/>
          </w:tcPr>
          <w:p w14:paraId="2A5AD8F2" w14:textId="77777777" w:rsidR="006B1FB1" w:rsidRDefault="00343F6B">
            <w:pPr>
              <w:autoSpaceDE w:val="0"/>
              <w:autoSpaceDN w:val="0"/>
              <w:adjustRightInd w:val="0"/>
              <w:spacing w:line="276" w:lineRule="auto"/>
              <w:jc w:val="center"/>
              <w:rPr>
                <w:rFonts w:ascii="宋体" w:eastAsia="宋体" w:hAnsi="宋体" w:cs="仿宋"/>
                <w:sz w:val="24"/>
                <w:szCs w:val="24"/>
              </w:rPr>
            </w:pPr>
            <w:r>
              <w:rPr>
                <w:rFonts w:asciiTheme="minorEastAsia" w:hAnsiTheme="minorEastAsia" w:cs="微软雅黑" w:hint="eastAsia"/>
                <w:b/>
                <w:color w:val="FF0000"/>
                <w:szCs w:val="21"/>
              </w:rPr>
              <w:t>★</w:t>
            </w:r>
            <w:r>
              <w:rPr>
                <w:rFonts w:ascii="宋体" w:eastAsia="宋体" w:hAnsi="宋体" w:cs="仿宋" w:hint="eastAsia"/>
                <w:sz w:val="24"/>
                <w:szCs w:val="24"/>
              </w:rPr>
              <w:t>投标人资格</w:t>
            </w:r>
          </w:p>
        </w:tc>
        <w:tc>
          <w:tcPr>
            <w:tcW w:w="6297" w:type="dxa"/>
            <w:vAlign w:val="center"/>
          </w:tcPr>
          <w:p w14:paraId="7A41929A" w14:textId="77777777" w:rsidR="006B1FB1" w:rsidRDefault="00343F6B">
            <w:pPr>
              <w:autoSpaceDE w:val="0"/>
              <w:autoSpaceDN w:val="0"/>
              <w:adjustRightInd w:val="0"/>
              <w:spacing w:line="360" w:lineRule="auto"/>
              <w:ind w:right="-11"/>
              <w:rPr>
                <w:rFonts w:ascii="宋体" w:eastAsia="宋体" w:hAnsi="宋体" w:cs="宋体"/>
                <w:b/>
                <w:bCs/>
                <w:sz w:val="24"/>
                <w:szCs w:val="24"/>
                <w:lang w:val="zh-CN"/>
              </w:rPr>
            </w:pPr>
            <w:r>
              <w:rPr>
                <w:rFonts w:ascii="宋体" w:eastAsia="宋体" w:hAnsi="宋体" w:cs="宋体" w:hint="eastAsia"/>
                <w:b/>
                <w:bCs/>
                <w:sz w:val="24"/>
                <w:szCs w:val="24"/>
                <w:lang w:val="zh-CN"/>
              </w:rPr>
              <w:t>一、</w:t>
            </w:r>
            <w:r>
              <w:rPr>
                <w:rFonts w:ascii="宋体" w:eastAsia="宋体" w:hAnsi="宋体" w:cs="宋体"/>
                <w:b/>
                <w:bCs/>
                <w:sz w:val="24"/>
                <w:szCs w:val="24"/>
                <w:lang w:val="zh-CN"/>
              </w:rPr>
              <w:t>法人或者其他组织的营业执照等证明文件，自然人的身份证明</w:t>
            </w:r>
          </w:p>
          <w:p w14:paraId="40A22438"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1、企业法人营业执照或营业执照。（企业投标提供）</w:t>
            </w:r>
          </w:p>
          <w:p w14:paraId="27543F01"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2、事业单位法人证书。（事业单位投标提供）</w:t>
            </w:r>
          </w:p>
          <w:p w14:paraId="6601C7DA"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3、执业许可证。（非企业专业服务机构投标提供）</w:t>
            </w:r>
          </w:p>
          <w:p w14:paraId="6D5CE2C4"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4、个体工商户营业执照。（个体工商户投标提供）</w:t>
            </w:r>
          </w:p>
          <w:p w14:paraId="1F745A9D" w14:textId="77777777" w:rsidR="006B1FB1" w:rsidRDefault="00343F6B">
            <w:pPr>
              <w:autoSpaceDE w:val="0"/>
              <w:autoSpaceDN w:val="0"/>
              <w:adjustRightInd w:val="0"/>
              <w:spacing w:line="360"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5、自然人身份证明。（自然人投标提供）</w:t>
            </w:r>
          </w:p>
          <w:p w14:paraId="4DC4F19B" w14:textId="77777777" w:rsidR="006B1FB1" w:rsidRDefault="00343F6B">
            <w:pPr>
              <w:autoSpaceDE w:val="0"/>
              <w:autoSpaceDN w:val="0"/>
              <w:adjustRightInd w:val="0"/>
              <w:spacing w:line="360"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6、民办非企业单位登记证书。（民办非企业单位投标提供）</w:t>
            </w:r>
          </w:p>
          <w:p w14:paraId="1775A678" w14:textId="77777777" w:rsidR="006B1FB1" w:rsidRDefault="00343F6B">
            <w:pPr>
              <w:autoSpaceDE w:val="0"/>
              <w:autoSpaceDN w:val="0"/>
              <w:adjustRightInd w:val="0"/>
              <w:spacing w:line="360" w:lineRule="auto"/>
              <w:jc w:val="left"/>
              <w:rPr>
                <w:rFonts w:ascii="宋体" w:eastAsia="宋体" w:hAnsi="宋体" w:cs="仿宋_GB2312"/>
                <w:b/>
                <w:sz w:val="24"/>
                <w:szCs w:val="24"/>
              </w:rPr>
            </w:pPr>
            <w:r>
              <w:rPr>
                <w:rFonts w:ascii="宋体" w:eastAsia="宋体" w:hAnsi="宋体" w:cs="仿宋_GB2312" w:hint="eastAsia"/>
                <w:b/>
                <w:sz w:val="24"/>
                <w:szCs w:val="24"/>
              </w:rPr>
              <w:lastRenderedPageBreak/>
              <w:t>二、财务状况报告相关材料</w:t>
            </w:r>
          </w:p>
          <w:p w14:paraId="1780174C"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1、投标人是法人（法人包括企业法人、机关法人、事业单位法人和社会团体法人），提供本单位：</w:t>
            </w:r>
          </w:p>
          <w:p w14:paraId="280A7FF3" w14:textId="77777777" w:rsidR="006B1FB1" w:rsidRDefault="00343F6B">
            <w:pPr>
              <w:spacing w:line="360" w:lineRule="auto"/>
              <w:rPr>
                <w:rFonts w:ascii="宋体" w:eastAsia="宋体" w:hAnsi="宋体"/>
                <w:bCs/>
                <w:sz w:val="24"/>
                <w:szCs w:val="24"/>
              </w:rPr>
            </w:pPr>
            <w:r>
              <w:rPr>
                <w:rFonts w:ascii="宋体" w:eastAsia="宋体" w:hAnsi="宋体" w:hint="eastAsia"/>
                <w:bCs/>
                <w:color w:val="FF0000"/>
                <w:sz w:val="24"/>
                <w:szCs w:val="24"/>
              </w:rPr>
              <w:t>①2020年度经审计的财务报告</w:t>
            </w:r>
            <w:r>
              <w:rPr>
                <w:rFonts w:ascii="宋体" w:eastAsia="宋体" w:hAnsi="宋体" w:hint="eastAsia"/>
                <w:bCs/>
                <w:sz w:val="24"/>
                <w:szCs w:val="24"/>
              </w:rPr>
              <w:t>；</w:t>
            </w:r>
          </w:p>
          <w:p w14:paraId="35DB4FBD"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②基本开户银行出具的资信证明；</w:t>
            </w:r>
          </w:p>
          <w:p w14:paraId="398EE3EC"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③财政部门认可的政府采购专业担保机构的证明文件和担保机构出具的投标担保函。</w:t>
            </w:r>
          </w:p>
          <w:p w14:paraId="39CA9B8B" w14:textId="77777777" w:rsidR="006B1FB1" w:rsidRDefault="00343F6B">
            <w:pPr>
              <w:spacing w:line="360" w:lineRule="auto"/>
              <w:rPr>
                <w:rFonts w:ascii="宋体" w:eastAsia="宋体" w:hAnsi="宋体"/>
                <w:bCs/>
                <w:sz w:val="24"/>
                <w:szCs w:val="24"/>
              </w:rPr>
            </w:pPr>
            <w:r>
              <w:rPr>
                <w:rFonts w:ascii="宋体" w:eastAsia="宋体" w:hAnsi="宋体" w:cs="仿宋_GB2312" w:hint="eastAsia"/>
                <w:sz w:val="24"/>
                <w:szCs w:val="24"/>
                <w:lang w:val="zh-CN"/>
              </w:rPr>
              <w:t>注：仅需提供序号</w:t>
            </w:r>
            <w:r>
              <w:rPr>
                <w:rFonts w:ascii="宋体" w:eastAsia="宋体" w:hAnsi="宋体" w:hint="eastAsia"/>
                <w:color w:val="000000"/>
                <w:sz w:val="24"/>
                <w:szCs w:val="24"/>
              </w:rPr>
              <w:t>①～③其中之一即可。</w:t>
            </w:r>
          </w:p>
          <w:p w14:paraId="2CBDEFED"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2、投标人（其他组织和自然人）提供本单位：</w:t>
            </w:r>
          </w:p>
          <w:p w14:paraId="0DAA1511"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①2020年度经审计的财务报告；</w:t>
            </w:r>
          </w:p>
          <w:p w14:paraId="50F6E8F8"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②银行出具的资信证明；</w:t>
            </w:r>
          </w:p>
          <w:p w14:paraId="2B5449FC"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③财政部门认可的政府采购专业担保机构的证明文件和担保机构出具的投标担保函。</w:t>
            </w:r>
          </w:p>
          <w:p w14:paraId="5BA724DB"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仿宋_GB2312" w:hint="eastAsia"/>
                <w:sz w:val="24"/>
                <w:szCs w:val="24"/>
                <w:lang w:val="zh-CN"/>
              </w:rPr>
              <w:t>注：仅需提供序号</w:t>
            </w:r>
            <w:r>
              <w:rPr>
                <w:rFonts w:ascii="宋体" w:eastAsia="宋体" w:hAnsi="宋体" w:hint="eastAsia"/>
                <w:color w:val="000000"/>
                <w:sz w:val="24"/>
                <w:szCs w:val="24"/>
              </w:rPr>
              <w:t>①～③其中之一即可。</w:t>
            </w:r>
          </w:p>
          <w:p w14:paraId="363DDD5F"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仿宋_GB2312" w:hint="eastAsia"/>
                <w:b/>
                <w:sz w:val="24"/>
                <w:szCs w:val="24"/>
              </w:rPr>
              <w:t>三、依法缴纳税收相关材料</w:t>
            </w:r>
          </w:p>
          <w:p w14:paraId="7E6249FE"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参加本次政府采购项目投标截止时间前六个月内任意一个月缴纳税收凭据。（依法免税的投标人，应提供相应文件证明依法免税）</w:t>
            </w:r>
          </w:p>
          <w:p w14:paraId="1BBD963A" w14:textId="77777777" w:rsidR="006B1FB1" w:rsidRDefault="00343F6B">
            <w:pPr>
              <w:autoSpaceDE w:val="0"/>
              <w:autoSpaceDN w:val="0"/>
              <w:adjustRightInd w:val="0"/>
              <w:spacing w:line="360" w:lineRule="auto"/>
              <w:ind w:right="-11"/>
              <w:rPr>
                <w:rFonts w:ascii="宋体" w:eastAsia="宋体" w:hAnsi="宋体" w:cs="宋体"/>
                <w:b/>
                <w:bCs/>
                <w:sz w:val="24"/>
                <w:szCs w:val="24"/>
                <w:lang w:val="zh-CN"/>
              </w:rPr>
            </w:pPr>
            <w:r>
              <w:rPr>
                <w:rFonts w:ascii="宋体" w:eastAsia="宋体" w:hAnsi="宋体" w:cs="宋体" w:hint="eastAsia"/>
                <w:b/>
                <w:bCs/>
                <w:sz w:val="24"/>
                <w:szCs w:val="24"/>
                <w:lang w:val="zh-CN"/>
              </w:rPr>
              <w:t>四、依法缴纳社会保障资金的证明材料</w:t>
            </w:r>
          </w:p>
          <w:p w14:paraId="5338F9C6"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参加本次政府采购项目投标截止时间前六个月内任意一个月缴纳社会保险凭据。（依法不需要缴纳社会保障资金的投标人，应提供相应文件证明依法不需要缴纳社会保障资金）</w:t>
            </w:r>
          </w:p>
          <w:p w14:paraId="4BD2FE71" w14:textId="77777777" w:rsidR="006B1FB1" w:rsidRDefault="00343F6B">
            <w:pPr>
              <w:autoSpaceDE w:val="0"/>
              <w:autoSpaceDN w:val="0"/>
              <w:adjustRightInd w:val="0"/>
              <w:spacing w:line="360" w:lineRule="auto"/>
              <w:ind w:right="-11"/>
              <w:rPr>
                <w:rFonts w:ascii="宋体" w:eastAsia="宋体" w:hAnsi="宋体" w:cs="宋体"/>
                <w:b/>
                <w:bCs/>
                <w:sz w:val="24"/>
                <w:szCs w:val="24"/>
                <w:lang w:val="zh-CN"/>
              </w:rPr>
            </w:pPr>
            <w:r>
              <w:rPr>
                <w:rFonts w:ascii="宋体" w:eastAsia="宋体" w:hAnsi="宋体" w:cs="宋体" w:hint="eastAsia"/>
                <w:b/>
                <w:bCs/>
                <w:sz w:val="24"/>
                <w:szCs w:val="24"/>
                <w:lang w:val="zh-CN"/>
              </w:rPr>
              <w:t>五、履行合同所必须的设备和专业技术能力的证明材料</w:t>
            </w:r>
          </w:p>
          <w:p w14:paraId="787802E6" w14:textId="77777777" w:rsidR="006B1FB1" w:rsidRDefault="00343F6B">
            <w:pPr>
              <w:autoSpaceDE w:val="0"/>
              <w:autoSpaceDN w:val="0"/>
              <w:adjustRightInd w:val="0"/>
              <w:spacing w:line="360"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1、相关设备的购置发票、专业技术人员职称证书、用工合同等；</w:t>
            </w:r>
          </w:p>
          <w:p w14:paraId="2F142732"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2、投标人具备履行合同所必须的设备和专业技术能力承诺函或声明（承诺函或声明格式自拟）。</w:t>
            </w:r>
          </w:p>
          <w:p w14:paraId="33306389" w14:textId="77777777" w:rsidR="006B1FB1" w:rsidRDefault="00343F6B">
            <w:pPr>
              <w:autoSpaceDE w:val="0"/>
              <w:autoSpaceDN w:val="0"/>
              <w:adjustRightInd w:val="0"/>
              <w:spacing w:line="360" w:lineRule="auto"/>
              <w:ind w:right="-11"/>
              <w:rPr>
                <w:rFonts w:ascii="宋体" w:eastAsia="宋体" w:hAnsi="宋体"/>
                <w:color w:val="000000"/>
                <w:sz w:val="24"/>
                <w:szCs w:val="24"/>
              </w:rPr>
            </w:pPr>
            <w:r>
              <w:rPr>
                <w:rFonts w:ascii="宋体" w:eastAsia="宋体" w:hAnsi="宋体" w:cs="仿宋_GB2312" w:hint="eastAsia"/>
                <w:sz w:val="24"/>
                <w:szCs w:val="24"/>
                <w:lang w:val="zh-CN"/>
              </w:rPr>
              <w:t>注：仅需提供序号</w:t>
            </w:r>
            <w:r>
              <w:rPr>
                <w:rFonts w:ascii="宋体" w:eastAsia="宋体" w:hAnsi="宋体" w:hint="eastAsia"/>
                <w:color w:val="000000"/>
                <w:sz w:val="24"/>
                <w:szCs w:val="24"/>
              </w:rPr>
              <w:t>1～2其中之一即可。</w:t>
            </w:r>
          </w:p>
          <w:p w14:paraId="6267455A" w14:textId="77777777" w:rsidR="006B1FB1" w:rsidRDefault="00343F6B">
            <w:pPr>
              <w:autoSpaceDE w:val="0"/>
              <w:autoSpaceDN w:val="0"/>
              <w:adjustRightInd w:val="0"/>
              <w:spacing w:line="360" w:lineRule="auto"/>
              <w:ind w:right="-11"/>
              <w:rPr>
                <w:rFonts w:ascii="宋体" w:eastAsia="宋体" w:hAnsi="宋体" w:cs="宋体"/>
                <w:b/>
                <w:bCs/>
                <w:sz w:val="24"/>
                <w:szCs w:val="24"/>
                <w:lang w:val="zh-CN"/>
              </w:rPr>
            </w:pPr>
            <w:r>
              <w:rPr>
                <w:rFonts w:ascii="宋体" w:eastAsia="宋体" w:hAnsi="宋体" w:cs="宋体" w:hint="eastAsia"/>
                <w:b/>
                <w:kern w:val="0"/>
                <w:sz w:val="24"/>
                <w:szCs w:val="24"/>
              </w:rPr>
              <w:t>六、</w:t>
            </w:r>
            <w:r>
              <w:rPr>
                <w:rFonts w:ascii="宋体" w:eastAsia="宋体" w:hAnsi="宋体" w:cs="宋体"/>
                <w:b/>
                <w:bCs/>
                <w:sz w:val="24"/>
                <w:szCs w:val="24"/>
                <w:lang w:val="zh-CN"/>
              </w:rPr>
              <w:t>参加政府采购活动前3年内在经营活动中没有重大违法</w:t>
            </w:r>
            <w:r>
              <w:rPr>
                <w:rFonts w:ascii="宋体" w:eastAsia="宋体" w:hAnsi="宋体" w:cs="宋体"/>
                <w:b/>
                <w:bCs/>
                <w:sz w:val="24"/>
                <w:szCs w:val="24"/>
                <w:lang w:val="zh-CN"/>
              </w:rPr>
              <w:lastRenderedPageBreak/>
              <w:t>记录的声明</w:t>
            </w:r>
          </w:p>
          <w:p w14:paraId="2EDC6B95" w14:textId="77777777" w:rsidR="006B1FB1" w:rsidRDefault="00343F6B">
            <w:pPr>
              <w:autoSpaceDE w:val="0"/>
              <w:autoSpaceDN w:val="0"/>
              <w:spacing w:line="360" w:lineRule="auto"/>
              <w:contextualSpacing/>
              <w:jc w:val="left"/>
              <w:rPr>
                <w:rFonts w:ascii="宋体" w:eastAsia="宋体" w:hAnsi="宋体" w:cs="宋体"/>
                <w:bCs/>
                <w:sz w:val="24"/>
                <w:szCs w:val="24"/>
                <w:lang w:val="zh-CN"/>
              </w:rPr>
            </w:pPr>
            <w:r>
              <w:rPr>
                <w:rFonts w:ascii="宋体" w:eastAsia="宋体" w:hAnsi="宋体" w:cs="宋体" w:hint="eastAsia"/>
                <w:bCs/>
                <w:sz w:val="24"/>
                <w:szCs w:val="24"/>
                <w:lang w:val="zh-CN"/>
              </w:rPr>
              <w:t>投标人“</w:t>
            </w:r>
            <w:r>
              <w:rPr>
                <w:rFonts w:ascii="宋体" w:eastAsia="宋体" w:hAnsi="宋体" w:cs="宋体"/>
                <w:bCs/>
                <w:sz w:val="24"/>
                <w:szCs w:val="24"/>
                <w:lang w:val="zh-CN"/>
              </w:rPr>
              <w:t>参加政府采购活动前3年内在经营活动中没有重大违法记录的书面声明</w:t>
            </w:r>
            <w:r>
              <w:rPr>
                <w:rFonts w:ascii="宋体" w:eastAsia="宋体" w:hAnsi="宋体" w:cs="宋体" w:hint="eastAsia"/>
                <w:bCs/>
                <w:sz w:val="24"/>
                <w:szCs w:val="24"/>
                <w:lang w:val="zh-CN"/>
              </w:rPr>
              <w:t>”。 重大违法记录，是指投标人因违法经营受到刑事处罚或者责令停产停业、吊销许可证或者执照、较大数额罚款等行政处罚。</w:t>
            </w:r>
          </w:p>
          <w:p w14:paraId="5917FD75" w14:textId="77777777" w:rsidR="006B1FB1" w:rsidRDefault="00343F6B">
            <w:pPr>
              <w:wordWrap w:val="0"/>
              <w:autoSpaceDE w:val="0"/>
              <w:autoSpaceDN w:val="0"/>
              <w:spacing w:line="360" w:lineRule="auto"/>
              <w:contextualSpacing/>
              <w:jc w:val="left"/>
              <w:rPr>
                <w:rFonts w:ascii="宋体" w:eastAsia="宋体" w:hAnsi="宋体" w:cs="宋体"/>
                <w:kern w:val="0"/>
                <w:sz w:val="24"/>
                <w:szCs w:val="24"/>
              </w:rPr>
            </w:pPr>
            <w:r>
              <w:rPr>
                <w:rFonts w:ascii="宋体" w:eastAsia="宋体" w:hAnsi="宋体" w:cs="宋体" w:hint="eastAsia"/>
                <w:b/>
                <w:bCs/>
                <w:sz w:val="24"/>
                <w:szCs w:val="24"/>
                <w:lang w:val="zh-CN"/>
              </w:rPr>
              <w:t>七、</w:t>
            </w:r>
            <w:r>
              <w:rPr>
                <w:rFonts w:ascii="宋体" w:eastAsia="宋体" w:hAnsi="宋体" w:cs="仿宋_GB2312"/>
                <w:b/>
                <w:color w:val="000000"/>
                <w:sz w:val="24"/>
                <w:szCs w:val="24"/>
                <w:shd w:val="clear" w:color="auto" w:fill="FFFFFF"/>
              </w:rPr>
              <w:t>未被列入“信用中国”网站(www.creditchina.gov.cn)失信被执行人、重大税收违法案件当事人名单的投标人；</w:t>
            </w:r>
            <w:r>
              <w:rPr>
                <w:rFonts w:ascii="宋体" w:eastAsia="宋体" w:hAnsi="宋体" w:cs="仿宋_GB2312" w:hint="eastAsia"/>
                <w:b/>
                <w:color w:val="000000"/>
                <w:sz w:val="24"/>
                <w:szCs w:val="24"/>
                <w:shd w:val="clear" w:color="auto" w:fill="FFFFFF"/>
              </w:rPr>
              <w:t>“</w:t>
            </w:r>
            <w:r>
              <w:rPr>
                <w:rFonts w:ascii="宋体" w:eastAsia="宋体" w:hAnsi="宋体" w:cs="仿宋_GB2312"/>
                <w:b/>
                <w:color w:val="000000"/>
                <w:sz w:val="24"/>
                <w:szCs w:val="24"/>
                <w:shd w:val="clear" w:color="auto" w:fill="FFFFFF"/>
              </w:rPr>
              <w:t>中国政府采购网</w:t>
            </w:r>
            <w:r>
              <w:rPr>
                <w:rFonts w:ascii="宋体" w:eastAsia="宋体" w:hAnsi="宋体" w:cs="仿宋_GB2312" w:hint="eastAsia"/>
                <w:b/>
                <w:color w:val="000000"/>
                <w:sz w:val="24"/>
                <w:szCs w:val="24"/>
                <w:shd w:val="clear" w:color="auto" w:fill="FFFFFF"/>
              </w:rPr>
              <w:t>”</w:t>
            </w:r>
            <w:r>
              <w:rPr>
                <w:rFonts w:ascii="宋体" w:eastAsia="宋体" w:hAnsi="宋体" w:cs="仿宋_GB2312"/>
                <w:b/>
                <w:color w:val="000000"/>
                <w:sz w:val="24"/>
                <w:szCs w:val="24"/>
                <w:shd w:val="clear" w:color="auto" w:fill="FFFFFF"/>
              </w:rPr>
              <w:t xml:space="preserve"> (www.ccgp.gov.cn)政府采购严重违法失信行为记录名单的投标人</w:t>
            </w:r>
            <w:r>
              <w:rPr>
                <w:rFonts w:ascii="宋体" w:eastAsia="宋体" w:hAnsi="宋体" w:cs="宋体" w:hint="eastAsia"/>
                <w:b/>
                <w:bCs/>
                <w:sz w:val="24"/>
                <w:szCs w:val="24"/>
                <w:lang w:val="zh-CN"/>
              </w:rPr>
              <w:t>；</w:t>
            </w:r>
            <w:r>
              <w:rPr>
                <w:rFonts w:ascii="宋体" w:eastAsia="宋体" w:hAnsi="宋体" w:cs="仿宋_GB2312" w:hint="eastAsia"/>
                <w:b/>
                <w:color w:val="000000"/>
                <w:sz w:val="24"/>
                <w:szCs w:val="24"/>
                <w:shd w:val="clear" w:color="auto" w:fill="FFFFFF"/>
              </w:rPr>
              <w:t xml:space="preserve"> “中国社会组织公共服务平台”网站（</w:t>
            </w:r>
            <w:r>
              <w:rPr>
                <w:rFonts w:ascii="宋体" w:eastAsia="宋体" w:hAnsi="宋体" w:cs="仿宋_GB2312"/>
                <w:b/>
                <w:color w:val="000000"/>
                <w:sz w:val="24"/>
                <w:szCs w:val="24"/>
                <w:shd w:val="clear" w:color="auto" w:fill="FFFFFF"/>
              </w:rPr>
              <w:t>www.chinanpo.gov.cn</w:t>
            </w:r>
            <w:r>
              <w:rPr>
                <w:rFonts w:ascii="宋体" w:eastAsia="宋体" w:hAnsi="宋体" w:cs="仿宋_GB2312" w:hint="eastAsia"/>
                <w:b/>
                <w:color w:val="000000"/>
                <w:sz w:val="24"/>
                <w:szCs w:val="24"/>
                <w:shd w:val="clear" w:color="auto" w:fill="FFFFFF"/>
              </w:rPr>
              <w:t>）严重违法失信社会组织（</w:t>
            </w:r>
            <w:r>
              <w:rPr>
                <w:rFonts w:ascii="宋体" w:eastAsia="宋体" w:hAnsi="宋体" w:cs="宋体" w:hint="eastAsia"/>
                <w:kern w:val="0"/>
                <w:sz w:val="24"/>
                <w:szCs w:val="24"/>
              </w:rPr>
              <w:t>联合体形式投标的，联合体成员存在不良信用记录，视同联合体存在不良信用记录）。</w:t>
            </w:r>
          </w:p>
          <w:p w14:paraId="0863528A"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1、查询渠道：</w:t>
            </w:r>
          </w:p>
          <w:p w14:paraId="65623439"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①“信用中国”网站（</w:t>
            </w:r>
            <w:hyperlink r:id="rId12" w:history="1">
              <w:r>
                <w:rPr>
                  <w:rFonts w:ascii="宋体" w:eastAsia="宋体" w:hAnsi="宋体" w:cs="宋体" w:hint="eastAsia"/>
                  <w:kern w:val="0"/>
                  <w:sz w:val="24"/>
                  <w:szCs w:val="24"/>
                </w:rPr>
                <w:t>www.creditchina.gov.cn</w:t>
              </w:r>
            </w:hyperlink>
            <w:r>
              <w:rPr>
                <w:rFonts w:ascii="宋体" w:eastAsia="宋体" w:hAnsi="宋体" w:cs="宋体" w:hint="eastAsia"/>
                <w:kern w:val="0"/>
                <w:sz w:val="24"/>
                <w:szCs w:val="24"/>
              </w:rPr>
              <w:t>）</w:t>
            </w:r>
          </w:p>
          <w:p w14:paraId="037A627A"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②“中国政府采购网”（www.ccgp.gov.cn）</w:t>
            </w:r>
          </w:p>
          <w:p w14:paraId="092087CA"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③“中国社会组织公共服务平台”网站（</w:t>
            </w:r>
            <w:r>
              <w:rPr>
                <w:rFonts w:ascii="宋体" w:eastAsia="宋体" w:hAnsi="宋体" w:cs="宋体"/>
                <w:kern w:val="0"/>
                <w:sz w:val="24"/>
                <w:szCs w:val="24"/>
              </w:rPr>
              <w:t>www.chinanpo.gov.cn</w:t>
            </w:r>
            <w:r>
              <w:rPr>
                <w:rFonts w:ascii="宋体" w:eastAsia="宋体" w:hAnsi="宋体" w:cs="宋体" w:hint="eastAsia"/>
                <w:kern w:val="0"/>
                <w:sz w:val="24"/>
                <w:szCs w:val="24"/>
              </w:rPr>
              <w:t>）（仅查询社会组织）；</w:t>
            </w:r>
          </w:p>
          <w:p w14:paraId="4005FCF7"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2、截止时间：同投标截止时间；</w:t>
            </w:r>
          </w:p>
          <w:p w14:paraId="40C66C7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3、信用信息查询记录和证据留存具体方式：经采购人或评标委员会确认的查询结果网页截图作为查询记录和证据，与其他采购文件一并保存；</w:t>
            </w:r>
          </w:p>
          <w:p w14:paraId="173CF2A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4、信用信息的使用原则：经采购人或评标委员会认定的被列入失信被执行人、重大税收违法案件当事人名单、</w:t>
            </w:r>
            <w:r>
              <w:rPr>
                <w:rFonts w:ascii="宋体" w:eastAsia="宋体" w:hAnsi="宋体" w:cs="仿宋_GB2312"/>
                <w:color w:val="000000"/>
                <w:sz w:val="24"/>
                <w:szCs w:val="24"/>
                <w:shd w:val="clear" w:color="auto" w:fill="FFFFFF"/>
              </w:rPr>
              <w:t>政府采购严重违法失信行为记录名单</w:t>
            </w:r>
            <w:r>
              <w:rPr>
                <w:rFonts w:ascii="宋体" w:eastAsia="宋体" w:hAnsi="宋体" w:cs="仿宋_GB2312" w:hint="eastAsia"/>
                <w:color w:val="000000"/>
                <w:sz w:val="24"/>
                <w:szCs w:val="24"/>
                <w:shd w:val="clear" w:color="auto" w:fill="FFFFFF"/>
              </w:rPr>
              <w:t>的投标人、</w:t>
            </w:r>
            <w:r>
              <w:rPr>
                <w:rFonts w:ascii="宋体" w:eastAsia="宋体" w:hAnsi="宋体" w:cs="宋体" w:hint="eastAsia"/>
                <w:kern w:val="0"/>
                <w:sz w:val="24"/>
                <w:szCs w:val="24"/>
              </w:rPr>
              <w:t>严重违法失信社会组织，将拒绝其参与本次政府采购活动。</w:t>
            </w:r>
          </w:p>
          <w:p w14:paraId="18365C3F" w14:textId="77777777" w:rsidR="006B1FB1" w:rsidRDefault="00343F6B">
            <w:pPr>
              <w:autoSpaceDE w:val="0"/>
              <w:autoSpaceDN w:val="0"/>
              <w:spacing w:line="360" w:lineRule="auto"/>
              <w:contextualSpacing/>
              <w:rPr>
                <w:rFonts w:ascii="宋体" w:eastAsia="宋体" w:hAnsi="宋体" w:cs="仿宋"/>
                <w:sz w:val="24"/>
                <w:szCs w:val="24"/>
              </w:rPr>
            </w:pPr>
            <w:r>
              <w:rPr>
                <w:rFonts w:ascii="宋体" w:eastAsia="宋体" w:hAnsi="宋体" w:cs="宋体" w:hint="eastAsia"/>
                <w:kern w:val="0"/>
                <w:sz w:val="24"/>
                <w:szCs w:val="24"/>
              </w:rPr>
              <w:t>5、投标人不良信用记录以采购人查询结果为准，经采购人或评标委员会查询之后，网站信息发生的任何变更不再作为评审依据，投标人自行提供的与网站信息不一致的其他证明材料亦不作为评审依据。</w:t>
            </w:r>
          </w:p>
        </w:tc>
      </w:tr>
      <w:tr w:rsidR="006B1FB1" w14:paraId="3267FBC4" w14:textId="77777777">
        <w:trPr>
          <w:trHeight w:val="504"/>
          <w:jc w:val="center"/>
        </w:trPr>
        <w:tc>
          <w:tcPr>
            <w:tcW w:w="709" w:type="dxa"/>
            <w:vAlign w:val="center"/>
          </w:tcPr>
          <w:p w14:paraId="048B0C4A"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8</w:t>
            </w:r>
          </w:p>
        </w:tc>
        <w:tc>
          <w:tcPr>
            <w:tcW w:w="2061" w:type="dxa"/>
            <w:vAlign w:val="center"/>
          </w:tcPr>
          <w:p w14:paraId="65631AAB" w14:textId="77777777" w:rsidR="006B1FB1" w:rsidRDefault="00343F6B">
            <w:pPr>
              <w:autoSpaceDE w:val="0"/>
              <w:autoSpaceDN w:val="0"/>
              <w:adjustRightInd w:val="0"/>
              <w:spacing w:line="276" w:lineRule="auto"/>
              <w:jc w:val="center"/>
              <w:rPr>
                <w:rFonts w:ascii="宋体" w:eastAsia="宋体" w:hAnsi="宋体" w:cs="宋体"/>
                <w:bCs/>
                <w:sz w:val="24"/>
                <w:szCs w:val="24"/>
                <w:lang w:val="zh-CN"/>
              </w:rPr>
            </w:pPr>
            <w:r>
              <w:rPr>
                <w:rFonts w:asciiTheme="minorEastAsia" w:hAnsiTheme="minorEastAsia" w:cs="微软雅黑" w:hint="eastAsia"/>
                <w:b/>
                <w:color w:val="FF0000"/>
                <w:szCs w:val="21"/>
              </w:rPr>
              <w:t>★</w:t>
            </w:r>
            <w:r>
              <w:rPr>
                <w:rFonts w:ascii="宋体" w:eastAsia="宋体" w:hAnsi="宋体" w:cs="宋体" w:hint="eastAsia"/>
                <w:bCs/>
                <w:sz w:val="24"/>
                <w:szCs w:val="24"/>
                <w:lang w:val="zh-CN"/>
              </w:rPr>
              <w:t>联合体投标</w:t>
            </w:r>
          </w:p>
        </w:tc>
        <w:tc>
          <w:tcPr>
            <w:tcW w:w="6297" w:type="dxa"/>
            <w:vAlign w:val="center"/>
          </w:tcPr>
          <w:p w14:paraId="2602FD45" w14:textId="77777777" w:rsidR="006B1FB1" w:rsidRDefault="00343F6B">
            <w:pPr>
              <w:autoSpaceDE w:val="0"/>
              <w:autoSpaceDN w:val="0"/>
              <w:adjustRightInd w:val="0"/>
              <w:spacing w:line="276" w:lineRule="auto"/>
              <w:rPr>
                <w:rFonts w:ascii="宋体" w:eastAsia="宋体" w:hAnsi="宋体" w:cs="宋体"/>
                <w:kern w:val="0"/>
                <w:sz w:val="24"/>
                <w:szCs w:val="24"/>
              </w:rPr>
            </w:pPr>
            <w:r>
              <w:rPr>
                <w:rFonts w:ascii="宋体" w:eastAsia="宋体" w:hAnsi="宋体" w:cs="宋体" w:hint="eastAsia"/>
                <w:kern w:val="0"/>
                <w:sz w:val="24"/>
                <w:szCs w:val="24"/>
              </w:rPr>
              <w:t>本项目</w:t>
            </w: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kern w:val="0"/>
                <w:sz w:val="24"/>
                <w:szCs w:val="24"/>
              </w:rPr>
              <w:t>不接受</w:t>
            </w:r>
          </w:p>
          <w:p w14:paraId="5BBB102A" w14:textId="77777777" w:rsidR="006B1FB1" w:rsidRDefault="00343F6B">
            <w:pPr>
              <w:autoSpaceDE w:val="0"/>
              <w:autoSpaceDN w:val="0"/>
              <w:adjustRightInd w:val="0"/>
              <w:spacing w:line="276" w:lineRule="auto"/>
              <w:rPr>
                <w:rFonts w:ascii="宋体" w:eastAsia="宋体" w:hAnsi="宋体" w:cs="宋体"/>
                <w:bCs/>
                <w:sz w:val="24"/>
                <w:szCs w:val="24"/>
                <w:lang w:val="zh-CN"/>
              </w:rPr>
            </w:pPr>
            <w:r>
              <w:rPr>
                <w:rFonts w:ascii="宋体" w:eastAsia="宋体" w:hAnsi="宋体" w:cs="宋体" w:hint="eastAsia"/>
                <w:bCs/>
                <w:sz w:val="24"/>
                <w:szCs w:val="24"/>
                <w:lang w:val="zh-CN"/>
              </w:rPr>
              <w:t>□接受</w:t>
            </w:r>
            <w:r>
              <w:rPr>
                <w:rFonts w:ascii="宋体" w:eastAsia="宋体" w:hAnsi="宋体" w:cs="宋体" w:hint="eastAsia"/>
                <w:kern w:val="0"/>
                <w:sz w:val="24"/>
                <w:szCs w:val="24"/>
              </w:rPr>
              <w:t>联合体投标</w:t>
            </w:r>
          </w:p>
        </w:tc>
      </w:tr>
      <w:tr w:rsidR="006B1FB1" w14:paraId="1B521583" w14:textId="77777777">
        <w:trPr>
          <w:trHeight w:val="942"/>
          <w:jc w:val="center"/>
        </w:trPr>
        <w:tc>
          <w:tcPr>
            <w:tcW w:w="709" w:type="dxa"/>
            <w:vAlign w:val="center"/>
          </w:tcPr>
          <w:p w14:paraId="5A32663E"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9</w:t>
            </w:r>
          </w:p>
        </w:tc>
        <w:tc>
          <w:tcPr>
            <w:tcW w:w="2061" w:type="dxa"/>
            <w:vAlign w:val="center"/>
          </w:tcPr>
          <w:p w14:paraId="5A8942C5" w14:textId="77777777" w:rsidR="006B1FB1" w:rsidRDefault="00343F6B">
            <w:pPr>
              <w:autoSpaceDE w:val="0"/>
              <w:autoSpaceDN w:val="0"/>
              <w:adjustRightInd w:val="0"/>
              <w:spacing w:line="276" w:lineRule="auto"/>
              <w:jc w:val="center"/>
              <w:rPr>
                <w:rFonts w:ascii="宋体" w:eastAsia="宋体" w:hAnsi="宋体" w:cs="宋体"/>
                <w:bCs/>
                <w:sz w:val="24"/>
                <w:szCs w:val="24"/>
                <w:lang w:val="zh-CN"/>
              </w:rPr>
            </w:pPr>
            <w:r>
              <w:rPr>
                <w:rFonts w:asciiTheme="minorEastAsia" w:hAnsiTheme="minorEastAsia" w:cs="微软雅黑" w:hint="eastAsia"/>
                <w:b/>
                <w:color w:val="FF0000"/>
                <w:szCs w:val="21"/>
              </w:rPr>
              <w:t>★</w:t>
            </w:r>
            <w:r>
              <w:rPr>
                <w:rFonts w:ascii="宋体" w:eastAsia="宋体" w:hAnsi="宋体" w:cs="宋体" w:hint="eastAsia"/>
                <w:bCs/>
                <w:sz w:val="24"/>
                <w:szCs w:val="24"/>
                <w:lang w:val="zh-CN"/>
              </w:rPr>
              <w:t>最高限价</w:t>
            </w:r>
          </w:p>
        </w:tc>
        <w:tc>
          <w:tcPr>
            <w:tcW w:w="6297" w:type="dxa"/>
            <w:vAlign w:val="center"/>
          </w:tcPr>
          <w:p w14:paraId="5ED36F22"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本项目最高限价为</w:t>
            </w:r>
          </w:p>
          <w:p w14:paraId="3150E1F0" w14:textId="77777777" w:rsidR="00E837D4"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招标控制价（最高限价）：</w:t>
            </w:r>
            <w:bookmarkStart w:id="20" w:name="_Hlk25596104"/>
          </w:p>
          <w:p w14:paraId="705B56F2" w14:textId="4F7BCBC6" w:rsidR="006B1FB1" w:rsidRDefault="002A5E6B">
            <w:pPr>
              <w:autoSpaceDE w:val="0"/>
              <w:autoSpaceDN w:val="0"/>
              <w:adjustRightInd w:val="0"/>
              <w:spacing w:line="360" w:lineRule="auto"/>
              <w:rPr>
                <w:rFonts w:ascii="宋体" w:eastAsia="宋体" w:hAnsi="宋体" w:cs="宋体"/>
                <w:bCs/>
                <w:sz w:val="24"/>
                <w:szCs w:val="24"/>
                <w:lang w:val="zh-CN"/>
              </w:rPr>
            </w:pPr>
            <w:r w:rsidRPr="00282AE5">
              <w:rPr>
                <w:rFonts w:ascii="宋体" w:eastAsia="宋体" w:hAnsi="宋体" w:cs="宋体"/>
                <w:bCs/>
                <w:sz w:val="24"/>
                <w:szCs w:val="24"/>
                <w:lang w:val="zh-CN"/>
              </w:rPr>
              <w:t>第二标段：￥400万元</w:t>
            </w:r>
            <w:r w:rsidR="000879D6" w:rsidRPr="00282AE5">
              <w:rPr>
                <w:rFonts w:ascii="宋体" w:eastAsia="宋体" w:hAnsi="宋体" w:cs="宋体"/>
                <w:bCs/>
                <w:sz w:val="24"/>
                <w:szCs w:val="24"/>
                <w:lang w:val="zh-CN"/>
              </w:rPr>
              <w:t>；</w:t>
            </w:r>
            <w:r w:rsidR="00343F6B" w:rsidRPr="00282AE5">
              <w:rPr>
                <w:rFonts w:ascii="宋体" w:eastAsia="宋体" w:hAnsi="宋体" w:cs="宋体" w:hint="eastAsia"/>
                <w:bCs/>
                <w:sz w:val="24"/>
                <w:szCs w:val="24"/>
                <w:lang w:val="zh-CN"/>
              </w:rPr>
              <w:t>（详见第二章项目需求）</w:t>
            </w:r>
            <w:r w:rsidR="00343F6B" w:rsidRPr="00282AE5">
              <w:rPr>
                <w:rFonts w:ascii="宋体" w:eastAsia="宋体" w:hAnsi="宋体" w:cs="宋体"/>
                <w:bCs/>
                <w:sz w:val="24"/>
                <w:szCs w:val="24"/>
                <w:lang w:val="zh-CN"/>
              </w:rPr>
              <w:t>；</w:t>
            </w:r>
          </w:p>
          <w:p w14:paraId="7B237BD2" w14:textId="77777777" w:rsidR="006B1FB1" w:rsidRDefault="00343F6B">
            <w:pPr>
              <w:autoSpaceDE w:val="0"/>
              <w:autoSpaceDN w:val="0"/>
              <w:adjustRightInd w:val="0"/>
              <w:spacing w:line="360" w:lineRule="auto"/>
              <w:ind w:firstLineChars="200" w:firstLine="480"/>
              <w:rPr>
                <w:rFonts w:ascii="宋体" w:eastAsia="宋体" w:hAnsi="宋体" w:cs="宋体"/>
                <w:bCs/>
                <w:sz w:val="24"/>
                <w:szCs w:val="24"/>
                <w:lang w:val="zh-CN"/>
              </w:rPr>
            </w:pPr>
            <w:r>
              <w:rPr>
                <w:rFonts w:ascii="宋体" w:eastAsia="宋体" w:hAnsi="宋体" w:cs="宋体" w:hint="eastAsia"/>
                <w:bCs/>
                <w:sz w:val="24"/>
                <w:szCs w:val="24"/>
                <w:lang w:val="zh-CN"/>
              </w:rPr>
              <w:t>投标人投标报价超出招标人发布的相应招标控制价的，投标无效。</w:t>
            </w:r>
            <w:bookmarkEnd w:id="20"/>
          </w:p>
        </w:tc>
      </w:tr>
      <w:tr w:rsidR="006B1FB1" w14:paraId="79D40A58" w14:textId="77777777">
        <w:trPr>
          <w:trHeight w:val="416"/>
          <w:jc w:val="center"/>
        </w:trPr>
        <w:tc>
          <w:tcPr>
            <w:tcW w:w="709" w:type="dxa"/>
            <w:vAlign w:val="center"/>
          </w:tcPr>
          <w:p w14:paraId="370FFD8F"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10</w:t>
            </w:r>
          </w:p>
        </w:tc>
        <w:tc>
          <w:tcPr>
            <w:tcW w:w="2061" w:type="dxa"/>
            <w:vAlign w:val="center"/>
          </w:tcPr>
          <w:p w14:paraId="7B7F2EE9" w14:textId="77777777" w:rsidR="006B1FB1" w:rsidRDefault="00343F6B">
            <w:pPr>
              <w:autoSpaceDE w:val="0"/>
              <w:autoSpaceDN w:val="0"/>
              <w:adjustRightInd w:val="0"/>
              <w:spacing w:line="276" w:lineRule="auto"/>
              <w:jc w:val="center"/>
              <w:rPr>
                <w:rFonts w:ascii="宋体" w:eastAsia="宋体" w:hAnsi="宋体" w:cs="宋体"/>
                <w:bCs/>
                <w:sz w:val="24"/>
                <w:szCs w:val="24"/>
                <w:lang w:val="zh-CN"/>
              </w:rPr>
            </w:pPr>
            <w:r>
              <w:rPr>
                <w:rFonts w:ascii="宋体" w:eastAsia="宋体" w:hAnsi="宋体" w:cs="宋体"/>
                <w:bCs/>
                <w:sz w:val="24"/>
                <w:szCs w:val="24"/>
                <w:lang w:val="zh-CN"/>
              </w:rPr>
              <w:t>现场考察</w:t>
            </w:r>
          </w:p>
        </w:tc>
        <w:tc>
          <w:tcPr>
            <w:tcW w:w="6297" w:type="dxa"/>
            <w:vAlign w:val="center"/>
          </w:tcPr>
          <w:p w14:paraId="5937AA49" w14:textId="77777777" w:rsidR="006B1FB1" w:rsidRDefault="00343F6B">
            <w:pPr>
              <w:autoSpaceDE w:val="0"/>
              <w:autoSpaceDN w:val="0"/>
              <w:adjustRightInd w:val="0"/>
              <w:spacing w:line="360" w:lineRule="auto"/>
              <w:rPr>
                <w:rFonts w:ascii="宋体" w:eastAsia="宋体" w:hAnsi="宋体" w:cs="宋体"/>
                <w:color w:val="000000"/>
                <w:kern w:val="0"/>
                <w:sz w:val="24"/>
                <w:szCs w:val="24"/>
                <w:lang w:val="zh-CN"/>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不组织</w:t>
            </w:r>
          </w:p>
          <w:p w14:paraId="478CA649"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
                <w:bCs/>
                <w:sz w:val="24"/>
                <w:szCs w:val="24"/>
                <w:lang w:val="zh-CN"/>
              </w:rPr>
              <w:t>□</w:t>
            </w:r>
            <w:r>
              <w:rPr>
                <w:rFonts w:ascii="宋体" w:eastAsia="宋体" w:hAnsi="宋体" w:cs="宋体" w:hint="eastAsia"/>
                <w:bCs/>
                <w:sz w:val="24"/>
                <w:szCs w:val="24"/>
                <w:lang w:val="zh-CN"/>
              </w:rPr>
              <w:t>组织，时间：      地点：</w:t>
            </w:r>
          </w:p>
        </w:tc>
      </w:tr>
      <w:tr w:rsidR="006B1FB1" w14:paraId="73C1429D" w14:textId="77777777">
        <w:trPr>
          <w:trHeight w:val="907"/>
          <w:jc w:val="center"/>
        </w:trPr>
        <w:tc>
          <w:tcPr>
            <w:tcW w:w="709" w:type="dxa"/>
            <w:vAlign w:val="center"/>
          </w:tcPr>
          <w:p w14:paraId="569DCB47"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11</w:t>
            </w:r>
          </w:p>
        </w:tc>
        <w:tc>
          <w:tcPr>
            <w:tcW w:w="2061" w:type="dxa"/>
            <w:vAlign w:val="center"/>
          </w:tcPr>
          <w:p w14:paraId="7E8C3FA0" w14:textId="77777777" w:rsidR="006B1FB1" w:rsidRDefault="00343F6B">
            <w:pPr>
              <w:autoSpaceDE w:val="0"/>
              <w:autoSpaceDN w:val="0"/>
              <w:adjustRightInd w:val="0"/>
              <w:spacing w:line="276" w:lineRule="auto"/>
              <w:jc w:val="center"/>
              <w:rPr>
                <w:rFonts w:ascii="宋体" w:eastAsia="宋体" w:hAnsi="宋体" w:cs="宋体"/>
                <w:bCs/>
                <w:sz w:val="24"/>
                <w:szCs w:val="24"/>
                <w:lang w:val="zh-CN"/>
              </w:rPr>
            </w:pPr>
            <w:r>
              <w:rPr>
                <w:rFonts w:ascii="宋体" w:eastAsia="宋体" w:hAnsi="宋体" w:cs="宋体"/>
                <w:bCs/>
                <w:sz w:val="24"/>
                <w:szCs w:val="24"/>
                <w:lang w:val="zh-CN"/>
              </w:rPr>
              <w:t>开标前答疑会</w:t>
            </w:r>
          </w:p>
        </w:tc>
        <w:tc>
          <w:tcPr>
            <w:tcW w:w="6297" w:type="dxa"/>
            <w:vAlign w:val="center"/>
          </w:tcPr>
          <w:p w14:paraId="6571DF59" w14:textId="77777777" w:rsidR="006B1FB1" w:rsidRDefault="00343F6B">
            <w:pPr>
              <w:autoSpaceDE w:val="0"/>
              <w:autoSpaceDN w:val="0"/>
              <w:adjustRightInd w:val="0"/>
              <w:spacing w:line="360" w:lineRule="auto"/>
              <w:rPr>
                <w:rFonts w:ascii="宋体" w:eastAsia="宋体" w:hAnsi="宋体" w:cs="宋体"/>
                <w:color w:val="000000"/>
                <w:kern w:val="0"/>
                <w:sz w:val="24"/>
                <w:szCs w:val="24"/>
                <w:lang w:val="zh-CN"/>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不召开</w:t>
            </w:r>
          </w:p>
          <w:p w14:paraId="5C924DD8"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□召开，时间：      地点：</w:t>
            </w:r>
          </w:p>
        </w:tc>
      </w:tr>
      <w:tr w:rsidR="006B1FB1" w14:paraId="7EAD1952" w14:textId="77777777">
        <w:trPr>
          <w:trHeight w:val="504"/>
          <w:jc w:val="center"/>
        </w:trPr>
        <w:tc>
          <w:tcPr>
            <w:tcW w:w="709" w:type="dxa"/>
            <w:vAlign w:val="center"/>
          </w:tcPr>
          <w:p w14:paraId="5825777F"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12</w:t>
            </w:r>
          </w:p>
        </w:tc>
        <w:tc>
          <w:tcPr>
            <w:tcW w:w="2061" w:type="dxa"/>
            <w:vAlign w:val="center"/>
          </w:tcPr>
          <w:p w14:paraId="306623B8" w14:textId="77777777" w:rsidR="006B1FB1" w:rsidRDefault="00343F6B">
            <w:pPr>
              <w:autoSpaceDE w:val="0"/>
              <w:autoSpaceDN w:val="0"/>
              <w:adjustRightInd w:val="0"/>
              <w:spacing w:line="276" w:lineRule="auto"/>
              <w:jc w:val="center"/>
              <w:rPr>
                <w:rFonts w:ascii="宋体" w:eastAsia="宋体" w:hAnsi="宋体" w:cs="仿宋_GB2312"/>
                <w:color w:val="FF0000"/>
                <w:sz w:val="24"/>
                <w:szCs w:val="24"/>
              </w:rPr>
            </w:pPr>
            <w:r>
              <w:rPr>
                <w:rFonts w:ascii="宋体" w:eastAsia="宋体" w:hAnsi="宋体" w:cs="仿宋_GB2312" w:hint="eastAsia"/>
                <w:color w:val="FF0000"/>
                <w:sz w:val="24"/>
                <w:szCs w:val="24"/>
              </w:rPr>
              <w:t>进口产品参与</w:t>
            </w:r>
          </w:p>
        </w:tc>
        <w:tc>
          <w:tcPr>
            <w:tcW w:w="6297" w:type="dxa"/>
            <w:vAlign w:val="center"/>
          </w:tcPr>
          <w:p w14:paraId="597528DA" w14:textId="0CB850E9" w:rsidR="006B1FB1" w:rsidRDefault="00E837D4">
            <w:pPr>
              <w:autoSpaceDE w:val="0"/>
              <w:autoSpaceDN w:val="0"/>
              <w:adjustRightInd w:val="0"/>
              <w:spacing w:line="276" w:lineRule="auto"/>
              <w:rPr>
                <w:rFonts w:ascii="宋体" w:eastAsia="宋体" w:hAnsi="宋体"/>
                <w:sz w:val="24"/>
                <w:szCs w:val="24"/>
              </w:rPr>
            </w:pPr>
            <w:r>
              <w:rPr>
                <w:rFonts w:ascii="宋体" w:eastAsia="宋体" w:hAnsi="宋体" w:cs="宋体" w:hint="eastAsia"/>
                <w:b/>
                <w:bCs/>
                <w:sz w:val="24"/>
                <w:szCs w:val="24"/>
                <w:lang w:val="zh-CN"/>
              </w:rPr>
              <w:sym w:font="Wingdings 2" w:char="0052"/>
            </w:r>
            <w:r w:rsidR="00343F6B">
              <w:rPr>
                <w:rFonts w:ascii="宋体" w:eastAsia="宋体" w:hAnsi="宋体" w:cs="宋体" w:hint="eastAsia"/>
                <w:bCs/>
                <w:sz w:val="24"/>
                <w:szCs w:val="24"/>
                <w:lang w:val="zh-CN"/>
              </w:rPr>
              <w:t xml:space="preserve">不允许    </w:t>
            </w: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b/>
                <w:color w:val="000000"/>
                <w:kern w:val="0"/>
                <w:sz w:val="24"/>
                <w:szCs w:val="24"/>
                <w:lang w:val="zh-CN"/>
              </w:rPr>
              <w:fldChar w:fldCharType="end"/>
            </w:r>
            <w:r w:rsidR="00343F6B">
              <w:rPr>
                <w:rFonts w:ascii="宋体" w:eastAsia="宋体" w:hAnsi="宋体" w:hint="eastAsia"/>
                <w:sz w:val="24"/>
                <w:szCs w:val="24"/>
              </w:rPr>
              <w:t>允许</w:t>
            </w:r>
          </w:p>
        </w:tc>
      </w:tr>
      <w:tr w:rsidR="006B1FB1" w14:paraId="465D1F66" w14:textId="77777777">
        <w:trPr>
          <w:trHeight w:val="1209"/>
          <w:jc w:val="center"/>
        </w:trPr>
        <w:tc>
          <w:tcPr>
            <w:tcW w:w="709" w:type="dxa"/>
            <w:vAlign w:val="center"/>
          </w:tcPr>
          <w:p w14:paraId="51B14EBB"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13</w:t>
            </w:r>
          </w:p>
        </w:tc>
        <w:tc>
          <w:tcPr>
            <w:tcW w:w="2061" w:type="dxa"/>
            <w:vAlign w:val="center"/>
          </w:tcPr>
          <w:p w14:paraId="1A264429"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Theme="minorEastAsia" w:hAnsiTheme="minorEastAsia" w:cs="微软雅黑" w:hint="eastAsia"/>
                <w:b/>
                <w:color w:val="FF0000"/>
                <w:szCs w:val="21"/>
              </w:rPr>
              <w:t>★</w:t>
            </w:r>
            <w:r>
              <w:rPr>
                <w:rFonts w:ascii="宋体" w:eastAsia="宋体" w:hAnsi="宋体" w:cs="仿宋_GB2312" w:hint="eastAsia"/>
                <w:sz w:val="24"/>
                <w:szCs w:val="24"/>
              </w:rPr>
              <w:t>投标有效期</w:t>
            </w:r>
          </w:p>
        </w:tc>
        <w:tc>
          <w:tcPr>
            <w:tcW w:w="6297" w:type="dxa"/>
            <w:vAlign w:val="center"/>
          </w:tcPr>
          <w:p w14:paraId="4911A5C5"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90天（自提交投标文件的截止之日起算）</w:t>
            </w:r>
          </w:p>
          <w:p w14:paraId="45115E58" w14:textId="77777777" w:rsidR="006B1FB1" w:rsidRDefault="00343F6B">
            <w:pPr>
              <w:autoSpaceDE w:val="0"/>
              <w:autoSpaceDN w:val="0"/>
              <w:adjustRightInd w:val="0"/>
              <w:spacing w:line="360" w:lineRule="auto"/>
              <w:rPr>
                <w:rFonts w:ascii="宋体" w:eastAsia="宋体" w:hAnsi="宋体" w:cs="仿宋_GB2312"/>
                <w:sz w:val="24"/>
                <w:szCs w:val="24"/>
              </w:rPr>
            </w:pPr>
            <w:r>
              <w:rPr>
                <w:rFonts w:ascii="宋体" w:eastAsia="宋体" w:hAnsi="宋体" w:cs="宋体"/>
                <w:bCs/>
                <w:sz w:val="24"/>
                <w:szCs w:val="24"/>
                <w:lang w:val="zh-CN"/>
              </w:rPr>
              <w:t>中标</w:t>
            </w:r>
            <w:r>
              <w:rPr>
                <w:rFonts w:ascii="宋体" w:eastAsia="宋体" w:hAnsi="宋体" w:cs="宋体" w:hint="eastAsia"/>
                <w:bCs/>
                <w:sz w:val="24"/>
                <w:szCs w:val="24"/>
                <w:lang w:val="zh-CN"/>
              </w:rPr>
              <w:t>人投标</w:t>
            </w:r>
            <w:r>
              <w:rPr>
                <w:rFonts w:ascii="宋体" w:eastAsia="宋体" w:hAnsi="宋体" w:cs="宋体"/>
                <w:bCs/>
                <w:sz w:val="24"/>
                <w:szCs w:val="24"/>
                <w:lang w:val="zh-CN"/>
              </w:rPr>
              <w:t>有效期延</w:t>
            </w:r>
            <w:r>
              <w:rPr>
                <w:rFonts w:ascii="宋体" w:eastAsia="宋体" w:hAnsi="宋体" w:cs="宋体" w:hint="eastAsia"/>
                <w:bCs/>
                <w:sz w:val="24"/>
                <w:szCs w:val="24"/>
                <w:lang w:val="zh-CN"/>
              </w:rPr>
              <w:t>至合同</w:t>
            </w:r>
            <w:r>
              <w:rPr>
                <w:rFonts w:ascii="宋体" w:eastAsia="宋体" w:hAnsi="宋体" w:cs="宋体"/>
                <w:bCs/>
                <w:sz w:val="24"/>
                <w:szCs w:val="24"/>
                <w:lang w:val="zh-CN"/>
              </w:rPr>
              <w:t>验收之日</w:t>
            </w:r>
            <w:r>
              <w:rPr>
                <w:rFonts w:ascii="宋体" w:eastAsia="宋体" w:hAnsi="宋体" w:cs="宋体" w:hint="eastAsia"/>
                <w:bCs/>
                <w:sz w:val="24"/>
                <w:szCs w:val="24"/>
                <w:lang w:val="zh-CN"/>
              </w:rPr>
              <w:t>，中标人全部合同义务履行完毕为止。</w:t>
            </w:r>
          </w:p>
        </w:tc>
      </w:tr>
      <w:tr w:rsidR="006B1FB1" w14:paraId="2E7221A0" w14:textId="77777777">
        <w:trPr>
          <w:trHeight w:val="504"/>
          <w:jc w:val="center"/>
        </w:trPr>
        <w:tc>
          <w:tcPr>
            <w:tcW w:w="709" w:type="dxa"/>
            <w:vAlign w:val="center"/>
          </w:tcPr>
          <w:p w14:paraId="7D8A6631"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14</w:t>
            </w:r>
          </w:p>
        </w:tc>
        <w:tc>
          <w:tcPr>
            <w:tcW w:w="2061" w:type="dxa"/>
            <w:vAlign w:val="center"/>
          </w:tcPr>
          <w:p w14:paraId="417F5359"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bCs/>
                <w:sz w:val="24"/>
                <w:szCs w:val="24"/>
                <w:lang w:val="zh-CN"/>
              </w:rPr>
              <w:t>中标人将本项目的非主体、非关键性工作分包</w:t>
            </w:r>
          </w:p>
        </w:tc>
        <w:tc>
          <w:tcPr>
            <w:tcW w:w="6297" w:type="dxa"/>
            <w:vAlign w:val="center"/>
          </w:tcPr>
          <w:p w14:paraId="4CAD4663" w14:textId="77777777" w:rsidR="006B1FB1" w:rsidRDefault="00343F6B">
            <w:pPr>
              <w:autoSpaceDE w:val="0"/>
              <w:autoSpaceDN w:val="0"/>
              <w:adjustRightInd w:val="0"/>
              <w:spacing w:line="276" w:lineRule="auto"/>
              <w:rPr>
                <w:rFonts w:ascii="宋体" w:eastAsia="宋体" w:hAnsi="宋体" w:cs="仿宋_GB2312"/>
                <w:sz w:val="24"/>
                <w:szCs w:val="24"/>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 xml:space="preserve">不允许   </w:t>
            </w:r>
            <w:r>
              <w:rPr>
                <w:rFonts w:ascii="宋体" w:eastAsia="宋体" w:hAnsi="宋体" w:cs="宋体" w:hint="eastAsia"/>
                <w:b/>
                <w:bCs/>
                <w:sz w:val="24"/>
                <w:szCs w:val="24"/>
                <w:lang w:val="zh-CN"/>
              </w:rPr>
              <w:t>□</w:t>
            </w:r>
            <w:r>
              <w:rPr>
                <w:rFonts w:ascii="宋体" w:eastAsia="宋体" w:hAnsi="宋体" w:cs="仿宋_GB2312" w:hint="eastAsia"/>
                <w:sz w:val="24"/>
                <w:szCs w:val="24"/>
              </w:rPr>
              <w:t>允许</w:t>
            </w:r>
          </w:p>
        </w:tc>
      </w:tr>
      <w:tr w:rsidR="006B1FB1" w14:paraId="274828F2" w14:textId="77777777">
        <w:trPr>
          <w:trHeight w:val="504"/>
          <w:jc w:val="center"/>
        </w:trPr>
        <w:tc>
          <w:tcPr>
            <w:tcW w:w="709" w:type="dxa"/>
            <w:vAlign w:val="center"/>
          </w:tcPr>
          <w:p w14:paraId="6B80D2E9"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15</w:t>
            </w:r>
          </w:p>
        </w:tc>
        <w:tc>
          <w:tcPr>
            <w:tcW w:w="2061" w:type="dxa"/>
            <w:vAlign w:val="center"/>
          </w:tcPr>
          <w:p w14:paraId="4828220A"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投标截止及</w:t>
            </w:r>
          </w:p>
          <w:p w14:paraId="46AEBAF7"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开标时间</w:t>
            </w:r>
          </w:p>
        </w:tc>
        <w:tc>
          <w:tcPr>
            <w:tcW w:w="6297" w:type="dxa"/>
            <w:vAlign w:val="center"/>
          </w:tcPr>
          <w:p w14:paraId="38476DB2" w14:textId="55464582" w:rsidR="006B1FB1" w:rsidRDefault="00343F6B">
            <w:pPr>
              <w:autoSpaceDE w:val="0"/>
              <w:autoSpaceDN w:val="0"/>
              <w:adjustRightInd w:val="0"/>
              <w:spacing w:line="360" w:lineRule="auto"/>
              <w:rPr>
                <w:rFonts w:ascii="宋体" w:eastAsia="宋体" w:hAnsi="宋体" w:cs="宋体"/>
                <w:b/>
                <w:bCs/>
                <w:sz w:val="24"/>
                <w:szCs w:val="24"/>
                <w:lang w:val="zh-CN"/>
              </w:rPr>
            </w:pPr>
            <w:r w:rsidRPr="002A5E6B">
              <w:rPr>
                <w:rFonts w:ascii="宋体" w:eastAsia="宋体" w:hAnsi="宋体" w:cs="仿宋_GB2312" w:hint="eastAsia"/>
                <w:b/>
                <w:color w:val="000000"/>
                <w:sz w:val="24"/>
                <w:szCs w:val="24"/>
                <w:highlight w:val="yellow"/>
              </w:rPr>
              <w:t>20</w:t>
            </w:r>
            <w:r w:rsidRPr="002A5E6B">
              <w:rPr>
                <w:rFonts w:ascii="宋体" w:eastAsia="宋体" w:hAnsi="宋体" w:cs="仿宋_GB2312"/>
                <w:b/>
                <w:color w:val="000000"/>
                <w:sz w:val="24"/>
                <w:szCs w:val="24"/>
                <w:highlight w:val="yellow"/>
              </w:rPr>
              <w:t>21</w:t>
            </w:r>
            <w:r w:rsidRPr="002A5E6B">
              <w:rPr>
                <w:rFonts w:ascii="宋体" w:eastAsia="宋体" w:hAnsi="宋体" w:cs="仿宋_GB2312" w:hint="eastAsia"/>
                <w:b/>
                <w:color w:val="000000"/>
                <w:sz w:val="24"/>
                <w:szCs w:val="24"/>
                <w:highlight w:val="yellow"/>
              </w:rPr>
              <w:t>年</w:t>
            </w:r>
            <w:r w:rsidR="002A5E6B" w:rsidRPr="002A5E6B">
              <w:rPr>
                <w:rFonts w:ascii="宋体" w:eastAsia="宋体" w:hAnsi="宋体" w:cs="仿宋_GB2312"/>
                <w:b/>
                <w:color w:val="000000"/>
                <w:sz w:val="24"/>
                <w:szCs w:val="24"/>
                <w:highlight w:val="yellow"/>
              </w:rPr>
              <w:t>12</w:t>
            </w:r>
            <w:r w:rsidRPr="002A5E6B">
              <w:rPr>
                <w:rFonts w:ascii="宋体" w:eastAsia="宋体" w:hAnsi="宋体" w:cs="仿宋_GB2312" w:hint="eastAsia"/>
                <w:b/>
                <w:color w:val="000000"/>
                <w:sz w:val="24"/>
                <w:szCs w:val="24"/>
                <w:highlight w:val="yellow"/>
              </w:rPr>
              <w:t>月</w:t>
            </w:r>
            <w:r w:rsidR="002A5E6B" w:rsidRPr="002A5E6B">
              <w:rPr>
                <w:rFonts w:ascii="宋体" w:eastAsia="宋体" w:hAnsi="宋体" w:cs="仿宋_GB2312"/>
                <w:b/>
                <w:color w:val="000000"/>
                <w:sz w:val="24"/>
                <w:szCs w:val="24"/>
                <w:highlight w:val="yellow"/>
              </w:rPr>
              <w:t>06</w:t>
            </w:r>
            <w:r w:rsidRPr="002A5E6B">
              <w:rPr>
                <w:rFonts w:ascii="宋体" w:eastAsia="宋体" w:hAnsi="宋体" w:cs="仿宋_GB2312" w:hint="eastAsia"/>
                <w:b/>
                <w:color w:val="000000"/>
                <w:sz w:val="24"/>
                <w:szCs w:val="24"/>
                <w:highlight w:val="yellow"/>
              </w:rPr>
              <w:t>日上午</w:t>
            </w:r>
            <w:r w:rsidRPr="002A5E6B">
              <w:rPr>
                <w:rFonts w:ascii="宋体" w:eastAsia="宋体" w:hAnsi="宋体" w:cs="仿宋_GB2312"/>
                <w:b/>
                <w:color w:val="000000"/>
                <w:sz w:val="24"/>
                <w:szCs w:val="24"/>
                <w:highlight w:val="yellow"/>
              </w:rPr>
              <w:t>08</w:t>
            </w:r>
            <w:r w:rsidRPr="002A5E6B">
              <w:rPr>
                <w:rFonts w:ascii="宋体" w:eastAsia="宋体" w:hAnsi="宋体" w:cs="仿宋_GB2312" w:hint="eastAsia"/>
                <w:b/>
                <w:color w:val="000000"/>
                <w:sz w:val="24"/>
                <w:szCs w:val="24"/>
                <w:highlight w:val="yellow"/>
              </w:rPr>
              <w:t>时</w:t>
            </w:r>
            <w:r w:rsidRPr="002A5E6B">
              <w:rPr>
                <w:rFonts w:ascii="宋体" w:eastAsia="宋体" w:hAnsi="宋体" w:cs="仿宋_GB2312"/>
                <w:b/>
                <w:color w:val="000000"/>
                <w:sz w:val="24"/>
                <w:szCs w:val="24"/>
                <w:highlight w:val="yellow"/>
              </w:rPr>
              <w:t>30</w:t>
            </w:r>
            <w:r w:rsidRPr="002A5E6B">
              <w:rPr>
                <w:rFonts w:ascii="宋体" w:eastAsia="宋体" w:hAnsi="宋体" w:cs="仿宋_GB2312" w:hint="eastAsia"/>
                <w:b/>
                <w:color w:val="000000"/>
                <w:sz w:val="24"/>
                <w:szCs w:val="24"/>
                <w:highlight w:val="yellow"/>
              </w:rPr>
              <w:t>分（北京时间）；</w:t>
            </w:r>
          </w:p>
        </w:tc>
      </w:tr>
      <w:tr w:rsidR="006B1FB1" w14:paraId="59B27F4E" w14:textId="77777777" w:rsidTr="00E837D4">
        <w:trPr>
          <w:trHeight w:val="416"/>
          <w:jc w:val="center"/>
        </w:trPr>
        <w:tc>
          <w:tcPr>
            <w:tcW w:w="709" w:type="dxa"/>
            <w:vAlign w:val="center"/>
          </w:tcPr>
          <w:p w14:paraId="1657993E"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16</w:t>
            </w:r>
          </w:p>
        </w:tc>
        <w:tc>
          <w:tcPr>
            <w:tcW w:w="2061" w:type="dxa"/>
            <w:vAlign w:val="center"/>
          </w:tcPr>
          <w:p w14:paraId="399EA462"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递交投标文件</w:t>
            </w:r>
          </w:p>
          <w:p w14:paraId="16151AAC"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及开标地点</w:t>
            </w:r>
          </w:p>
        </w:tc>
        <w:tc>
          <w:tcPr>
            <w:tcW w:w="6297" w:type="dxa"/>
            <w:vAlign w:val="center"/>
          </w:tcPr>
          <w:p w14:paraId="42ACEE82" w14:textId="77777777" w:rsidR="006B1FB1" w:rsidRDefault="00343F6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lang w:val="zh-CN"/>
              </w:rPr>
              <w:t>电子投标文件递交地点</w:t>
            </w:r>
            <w:r>
              <w:rPr>
                <w:rFonts w:ascii="宋体" w:eastAsia="宋体" w:hAnsi="宋体" w:cs="宋体" w:hint="eastAsia"/>
                <w:bCs/>
                <w:sz w:val="24"/>
                <w:szCs w:val="24"/>
              </w:rPr>
              <w:t>：</w:t>
            </w:r>
            <w:r>
              <w:rPr>
                <w:rFonts w:ascii="宋体" w:eastAsia="宋体" w:hAnsi="宋体" w:cs="宋体" w:hint="eastAsia"/>
                <w:bCs/>
                <w:sz w:val="24"/>
                <w:szCs w:val="24"/>
                <w:lang w:val="zh-CN"/>
              </w:rPr>
              <w:t>电子投标文件应按规定在投标截止时间</w:t>
            </w:r>
            <w:r>
              <w:rPr>
                <w:rFonts w:ascii="宋体" w:eastAsia="宋体" w:hAnsi="宋体" w:cs="宋体" w:hint="eastAsia"/>
                <w:bCs/>
                <w:sz w:val="24"/>
                <w:szCs w:val="24"/>
              </w:rPr>
              <w:t>（</w:t>
            </w:r>
            <w:r>
              <w:rPr>
                <w:rFonts w:ascii="宋体" w:eastAsia="宋体" w:hAnsi="宋体" w:cs="宋体" w:hint="eastAsia"/>
                <w:bCs/>
                <w:sz w:val="24"/>
                <w:szCs w:val="24"/>
                <w:lang w:val="zh-CN"/>
              </w:rPr>
              <w:t>开标时间</w:t>
            </w:r>
            <w:r>
              <w:rPr>
                <w:rFonts w:ascii="宋体" w:eastAsia="宋体" w:hAnsi="宋体" w:cs="宋体" w:hint="eastAsia"/>
                <w:bCs/>
                <w:sz w:val="24"/>
                <w:szCs w:val="24"/>
              </w:rPr>
              <w:t>）</w:t>
            </w:r>
            <w:r>
              <w:rPr>
                <w:rFonts w:ascii="宋体" w:eastAsia="宋体" w:hAnsi="宋体" w:cs="宋体" w:hint="eastAsia"/>
                <w:bCs/>
                <w:sz w:val="24"/>
                <w:szCs w:val="24"/>
                <w:lang w:val="zh-CN"/>
              </w:rPr>
              <w:t>之前成功提交至【全国公共资源交易平台</w:t>
            </w:r>
            <w:r>
              <w:rPr>
                <w:rFonts w:ascii="宋体" w:eastAsia="宋体" w:hAnsi="宋体" w:cs="宋体"/>
                <w:bCs/>
                <w:sz w:val="24"/>
                <w:szCs w:val="24"/>
              </w:rPr>
              <w:t>(</w:t>
            </w:r>
            <w:r>
              <w:rPr>
                <w:rFonts w:ascii="宋体" w:eastAsia="宋体" w:hAnsi="宋体" w:cs="宋体"/>
                <w:bCs/>
                <w:sz w:val="24"/>
                <w:szCs w:val="24"/>
                <w:lang w:val="zh-CN"/>
              </w:rPr>
              <w:t>河南省</w:t>
            </w:r>
            <w:r>
              <w:rPr>
                <w:rFonts w:ascii="Segoe UI Emoji" w:eastAsia="宋体" w:hAnsi="Segoe UI Emoji" w:cs="Segoe UI Emoji"/>
                <w:bCs/>
                <w:sz w:val="24"/>
                <w:szCs w:val="24"/>
              </w:rPr>
              <w:t>▪</w:t>
            </w:r>
            <w:r>
              <w:rPr>
                <w:rFonts w:ascii="宋体" w:eastAsia="宋体" w:hAnsi="宋体" w:cs="宋体"/>
                <w:bCs/>
                <w:sz w:val="24"/>
                <w:szCs w:val="24"/>
                <w:lang w:val="zh-CN"/>
              </w:rPr>
              <w:t>许昌市</w:t>
            </w:r>
            <w:r>
              <w:rPr>
                <w:rFonts w:ascii="宋体" w:eastAsia="宋体" w:hAnsi="宋体" w:cs="宋体"/>
                <w:bCs/>
                <w:sz w:val="24"/>
                <w:szCs w:val="24"/>
              </w:rPr>
              <w:t>)</w:t>
            </w:r>
            <w:r>
              <w:rPr>
                <w:rFonts w:ascii="宋体" w:eastAsia="宋体" w:hAnsi="宋体" w:cs="宋体"/>
                <w:bCs/>
                <w:sz w:val="24"/>
                <w:szCs w:val="24"/>
                <w:lang w:val="zh-CN"/>
              </w:rPr>
              <w:t>】公共资源交易系统</w:t>
            </w:r>
            <w:r>
              <w:rPr>
                <w:rFonts w:ascii="宋体" w:eastAsia="宋体" w:hAnsi="宋体" w:cs="宋体"/>
                <w:bCs/>
                <w:sz w:val="24"/>
                <w:szCs w:val="24"/>
              </w:rPr>
              <w:t>（</w:t>
            </w:r>
            <w:r>
              <w:rPr>
                <w:rFonts w:ascii="宋体" w:eastAsia="宋体" w:hAnsi="宋体" w:cs="宋体"/>
                <w:bCs/>
                <w:color w:val="0000FF"/>
                <w:sz w:val="24"/>
                <w:szCs w:val="24"/>
                <w:u w:val="single"/>
              </w:rPr>
              <w:t>http://ggzy.xuchang.gov.cn/</w:t>
            </w:r>
            <w:r>
              <w:rPr>
                <w:rFonts w:ascii="宋体" w:eastAsia="宋体" w:hAnsi="宋体" w:cs="宋体"/>
                <w:bCs/>
                <w:sz w:val="24"/>
                <w:szCs w:val="24"/>
              </w:rPr>
              <w:t>）</w:t>
            </w:r>
            <w:r>
              <w:rPr>
                <w:rFonts w:ascii="宋体" w:eastAsia="宋体" w:hAnsi="宋体" w:cs="宋体"/>
                <w:bCs/>
                <w:sz w:val="24"/>
                <w:szCs w:val="24"/>
                <w:lang w:val="zh-CN"/>
              </w:rPr>
              <w:t>。</w:t>
            </w:r>
          </w:p>
          <w:p w14:paraId="7F46C9A3"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开</w:t>
            </w:r>
            <w:r>
              <w:rPr>
                <w:rFonts w:ascii="宋体" w:eastAsia="宋体" w:hAnsi="宋体" w:cs="宋体"/>
                <w:bCs/>
                <w:sz w:val="24"/>
                <w:szCs w:val="24"/>
                <w:lang w:val="zh-CN"/>
              </w:rPr>
              <w:t>标地点：</w:t>
            </w:r>
            <w:r>
              <w:rPr>
                <w:rFonts w:ascii="宋体" w:eastAsia="宋体" w:hAnsi="宋体" w:cs="宋体" w:hint="eastAsia"/>
                <w:bCs/>
                <w:sz w:val="24"/>
                <w:szCs w:val="24"/>
                <w:lang w:val="zh-CN"/>
              </w:rPr>
              <w:t>禹州市公共资源交易中心开标一室（地址：禹州市行政服务中心楼九楼）</w:t>
            </w:r>
            <w:r>
              <w:rPr>
                <w:rFonts w:ascii="宋体" w:eastAsia="宋体" w:hAnsi="宋体" w:cs="宋体" w:hint="eastAsia"/>
                <w:bCs/>
                <w:color w:val="FF0000"/>
                <w:sz w:val="24"/>
                <w:szCs w:val="24"/>
                <w:lang w:val="zh-CN"/>
              </w:rPr>
              <w:t>（本项目采用远程不见面开标，供应商无须到达现场）</w:t>
            </w:r>
          </w:p>
        </w:tc>
      </w:tr>
      <w:tr w:rsidR="006B1FB1" w14:paraId="0EA64158" w14:textId="77777777">
        <w:trPr>
          <w:trHeight w:val="504"/>
          <w:jc w:val="center"/>
        </w:trPr>
        <w:tc>
          <w:tcPr>
            <w:tcW w:w="709" w:type="dxa"/>
            <w:vAlign w:val="center"/>
          </w:tcPr>
          <w:p w14:paraId="2FCAAE60"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17</w:t>
            </w:r>
          </w:p>
        </w:tc>
        <w:tc>
          <w:tcPr>
            <w:tcW w:w="2061" w:type="dxa"/>
            <w:vAlign w:val="center"/>
          </w:tcPr>
          <w:p w14:paraId="0D9066F4"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投标保证金</w:t>
            </w:r>
          </w:p>
        </w:tc>
        <w:tc>
          <w:tcPr>
            <w:tcW w:w="6297" w:type="dxa"/>
            <w:vAlign w:val="center"/>
          </w:tcPr>
          <w:p w14:paraId="77CA5C74" w14:textId="77777777" w:rsidR="006B1FB1" w:rsidRDefault="00343F6B">
            <w:pPr>
              <w:tabs>
                <w:tab w:val="left" w:pos="1260"/>
              </w:tabs>
              <w:autoSpaceDE w:val="0"/>
              <w:autoSpaceDN w:val="0"/>
              <w:adjustRightInd w:val="0"/>
              <w:spacing w:line="360" w:lineRule="auto"/>
              <w:contextualSpacing/>
              <w:rPr>
                <w:rFonts w:ascii="宋体" w:eastAsia="宋体" w:hAnsi="宋体" w:cs="宋体"/>
                <w:bCs/>
                <w:sz w:val="24"/>
                <w:szCs w:val="24"/>
                <w:lang w:val="zh-CN"/>
              </w:rPr>
            </w:pPr>
            <w:r>
              <w:rPr>
                <w:rFonts w:ascii="宋体" w:eastAsia="宋体" w:hAnsi="宋体" w:cs="宋体" w:hint="eastAsia"/>
                <w:bCs/>
                <w:sz w:val="24"/>
                <w:szCs w:val="24"/>
                <w:lang w:val="zh-CN"/>
              </w:rPr>
              <w:t>本项目不收取。</w:t>
            </w:r>
          </w:p>
          <w:p w14:paraId="2949C8BA" w14:textId="77777777" w:rsidR="006B1FB1" w:rsidRDefault="00343F6B">
            <w:pPr>
              <w:tabs>
                <w:tab w:val="left" w:pos="1260"/>
              </w:tabs>
              <w:autoSpaceDE w:val="0"/>
              <w:autoSpaceDN w:val="0"/>
              <w:spacing w:line="360" w:lineRule="auto"/>
              <w:contextualSpacing/>
              <w:rPr>
                <w:rFonts w:ascii="宋体" w:eastAsia="宋体" w:hAnsi="宋体" w:cs="宋体"/>
                <w:bCs/>
                <w:sz w:val="24"/>
                <w:szCs w:val="24"/>
                <w:lang w:val="zh-CN"/>
              </w:rPr>
            </w:pPr>
            <w:r>
              <w:rPr>
                <w:rFonts w:ascii="宋体" w:eastAsia="宋体" w:hAnsi="宋体" w:cs="宋体" w:hint="eastAsia"/>
                <w:bCs/>
                <w:sz w:val="24"/>
                <w:szCs w:val="24"/>
                <w:lang w:val="zh-CN"/>
              </w:rPr>
              <w:t>投标人应提供投标承诺函。</w:t>
            </w:r>
          </w:p>
        </w:tc>
      </w:tr>
      <w:tr w:rsidR="006B1FB1" w14:paraId="2C13027E" w14:textId="77777777">
        <w:trPr>
          <w:trHeight w:val="1560"/>
          <w:jc w:val="center"/>
        </w:trPr>
        <w:tc>
          <w:tcPr>
            <w:tcW w:w="709" w:type="dxa"/>
            <w:vAlign w:val="center"/>
          </w:tcPr>
          <w:p w14:paraId="1B25822C"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18</w:t>
            </w:r>
          </w:p>
        </w:tc>
        <w:tc>
          <w:tcPr>
            <w:tcW w:w="2061" w:type="dxa"/>
            <w:vAlign w:val="center"/>
          </w:tcPr>
          <w:p w14:paraId="08FF841D"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公告发布</w:t>
            </w:r>
          </w:p>
        </w:tc>
        <w:tc>
          <w:tcPr>
            <w:tcW w:w="6297" w:type="dxa"/>
            <w:tcBorders>
              <w:top w:val="single" w:sz="4" w:space="0" w:color="auto"/>
            </w:tcBorders>
            <w:vAlign w:val="center"/>
          </w:tcPr>
          <w:p w14:paraId="4D7C13DE"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color w:val="000000"/>
                <w:sz w:val="24"/>
                <w:szCs w:val="24"/>
              </w:rPr>
              <w:t>招标公告、中标公告、变更（更正）公告、现场勘察答复等相关信息同时在以下网站发布：《河南省政府采购网》、《许昌市政府采购网》、《全国公共资源交易平台（河南省·许昌市）》</w:t>
            </w:r>
          </w:p>
        </w:tc>
      </w:tr>
      <w:tr w:rsidR="006B1FB1" w14:paraId="60124DDC" w14:textId="77777777">
        <w:trPr>
          <w:trHeight w:val="510"/>
          <w:jc w:val="center"/>
        </w:trPr>
        <w:tc>
          <w:tcPr>
            <w:tcW w:w="709" w:type="dxa"/>
            <w:vAlign w:val="center"/>
          </w:tcPr>
          <w:p w14:paraId="70536341"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19</w:t>
            </w:r>
          </w:p>
        </w:tc>
        <w:tc>
          <w:tcPr>
            <w:tcW w:w="2061" w:type="dxa"/>
            <w:vAlign w:val="center"/>
          </w:tcPr>
          <w:p w14:paraId="4A139964"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仿宋_GB2312" w:hint="eastAsia"/>
                <w:sz w:val="24"/>
                <w:szCs w:val="24"/>
              </w:rPr>
              <w:t>采购人澄清或修改招标文件时间</w:t>
            </w:r>
          </w:p>
        </w:tc>
        <w:tc>
          <w:tcPr>
            <w:tcW w:w="6297" w:type="dxa"/>
            <w:vAlign w:val="center"/>
          </w:tcPr>
          <w:p w14:paraId="6CF07701"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投标截止时间15日前（</w:t>
            </w:r>
            <w:r>
              <w:rPr>
                <w:rFonts w:ascii="宋体" w:eastAsia="宋体" w:hAnsi="宋体" w:cs="仿宋_GB2312" w:hint="eastAsia"/>
                <w:sz w:val="24"/>
                <w:szCs w:val="24"/>
                <w:lang w:val="zh-CN"/>
              </w:rPr>
              <w:t xml:space="preserve">澄清内容可能影响投标文件编制的），通过全国公共资源交易平台（河南省.许昌市）交易系统电子平台发出；不足15日的，采购人或者采购代理机构应当顺延提交投标文件的截止时间。  </w:t>
            </w:r>
          </w:p>
        </w:tc>
      </w:tr>
      <w:tr w:rsidR="006B1FB1" w14:paraId="37FA0B08" w14:textId="77777777">
        <w:trPr>
          <w:trHeight w:val="792"/>
          <w:jc w:val="center"/>
        </w:trPr>
        <w:tc>
          <w:tcPr>
            <w:tcW w:w="709" w:type="dxa"/>
            <w:vAlign w:val="center"/>
          </w:tcPr>
          <w:p w14:paraId="3941CB5C"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20</w:t>
            </w:r>
          </w:p>
        </w:tc>
        <w:tc>
          <w:tcPr>
            <w:tcW w:w="2061" w:type="dxa"/>
            <w:vAlign w:val="center"/>
          </w:tcPr>
          <w:p w14:paraId="2C236B7B"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投标人对采购文件质疑截止时间</w:t>
            </w:r>
          </w:p>
        </w:tc>
        <w:tc>
          <w:tcPr>
            <w:tcW w:w="6297" w:type="dxa"/>
            <w:vAlign w:val="center"/>
          </w:tcPr>
          <w:p w14:paraId="65DF061A"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招标公告期满之日起七个工作日</w:t>
            </w:r>
          </w:p>
        </w:tc>
      </w:tr>
      <w:tr w:rsidR="006B1FB1" w14:paraId="5131FF71" w14:textId="77777777">
        <w:trPr>
          <w:trHeight w:val="510"/>
          <w:jc w:val="center"/>
        </w:trPr>
        <w:tc>
          <w:tcPr>
            <w:tcW w:w="709" w:type="dxa"/>
            <w:vAlign w:val="center"/>
          </w:tcPr>
          <w:p w14:paraId="0E8607DA"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21</w:t>
            </w:r>
          </w:p>
        </w:tc>
        <w:tc>
          <w:tcPr>
            <w:tcW w:w="2061" w:type="dxa"/>
            <w:vAlign w:val="center"/>
          </w:tcPr>
          <w:p w14:paraId="46E7F6C9"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投标文件份数</w:t>
            </w:r>
          </w:p>
        </w:tc>
        <w:tc>
          <w:tcPr>
            <w:tcW w:w="6297" w:type="dxa"/>
            <w:vAlign w:val="center"/>
          </w:tcPr>
          <w:p w14:paraId="4BF34686" w14:textId="77777777" w:rsidR="006B1FB1" w:rsidRDefault="00343F6B">
            <w:pPr>
              <w:autoSpaceDE w:val="0"/>
              <w:autoSpaceDN w:val="0"/>
              <w:adjustRightInd w:val="0"/>
              <w:spacing w:line="360" w:lineRule="auto"/>
              <w:rPr>
                <w:rFonts w:ascii="宋体" w:eastAsia="宋体" w:hAnsi="宋体" w:cs="宋体"/>
                <w:sz w:val="24"/>
                <w:lang w:val="zh-CN"/>
              </w:rPr>
            </w:pPr>
            <w:r>
              <w:rPr>
                <w:rFonts w:ascii="宋体" w:eastAsia="宋体" w:hAnsi="宋体" w:hint="eastAsia"/>
                <w:sz w:val="24"/>
              </w:rPr>
              <w:t>电子投标文件：成功上传至《全国公共资源交易平台（河南省·许昌市）》公共资源交易系统加密电子投标文件1份</w:t>
            </w:r>
            <w:r>
              <w:rPr>
                <w:rFonts w:ascii="宋体" w:eastAsia="宋体" w:hAnsi="宋体" w:cs="宋体" w:hint="eastAsia"/>
                <w:sz w:val="24"/>
                <w:lang w:val="zh-CN"/>
              </w:rPr>
              <w:t>（文件格式为： XXX公司XXX项目编号.file）。</w:t>
            </w:r>
          </w:p>
          <w:p w14:paraId="4EE563C9" w14:textId="77777777" w:rsidR="006B1FB1" w:rsidRDefault="00343F6B">
            <w:pPr>
              <w:autoSpaceDE w:val="0"/>
              <w:autoSpaceDN w:val="0"/>
              <w:adjustRightInd w:val="0"/>
              <w:spacing w:line="360" w:lineRule="auto"/>
              <w:rPr>
                <w:rFonts w:ascii="宋体" w:eastAsia="宋体" w:hAnsi="宋体" w:cs="宋体"/>
                <w:bCs/>
                <w:sz w:val="24"/>
                <w:szCs w:val="24"/>
                <w:highlight w:val="lightGray"/>
                <w:lang w:val="zh-CN"/>
              </w:rPr>
            </w:pPr>
            <w:r>
              <w:rPr>
                <w:rFonts w:ascii="Calibri" w:eastAsia="宋体" w:hAnsi="宋体" w:cs="宋体" w:hint="eastAsia"/>
                <w:b/>
                <w:sz w:val="24"/>
              </w:rPr>
              <w:t>注</w:t>
            </w:r>
            <w:r>
              <w:rPr>
                <w:rFonts w:ascii="Calibri" w:eastAsia="宋体" w:hAnsi="宋体" w:cs="宋体" w:hint="eastAsia"/>
                <w:b/>
                <w:sz w:val="24"/>
              </w:rPr>
              <w:t>:</w:t>
            </w:r>
            <w:r>
              <w:rPr>
                <w:rFonts w:ascii="Calibri" w:eastAsia="宋体" w:hAnsi="宋体" w:cs="宋体" w:hint="eastAsia"/>
                <w:b/>
                <w:sz w:val="24"/>
              </w:rPr>
              <w:t>投标人提交的电子投标文件，必须是通过“许昌投标文件制作系统</w:t>
            </w:r>
            <w:r>
              <w:rPr>
                <w:rFonts w:ascii="Calibri" w:eastAsia="宋体" w:hAnsi="宋体" w:cs="宋体" w:hint="eastAsia"/>
                <w:b/>
                <w:sz w:val="24"/>
              </w:rPr>
              <w:t>SEARUNV</w:t>
            </w:r>
            <w:r>
              <w:rPr>
                <w:rFonts w:ascii="Calibri" w:eastAsia="宋体" w:hAnsi="宋体" w:cs="宋体" w:hint="eastAsia"/>
                <w:b/>
                <w:sz w:val="24"/>
              </w:rPr>
              <w:t>最新版本”制作，并经过签章和加密后生成的电子投标文件。</w:t>
            </w:r>
          </w:p>
        </w:tc>
      </w:tr>
      <w:tr w:rsidR="006B1FB1" w14:paraId="6B5AF037" w14:textId="77777777">
        <w:trPr>
          <w:trHeight w:val="510"/>
          <w:jc w:val="center"/>
        </w:trPr>
        <w:tc>
          <w:tcPr>
            <w:tcW w:w="709" w:type="dxa"/>
            <w:vAlign w:val="center"/>
          </w:tcPr>
          <w:p w14:paraId="062181B3"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22</w:t>
            </w:r>
          </w:p>
        </w:tc>
        <w:tc>
          <w:tcPr>
            <w:tcW w:w="2061" w:type="dxa"/>
            <w:vAlign w:val="center"/>
          </w:tcPr>
          <w:p w14:paraId="4E7955DE"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投标文件的</w:t>
            </w:r>
          </w:p>
          <w:p w14:paraId="1FDFF513"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签署盖章</w:t>
            </w:r>
          </w:p>
        </w:tc>
        <w:tc>
          <w:tcPr>
            <w:tcW w:w="6297" w:type="dxa"/>
            <w:vAlign w:val="center"/>
          </w:tcPr>
          <w:p w14:paraId="6DC9A20E" w14:textId="77777777" w:rsidR="006B1FB1" w:rsidRDefault="00343F6B">
            <w:pPr>
              <w:autoSpaceDE w:val="0"/>
              <w:autoSpaceDN w:val="0"/>
              <w:adjustRightInd w:val="0"/>
              <w:spacing w:line="420" w:lineRule="exact"/>
              <w:rPr>
                <w:rFonts w:ascii="宋体" w:eastAsia="宋体" w:hAnsi="宋体" w:cs="仿宋_GB2312"/>
                <w:sz w:val="24"/>
                <w:szCs w:val="24"/>
                <w:highlight w:val="lightGray"/>
              </w:rPr>
            </w:pPr>
            <w:r>
              <w:rPr>
                <w:rFonts w:ascii="宋体" w:eastAsia="宋体" w:hAnsi="宋体" w:cs="Times New Roman" w:hint="eastAsia"/>
                <w:sz w:val="24"/>
              </w:rPr>
              <w:t>电子投标文件：按招标文件要求加盖电子印章和法人电子印章。</w:t>
            </w:r>
          </w:p>
        </w:tc>
      </w:tr>
      <w:tr w:rsidR="006B1FB1" w14:paraId="40D44048" w14:textId="77777777">
        <w:trPr>
          <w:trHeight w:val="1025"/>
          <w:jc w:val="center"/>
        </w:trPr>
        <w:tc>
          <w:tcPr>
            <w:tcW w:w="709" w:type="dxa"/>
            <w:vAlign w:val="center"/>
          </w:tcPr>
          <w:p w14:paraId="1ABE5502"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23</w:t>
            </w:r>
          </w:p>
        </w:tc>
        <w:tc>
          <w:tcPr>
            <w:tcW w:w="2061" w:type="dxa"/>
            <w:vAlign w:val="center"/>
          </w:tcPr>
          <w:p w14:paraId="12CFFE47"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仿宋" w:hint="eastAsia"/>
                <w:sz w:val="24"/>
              </w:rPr>
              <w:t>本项目是否采用不见面开标</w:t>
            </w:r>
          </w:p>
        </w:tc>
        <w:tc>
          <w:tcPr>
            <w:tcW w:w="6297" w:type="dxa"/>
            <w:vAlign w:val="center"/>
          </w:tcPr>
          <w:p w14:paraId="505AA762" w14:textId="77777777" w:rsidR="006B1FB1" w:rsidRDefault="00343F6B">
            <w:pPr>
              <w:autoSpaceDE w:val="0"/>
              <w:autoSpaceDN w:val="0"/>
              <w:adjustRightInd w:val="0"/>
              <w:spacing w:line="420" w:lineRule="exact"/>
              <w:rPr>
                <w:rFonts w:ascii="宋体" w:eastAsia="宋体" w:hAnsi="宋体"/>
                <w:b/>
                <w:sz w:val="24"/>
              </w:rPr>
            </w:pPr>
            <w:r>
              <w:rPr>
                <w:rFonts w:ascii="Calibri" w:eastAsia="宋体" w:hAnsi="宋体" w:cs="宋体" w:hint="eastAsia"/>
                <w:sz w:val="24"/>
              </w:rPr>
              <w:t>本项目采用不见面开标。</w:t>
            </w:r>
          </w:p>
        </w:tc>
      </w:tr>
      <w:tr w:rsidR="006B1FB1" w14:paraId="64918240" w14:textId="77777777">
        <w:trPr>
          <w:trHeight w:val="510"/>
          <w:jc w:val="center"/>
        </w:trPr>
        <w:tc>
          <w:tcPr>
            <w:tcW w:w="709" w:type="dxa"/>
            <w:vAlign w:val="center"/>
          </w:tcPr>
          <w:p w14:paraId="29B2D04A" w14:textId="77777777" w:rsidR="006B1FB1" w:rsidRDefault="00343F6B">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sz w:val="24"/>
                <w:szCs w:val="24"/>
              </w:rPr>
              <w:t>24</w:t>
            </w:r>
          </w:p>
        </w:tc>
        <w:tc>
          <w:tcPr>
            <w:tcW w:w="2061" w:type="dxa"/>
            <w:vAlign w:val="center"/>
          </w:tcPr>
          <w:p w14:paraId="4BED8152" w14:textId="77777777" w:rsidR="006B1FB1" w:rsidRDefault="00343F6B">
            <w:pPr>
              <w:autoSpaceDE w:val="0"/>
              <w:autoSpaceDN w:val="0"/>
              <w:adjustRightInd w:val="0"/>
              <w:spacing w:line="360" w:lineRule="auto"/>
              <w:jc w:val="center"/>
              <w:rPr>
                <w:rFonts w:ascii="宋体" w:eastAsia="宋体" w:hAnsi="宋体" w:cs="仿宋_GB2312"/>
                <w:sz w:val="24"/>
                <w:szCs w:val="24"/>
              </w:rPr>
            </w:pPr>
            <w:r>
              <w:rPr>
                <w:rFonts w:ascii="宋体" w:eastAsia="宋体" w:hAnsi="宋体" w:cs="黑体" w:hint="eastAsia"/>
                <w:sz w:val="24"/>
                <w:szCs w:val="24"/>
              </w:rPr>
              <w:t>评标委员会组建</w:t>
            </w:r>
          </w:p>
        </w:tc>
        <w:tc>
          <w:tcPr>
            <w:tcW w:w="6297" w:type="dxa"/>
            <w:vAlign w:val="center"/>
          </w:tcPr>
          <w:p w14:paraId="718709D7" w14:textId="4B00A942"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仿宋_GB2312" w:hint="eastAsia"/>
                <w:sz w:val="24"/>
                <w:szCs w:val="24"/>
                <w:lang w:val="zh-CN"/>
              </w:rPr>
              <w:t>由采购人代表</w:t>
            </w:r>
            <w:r w:rsidR="00443AEE">
              <w:rPr>
                <w:rFonts w:ascii="宋体" w:eastAsia="宋体" w:hAnsi="宋体" w:cs="仿宋_GB2312"/>
                <w:sz w:val="24"/>
                <w:szCs w:val="24"/>
                <w:lang w:val="zh-CN"/>
              </w:rPr>
              <w:t>1</w:t>
            </w:r>
            <w:r>
              <w:rPr>
                <w:rFonts w:ascii="宋体" w:eastAsia="宋体" w:hAnsi="宋体" w:cs="仿宋_GB2312" w:hint="eastAsia"/>
                <w:sz w:val="24"/>
                <w:szCs w:val="24"/>
                <w:lang w:val="zh-CN"/>
              </w:rPr>
              <w:t>人和评审专家</w:t>
            </w:r>
            <w:r w:rsidR="00443AEE">
              <w:rPr>
                <w:rFonts w:ascii="宋体" w:eastAsia="宋体" w:hAnsi="宋体" w:cs="仿宋_GB2312"/>
                <w:sz w:val="24"/>
                <w:szCs w:val="24"/>
                <w:lang w:val="zh-CN"/>
              </w:rPr>
              <w:t>4</w:t>
            </w:r>
            <w:r>
              <w:rPr>
                <w:rFonts w:ascii="宋体" w:eastAsia="宋体" w:hAnsi="宋体" w:cs="仿宋_GB2312" w:hint="eastAsia"/>
                <w:sz w:val="24"/>
                <w:szCs w:val="24"/>
                <w:lang w:val="zh-CN"/>
              </w:rPr>
              <w:t>人共</w:t>
            </w:r>
            <w:r w:rsidR="00443AEE">
              <w:rPr>
                <w:rFonts w:ascii="宋体" w:eastAsia="宋体" w:hAnsi="宋体" w:cs="仿宋_GB2312"/>
                <w:sz w:val="24"/>
                <w:szCs w:val="24"/>
                <w:lang w:val="zh-CN"/>
              </w:rPr>
              <w:t>5</w:t>
            </w:r>
            <w:r>
              <w:rPr>
                <w:rFonts w:ascii="宋体" w:eastAsia="宋体" w:hAnsi="宋体" w:cs="仿宋_GB2312" w:hint="eastAsia"/>
                <w:sz w:val="24"/>
                <w:szCs w:val="24"/>
                <w:lang w:val="zh-CN"/>
              </w:rPr>
              <w:t>人组成，其中评审专家的人数不少于评标委员会成员总数的三分之二。评审专家从政府采购评审专家库中随机抽取。评审委员会应当推选组长，但采购人代表不得担任组长。与供应商有利害关系的人不得进入评标委员会。</w:t>
            </w:r>
          </w:p>
        </w:tc>
      </w:tr>
      <w:tr w:rsidR="006B1FB1" w14:paraId="36AA3BC0" w14:textId="77777777">
        <w:trPr>
          <w:trHeight w:val="510"/>
          <w:jc w:val="center"/>
        </w:trPr>
        <w:tc>
          <w:tcPr>
            <w:tcW w:w="709" w:type="dxa"/>
            <w:vAlign w:val="center"/>
          </w:tcPr>
          <w:p w14:paraId="3D3EC8E9"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25</w:t>
            </w:r>
          </w:p>
        </w:tc>
        <w:tc>
          <w:tcPr>
            <w:tcW w:w="2061" w:type="dxa"/>
            <w:vAlign w:val="center"/>
          </w:tcPr>
          <w:p w14:paraId="2CAE6F8F" w14:textId="77777777" w:rsidR="006B1FB1" w:rsidRDefault="00343F6B">
            <w:pPr>
              <w:autoSpaceDE w:val="0"/>
              <w:autoSpaceDN w:val="0"/>
              <w:adjustRightInd w:val="0"/>
              <w:spacing w:line="360" w:lineRule="auto"/>
              <w:jc w:val="center"/>
              <w:rPr>
                <w:rFonts w:ascii="宋体" w:eastAsia="宋体" w:hAnsi="宋体" w:cs="宋体"/>
                <w:bCs/>
                <w:color w:val="FF0000"/>
                <w:sz w:val="24"/>
                <w:szCs w:val="24"/>
                <w:lang w:val="zh-CN"/>
              </w:rPr>
            </w:pPr>
            <w:r>
              <w:rPr>
                <w:rFonts w:ascii="宋体" w:eastAsia="宋体" w:hAnsi="宋体" w:cs="仿宋_GB2312" w:hint="eastAsia"/>
                <w:color w:val="FF0000"/>
                <w:sz w:val="24"/>
                <w:szCs w:val="24"/>
              </w:rPr>
              <w:t>评标方法</w:t>
            </w:r>
          </w:p>
        </w:tc>
        <w:tc>
          <w:tcPr>
            <w:tcW w:w="6297" w:type="dxa"/>
            <w:vAlign w:val="center"/>
          </w:tcPr>
          <w:p w14:paraId="3AFA7D6B" w14:textId="77777777" w:rsidR="006B1FB1" w:rsidRDefault="00343F6B">
            <w:pPr>
              <w:autoSpaceDE w:val="0"/>
              <w:autoSpaceDN w:val="0"/>
              <w:adjustRightInd w:val="0"/>
              <w:spacing w:line="360" w:lineRule="auto"/>
              <w:rPr>
                <w:rFonts w:ascii="宋体" w:eastAsia="宋体" w:hAnsi="宋体" w:cs="宋体"/>
                <w:bCs/>
                <w:color w:val="FF0000"/>
                <w:sz w:val="24"/>
                <w:szCs w:val="24"/>
                <w:lang w:val="zh-CN"/>
              </w:rPr>
            </w:pPr>
            <w:r>
              <w:rPr>
                <w:rFonts w:ascii="宋体" w:eastAsia="宋体" w:hAnsi="宋体" w:cs="宋体"/>
                <w:b/>
                <w:color w:val="FF0000"/>
                <w:kern w:val="0"/>
                <w:sz w:val="24"/>
                <w:szCs w:val="24"/>
                <w:lang w:val="zh-CN"/>
              </w:rPr>
              <w:fldChar w:fldCharType="begin"/>
            </w:r>
            <w:r>
              <w:rPr>
                <w:rFonts w:ascii="宋体" w:eastAsia="宋体" w:hAnsi="宋体" w:cs="宋体" w:hint="eastAsia"/>
                <w:b/>
                <w:color w:val="FF0000"/>
                <w:kern w:val="0"/>
                <w:sz w:val="24"/>
                <w:szCs w:val="24"/>
                <w:lang w:val="zh-CN"/>
              </w:rPr>
              <w:instrText>eq \o\ac(□,</w:instrText>
            </w:r>
            <w:r>
              <w:rPr>
                <w:rFonts w:ascii="宋体" w:eastAsia="宋体" w:hAnsi="宋体" w:cs="宋体" w:hint="eastAsia"/>
                <w:b/>
                <w:color w:val="FF0000"/>
                <w:kern w:val="0"/>
                <w:position w:val="2"/>
                <w:sz w:val="24"/>
                <w:szCs w:val="24"/>
                <w:lang w:val="zh-CN"/>
              </w:rPr>
              <w:instrText>√</w:instrText>
            </w:r>
            <w:r>
              <w:rPr>
                <w:rFonts w:ascii="宋体" w:eastAsia="宋体" w:hAnsi="宋体" w:cs="宋体" w:hint="eastAsia"/>
                <w:b/>
                <w:color w:val="FF0000"/>
                <w:kern w:val="0"/>
                <w:sz w:val="24"/>
                <w:szCs w:val="24"/>
                <w:lang w:val="zh-CN"/>
              </w:rPr>
              <w:instrText>)</w:instrText>
            </w:r>
            <w:r>
              <w:rPr>
                <w:rFonts w:ascii="宋体" w:eastAsia="宋体" w:hAnsi="宋体" w:cs="宋体"/>
                <w:b/>
                <w:color w:val="FF0000"/>
                <w:kern w:val="0"/>
                <w:sz w:val="24"/>
                <w:szCs w:val="24"/>
                <w:lang w:val="zh-CN"/>
              </w:rPr>
              <w:fldChar w:fldCharType="end"/>
            </w:r>
            <w:r>
              <w:rPr>
                <w:rFonts w:ascii="宋体" w:eastAsia="宋体" w:hAnsi="宋体" w:cs="宋体" w:hint="eastAsia"/>
                <w:bCs/>
                <w:color w:val="FF0000"/>
                <w:sz w:val="24"/>
                <w:szCs w:val="24"/>
                <w:lang w:val="zh-CN"/>
              </w:rPr>
              <w:t>综合评分法</w:t>
            </w:r>
            <w:r>
              <w:rPr>
                <w:rFonts w:ascii="宋体" w:eastAsia="宋体" w:hAnsi="宋体" w:cs="宋体" w:hint="eastAsia"/>
                <w:b/>
                <w:bCs/>
                <w:color w:val="FF0000"/>
                <w:sz w:val="24"/>
                <w:szCs w:val="24"/>
                <w:lang w:val="zh-CN"/>
              </w:rPr>
              <w:t>□</w:t>
            </w:r>
            <w:r>
              <w:rPr>
                <w:rFonts w:ascii="宋体" w:eastAsia="宋体" w:hAnsi="宋体" w:cs="仿宋_GB2312" w:hint="eastAsia"/>
                <w:color w:val="FF0000"/>
                <w:sz w:val="24"/>
                <w:szCs w:val="24"/>
                <w:lang w:val="zh-CN"/>
              </w:rPr>
              <w:t>最低评标价法</w:t>
            </w:r>
          </w:p>
        </w:tc>
      </w:tr>
      <w:tr w:rsidR="006B1FB1" w14:paraId="23BF26B1" w14:textId="77777777">
        <w:trPr>
          <w:trHeight w:val="1587"/>
          <w:jc w:val="center"/>
        </w:trPr>
        <w:tc>
          <w:tcPr>
            <w:tcW w:w="709" w:type="dxa"/>
            <w:vAlign w:val="center"/>
          </w:tcPr>
          <w:p w14:paraId="3BC31256"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26</w:t>
            </w:r>
          </w:p>
        </w:tc>
        <w:tc>
          <w:tcPr>
            <w:tcW w:w="2061" w:type="dxa"/>
            <w:vAlign w:val="center"/>
          </w:tcPr>
          <w:p w14:paraId="45A34210"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授权函</w:t>
            </w:r>
          </w:p>
        </w:tc>
        <w:tc>
          <w:tcPr>
            <w:tcW w:w="6297" w:type="dxa"/>
            <w:vAlign w:val="center"/>
          </w:tcPr>
          <w:p w14:paraId="232A2AF8"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仿宋_GB2312" w:hint="eastAsia"/>
                <w:sz w:val="24"/>
                <w:szCs w:val="24"/>
                <w:lang w:val="zh-CN"/>
              </w:rPr>
              <w:t>采购单位委派代表参加资格审查和评审委员会的，须出具授权函。除授权代表外，采购单位委派纪检监察人员对评标过程实施监督的须进入禹州市公共资源交易中心电子监督室，并向禹州市公共资源交易中心出具授权函，且不得超过2人。纪检监察人员对评审工作实施监督，并签字登记备案、备查，监督人员应切实履行监督责任。</w:t>
            </w:r>
          </w:p>
        </w:tc>
      </w:tr>
      <w:tr w:rsidR="006B1FB1" w14:paraId="2A89611E" w14:textId="77777777">
        <w:trPr>
          <w:trHeight w:val="1587"/>
          <w:jc w:val="center"/>
        </w:trPr>
        <w:tc>
          <w:tcPr>
            <w:tcW w:w="709" w:type="dxa"/>
            <w:vAlign w:val="center"/>
          </w:tcPr>
          <w:p w14:paraId="773C096C"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w:t>
            </w:r>
            <w:r>
              <w:rPr>
                <w:rFonts w:asciiTheme="minorEastAsia" w:hAnsiTheme="minorEastAsia" w:cs="黑体"/>
                <w:sz w:val="24"/>
                <w:szCs w:val="24"/>
              </w:rPr>
              <w:t>7</w:t>
            </w:r>
          </w:p>
        </w:tc>
        <w:tc>
          <w:tcPr>
            <w:tcW w:w="2061" w:type="dxa"/>
            <w:vAlign w:val="center"/>
          </w:tcPr>
          <w:p w14:paraId="55426C1E" w14:textId="77777777" w:rsidR="006B1FB1" w:rsidRPr="00087FB8" w:rsidRDefault="00343F6B">
            <w:pPr>
              <w:autoSpaceDE w:val="0"/>
              <w:autoSpaceDN w:val="0"/>
              <w:adjustRightInd w:val="0"/>
              <w:spacing w:line="360" w:lineRule="auto"/>
              <w:jc w:val="center"/>
              <w:rPr>
                <w:rFonts w:ascii="宋体" w:eastAsia="宋体" w:hAnsi="宋体" w:cs="宋体"/>
                <w:bCs/>
                <w:sz w:val="24"/>
                <w:szCs w:val="24"/>
                <w:lang w:val="zh-CN"/>
              </w:rPr>
            </w:pPr>
            <w:r w:rsidRPr="00087FB8">
              <w:rPr>
                <w:rFonts w:ascii="宋体" w:eastAsia="宋体" w:hAnsi="宋体" w:cs="宋体" w:hint="eastAsia"/>
                <w:bCs/>
                <w:sz w:val="24"/>
                <w:szCs w:val="24"/>
                <w:lang w:val="zh-CN"/>
              </w:rPr>
              <w:t>中小企业有关政策</w:t>
            </w:r>
          </w:p>
        </w:tc>
        <w:tc>
          <w:tcPr>
            <w:tcW w:w="6297" w:type="dxa"/>
            <w:vAlign w:val="center"/>
          </w:tcPr>
          <w:p w14:paraId="703AACB6" w14:textId="44CD259F" w:rsidR="006B1FB1" w:rsidRPr="00087FB8" w:rsidRDefault="00343F6B">
            <w:pPr>
              <w:autoSpaceDE w:val="0"/>
              <w:autoSpaceDN w:val="0"/>
              <w:adjustRightInd w:val="0"/>
              <w:spacing w:line="360" w:lineRule="auto"/>
              <w:contextualSpacing/>
              <w:rPr>
                <w:rFonts w:ascii="宋体" w:eastAsia="宋体" w:hAnsi="宋体"/>
                <w:sz w:val="24"/>
                <w:szCs w:val="24"/>
              </w:rPr>
            </w:pPr>
            <w:r w:rsidRPr="000726D3">
              <w:rPr>
                <w:rFonts w:ascii="宋体" w:eastAsia="宋体" w:hAnsi="宋体" w:hint="eastAsia"/>
                <w:sz w:val="24"/>
                <w:szCs w:val="24"/>
              </w:rPr>
              <w:t>1、根据工信部等部委发布的《关于印发中小企业划型标准规定的通知》（工信部联企业〔2011〕300号），按照本次采购标的所属行业的划型标准，符合条件的中小企业应按照招标文件格式要求提供《中小企业声明函》</w:t>
            </w:r>
            <w:r w:rsidR="0083648C" w:rsidRPr="000726D3">
              <w:rPr>
                <w:rFonts w:ascii="宋体" w:eastAsia="宋体" w:hAnsi="宋体" w:hint="eastAsia"/>
                <w:sz w:val="24"/>
                <w:szCs w:val="24"/>
              </w:rPr>
              <w:t>及相关证明材料</w:t>
            </w:r>
            <w:r w:rsidRPr="000726D3">
              <w:rPr>
                <w:rFonts w:ascii="宋体" w:eastAsia="宋体" w:hAnsi="宋体" w:hint="eastAsia"/>
                <w:sz w:val="24"/>
                <w:szCs w:val="24"/>
              </w:rPr>
              <w:t>，</w:t>
            </w:r>
            <w:r w:rsidRPr="000726D3">
              <w:rPr>
                <w:rFonts w:ascii="宋体" w:eastAsia="宋体" w:hAnsi="宋体"/>
                <w:sz w:val="24"/>
                <w:szCs w:val="24"/>
              </w:rPr>
              <w:t>否则不得享受相关中小企业扶持政策。</w:t>
            </w:r>
          </w:p>
          <w:p w14:paraId="1600BEF3" w14:textId="77777777" w:rsidR="006B1FB1" w:rsidRPr="00087FB8" w:rsidRDefault="00343F6B">
            <w:pPr>
              <w:autoSpaceDE w:val="0"/>
              <w:autoSpaceDN w:val="0"/>
              <w:adjustRightInd w:val="0"/>
              <w:spacing w:line="360" w:lineRule="auto"/>
              <w:contextualSpacing/>
              <w:rPr>
                <w:rFonts w:ascii="宋体" w:eastAsia="宋体" w:hAnsi="宋体"/>
                <w:sz w:val="24"/>
                <w:szCs w:val="24"/>
              </w:rPr>
            </w:pPr>
            <w:r w:rsidRPr="00087FB8">
              <w:rPr>
                <w:rFonts w:ascii="宋体" w:eastAsia="宋体" w:hAnsi="宋体" w:hint="eastAsia"/>
                <w:sz w:val="24"/>
                <w:szCs w:val="24"/>
              </w:rPr>
              <w:t>2、本次</w:t>
            </w:r>
            <w:r w:rsidRPr="00087FB8">
              <w:rPr>
                <w:rFonts w:ascii="宋体" w:eastAsia="宋体" w:hAnsi="宋体"/>
                <w:sz w:val="24"/>
                <w:szCs w:val="24"/>
              </w:rPr>
              <w:t>采购标的对应的中小企业划分标准所属行业</w:t>
            </w:r>
            <w:r w:rsidRPr="00087FB8">
              <w:rPr>
                <w:rFonts w:ascii="宋体" w:eastAsia="宋体" w:hAnsi="宋体" w:hint="eastAsia"/>
                <w:sz w:val="24"/>
                <w:szCs w:val="24"/>
              </w:rPr>
              <w:t>：</w:t>
            </w:r>
          </w:p>
          <w:p w14:paraId="35AA3B6E" w14:textId="77777777" w:rsidR="006B1FB1" w:rsidRPr="00087FB8" w:rsidRDefault="00343F6B">
            <w:pPr>
              <w:autoSpaceDE w:val="0"/>
              <w:autoSpaceDN w:val="0"/>
              <w:adjustRightInd w:val="0"/>
              <w:spacing w:line="360" w:lineRule="auto"/>
              <w:contextualSpacing/>
              <w:rPr>
                <w:rFonts w:ascii="宋体" w:eastAsia="宋体" w:hAnsi="宋体"/>
                <w:sz w:val="24"/>
                <w:szCs w:val="24"/>
              </w:rPr>
            </w:pPr>
            <w:r w:rsidRPr="00087FB8">
              <w:rPr>
                <w:rFonts w:ascii="宋体" w:eastAsia="宋体" w:hAnsi="宋体" w:hint="eastAsia"/>
                <w:sz w:val="24"/>
                <w:szCs w:val="24"/>
              </w:rPr>
              <w:t>3、根据财政部、工业和信息化部发布的《政府采购促进中小企业发展管理办法》（财库〔2020〕46号）规定，对小型和微型企业投标价格给予6 %（6%-10%）的扣除，用扣除后的价格参与评审。</w:t>
            </w:r>
          </w:p>
          <w:p w14:paraId="5EB6CBEB" w14:textId="77777777" w:rsidR="006B1FB1" w:rsidRPr="00087FB8" w:rsidRDefault="00343F6B">
            <w:pPr>
              <w:spacing w:line="360" w:lineRule="auto"/>
              <w:contextualSpacing/>
              <w:rPr>
                <w:rFonts w:ascii="宋体" w:eastAsia="宋体" w:hAnsi="宋体"/>
                <w:sz w:val="24"/>
                <w:szCs w:val="24"/>
              </w:rPr>
            </w:pPr>
            <w:r w:rsidRPr="00087FB8">
              <w:rPr>
                <w:rFonts w:ascii="宋体" w:eastAsia="宋体" w:hAnsi="宋体" w:hint="eastAsia"/>
                <w:sz w:val="24"/>
                <w:szCs w:val="24"/>
              </w:rPr>
              <w:t>4、</w:t>
            </w:r>
            <w:r w:rsidRPr="00087FB8">
              <w:rPr>
                <w:rFonts w:ascii="宋体" w:eastAsia="宋体" w:hAnsi="宋体"/>
                <w:sz w:val="24"/>
                <w:szCs w:val="24"/>
              </w:rPr>
              <w:t>以联合体形式参加政府采购活动，联合体各方均为中小企业的，联合体视同中小企业。其中，联合体各方均为小微企业的，联合体视同小微企业。</w:t>
            </w:r>
          </w:p>
          <w:p w14:paraId="25B9D1DC" w14:textId="77777777" w:rsidR="006B1FB1" w:rsidRPr="00087FB8" w:rsidRDefault="00343F6B">
            <w:pPr>
              <w:autoSpaceDE w:val="0"/>
              <w:autoSpaceDN w:val="0"/>
              <w:adjustRightInd w:val="0"/>
              <w:spacing w:line="360" w:lineRule="auto"/>
              <w:contextualSpacing/>
              <w:rPr>
                <w:rFonts w:ascii="宋体" w:eastAsia="宋体" w:hAnsi="宋体"/>
                <w:sz w:val="24"/>
                <w:szCs w:val="24"/>
              </w:rPr>
            </w:pPr>
            <w:r w:rsidRPr="00087FB8">
              <w:rPr>
                <w:rFonts w:ascii="宋体" w:eastAsia="宋体" w:hAnsi="宋体" w:hint="eastAsia"/>
                <w:sz w:val="24"/>
                <w:szCs w:val="24"/>
              </w:rPr>
              <w:t>5、</w:t>
            </w:r>
            <w:r w:rsidRPr="00087FB8">
              <w:rPr>
                <w:rFonts w:ascii="宋体" w:eastAsia="宋体" w:hAnsi="宋体"/>
                <w:sz w:val="24"/>
                <w:szCs w:val="24"/>
              </w:rPr>
              <w:t>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30%以上的，采购人、采购代理机构应当对联合体或者大中型企业的报价给予2%（</w:t>
            </w:r>
            <w:r w:rsidRPr="00087FB8">
              <w:rPr>
                <w:rFonts w:ascii="宋体" w:eastAsia="宋体" w:hAnsi="宋体" w:hint="eastAsia"/>
                <w:sz w:val="24"/>
                <w:szCs w:val="24"/>
              </w:rPr>
              <w:t>2</w:t>
            </w:r>
            <w:r w:rsidRPr="00087FB8">
              <w:rPr>
                <w:rFonts w:ascii="宋体" w:eastAsia="宋体" w:hAnsi="宋体"/>
                <w:sz w:val="24"/>
                <w:szCs w:val="24"/>
              </w:rPr>
              <w:t>—</w:t>
            </w:r>
            <w:r w:rsidRPr="00087FB8">
              <w:rPr>
                <w:rFonts w:ascii="宋体" w:eastAsia="宋体" w:hAnsi="宋体" w:hint="eastAsia"/>
                <w:sz w:val="24"/>
                <w:szCs w:val="24"/>
              </w:rPr>
              <w:t>3</w:t>
            </w:r>
            <w:r w:rsidRPr="00087FB8">
              <w:rPr>
                <w:rFonts w:ascii="宋体" w:eastAsia="宋体" w:hAnsi="宋体"/>
                <w:sz w:val="24"/>
                <w:szCs w:val="24"/>
              </w:rPr>
              <w:t>%）的扣除，用扣除后的价格参加评审。组成联合体或者接受分包的小微企业与联合体内其他企业、分包企业之间存在直接控股、管理关系的，不享受价格扣除优惠政策。</w:t>
            </w:r>
          </w:p>
          <w:p w14:paraId="64B4B671" w14:textId="77777777" w:rsidR="006B1FB1" w:rsidRPr="00087FB8" w:rsidRDefault="00343F6B">
            <w:pPr>
              <w:autoSpaceDE w:val="0"/>
              <w:autoSpaceDN w:val="0"/>
              <w:adjustRightInd w:val="0"/>
              <w:spacing w:line="360" w:lineRule="auto"/>
              <w:contextualSpacing/>
              <w:rPr>
                <w:rFonts w:ascii="宋体" w:eastAsia="宋体" w:hAnsi="宋体"/>
                <w:sz w:val="24"/>
                <w:szCs w:val="24"/>
              </w:rPr>
            </w:pPr>
            <w:r w:rsidRPr="00087FB8">
              <w:rPr>
                <w:rFonts w:ascii="宋体" w:eastAsia="宋体" w:hAnsi="宋体" w:hint="eastAsia"/>
                <w:sz w:val="24"/>
                <w:szCs w:val="24"/>
              </w:rPr>
              <w:t>6、提供由省级以上监狱管理局、戒毒管理局（含新疆生产建设兵团）出具的属于监狱企业证明文件的，视同为小型和</w:t>
            </w:r>
            <w:r w:rsidRPr="00087FB8">
              <w:rPr>
                <w:rFonts w:ascii="宋体" w:eastAsia="宋体" w:hAnsi="宋体" w:hint="eastAsia"/>
                <w:sz w:val="24"/>
                <w:szCs w:val="24"/>
              </w:rPr>
              <w:lastRenderedPageBreak/>
              <w:t>微型企业。</w:t>
            </w:r>
          </w:p>
          <w:p w14:paraId="03C7FEDF" w14:textId="77777777" w:rsidR="006B1FB1" w:rsidRPr="00087FB8" w:rsidRDefault="00343F6B">
            <w:pPr>
              <w:autoSpaceDE w:val="0"/>
              <w:autoSpaceDN w:val="0"/>
              <w:adjustRightInd w:val="0"/>
              <w:spacing w:line="360" w:lineRule="auto"/>
              <w:rPr>
                <w:rFonts w:ascii="宋体" w:eastAsia="宋体" w:hAnsi="宋体" w:cs="仿宋_GB2312"/>
                <w:sz w:val="24"/>
                <w:szCs w:val="24"/>
                <w:lang w:val="zh-CN"/>
              </w:rPr>
            </w:pPr>
            <w:r w:rsidRPr="00087FB8">
              <w:rPr>
                <w:rFonts w:ascii="宋体" w:eastAsia="宋体" w:hAnsi="宋体" w:hint="eastAsia"/>
                <w:sz w:val="24"/>
                <w:szCs w:val="24"/>
              </w:rPr>
              <w:t>7、符合享受政府采购支持政策的残疾人福利性单位条件且提供《残疾人福利性单位声明函》的，视同为小型和微型企业。</w:t>
            </w:r>
          </w:p>
        </w:tc>
      </w:tr>
      <w:tr w:rsidR="006B1FB1" w14:paraId="7DC7C824" w14:textId="77777777">
        <w:trPr>
          <w:trHeight w:val="1587"/>
          <w:jc w:val="center"/>
        </w:trPr>
        <w:tc>
          <w:tcPr>
            <w:tcW w:w="709" w:type="dxa"/>
            <w:vAlign w:val="center"/>
          </w:tcPr>
          <w:p w14:paraId="735F86E6"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2</w:t>
            </w:r>
            <w:r>
              <w:rPr>
                <w:rFonts w:asciiTheme="minorEastAsia" w:hAnsiTheme="minorEastAsia" w:cs="黑体"/>
                <w:sz w:val="24"/>
                <w:szCs w:val="24"/>
              </w:rPr>
              <w:t>8</w:t>
            </w:r>
          </w:p>
        </w:tc>
        <w:tc>
          <w:tcPr>
            <w:tcW w:w="2061" w:type="dxa"/>
            <w:vAlign w:val="center"/>
          </w:tcPr>
          <w:p w14:paraId="32C71EF1" w14:textId="77777777" w:rsidR="006B1FB1" w:rsidRPr="00087FB8" w:rsidRDefault="00343F6B">
            <w:pPr>
              <w:autoSpaceDE w:val="0"/>
              <w:autoSpaceDN w:val="0"/>
              <w:adjustRightInd w:val="0"/>
              <w:spacing w:line="360" w:lineRule="auto"/>
              <w:jc w:val="center"/>
              <w:rPr>
                <w:rFonts w:ascii="宋体" w:eastAsia="宋体" w:hAnsi="宋体" w:cs="宋体"/>
                <w:bCs/>
                <w:color w:val="FF0000"/>
                <w:sz w:val="24"/>
                <w:szCs w:val="24"/>
                <w:lang w:val="zh-CN"/>
              </w:rPr>
            </w:pPr>
            <w:r w:rsidRPr="00087FB8">
              <w:rPr>
                <w:rFonts w:ascii="宋体" w:eastAsia="宋体" w:hAnsi="宋体" w:cs="宋体" w:hint="eastAsia"/>
                <w:bCs/>
                <w:sz w:val="24"/>
                <w:szCs w:val="24"/>
                <w:lang w:val="zh-CN"/>
              </w:rPr>
              <w:t>节能环保要求</w:t>
            </w:r>
          </w:p>
        </w:tc>
        <w:tc>
          <w:tcPr>
            <w:tcW w:w="6297" w:type="dxa"/>
            <w:vAlign w:val="center"/>
          </w:tcPr>
          <w:p w14:paraId="1BFAC0EB" w14:textId="77777777" w:rsidR="006B1FB1" w:rsidRPr="00087FB8" w:rsidRDefault="00343F6B">
            <w:pPr>
              <w:autoSpaceDE w:val="0"/>
              <w:autoSpaceDN w:val="0"/>
              <w:adjustRightInd w:val="0"/>
              <w:spacing w:line="360" w:lineRule="auto"/>
              <w:contextualSpacing/>
              <w:rPr>
                <w:rFonts w:ascii="宋体" w:eastAsia="宋体" w:hAnsi="宋体"/>
                <w:color w:val="FF0000"/>
                <w:sz w:val="24"/>
                <w:szCs w:val="24"/>
              </w:rPr>
            </w:pPr>
            <w:r w:rsidRPr="00087FB8">
              <w:rPr>
                <w:rFonts w:ascii="宋体" w:eastAsia="宋体" w:hAnsi="宋体" w:cs="宋体" w:hint="eastAsia"/>
                <w:bCs/>
                <w:sz w:val="24"/>
                <w:szCs w:val="24"/>
                <w:lang w:val="zh-CN"/>
              </w:rPr>
              <w:t>执行《财政部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本次投标产品类别属于政府强制采购产品类别的，须按照要求提供依据国家确定的认证机构出具的、处于有效期之内的节能产品、环境标志产品认证证书，否则投标无效；属于政府优先采购产品类别的，须按照要求提供依据国家确定的认证机构出具的、处于有效期之内的节能产品、环境标志产品认证证书，否则不予认定。</w:t>
            </w:r>
          </w:p>
        </w:tc>
      </w:tr>
      <w:tr w:rsidR="006B1FB1" w14:paraId="53A653E5" w14:textId="77777777">
        <w:trPr>
          <w:trHeight w:val="1587"/>
          <w:jc w:val="center"/>
        </w:trPr>
        <w:tc>
          <w:tcPr>
            <w:tcW w:w="709" w:type="dxa"/>
            <w:vAlign w:val="center"/>
          </w:tcPr>
          <w:p w14:paraId="745605EF"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w:t>
            </w:r>
            <w:r>
              <w:rPr>
                <w:rFonts w:asciiTheme="minorEastAsia" w:hAnsiTheme="minorEastAsia" w:cs="黑体"/>
                <w:sz w:val="24"/>
                <w:szCs w:val="24"/>
              </w:rPr>
              <w:t>9</w:t>
            </w:r>
          </w:p>
        </w:tc>
        <w:tc>
          <w:tcPr>
            <w:tcW w:w="2061" w:type="dxa"/>
            <w:vAlign w:val="center"/>
          </w:tcPr>
          <w:p w14:paraId="232EA194" w14:textId="77777777" w:rsidR="006B1FB1" w:rsidRPr="00087FB8" w:rsidRDefault="00343F6B">
            <w:pPr>
              <w:autoSpaceDE w:val="0"/>
              <w:autoSpaceDN w:val="0"/>
              <w:adjustRightInd w:val="0"/>
              <w:spacing w:line="360" w:lineRule="auto"/>
              <w:jc w:val="center"/>
              <w:rPr>
                <w:rFonts w:ascii="宋体" w:eastAsia="宋体" w:hAnsi="宋体" w:cs="宋体"/>
                <w:bCs/>
                <w:sz w:val="24"/>
                <w:szCs w:val="24"/>
                <w:lang w:val="zh-CN"/>
              </w:rPr>
            </w:pPr>
            <w:r w:rsidRPr="00087FB8">
              <w:rPr>
                <w:rFonts w:ascii="宋体" w:eastAsia="宋体" w:hAnsi="宋体" w:cs="宋体" w:hint="eastAsia"/>
                <w:bCs/>
                <w:sz w:val="24"/>
                <w:szCs w:val="24"/>
                <w:lang w:val="zh-CN"/>
              </w:rPr>
              <w:t>信息安全要求</w:t>
            </w:r>
          </w:p>
        </w:tc>
        <w:tc>
          <w:tcPr>
            <w:tcW w:w="6297" w:type="dxa"/>
            <w:vAlign w:val="center"/>
          </w:tcPr>
          <w:p w14:paraId="4EF97911" w14:textId="77777777" w:rsidR="006B1FB1" w:rsidRPr="00087FB8" w:rsidRDefault="00343F6B">
            <w:pPr>
              <w:autoSpaceDE w:val="0"/>
              <w:autoSpaceDN w:val="0"/>
              <w:adjustRightInd w:val="0"/>
              <w:spacing w:line="360" w:lineRule="auto"/>
              <w:contextualSpacing/>
              <w:rPr>
                <w:rFonts w:ascii="宋体" w:eastAsia="宋体" w:hAnsi="宋体" w:cs="宋体"/>
                <w:bCs/>
                <w:sz w:val="24"/>
                <w:szCs w:val="24"/>
                <w:lang w:val="zh-CN"/>
              </w:rPr>
            </w:pPr>
            <w:r w:rsidRPr="00087FB8">
              <w:rPr>
                <w:rFonts w:ascii="宋体" w:eastAsia="宋体" w:hAnsi="宋体" w:cs="宋体" w:hint="eastAsia"/>
                <w:bCs/>
                <w:sz w:val="24"/>
                <w:szCs w:val="24"/>
                <w:lang w:val="zh-CN"/>
              </w:rPr>
              <w:t>按照《关于信息安全产品实施政府采购的通知》（财库【2010】48号）要求：信息安全产品，需提供由中国信息安全认证中心按国家标准认证颁发的有效认证证书。</w:t>
            </w:r>
          </w:p>
        </w:tc>
      </w:tr>
      <w:tr w:rsidR="006B1FB1" w14:paraId="7BFA5398" w14:textId="77777777">
        <w:trPr>
          <w:trHeight w:val="510"/>
          <w:jc w:val="center"/>
        </w:trPr>
        <w:tc>
          <w:tcPr>
            <w:tcW w:w="709" w:type="dxa"/>
            <w:vAlign w:val="center"/>
          </w:tcPr>
          <w:p w14:paraId="2EED666A"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30</w:t>
            </w:r>
          </w:p>
        </w:tc>
        <w:tc>
          <w:tcPr>
            <w:tcW w:w="2061" w:type="dxa"/>
            <w:vAlign w:val="center"/>
          </w:tcPr>
          <w:p w14:paraId="647EAB66"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履约保证金</w:t>
            </w:r>
          </w:p>
        </w:tc>
        <w:tc>
          <w:tcPr>
            <w:tcW w:w="6297" w:type="dxa"/>
            <w:vAlign w:val="center"/>
          </w:tcPr>
          <w:p w14:paraId="6A825F6A" w14:textId="77777777" w:rsidR="006B1FB1" w:rsidRDefault="00343F6B">
            <w:pPr>
              <w:autoSpaceDE w:val="0"/>
              <w:autoSpaceDN w:val="0"/>
              <w:adjustRightInd w:val="0"/>
              <w:spacing w:line="360" w:lineRule="auto"/>
              <w:rPr>
                <w:rFonts w:ascii="宋体" w:eastAsia="宋体" w:hAnsi="宋体" w:cs="宋体"/>
                <w:color w:val="000000"/>
                <w:kern w:val="0"/>
                <w:sz w:val="24"/>
                <w:szCs w:val="24"/>
                <w:lang w:val="zh-CN"/>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无要求</w:t>
            </w:r>
          </w:p>
          <w:p w14:paraId="26934CE9"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
                <w:bCs/>
                <w:sz w:val="24"/>
                <w:szCs w:val="24"/>
                <w:lang w:val="zh-CN"/>
              </w:rPr>
              <w:t>□</w:t>
            </w:r>
            <w:r>
              <w:rPr>
                <w:rFonts w:ascii="宋体" w:eastAsia="宋体" w:hAnsi="宋体" w:cs="宋体" w:hint="eastAsia"/>
                <w:color w:val="333333"/>
                <w:sz w:val="24"/>
                <w:szCs w:val="24"/>
              </w:rPr>
              <w:t>要求提交。履约保证金的数额为合同金额的10%以下。中标人以支票、汇票、本票或者金融机构、担保机构出具的保函等非现金形式向采购人提交。</w:t>
            </w:r>
          </w:p>
        </w:tc>
      </w:tr>
      <w:tr w:rsidR="006B1FB1" w14:paraId="6A8B183E" w14:textId="77777777">
        <w:trPr>
          <w:trHeight w:val="1153"/>
          <w:jc w:val="center"/>
        </w:trPr>
        <w:tc>
          <w:tcPr>
            <w:tcW w:w="709" w:type="dxa"/>
            <w:vAlign w:val="center"/>
          </w:tcPr>
          <w:p w14:paraId="4D65DCF6"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31</w:t>
            </w:r>
          </w:p>
        </w:tc>
        <w:tc>
          <w:tcPr>
            <w:tcW w:w="2061" w:type="dxa"/>
            <w:vAlign w:val="center"/>
          </w:tcPr>
          <w:p w14:paraId="57DAB530"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代理服务费</w:t>
            </w:r>
          </w:p>
        </w:tc>
        <w:tc>
          <w:tcPr>
            <w:tcW w:w="6297" w:type="dxa"/>
            <w:vAlign w:val="center"/>
          </w:tcPr>
          <w:p w14:paraId="7C65DAE2" w14:textId="77777777" w:rsidR="006B1FB1" w:rsidRDefault="00343F6B">
            <w:pPr>
              <w:autoSpaceDE w:val="0"/>
              <w:autoSpaceDN w:val="0"/>
              <w:spacing w:line="360" w:lineRule="auto"/>
              <w:contextualSpacing/>
              <w:rPr>
                <w:rFonts w:ascii="宋体" w:eastAsia="宋体" w:hAnsi="宋体" w:cs="宋体"/>
                <w:bCs/>
                <w:sz w:val="24"/>
                <w:szCs w:val="24"/>
                <w:lang w:val="zh-CN"/>
              </w:rPr>
            </w:pPr>
            <w:r>
              <w:rPr>
                <w:rFonts w:ascii="宋体" w:eastAsia="宋体" w:hAnsi="宋体" w:cs="Times New Roman" w:hint="eastAsia"/>
                <w:kern w:val="0"/>
                <w:sz w:val="24"/>
                <w:szCs w:val="24"/>
              </w:rPr>
              <w:t>招标代理服务费由中标人支付，招标代理服务费根据《国家计委〈计价格〔2002〕1980号〉》及《国家发展改革委办公厅〈发改办价格〔2003〕857号〉》之有关规定内容收取。</w:t>
            </w:r>
          </w:p>
        </w:tc>
      </w:tr>
      <w:tr w:rsidR="006B1FB1" w14:paraId="040FEC36" w14:textId="77777777">
        <w:trPr>
          <w:trHeight w:val="510"/>
          <w:jc w:val="center"/>
        </w:trPr>
        <w:tc>
          <w:tcPr>
            <w:tcW w:w="709" w:type="dxa"/>
            <w:vAlign w:val="center"/>
          </w:tcPr>
          <w:p w14:paraId="752E045F"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32</w:t>
            </w:r>
          </w:p>
        </w:tc>
        <w:tc>
          <w:tcPr>
            <w:tcW w:w="2061" w:type="dxa"/>
            <w:vAlign w:val="center"/>
          </w:tcPr>
          <w:p w14:paraId="016AA867"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中标通知书</w:t>
            </w:r>
          </w:p>
        </w:tc>
        <w:tc>
          <w:tcPr>
            <w:tcW w:w="6297" w:type="dxa"/>
            <w:vAlign w:val="center"/>
          </w:tcPr>
          <w:p w14:paraId="73CB1C81" w14:textId="650CAB11"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1、招标代理机构在评标结果公示期满无异议后通知中标人</w:t>
            </w:r>
            <w:r>
              <w:rPr>
                <w:rFonts w:ascii="宋体" w:eastAsia="宋体" w:hAnsi="宋体" w:cs="宋体" w:hint="eastAsia"/>
                <w:bCs/>
                <w:sz w:val="24"/>
                <w:szCs w:val="24"/>
                <w:lang w:val="zh-CN"/>
              </w:rPr>
              <w:lastRenderedPageBreak/>
              <w:t>领取中标通知书，特殊情况（特殊情况需书面申请延后领取中标通知书）外需在五个工作日内完成。由于中标人的原因逾期未领取中标通知书的将视为放弃中标，取消其中标资格并将按相关规定进行处理，招标代理机构不承担任何责任。</w:t>
            </w:r>
          </w:p>
          <w:p w14:paraId="52117DB2" w14:textId="77777777" w:rsidR="006B1FB1" w:rsidRDefault="00343F6B">
            <w:pPr>
              <w:pStyle w:val="a4"/>
              <w:spacing w:line="360" w:lineRule="auto"/>
              <w:rPr>
                <w:lang w:val="zh-CN"/>
              </w:rPr>
            </w:pPr>
            <w:r>
              <w:rPr>
                <w:rFonts w:ascii="宋体" w:eastAsia="宋体" w:hAnsi="宋体" w:cs="宋体" w:hint="eastAsia"/>
                <w:bCs/>
                <w:sz w:val="24"/>
                <w:szCs w:val="24"/>
                <w:lang w:val="zh-CN"/>
              </w:rPr>
              <w:t>2、中标人在接到中标通知时，须向代理机构发送投标报价及分项报价一览表（包含主要中标标的的名称、规格型号、数量、单价、服务要求等）电子文档，并同时通知招标代理公司，联系电话：0374-</w:t>
            </w:r>
            <w:r>
              <w:rPr>
                <w:rFonts w:ascii="宋体" w:eastAsia="宋体" w:hAnsi="宋体" w:cs="宋体"/>
                <w:bCs/>
                <w:sz w:val="24"/>
                <w:szCs w:val="24"/>
                <w:lang w:val="zh-CN"/>
              </w:rPr>
              <w:t>8235388</w:t>
            </w:r>
            <w:r>
              <w:rPr>
                <w:rFonts w:ascii="宋体" w:eastAsia="宋体" w:hAnsi="宋体" w:cs="宋体" w:hint="eastAsia"/>
                <w:bCs/>
                <w:sz w:val="24"/>
                <w:szCs w:val="24"/>
                <w:lang w:val="zh-CN"/>
              </w:rPr>
              <w:t>，邮箱：h</w:t>
            </w:r>
            <w:r>
              <w:rPr>
                <w:rFonts w:ascii="宋体" w:eastAsia="宋体" w:hAnsi="宋体" w:cs="宋体"/>
                <w:bCs/>
                <w:sz w:val="24"/>
                <w:szCs w:val="24"/>
                <w:lang w:val="zh-CN"/>
              </w:rPr>
              <w:t>ndhzb</w:t>
            </w:r>
            <w:r>
              <w:rPr>
                <w:rFonts w:ascii="宋体" w:eastAsia="宋体" w:hAnsi="宋体" w:cs="宋体" w:hint="eastAsia"/>
                <w:bCs/>
                <w:sz w:val="24"/>
                <w:szCs w:val="24"/>
                <w:lang w:val="zh-CN"/>
              </w:rPr>
              <w:t>@163.com。</w:t>
            </w:r>
          </w:p>
        </w:tc>
      </w:tr>
      <w:tr w:rsidR="006B1FB1" w14:paraId="7FB199A5" w14:textId="77777777">
        <w:trPr>
          <w:trHeight w:val="510"/>
          <w:jc w:val="center"/>
        </w:trPr>
        <w:tc>
          <w:tcPr>
            <w:tcW w:w="709" w:type="dxa"/>
            <w:vAlign w:val="center"/>
          </w:tcPr>
          <w:p w14:paraId="71E57F39"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33</w:t>
            </w:r>
          </w:p>
        </w:tc>
        <w:tc>
          <w:tcPr>
            <w:tcW w:w="2061" w:type="dxa"/>
            <w:vAlign w:val="center"/>
          </w:tcPr>
          <w:p w14:paraId="0C4EA2F9"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电子化采购模式</w:t>
            </w:r>
          </w:p>
        </w:tc>
        <w:tc>
          <w:tcPr>
            <w:tcW w:w="6297" w:type="dxa"/>
            <w:vAlign w:val="center"/>
          </w:tcPr>
          <w:p w14:paraId="3FCEE846" w14:textId="77777777" w:rsidR="006B1FB1" w:rsidRDefault="00343F6B">
            <w:pPr>
              <w:autoSpaceDE w:val="0"/>
              <w:autoSpaceDN w:val="0"/>
              <w:adjustRightInd w:val="0"/>
              <w:spacing w:line="360" w:lineRule="auto"/>
              <w:contextualSpacing/>
              <w:rPr>
                <w:rFonts w:ascii="宋体" w:eastAsia="宋体" w:hAnsi="宋体" w:cs="宋体"/>
                <w:bCs/>
                <w:sz w:val="24"/>
                <w:szCs w:val="24"/>
                <w:lang w:val="zh-CN"/>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是。</w:t>
            </w:r>
            <w:r>
              <w:rPr>
                <w:rFonts w:ascii="宋体" w:eastAsia="宋体" w:hAnsi="宋体" w:cs="宋体" w:hint="eastAsia"/>
                <w:sz w:val="24"/>
                <w:lang w:val="zh-CN"/>
              </w:rPr>
              <w:t>电子投标文件：成功上传至《全国公共资源交易平台（河南省·许昌市）》公共资源交易系统加密电子投标文件</w:t>
            </w:r>
            <w:r>
              <w:rPr>
                <w:rFonts w:ascii="宋体" w:eastAsia="宋体" w:hAnsi="宋体" w:cs="宋体"/>
                <w:sz w:val="24"/>
                <w:lang w:val="zh-CN"/>
              </w:rPr>
              <w:t>1份（文件格式为： XXX公司XXX项目编号.file）。</w:t>
            </w:r>
          </w:p>
        </w:tc>
      </w:tr>
      <w:tr w:rsidR="006B1FB1" w14:paraId="57B36A3F" w14:textId="77777777">
        <w:trPr>
          <w:trHeight w:val="912"/>
          <w:jc w:val="center"/>
        </w:trPr>
        <w:tc>
          <w:tcPr>
            <w:tcW w:w="709" w:type="dxa"/>
            <w:vAlign w:val="center"/>
          </w:tcPr>
          <w:p w14:paraId="5B605570"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34</w:t>
            </w:r>
          </w:p>
        </w:tc>
        <w:tc>
          <w:tcPr>
            <w:tcW w:w="2061" w:type="dxa"/>
            <w:vAlign w:val="center"/>
          </w:tcPr>
          <w:p w14:paraId="19BA8554"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投标人代表出席开标会及其他</w:t>
            </w:r>
          </w:p>
        </w:tc>
        <w:tc>
          <w:tcPr>
            <w:tcW w:w="6297" w:type="dxa"/>
            <w:vAlign w:val="center"/>
          </w:tcPr>
          <w:p w14:paraId="2399A09D" w14:textId="77777777" w:rsidR="006B1FB1" w:rsidRDefault="00343F6B">
            <w:pPr>
              <w:spacing w:line="312" w:lineRule="auto"/>
              <w:rPr>
                <w:rFonts w:ascii="宋体" w:eastAsia="宋体" w:hAnsi="宋体" w:cs="Times New Roman"/>
                <w:kern w:val="0"/>
                <w:szCs w:val="21"/>
              </w:rPr>
            </w:pPr>
            <w:r>
              <w:rPr>
                <w:rFonts w:ascii="宋体" w:eastAsia="宋体" w:hAnsi="宋体" w:cs="宋体" w:hint="eastAsia"/>
                <w:sz w:val="24"/>
                <w:lang w:val="zh-CN"/>
              </w:rPr>
              <w:t>投标人准时在网上参加投标、开标活动。</w:t>
            </w:r>
          </w:p>
        </w:tc>
      </w:tr>
      <w:tr w:rsidR="006B1FB1" w14:paraId="3AF79A3A" w14:textId="77777777">
        <w:trPr>
          <w:trHeight w:val="4379"/>
          <w:jc w:val="center"/>
        </w:trPr>
        <w:tc>
          <w:tcPr>
            <w:tcW w:w="709" w:type="dxa"/>
            <w:vAlign w:val="center"/>
          </w:tcPr>
          <w:p w14:paraId="18FFCA1B"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35</w:t>
            </w:r>
          </w:p>
        </w:tc>
        <w:tc>
          <w:tcPr>
            <w:tcW w:w="2061" w:type="dxa"/>
            <w:vAlign w:val="center"/>
          </w:tcPr>
          <w:p w14:paraId="27F931C5"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解释权</w:t>
            </w:r>
          </w:p>
        </w:tc>
        <w:tc>
          <w:tcPr>
            <w:tcW w:w="6297" w:type="dxa"/>
            <w:vAlign w:val="center"/>
          </w:tcPr>
          <w:p w14:paraId="1DF722BE" w14:textId="77777777" w:rsidR="006B1FB1" w:rsidRDefault="00343F6B">
            <w:pPr>
              <w:spacing w:line="360" w:lineRule="auto"/>
              <w:rPr>
                <w:rFonts w:ascii="宋体" w:eastAsia="宋体" w:hAnsi="宋体" w:cs="宋体"/>
                <w:sz w:val="24"/>
                <w:lang w:val="zh-CN"/>
              </w:rPr>
            </w:pPr>
            <w:r>
              <w:rPr>
                <w:rFonts w:ascii="宋体" w:eastAsia="宋体" w:hAnsi="宋体" w:cs="宋体" w:hint="eastAsia"/>
                <w:sz w:val="24"/>
                <w:lang w:val="zh-CN"/>
              </w:rPr>
              <w:t>构成本招标文件的各个组成文件应互为解释，互为说明；</w:t>
            </w:r>
          </w:p>
          <w:p w14:paraId="2CFC9423" w14:textId="77777777" w:rsidR="006B1FB1" w:rsidRDefault="00343F6B">
            <w:pPr>
              <w:spacing w:line="360" w:lineRule="auto"/>
              <w:rPr>
                <w:rFonts w:ascii="宋体" w:eastAsia="宋体" w:hAnsi="宋体" w:cs="宋体"/>
                <w:sz w:val="24"/>
                <w:lang w:val="zh-CN"/>
              </w:rPr>
            </w:pPr>
            <w:r>
              <w:rPr>
                <w:rFonts w:ascii="宋体" w:eastAsia="宋体" w:hAnsi="宋体" w:cs="宋体"/>
                <w:sz w:val="24"/>
                <w:lang w:val="zh-CN"/>
              </w:rPr>
              <w:t>1</w:t>
            </w:r>
            <w:r>
              <w:rPr>
                <w:rFonts w:ascii="宋体" w:eastAsia="宋体" w:hAnsi="宋体" w:cs="宋体" w:hint="eastAsia"/>
                <w:sz w:val="24"/>
                <w:lang w:val="zh-CN"/>
              </w:rPr>
              <w:t>、除招标文件中有特别规定外，仅适用于招标投标阶段的规定，按招标公告（投标邀请书）、投标人须知、评标办法的先后顺序解释；</w:t>
            </w:r>
          </w:p>
          <w:p w14:paraId="70CBD6A2" w14:textId="77777777" w:rsidR="006B1FB1" w:rsidRDefault="00343F6B">
            <w:pPr>
              <w:spacing w:line="360" w:lineRule="auto"/>
              <w:rPr>
                <w:rFonts w:ascii="宋体" w:eastAsia="宋体" w:hAnsi="宋体" w:cs="宋体"/>
                <w:sz w:val="24"/>
                <w:lang w:val="zh-CN"/>
              </w:rPr>
            </w:pPr>
            <w:r>
              <w:rPr>
                <w:rFonts w:ascii="宋体" w:eastAsia="宋体" w:hAnsi="宋体" w:cs="宋体"/>
                <w:sz w:val="24"/>
                <w:lang w:val="zh-CN"/>
              </w:rPr>
              <w:t>3</w:t>
            </w:r>
            <w:r>
              <w:rPr>
                <w:rFonts w:ascii="宋体" w:eastAsia="宋体" w:hAnsi="宋体" w:cs="宋体" w:hint="eastAsia"/>
                <w:sz w:val="24"/>
                <w:lang w:val="zh-CN"/>
              </w:rPr>
              <w:t>、同一组成文件中就同一事项的规定或约定不一致的，以编排顺序在后者为准；</w:t>
            </w:r>
          </w:p>
          <w:p w14:paraId="56F5EF79" w14:textId="77777777" w:rsidR="006B1FB1" w:rsidRDefault="00343F6B">
            <w:pPr>
              <w:spacing w:line="360" w:lineRule="auto"/>
              <w:rPr>
                <w:rFonts w:ascii="宋体" w:eastAsia="宋体" w:hAnsi="宋体" w:cs="宋体"/>
                <w:sz w:val="24"/>
                <w:lang w:val="zh-CN"/>
              </w:rPr>
            </w:pPr>
            <w:r>
              <w:rPr>
                <w:rFonts w:ascii="宋体" w:eastAsia="宋体" w:hAnsi="宋体" w:cs="宋体"/>
                <w:sz w:val="24"/>
                <w:lang w:val="zh-CN"/>
              </w:rPr>
              <w:t>4</w:t>
            </w:r>
            <w:r>
              <w:rPr>
                <w:rFonts w:ascii="宋体" w:eastAsia="宋体" w:hAnsi="宋体" w:cs="宋体" w:hint="eastAsia"/>
                <w:sz w:val="24"/>
                <w:lang w:val="zh-CN"/>
              </w:rPr>
              <w:t>、同一组成文件不同版本之间有不一致的，以形成时间在后者为准；</w:t>
            </w:r>
          </w:p>
          <w:p w14:paraId="33F0E114" w14:textId="77777777" w:rsidR="006B1FB1" w:rsidRDefault="00343F6B">
            <w:pPr>
              <w:autoSpaceDE w:val="0"/>
              <w:autoSpaceDN w:val="0"/>
              <w:adjustRightInd w:val="0"/>
              <w:spacing w:line="360" w:lineRule="auto"/>
              <w:contextualSpacing/>
              <w:rPr>
                <w:rFonts w:ascii="宋体" w:eastAsia="宋体" w:hAnsi="宋体" w:cs="宋体"/>
                <w:b/>
                <w:color w:val="000000"/>
                <w:kern w:val="0"/>
                <w:sz w:val="24"/>
                <w:szCs w:val="24"/>
                <w:lang w:val="zh-CN"/>
              </w:rPr>
            </w:pPr>
            <w:r>
              <w:rPr>
                <w:rFonts w:ascii="宋体" w:eastAsia="宋体" w:hAnsi="宋体" w:cs="宋体" w:hint="eastAsia"/>
                <w:sz w:val="24"/>
                <w:lang w:val="zh-CN"/>
              </w:rPr>
              <w:t>按本款前述规定仍不能形成结论的，由招标人负责解释。</w:t>
            </w:r>
          </w:p>
        </w:tc>
      </w:tr>
      <w:tr w:rsidR="006B1FB1" w14:paraId="2748FD0A" w14:textId="77777777">
        <w:trPr>
          <w:trHeight w:val="1788"/>
          <w:jc w:val="center"/>
        </w:trPr>
        <w:tc>
          <w:tcPr>
            <w:tcW w:w="709" w:type="dxa"/>
            <w:vAlign w:val="center"/>
          </w:tcPr>
          <w:p w14:paraId="47E4745E"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36</w:t>
            </w:r>
          </w:p>
        </w:tc>
        <w:tc>
          <w:tcPr>
            <w:tcW w:w="2061" w:type="dxa"/>
            <w:vAlign w:val="center"/>
          </w:tcPr>
          <w:p w14:paraId="22511710"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知识产权</w:t>
            </w:r>
          </w:p>
        </w:tc>
        <w:tc>
          <w:tcPr>
            <w:tcW w:w="6297" w:type="dxa"/>
            <w:vAlign w:val="center"/>
          </w:tcPr>
          <w:p w14:paraId="1BEE7D48" w14:textId="77777777" w:rsidR="006B1FB1" w:rsidRDefault="00343F6B">
            <w:pPr>
              <w:spacing w:line="360" w:lineRule="auto"/>
              <w:rPr>
                <w:rFonts w:ascii="宋体" w:eastAsia="宋体" w:hAnsi="宋体" w:cs="宋体"/>
                <w:sz w:val="24"/>
                <w:lang w:val="zh-CN"/>
              </w:rPr>
            </w:pPr>
            <w:r>
              <w:rPr>
                <w:rFonts w:ascii="宋体" w:eastAsia="宋体" w:hAnsi="宋体" w:cs="宋体" w:hint="eastAsia"/>
                <w:sz w:val="24"/>
                <w:lang w:val="zh-CN"/>
              </w:rPr>
              <w:t>构成本采购文件各个组成部分的文件，未经采购人书面同意，供应商不得擅自复印和用于非本招标项目所需的其他目的。采购人全部或者部分使用未中标人投标文件中的技术成果或技术方案时，需征得其书面同意，并不得擅自复印或提供给第三人.</w:t>
            </w:r>
          </w:p>
        </w:tc>
      </w:tr>
      <w:tr w:rsidR="006B1FB1" w14:paraId="1ABF524A" w14:textId="77777777">
        <w:trPr>
          <w:trHeight w:val="754"/>
          <w:jc w:val="center"/>
        </w:trPr>
        <w:tc>
          <w:tcPr>
            <w:tcW w:w="709" w:type="dxa"/>
            <w:vAlign w:val="center"/>
          </w:tcPr>
          <w:p w14:paraId="36201FDB"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37</w:t>
            </w:r>
          </w:p>
        </w:tc>
        <w:tc>
          <w:tcPr>
            <w:tcW w:w="2061" w:type="dxa"/>
            <w:vAlign w:val="center"/>
          </w:tcPr>
          <w:p w14:paraId="0972E962"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投标费用</w:t>
            </w:r>
          </w:p>
        </w:tc>
        <w:tc>
          <w:tcPr>
            <w:tcW w:w="6297" w:type="dxa"/>
            <w:vAlign w:val="center"/>
          </w:tcPr>
          <w:p w14:paraId="186FF965" w14:textId="77777777" w:rsidR="006B1FB1" w:rsidRDefault="00343F6B">
            <w:pPr>
              <w:spacing w:line="360" w:lineRule="auto"/>
              <w:rPr>
                <w:rFonts w:ascii="宋体" w:eastAsia="宋体" w:hAnsi="宋体" w:cs="宋体"/>
                <w:sz w:val="24"/>
                <w:lang w:val="zh-CN"/>
              </w:rPr>
            </w:pPr>
            <w:r>
              <w:rPr>
                <w:rFonts w:ascii="宋体" w:eastAsia="宋体" w:hAnsi="宋体" w:cs="宋体" w:hint="eastAsia"/>
                <w:sz w:val="24"/>
                <w:lang w:val="zh-CN"/>
              </w:rPr>
              <w:t>供应商应自行承担参加投标活动有关的全部费用，招标人和招招标代理机构在任何情况下均无义务和责任承担上述费用。</w:t>
            </w:r>
          </w:p>
        </w:tc>
      </w:tr>
      <w:tr w:rsidR="006B1FB1" w14:paraId="664EE5DB" w14:textId="77777777">
        <w:trPr>
          <w:trHeight w:val="1026"/>
          <w:jc w:val="center"/>
        </w:trPr>
        <w:tc>
          <w:tcPr>
            <w:tcW w:w="709" w:type="dxa"/>
            <w:vAlign w:val="center"/>
          </w:tcPr>
          <w:p w14:paraId="38C49602"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38</w:t>
            </w:r>
          </w:p>
        </w:tc>
        <w:tc>
          <w:tcPr>
            <w:tcW w:w="2061" w:type="dxa"/>
            <w:vAlign w:val="center"/>
          </w:tcPr>
          <w:p w14:paraId="68BB9C3F"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sz w:val="24"/>
                <w:lang w:val="zh-CN"/>
              </w:rPr>
              <w:t>纪律和监督</w:t>
            </w:r>
          </w:p>
        </w:tc>
        <w:tc>
          <w:tcPr>
            <w:tcW w:w="6297" w:type="dxa"/>
            <w:vAlign w:val="center"/>
          </w:tcPr>
          <w:p w14:paraId="00660EB5" w14:textId="77777777" w:rsidR="006B1FB1" w:rsidRDefault="00343F6B">
            <w:pPr>
              <w:spacing w:line="360" w:lineRule="auto"/>
              <w:rPr>
                <w:rFonts w:ascii="宋体" w:eastAsia="宋体" w:hAnsi="宋体" w:cs="宋体"/>
                <w:sz w:val="24"/>
                <w:lang w:val="zh-CN"/>
              </w:rPr>
            </w:pPr>
            <w:r>
              <w:rPr>
                <w:rFonts w:ascii="宋体" w:eastAsia="宋体" w:hAnsi="宋体" w:cs="宋体" w:hint="eastAsia"/>
                <w:sz w:val="24"/>
                <w:lang w:val="zh-CN"/>
              </w:rPr>
              <w:t>采购人不得泄漏招标投标活动中应当保密的情况和资料，不得与供应商串通损害国家利益、社会公共利益或者他人合法权益。</w:t>
            </w:r>
          </w:p>
        </w:tc>
      </w:tr>
      <w:tr w:rsidR="006B1FB1" w14:paraId="480D98C4" w14:textId="77777777">
        <w:trPr>
          <w:trHeight w:val="552"/>
          <w:jc w:val="center"/>
        </w:trPr>
        <w:tc>
          <w:tcPr>
            <w:tcW w:w="709" w:type="dxa"/>
            <w:vAlign w:val="center"/>
          </w:tcPr>
          <w:p w14:paraId="7BD4F3EC"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39</w:t>
            </w:r>
          </w:p>
        </w:tc>
        <w:tc>
          <w:tcPr>
            <w:tcW w:w="2061" w:type="dxa"/>
            <w:vAlign w:val="center"/>
          </w:tcPr>
          <w:p w14:paraId="339EAC81"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投标文件的拒收</w:t>
            </w:r>
          </w:p>
        </w:tc>
        <w:tc>
          <w:tcPr>
            <w:tcW w:w="6297" w:type="dxa"/>
            <w:vAlign w:val="center"/>
          </w:tcPr>
          <w:p w14:paraId="694CAFCC"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kern w:val="0"/>
                <w:sz w:val="24"/>
                <w:szCs w:val="24"/>
              </w:rPr>
              <w:t>1</w:t>
            </w:r>
            <w:r>
              <w:rPr>
                <w:rFonts w:ascii="宋体" w:eastAsia="宋体" w:hAnsi="宋体" w:cs="宋体" w:hint="eastAsia"/>
                <w:sz w:val="24"/>
                <w:szCs w:val="24"/>
                <w:lang w:val="zh-CN"/>
              </w:rPr>
              <w:t>、未成功上传的投标文件；</w:t>
            </w:r>
          </w:p>
          <w:p w14:paraId="3E010445"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sz w:val="24"/>
                <w:szCs w:val="24"/>
                <w:lang w:val="zh-CN"/>
              </w:rPr>
              <w:t>2、未进行解密或未按要求成功解密的投标文件。</w:t>
            </w:r>
          </w:p>
        </w:tc>
      </w:tr>
      <w:tr w:rsidR="006B1FB1" w14:paraId="218613BC" w14:textId="77777777">
        <w:trPr>
          <w:trHeight w:val="2056"/>
          <w:jc w:val="center"/>
        </w:trPr>
        <w:tc>
          <w:tcPr>
            <w:tcW w:w="709" w:type="dxa"/>
            <w:vAlign w:val="center"/>
          </w:tcPr>
          <w:p w14:paraId="4CAA7EE7"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40</w:t>
            </w:r>
          </w:p>
        </w:tc>
        <w:tc>
          <w:tcPr>
            <w:tcW w:w="2061" w:type="dxa"/>
            <w:vAlign w:val="center"/>
          </w:tcPr>
          <w:p w14:paraId="43D34CBE"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sz w:val="24"/>
                <w:szCs w:val="24"/>
                <w:lang w:val="zh-CN"/>
              </w:rPr>
              <w:t>特别提示</w:t>
            </w:r>
          </w:p>
        </w:tc>
        <w:tc>
          <w:tcPr>
            <w:tcW w:w="6297" w:type="dxa"/>
            <w:vAlign w:val="center"/>
          </w:tcPr>
          <w:p w14:paraId="1C33F349"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sz w:val="24"/>
                <w:szCs w:val="24"/>
                <w:lang w:val="zh-CN"/>
              </w:rPr>
              <w:t>1、按照《关于推进全流程电子化交易和在线监管工作有关问题的通知》（许公管办[2019]3号）规定：</w:t>
            </w:r>
          </w:p>
          <w:p w14:paraId="1008FE54"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sz w:val="24"/>
                <w:szCs w:val="24"/>
                <w:lang w:val="zh-CN"/>
              </w:rPr>
              <w:t>不同供应商电子投标文件制作硬件特征码（网卡MAC地址、CPU序号、硬盘序列号等）雷同时，视为‘不同投标人的投标文件由同一单位或者个人编制’或‘不同投标人委托同一单位或者个人办理响应事宜’，其投标无效。</w:t>
            </w:r>
          </w:p>
          <w:p w14:paraId="4411A8F1"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sz w:val="24"/>
                <w:szCs w:val="24"/>
                <w:lang w:val="zh-CN"/>
              </w:rPr>
              <w:t>评审专家应严格按照要求查看“硬件特征码” 相关信息并进行评审，在评审报告中显示“不同投标人电子投标文件制作硬件特征码”是否雷同的分析及判定结果。</w:t>
            </w:r>
          </w:p>
          <w:p w14:paraId="748B09E0" w14:textId="77777777" w:rsidR="006B1FB1" w:rsidRDefault="00343F6B">
            <w:pPr>
              <w:spacing w:afterLines="50" w:after="156" w:line="360" w:lineRule="auto"/>
              <w:rPr>
                <w:rFonts w:ascii="宋体" w:eastAsia="宋体" w:hAnsi="宋体" w:cs="Arial"/>
                <w:sz w:val="24"/>
                <w:szCs w:val="24"/>
              </w:rPr>
            </w:pPr>
            <w:r>
              <w:rPr>
                <w:rFonts w:hint="eastAsia"/>
                <w:lang w:val="zh-CN"/>
              </w:rPr>
              <w:t>2、</w:t>
            </w:r>
            <w:r>
              <w:rPr>
                <w:rFonts w:ascii="宋体" w:eastAsia="宋体" w:hAnsi="宋体" w:cs="Arial" w:hint="eastAsia"/>
                <w:sz w:val="24"/>
                <w:szCs w:val="24"/>
                <w:highlight w:val="white"/>
              </w:rPr>
              <w:t>投标人必须认真阅读招标文件中所有的事项、格式、条款和采购需求等。投标人没有按照招标文件要求提交全部资料，或者投标文件没有对招标文件在各方面做出实质性响应的可能导致其投标无效或被拒绝。</w:t>
            </w:r>
          </w:p>
          <w:p w14:paraId="1506DEE6" w14:textId="77777777" w:rsidR="006B1FB1" w:rsidRDefault="00343F6B">
            <w:pPr>
              <w:autoSpaceDE w:val="0"/>
              <w:autoSpaceDN w:val="0"/>
              <w:spacing w:line="360" w:lineRule="auto"/>
              <w:jc w:val="left"/>
              <w:outlineLvl w:val="0"/>
              <w:rPr>
                <w:rFonts w:ascii="宋体" w:eastAsia="宋体" w:hAnsi="宋体" w:cs="宋体"/>
                <w:kern w:val="0"/>
                <w:sz w:val="24"/>
              </w:rPr>
            </w:pPr>
            <w:r>
              <w:rPr>
                <w:rFonts w:ascii="宋体" w:eastAsia="宋体" w:hAnsi="宋体" w:cs="宋体"/>
                <w:kern w:val="0"/>
                <w:sz w:val="24"/>
              </w:rPr>
              <w:t>3</w:t>
            </w:r>
            <w:r>
              <w:rPr>
                <w:rFonts w:ascii="宋体" w:eastAsia="宋体" w:hAnsi="宋体" w:cs="宋体" w:hint="eastAsia"/>
                <w:kern w:val="0"/>
                <w:sz w:val="24"/>
              </w:rPr>
              <w:t>、投标人需提前熟悉招标文件相关事项及《许昌市不见面开标操作手册》，并设置不见面开标浏览器（设置流程详见《许昌市不见面开标操作手册》）。</w:t>
            </w:r>
          </w:p>
          <w:p w14:paraId="43A1CF3B" w14:textId="77777777" w:rsidR="006B1FB1" w:rsidRDefault="00343F6B">
            <w:pPr>
              <w:autoSpaceDE w:val="0"/>
              <w:autoSpaceDN w:val="0"/>
              <w:spacing w:line="360" w:lineRule="auto"/>
              <w:jc w:val="left"/>
              <w:outlineLvl w:val="0"/>
              <w:rPr>
                <w:rFonts w:ascii="宋体" w:eastAsia="宋体" w:hAnsi="宋体" w:cs="宋体"/>
                <w:kern w:val="0"/>
                <w:sz w:val="24"/>
              </w:rPr>
            </w:pPr>
            <w:r>
              <w:rPr>
                <w:rFonts w:ascii="宋体" w:eastAsia="宋体" w:hAnsi="宋体" w:cs="宋体"/>
                <w:kern w:val="0"/>
                <w:sz w:val="24"/>
              </w:rPr>
              <w:t>4</w:t>
            </w:r>
            <w:r>
              <w:rPr>
                <w:rFonts w:ascii="宋体" w:eastAsia="宋体" w:hAnsi="宋体" w:cs="宋体" w:hint="eastAsia"/>
                <w:kern w:val="0"/>
                <w:sz w:val="24"/>
              </w:rPr>
              <w:t>、投标人上传、解密投标文件需使用同一个CA数字证书，需确保用于解密的CA数字证书在有效期内、可正常使用，并在规定时间内完成电子投标文件解密。评标时仅以成功上传、解密的投标文件为准。</w:t>
            </w:r>
          </w:p>
          <w:p w14:paraId="3197F4AF" w14:textId="77777777" w:rsidR="006B1FB1" w:rsidRDefault="00343F6B">
            <w:pPr>
              <w:tabs>
                <w:tab w:val="left" w:pos="7095"/>
              </w:tabs>
              <w:spacing w:line="360" w:lineRule="auto"/>
              <w:rPr>
                <w:rFonts w:ascii="宋体" w:eastAsia="宋体" w:hAnsi="宋体" w:cs="宋体"/>
                <w:kern w:val="0"/>
                <w:sz w:val="24"/>
              </w:rPr>
            </w:pPr>
            <w:r>
              <w:rPr>
                <w:rFonts w:ascii="宋体" w:eastAsia="宋体" w:hAnsi="宋体" w:cs="宋体"/>
                <w:kern w:val="0"/>
                <w:sz w:val="24"/>
              </w:rPr>
              <w:t>5</w:t>
            </w:r>
            <w:r>
              <w:rPr>
                <w:rFonts w:ascii="宋体" w:eastAsia="宋体" w:hAnsi="宋体" w:cs="宋体" w:hint="eastAsia"/>
                <w:kern w:val="0"/>
                <w:sz w:val="24"/>
              </w:rPr>
              <w:t>、对开标过程有关内容有异议（质疑）的，投标人可在本</w:t>
            </w:r>
            <w:r>
              <w:rPr>
                <w:rFonts w:ascii="宋体" w:eastAsia="宋体" w:hAnsi="宋体" w:cs="宋体" w:hint="eastAsia"/>
                <w:kern w:val="0"/>
                <w:sz w:val="24"/>
              </w:rPr>
              <w:lastRenderedPageBreak/>
              <w:t>项目的不见面开标大厅通过“文字互动”功能或“新增质疑”处提出异议（质疑），招标人（代理机构）及时进行线上答复。</w:t>
            </w:r>
          </w:p>
          <w:p w14:paraId="2D92A6C8" w14:textId="77777777" w:rsidR="006B1FB1" w:rsidRDefault="00343F6B">
            <w:pPr>
              <w:tabs>
                <w:tab w:val="left" w:pos="7095"/>
              </w:tabs>
              <w:spacing w:line="360" w:lineRule="auto"/>
              <w:ind w:firstLineChars="100" w:firstLine="240"/>
              <w:rPr>
                <w:rFonts w:ascii="宋体" w:eastAsia="宋体" w:hAnsi="宋体" w:cs="宋体"/>
                <w:kern w:val="0"/>
                <w:sz w:val="24"/>
              </w:rPr>
            </w:pPr>
            <w:r>
              <w:rPr>
                <w:rFonts w:ascii="宋体" w:eastAsia="宋体" w:hAnsi="宋体" w:cs="宋体" w:hint="eastAsia"/>
                <w:kern w:val="0"/>
                <w:sz w:val="24"/>
              </w:rPr>
              <w:t>不见面开标活动结束时，投标人应在《开标记录表》上进行电子签章，未进行电子签章的视为对开标结果无异议。</w:t>
            </w:r>
          </w:p>
          <w:p w14:paraId="6E150BE3" w14:textId="77777777" w:rsidR="006B1FB1" w:rsidRDefault="00343F6B">
            <w:pPr>
              <w:autoSpaceDE w:val="0"/>
              <w:autoSpaceDN w:val="0"/>
              <w:adjustRightInd w:val="0"/>
              <w:spacing w:line="360" w:lineRule="auto"/>
              <w:contextualSpacing/>
              <w:rPr>
                <w:rFonts w:ascii="宋体" w:eastAsia="宋体" w:hAnsi="宋体" w:cs="宋体"/>
                <w:kern w:val="0"/>
                <w:sz w:val="24"/>
              </w:rPr>
            </w:pPr>
            <w:r>
              <w:rPr>
                <w:rFonts w:ascii="宋体" w:eastAsia="宋体" w:hAnsi="宋体" w:cs="宋体"/>
                <w:kern w:val="0"/>
                <w:sz w:val="24"/>
              </w:rPr>
              <w:t>6</w:t>
            </w:r>
            <w:r>
              <w:rPr>
                <w:rFonts w:ascii="宋体" w:eastAsia="宋体" w:hAnsi="宋体" w:cs="宋体" w:hint="eastAsia"/>
                <w:kern w:val="0"/>
                <w:sz w:val="24"/>
              </w:rPr>
              <w:t>、从参与项目交易开始至项目交易活动结束止，投标（响应）人应时刻关注电子交易系统中的项目进度和状态，特别在项目评审期间，保持投标文件提供的联系方式畅通，评标委员会随时可能对投标文件内容质询，投标人应及时进行答复（包括但不限于电子文档、电子邮件等）。由于自身原因错过变更通知、文件澄清、报价响应（自系统发起30分钟内做出）等重要信息的，后果由投标（响应）人自行承担。</w:t>
            </w:r>
          </w:p>
          <w:p w14:paraId="3875FD60" w14:textId="77777777" w:rsidR="006B1FB1" w:rsidRDefault="00343F6B">
            <w:pPr>
              <w:pStyle w:val="a4"/>
              <w:rPr>
                <w:rFonts w:ascii="宋体" w:eastAsia="宋体" w:hAnsi="宋体" w:cs="宋体"/>
                <w:kern w:val="0"/>
                <w:sz w:val="24"/>
              </w:rPr>
            </w:pPr>
            <w:r>
              <w:rPr>
                <w:rFonts w:ascii="宋体" w:eastAsia="宋体" w:hAnsi="宋体" w:cs="宋体"/>
                <w:kern w:val="0"/>
                <w:sz w:val="24"/>
              </w:rPr>
              <w:t>7、项目编号以本项目招标文件项目编号为准。</w:t>
            </w:r>
          </w:p>
        </w:tc>
      </w:tr>
      <w:tr w:rsidR="006B1FB1" w14:paraId="0685FECD" w14:textId="77777777">
        <w:trPr>
          <w:trHeight w:val="642"/>
          <w:jc w:val="center"/>
        </w:trPr>
        <w:tc>
          <w:tcPr>
            <w:tcW w:w="9067" w:type="dxa"/>
            <w:gridSpan w:val="3"/>
            <w:vAlign w:val="center"/>
          </w:tcPr>
          <w:p w14:paraId="2FAFCE31" w14:textId="77777777" w:rsidR="006B1FB1" w:rsidRDefault="00343F6B">
            <w:pPr>
              <w:autoSpaceDE w:val="0"/>
              <w:autoSpaceDN w:val="0"/>
              <w:adjustRightInd w:val="0"/>
              <w:spacing w:line="360" w:lineRule="auto"/>
              <w:contextualSpacing/>
              <w:rPr>
                <w:rFonts w:ascii="宋体" w:eastAsia="宋体" w:hAnsi="Times New Roman" w:cs="宋体"/>
                <w:kern w:val="0"/>
                <w:szCs w:val="21"/>
              </w:rPr>
            </w:pPr>
            <w:r>
              <w:rPr>
                <w:rFonts w:ascii="仿宋" w:eastAsia="仿宋" w:hAnsi="仿宋" w:cs="仿宋" w:hint="eastAsia"/>
                <w:position w:val="6"/>
                <w:sz w:val="24"/>
              </w:rPr>
              <w:lastRenderedPageBreak/>
              <w:t>未尽事宜，按国家有关规定执行。</w:t>
            </w:r>
          </w:p>
        </w:tc>
      </w:tr>
    </w:tbl>
    <w:p w14:paraId="5D8CBF82" w14:textId="77777777" w:rsidR="006B1FB1" w:rsidRDefault="006B1FB1">
      <w:pPr>
        <w:widowControl/>
        <w:jc w:val="center"/>
        <w:rPr>
          <w:rFonts w:asciiTheme="majorEastAsia" w:eastAsiaTheme="majorEastAsia" w:hAnsiTheme="majorEastAsia" w:cs="宋体"/>
          <w:b/>
          <w:kern w:val="0"/>
          <w:sz w:val="36"/>
          <w:szCs w:val="36"/>
        </w:rPr>
      </w:pPr>
    </w:p>
    <w:p w14:paraId="7B9BD18A" w14:textId="77777777" w:rsidR="006B1FB1" w:rsidRDefault="006B1FB1">
      <w:pPr>
        <w:widowControl/>
        <w:jc w:val="center"/>
        <w:rPr>
          <w:rFonts w:asciiTheme="majorEastAsia" w:eastAsiaTheme="majorEastAsia" w:hAnsiTheme="majorEastAsia" w:cs="宋体"/>
          <w:b/>
          <w:kern w:val="0"/>
          <w:sz w:val="36"/>
          <w:szCs w:val="36"/>
        </w:rPr>
      </w:pPr>
    </w:p>
    <w:p w14:paraId="23C289E1" w14:textId="77777777" w:rsidR="006B1FB1" w:rsidRDefault="006B1FB1">
      <w:pPr>
        <w:widowControl/>
        <w:jc w:val="center"/>
        <w:rPr>
          <w:rFonts w:asciiTheme="majorEastAsia" w:eastAsiaTheme="majorEastAsia" w:hAnsiTheme="majorEastAsia" w:cs="宋体"/>
          <w:b/>
          <w:kern w:val="0"/>
          <w:sz w:val="36"/>
          <w:szCs w:val="36"/>
        </w:rPr>
      </w:pPr>
    </w:p>
    <w:p w14:paraId="79304232" w14:textId="77777777" w:rsidR="006B1FB1" w:rsidRDefault="006B1FB1">
      <w:pPr>
        <w:widowControl/>
        <w:jc w:val="center"/>
        <w:rPr>
          <w:rFonts w:asciiTheme="majorEastAsia" w:eastAsiaTheme="majorEastAsia" w:hAnsiTheme="majorEastAsia" w:cs="宋体"/>
          <w:b/>
          <w:kern w:val="0"/>
          <w:sz w:val="36"/>
          <w:szCs w:val="36"/>
        </w:rPr>
      </w:pPr>
    </w:p>
    <w:p w14:paraId="4B68609D" w14:textId="77777777" w:rsidR="006B1FB1" w:rsidRDefault="006B1FB1">
      <w:pPr>
        <w:widowControl/>
        <w:jc w:val="center"/>
        <w:rPr>
          <w:rFonts w:asciiTheme="majorEastAsia" w:eastAsiaTheme="majorEastAsia" w:hAnsiTheme="majorEastAsia" w:cs="宋体"/>
          <w:b/>
          <w:kern w:val="0"/>
          <w:sz w:val="36"/>
          <w:szCs w:val="36"/>
        </w:rPr>
      </w:pPr>
    </w:p>
    <w:p w14:paraId="7E4F48F7" w14:textId="77777777" w:rsidR="006B1FB1" w:rsidRDefault="006B1FB1">
      <w:pPr>
        <w:widowControl/>
        <w:jc w:val="center"/>
        <w:rPr>
          <w:rFonts w:asciiTheme="majorEastAsia" w:eastAsiaTheme="majorEastAsia" w:hAnsiTheme="majorEastAsia" w:cs="宋体"/>
          <w:b/>
          <w:kern w:val="0"/>
          <w:sz w:val="36"/>
          <w:szCs w:val="36"/>
        </w:rPr>
      </w:pPr>
    </w:p>
    <w:p w14:paraId="42AF1514" w14:textId="77777777" w:rsidR="006B1FB1" w:rsidRDefault="006B1FB1">
      <w:pPr>
        <w:widowControl/>
        <w:jc w:val="center"/>
        <w:rPr>
          <w:rFonts w:asciiTheme="majorEastAsia" w:eastAsiaTheme="majorEastAsia" w:hAnsiTheme="majorEastAsia" w:cs="宋体"/>
          <w:b/>
          <w:kern w:val="0"/>
          <w:sz w:val="36"/>
          <w:szCs w:val="36"/>
        </w:rPr>
      </w:pPr>
    </w:p>
    <w:p w14:paraId="51C88917" w14:textId="77777777" w:rsidR="006B1FB1" w:rsidRDefault="006B1FB1">
      <w:pPr>
        <w:widowControl/>
        <w:jc w:val="center"/>
        <w:rPr>
          <w:rFonts w:asciiTheme="majorEastAsia" w:eastAsiaTheme="majorEastAsia" w:hAnsiTheme="majorEastAsia" w:cs="宋体"/>
          <w:b/>
          <w:kern w:val="0"/>
          <w:sz w:val="36"/>
          <w:szCs w:val="36"/>
        </w:rPr>
      </w:pPr>
    </w:p>
    <w:p w14:paraId="1540159E" w14:textId="77777777" w:rsidR="006B1FB1" w:rsidRDefault="006B1FB1">
      <w:pPr>
        <w:widowControl/>
        <w:jc w:val="center"/>
        <w:rPr>
          <w:rFonts w:asciiTheme="majorEastAsia" w:eastAsiaTheme="majorEastAsia" w:hAnsiTheme="majorEastAsia" w:cs="宋体"/>
          <w:b/>
          <w:kern w:val="0"/>
          <w:sz w:val="36"/>
          <w:szCs w:val="36"/>
        </w:rPr>
      </w:pPr>
    </w:p>
    <w:p w14:paraId="568A1534" w14:textId="77777777" w:rsidR="006B1FB1" w:rsidRDefault="006B1FB1">
      <w:pPr>
        <w:widowControl/>
        <w:jc w:val="center"/>
        <w:rPr>
          <w:rFonts w:asciiTheme="majorEastAsia" w:eastAsiaTheme="majorEastAsia" w:hAnsiTheme="majorEastAsia" w:cs="宋体"/>
          <w:b/>
          <w:kern w:val="0"/>
          <w:sz w:val="36"/>
          <w:szCs w:val="36"/>
        </w:rPr>
      </w:pPr>
    </w:p>
    <w:p w14:paraId="0A5C5EAF" w14:textId="77777777" w:rsidR="006B1FB1" w:rsidRDefault="006B1FB1">
      <w:pPr>
        <w:widowControl/>
        <w:jc w:val="center"/>
        <w:rPr>
          <w:rFonts w:asciiTheme="majorEastAsia" w:eastAsiaTheme="majorEastAsia" w:hAnsiTheme="majorEastAsia" w:cs="宋体"/>
          <w:b/>
          <w:kern w:val="0"/>
          <w:sz w:val="36"/>
          <w:szCs w:val="36"/>
        </w:rPr>
      </w:pPr>
    </w:p>
    <w:p w14:paraId="7FA2BB03" w14:textId="77777777" w:rsidR="006B1FB1" w:rsidRDefault="00343F6B">
      <w:pPr>
        <w:widowControl/>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第四章 投标人须知</w:t>
      </w:r>
    </w:p>
    <w:p w14:paraId="20ED6A03" w14:textId="77777777" w:rsidR="006B1FB1" w:rsidRDefault="00343F6B">
      <w:pPr>
        <w:tabs>
          <w:tab w:val="left" w:pos="1260"/>
        </w:tabs>
        <w:autoSpaceDE w:val="0"/>
        <w:autoSpaceDN w:val="0"/>
        <w:adjustRightInd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一、概念释义</w:t>
      </w:r>
    </w:p>
    <w:p w14:paraId="4F08BBBF"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w:t>
      </w:r>
      <w:r>
        <w:rPr>
          <w:rFonts w:ascii="宋体" w:eastAsia="宋体" w:hAnsi="宋体" w:cs="宋体"/>
          <w:b/>
          <w:kern w:val="0"/>
          <w:sz w:val="24"/>
          <w:szCs w:val="24"/>
        </w:rPr>
        <w:t>.</w:t>
      </w:r>
      <w:r>
        <w:rPr>
          <w:rFonts w:ascii="宋体" w:eastAsia="宋体" w:hAnsi="宋体" w:cs="宋体" w:hint="eastAsia"/>
          <w:b/>
          <w:kern w:val="0"/>
          <w:sz w:val="24"/>
          <w:szCs w:val="24"/>
        </w:rPr>
        <w:t>适用范围</w:t>
      </w:r>
    </w:p>
    <w:p w14:paraId="1D17733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1.1本招标文件仅适用于本次“投标邀请”中所述采购项目。</w:t>
      </w:r>
    </w:p>
    <w:p w14:paraId="27ACD7B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1.2本招标文件解释权属于“投标邀请”所述的采购人。</w:t>
      </w:r>
    </w:p>
    <w:p w14:paraId="2CDD0258"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b/>
          <w:kern w:val="0"/>
          <w:sz w:val="24"/>
          <w:szCs w:val="24"/>
        </w:rPr>
        <w:t>2.</w:t>
      </w:r>
      <w:r>
        <w:rPr>
          <w:rFonts w:ascii="宋体" w:eastAsia="宋体" w:hAnsi="宋体" w:cs="宋体" w:hint="eastAsia"/>
          <w:b/>
          <w:kern w:val="0"/>
          <w:sz w:val="24"/>
          <w:szCs w:val="24"/>
        </w:rPr>
        <w:t>定义</w:t>
      </w:r>
    </w:p>
    <w:p w14:paraId="35AFA28A"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2.1</w:t>
      </w:r>
      <w:r>
        <w:rPr>
          <w:rFonts w:ascii="宋体" w:eastAsia="宋体" w:hAnsi="宋体" w:cs="宋体" w:hint="eastAsia"/>
          <w:kern w:val="0"/>
          <w:sz w:val="24"/>
          <w:szCs w:val="24"/>
        </w:rPr>
        <w:t>“采购项目”：“投标人须知前附表”中所述的采购项目。</w:t>
      </w:r>
    </w:p>
    <w:p w14:paraId="2DFB674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2.2</w:t>
      </w:r>
      <w:r>
        <w:rPr>
          <w:rFonts w:ascii="宋体" w:eastAsia="宋体" w:hAnsi="宋体" w:cs="宋体" w:hint="eastAsia"/>
          <w:kern w:val="0"/>
          <w:sz w:val="24"/>
          <w:szCs w:val="24"/>
        </w:rPr>
        <w:t>“招标人”：“投标人须知前附表”中所述的组织本次招标的代理机构和采购人。</w:t>
      </w:r>
    </w:p>
    <w:p w14:paraId="20B675F3"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.3</w:t>
      </w:r>
      <w:r>
        <w:rPr>
          <w:rFonts w:ascii="宋体" w:eastAsia="宋体" w:hAnsi="宋体" w:cs="宋体" w:hint="eastAsia"/>
          <w:kern w:val="0"/>
          <w:sz w:val="24"/>
          <w:szCs w:val="24"/>
        </w:rPr>
        <w:t>“采购人”：是指依法进行政府采购的国家机关、事业单位、团体组织。采购人名称、地址、电话、联系人见“投标人须知前附表”。</w:t>
      </w:r>
    </w:p>
    <w:p w14:paraId="12D7AC9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w:t>
      </w:r>
      <w:r>
        <w:rPr>
          <w:rFonts w:ascii="宋体" w:eastAsia="宋体" w:hAnsi="宋体" w:cs="宋体" w:hint="eastAsia"/>
          <w:kern w:val="0"/>
          <w:sz w:val="24"/>
          <w:szCs w:val="24"/>
        </w:rPr>
        <w:t>“代理机构”：接受采购人委托，代理采购项目的采购代理机构。代理机构名称、地址、 电话、联系人见“投标人须知前附表”。</w:t>
      </w:r>
    </w:p>
    <w:p w14:paraId="7705EBD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采购代理机构及其分支机构不得在所代理的采购项目中投标或者代理投标，不得为所代理的采购项目的投标人参加本项目提供投标咨询。</w:t>
      </w:r>
    </w:p>
    <w:p w14:paraId="3936352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.5</w:t>
      </w:r>
      <w:r>
        <w:rPr>
          <w:rFonts w:ascii="宋体" w:eastAsia="宋体" w:hAnsi="宋体" w:cs="宋体" w:hint="eastAsia"/>
          <w:kern w:val="0"/>
          <w:sz w:val="24"/>
          <w:szCs w:val="24"/>
        </w:rPr>
        <w:t>“潜在投标人”指符合《中华人民共和国政府采购法》及相关法律法规和本招标文件的各项规定，且按照本项目招标公告及招标文件规定的方式获取招标文件的法人、其他组 织或者自然人。</w:t>
      </w:r>
    </w:p>
    <w:p w14:paraId="6FA31307"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.6</w:t>
      </w:r>
      <w:r>
        <w:rPr>
          <w:rFonts w:ascii="宋体" w:eastAsia="宋体" w:hAnsi="宋体" w:cs="宋体" w:hint="eastAsia"/>
          <w:kern w:val="0"/>
          <w:sz w:val="24"/>
          <w:szCs w:val="24"/>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14:paraId="5E1DF44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2.7</w:t>
      </w:r>
      <w:r>
        <w:rPr>
          <w:rFonts w:ascii="宋体" w:eastAsia="宋体" w:hAnsi="宋体" w:cs="宋体" w:hint="eastAsia"/>
          <w:kern w:val="0"/>
          <w:sz w:val="24"/>
          <w:szCs w:val="24"/>
        </w:rPr>
        <w:t>“进口产品”：是指通过中国海关报关验放进入中国境内且产自关境外的产品，包括已经进入中国境内的进口产品。详见《</w:t>
      </w:r>
      <w:r>
        <w:rPr>
          <w:rFonts w:ascii="宋体" w:eastAsia="宋体" w:hAnsi="宋体" w:cs="宋体"/>
          <w:kern w:val="0"/>
          <w:sz w:val="24"/>
          <w:szCs w:val="24"/>
        </w:rPr>
        <w:t>关于政府采购进口产品管理有关问题的通知</w:t>
      </w:r>
      <w:r>
        <w:rPr>
          <w:rFonts w:ascii="宋体" w:eastAsia="宋体" w:hAnsi="宋体" w:cs="宋体" w:hint="eastAsia"/>
          <w:kern w:val="0"/>
          <w:sz w:val="24"/>
          <w:szCs w:val="24"/>
        </w:rPr>
        <w:t>》(财库[2007]119号)、《关于政府采购进口产品管理有关问题的通知》（财办库［</w:t>
      </w:r>
      <w:r>
        <w:rPr>
          <w:rFonts w:ascii="宋体" w:eastAsia="宋体" w:hAnsi="宋体" w:cs="宋体"/>
          <w:kern w:val="0"/>
          <w:sz w:val="24"/>
          <w:szCs w:val="24"/>
        </w:rPr>
        <w:t>2008</w:t>
      </w:r>
      <w:r>
        <w:rPr>
          <w:rFonts w:ascii="宋体" w:eastAsia="宋体" w:hAnsi="宋体" w:cs="宋体" w:hint="eastAsia"/>
          <w:kern w:val="0"/>
          <w:sz w:val="24"/>
          <w:szCs w:val="24"/>
        </w:rPr>
        <w:t>］</w:t>
      </w:r>
      <w:r>
        <w:rPr>
          <w:rFonts w:ascii="宋体" w:eastAsia="宋体" w:hAnsi="宋体" w:cs="宋体"/>
          <w:kern w:val="0"/>
          <w:sz w:val="24"/>
          <w:szCs w:val="24"/>
        </w:rPr>
        <w:t xml:space="preserve">248 </w:t>
      </w:r>
      <w:r>
        <w:rPr>
          <w:rFonts w:ascii="宋体" w:eastAsia="宋体" w:hAnsi="宋体" w:cs="宋体" w:hint="eastAsia"/>
          <w:kern w:val="0"/>
          <w:sz w:val="24"/>
          <w:szCs w:val="24"/>
        </w:rPr>
        <w:t>号）。</w:t>
      </w:r>
    </w:p>
    <w:p w14:paraId="3E30D74E" w14:textId="77777777" w:rsidR="006B1FB1" w:rsidRDefault="00343F6B">
      <w:pPr>
        <w:autoSpaceDE w:val="0"/>
        <w:autoSpaceDN w:val="0"/>
        <w:spacing w:line="360" w:lineRule="auto"/>
        <w:ind w:firstLineChars="100" w:firstLine="240"/>
        <w:contextualSpacing/>
        <w:rPr>
          <w:rFonts w:ascii="宋体" w:eastAsia="宋体" w:hAnsi="宋体" w:cs="宋体"/>
          <w:kern w:val="0"/>
          <w:sz w:val="24"/>
          <w:szCs w:val="24"/>
        </w:rPr>
      </w:pPr>
      <w:r>
        <w:rPr>
          <w:rFonts w:ascii="宋体" w:eastAsia="宋体" w:hAnsi="宋体" w:cs="宋体" w:hint="eastAsia"/>
          <w:kern w:val="0"/>
          <w:sz w:val="24"/>
          <w:szCs w:val="24"/>
        </w:rPr>
        <w:t>2.7.1 招标文件列明不允许或未列明允许进口产品参加投标的，均视为拒绝进口产品参加投标。</w:t>
      </w:r>
    </w:p>
    <w:p w14:paraId="72C095D0" w14:textId="77777777" w:rsidR="006B1FB1" w:rsidRDefault="00343F6B">
      <w:pPr>
        <w:autoSpaceDE w:val="0"/>
        <w:autoSpaceDN w:val="0"/>
        <w:spacing w:line="360" w:lineRule="auto"/>
        <w:ind w:firstLineChars="100" w:firstLine="240"/>
        <w:contextualSpacing/>
        <w:rPr>
          <w:rFonts w:ascii="宋体" w:eastAsia="宋体" w:hAnsi="宋体" w:cs="宋体"/>
          <w:kern w:val="0"/>
          <w:sz w:val="24"/>
          <w:szCs w:val="24"/>
        </w:rPr>
      </w:pPr>
      <w:r>
        <w:rPr>
          <w:rFonts w:ascii="宋体" w:eastAsia="宋体" w:hAnsi="宋体" w:cs="宋体" w:hint="eastAsia"/>
          <w:kern w:val="0"/>
          <w:sz w:val="24"/>
          <w:szCs w:val="24"/>
        </w:rPr>
        <w:t>2.7.2  如招标文件中已说明，经财政部门审核同意，允许部分或全部产品采购进口产品，投标人既可提供本国产品，也可以提供进口产品。</w:t>
      </w:r>
    </w:p>
    <w:p w14:paraId="61403B88" w14:textId="77777777" w:rsidR="006B1FB1" w:rsidRDefault="00343F6B">
      <w:pPr>
        <w:autoSpaceDE w:val="0"/>
        <w:autoSpaceDN w:val="0"/>
        <w:spacing w:line="360" w:lineRule="auto"/>
        <w:ind w:firstLineChars="100" w:firstLine="240"/>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.8</w:t>
      </w:r>
      <w:r>
        <w:rPr>
          <w:rFonts w:ascii="宋体" w:eastAsia="宋体" w:hAnsi="宋体" w:cs="宋体" w:hint="eastAsia"/>
          <w:kern w:val="0"/>
          <w:sz w:val="24"/>
          <w:szCs w:val="24"/>
        </w:rPr>
        <w:t>招标文件中凡标有“★”的条款均系实质性要求条款。</w:t>
      </w:r>
    </w:p>
    <w:p w14:paraId="7838AAB1"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lastRenderedPageBreak/>
        <w:t>3.合格的投标人</w:t>
      </w:r>
    </w:p>
    <w:p w14:paraId="30F943C9" w14:textId="77777777" w:rsidR="006B1FB1" w:rsidRDefault="00343F6B">
      <w:pPr>
        <w:pStyle w:val="10"/>
        <w:numPr>
          <w:ilvl w:val="0"/>
          <w:numId w:val="0"/>
        </w:numPr>
        <w:tabs>
          <w:tab w:val="left" w:pos="0"/>
        </w:tabs>
        <w:adjustRightInd/>
        <w:spacing w:line="360" w:lineRule="auto"/>
        <w:contextualSpacing/>
        <w:rPr>
          <w:rFonts w:cs="宋体"/>
          <w:sz w:val="24"/>
          <w:szCs w:val="24"/>
        </w:rPr>
      </w:pPr>
      <w:r>
        <w:rPr>
          <w:rFonts w:cs="宋体" w:hint="eastAsia"/>
          <w:sz w:val="24"/>
          <w:szCs w:val="24"/>
        </w:rPr>
        <w:t>3.1在中华人民共和国境内注册，具有本项目生产、制造、供应或实施能力，符合、承认并承诺履行本招标文件各项规定的法人、其他组织或者自然人。</w:t>
      </w:r>
    </w:p>
    <w:p w14:paraId="65AA36AE" w14:textId="77777777" w:rsidR="006B1FB1" w:rsidRDefault="00343F6B">
      <w:pPr>
        <w:spacing w:line="360" w:lineRule="auto"/>
        <w:contextualSpacing/>
        <w:rPr>
          <w:rFonts w:ascii="宋体" w:eastAsia="宋体" w:hAnsi="宋体" w:cs="宋体"/>
          <w:kern w:val="0"/>
          <w:sz w:val="24"/>
          <w:szCs w:val="24"/>
        </w:rPr>
      </w:pPr>
      <w:r>
        <w:rPr>
          <w:rFonts w:ascii="宋体" w:eastAsia="宋体" w:hAnsi="宋体" w:cs="宋体"/>
          <w:kern w:val="0"/>
          <w:sz w:val="24"/>
          <w:szCs w:val="24"/>
        </w:rPr>
        <w:t>3.</w:t>
      </w:r>
      <w:r>
        <w:rPr>
          <w:rFonts w:ascii="宋体" w:eastAsia="宋体" w:hAnsi="宋体" w:cs="宋体" w:hint="eastAsia"/>
          <w:kern w:val="0"/>
          <w:sz w:val="24"/>
          <w:szCs w:val="24"/>
        </w:rPr>
        <w:t>2</w:t>
      </w:r>
      <w:r>
        <w:rPr>
          <w:rFonts w:ascii="宋体" w:eastAsia="宋体" w:hAnsi="宋体" w:cs="宋体"/>
          <w:kern w:val="0"/>
          <w:sz w:val="24"/>
          <w:szCs w:val="24"/>
        </w:rPr>
        <w:t xml:space="preserve"> </w:t>
      </w:r>
      <w:r>
        <w:rPr>
          <w:rFonts w:ascii="宋体" w:eastAsia="宋体" w:hAnsi="宋体" w:cs="宋体" w:hint="eastAsia"/>
          <w:kern w:val="0"/>
          <w:sz w:val="24"/>
          <w:szCs w:val="24"/>
        </w:rPr>
        <w:t>符合本项目“投标邀请”和“投标人须知前附表”中规定的合格投标人所必须具备的条件。</w:t>
      </w:r>
    </w:p>
    <w:p w14:paraId="4E00A80C" w14:textId="77777777" w:rsidR="006B1FB1" w:rsidRDefault="00343F6B">
      <w:pPr>
        <w:spacing w:line="360" w:lineRule="auto"/>
        <w:rPr>
          <w:rFonts w:ascii="宋体" w:eastAsia="宋体" w:hAnsi="宋体" w:cs="宋体"/>
          <w:kern w:val="0"/>
          <w:sz w:val="24"/>
          <w:szCs w:val="24"/>
        </w:rPr>
      </w:pPr>
      <w:r>
        <w:rPr>
          <w:rFonts w:ascii="宋体" w:hAnsi="宋体"/>
          <w:sz w:val="24"/>
          <w:szCs w:val="24"/>
        </w:rPr>
        <w:t>3.</w:t>
      </w:r>
      <w:r>
        <w:rPr>
          <w:rFonts w:ascii="宋体" w:hAnsi="宋体" w:hint="eastAsia"/>
          <w:sz w:val="24"/>
          <w:szCs w:val="24"/>
        </w:rPr>
        <w:t>3</w:t>
      </w:r>
      <w:r>
        <w:rPr>
          <w:rFonts w:ascii="宋体" w:hAnsi="宋体"/>
          <w:sz w:val="24"/>
          <w:szCs w:val="24"/>
        </w:rPr>
        <w:t xml:space="preserve"> </w:t>
      </w:r>
      <w:r>
        <w:rPr>
          <w:rFonts w:ascii="宋体" w:eastAsia="宋体" w:hAnsi="宋体" w:cs="宋体" w:hint="eastAsia"/>
          <w:kern w:val="0"/>
          <w:sz w:val="24"/>
          <w:szCs w:val="24"/>
        </w:rPr>
        <w:t>按照财政部《关于在政府采购活动中查询及使用信用记录有关问题的通知》（财库〔2016〕125号）要求，政府采购活动中查询及使用投标人信用记录的具体要求为：投标人未被列入失信被执行人、重大税收违法案件当事人名单、政府采购严重违法失信行为记录名单、严重违法失信社会组织名单（联合体形式投标的，联合体成员存在不良信用记录，视同联合体存在不良信用记录）。</w:t>
      </w:r>
    </w:p>
    <w:p w14:paraId="0A3BB159"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（1）查询渠道：“信用中国”网站（www.creditchina.gov.cn）、“中国政府采购网”（www.ccgp.gov.cn）、“中国社会组织公共服务平台”网站（</w:t>
      </w:r>
      <w:hyperlink r:id="rId13" w:history="1">
        <w:r>
          <w:rPr>
            <w:rFonts w:ascii="宋体" w:eastAsia="宋体" w:hAnsi="宋体" w:cs="宋体" w:hint="eastAsia"/>
            <w:kern w:val="0"/>
            <w:sz w:val="24"/>
            <w:szCs w:val="24"/>
          </w:rPr>
          <w:t>www.chinanpo.gov.cn</w:t>
        </w:r>
      </w:hyperlink>
      <w:r>
        <w:rPr>
          <w:rFonts w:ascii="宋体" w:eastAsia="宋体" w:hAnsi="宋体" w:cs="宋体" w:hint="eastAsia"/>
          <w:kern w:val="0"/>
          <w:sz w:val="24"/>
          <w:szCs w:val="24"/>
        </w:rPr>
        <w:t>）；</w:t>
      </w:r>
    </w:p>
    <w:p w14:paraId="2F0F66C5"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（2）截止时间：同投标截止时间；</w:t>
      </w:r>
    </w:p>
    <w:p w14:paraId="7CE65952"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（3）信用信息查询记录和证据留存具体方式：经采购人确认的查询结果网页截图作为查询记录和证据，与其他采购文件一并保存；</w:t>
      </w:r>
    </w:p>
    <w:p w14:paraId="2BFDA31D"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4）信用信息的使用原则：经采购人认定的被列入失信被执行人、重大税收违法案件当事人名单、政府采购严重违法失信行为记录名单的投标人、严重违法失信社会组织名单的社会组织，将拒绝其参与本次政府采购活动；</w:t>
      </w:r>
    </w:p>
    <w:p w14:paraId="3C6760FC" w14:textId="1C8F5B45" w:rsidR="006B1FB1" w:rsidRDefault="00343F6B" w:rsidP="0083648C">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（5）投标人须提供信用记录查询结果网页截屏</w:t>
      </w:r>
      <w:r w:rsidR="00FD1B28">
        <w:rPr>
          <w:rFonts w:ascii="宋体" w:eastAsia="宋体" w:hAnsi="宋体" w:cs="宋体" w:hint="eastAsia"/>
          <w:kern w:val="0"/>
          <w:sz w:val="24"/>
          <w:szCs w:val="24"/>
        </w:rPr>
        <w:t>并同法定代表人签字并加盖单位公章</w:t>
      </w:r>
      <w:r>
        <w:rPr>
          <w:rFonts w:ascii="宋体" w:eastAsia="宋体" w:hAnsi="宋体" w:cs="宋体" w:hint="eastAsia"/>
          <w:kern w:val="0"/>
          <w:sz w:val="24"/>
          <w:szCs w:val="24"/>
        </w:rPr>
        <w:t>。投标人不良信用记录以采购人查询结果为准，采购人查询之后，网站信息发生的任何变更不再作为评审依据，投标人自行提供的与网站信息不一致的其他证明材料亦不作为评审依据。</w:t>
      </w:r>
    </w:p>
    <w:p w14:paraId="65006808"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3.4单位负责人为同一人或者存在直接控股、管理关系的不同供应商，不得同时参加本项目投标。违反规定的，相关投标均无效。</w:t>
      </w:r>
    </w:p>
    <w:p w14:paraId="5BA3D57E" w14:textId="77777777" w:rsidR="006B1FB1" w:rsidRDefault="00343F6B">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3.5为采购项目提供整体设计、规范编制或者项目管理、监理、检测等服务的供应商，不得再参加该采购项目的其他采购活动。</w:t>
      </w:r>
    </w:p>
    <w:p w14:paraId="374233C4" w14:textId="77777777" w:rsidR="006B1FB1" w:rsidRDefault="00343F6B">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3.6“投标邀请”和“投标人须知前附表”规定接受联合体投标的，除应符合本章第3.1项和3.2项要求外，还应遵守以下规定：</w:t>
      </w:r>
    </w:p>
    <w:p w14:paraId="01C8BCC0"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（1）在投标文件中向采购人提交联合体协议书，明确联合体各方承担的工作和义务；</w:t>
      </w:r>
    </w:p>
    <w:p w14:paraId="0CFDBD5D"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lastRenderedPageBreak/>
        <w:t>（2）联合体中有同类资质的供应商按联合体分工承担相同工作的，应当按照资质等级较低的供应商确定资质等级；</w:t>
      </w:r>
    </w:p>
    <w:p w14:paraId="7D564152"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（3）招标人根据采购项目的特殊要求规定投标人特定条件的，联合体各方中至少应当有一方符合采购规定的特定条件。</w:t>
      </w:r>
    </w:p>
    <w:p w14:paraId="7114E1E2"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（4）联合体各方不得再单独参加或者与其他供应商另外组成联合体参加同一合同项下的政府采购活动。</w:t>
      </w:r>
    </w:p>
    <w:p w14:paraId="492A9CCD"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（5）联合体各方应当共同与采购人签订采购合同，就采购合同约定的事项对采购人</w:t>
      </w:r>
      <w:hyperlink r:id="rId14" w:tgtFrame="_blank" w:history="1">
        <w:r>
          <w:rPr>
            <w:rFonts w:ascii="宋体" w:eastAsia="宋体" w:hAnsi="宋体" w:cs="宋体" w:hint="eastAsia"/>
            <w:kern w:val="0"/>
            <w:sz w:val="24"/>
            <w:szCs w:val="24"/>
          </w:rPr>
          <w:t>承担连带责任</w:t>
        </w:r>
      </w:hyperlink>
      <w:r>
        <w:rPr>
          <w:rFonts w:ascii="宋体" w:eastAsia="宋体" w:hAnsi="宋体" w:cs="宋体" w:hint="eastAsia"/>
          <w:kern w:val="0"/>
          <w:sz w:val="24"/>
          <w:szCs w:val="24"/>
        </w:rPr>
        <w:t>。</w:t>
      </w:r>
    </w:p>
    <w:p w14:paraId="02CE4E80"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3.7法律、行政法规规定的其他条件。</w:t>
      </w:r>
    </w:p>
    <w:p w14:paraId="3FA638CD" w14:textId="77777777" w:rsidR="006B1FB1" w:rsidRDefault="00343F6B">
      <w:pPr>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4．合格的货物和服务</w:t>
      </w:r>
    </w:p>
    <w:p w14:paraId="66DDE212"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14:paraId="6936B5F6"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4.2 投标人所提供的服务应当没有侵犯任何第三方的知识产权、技术秘密等合法权利。</w:t>
      </w:r>
    </w:p>
    <w:p w14:paraId="72EF8E02"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4.3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14:paraId="706EC079" w14:textId="3F8D096B" w:rsidR="00074726"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4.4根据《强制性产品认证管理规定》（质检总局第117号令）要求，如投标人所投产品</w:t>
      </w:r>
      <w:r w:rsidR="00FD1B28">
        <w:rPr>
          <w:rFonts w:ascii="宋体" w:eastAsia="宋体" w:hAnsi="宋体" w:cs="宋体" w:hint="eastAsia"/>
          <w:kern w:val="0"/>
          <w:sz w:val="24"/>
          <w:szCs w:val="24"/>
        </w:rPr>
        <w:t>属于“中国强制性产品认证”（3</w:t>
      </w:r>
      <w:r w:rsidR="00FD1B28">
        <w:rPr>
          <w:rFonts w:ascii="宋体" w:eastAsia="宋体" w:hAnsi="宋体" w:cs="宋体"/>
          <w:kern w:val="0"/>
          <w:sz w:val="24"/>
          <w:szCs w:val="24"/>
        </w:rPr>
        <w:t>C</w:t>
      </w:r>
      <w:r w:rsidR="00FD1B28">
        <w:rPr>
          <w:rFonts w:ascii="宋体" w:eastAsia="宋体" w:hAnsi="宋体" w:cs="宋体" w:hint="eastAsia"/>
          <w:kern w:val="0"/>
          <w:sz w:val="24"/>
          <w:szCs w:val="24"/>
        </w:rPr>
        <w:t>认证）范围内</w:t>
      </w:r>
      <w:r>
        <w:rPr>
          <w:rFonts w:ascii="宋体" w:eastAsia="宋体" w:hAnsi="宋体" w:cs="宋体" w:hint="eastAsia"/>
          <w:kern w:val="0"/>
          <w:sz w:val="24"/>
          <w:szCs w:val="24"/>
        </w:rPr>
        <w:t>，</w:t>
      </w:r>
      <w:r w:rsidR="00FD1B28">
        <w:rPr>
          <w:rFonts w:ascii="宋体" w:eastAsia="宋体" w:hAnsi="宋体" w:cs="宋体" w:hint="eastAsia"/>
          <w:kern w:val="0"/>
          <w:sz w:val="24"/>
          <w:szCs w:val="24"/>
        </w:rPr>
        <w:t>则必须承诺采用《中华人民共和国</w:t>
      </w:r>
      <w:r w:rsidR="00074726">
        <w:rPr>
          <w:rFonts w:ascii="宋体" w:eastAsia="宋体" w:hAnsi="宋体" w:cs="宋体" w:hint="eastAsia"/>
          <w:kern w:val="0"/>
          <w:sz w:val="24"/>
          <w:szCs w:val="24"/>
        </w:rPr>
        <w:t>实施强制性产品认证的产品目录</w:t>
      </w:r>
      <w:r w:rsidR="00FD1B28">
        <w:rPr>
          <w:rFonts w:ascii="宋体" w:eastAsia="宋体" w:hAnsi="宋体" w:cs="宋体" w:hint="eastAsia"/>
          <w:kern w:val="0"/>
          <w:sz w:val="24"/>
          <w:szCs w:val="24"/>
        </w:rPr>
        <w:t>》</w:t>
      </w:r>
      <w:r w:rsidR="00074726">
        <w:rPr>
          <w:rFonts w:ascii="宋体" w:eastAsia="宋体" w:hAnsi="宋体" w:cs="宋体" w:hint="eastAsia"/>
          <w:kern w:val="0"/>
          <w:sz w:val="24"/>
          <w:szCs w:val="24"/>
        </w:rPr>
        <w:t>并在有效期内的产品，应在投标文件中提供“所投产品符合国家强制性要求承诺函”并加盖投标人公章，否则将承担其投标被视为非实质性响应投标的风险。</w:t>
      </w:r>
    </w:p>
    <w:p w14:paraId="722E6DBE"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4.5根据财政部、工业和信息化部、国家质检总局、国家认监委联合发布</w:t>
      </w:r>
      <w:bookmarkStart w:id="21" w:name="baidusnap0"/>
      <w:bookmarkEnd w:id="21"/>
      <w:r>
        <w:rPr>
          <w:rFonts w:ascii="宋体" w:eastAsia="宋体" w:hAnsi="宋体" w:cs="宋体" w:hint="eastAsia"/>
          <w:kern w:val="0"/>
          <w:sz w:val="24"/>
          <w:szCs w:val="24"/>
        </w:rPr>
        <w:t>《关于信息安全产品实施政府采购的通知》（财库[2010]48号）要求，投标人所投产品如被列入《信息安全产品强制性认证目录》，则该产品应具备中国信息安全认证中心颁发的《</w:t>
      </w:r>
      <w:hyperlink r:id="rId15" w:tgtFrame="_blank" w:history="1">
        <w:r>
          <w:rPr>
            <w:rFonts w:ascii="宋体" w:eastAsia="宋体" w:hAnsi="宋体" w:cs="宋体" w:hint="eastAsia"/>
            <w:kern w:val="0"/>
            <w:sz w:val="24"/>
            <w:szCs w:val="24"/>
          </w:rPr>
          <w:t>中国国家信息安全产品认证证书</w:t>
        </w:r>
      </w:hyperlink>
      <w:r>
        <w:rPr>
          <w:rFonts w:ascii="宋体" w:eastAsia="宋体" w:hAnsi="宋体" w:cs="宋体" w:hint="eastAsia"/>
          <w:kern w:val="0"/>
          <w:sz w:val="24"/>
          <w:szCs w:val="24"/>
        </w:rPr>
        <w:t>》。投标人不能提供超出此目录范畴外的替代品。</w:t>
      </w:r>
    </w:p>
    <w:p w14:paraId="7A350795"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5．投标费用</w:t>
      </w:r>
    </w:p>
    <w:p w14:paraId="5F70DF2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不论投标的结果如何，投标人均应自行承担所有与投标有关的全部费用，招标人在任</w:t>
      </w:r>
      <w:r>
        <w:rPr>
          <w:rFonts w:ascii="宋体" w:eastAsia="宋体" w:hAnsi="宋体" w:cs="宋体" w:hint="eastAsia"/>
          <w:kern w:val="0"/>
          <w:sz w:val="24"/>
          <w:szCs w:val="24"/>
        </w:rPr>
        <w:lastRenderedPageBreak/>
        <w:t>何情况下均无义务和责任承担这些费用。</w:t>
      </w:r>
    </w:p>
    <w:p w14:paraId="082ED1E3"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6．信息发布</w:t>
      </w:r>
    </w:p>
    <w:p w14:paraId="0736B3B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本采购项目需要公开的有关信息，包括招标公告、招标文件澄清或修改公告、中标公告以及延长投标截止时间等与招标活动有关的通知，招标人均将通过在</w:t>
      </w:r>
      <w:r>
        <w:rPr>
          <w:rFonts w:ascii="宋体" w:eastAsia="宋体" w:hAnsi="宋体" w:cs="宋体" w:hint="eastAsia"/>
          <w:color w:val="000000"/>
          <w:sz w:val="24"/>
          <w:szCs w:val="24"/>
        </w:rPr>
        <w:t>《河南省政府采购网》、《许昌市政府采购网》、</w:t>
      </w:r>
      <w:r>
        <w:rPr>
          <w:rFonts w:ascii="宋体" w:eastAsia="宋体" w:hAnsi="宋体" w:cs="宋体" w:hint="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14:paraId="5898C9BF"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7.采购代理机构代理费用收取标准和方式</w:t>
      </w:r>
    </w:p>
    <w:p w14:paraId="7880778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招标文件费用和招标代理服务费，收取标准详见招标公告及招标文件前附表须知</w:t>
      </w:r>
    </w:p>
    <w:p w14:paraId="73777440" w14:textId="77777777" w:rsidR="006B1FB1" w:rsidRDefault="00343F6B">
      <w:pPr>
        <w:autoSpaceDE w:val="0"/>
        <w:autoSpaceDN w:val="0"/>
        <w:spacing w:line="360" w:lineRule="auto"/>
        <w:contextualSpacing/>
        <w:rPr>
          <w:rFonts w:ascii="宋体" w:eastAsia="宋体" w:hAnsi="宋体" w:cs="宋体"/>
          <w:b/>
          <w:color w:val="7030A0"/>
          <w:kern w:val="0"/>
          <w:sz w:val="24"/>
          <w:szCs w:val="24"/>
        </w:rPr>
      </w:pPr>
      <w:r>
        <w:rPr>
          <w:rFonts w:ascii="宋体" w:eastAsia="宋体" w:hAnsi="宋体" w:cs="宋体" w:hint="eastAsia"/>
          <w:b/>
          <w:color w:val="7030A0"/>
          <w:kern w:val="0"/>
          <w:sz w:val="24"/>
          <w:szCs w:val="24"/>
        </w:rPr>
        <w:t>8. 其他</w:t>
      </w:r>
    </w:p>
    <w:p w14:paraId="48B3AA38" w14:textId="77777777" w:rsidR="006B1FB1" w:rsidRDefault="00343F6B">
      <w:pPr>
        <w:autoSpaceDE w:val="0"/>
        <w:autoSpaceDN w:val="0"/>
        <w:spacing w:line="360" w:lineRule="auto"/>
        <w:contextualSpacing/>
        <w:rPr>
          <w:rFonts w:ascii="宋体" w:eastAsia="宋体" w:hAnsi="宋体" w:cs="宋体"/>
          <w:color w:val="7030A0"/>
          <w:kern w:val="0"/>
          <w:sz w:val="24"/>
          <w:szCs w:val="24"/>
        </w:rPr>
      </w:pPr>
      <w:r>
        <w:rPr>
          <w:rFonts w:ascii="宋体" w:eastAsia="宋体" w:hAnsi="宋体" w:cs="宋体" w:hint="eastAsia"/>
          <w:color w:val="7030A0"/>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14:paraId="2F9600A2" w14:textId="77777777" w:rsidR="006B1FB1" w:rsidRDefault="006B1FB1">
      <w:pPr>
        <w:autoSpaceDE w:val="0"/>
        <w:autoSpaceDN w:val="0"/>
        <w:spacing w:line="360" w:lineRule="auto"/>
        <w:contextualSpacing/>
        <w:rPr>
          <w:rFonts w:ascii="宋体" w:eastAsia="宋体" w:hAnsi="宋体" w:cs="宋体"/>
          <w:kern w:val="0"/>
          <w:sz w:val="24"/>
          <w:szCs w:val="24"/>
        </w:rPr>
      </w:pPr>
    </w:p>
    <w:p w14:paraId="28A31BF9" w14:textId="77777777" w:rsidR="006B1FB1" w:rsidRDefault="00343F6B">
      <w:pPr>
        <w:tabs>
          <w:tab w:val="left" w:pos="1260"/>
        </w:tabs>
        <w:autoSpaceDE w:val="0"/>
        <w:autoSpaceDN w:val="0"/>
        <w:spacing w:line="360" w:lineRule="auto"/>
        <w:contextualSpacing/>
        <w:jc w:val="center"/>
        <w:rPr>
          <w:rFonts w:ascii="宋体" w:eastAsia="宋体" w:hAnsi="宋体" w:cs="宋体"/>
          <w:b/>
          <w:kern w:val="0"/>
          <w:sz w:val="24"/>
          <w:szCs w:val="24"/>
        </w:rPr>
      </w:pPr>
      <w:r>
        <w:rPr>
          <w:rFonts w:ascii="宋体" w:eastAsia="宋体" w:hAnsi="宋体" w:cs="宋体" w:hint="eastAsia"/>
          <w:b/>
          <w:kern w:val="0"/>
          <w:sz w:val="24"/>
          <w:szCs w:val="24"/>
        </w:rPr>
        <w:t>二、招标文件说明</w:t>
      </w:r>
    </w:p>
    <w:p w14:paraId="1474E020"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9．招标文件构成</w:t>
      </w:r>
    </w:p>
    <w:p w14:paraId="62C6D5B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9.1 招标文件由以下部分组成：</w:t>
      </w:r>
    </w:p>
    <w:p w14:paraId="01026A49"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（1）投标邀请（招标公告）</w:t>
      </w:r>
    </w:p>
    <w:p w14:paraId="54B435F4"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（2）项目需求</w:t>
      </w:r>
    </w:p>
    <w:p w14:paraId="2086BDC4"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（3）投标人须知前附表</w:t>
      </w:r>
    </w:p>
    <w:p w14:paraId="6C2ACB43"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（4）投标人须知</w:t>
      </w:r>
    </w:p>
    <w:p w14:paraId="40C4B8F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（5）政府采购政策功能</w:t>
      </w:r>
    </w:p>
    <w:p w14:paraId="55F967E6"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（6）资格审查与评标</w:t>
      </w:r>
    </w:p>
    <w:p w14:paraId="5C13BFEA"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（7）合同条款及格式</w:t>
      </w:r>
    </w:p>
    <w:p w14:paraId="7CB65A4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（8）投标文件有关格式</w:t>
      </w:r>
    </w:p>
    <w:p w14:paraId="7AB27A0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（9）本项目招标文件的</w:t>
      </w:r>
      <w:r>
        <w:rPr>
          <w:rFonts w:ascii="宋体" w:eastAsia="宋体" w:hAnsi="宋体" w:cs="宋体" w:hint="eastAsia"/>
          <w:color w:val="0070C0"/>
          <w:kern w:val="0"/>
          <w:sz w:val="24"/>
          <w:szCs w:val="24"/>
        </w:rPr>
        <w:t>附件</w:t>
      </w:r>
      <w:r>
        <w:rPr>
          <w:rFonts w:ascii="宋体" w:eastAsia="宋体" w:hAnsi="宋体" w:cs="宋体" w:hint="eastAsia"/>
          <w:kern w:val="0"/>
          <w:sz w:val="24"/>
          <w:szCs w:val="24"/>
        </w:rPr>
        <w:t>澄清、答复、修改、补充内容（如有的话）</w:t>
      </w:r>
    </w:p>
    <w:p w14:paraId="2C008B1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9.2 投标人应认真阅读、并充分理解招标文件的全部内容（包括所有的补充、修改内容、重要事项、格式、条款和技术规范、参数及要求等），按招标文件要求和规定编制</w:t>
      </w:r>
      <w:r>
        <w:rPr>
          <w:rFonts w:ascii="宋体" w:eastAsia="宋体" w:hAnsi="宋体" w:cs="宋体" w:hint="eastAsia"/>
          <w:kern w:val="0"/>
          <w:sz w:val="24"/>
          <w:szCs w:val="24"/>
        </w:rPr>
        <w:lastRenderedPageBreak/>
        <w:t>投标文件，并保证所提供的全部资料的真实性，否则有可能导致投标被拒绝，其风险由投标人自行承担。</w:t>
      </w:r>
    </w:p>
    <w:p w14:paraId="2BE54A93"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14:paraId="166AB2FC"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10.现场考察、开标前答疑会</w:t>
      </w:r>
    </w:p>
    <w:p w14:paraId="16612F43"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10.1 招标人根据采购项目的具体情况，可以在招标文件公告期满后，组织已获取招标文件的潜在投标人现场考察或者召开开标前答疑会。</w:t>
      </w:r>
    </w:p>
    <w:p w14:paraId="295EDC4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14:paraId="37357FD0"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14:paraId="1A75173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14:paraId="190986B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10.4 现场考察及参加开标前答疑会所发生的费用及一切责任由投标人自行承担。</w:t>
      </w:r>
    </w:p>
    <w:p w14:paraId="1D8197C9" w14:textId="77777777" w:rsidR="006B1FB1" w:rsidRDefault="00343F6B">
      <w:pPr>
        <w:autoSpaceDE w:val="0"/>
        <w:autoSpaceDN w:val="0"/>
        <w:spacing w:line="360" w:lineRule="auto"/>
        <w:contextualSpacing/>
        <w:rPr>
          <w:rFonts w:ascii="宋体" w:eastAsia="宋体" w:hAnsi="宋体" w:cs="宋体"/>
          <w:b/>
          <w:color w:val="FF0000"/>
          <w:kern w:val="0"/>
          <w:sz w:val="24"/>
          <w:szCs w:val="24"/>
        </w:rPr>
      </w:pPr>
      <w:r>
        <w:rPr>
          <w:rFonts w:ascii="宋体" w:eastAsia="宋体" w:hAnsi="宋体" w:cs="宋体" w:hint="eastAsia"/>
          <w:b/>
          <w:color w:val="FF0000"/>
          <w:kern w:val="0"/>
          <w:sz w:val="24"/>
          <w:szCs w:val="24"/>
        </w:rPr>
        <w:t>11.招标文件的澄清或修改</w:t>
      </w:r>
    </w:p>
    <w:p w14:paraId="0FA8BF2E" w14:textId="77777777" w:rsidR="006B1FB1" w:rsidRDefault="00343F6B">
      <w:pPr>
        <w:autoSpaceDE w:val="0"/>
        <w:autoSpaceDN w:val="0"/>
        <w:spacing w:line="360" w:lineRule="auto"/>
        <w:contextualSpacing/>
        <w:rPr>
          <w:rFonts w:ascii="宋体" w:eastAsia="宋体" w:hAnsi="宋体" w:cs="宋体"/>
          <w:color w:val="FF0000"/>
          <w:kern w:val="0"/>
          <w:sz w:val="24"/>
          <w:szCs w:val="24"/>
        </w:rPr>
      </w:pPr>
      <w:r>
        <w:rPr>
          <w:rFonts w:ascii="宋体" w:eastAsia="宋体" w:hAnsi="宋体" w:cs="宋体" w:hint="eastAsia"/>
          <w:color w:val="FF0000"/>
          <w:kern w:val="0"/>
          <w:sz w:val="24"/>
          <w:szCs w:val="24"/>
        </w:rPr>
        <w:t>11.1 在投标截止期前，无论出于何种原因，招标人可主动地或在解答潜在投标人提出的澄清问题时对招标文件进行修改。</w:t>
      </w:r>
    </w:p>
    <w:p w14:paraId="57BB1449" w14:textId="77777777" w:rsidR="006B1FB1" w:rsidRDefault="00343F6B">
      <w:pPr>
        <w:autoSpaceDE w:val="0"/>
        <w:autoSpaceDN w:val="0"/>
        <w:spacing w:line="360" w:lineRule="auto"/>
        <w:contextualSpacing/>
        <w:rPr>
          <w:rFonts w:ascii="宋体" w:eastAsia="宋体" w:hAnsi="宋体" w:cs="宋体"/>
          <w:color w:val="FF0000"/>
          <w:kern w:val="0"/>
          <w:sz w:val="24"/>
          <w:szCs w:val="24"/>
        </w:rPr>
      </w:pPr>
      <w:r>
        <w:rPr>
          <w:rFonts w:ascii="宋体" w:eastAsia="宋体" w:hAnsi="宋体" w:cs="宋体" w:hint="eastAsia"/>
          <w:color w:val="FF0000"/>
          <w:kern w:val="0"/>
          <w:sz w:val="24"/>
          <w:szCs w:val="24"/>
        </w:rPr>
        <w:t>11</w:t>
      </w:r>
      <w:r>
        <w:rPr>
          <w:rFonts w:ascii="宋体" w:eastAsia="宋体" w:hAnsi="宋体" w:cs="宋体"/>
          <w:color w:val="FF0000"/>
          <w:kern w:val="0"/>
          <w:sz w:val="24"/>
          <w:szCs w:val="24"/>
        </w:rPr>
        <w:t>.</w:t>
      </w:r>
      <w:r>
        <w:rPr>
          <w:rFonts w:ascii="宋体" w:eastAsia="宋体" w:hAnsi="宋体" w:cs="宋体" w:hint="eastAsia"/>
          <w:color w:val="FF0000"/>
          <w:kern w:val="0"/>
          <w:sz w:val="24"/>
          <w:szCs w:val="24"/>
        </w:rPr>
        <w:t>2</w:t>
      </w:r>
      <w:r>
        <w:rPr>
          <w:rFonts w:ascii="宋体" w:eastAsia="宋体" w:hAnsi="宋体" w:cs="宋体"/>
          <w:color w:val="FF0000"/>
          <w:kern w:val="0"/>
          <w:sz w:val="24"/>
          <w:szCs w:val="24"/>
        </w:rPr>
        <w:t xml:space="preserve"> </w:t>
      </w:r>
      <w:r>
        <w:rPr>
          <w:rFonts w:ascii="宋体" w:eastAsia="宋体" w:hAnsi="宋体" w:cs="宋体" w:hint="eastAsia"/>
          <w:color w:val="FF0000"/>
          <w:kern w:val="0"/>
          <w:sz w:val="24"/>
          <w:szCs w:val="24"/>
        </w:rPr>
        <w:t>招标人可以对已发出的招标文件进行必要的澄清或者修改。澄清或者修改的内容可能影响投标文件编制的，招标人将在投标截止时间</w:t>
      </w:r>
      <w:r>
        <w:rPr>
          <w:rFonts w:ascii="宋体" w:eastAsia="宋体" w:hAnsi="宋体" w:cs="宋体"/>
          <w:color w:val="FF0000"/>
          <w:kern w:val="0"/>
          <w:sz w:val="24"/>
          <w:szCs w:val="24"/>
        </w:rPr>
        <w:t>15</w:t>
      </w:r>
      <w:r>
        <w:rPr>
          <w:rFonts w:ascii="宋体" w:eastAsia="宋体" w:hAnsi="宋体" w:cs="宋体" w:hint="eastAsia"/>
          <w:color w:val="FF0000"/>
          <w:kern w:val="0"/>
          <w:sz w:val="24"/>
          <w:szCs w:val="24"/>
        </w:rPr>
        <w:t>日前，在财政部门指定的政府采购信息发布媒体和《全国公共资源交易平台（河南省·许昌市）》发布更正公告。</w:t>
      </w:r>
    </w:p>
    <w:p w14:paraId="3F0626C9" w14:textId="77777777" w:rsidR="006B1FB1" w:rsidRDefault="00343F6B">
      <w:pPr>
        <w:autoSpaceDE w:val="0"/>
        <w:autoSpaceDN w:val="0"/>
        <w:spacing w:line="360" w:lineRule="auto"/>
        <w:contextualSpacing/>
        <w:rPr>
          <w:rFonts w:ascii="宋体" w:eastAsia="宋体" w:hAnsi="宋体" w:cs="宋体"/>
          <w:color w:val="FF0000"/>
          <w:kern w:val="0"/>
          <w:sz w:val="24"/>
          <w:szCs w:val="24"/>
        </w:rPr>
      </w:pPr>
      <w:r>
        <w:rPr>
          <w:rFonts w:ascii="宋体" w:eastAsia="宋体" w:hAnsi="宋体" w:cs="宋体" w:hint="eastAsia"/>
          <w:color w:val="FF0000"/>
          <w:kern w:val="0"/>
          <w:sz w:val="24"/>
          <w:szCs w:val="24"/>
        </w:rPr>
        <w:t>11.3 澄清或修改公告的内容为招标文件的组成部分，并对投标人具有约束力。当招标文件与澄清或修改公告就同一内容的表述不一致时，以最后发出的文件内容为准。</w:t>
      </w:r>
    </w:p>
    <w:p w14:paraId="6A0AC6EE" w14:textId="77777777" w:rsidR="006B1FB1" w:rsidRDefault="00343F6B">
      <w:pPr>
        <w:autoSpaceDE w:val="0"/>
        <w:autoSpaceDN w:val="0"/>
        <w:spacing w:line="360" w:lineRule="auto"/>
        <w:contextualSpacing/>
        <w:rPr>
          <w:rFonts w:ascii="宋体" w:eastAsia="宋体" w:hAnsi="宋体" w:cs="宋体"/>
          <w:color w:val="FF0000"/>
          <w:kern w:val="0"/>
          <w:sz w:val="24"/>
          <w:szCs w:val="24"/>
        </w:rPr>
      </w:pPr>
      <w:r>
        <w:rPr>
          <w:rFonts w:ascii="宋体" w:eastAsia="宋体" w:hAnsi="宋体" w:cs="宋体" w:hint="eastAsia"/>
          <w:color w:val="FF0000"/>
          <w:kern w:val="0"/>
          <w:sz w:val="24"/>
          <w:szCs w:val="24"/>
        </w:rPr>
        <w:t>11.4 如果澄清或者修改发出的时间距规定的投标截止时间不足15日，招标人将顺延提交投标文件的截止时间。</w:t>
      </w:r>
    </w:p>
    <w:p w14:paraId="3A7E9777" w14:textId="77777777" w:rsidR="006B1FB1" w:rsidRDefault="006B1FB1">
      <w:pPr>
        <w:autoSpaceDE w:val="0"/>
        <w:autoSpaceDN w:val="0"/>
        <w:spacing w:line="360" w:lineRule="auto"/>
        <w:contextualSpacing/>
        <w:rPr>
          <w:rFonts w:ascii="宋体" w:eastAsia="宋体" w:hAnsi="宋体" w:cs="宋体"/>
          <w:kern w:val="0"/>
          <w:sz w:val="24"/>
          <w:szCs w:val="24"/>
        </w:rPr>
      </w:pPr>
    </w:p>
    <w:p w14:paraId="25858580" w14:textId="77777777" w:rsidR="006B1FB1" w:rsidRDefault="00343F6B">
      <w:pPr>
        <w:tabs>
          <w:tab w:val="left" w:pos="1260"/>
        </w:tabs>
        <w:autoSpaceDE w:val="0"/>
        <w:autoSpaceDN w:val="0"/>
        <w:spacing w:line="360" w:lineRule="auto"/>
        <w:contextualSpacing/>
        <w:jc w:val="center"/>
        <w:rPr>
          <w:rFonts w:ascii="宋体" w:eastAsia="宋体" w:hAnsi="宋体" w:cs="宋体"/>
          <w:b/>
          <w:kern w:val="0"/>
          <w:sz w:val="24"/>
          <w:szCs w:val="24"/>
        </w:rPr>
      </w:pPr>
      <w:r>
        <w:rPr>
          <w:rFonts w:ascii="宋体" w:eastAsia="宋体" w:hAnsi="宋体" w:cs="宋体" w:hint="eastAsia"/>
          <w:b/>
          <w:kern w:val="0"/>
          <w:sz w:val="24"/>
          <w:szCs w:val="24"/>
        </w:rPr>
        <w:lastRenderedPageBreak/>
        <w:t>三、投标文件的编制</w:t>
      </w:r>
    </w:p>
    <w:p w14:paraId="0E5F4E1A"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12． 投标的语言及计量单位</w:t>
      </w:r>
    </w:p>
    <w:p w14:paraId="794403A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14:paraId="414DE19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12.2 投标计量单位，招标文件已有明确规定的，使用招标文件规定的计量单位；招标文件没有规定的，一律采用中华人民共和国法定计量单位。</w:t>
      </w:r>
    </w:p>
    <w:p w14:paraId="63D3F3F5"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13</w:t>
      </w:r>
      <w:r>
        <w:rPr>
          <w:rFonts w:ascii="宋体" w:eastAsia="宋体" w:hAnsi="宋体" w:cs="宋体"/>
          <w:b/>
          <w:kern w:val="0"/>
          <w:sz w:val="24"/>
          <w:szCs w:val="24"/>
        </w:rPr>
        <w:t xml:space="preserve">. </w:t>
      </w:r>
      <w:r>
        <w:rPr>
          <w:rFonts w:ascii="宋体" w:eastAsia="宋体" w:hAnsi="宋体" w:cs="宋体" w:hint="eastAsia"/>
          <w:b/>
          <w:kern w:val="0"/>
          <w:sz w:val="24"/>
          <w:szCs w:val="24"/>
        </w:rPr>
        <w:t>投标报价</w:t>
      </w:r>
      <w:r>
        <w:rPr>
          <w:rFonts w:ascii="宋体" w:eastAsia="宋体" w:hAnsi="宋体" w:cs="宋体"/>
          <w:b/>
          <w:kern w:val="0"/>
          <w:sz w:val="24"/>
          <w:szCs w:val="24"/>
        </w:rPr>
        <w:t xml:space="preserve"> </w:t>
      </w:r>
    </w:p>
    <w:p w14:paraId="5542EE3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13.1 本次招标项目的投标均以</w:t>
      </w:r>
      <w:r>
        <w:rPr>
          <w:rFonts w:ascii="宋体" w:eastAsia="宋体" w:hAnsi="宋体" w:cs="宋体" w:hint="eastAsia"/>
          <w:b/>
          <w:kern w:val="0"/>
          <w:sz w:val="24"/>
          <w:szCs w:val="24"/>
        </w:rPr>
        <w:t>人民币</w:t>
      </w:r>
      <w:r>
        <w:rPr>
          <w:rFonts w:ascii="宋体" w:eastAsia="宋体" w:hAnsi="宋体" w:cs="宋体" w:hint="eastAsia"/>
          <w:kern w:val="0"/>
          <w:sz w:val="24"/>
          <w:szCs w:val="24"/>
        </w:rPr>
        <w:t>为计算单位。</w:t>
      </w:r>
    </w:p>
    <w:p w14:paraId="03BAC47A"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13.2 采购人不得向投标人索要或者接受其给予的赠品、回扣或者与采购无关的其他商品、服务。</w:t>
      </w:r>
    </w:p>
    <w:p w14:paraId="2F102AC7" w14:textId="77777777" w:rsidR="006B1FB1" w:rsidRDefault="00343F6B">
      <w:pPr>
        <w:pStyle w:val="aff0"/>
        <w:spacing w:line="374" w:lineRule="auto"/>
        <w:ind w:firstLineChars="0" w:firstLine="0"/>
        <w:rPr>
          <w:rFonts w:ascii="宋体" w:eastAsia="宋体" w:hAnsi="宋体" w:cs="宋体"/>
          <w:kern w:val="0"/>
          <w:sz w:val="24"/>
          <w:szCs w:val="24"/>
        </w:rPr>
      </w:pPr>
      <w:r>
        <w:rPr>
          <w:rFonts w:ascii="宋体" w:eastAsia="宋体" w:hAnsi="宋体" w:cs="宋体" w:hint="eastAsia"/>
          <w:kern w:val="0"/>
          <w:sz w:val="24"/>
          <w:szCs w:val="24"/>
        </w:rPr>
        <w:t>13.3 投标人应对项目要求的全部内容进行报价，少报漏报将导致其投标</w:t>
      </w:r>
      <w:r>
        <w:rPr>
          <w:rFonts w:ascii="宋体" w:eastAsia="宋体" w:hAnsi="宋体" w:cs="宋体" w:hint="eastAsia"/>
          <w:sz w:val="24"/>
          <w:szCs w:val="24"/>
          <w:lang w:val="en-GB"/>
        </w:rPr>
        <w:t>为非实质性响应予以拒绝。</w:t>
      </w:r>
    </w:p>
    <w:p w14:paraId="1A45DF73" w14:textId="77777777" w:rsidR="006B1FB1" w:rsidRDefault="00343F6B">
      <w:pPr>
        <w:spacing w:line="360" w:lineRule="auto"/>
        <w:outlineLvl w:val="0"/>
        <w:rPr>
          <w:rFonts w:ascii="宋体" w:eastAsia="宋体" w:hAnsi="宋体" w:cs="宋体"/>
          <w:kern w:val="0"/>
          <w:sz w:val="24"/>
          <w:szCs w:val="24"/>
        </w:rPr>
      </w:pPr>
      <w:r>
        <w:rPr>
          <w:rFonts w:ascii="宋体" w:eastAsia="宋体" w:hAnsi="宋体" w:cs="宋体" w:hint="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保险、加班工资、工作餐、相关福利、关于人员聘用的费用等）、设备、国家规定检测、外发包、材料（含辅材）、管理、税费及利润等。</w:t>
      </w:r>
    </w:p>
    <w:p w14:paraId="0599F960"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13.5 本项目所涉及的运输、施工、安装、集成、调试、验收、备品和工具等费用均包含在投标报价中。</w:t>
      </w:r>
    </w:p>
    <w:p w14:paraId="7F008CF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13.6 本次招标不接受可选择或可调整的投标方案和报价，任何有选择的或可调整的投标方案和报价将被视为非实质性响应投标而作无效投标处理。</w:t>
      </w:r>
    </w:p>
    <w:p w14:paraId="532E0A8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13.7 报价不得高于本项目最高限价，且不低于成本价。</w:t>
      </w:r>
      <w:r>
        <w:rPr>
          <w:rFonts w:ascii="宋体" w:eastAsia="宋体" w:hAnsi="宋体" w:cs="宋体" w:hint="eastAsia"/>
          <w:sz w:val="24"/>
          <w:szCs w:val="24"/>
          <w:lang w:val="en-GB"/>
        </w:rPr>
        <w:t>本次招标实行“最高限价（项目控制金额上限）”,投标人的投标报价高于最高限价（项目控制金额上限）的，该投标人的投标文件将被视为非实质性响应予以拒绝。</w:t>
      </w:r>
    </w:p>
    <w:p w14:paraId="28568222"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13.8 最低报价不能作为中标的保证。</w:t>
      </w:r>
    </w:p>
    <w:p w14:paraId="19CB28D2"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14．投标有效期</w:t>
      </w:r>
    </w:p>
    <w:p w14:paraId="21E9CB4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14.1 投标有效期从提交投标文件的截止之日起算。本项目投标有效期详</w:t>
      </w:r>
      <w:r>
        <w:rPr>
          <w:rFonts w:ascii="宋体" w:eastAsia="宋体" w:hAnsi="宋体" w:cs="仿宋_GB2312" w:hint="eastAsia"/>
          <w:sz w:val="24"/>
          <w:szCs w:val="24"/>
          <w:lang w:val="zh-CN"/>
        </w:rPr>
        <w:t>见投标人须知前附表。</w:t>
      </w:r>
      <w:r>
        <w:rPr>
          <w:rFonts w:ascii="宋体" w:eastAsia="宋体" w:hAnsi="宋体" w:cs="宋体" w:hint="eastAsia"/>
          <w:kern w:val="0"/>
          <w:sz w:val="24"/>
          <w:szCs w:val="24"/>
        </w:rPr>
        <w:t>投标文件中承诺的投标有效期应当不少于“投标人须知前附表”载明的投标有</w:t>
      </w:r>
      <w:r>
        <w:rPr>
          <w:rFonts w:ascii="宋体" w:eastAsia="宋体" w:hAnsi="宋体" w:cs="宋体" w:hint="eastAsia"/>
          <w:kern w:val="0"/>
          <w:sz w:val="24"/>
          <w:szCs w:val="24"/>
        </w:rPr>
        <w:lastRenderedPageBreak/>
        <w:t>效期。投标有效期比招标文件规定短的属于非实质性响应，将被认定为无效投标。</w:t>
      </w:r>
    </w:p>
    <w:p w14:paraId="2128CF4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14.2 投标有效期内投标人撤销投标文件的，招标人将不退还投标保证金。</w:t>
      </w:r>
    </w:p>
    <w:p w14:paraId="35A4476F" w14:textId="77777777" w:rsidR="006B1FB1" w:rsidRDefault="00343F6B">
      <w:pPr>
        <w:widowControl/>
        <w:tabs>
          <w:tab w:val="left" w:pos="636"/>
        </w:tabs>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14:paraId="7A553E1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14.4 中标人的投标文件作为项目合同的附件，其有效期至中标人全部合同义务履行完毕为止。</w:t>
      </w:r>
    </w:p>
    <w:p w14:paraId="333C1794"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15．投标文件构成</w:t>
      </w:r>
    </w:p>
    <w:p w14:paraId="2361622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15.1 投标文件的构成应符合法律法规及招标文件的要求。</w:t>
      </w:r>
    </w:p>
    <w:p w14:paraId="69FF66C1"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15.2 投标人应当按照招标文件的要求编制投标文件。投标文件应当对招标文件提出的要求和条件作出明确响应。</w:t>
      </w:r>
    </w:p>
    <w:p w14:paraId="0615EC3C" w14:textId="77777777" w:rsidR="006B1FB1" w:rsidRDefault="00343F6B">
      <w:pPr>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15.3 投标文件由资格证明材料、符合性证明材料、其它材料等组成。</w:t>
      </w:r>
    </w:p>
    <w:p w14:paraId="12145F6A" w14:textId="42AD1DD0"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14:paraId="065D9F4D" w14:textId="119B68DC" w:rsidR="00FD1B28" w:rsidRPr="00FD1B28" w:rsidRDefault="00FD1B28" w:rsidP="00FD1B28">
      <w:pPr>
        <w:pStyle w:val="a4"/>
        <w:rPr>
          <w:rFonts w:ascii="宋体" w:eastAsia="宋体" w:hAnsi="宋体" w:cs="宋体"/>
          <w:kern w:val="0"/>
          <w:sz w:val="24"/>
          <w:szCs w:val="24"/>
        </w:rPr>
      </w:pPr>
      <w:r w:rsidRPr="00FD1B28">
        <w:rPr>
          <w:rFonts w:ascii="宋体" w:eastAsia="宋体" w:hAnsi="宋体" w:cs="宋体" w:hint="eastAsia"/>
          <w:kern w:val="0"/>
          <w:sz w:val="24"/>
          <w:szCs w:val="24"/>
        </w:rPr>
        <w:t>1</w:t>
      </w:r>
      <w:r w:rsidRPr="00FD1B28">
        <w:rPr>
          <w:rFonts w:ascii="宋体" w:eastAsia="宋体" w:hAnsi="宋体" w:cs="宋体"/>
          <w:kern w:val="0"/>
          <w:sz w:val="24"/>
          <w:szCs w:val="24"/>
        </w:rPr>
        <w:t>5.5</w:t>
      </w:r>
      <w:r>
        <w:rPr>
          <w:rFonts w:ascii="宋体" w:eastAsia="宋体" w:hAnsi="宋体" w:cs="宋体" w:hint="eastAsia"/>
          <w:kern w:val="0"/>
          <w:sz w:val="24"/>
          <w:szCs w:val="24"/>
        </w:rPr>
        <w:t>投标文件中须有详细的实施（技术）方案，且方案需项目负责人审核并签字。</w:t>
      </w:r>
    </w:p>
    <w:p w14:paraId="329D2007" w14:textId="77777777" w:rsidR="006B1FB1" w:rsidRDefault="00343F6B">
      <w:pPr>
        <w:tabs>
          <w:tab w:val="left" w:pos="7095"/>
        </w:tabs>
        <w:spacing w:line="360" w:lineRule="auto"/>
        <w:rPr>
          <w:rFonts w:ascii="宋体" w:eastAsia="宋体" w:hAnsi="宋体" w:cs="Times New Roman"/>
          <w:color w:val="000000"/>
          <w:sz w:val="24"/>
          <w:szCs w:val="24"/>
        </w:rPr>
      </w:pPr>
      <w:r>
        <w:rPr>
          <w:rFonts w:ascii="宋体" w:eastAsia="宋体" w:hAnsi="宋体" w:cs="宋体" w:hint="eastAsia"/>
          <w:kern w:val="0"/>
          <w:sz w:val="24"/>
          <w:szCs w:val="24"/>
        </w:rPr>
        <w:t xml:space="preserve">15.5 </w:t>
      </w:r>
      <w:r>
        <w:rPr>
          <w:rFonts w:ascii="宋体" w:eastAsia="宋体" w:hAnsi="宋体" w:cs="Times New Roman" w:hint="eastAsia"/>
          <w:color w:val="000000"/>
          <w:sz w:val="24"/>
          <w:szCs w:val="24"/>
        </w:rPr>
        <w:t xml:space="preserve">投标人登录许昌公共资源交易系统下载“许昌投标文件制作系统SEARUN </w:t>
      </w:r>
      <w:r>
        <w:rPr>
          <w:rFonts w:ascii="宋体" w:eastAsia="宋体" w:hAnsi="宋体" w:cs="Times New Roman"/>
          <w:color w:val="000000"/>
          <w:sz w:val="24"/>
          <w:szCs w:val="24"/>
        </w:rPr>
        <w:t>最新版本</w:t>
      </w:r>
      <w:r>
        <w:rPr>
          <w:rFonts w:ascii="宋体" w:eastAsia="宋体" w:hAnsi="宋体" w:cs="Times New Roman" w:hint="eastAsia"/>
          <w:color w:val="000000"/>
          <w:sz w:val="24"/>
          <w:szCs w:val="24"/>
        </w:rPr>
        <w:t xml:space="preserve">”，按招标文件要求根据所投标段制作电子投标文件。 </w:t>
      </w:r>
    </w:p>
    <w:p w14:paraId="50E28110" w14:textId="77777777" w:rsidR="006B1FB1" w:rsidRDefault="00343F6B">
      <w:pPr>
        <w:tabs>
          <w:tab w:val="left" w:pos="7095"/>
        </w:tabs>
        <w:spacing w:line="360" w:lineRule="auto"/>
        <w:rPr>
          <w:rFonts w:ascii="宋体" w:eastAsia="宋体" w:hAnsi="宋体" w:cs="Times New Roman"/>
          <w:color w:val="000000"/>
          <w:sz w:val="24"/>
          <w:szCs w:val="24"/>
        </w:rPr>
      </w:pPr>
      <w:r>
        <w:rPr>
          <w:rFonts w:ascii="宋体" w:eastAsia="宋体" w:hAnsi="宋体" w:cs="Times New Roman" w:hint="eastAsia"/>
          <w:color w:val="000000"/>
          <w:sz w:val="24"/>
          <w:szCs w:val="24"/>
        </w:rPr>
        <w:t>一个标段对应生成一个文件夹（xxxx项目xx标段）, 其中包含2个文件和1个文件夹。后缀名为“</w:t>
      </w:r>
      <w:r>
        <w:rPr>
          <w:rFonts w:ascii="宋体" w:eastAsia="宋体" w:hAnsi="宋体" w:cs="Times New Roman"/>
          <w:color w:val="000000"/>
          <w:sz w:val="24"/>
          <w:szCs w:val="24"/>
        </w:rPr>
        <w:t>.file</w:t>
      </w:r>
      <w:r>
        <w:rPr>
          <w:rFonts w:ascii="宋体" w:eastAsia="宋体" w:hAnsi="宋体" w:cs="Times New Roman" w:hint="eastAsia"/>
          <w:color w:val="000000"/>
          <w:sz w:val="24"/>
          <w:szCs w:val="24"/>
        </w:rPr>
        <w:t>”的文件用于电子投标使用。</w:t>
      </w:r>
    </w:p>
    <w:p w14:paraId="1C7E1875"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sz w:val="24"/>
          <w:szCs w:val="24"/>
        </w:rPr>
        <w:t>电子投标文件制作技术咨询：</w:t>
      </w:r>
      <w:r>
        <w:rPr>
          <w:rFonts w:ascii="宋体" w:eastAsia="宋体" w:hAnsi="宋体" w:cs="宋体" w:hint="eastAsia"/>
          <w:b/>
          <w:kern w:val="0"/>
          <w:sz w:val="24"/>
          <w:szCs w:val="24"/>
        </w:rPr>
        <w:t>0374-2961598</w:t>
      </w:r>
      <w:r>
        <w:rPr>
          <w:rFonts w:ascii="宋体" w:eastAsia="宋体" w:hAnsi="宋体" w:cs="宋体" w:hint="eastAsia"/>
          <w:kern w:val="0"/>
          <w:sz w:val="24"/>
          <w:szCs w:val="24"/>
        </w:rPr>
        <w:t>。</w:t>
      </w:r>
    </w:p>
    <w:p w14:paraId="2C7D0B95" w14:textId="77777777" w:rsidR="006B1FB1" w:rsidRDefault="00343F6B">
      <w:pPr>
        <w:tabs>
          <w:tab w:val="left" w:pos="7095"/>
        </w:tabs>
        <w:spacing w:line="360" w:lineRule="auto"/>
        <w:rPr>
          <w:rFonts w:ascii="宋体" w:eastAsia="宋体" w:hAnsi="宋体" w:cs="宋体"/>
          <w:b/>
          <w:kern w:val="0"/>
          <w:sz w:val="24"/>
          <w:szCs w:val="24"/>
        </w:rPr>
      </w:pPr>
      <w:r>
        <w:rPr>
          <w:rFonts w:ascii="宋体" w:eastAsia="宋体" w:hAnsi="宋体" w:cs="宋体" w:hint="eastAsia"/>
          <w:b/>
          <w:kern w:val="0"/>
          <w:sz w:val="24"/>
          <w:szCs w:val="24"/>
        </w:rPr>
        <w:t>16.投标文件格式</w:t>
      </w:r>
    </w:p>
    <w:p w14:paraId="54322D1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16.1投标人编制的投标文件应当满足招标文件规定的基本格式要求。</w:t>
      </w:r>
    </w:p>
    <w:p w14:paraId="23F9B782"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16.2 投标人应按招标文件提供的格式编写投标文件。招标文件未提供标准格式的投标人可自行拟定。</w:t>
      </w:r>
    </w:p>
    <w:p w14:paraId="3E01C760"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17.</w:t>
      </w:r>
      <w:r>
        <w:rPr>
          <w:rFonts w:ascii="宋体" w:eastAsia="宋体" w:hAnsi="宋体" w:cs="宋体" w:hint="eastAsia"/>
          <w:kern w:val="0"/>
          <w:sz w:val="24"/>
          <w:szCs w:val="24"/>
        </w:rPr>
        <w:t xml:space="preserve"> </w:t>
      </w:r>
      <w:r>
        <w:rPr>
          <w:rFonts w:ascii="宋体" w:eastAsia="宋体" w:hAnsi="宋体" w:cs="宋体" w:hint="eastAsia"/>
          <w:b/>
          <w:kern w:val="0"/>
          <w:sz w:val="24"/>
          <w:szCs w:val="24"/>
        </w:rPr>
        <w:t>投标保证金</w:t>
      </w:r>
    </w:p>
    <w:p w14:paraId="654A7CD9" w14:textId="77777777" w:rsidR="006B1FB1" w:rsidRDefault="00343F6B">
      <w:pPr>
        <w:autoSpaceDE w:val="0"/>
        <w:autoSpaceDN w:val="0"/>
        <w:spacing w:line="360" w:lineRule="auto"/>
        <w:ind w:firstLineChars="100" w:firstLine="241"/>
        <w:contextualSpacing/>
        <w:rPr>
          <w:rFonts w:ascii="宋体" w:eastAsia="宋体" w:hAnsi="宋体" w:cs="仿宋_GB2312"/>
          <w:b/>
          <w:color w:val="7030A0"/>
          <w:sz w:val="24"/>
          <w:szCs w:val="24"/>
          <w:lang w:val="zh-CN"/>
        </w:rPr>
      </w:pPr>
      <w:r>
        <w:rPr>
          <w:rFonts w:ascii="宋体" w:eastAsia="宋体" w:hAnsi="宋体" w:cs="仿宋_GB2312" w:hint="eastAsia"/>
          <w:b/>
          <w:color w:val="7030A0"/>
          <w:sz w:val="24"/>
          <w:szCs w:val="24"/>
          <w:lang w:val="zh-CN"/>
        </w:rPr>
        <w:t>1</w:t>
      </w:r>
      <w:r>
        <w:rPr>
          <w:rFonts w:ascii="宋体" w:eastAsia="宋体" w:hAnsi="宋体" w:cs="仿宋_GB2312"/>
          <w:b/>
          <w:color w:val="7030A0"/>
          <w:sz w:val="24"/>
          <w:szCs w:val="24"/>
          <w:lang w:val="zh-CN"/>
        </w:rPr>
        <w:t>7.1本项目不收取投标保证金。</w:t>
      </w:r>
    </w:p>
    <w:p w14:paraId="75A47BE7" w14:textId="77777777" w:rsidR="006B1FB1" w:rsidRDefault="00343F6B">
      <w:pPr>
        <w:autoSpaceDE w:val="0"/>
        <w:autoSpaceDN w:val="0"/>
        <w:spacing w:line="360" w:lineRule="auto"/>
        <w:ind w:firstLineChars="100" w:firstLine="241"/>
        <w:contextualSpacing/>
        <w:rPr>
          <w:rFonts w:ascii="宋体" w:eastAsia="宋体" w:hAnsi="宋体" w:cs="仿宋_GB2312"/>
          <w:b/>
          <w:color w:val="7030A0"/>
          <w:sz w:val="24"/>
          <w:szCs w:val="24"/>
          <w:lang w:val="zh-CN"/>
        </w:rPr>
      </w:pPr>
      <w:r>
        <w:rPr>
          <w:rFonts w:ascii="宋体" w:eastAsia="宋体" w:hAnsi="宋体" w:cs="仿宋_GB2312" w:hint="eastAsia"/>
          <w:b/>
          <w:color w:val="7030A0"/>
          <w:sz w:val="24"/>
          <w:szCs w:val="24"/>
          <w:lang w:val="zh-CN"/>
        </w:rPr>
        <w:lastRenderedPageBreak/>
        <w:t>1</w:t>
      </w:r>
      <w:r>
        <w:rPr>
          <w:rFonts w:ascii="宋体" w:eastAsia="宋体" w:hAnsi="宋体" w:cs="仿宋_GB2312"/>
          <w:b/>
          <w:color w:val="7030A0"/>
          <w:sz w:val="24"/>
          <w:szCs w:val="24"/>
          <w:lang w:val="zh-CN"/>
        </w:rPr>
        <w:t>7.2投标人应提供投标承诺函</w:t>
      </w:r>
    </w:p>
    <w:p w14:paraId="42323C69" w14:textId="77777777" w:rsidR="006B1FB1" w:rsidRDefault="00343F6B">
      <w:pPr>
        <w:tabs>
          <w:tab w:val="left" w:pos="1260"/>
        </w:tabs>
        <w:autoSpaceDE w:val="0"/>
        <w:autoSpaceDN w:val="0"/>
        <w:spacing w:line="360" w:lineRule="auto"/>
        <w:contextualSpacing/>
        <w:rPr>
          <w:rFonts w:ascii="宋体" w:eastAsia="宋体" w:hAnsi="宋体" w:cs="仿宋_GB2312"/>
          <w:b/>
          <w:color w:val="7030A0"/>
          <w:sz w:val="24"/>
          <w:szCs w:val="24"/>
          <w:lang w:val="zh-CN"/>
        </w:rPr>
      </w:pPr>
      <w:r>
        <w:rPr>
          <w:rFonts w:ascii="宋体" w:eastAsia="宋体" w:hAnsi="宋体" w:cs="仿宋_GB2312" w:hint="eastAsia"/>
          <w:b/>
          <w:color w:val="7030A0"/>
          <w:sz w:val="24"/>
          <w:szCs w:val="24"/>
          <w:lang w:val="zh-CN"/>
        </w:rPr>
        <w:t>1</w:t>
      </w:r>
      <w:r>
        <w:rPr>
          <w:rFonts w:ascii="宋体" w:eastAsia="宋体" w:hAnsi="宋体" w:cs="仿宋_GB2312" w:hint="eastAsia"/>
          <w:b/>
          <w:color w:val="7030A0"/>
          <w:sz w:val="24"/>
          <w:szCs w:val="24"/>
        </w:rPr>
        <w:t>8</w:t>
      </w:r>
      <w:r>
        <w:rPr>
          <w:rFonts w:ascii="宋体" w:eastAsia="宋体" w:hAnsi="宋体" w:cs="仿宋_GB2312" w:hint="eastAsia"/>
          <w:b/>
          <w:color w:val="7030A0"/>
          <w:sz w:val="24"/>
          <w:szCs w:val="24"/>
          <w:lang w:val="zh-CN"/>
        </w:rPr>
        <w:t>. 投标文件的签署盖章</w:t>
      </w:r>
    </w:p>
    <w:p w14:paraId="1C446CC7" w14:textId="77777777" w:rsidR="006B1FB1" w:rsidRDefault="00343F6B">
      <w:pPr>
        <w:autoSpaceDE w:val="0"/>
        <w:autoSpaceDN w:val="0"/>
        <w:adjustRightInd w:val="0"/>
        <w:spacing w:line="360" w:lineRule="auto"/>
        <w:rPr>
          <w:rFonts w:ascii="宋体" w:eastAsia="宋体" w:hAnsi="宋体" w:cs="仿宋_GB2312"/>
          <w:color w:val="7030A0"/>
          <w:sz w:val="24"/>
          <w:szCs w:val="24"/>
          <w:lang w:val="zh-CN"/>
        </w:rPr>
      </w:pPr>
      <w:r>
        <w:rPr>
          <w:rFonts w:ascii="宋体" w:eastAsia="宋体" w:hAnsi="宋体" w:cs="仿宋_GB2312" w:hint="eastAsia"/>
          <w:color w:val="7030A0"/>
          <w:sz w:val="24"/>
          <w:szCs w:val="24"/>
          <w:lang w:val="zh-CN"/>
        </w:rPr>
        <w:t>1</w:t>
      </w:r>
      <w:r>
        <w:rPr>
          <w:rFonts w:ascii="宋体" w:eastAsia="宋体" w:hAnsi="宋体" w:cs="仿宋_GB2312" w:hint="eastAsia"/>
          <w:color w:val="7030A0"/>
          <w:sz w:val="24"/>
          <w:szCs w:val="24"/>
        </w:rPr>
        <w:t>8</w:t>
      </w:r>
      <w:r>
        <w:rPr>
          <w:rFonts w:ascii="宋体" w:eastAsia="宋体" w:hAnsi="宋体" w:cs="仿宋_GB2312" w:hint="eastAsia"/>
          <w:color w:val="7030A0"/>
          <w:sz w:val="24"/>
          <w:szCs w:val="24"/>
          <w:lang w:val="zh-CN"/>
        </w:rPr>
        <w:t>.1 在招标文件中已明示需盖章及签名之处，</w:t>
      </w:r>
      <w:r>
        <w:rPr>
          <w:rFonts w:ascii="宋体" w:eastAsia="宋体" w:hAnsi="宋体" w:cs="Times New Roman" w:hint="eastAsia"/>
          <w:color w:val="7030A0"/>
          <w:sz w:val="24"/>
          <w:szCs w:val="24"/>
        </w:rPr>
        <w:t>电子投标文件应按招标文件要求加盖投标人电子印章和法人电子印章或授权代表电子印章。</w:t>
      </w:r>
    </w:p>
    <w:p w14:paraId="080DBF99" w14:textId="77777777" w:rsidR="006B1FB1" w:rsidRDefault="00343F6B">
      <w:pPr>
        <w:tabs>
          <w:tab w:val="left" w:pos="1260"/>
        </w:tabs>
        <w:autoSpaceDE w:val="0"/>
        <w:autoSpaceDN w:val="0"/>
        <w:spacing w:line="360" w:lineRule="auto"/>
        <w:contextualSpacing/>
        <w:jc w:val="center"/>
        <w:rPr>
          <w:rFonts w:ascii="宋体" w:eastAsia="宋体" w:hAnsi="宋体" w:cs="宋体"/>
          <w:b/>
          <w:kern w:val="0"/>
          <w:sz w:val="24"/>
          <w:szCs w:val="24"/>
        </w:rPr>
      </w:pPr>
      <w:r>
        <w:rPr>
          <w:rFonts w:ascii="宋体" w:eastAsia="宋体" w:hAnsi="宋体" w:cs="宋体" w:hint="eastAsia"/>
          <w:b/>
          <w:kern w:val="0"/>
          <w:sz w:val="24"/>
          <w:szCs w:val="24"/>
        </w:rPr>
        <w:t>四、投标文件的递交</w:t>
      </w:r>
    </w:p>
    <w:p w14:paraId="127C17FE"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19</w:t>
      </w:r>
      <w:r>
        <w:rPr>
          <w:rFonts w:ascii="宋体" w:eastAsia="宋体" w:hAnsi="宋体" w:cs="仿宋_GB2312" w:hint="eastAsia"/>
          <w:b/>
          <w:sz w:val="24"/>
          <w:szCs w:val="24"/>
          <w:lang w:val="zh-CN"/>
        </w:rPr>
        <w:t>.</w:t>
      </w:r>
      <w:r>
        <w:rPr>
          <w:rFonts w:hint="eastAsia"/>
        </w:rPr>
        <w:t xml:space="preserve"> </w:t>
      </w:r>
      <w:r>
        <w:rPr>
          <w:rFonts w:ascii="宋体" w:eastAsia="宋体" w:hAnsi="宋体" w:cs="仿宋_GB2312" w:hint="eastAsia"/>
          <w:b/>
          <w:sz w:val="24"/>
          <w:szCs w:val="24"/>
          <w:lang w:val="zh-CN"/>
        </w:rPr>
        <w:t>投标文件的递交</w:t>
      </w:r>
    </w:p>
    <w:p w14:paraId="3DB122B9"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rPr>
      </w:pPr>
      <w:r>
        <w:rPr>
          <w:rFonts w:ascii="宋体" w:eastAsia="宋体" w:hAnsi="宋体" w:cs="仿宋_GB2312" w:hint="eastAsia"/>
          <w:sz w:val="24"/>
          <w:szCs w:val="24"/>
        </w:rPr>
        <w:t>电子投标文件：成功上传至《全国公共资源交易平台（河南省·许昌市）》公共资源交易系统加密电子投标文件</w:t>
      </w:r>
      <w:r>
        <w:rPr>
          <w:rFonts w:ascii="宋体" w:eastAsia="宋体" w:hAnsi="宋体" w:cs="仿宋_GB2312"/>
          <w:sz w:val="24"/>
          <w:szCs w:val="24"/>
        </w:rPr>
        <w:t>1份（文件格式为： XXX公司XXX项目编号.file）。</w:t>
      </w:r>
    </w:p>
    <w:p w14:paraId="4F8DD691"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20</w:t>
      </w:r>
      <w:r>
        <w:rPr>
          <w:rFonts w:ascii="宋体" w:eastAsia="宋体" w:hAnsi="宋体" w:cs="仿宋_GB2312" w:hint="eastAsia"/>
          <w:b/>
          <w:sz w:val="24"/>
          <w:szCs w:val="24"/>
          <w:lang w:val="zh-CN"/>
        </w:rPr>
        <w:t>．投标截止时间</w:t>
      </w:r>
    </w:p>
    <w:p w14:paraId="0F6D5DD5" w14:textId="77777777" w:rsidR="006B1FB1" w:rsidRDefault="00343F6B">
      <w:pPr>
        <w:tabs>
          <w:tab w:val="left" w:pos="1260"/>
        </w:tabs>
        <w:autoSpaceDE w:val="0"/>
        <w:autoSpaceDN w:val="0"/>
        <w:spacing w:line="360" w:lineRule="auto"/>
        <w:contextualSpacing/>
        <w:rPr>
          <w:rFonts w:ascii="宋体" w:eastAsia="宋体" w:hAnsi="宋体" w:cs="Times New Roman"/>
          <w:bCs/>
          <w:sz w:val="24"/>
          <w:szCs w:val="24"/>
        </w:rPr>
      </w:pPr>
      <w:r>
        <w:rPr>
          <w:rFonts w:ascii="宋体" w:eastAsia="宋体" w:hAnsi="宋体" w:cs="仿宋_GB2312" w:hint="eastAsia"/>
          <w:sz w:val="24"/>
          <w:szCs w:val="24"/>
        </w:rPr>
        <w:t>20</w:t>
      </w:r>
      <w:r>
        <w:rPr>
          <w:rFonts w:ascii="宋体" w:eastAsia="宋体" w:hAnsi="宋体" w:cs="仿宋_GB2312" w:hint="eastAsia"/>
          <w:sz w:val="24"/>
          <w:szCs w:val="24"/>
          <w:lang w:val="zh-CN"/>
        </w:rPr>
        <w:t>.1</w:t>
      </w:r>
      <w:r>
        <w:rPr>
          <w:rFonts w:ascii="宋体" w:eastAsia="宋体" w:hAnsi="宋体" w:cs="仿宋_GB2312"/>
          <w:sz w:val="24"/>
          <w:szCs w:val="24"/>
          <w:lang w:val="zh-CN"/>
        </w:rPr>
        <w:t>投标人必须在“投标邀请”和“投标人须知前附表”中规定的投标截止时间前，将加密电子投标文件（.file格式）通过《全国公共资源交易平台(河南省</w:t>
      </w:r>
      <w:r>
        <w:rPr>
          <w:rFonts w:ascii="Segoe UI Emoji" w:eastAsia="宋体" w:hAnsi="Segoe UI Emoji" w:cs="Segoe UI Emoji"/>
          <w:sz w:val="24"/>
          <w:szCs w:val="24"/>
          <w:lang w:val="zh-CN"/>
        </w:rPr>
        <w:t>▪</w:t>
      </w:r>
      <w:r>
        <w:rPr>
          <w:rFonts w:ascii="宋体" w:eastAsia="宋体" w:hAnsi="宋体" w:cs="仿宋_GB2312"/>
          <w:sz w:val="24"/>
          <w:szCs w:val="24"/>
          <w:lang w:val="zh-CN"/>
        </w:rPr>
        <w:t>许昌市)》公共资源交易系统成功上传。</w:t>
      </w:r>
    </w:p>
    <w:p w14:paraId="71B57018" w14:textId="77777777" w:rsidR="006B1FB1" w:rsidRDefault="00343F6B">
      <w:pPr>
        <w:tabs>
          <w:tab w:val="left" w:pos="1260"/>
        </w:tabs>
        <w:autoSpaceDE w:val="0"/>
        <w:autoSpaceDN w:val="0"/>
        <w:spacing w:line="360" w:lineRule="auto"/>
        <w:contextualSpacing/>
        <w:rPr>
          <w:rFonts w:ascii="宋体" w:eastAsia="宋体" w:hAnsi="宋体" w:cs="Times New Roman"/>
          <w:bCs/>
          <w:sz w:val="24"/>
          <w:szCs w:val="24"/>
        </w:rPr>
      </w:pPr>
      <w:r>
        <w:rPr>
          <w:rFonts w:ascii="宋体" w:eastAsia="宋体" w:hAnsi="宋体" w:cs="Times New Roman" w:hint="eastAsia"/>
          <w:bCs/>
          <w:sz w:val="24"/>
          <w:szCs w:val="24"/>
        </w:rPr>
        <w:t>20.2</w:t>
      </w:r>
      <w:r>
        <w:rPr>
          <w:rFonts w:ascii="宋体" w:eastAsia="宋体" w:hAnsi="宋体" w:cs="Times New Roman"/>
          <w:bCs/>
          <w:sz w:val="24"/>
          <w:szCs w:val="24"/>
        </w:rPr>
        <w:t>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w:t>
      </w:r>
    </w:p>
    <w:p w14:paraId="589A4001"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21</w:t>
      </w:r>
      <w:r>
        <w:rPr>
          <w:rFonts w:ascii="宋体" w:eastAsia="宋体" w:hAnsi="宋体" w:cs="仿宋_GB2312" w:hint="eastAsia"/>
          <w:b/>
          <w:sz w:val="24"/>
          <w:szCs w:val="24"/>
          <w:lang w:val="zh-CN"/>
        </w:rPr>
        <w:t>. 迟交的投标文件</w:t>
      </w:r>
    </w:p>
    <w:p w14:paraId="309646C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投标截止时间之后上传的投标文件，招标人将拒绝接收。</w:t>
      </w:r>
    </w:p>
    <w:p w14:paraId="1026D12F"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2</w:t>
      </w:r>
      <w:r>
        <w:rPr>
          <w:rFonts w:ascii="宋体" w:eastAsia="宋体" w:hAnsi="宋体" w:cs="仿宋_GB2312" w:hint="eastAsia"/>
          <w:b/>
          <w:sz w:val="24"/>
          <w:szCs w:val="24"/>
          <w:lang w:val="zh-CN"/>
        </w:rPr>
        <w:t>. 投标文件的修改和撤回</w:t>
      </w:r>
    </w:p>
    <w:p w14:paraId="3C33C01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2</w:t>
      </w:r>
      <w:r>
        <w:rPr>
          <w:rFonts w:ascii="宋体" w:eastAsia="宋体" w:hAnsi="宋体" w:cs="仿宋_GB2312" w:hint="eastAsia"/>
          <w:sz w:val="24"/>
          <w:szCs w:val="24"/>
          <w:lang w:val="zh-CN"/>
        </w:rPr>
        <w:t>.1 投标人在投标截止时间前，对所递交的投标文件进行补充、修改或者撤回的，须书面通知招标人。</w:t>
      </w:r>
    </w:p>
    <w:p w14:paraId="285CAE7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宋体" w:hint="eastAsia"/>
          <w:sz w:val="24"/>
          <w:szCs w:val="24"/>
        </w:rPr>
        <w:t>投标人应当在投标截止时间前完成电子投标文件的提交，可以补充、修改或撤回。投标截止时间前未完成电子投标文件提交、取得“投标文件提交回执单”的，视为撤回投标文件。</w:t>
      </w:r>
    </w:p>
    <w:p w14:paraId="069DADA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2</w:t>
      </w:r>
      <w:r>
        <w:rPr>
          <w:rFonts w:ascii="宋体" w:eastAsia="宋体" w:hAnsi="宋体" w:cs="仿宋_GB2312" w:hint="eastAsia"/>
          <w:sz w:val="24"/>
          <w:szCs w:val="24"/>
          <w:lang w:val="zh-CN"/>
        </w:rPr>
        <w:t xml:space="preserve">.2 </w:t>
      </w:r>
      <w:r>
        <w:rPr>
          <w:rFonts w:ascii="宋体" w:eastAsia="宋体" w:hAnsi="宋体" w:hint="eastAsia"/>
          <w:bCs/>
          <w:sz w:val="24"/>
          <w:szCs w:val="24"/>
        </w:rPr>
        <w:t>投标人</w:t>
      </w:r>
      <w:r>
        <w:rPr>
          <w:rFonts w:ascii="宋体" w:eastAsia="宋体" w:hAnsi="宋体" w:cs="仿宋_GB2312" w:hint="eastAsia"/>
          <w:sz w:val="24"/>
          <w:szCs w:val="24"/>
          <w:lang w:val="zh-CN"/>
        </w:rPr>
        <w:t>补充、修改的内容并作为投标文件的组成部分。</w:t>
      </w:r>
      <w:r>
        <w:rPr>
          <w:rFonts w:ascii="宋体" w:eastAsia="宋体" w:hAnsi="宋体" w:hint="eastAsia"/>
          <w:bCs/>
          <w:sz w:val="24"/>
          <w:szCs w:val="24"/>
        </w:rPr>
        <w:t>补充或修改</w:t>
      </w:r>
      <w:r>
        <w:rPr>
          <w:rFonts w:ascii="宋体" w:eastAsia="宋体" w:hAnsi="宋体" w:cs="仿宋_GB2312" w:hint="eastAsia"/>
          <w:sz w:val="24"/>
          <w:szCs w:val="24"/>
          <w:lang w:val="zh-CN"/>
        </w:rPr>
        <w:t>应当按招标文件要求签署、盖章、</w:t>
      </w:r>
      <w:r>
        <w:rPr>
          <w:rFonts w:ascii="宋体" w:eastAsia="宋体" w:hAnsi="宋体" w:hint="eastAsia"/>
          <w:bCs/>
          <w:sz w:val="24"/>
          <w:szCs w:val="24"/>
        </w:rPr>
        <w:t>密封</w:t>
      </w:r>
      <w:r>
        <w:rPr>
          <w:rFonts w:ascii="宋体" w:eastAsia="宋体" w:hAnsi="宋体" w:cs="仿宋_GB2312" w:hint="eastAsia"/>
          <w:sz w:val="24"/>
          <w:szCs w:val="24"/>
          <w:lang w:val="zh-CN"/>
        </w:rPr>
        <w:t>、递交，</w:t>
      </w:r>
      <w:r>
        <w:rPr>
          <w:rFonts w:ascii="宋体" w:eastAsia="宋体" w:hAnsi="宋体" w:hint="eastAsia"/>
          <w:bCs/>
          <w:sz w:val="24"/>
          <w:szCs w:val="24"/>
        </w:rPr>
        <w:t>并应注明“修改</w:t>
      </w:r>
      <w:r>
        <w:rPr>
          <w:rFonts w:ascii="宋体" w:eastAsia="宋体" w:hAnsi="宋体"/>
          <w:bCs/>
          <w:sz w:val="24"/>
          <w:szCs w:val="24"/>
        </w:rPr>
        <w:t>”</w:t>
      </w:r>
      <w:r>
        <w:rPr>
          <w:rFonts w:ascii="宋体" w:eastAsia="宋体" w:hAnsi="宋体" w:hint="eastAsia"/>
          <w:bCs/>
          <w:sz w:val="24"/>
          <w:szCs w:val="24"/>
        </w:rPr>
        <w:t>或“补充</w:t>
      </w:r>
      <w:r>
        <w:rPr>
          <w:rFonts w:ascii="宋体" w:eastAsia="宋体" w:hAnsi="宋体"/>
          <w:bCs/>
          <w:sz w:val="24"/>
          <w:szCs w:val="24"/>
        </w:rPr>
        <w:t>”</w:t>
      </w:r>
      <w:r>
        <w:rPr>
          <w:rFonts w:ascii="宋体" w:eastAsia="宋体" w:hAnsi="宋体" w:hint="eastAsia"/>
          <w:bCs/>
          <w:sz w:val="24"/>
          <w:szCs w:val="24"/>
        </w:rPr>
        <w:t>字样。</w:t>
      </w:r>
    </w:p>
    <w:p w14:paraId="6A1A94E9"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2</w:t>
      </w:r>
      <w:r>
        <w:rPr>
          <w:rFonts w:ascii="宋体" w:eastAsia="宋体" w:hAnsi="宋体" w:cs="仿宋_GB2312" w:hint="eastAsia"/>
          <w:sz w:val="24"/>
          <w:szCs w:val="24"/>
          <w:lang w:val="zh-CN"/>
        </w:rPr>
        <w:t>.3 投标人在递交投标文件后，可以撤回其投标，但投标人必须在规定的投标截止时间前以书面形式告知招标人。</w:t>
      </w:r>
    </w:p>
    <w:p w14:paraId="18CF9AE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仿宋_GB2312" w:hint="eastAsia"/>
          <w:sz w:val="24"/>
          <w:szCs w:val="24"/>
          <w:lang w:val="zh-CN"/>
        </w:rPr>
        <w:t>2</w:t>
      </w:r>
      <w:r>
        <w:rPr>
          <w:rFonts w:ascii="宋体" w:eastAsia="宋体" w:hAnsi="宋体" w:cs="仿宋_GB2312" w:hint="eastAsia"/>
          <w:sz w:val="24"/>
          <w:szCs w:val="24"/>
        </w:rPr>
        <w:t>2</w:t>
      </w:r>
      <w:r>
        <w:rPr>
          <w:rFonts w:ascii="宋体" w:eastAsia="宋体" w:hAnsi="宋体" w:cs="仿宋_GB2312" w:hint="eastAsia"/>
          <w:sz w:val="24"/>
          <w:szCs w:val="24"/>
          <w:lang w:val="zh-CN"/>
        </w:rPr>
        <w:t xml:space="preserve">.4  </w:t>
      </w:r>
      <w:r>
        <w:rPr>
          <w:rFonts w:ascii="宋体" w:eastAsia="宋体" w:hAnsi="宋体" w:cs="宋体" w:hint="eastAsia"/>
          <w:kern w:val="0"/>
          <w:sz w:val="24"/>
          <w:szCs w:val="24"/>
        </w:rPr>
        <w:t>投标人不得在投标有效期内撤销投标文件，否则招标人将不退还其投标保证金。</w:t>
      </w:r>
    </w:p>
    <w:p w14:paraId="6F76EEE7" w14:textId="77777777" w:rsidR="006B1FB1" w:rsidRDefault="00343F6B">
      <w:pPr>
        <w:autoSpaceDE w:val="0"/>
        <w:autoSpaceDN w:val="0"/>
        <w:spacing w:line="360" w:lineRule="auto"/>
        <w:contextualSpacing/>
        <w:rPr>
          <w:rFonts w:ascii="宋体" w:eastAsia="宋体" w:hAnsi="宋体" w:cs="宋体"/>
          <w:b/>
          <w:sz w:val="24"/>
          <w:szCs w:val="24"/>
        </w:rPr>
      </w:pPr>
      <w:r>
        <w:rPr>
          <w:rFonts w:ascii="宋体" w:eastAsia="宋体" w:hAnsi="宋体" w:cs="宋体" w:hint="eastAsia"/>
          <w:b/>
          <w:kern w:val="0"/>
          <w:sz w:val="24"/>
          <w:szCs w:val="24"/>
        </w:rPr>
        <w:t>23．</w:t>
      </w:r>
      <w:r>
        <w:rPr>
          <w:rFonts w:ascii="宋体" w:eastAsia="宋体" w:hAnsi="宋体" w:cs="宋体" w:hint="eastAsia"/>
          <w:b/>
          <w:sz w:val="24"/>
          <w:szCs w:val="24"/>
        </w:rPr>
        <w:t>除投标人须知前附表另有规定外，投标人所提交的电子投标文件不予退还。</w:t>
      </w:r>
    </w:p>
    <w:p w14:paraId="40B80356"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lastRenderedPageBreak/>
        <w:t>五、开标和评标</w:t>
      </w:r>
    </w:p>
    <w:p w14:paraId="6E64D7FA"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4</w:t>
      </w:r>
      <w:r>
        <w:rPr>
          <w:rFonts w:ascii="宋体" w:eastAsia="宋体" w:hAnsi="宋体" w:cs="仿宋_GB2312" w:hint="eastAsia"/>
          <w:b/>
          <w:sz w:val="24"/>
          <w:szCs w:val="24"/>
          <w:lang w:val="zh-CN"/>
        </w:rPr>
        <w:t>. 开标</w:t>
      </w:r>
    </w:p>
    <w:p w14:paraId="2DBE7494"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仿宋_GB2312" w:hint="eastAsia"/>
          <w:sz w:val="24"/>
          <w:szCs w:val="24"/>
          <w:lang w:val="zh-CN"/>
        </w:rPr>
        <w:t>2</w:t>
      </w:r>
      <w:r>
        <w:rPr>
          <w:rFonts w:ascii="宋体" w:eastAsia="宋体" w:hAnsi="宋体" w:cs="仿宋_GB2312" w:hint="eastAsia"/>
          <w:sz w:val="24"/>
          <w:szCs w:val="24"/>
        </w:rPr>
        <w:t>4</w:t>
      </w:r>
      <w:r>
        <w:rPr>
          <w:rFonts w:ascii="宋体" w:eastAsia="宋体" w:hAnsi="宋体" w:cs="仿宋_GB2312" w:hint="eastAsia"/>
          <w:sz w:val="24"/>
          <w:szCs w:val="24"/>
          <w:lang w:val="zh-CN"/>
        </w:rPr>
        <w:t xml:space="preserve">.1 </w:t>
      </w:r>
      <w:r>
        <w:rPr>
          <w:rFonts w:ascii="宋体" w:eastAsia="宋体" w:hAnsi="宋体" w:cs="宋体" w:hint="eastAsia"/>
          <w:kern w:val="0"/>
          <w:sz w:val="24"/>
          <w:szCs w:val="24"/>
        </w:rPr>
        <w:t>招标人将按招标文件规定的时间和地点组织远程不见面开标。开标由代理机构主持，投标人无须到现场。评标委员会成员不得参加开标活动。</w:t>
      </w:r>
      <w:r>
        <w:rPr>
          <w:rFonts w:ascii="宋体" w:eastAsia="宋体" w:hAnsi="宋体" w:cs="宋体"/>
          <w:kern w:val="0"/>
          <w:sz w:val="24"/>
          <w:szCs w:val="24"/>
        </w:rPr>
        <w:t xml:space="preserve"> </w:t>
      </w:r>
    </w:p>
    <w:p w14:paraId="7E8B14D3" w14:textId="77777777" w:rsidR="006B1FB1" w:rsidRDefault="00343F6B">
      <w:pPr>
        <w:autoSpaceDE w:val="0"/>
        <w:autoSpaceDN w:val="0"/>
        <w:spacing w:line="360" w:lineRule="auto"/>
        <w:contextualSpacing/>
        <w:rPr>
          <w:rFonts w:ascii="宋体" w:eastAsia="宋体" w:hAnsi="宋体" w:cs="宋体"/>
          <w:color w:val="FF0000"/>
          <w:kern w:val="0"/>
          <w:szCs w:val="21"/>
        </w:rPr>
      </w:pPr>
      <w:r>
        <w:rPr>
          <w:rFonts w:ascii="宋体" w:eastAsia="宋体" w:hAnsi="宋体" w:cs="宋体"/>
          <w:kern w:val="0"/>
          <w:sz w:val="24"/>
          <w:szCs w:val="24"/>
        </w:rPr>
        <w:t>24.2</w:t>
      </w:r>
      <w:r>
        <w:rPr>
          <w:rFonts w:ascii="宋体" w:eastAsia="宋体" w:hAnsi="宋体" w:cs="宋体" w:hint="eastAsia"/>
          <w:kern w:val="0"/>
          <w:sz w:val="24"/>
          <w:szCs w:val="24"/>
        </w:rPr>
        <w:t>开标时，由代理机构开通远程不见面开标大厅及开启“文字互动”等功能；投标人、代理机构进行电子投标文件的解密。解密后投标人选择功能栏“开标记录”按钮可查看投标人名称、投标价格、修改和撤回投标的通知（如有的话）和招标文件规定的需要宣布的其他内容。</w:t>
      </w:r>
    </w:p>
    <w:p w14:paraId="38AAD24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4.2.1</w:t>
      </w:r>
      <w:r>
        <w:rPr>
          <w:rFonts w:ascii="宋体" w:eastAsia="宋体" w:hAnsi="宋体" w:cs="宋体" w:hint="eastAsia"/>
          <w:kern w:val="0"/>
          <w:sz w:val="24"/>
          <w:szCs w:val="24"/>
        </w:rPr>
        <w:t>电子投标文件的解密。全流程电子化交易项目电子投标文件采用双重加密。解密需分标段进行两次解密。</w:t>
      </w:r>
    </w:p>
    <w:p w14:paraId="0C5279F7"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4.2.2</w:t>
      </w:r>
      <w:r>
        <w:rPr>
          <w:rFonts w:ascii="宋体" w:eastAsia="宋体" w:hAnsi="宋体" w:cs="宋体" w:hint="eastAsia"/>
          <w:kern w:val="0"/>
          <w:sz w:val="24"/>
          <w:szCs w:val="24"/>
        </w:rPr>
        <w:t>投标人解密：投标人使用本单位CA数字证书远程进行解密。</w:t>
      </w:r>
    </w:p>
    <w:p w14:paraId="531DAFBA" w14:textId="77777777" w:rsidR="006B1FB1" w:rsidRDefault="00343F6B">
      <w:pPr>
        <w:autoSpaceDE w:val="0"/>
        <w:autoSpaceDN w:val="0"/>
        <w:spacing w:line="360" w:lineRule="auto"/>
        <w:ind w:left="2105" w:hangingChars="877" w:hanging="2105"/>
        <w:contextualSpacing/>
        <w:jc w:val="left"/>
        <w:rPr>
          <w:rFonts w:ascii="宋体" w:eastAsia="宋体" w:hAnsi="宋体" w:cs="宋体"/>
          <w:kern w:val="0"/>
          <w:sz w:val="24"/>
          <w:szCs w:val="24"/>
        </w:rPr>
      </w:pPr>
      <w:r>
        <w:rPr>
          <w:rFonts w:ascii="宋体" w:eastAsia="宋体" w:hAnsi="宋体" w:cs="宋体"/>
          <w:kern w:val="0"/>
          <w:sz w:val="24"/>
          <w:szCs w:val="24"/>
        </w:rPr>
        <w:t>24.2.3</w:t>
      </w:r>
      <w:r>
        <w:rPr>
          <w:rFonts w:ascii="宋体" w:eastAsia="宋体" w:hAnsi="宋体" w:cs="宋体" w:hint="eastAsia"/>
          <w:kern w:val="0"/>
          <w:sz w:val="24"/>
          <w:szCs w:val="24"/>
        </w:rPr>
        <w:t>代理机构解密：代理机构</w:t>
      </w:r>
      <w:r>
        <w:rPr>
          <w:rFonts w:ascii="宋体" w:eastAsia="宋体" w:hAnsi="宋体" w:cs="宋体"/>
          <w:kern w:val="0"/>
          <w:sz w:val="24"/>
          <w:szCs w:val="24"/>
        </w:rPr>
        <w:t>按</w:t>
      </w:r>
      <w:r>
        <w:rPr>
          <w:rFonts w:ascii="宋体" w:eastAsia="宋体" w:hAnsi="宋体" w:cs="宋体" w:hint="eastAsia"/>
          <w:kern w:val="0"/>
          <w:sz w:val="24"/>
          <w:szCs w:val="24"/>
        </w:rPr>
        <w:t>电子</w:t>
      </w:r>
      <w:r>
        <w:rPr>
          <w:rFonts w:ascii="宋体" w:eastAsia="宋体" w:hAnsi="宋体" w:cs="宋体"/>
          <w:kern w:val="0"/>
          <w:sz w:val="24"/>
          <w:szCs w:val="24"/>
        </w:rPr>
        <w:t>投标</w:t>
      </w:r>
      <w:r>
        <w:rPr>
          <w:rFonts w:ascii="宋体" w:eastAsia="宋体" w:hAnsi="宋体" w:cs="宋体" w:hint="eastAsia"/>
          <w:kern w:val="0"/>
          <w:sz w:val="24"/>
          <w:szCs w:val="24"/>
        </w:rPr>
        <w:t>文件到达交易系统</w:t>
      </w:r>
      <w:r>
        <w:rPr>
          <w:rFonts w:ascii="宋体" w:eastAsia="宋体" w:hAnsi="宋体" w:cs="宋体"/>
          <w:kern w:val="0"/>
          <w:sz w:val="24"/>
          <w:szCs w:val="24"/>
        </w:rPr>
        <w:t>的先后顺序</w:t>
      </w:r>
      <w:r>
        <w:rPr>
          <w:rFonts w:ascii="宋体" w:eastAsia="宋体" w:hAnsi="宋体" w:cs="宋体" w:hint="eastAsia"/>
          <w:kern w:val="0"/>
          <w:sz w:val="24"/>
          <w:szCs w:val="24"/>
        </w:rPr>
        <w:t>，使用本单</w:t>
      </w:r>
    </w:p>
    <w:p w14:paraId="34EB58D9" w14:textId="77777777" w:rsidR="006B1FB1" w:rsidRDefault="00343F6B">
      <w:pPr>
        <w:autoSpaceDE w:val="0"/>
        <w:autoSpaceDN w:val="0"/>
        <w:spacing w:line="360" w:lineRule="auto"/>
        <w:ind w:left="2105" w:hangingChars="877" w:hanging="2105"/>
        <w:contextualSpacing/>
        <w:jc w:val="left"/>
        <w:rPr>
          <w:rFonts w:ascii="宋体" w:eastAsia="宋体" w:hAnsi="宋体" w:cs="宋体"/>
          <w:kern w:val="0"/>
          <w:sz w:val="24"/>
          <w:szCs w:val="24"/>
        </w:rPr>
      </w:pPr>
      <w:r>
        <w:rPr>
          <w:rFonts w:ascii="宋体" w:eastAsia="宋体" w:hAnsi="宋体" w:cs="宋体" w:hint="eastAsia"/>
          <w:kern w:val="0"/>
          <w:sz w:val="24"/>
          <w:szCs w:val="24"/>
        </w:rPr>
        <w:t>位CA数字证书进行再次解密。</w:t>
      </w:r>
    </w:p>
    <w:p w14:paraId="43BC5459"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24.2.4</w:t>
      </w:r>
      <w:r>
        <w:rPr>
          <w:rFonts w:ascii="宋体" w:eastAsia="宋体" w:hAnsi="宋体" w:cs="宋体" w:hint="eastAsia"/>
          <w:kern w:val="0"/>
          <w:sz w:val="24"/>
          <w:szCs w:val="24"/>
        </w:rPr>
        <w:t>因投标人原因电子投标文件解密失败的，其投标将被拒绝。</w:t>
      </w:r>
    </w:p>
    <w:p w14:paraId="2AFCBA2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4.3</w:t>
      </w:r>
      <w:r>
        <w:rPr>
          <w:rFonts w:ascii="宋体" w:eastAsia="宋体" w:hAnsi="宋体" w:cs="宋体" w:hint="eastAsia"/>
          <w:kern w:val="0"/>
          <w:sz w:val="24"/>
          <w:szCs w:val="24"/>
        </w:rPr>
        <w:t>投标人不足3家的，不得开标。</w:t>
      </w:r>
    </w:p>
    <w:p w14:paraId="3C7EC350"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24.4</w:t>
      </w:r>
      <w:r>
        <w:rPr>
          <w:rFonts w:ascii="宋体" w:eastAsia="宋体" w:hAnsi="宋体" w:cs="宋体" w:hint="eastAsia"/>
          <w:kern w:val="0"/>
          <w:sz w:val="24"/>
          <w:szCs w:val="24"/>
        </w:rPr>
        <w:t>开标过程由采购代理机构负责记录，《开标记录表》经投标人进行电子签章、由参加开标相关工作人员签字确认后随采购文件一并存档。投标人未电子签章的，视同认可开标结果。</w:t>
      </w:r>
    </w:p>
    <w:p w14:paraId="661796A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4.5</w:t>
      </w:r>
      <w:r>
        <w:rPr>
          <w:rFonts w:ascii="宋体" w:eastAsia="宋体" w:hAnsi="宋体" w:cs="宋体" w:hint="eastAsia"/>
          <w:kern w:val="0"/>
          <w:sz w:val="24"/>
          <w:szCs w:val="24"/>
        </w:rPr>
        <w:t>投标人对开标过程和开标记录如有疑义，以及认为采购人、采购代理机构相关工作人员有需要回避的情形的，应在不见面开标大厅“文字互动”对话框或“新增质疑”处在线提出询问或者回避申请。采购人、采购代理机构对投标人代表提出的询问或者回避申请应当及时处理。</w:t>
      </w:r>
    </w:p>
    <w:p w14:paraId="31FC30A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4.6</w:t>
      </w:r>
      <w:r>
        <w:rPr>
          <w:rFonts w:ascii="宋体" w:eastAsia="宋体" w:hAnsi="宋体" w:cs="宋体" w:hint="eastAsia"/>
          <w:kern w:val="0"/>
          <w:sz w:val="24"/>
          <w:szCs w:val="24"/>
        </w:rPr>
        <w:t>项目远程不见面开标活动结束时，投标人应在《开标记录表》上进行电子签章。投标人未签章的，视同认可开标结果。</w:t>
      </w:r>
    </w:p>
    <w:p w14:paraId="32E46824"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5</w:t>
      </w:r>
      <w:r>
        <w:rPr>
          <w:rFonts w:ascii="宋体" w:eastAsia="宋体" w:hAnsi="宋体" w:cs="仿宋_GB2312" w:hint="eastAsia"/>
          <w:b/>
          <w:sz w:val="24"/>
          <w:szCs w:val="24"/>
          <w:lang w:val="zh-CN"/>
        </w:rPr>
        <w:t>. 资格审查</w:t>
      </w:r>
    </w:p>
    <w:p w14:paraId="7F7BFA40"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hint="eastAsia"/>
          <w:bCs/>
          <w:sz w:val="24"/>
          <w:szCs w:val="24"/>
        </w:rPr>
        <w:t>开标结束后，采购人依法对投标人的资格进行审查。</w:t>
      </w:r>
      <w:r>
        <w:rPr>
          <w:rFonts w:ascii="宋体" w:eastAsia="宋体" w:hAnsi="宋体" w:cs="仿宋_GB2312" w:hint="eastAsia"/>
          <w:sz w:val="24"/>
          <w:szCs w:val="24"/>
          <w:lang w:val="zh-CN"/>
        </w:rPr>
        <w:t>合格投标人不足3家的，不得评标。</w:t>
      </w:r>
    </w:p>
    <w:p w14:paraId="523C6CE6"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6</w:t>
      </w:r>
      <w:r>
        <w:rPr>
          <w:rFonts w:ascii="宋体" w:eastAsia="宋体" w:hAnsi="宋体" w:cs="仿宋_GB2312" w:hint="eastAsia"/>
          <w:b/>
          <w:sz w:val="24"/>
          <w:szCs w:val="24"/>
          <w:lang w:val="zh-CN"/>
        </w:rPr>
        <w:t>.评标委员会的组成</w:t>
      </w:r>
    </w:p>
    <w:p w14:paraId="732A92F0" w14:textId="1386F2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．1 招标人将依法组建评标委员会，评标委员会由采购人代表</w:t>
      </w:r>
      <w:r w:rsidR="008F3163">
        <w:rPr>
          <w:rFonts w:ascii="宋体" w:eastAsia="宋体" w:hAnsi="宋体" w:cs="仿宋_GB2312"/>
          <w:sz w:val="24"/>
          <w:szCs w:val="24"/>
          <w:lang w:val="zh-CN"/>
        </w:rPr>
        <w:t>1</w:t>
      </w:r>
      <w:r>
        <w:rPr>
          <w:rFonts w:ascii="宋体" w:eastAsia="宋体" w:hAnsi="宋体" w:cs="仿宋_GB2312" w:hint="eastAsia"/>
          <w:sz w:val="24"/>
          <w:szCs w:val="24"/>
          <w:lang w:val="zh-CN"/>
        </w:rPr>
        <w:t>人和评审专家</w:t>
      </w:r>
      <w:r w:rsidR="008F3163">
        <w:rPr>
          <w:rFonts w:ascii="宋体" w:eastAsia="宋体" w:hAnsi="宋体" w:cs="仿宋_GB2312"/>
          <w:sz w:val="24"/>
          <w:szCs w:val="24"/>
          <w:lang w:val="zh-CN"/>
        </w:rPr>
        <w:t>4</w:t>
      </w:r>
      <w:r>
        <w:rPr>
          <w:rFonts w:ascii="宋体" w:eastAsia="宋体" w:hAnsi="宋体" w:cs="仿宋_GB2312" w:hint="eastAsia"/>
          <w:sz w:val="24"/>
          <w:szCs w:val="24"/>
          <w:lang w:val="zh-CN"/>
        </w:rPr>
        <w:t>人，</w:t>
      </w:r>
      <w:r>
        <w:rPr>
          <w:rFonts w:ascii="宋体" w:eastAsia="宋体" w:hAnsi="宋体" w:cs="仿宋_GB2312" w:hint="eastAsia"/>
          <w:sz w:val="24"/>
          <w:szCs w:val="24"/>
          <w:lang w:val="zh-CN"/>
        </w:rPr>
        <w:lastRenderedPageBreak/>
        <w:t>共</w:t>
      </w:r>
      <w:r w:rsidR="008F3163">
        <w:rPr>
          <w:rFonts w:ascii="宋体" w:eastAsia="宋体" w:hAnsi="宋体" w:cs="仿宋_GB2312"/>
          <w:sz w:val="24"/>
          <w:szCs w:val="24"/>
          <w:lang w:val="zh-CN"/>
        </w:rPr>
        <w:t>5</w:t>
      </w:r>
      <w:r>
        <w:rPr>
          <w:rFonts w:ascii="宋体" w:eastAsia="宋体" w:hAnsi="宋体" w:cs="仿宋_GB2312" w:hint="eastAsia"/>
          <w:sz w:val="24"/>
          <w:szCs w:val="24"/>
          <w:lang w:val="zh-CN"/>
        </w:rPr>
        <w:t>人组成，其中评审专家的人数不少于评标委员会成员总数的三分之二。评审专家依法从政府采购评审专家库中随机抽取。</w:t>
      </w:r>
    </w:p>
    <w:p w14:paraId="4353E3C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26.1.1 采购项目符合下列情形之一的，评标委员会成员人数应当为7人以上单数：</w:t>
      </w:r>
    </w:p>
    <w:p w14:paraId="0456BE1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（一）采购预算金额在1000万元以上；</w:t>
      </w:r>
    </w:p>
    <w:p w14:paraId="0EC7159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（二）技术复杂；</w:t>
      </w:r>
    </w:p>
    <w:p w14:paraId="0693A27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（三）社会影响较大。</w:t>
      </w:r>
    </w:p>
    <w:p w14:paraId="68CC5E9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.2 评审专家对本单位的采购项目只能作为采购人代表参与评标。采购代理机构工作人员不得参加由本机构代理的政府采购项目的评标。</w:t>
      </w:r>
    </w:p>
    <w:p w14:paraId="0355728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.3 评审专家与投标人存在下列利害关系之一的,应当回避:</w:t>
      </w:r>
    </w:p>
    <w:p w14:paraId="0017EE0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(一)参加采购活动前三年内,与供应商存在劳动关系,或者担任过供应商的董事、监事,或者是供应商的控股股东或实际控制人；</w:t>
      </w:r>
    </w:p>
    <w:p w14:paraId="311255F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(二)与供应商的法定代表人或者负责人有夫妻、直系血亲、三代以内旁系血亲或者近姻亲关系；</w:t>
      </w:r>
    </w:p>
    <w:p w14:paraId="2779722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(三)与供应商有其他可能影响政府采购活动公平、公正进行的关系。</w:t>
      </w:r>
    </w:p>
    <w:p w14:paraId="791DF05A"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14:paraId="0C9A9BE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.5 采购人不得担任评标小组长。</w:t>
      </w:r>
    </w:p>
    <w:p w14:paraId="225B429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.6 采购人可以在评标前说明项目背景和采购需求，说明内容不得含有歧视性、倾向性意见，不得超出招标文件所述范围。说明应当提交书面材料，并随采购文件一并存档。</w:t>
      </w:r>
    </w:p>
    <w:p w14:paraId="2216364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26.7 评标委员会成员名单在评标结果公告前应当保密。</w:t>
      </w:r>
    </w:p>
    <w:p w14:paraId="492D2E10"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7</w:t>
      </w:r>
      <w:r>
        <w:rPr>
          <w:rFonts w:ascii="宋体" w:eastAsia="宋体" w:hAnsi="宋体" w:cs="仿宋_GB2312" w:hint="eastAsia"/>
          <w:b/>
          <w:sz w:val="24"/>
          <w:szCs w:val="24"/>
          <w:lang w:val="zh-CN"/>
        </w:rPr>
        <w:t>. 符合性审查</w:t>
      </w:r>
    </w:p>
    <w:p w14:paraId="654D07B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7</w:t>
      </w:r>
      <w:r>
        <w:rPr>
          <w:rFonts w:ascii="宋体" w:eastAsia="宋体" w:hAnsi="宋体" w:cs="仿宋_GB2312" w:hint="eastAsia"/>
          <w:sz w:val="24"/>
          <w:szCs w:val="24"/>
          <w:lang w:val="zh-CN"/>
        </w:rPr>
        <w:t>.1 评标委员会依据有关法律法规和招标文件的规定，对符合资格的投标人的投标文件进行符合性审查，以确定其是否满足招标文件的实质性要求。</w:t>
      </w:r>
    </w:p>
    <w:p w14:paraId="572D9A2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7</w:t>
      </w:r>
      <w:r>
        <w:rPr>
          <w:rFonts w:ascii="宋体" w:eastAsia="宋体" w:hAnsi="宋体" w:cs="仿宋_GB2312" w:hint="eastAsia"/>
          <w:sz w:val="24"/>
          <w:szCs w:val="24"/>
          <w:lang w:val="zh-CN"/>
        </w:rPr>
        <w:t>.2 审查、评价投标文件是否符合招标文件的商务、技术等实质性要求。</w:t>
      </w:r>
    </w:p>
    <w:p w14:paraId="0B8067A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7</w:t>
      </w:r>
      <w:r>
        <w:rPr>
          <w:rFonts w:ascii="宋体" w:eastAsia="宋体" w:hAnsi="宋体" w:cs="仿宋_GB2312" w:hint="eastAsia"/>
          <w:sz w:val="24"/>
          <w:szCs w:val="24"/>
          <w:lang w:val="zh-CN"/>
        </w:rPr>
        <w:t>.3 可要求投标人对投标文件有关事项作出澄清或者说明。</w:t>
      </w:r>
    </w:p>
    <w:p w14:paraId="581500BA"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8</w:t>
      </w:r>
      <w:r>
        <w:rPr>
          <w:rFonts w:ascii="宋体" w:eastAsia="宋体" w:hAnsi="宋体" w:cs="仿宋_GB2312" w:hint="eastAsia"/>
          <w:b/>
          <w:sz w:val="24"/>
          <w:szCs w:val="24"/>
          <w:lang w:val="zh-CN"/>
        </w:rPr>
        <w:t>. 投标文件的澄清</w:t>
      </w:r>
    </w:p>
    <w:p w14:paraId="38C9CCF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8</w:t>
      </w:r>
      <w:r>
        <w:rPr>
          <w:rFonts w:ascii="宋体" w:eastAsia="宋体" w:hAnsi="宋体" w:cs="仿宋_GB2312" w:hint="eastAsia"/>
          <w:sz w:val="24"/>
          <w:szCs w:val="24"/>
          <w:lang w:val="zh-CN"/>
        </w:rPr>
        <w:t>.1 对于投标文件中含义不明确、同类问题表述不一致或者有明显文字和计算错误的</w:t>
      </w:r>
      <w:r>
        <w:rPr>
          <w:rFonts w:ascii="宋体" w:eastAsia="宋体" w:hAnsi="宋体" w:cs="仿宋_GB2312" w:hint="eastAsia"/>
          <w:sz w:val="24"/>
          <w:szCs w:val="24"/>
          <w:lang w:val="zh-CN"/>
        </w:rPr>
        <w:lastRenderedPageBreak/>
        <w:t>内容，评标委员会应当以书面形式要求投标人作出必要的澄清、说明或者补正。</w:t>
      </w:r>
    </w:p>
    <w:p w14:paraId="30C9011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8</w:t>
      </w:r>
      <w:r>
        <w:rPr>
          <w:rFonts w:ascii="宋体" w:eastAsia="宋体" w:hAnsi="宋体" w:cs="仿宋_GB2312" w:hint="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14:paraId="2A3A9AC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8</w:t>
      </w:r>
      <w:r>
        <w:rPr>
          <w:rFonts w:ascii="宋体" w:eastAsia="宋体" w:hAnsi="宋体" w:cs="仿宋_GB2312" w:hint="eastAsia"/>
          <w:sz w:val="24"/>
          <w:szCs w:val="24"/>
          <w:lang w:val="zh-CN"/>
        </w:rPr>
        <w:t>.3 投标人的澄清文件是其投标文件的组成部分。</w:t>
      </w:r>
    </w:p>
    <w:p w14:paraId="2550A793"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9</w:t>
      </w:r>
      <w:r>
        <w:rPr>
          <w:rFonts w:ascii="宋体" w:eastAsia="宋体" w:hAnsi="宋体" w:cs="仿宋_GB2312" w:hint="eastAsia"/>
          <w:b/>
          <w:sz w:val="24"/>
          <w:szCs w:val="24"/>
          <w:lang w:val="zh-CN"/>
        </w:rPr>
        <w:t>. 投标文件报价出现前后不一致的修正</w:t>
      </w:r>
    </w:p>
    <w:p w14:paraId="22397FB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9</w:t>
      </w:r>
      <w:r>
        <w:rPr>
          <w:rFonts w:ascii="宋体" w:eastAsia="宋体" w:hAnsi="宋体" w:cs="仿宋_GB2312" w:hint="eastAsia"/>
          <w:sz w:val="24"/>
          <w:szCs w:val="24"/>
          <w:lang w:val="zh-CN"/>
        </w:rPr>
        <w:t>.1 投标文件中开标一览表(报价表)内容与投标文件中相应内容不一致的，以开标一览表(报价表)为准；</w:t>
      </w:r>
    </w:p>
    <w:p w14:paraId="12E5EDC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9</w:t>
      </w:r>
      <w:r>
        <w:rPr>
          <w:rFonts w:ascii="宋体" w:eastAsia="宋体" w:hAnsi="宋体" w:cs="仿宋_GB2312" w:hint="eastAsia"/>
          <w:sz w:val="24"/>
          <w:szCs w:val="24"/>
          <w:lang w:val="zh-CN"/>
        </w:rPr>
        <w:t>.2 大写金额和小写金额不一致的，以大写金额为准；</w:t>
      </w:r>
    </w:p>
    <w:p w14:paraId="19E05BD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9</w:t>
      </w:r>
      <w:r>
        <w:rPr>
          <w:rFonts w:ascii="宋体" w:eastAsia="宋体" w:hAnsi="宋体" w:cs="仿宋_GB2312" w:hint="eastAsia"/>
          <w:sz w:val="24"/>
          <w:szCs w:val="24"/>
          <w:lang w:val="zh-CN"/>
        </w:rPr>
        <w:t>.3 单价金额小数点或者百分比有明显错位的，以开标一览表的总价为准，并修改单价；</w:t>
      </w:r>
    </w:p>
    <w:p w14:paraId="4F2F16F3"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9</w:t>
      </w:r>
      <w:r>
        <w:rPr>
          <w:rFonts w:ascii="宋体" w:eastAsia="宋体" w:hAnsi="宋体" w:cs="仿宋_GB2312" w:hint="eastAsia"/>
          <w:sz w:val="24"/>
          <w:szCs w:val="24"/>
          <w:lang w:val="zh-CN"/>
        </w:rPr>
        <w:t>.4 总价金额与按单价汇总金额不一致的，以单价金额计算结果为准。同时出现两种以上不一致的，按照前款规定的顺序修正。修正后的报价按照“投标人须知”2</w:t>
      </w:r>
      <w:r>
        <w:rPr>
          <w:rFonts w:ascii="宋体" w:eastAsia="宋体" w:hAnsi="宋体" w:cs="仿宋_GB2312" w:hint="eastAsia"/>
          <w:sz w:val="24"/>
          <w:szCs w:val="24"/>
        </w:rPr>
        <w:t>8</w:t>
      </w:r>
      <w:r>
        <w:rPr>
          <w:rFonts w:ascii="宋体" w:eastAsia="宋体" w:hAnsi="宋体" w:cs="仿宋_GB2312" w:hint="eastAsia"/>
          <w:sz w:val="24"/>
          <w:szCs w:val="24"/>
          <w:lang w:val="zh-CN"/>
        </w:rPr>
        <w:t>.2规定经投标人确认后产生约束力，投标人不确认的，其投标无效。</w:t>
      </w:r>
    </w:p>
    <w:p w14:paraId="5C9040B1"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30.投标无效情形</w:t>
      </w:r>
    </w:p>
    <w:p w14:paraId="250EAD0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 投标文件属下列情况之一的，按照无效投标处理：</w:t>
      </w:r>
    </w:p>
    <w:p w14:paraId="3F10C082"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30.1.1</w:t>
      </w:r>
      <w:r>
        <w:rPr>
          <w:rFonts w:ascii="宋体" w:eastAsia="宋体" w:hAnsi="宋体" w:cs="仿宋_GB2312"/>
          <w:sz w:val="24"/>
          <w:szCs w:val="24"/>
          <w:lang w:val="zh-CN"/>
        </w:rPr>
        <w:t xml:space="preserve">未按照招标文件的规定提交投标承诺函的； </w:t>
      </w:r>
    </w:p>
    <w:p w14:paraId="00B6025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30.1.2 投标文件未按招标文件要求签署、盖章的；</w:t>
      </w:r>
    </w:p>
    <w:p w14:paraId="61845F2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30.1.3 不具备招标文件中规定的资格要求的；</w:t>
      </w:r>
    </w:p>
    <w:p w14:paraId="2E443B8F"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30.1.4 报价超过招标文件中规定的预算金额或者最高限价的；</w:t>
      </w:r>
    </w:p>
    <w:p w14:paraId="0AADA5B5" w14:textId="77777777" w:rsidR="006B1FB1" w:rsidRDefault="00343F6B">
      <w:pPr>
        <w:pStyle w:val="a4"/>
        <w:spacing w:line="360" w:lineRule="auto"/>
        <w:rPr>
          <w:lang w:val="zh-CN"/>
        </w:rPr>
      </w:pPr>
      <w:r>
        <w:rPr>
          <w:rFonts w:ascii="宋体" w:eastAsia="宋体" w:hAnsi="宋体" w:cs="仿宋_GB2312"/>
          <w:sz w:val="24"/>
          <w:szCs w:val="24"/>
          <w:lang w:val="zh-CN"/>
        </w:rPr>
        <w:t>30.1.5投标文件内容模糊清，无法辨认的；</w:t>
      </w:r>
    </w:p>
    <w:p w14:paraId="42BAD28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w:t>
      </w:r>
      <w:r>
        <w:rPr>
          <w:rFonts w:ascii="宋体" w:eastAsia="宋体" w:hAnsi="宋体" w:cs="仿宋_GB2312"/>
          <w:sz w:val="24"/>
          <w:szCs w:val="24"/>
          <w:lang w:val="zh-CN"/>
        </w:rPr>
        <w:t>6</w:t>
      </w:r>
      <w:r>
        <w:rPr>
          <w:rFonts w:ascii="宋体" w:eastAsia="宋体" w:hAnsi="宋体" w:cs="仿宋_GB2312" w:hint="eastAsia"/>
          <w:sz w:val="24"/>
          <w:szCs w:val="24"/>
          <w:lang w:val="zh-CN"/>
        </w:rPr>
        <w:t xml:space="preserve"> </w:t>
      </w:r>
      <w:r>
        <w:rPr>
          <w:rFonts w:ascii="宋体" w:eastAsia="宋体" w:hAnsi="宋体" w:cs="仿宋_GB2312"/>
          <w:sz w:val="24"/>
          <w:szCs w:val="24"/>
          <w:lang w:val="zh-CN"/>
        </w:rPr>
        <w:t>投标文件含有采购人不能接受的附加条件的</w:t>
      </w:r>
      <w:r>
        <w:rPr>
          <w:rFonts w:ascii="宋体" w:eastAsia="宋体" w:hAnsi="宋体" w:cs="仿宋_GB2312" w:hint="eastAsia"/>
          <w:sz w:val="24"/>
          <w:szCs w:val="24"/>
          <w:lang w:val="zh-CN"/>
        </w:rPr>
        <w:t>。</w:t>
      </w:r>
    </w:p>
    <w:p w14:paraId="142BE46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 有下列情形之一的，视为投标人串通投标，其投标无效：</w:t>
      </w:r>
    </w:p>
    <w:p w14:paraId="72E62F5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30.2.1 不同投标人的投标文件由同一单位或者个人编制；</w:t>
      </w:r>
    </w:p>
    <w:p w14:paraId="03B1FF7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30.2.2 不同投标人委托同一单位或者个人办理投标事宜；</w:t>
      </w:r>
    </w:p>
    <w:p w14:paraId="5EA2EF6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30.2.3 不同投标人的投标文件载明的项目管理成员或者联系人员为同一人；</w:t>
      </w:r>
    </w:p>
    <w:p w14:paraId="2BC7BEA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30.2.4 不同投标人的投标文件异常一致或者投标报价呈规律性差异；</w:t>
      </w:r>
    </w:p>
    <w:p w14:paraId="28E8E96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30.2.5 不同投标人的投标文件相互混装；</w:t>
      </w:r>
    </w:p>
    <w:p w14:paraId="0A4ECFC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w:t>
      </w:r>
      <w:r>
        <w:rPr>
          <w:rFonts w:ascii="宋体" w:eastAsia="宋体" w:hAnsi="宋体" w:cs="仿宋_GB2312"/>
          <w:sz w:val="24"/>
          <w:szCs w:val="24"/>
          <w:lang w:val="zh-CN"/>
        </w:rPr>
        <w:t>3</w:t>
      </w:r>
      <w:r>
        <w:rPr>
          <w:rFonts w:ascii="宋体" w:eastAsia="宋体" w:hAnsi="宋体" w:cs="仿宋_GB2312" w:hint="eastAsia"/>
          <w:sz w:val="24"/>
          <w:szCs w:val="24"/>
          <w:lang w:val="zh-CN"/>
        </w:rPr>
        <w:t>投标人应当遵循公平竞争的原则，不得恶意串通，不得妨碍其他投标人的竞争行</w:t>
      </w:r>
      <w:r>
        <w:rPr>
          <w:rFonts w:ascii="宋体" w:eastAsia="宋体" w:hAnsi="宋体" w:cs="仿宋_GB2312" w:hint="eastAsia"/>
          <w:sz w:val="24"/>
          <w:szCs w:val="24"/>
          <w:lang w:val="zh-CN"/>
        </w:rPr>
        <w:lastRenderedPageBreak/>
        <w:t>为，不得损害采购人或者其他投标人的合法权益。在评标过程中发现投标人有上述情形的，评标委员会应当认定其投标无效，并书面报告本级财政部门。</w:t>
      </w:r>
    </w:p>
    <w:p w14:paraId="0C85404A"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w:t>
      </w:r>
      <w:r>
        <w:rPr>
          <w:rFonts w:ascii="宋体" w:eastAsia="宋体" w:hAnsi="宋体" w:cs="仿宋_GB2312"/>
          <w:sz w:val="24"/>
          <w:szCs w:val="24"/>
          <w:lang w:val="zh-CN"/>
        </w:rPr>
        <w:t>4</w:t>
      </w:r>
      <w:r>
        <w:rPr>
          <w:rFonts w:ascii="宋体" w:eastAsia="宋体" w:hAnsi="宋体" w:cs="仿宋_GB2312" w:hint="eastAsia"/>
          <w:sz w:val="24"/>
          <w:szCs w:val="24"/>
          <w:lang w:val="zh-CN"/>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EFFFF3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w:t>
      </w:r>
      <w:r>
        <w:rPr>
          <w:rFonts w:ascii="宋体" w:eastAsia="宋体" w:hAnsi="宋体" w:cs="仿宋_GB2312"/>
          <w:sz w:val="24"/>
          <w:szCs w:val="24"/>
          <w:lang w:val="zh-CN"/>
        </w:rPr>
        <w:t>.5</w:t>
      </w:r>
      <w:r>
        <w:rPr>
          <w:rFonts w:ascii="宋体" w:eastAsia="宋体" w:hAnsi="宋体" w:cs="仿宋_GB2312" w:hint="eastAsia"/>
          <w:sz w:val="24"/>
          <w:szCs w:val="24"/>
          <w:lang w:val="zh-CN"/>
        </w:rPr>
        <w:t xml:space="preserve"> </w:t>
      </w:r>
      <w:r>
        <w:rPr>
          <w:rFonts w:ascii="宋体" w:eastAsia="宋体" w:hAnsi="宋体" w:cs="仿宋_GB2312"/>
          <w:sz w:val="24"/>
          <w:szCs w:val="24"/>
          <w:lang w:val="zh-CN"/>
        </w:rPr>
        <w:t>法律、法规和招标文件规定的其他无效情形。</w:t>
      </w:r>
    </w:p>
    <w:p w14:paraId="6DEDF05C" w14:textId="77777777" w:rsidR="006B1FB1" w:rsidRDefault="00343F6B">
      <w:pPr>
        <w:tabs>
          <w:tab w:val="left" w:pos="1260"/>
        </w:tabs>
        <w:autoSpaceDE w:val="0"/>
        <w:autoSpaceDN w:val="0"/>
        <w:spacing w:line="360" w:lineRule="auto"/>
        <w:contextualSpacing/>
        <w:rPr>
          <w:rFonts w:ascii="宋体" w:eastAsia="宋体" w:hAnsi="宋体" w:cs="Times New Roman"/>
          <w:b/>
          <w:bCs/>
          <w:sz w:val="24"/>
          <w:szCs w:val="24"/>
          <w:lang w:val="zh-CN"/>
        </w:rPr>
      </w:pPr>
      <w:r>
        <w:rPr>
          <w:rFonts w:ascii="宋体" w:eastAsia="宋体" w:hAnsi="宋体" w:cs="仿宋_GB2312" w:hint="eastAsia"/>
          <w:sz w:val="24"/>
          <w:szCs w:val="24"/>
          <w:lang w:val="zh-CN"/>
        </w:rPr>
        <w:t>31.</w:t>
      </w:r>
      <w:r>
        <w:rPr>
          <w:rFonts w:ascii="宋体" w:eastAsia="宋体" w:hAnsi="宋体" w:cs="Times New Roman" w:hint="eastAsia"/>
          <w:b/>
          <w:bCs/>
          <w:sz w:val="24"/>
          <w:szCs w:val="24"/>
          <w:lang w:val="zh-CN"/>
        </w:rPr>
        <w:t xml:space="preserve"> 相同品牌投标人的认定（服务类项目不适用本条款规定）</w:t>
      </w:r>
    </w:p>
    <w:p w14:paraId="5C2AF979"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77B1812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6FB3B796"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32</w:t>
      </w:r>
      <w:r>
        <w:rPr>
          <w:rFonts w:ascii="宋体" w:eastAsia="宋体" w:hAnsi="宋体" w:cs="仿宋_GB2312" w:hint="eastAsia"/>
          <w:b/>
          <w:sz w:val="24"/>
          <w:szCs w:val="24"/>
          <w:lang w:val="zh-CN"/>
        </w:rPr>
        <w:t>. 投标文件的比较与评价</w:t>
      </w:r>
    </w:p>
    <w:p w14:paraId="5C96E53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评标委员会按照招标文件中规定的评标方法和标准，对符合性审查合格的投标文件进行商务和技术评估，综合比较与评价。</w:t>
      </w:r>
    </w:p>
    <w:p w14:paraId="23E41BDD"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33.评标方法、评标标准</w:t>
      </w:r>
    </w:p>
    <w:p w14:paraId="010DBF9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.1 评标方法分为最低评标价法和综合评分法。</w:t>
      </w:r>
    </w:p>
    <w:p w14:paraId="077A955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.1.1 最低评标价法</w:t>
      </w:r>
    </w:p>
    <w:p w14:paraId="04C0BE0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rPr>
        <w:t>33</w:t>
      </w:r>
      <w:r>
        <w:rPr>
          <w:rFonts w:ascii="宋体" w:eastAsia="宋体" w:hAnsi="宋体" w:cs="仿宋_GB2312" w:hint="eastAsia"/>
          <w:sz w:val="24"/>
          <w:szCs w:val="24"/>
          <w:lang w:val="zh-CN"/>
        </w:rPr>
        <w:t>.1.1.1 最低评标价法，是指投标文件满足招标文件全部实质性要求，且投标报价最低的投标人为中标候选人的评标方法。</w:t>
      </w:r>
    </w:p>
    <w:p w14:paraId="7147863F"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.1.1.2 采用最低评标价法评标时，除了算术修正和落实政府采购政策需进行的价格扣除外，不能对投标人的投标价格进行任何调整。</w:t>
      </w:r>
    </w:p>
    <w:p w14:paraId="5FF603B3"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.1.2 综合评分法，是指投标文件满足招标文件全部实质性要求，且按照评审因素的量化指标评审得分最高的投标人为中标候选人的评标方法。</w:t>
      </w:r>
    </w:p>
    <w:p w14:paraId="7BF8E65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lastRenderedPageBreak/>
        <w:t>3</w:t>
      </w:r>
      <w:r>
        <w:rPr>
          <w:rFonts w:ascii="宋体" w:eastAsia="宋体" w:hAnsi="宋体" w:cs="仿宋_GB2312" w:hint="eastAsia"/>
          <w:sz w:val="24"/>
          <w:szCs w:val="24"/>
        </w:rPr>
        <w:t>3</w:t>
      </w:r>
      <w:r>
        <w:rPr>
          <w:rFonts w:ascii="宋体" w:eastAsia="宋体" w:hAnsi="宋体" w:cs="仿宋_GB2312" w:hint="eastAsia"/>
          <w:sz w:val="24"/>
          <w:szCs w:val="24"/>
          <w:lang w:val="zh-CN"/>
        </w:rPr>
        <w:t>.2 价格分</w:t>
      </w:r>
    </w:p>
    <w:p w14:paraId="16A931D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.2.1 价格分采用低价优先法计算，即满足招标文件要求且投标价格最低的投标报价为评标基准价，其价格分为满分。其他投标人的价格分统一按照下列公式计算：</w:t>
      </w:r>
    </w:p>
    <w:p w14:paraId="73E9820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投标报价得分=(评标基准价/投标报价)×100</w:t>
      </w:r>
    </w:p>
    <w:p w14:paraId="602E5BF3"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评标总得分=F1×A1+F2×A2+……+Fn×An</w:t>
      </w:r>
    </w:p>
    <w:p w14:paraId="6D8A5A9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F1、F2……Fn分别为各项评审因素的得分;</w:t>
      </w:r>
    </w:p>
    <w:p w14:paraId="6FC2EAA3"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A1、A2、……An 分别为各项评审因素所占的权重(A1+A2+……+An=1)。</w:t>
      </w:r>
    </w:p>
    <w:p w14:paraId="23B052A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.2.2 评标过程中，不得去掉报价中的最高报价和最低报价。</w:t>
      </w:r>
    </w:p>
    <w:p w14:paraId="3E5F5F4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.2.3 因落实政府采购政策进行价格调整的，以调整后的价格计算评标基准价和投标报价。</w:t>
      </w:r>
    </w:p>
    <w:p w14:paraId="6BD710BD"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.3</w:t>
      </w:r>
      <w:r>
        <w:rPr>
          <w:rFonts w:ascii="宋体" w:eastAsia="宋体" w:hAnsi="宋体" w:cs="仿宋_GB2312" w:hint="eastAsia"/>
          <w:b/>
          <w:sz w:val="24"/>
          <w:szCs w:val="24"/>
          <w:lang w:val="zh-CN"/>
        </w:rPr>
        <w:t xml:space="preserve"> 本次评标具体评标方法、评标标准见（第六章 资格审查与</w:t>
      </w:r>
      <w:r>
        <w:rPr>
          <w:rFonts w:ascii="宋体" w:eastAsia="宋体" w:hAnsi="宋体" w:cs="宋体" w:hint="eastAsia"/>
          <w:b/>
          <w:kern w:val="0"/>
          <w:sz w:val="24"/>
          <w:szCs w:val="24"/>
        </w:rPr>
        <w:t>评标</w:t>
      </w:r>
      <w:r>
        <w:rPr>
          <w:rFonts w:ascii="宋体" w:eastAsia="宋体" w:hAnsi="宋体" w:cs="仿宋_GB2312" w:hint="eastAsia"/>
          <w:b/>
          <w:sz w:val="24"/>
          <w:szCs w:val="24"/>
          <w:lang w:val="zh-CN"/>
        </w:rPr>
        <w:t>）。</w:t>
      </w:r>
    </w:p>
    <w:p w14:paraId="34AA1CB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hint="eastAsia"/>
          <w:b/>
          <w:bCs/>
          <w:sz w:val="24"/>
          <w:szCs w:val="24"/>
          <w:lang w:val="zh-CN"/>
        </w:rPr>
        <w:t>3</w:t>
      </w:r>
      <w:r>
        <w:rPr>
          <w:rFonts w:ascii="宋体" w:eastAsia="宋体" w:hAnsi="宋体" w:hint="eastAsia"/>
          <w:b/>
          <w:bCs/>
          <w:sz w:val="24"/>
          <w:szCs w:val="24"/>
        </w:rPr>
        <w:t>4</w:t>
      </w:r>
      <w:r>
        <w:rPr>
          <w:rFonts w:ascii="宋体" w:eastAsia="宋体" w:hAnsi="宋体" w:hint="eastAsia"/>
          <w:b/>
          <w:bCs/>
          <w:sz w:val="24"/>
          <w:szCs w:val="24"/>
          <w:lang w:val="zh-CN"/>
        </w:rPr>
        <w:t>. 推荐中标候选人</w:t>
      </w:r>
    </w:p>
    <w:p w14:paraId="7D1C94A2"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4</w:t>
      </w:r>
      <w:r>
        <w:rPr>
          <w:rFonts w:ascii="宋体" w:eastAsia="宋体" w:hAnsi="宋体" w:cs="仿宋_GB2312" w:hint="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14:paraId="4C7F0A3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4</w:t>
      </w:r>
      <w:r>
        <w:rPr>
          <w:rFonts w:ascii="宋体" w:eastAsia="宋体" w:hAnsi="宋体" w:cs="仿宋_GB2312" w:hint="eastAsia"/>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40B84B2E"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3</w:t>
      </w:r>
      <w:r>
        <w:rPr>
          <w:rFonts w:ascii="宋体" w:eastAsia="宋体" w:hAnsi="宋体" w:cs="仿宋_GB2312" w:hint="eastAsia"/>
          <w:b/>
          <w:sz w:val="24"/>
          <w:szCs w:val="24"/>
        </w:rPr>
        <w:t>5</w:t>
      </w:r>
      <w:r>
        <w:rPr>
          <w:rFonts w:ascii="宋体" w:eastAsia="宋体" w:hAnsi="宋体" w:cs="仿宋_GB2312" w:hint="eastAsia"/>
          <w:b/>
          <w:sz w:val="24"/>
          <w:szCs w:val="24"/>
          <w:lang w:val="zh-CN"/>
        </w:rPr>
        <w:t>.评审意见无效情形</w:t>
      </w:r>
    </w:p>
    <w:p w14:paraId="7929041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评标委员会及其成员有下列行为之一的，其评审意见无效：</w:t>
      </w:r>
    </w:p>
    <w:p w14:paraId="358DF0A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.1 确定参与评标至评标结束前私自接触投标人；</w:t>
      </w:r>
    </w:p>
    <w:p w14:paraId="2155B62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.2 接受投标人提出的与投标文件不一致的澄清或者说明，《投标人须知》2</w:t>
      </w:r>
      <w:r>
        <w:rPr>
          <w:rFonts w:ascii="宋体" w:eastAsia="宋体" w:hAnsi="宋体" w:cs="仿宋_GB2312" w:hint="eastAsia"/>
          <w:sz w:val="24"/>
          <w:szCs w:val="24"/>
        </w:rPr>
        <w:t>6</w:t>
      </w:r>
      <w:r>
        <w:rPr>
          <w:rFonts w:ascii="宋体" w:eastAsia="宋体" w:hAnsi="宋体" w:cs="仿宋_GB2312" w:hint="eastAsia"/>
          <w:sz w:val="24"/>
          <w:szCs w:val="24"/>
          <w:lang w:val="zh-CN"/>
        </w:rPr>
        <w:t>条规定的情形除外；</w:t>
      </w:r>
    </w:p>
    <w:p w14:paraId="703978D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.3 违反评标纪律发表倾向性意见或者征询采购人的倾向性意见；</w:t>
      </w:r>
    </w:p>
    <w:p w14:paraId="67DEA4C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.4 对需要专业判断的主观评审因素协商评分；</w:t>
      </w:r>
    </w:p>
    <w:p w14:paraId="636549A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35.5 在评标过程中擅离职守，影响评标程序正常进行的；</w:t>
      </w:r>
    </w:p>
    <w:p w14:paraId="3FC85FB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.6 记录、复制或者带走任何评标资料；</w:t>
      </w:r>
    </w:p>
    <w:p w14:paraId="050BEE1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.7 其他不遵守评标纪律的行为。</w:t>
      </w:r>
    </w:p>
    <w:p w14:paraId="35B95ADF"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lastRenderedPageBreak/>
        <w:t>3</w:t>
      </w:r>
      <w:r>
        <w:rPr>
          <w:rFonts w:ascii="宋体" w:eastAsia="宋体" w:hAnsi="宋体" w:cs="仿宋_GB2312" w:hint="eastAsia"/>
          <w:b/>
          <w:sz w:val="24"/>
          <w:szCs w:val="24"/>
        </w:rPr>
        <w:t>6</w:t>
      </w:r>
      <w:r>
        <w:rPr>
          <w:rFonts w:ascii="宋体" w:eastAsia="宋体" w:hAnsi="宋体" w:cs="仿宋_GB2312" w:hint="eastAsia"/>
          <w:b/>
          <w:sz w:val="24"/>
          <w:szCs w:val="24"/>
          <w:lang w:val="zh-CN"/>
        </w:rPr>
        <w:t>. 保密</w:t>
      </w:r>
    </w:p>
    <w:p w14:paraId="22DFDC2E"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6</w:t>
      </w:r>
      <w:r>
        <w:rPr>
          <w:rFonts w:ascii="宋体" w:eastAsia="宋体" w:hAnsi="宋体" w:cs="仿宋_GB2312" w:hint="eastAsia"/>
          <w:sz w:val="24"/>
          <w:szCs w:val="24"/>
          <w:lang w:val="zh-CN"/>
        </w:rPr>
        <w:t>.1 评审专家应当遵守评审工作纪律，不得泄露评审文件、评审情况和评审中获悉的商业秘密。</w:t>
      </w:r>
    </w:p>
    <w:p w14:paraId="010E88E9"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6</w:t>
      </w:r>
      <w:r>
        <w:rPr>
          <w:rFonts w:ascii="宋体" w:eastAsia="宋体" w:hAnsi="宋体" w:cs="仿宋_GB2312" w:hint="eastAsia"/>
          <w:sz w:val="24"/>
          <w:szCs w:val="24"/>
          <w:lang w:val="zh-CN"/>
        </w:rPr>
        <w:t>.2 采购人、采购代理机构应当采取必要措施，保证评标在严格保密的情况下进行。有关人员对评标情况以及在评标过程中获悉的国家秘密、商业秘密负有保密责任。</w:t>
      </w:r>
    </w:p>
    <w:p w14:paraId="25A70EF7" w14:textId="77777777" w:rsidR="006B1FB1" w:rsidRDefault="00343F6B">
      <w:pPr>
        <w:tabs>
          <w:tab w:val="left" w:pos="1260"/>
        </w:tabs>
        <w:autoSpaceDE w:val="0"/>
        <w:autoSpaceDN w:val="0"/>
        <w:spacing w:line="360" w:lineRule="auto"/>
        <w:contextualSpacing/>
        <w:jc w:val="center"/>
        <w:rPr>
          <w:rFonts w:ascii="宋体" w:eastAsia="宋体" w:hAnsi="宋体" w:cs="仿宋_GB2312"/>
          <w:b/>
          <w:bCs/>
          <w:sz w:val="24"/>
          <w:szCs w:val="24"/>
          <w:lang w:val="zh-CN"/>
        </w:rPr>
      </w:pPr>
      <w:r>
        <w:rPr>
          <w:rFonts w:ascii="宋体" w:eastAsia="宋体" w:hAnsi="宋体" w:cs="仿宋_GB2312" w:hint="eastAsia"/>
          <w:b/>
          <w:bCs/>
          <w:sz w:val="24"/>
          <w:szCs w:val="24"/>
          <w:lang w:val="zh-CN"/>
        </w:rPr>
        <w:t>六、定标和授予合同</w:t>
      </w:r>
    </w:p>
    <w:p w14:paraId="14F5D5AD" w14:textId="77777777" w:rsidR="006B1FB1" w:rsidRDefault="00343F6B">
      <w:pPr>
        <w:tabs>
          <w:tab w:val="left" w:pos="1260"/>
        </w:tabs>
        <w:autoSpaceDE w:val="0"/>
        <w:autoSpaceDN w:val="0"/>
        <w:spacing w:line="360" w:lineRule="auto"/>
        <w:contextualSpacing/>
        <w:rPr>
          <w:rFonts w:ascii="宋体" w:eastAsia="宋体" w:hAnsi="宋体" w:cs="仿宋_GB2312"/>
          <w:b/>
          <w:bCs/>
          <w:sz w:val="24"/>
          <w:szCs w:val="24"/>
          <w:lang w:val="zh-CN"/>
        </w:rPr>
      </w:pPr>
      <w:r>
        <w:rPr>
          <w:rFonts w:ascii="宋体" w:eastAsia="宋体" w:hAnsi="宋体" w:cs="仿宋_GB2312" w:hint="eastAsia"/>
          <w:b/>
          <w:bCs/>
          <w:sz w:val="24"/>
          <w:szCs w:val="24"/>
          <w:lang w:val="zh-CN"/>
        </w:rPr>
        <w:t>37. 确定中标人</w:t>
      </w:r>
    </w:p>
    <w:p w14:paraId="361318D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37.1 采购人应当自收到评标报告之日起5个工作日内，在评标报告确定的中标候选人名单中按顺序确定中标人。中标候选人并列的，由采购人采取随机抽取的方式确定。</w:t>
      </w:r>
    </w:p>
    <w:p w14:paraId="15ABC649"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37.2 采购人在收到评标报告5个工作日内未按评标报告推荐的中标候选人顺序确定中标人，又不能说明合法理由的，视同按评标报告推荐的顺序确定排名第一的中标候选人为中标人。</w:t>
      </w:r>
    </w:p>
    <w:p w14:paraId="79E28AB9"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3</w:t>
      </w:r>
      <w:r>
        <w:rPr>
          <w:rFonts w:ascii="宋体" w:eastAsia="宋体" w:hAnsi="宋体" w:cs="仿宋_GB2312" w:hint="eastAsia"/>
          <w:b/>
          <w:sz w:val="24"/>
          <w:szCs w:val="24"/>
        </w:rPr>
        <w:t>8</w:t>
      </w:r>
      <w:r>
        <w:rPr>
          <w:rFonts w:ascii="宋体" w:eastAsia="宋体" w:hAnsi="宋体" w:cs="仿宋_GB2312" w:hint="eastAsia"/>
          <w:b/>
          <w:sz w:val="24"/>
          <w:szCs w:val="24"/>
          <w:lang w:val="zh-CN"/>
        </w:rPr>
        <w:t>. 中标公告、发出中标通知书</w:t>
      </w:r>
    </w:p>
    <w:p w14:paraId="02F0E1D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8</w:t>
      </w:r>
      <w:r>
        <w:rPr>
          <w:rFonts w:ascii="宋体" w:eastAsia="宋体" w:hAnsi="宋体" w:cs="仿宋_GB2312" w:hint="eastAsia"/>
          <w:sz w:val="24"/>
          <w:szCs w:val="24"/>
          <w:lang w:val="zh-CN"/>
        </w:rPr>
        <w:t>.1 采购人确认中标人后，招标人在公告中标结果的同时，向中标人发出中标通知书。</w:t>
      </w:r>
    </w:p>
    <w:p w14:paraId="6E1551C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8</w:t>
      </w:r>
      <w:r>
        <w:rPr>
          <w:rFonts w:ascii="宋体" w:eastAsia="宋体" w:hAnsi="宋体" w:cs="仿宋_GB2312" w:hint="eastAsia"/>
          <w:sz w:val="24"/>
          <w:szCs w:val="24"/>
          <w:lang w:val="zh-CN"/>
        </w:rPr>
        <w:t>.2 中标通知书发出后，采购人不得违法改变中标结果，中标人无正当理由不得放弃中标。</w:t>
      </w:r>
    </w:p>
    <w:p w14:paraId="42EEC9C9" w14:textId="77777777" w:rsidR="006B1FB1" w:rsidRDefault="00343F6B">
      <w:pPr>
        <w:tabs>
          <w:tab w:val="left" w:pos="1260"/>
        </w:tabs>
        <w:autoSpaceDE w:val="0"/>
        <w:autoSpaceDN w:val="0"/>
        <w:spacing w:line="360" w:lineRule="auto"/>
        <w:contextualSpacing/>
        <w:rPr>
          <w:rFonts w:ascii="宋体" w:eastAsia="宋体" w:hAnsi="宋体" w:cs="宋体"/>
          <w:bCs/>
          <w:sz w:val="24"/>
          <w:szCs w:val="24"/>
          <w:lang w:val="zh-CN"/>
        </w:rPr>
      </w:pPr>
      <w:r>
        <w:rPr>
          <w:rFonts w:ascii="宋体" w:eastAsia="宋体" w:hAnsi="宋体" w:cs="仿宋_GB2312" w:hint="eastAsia"/>
          <w:sz w:val="24"/>
          <w:szCs w:val="24"/>
        </w:rPr>
        <w:t xml:space="preserve">38.3 </w:t>
      </w:r>
      <w:r>
        <w:rPr>
          <w:rFonts w:ascii="宋体" w:eastAsia="宋体" w:hAnsi="宋体"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p>
    <w:p w14:paraId="5DBFFF0E"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39.</w:t>
      </w:r>
      <w:r>
        <w:rPr>
          <w:rFonts w:ascii="宋体" w:eastAsia="宋体" w:hAnsi="宋体" w:cs="仿宋_GB2312" w:hint="eastAsia"/>
          <w:b/>
          <w:sz w:val="24"/>
          <w:szCs w:val="24"/>
          <w:lang w:val="zh-CN"/>
        </w:rPr>
        <w:t>质疑提出与答复</w:t>
      </w:r>
    </w:p>
    <w:p w14:paraId="29A8B08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39.1</w:t>
      </w:r>
      <w:r>
        <w:rPr>
          <w:rFonts w:ascii="宋体" w:eastAsia="宋体" w:hAnsi="宋体" w:cs="仿宋_GB2312"/>
          <w:sz w:val="24"/>
          <w:szCs w:val="24"/>
        </w:rPr>
        <w:t>供应商认为采购文件、采购过程和中标结果使自己的权益受到损害的，可以按照《政府采购质疑和投诉办法》（财政部令第94号）提出质疑。提出质疑的供应商应当是参与本项目采购活动的供应商。</w:t>
      </w:r>
    </w:p>
    <w:p w14:paraId="4788E8D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39.1.1</w:t>
      </w:r>
      <w:r>
        <w:rPr>
          <w:rFonts w:ascii="宋体" w:eastAsia="宋体" w:hAnsi="宋体" w:cs="仿宋_GB2312"/>
          <w:sz w:val="24"/>
          <w:szCs w:val="24"/>
        </w:rPr>
        <w:t>对采购文件提出质疑的，潜在投标人应已依法获取采购文件，且应当在获取采购文件或者采购文件公告期限届满之日起7个工作日内通过《全国公共资源交易平台（河南省·许昌市）》一次性提出，提出时应按照《政府采购质疑和投诉办法》（财政部令第94号）第十二条规定提交质疑函和必要的证明材料，质疑提出后潜在投标人应及时联系招标公告中</w:t>
      </w:r>
      <w:r>
        <w:rPr>
          <w:rFonts w:ascii="宋体" w:eastAsia="宋体" w:hAnsi="宋体" w:cs="仿宋_GB2312" w:hint="eastAsia"/>
          <w:sz w:val="24"/>
          <w:szCs w:val="24"/>
        </w:rPr>
        <w:t>招标代理</w:t>
      </w:r>
      <w:r>
        <w:rPr>
          <w:rFonts w:ascii="宋体" w:eastAsia="宋体" w:hAnsi="宋体" w:cs="仿宋_GB2312"/>
          <w:sz w:val="24"/>
          <w:szCs w:val="24"/>
        </w:rPr>
        <w:t>机构联系人查看。如未提出视为全面接受；</w:t>
      </w:r>
    </w:p>
    <w:p w14:paraId="6A5A142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39.1.2 对采购过程提出质疑的，为各采购程序环节结束之日起七个工作日内，以书面</w:t>
      </w:r>
      <w:r>
        <w:rPr>
          <w:rFonts w:ascii="宋体" w:eastAsia="宋体" w:hAnsi="宋体" w:cs="仿宋_GB2312" w:hint="eastAsia"/>
          <w:sz w:val="24"/>
          <w:szCs w:val="24"/>
        </w:rPr>
        <w:lastRenderedPageBreak/>
        <w:t>形式向采购人和采购代理机构一次性提出；</w:t>
      </w:r>
      <w:r>
        <w:rPr>
          <w:rFonts w:ascii="宋体" w:eastAsia="宋体" w:hAnsi="宋体" w:cs="仿宋_GB2312" w:hint="eastAsia"/>
          <w:sz w:val="24"/>
          <w:szCs w:val="24"/>
        </w:rPr>
        <w:br/>
        <w:t>39.1.3 对中标结果提出质疑的，为中标结果公告期限届满之日起七个工作日内，以书面形式向采购人和采购代理机构一次性提出。</w:t>
      </w:r>
    </w:p>
    <w:p w14:paraId="1CC3893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 xml:space="preserve">39.2 </w:t>
      </w:r>
      <w:r>
        <w:rPr>
          <w:rFonts w:ascii="宋体" w:eastAsia="宋体" w:hAnsi="宋体" w:cs="仿宋_GB2312"/>
          <w:sz w:val="24"/>
          <w:szCs w:val="24"/>
        </w:rPr>
        <w:t>采购人、采购代理机构认为供应商质疑不成立，或者成立但未对中标结果构成影响的，继续开展采购活动；认为供应商质疑成立且影响或者可能影响中标结果的，按照下列情况处理：</w:t>
      </w:r>
    </w:p>
    <w:p w14:paraId="1473B82F"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 xml:space="preserve">39.2.1 </w:t>
      </w:r>
      <w:r>
        <w:rPr>
          <w:rFonts w:ascii="宋体" w:eastAsia="宋体" w:hAnsi="宋体" w:cs="仿宋_GB2312"/>
          <w:sz w:val="24"/>
          <w:szCs w:val="24"/>
        </w:rPr>
        <w:t>对采购文件提出的质疑，依法通过澄清或者修改可以继续开展采购活动的，澄清或者修改采购文件后继续开展采购活动；否则应当修改采购文件后重新开展采购活动。</w:t>
      </w:r>
    </w:p>
    <w:p w14:paraId="366D953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 xml:space="preserve">39.2.2 </w:t>
      </w:r>
      <w:r>
        <w:rPr>
          <w:rFonts w:ascii="宋体" w:eastAsia="宋体" w:hAnsi="宋体" w:cs="仿宋_GB2312"/>
          <w:sz w:val="24"/>
          <w:szCs w:val="24"/>
        </w:rPr>
        <w:t>对采购过程、中标结果提出的质疑，合格供应商符合法定数量时，可以从合格的中标</w:t>
      </w:r>
      <w:r>
        <w:rPr>
          <w:rFonts w:ascii="宋体" w:eastAsia="宋体" w:hAnsi="宋体" w:cs="仿宋_GB2312" w:hint="eastAsia"/>
          <w:sz w:val="24"/>
          <w:szCs w:val="24"/>
        </w:rPr>
        <w:t>候选人</w:t>
      </w:r>
      <w:r>
        <w:rPr>
          <w:rFonts w:ascii="宋体" w:eastAsia="宋体" w:hAnsi="宋体" w:cs="仿宋_GB2312"/>
          <w:sz w:val="24"/>
          <w:szCs w:val="24"/>
        </w:rPr>
        <w:t>中另行确定中标供应商的，应当依法另行确定中标供应商；否则应当重新开展采购活动。</w:t>
      </w:r>
    </w:p>
    <w:p w14:paraId="2501B339"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rPr>
      </w:pPr>
      <w:r>
        <w:rPr>
          <w:rFonts w:ascii="宋体" w:eastAsia="宋体" w:hAnsi="宋体" w:cs="仿宋_GB2312" w:hint="eastAsia"/>
          <w:b/>
          <w:sz w:val="24"/>
          <w:szCs w:val="24"/>
        </w:rPr>
        <w:t>40.</w:t>
      </w:r>
      <w:r>
        <w:rPr>
          <w:rFonts w:ascii="宋体" w:eastAsia="宋体" w:hAnsi="宋体" w:cs="仿宋_GB2312" w:hint="eastAsia"/>
          <w:b/>
          <w:sz w:val="24"/>
          <w:szCs w:val="24"/>
          <w:lang w:val="zh-CN"/>
        </w:rPr>
        <w:t>签订合同</w:t>
      </w:r>
    </w:p>
    <w:p w14:paraId="4D45688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14:paraId="7AC8B0B3"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rPr>
      </w:pPr>
      <w:r>
        <w:rPr>
          <w:rFonts w:ascii="宋体" w:eastAsia="宋体" w:hAnsi="宋体" w:cs="仿宋_GB2312" w:hint="eastAsia"/>
          <w:b/>
          <w:sz w:val="24"/>
          <w:szCs w:val="24"/>
        </w:rPr>
        <w:t>41.履约保证金</w:t>
      </w:r>
    </w:p>
    <w:p w14:paraId="002FCE2C" w14:textId="77777777" w:rsidR="006B1FB1" w:rsidRDefault="00343F6B">
      <w:pPr>
        <w:autoSpaceDE w:val="0"/>
        <w:autoSpaceDN w:val="0"/>
        <w:spacing w:line="360" w:lineRule="auto"/>
        <w:contextualSpacing/>
        <w:rPr>
          <w:rFonts w:ascii="宋体" w:eastAsia="宋体" w:hAnsi="宋体" w:cs="仿宋_GB2312"/>
          <w:b/>
          <w:color w:val="FF0000"/>
          <w:sz w:val="24"/>
          <w:szCs w:val="24"/>
        </w:rPr>
      </w:pPr>
      <w:r>
        <w:rPr>
          <w:rFonts w:ascii="宋体" w:eastAsia="宋体" w:hAnsi="宋体" w:cs="宋体" w:hint="eastAsia"/>
          <w:kern w:val="0"/>
          <w:sz w:val="24"/>
          <w:szCs w:val="24"/>
        </w:rPr>
        <w:t>“投标人须知前附表”中规定</w:t>
      </w:r>
      <w:r>
        <w:rPr>
          <w:rFonts w:ascii="宋体" w:eastAsia="宋体" w:hAnsi="宋体" w:cs="宋体" w:hint="eastAsia"/>
          <w:color w:val="333333"/>
          <w:sz w:val="24"/>
          <w:szCs w:val="24"/>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宋体" w:eastAsia="宋体" w:hAnsi="宋体" w:cs="仿宋_GB2312" w:hint="eastAsia"/>
          <w:b/>
          <w:color w:val="FF0000"/>
          <w:sz w:val="24"/>
          <w:szCs w:val="24"/>
        </w:rPr>
        <w:t>42. 其他</w:t>
      </w:r>
    </w:p>
    <w:p w14:paraId="45052D4C" w14:textId="77777777" w:rsidR="006B1FB1" w:rsidRDefault="00343F6B">
      <w:pPr>
        <w:tabs>
          <w:tab w:val="left" w:pos="1260"/>
        </w:tabs>
        <w:autoSpaceDE w:val="0"/>
        <w:autoSpaceDN w:val="0"/>
        <w:spacing w:line="360" w:lineRule="auto"/>
        <w:contextualSpacing/>
        <w:jc w:val="left"/>
        <w:rPr>
          <w:rFonts w:ascii="宋体" w:eastAsia="宋体" w:hAnsi="宋体" w:cs="宋体"/>
          <w:color w:val="FF0000"/>
          <w:kern w:val="0"/>
          <w:sz w:val="24"/>
          <w:szCs w:val="24"/>
        </w:rPr>
      </w:pPr>
      <w:r>
        <w:rPr>
          <w:rFonts w:ascii="宋体" w:eastAsia="宋体" w:hAnsi="宋体" w:cs="宋体" w:hint="eastAsia"/>
          <w:color w:val="FF0000"/>
          <w:kern w:val="0"/>
          <w:sz w:val="24"/>
          <w:szCs w:val="24"/>
        </w:rPr>
        <w:t>本次招标文件未尽事项，以法律法规规定的为准。</w:t>
      </w:r>
    </w:p>
    <w:p w14:paraId="72A7A91B" w14:textId="77777777" w:rsidR="006B1FB1" w:rsidRDefault="006B1FB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14:paraId="250F59A3" w14:textId="77777777" w:rsidR="006B1FB1" w:rsidRDefault="006B1FB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14:paraId="58EE7A2F" w14:textId="77777777" w:rsidR="006B1FB1" w:rsidRDefault="006B1FB1">
      <w:pPr>
        <w:pStyle w:val="a4"/>
      </w:pPr>
    </w:p>
    <w:p w14:paraId="4FD25136" w14:textId="77777777" w:rsidR="006B1FB1" w:rsidRDefault="006B1FB1">
      <w:pPr>
        <w:pStyle w:val="a4"/>
      </w:pPr>
    </w:p>
    <w:p w14:paraId="52827349" w14:textId="77777777" w:rsidR="006B1FB1" w:rsidRDefault="006B1FB1">
      <w:pPr>
        <w:pStyle w:val="a4"/>
      </w:pPr>
    </w:p>
    <w:p w14:paraId="718D9C38" w14:textId="77777777" w:rsidR="006B1FB1" w:rsidRDefault="006B1FB1">
      <w:pPr>
        <w:pStyle w:val="a4"/>
      </w:pPr>
    </w:p>
    <w:p w14:paraId="60AF1557" w14:textId="77777777" w:rsidR="006B1FB1" w:rsidRDefault="006B1FB1">
      <w:pPr>
        <w:pStyle w:val="a4"/>
      </w:pPr>
    </w:p>
    <w:p w14:paraId="73446533" w14:textId="77777777" w:rsidR="006B1FB1" w:rsidRDefault="00343F6B">
      <w:pPr>
        <w:widowControl/>
        <w:ind w:firstLineChars="600" w:firstLine="2168"/>
        <w:jc w:val="left"/>
        <w:rPr>
          <w:rFonts w:ascii="宋体" w:eastAsia="宋体" w:hAnsi="宋体" w:cs="宋体"/>
          <w:b/>
          <w:kern w:val="0"/>
          <w:sz w:val="36"/>
          <w:szCs w:val="36"/>
        </w:rPr>
      </w:pPr>
      <w:r>
        <w:rPr>
          <w:rFonts w:ascii="宋体" w:eastAsia="宋体" w:hAnsi="宋体" w:cs="宋体" w:hint="eastAsia"/>
          <w:b/>
          <w:kern w:val="0"/>
          <w:sz w:val="36"/>
          <w:szCs w:val="36"/>
        </w:rPr>
        <w:lastRenderedPageBreak/>
        <w:t>第五章 政府采购政策功能</w:t>
      </w:r>
    </w:p>
    <w:p w14:paraId="21EB4CD1"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14:paraId="5AEEA7FE" w14:textId="77777777" w:rsidR="006B1FB1" w:rsidRDefault="00343F6B">
      <w:pPr>
        <w:pStyle w:val="ad"/>
        <w:spacing w:line="360" w:lineRule="auto"/>
        <w:ind w:firstLineChars="200" w:firstLine="482"/>
        <w:contextualSpacing/>
        <w:rPr>
          <w:rFonts w:ascii="宋体" w:hAnsi="宋体" w:cs="仿宋_GB2312"/>
          <w:b/>
          <w:szCs w:val="24"/>
          <w:lang w:val="zh-CN"/>
        </w:rPr>
      </w:pPr>
      <w:r>
        <w:rPr>
          <w:rFonts w:ascii="宋体" w:hAnsi="宋体" w:cs="仿宋_GB2312" w:hint="eastAsia"/>
          <w:b/>
          <w:szCs w:val="24"/>
          <w:lang w:val="zh-CN"/>
        </w:rPr>
        <w:t>一、节能能源、保护环境</w:t>
      </w:r>
    </w:p>
    <w:p w14:paraId="10AFB2B6" w14:textId="77777777" w:rsidR="006B1FB1" w:rsidRDefault="00343F6B">
      <w:pPr>
        <w:pStyle w:val="ad"/>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按照《财政部、发展改革委、生态环境部、市场监管总局关于调整优化节能产品、环境标志产品政府采购执行机制的通知》（财库〔2019〕9号）和</w:t>
      </w:r>
      <w:r>
        <w:rPr>
          <w:rFonts w:ascii="宋体" w:hAnsi="宋体" w:cs="仿宋_GB2312" w:hint="eastAsia"/>
          <w:szCs w:val="24"/>
        </w:rPr>
        <w:t>财政部、生态环境部</w:t>
      </w:r>
      <w:r>
        <w:rPr>
          <w:rFonts w:ascii="宋体" w:hAnsi="宋体" w:cs="仿宋_GB2312" w:hint="eastAsia"/>
          <w:szCs w:val="24"/>
          <w:lang w:val="zh-CN"/>
        </w:rPr>
        <w:t>《关于印发环境标志产品政府采购品目清单的通知》</w:t>
      </w:r>
      <w:r>
        <w:rPr>
          <w:rFonts w:ascii="宋体" w:hAnsi="宋体" w:cs="仿宋_GB2312" w:hint="eastAsia"/>
          <w:szCs w:val="24"/>
        </w:rPr>
        <w:t>（财库[2019]18号）以及</w:t>
      </w:r>
      <w:r>
        <w:rPr>
          <w:rFonts w:ascii="宋体" w:hAnsi="宋体" w:cs="仿宋_GB2312" w:hint="eastAsia"/>
          <w:szCs w:val="24"/>
          <w:lang w:val="zh-CN"/>
        </w:rPr>
        <w:t>财政部、发展改革委</w:t>
      </w:r>
      <w:r>
        <w:rPr>
          <w:rFonts w:ascii="宋体" w:hAnsi="宋体" w:cs="仿宋_GB2312" w:hint="eastAsia"/>
          <w:szCs w:val="24"/>
        </w:rPr>
        <w:t>《关于印发节能产品政府采购品目清单的通知》（财库[2019]19号）</w:t>
      </w:r>
      <w:r>
        <w:rPr>
          <w:rFonts w:ascii="宋体" w:hAnsi="宋体" w:cs="仿宋_GB2312" w:hint="eastAsia"/>
          <w:szCs w:val="24"/>
          <w:lang w:val="zh-CN"/>
        </w:rPr>
        <w:t>，</w:t>
      </w:r>
      <w:r>
        <w:rPr>
          <w:rFonts w:ascii="宋体" w:hAnsi="宋体" w:cs="仿宋_GB2312" w:hint="eastAsia"/>
          <w:szCs w:val="24"/>
        </w:rPr>
        <w:t>采购属于政府强</w:t>
      </w:r>
      <w:r>
        <w:rPr>
          <w:rFonts w:ascii="宋体" w:hAnsi="宋体" w:cs="仿宋_GB2312" w:hint="eastAsia"/>
          <w:szCs w:val="24"/>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14:paraId="3F67B820" w14:textId="77777777" w:rsidR="006B1FB1" w:rsidRDefault="00343F6B">
      <w:pPr>
        <w:pStyle w:val="ad"/>
        <w:spacing w:line="360" w:lineRule="auto"/>
        <w:ind w:firstLineChars="200" w:firstLine="482"/>
        <w:contextualSpacing/>
        <w:rPr>
          <w:rFonts w:ascii="宋体" w:hAnsi="宋体" w:cs="仿宋_GB2312"/>
          <w:b/>
          <w:szCs w:val="24"/>
          <w:lang w:val="zh-CN"/>
        </w:rPr>
      </w:pPr>
      <w:r>
        <w:rPr>
          <w:rFonts w:ascii="宋体" w:hAnsi="宋体" w:cs="仿宋_GB2312" w:hint="eastAsia"/>
          <w:b/>
          <w:szCs w:val="24"/>
          <w:lang w:val="zh-CN"/>
        </w:rPr>
        <w:t>二、促进中小企业发展（不含民办非企业）</w:t>
      </w:r>
    </w:p>
    <w:p w14:paraId="090F6C75" w14:textId="77777777" w:rsidR="006B1FB1" w:rsidRDefault="00343F6B">
      <w:pPr>
        <w:topLinePunct/>
        <w:spacing w:line="360" w:lineRule="auto"/>
        <w:ind w:firstLineChars="200" w:firstLine="480"/>
        <w:contextualSpacing/>
        <w:rPr>
          <w:rFonts w:ascii="宋体" w:eastAsia="宋体" w:hAnsi="宋体" w:cs="仿宋_GB2312"/>
          <w:sz w:val="24"/>
          <w:szCs w:val="24"/>
          <w:lang w:val="zh-CN"/>
        </w:rPr>
      </w:pPr>
      <w:r>
        <w:rPr>
          <w:rFonts w:ascii="宋体" w:eastAsia="宋体" w:hAnsi="宋体" w:hint="eastAsia"/>
          <w:color w:val="FF0000"/>
          <w:sz w:val="24"/>
          <w:szCs w:val="24"/>
        </w:rPr>
        <w:t>1、本</w:t>
      </w:r>
      <w:r>
        <w:rPr>
          <w:rFonts w:ascii="宋体" w:eastAsia="宋体" w:hAnsi="宋体" w:cs="仿宋_GB2312" w:hint="eastAsia"/>
          <w:color w:val="FF0000"/>
          <w:sz w:val="24"/>
          <w:szCs w:val="24"/>
          <w:lang w:val="zh-CN"/>
        </w:rPr>
        <w:t>项目为非专门面向中小企业采购的项目，根据财政部、工业和信息化部《政府采购促进中小企业发展管理办法》（财库[2020]46号）规定，对符合该办法规定的小型和微型企业报价给予6%-10%的扣除，用扣除后的价格参与评审。</w:t>
      </w:r>
    </w:p>
    <w:p w14:paraId="2FC08D43" w14:textId="77777777" w:rsidR="006B1FB1" w:rsidRDefault="00343F6B">
      <w:pPr>
        <w:spacing w:line="360" w:lineRule="auto"/>
        <w:ind w:firstLineChars="200" w:firstLine="480"/>
        <w:contextualSpacing/>
        <w:rPr>
          <w:rFonts w:ascii="宋体" w:eastAsia="宋体" w:hAnsi="宋体"/>
          <w:color w:val="FF0000"/>
          <w:sz w:val="24"/>
          <w:szCs w:val="24"/>
        </w:rPr>
      </w:pPr>
      <w:r>
        <w:rPr>
          <w:rFonts w:ascii="宋体" w:eastAsia="宋体" w:hAnsi="宋体" w:hint="eastAsia"/>
          <w:color w:val="FF0000"/>
          <w:sz w:val="24"/>
          <w:szCs w:val="24"/>
        </w:rPr>
        <w:t>2、</w:t>
      </w:r>
      <w:r>
        <w:rPr>
          <w:rFonts w:ascii="宋体" w:eastAsia="宋体" w:hAnsi="宋体"/>
          <w:color w:val="FF0000"/>
          <w:sz w:val="24"/>
          <w:szCs w:val="24"/>
        </w:rPr>
        <w:t>在货物采购项目中，供应商提供的货物既有中小企业制造货物，也有大型企业制造货物的，不享受</w:t>
      </w:r>
      <w:r>
        <w:rPr>
          <w:rFonts w:ascii="宋体" w:eastAsia="宋体" w:hAnsi="宋体" w:cs="仿宋_GB2312" w:hint="eastAsia"/>
          <w:color w:val="FF0000"/>
          <w:sz w:val="24"/>
          <w:szCs w:val="24"/>
          <w:lang w:val="zh-CN"/>
        </w:rPr>
        <w:t>《政府采购促进中小企业发展管理办法》（财库[2020]46号）</w:t>
      </w:r>
      <w:r>
        <w:rPr>
          <w:rFonts w:ascii="宋体" w:eastAsia="宋体" w:hAnsi="宋体"/>
          <w:color w:val="FF0000"/>
          <w:sz w:val="24"/>
          <w:szCs w:val="24"/>
        </w:rPr>
        <w:t>规定的中小企业扶持政策。</w:t>
      </w:r>
    </w:p>
    <w:p w14:paraId="08F80521" w14:textId="77777777" w:rsidR="006B1FB1" w:rsidRDefault="00343F6B">
      <w:pPr>
        <w:spacing w:line="360" w:lineRule="auto"/>
        <w:ind w:firstLineChars="200" w:firstLine="480"/>
        <w:contextualSpacing/>
        <w:rPr>
          <w:rFonts w:ascii="宋体" w:eastAsia="宋体" w:hAnsi="宋体"/>
          <w:color w:val="FF0000"/>
          <w:sz w:val="24"/>
          <w:szCs w:val="24"/>
        </w:rPr>
      </w:pPr>
      <w:r>
        <w:rPr>
          <w:rFonts w:ascii="宋体" w:eastAsia="宋体" w:hAnsi="宋体" w:hint="eastAsia"/>
          <w:color w:val="FF0000"/>
          <w:sz w:val="24"/>
          <w:szCs w:val="24"/>
        </w:rPr>
        <w:t>3、</w:t>
      </w:r>
      <w:r>
        <w:rPr>
          <w:rFonts w:ascii="宋体" w:eastAsia="宋体" w:hAnsi="宋体"/>
          <w:color w:val="FF0000"/>
          <w:sz w:val="24"/>
          <w:szCs w:val="24"/>
        </w:rPr>
        <w:t>以联合体形式参加政府采购活动，联合体各方均为中小企业的，联合体视同中小企业。其中，联合体各方均为小微企业的，联合体视同小微企业。</w:t>
      </w:r>
    </w:p>
    <w:p w14:paraId="2DE988E6" w14:textId="77777777" w:rsidR="006B1FB1" w:rsidRDefault="00343F6B">
      <w:pPr>
        <w:spacing w:line="360" w:lineRule="auto"/>
        <w:ind w:firstLineChars="200" w:firstLine="480"/>
        <w:contextualSpacing/>
        <w:rPr>
          <w:rFonts w:ascii="宋体" w:eastAsia="宋体" w:hAnsi="宋体"/>
          <w:color w:val="FF0000"/>
          <w:sz w:val="24"/>
          <w:szCs w:val="24"/>
        </w:rPr>
      </w:pPr>
      <w:r>
        <w:rPr>
          <w:rFonts w:ascii="宋体" w:eastAsia="宋体" w:hAnsi="宋体" w:hint="eastAsia"/>
          <w:color w:val="FF0000"/>
          <w:sz w:val="24"/>
          <w:szCs w:val="24"/>
        </w:rPr>
        <w:t>4、</w:t>
      </w:r>
      <w:r>
        <w:rPr>
          <w:rFonts w:ascii="宋体" w:eastAsia="宋体" w:hAnsi="宋体"/>
          <w:color w:val="FF0000"/>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w:t>
      </w:r>
      <w:r>
        <w:rPr>
          <w:rFonts w:ascii="宋体" w:eastAsia="宋体" w:hAnsi="宋体" w:hint="eastAsia"/>
          <w:color w:val="FF0000"/>
          <w:sz w:val="24"/>
          <w:szCs w:val="24"/>
        </w:rPr>
        <w:t>2</w:t>
      </w:r>
      <w:r>
        <w:rPr>
          <w:rFonts w:ascii="宋体" w:eastAsia="宋体" w:hAnsi="宋体"/>
          <w:color w:val="FF0000"/>
          <w:sz w:val="24"/>
          <w:szCs w:val="24"/>
        </w:rPr>
        <w:t>—</w:t>
      </w:r>
      <w:r>
        <w:rPr>
          <w:rFonts w:ascii="宋体" w:eastAsia="宋体" w:hAnsi="宋体" w:hint="eastAsia"/>
          <w:color w:val="FF0000"/>
          <w:sz w:val="24"/>
          <w:szCs w:val="24"/>
        </w:rPr>
        <w:t>3</w:t>
      </w:r>
      <w:r>
        <w:rPr>
          <w:rFonts w:ascii="宋体" w:eastAsia="宋体" w:hAnsi="宋体"/>
          <w:color w:val="FF0000"/>
          <w:sz w:val="24"/>
          <w:szCs w:val="24"/>
        </w:rPr>
        <w:t>%的扣除，用扣除后的价格参加评审。组成联合体或者接受分包的小微企业与联合体内其他企业、分包企业之间存在直接控股、管理关系的，不享受价格扣除优惠政策。</w:t>
      </w:r>
    </w:p>
    <w:p w14:paraId="7335A516" w14:textId="77777777" w:rsidR="006B1FB1" w:rsidRDefault="00343F6B">
      <w:pPr>
        <w:topLinePunct/>
        <w:spacing w:line="360" w:lineRule="auto"/>
        <w:ind w:firstLineChars="200" w:firstLine="480"/>
        <w:contextualSpacing/>
        <w:rPr>
          <w:rFonts w:ascii="宋体" w:eastAsia="宋体" w:hAnsi="宋体"/>
          <w:color w:val="FF0000"/>
          <w:sz w:val="24"/>
          <w:szCs w:val="24"/>
        </w:rPr>
      </w:pPr>
      <w:r>
        <w:rPr>
          <w:rFonts w:ascii="宋体" w:eastAsia="宋体" w:hAnsi="宋体" w:hint="eastAsia"/>
          <w:color w:val="FF0000"/>
          <w:sz w:val="24"/>
          <w:szCs w:val="24"/>
        </w:rPr>
        <w:t>5、按照本次采购标的所属行业的划型标准，符合条件的中小企业应按照招标文件格式要求提供《中小企业声明函》，</w:t>
      </w:r>
      <w:r>
        <w:rPr>
          <w:rFonts w:ascii="宋体" w:eastAsia="宋体" w:hAnsi="宋体"/>
          <w:color w:val="FF0000"/>
          <w:sz w:val="24"/>
          <w:szCs w:val="24"/>
        </w:rPr>
        <w:t>否则不得享受相关中小企业扶持政策。</w:t>
      </w:r>
    </w:p>
    <w:p w14:paraId="6C0B2C68" w14:textId="77777777" w:rsidR="006B1FB1" w:rsidRDefault="00343F6B">
      <w:pPr>
        <w:topLinePunct/>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lastRenderedPageBreak/>
        <w:t>三、支持监狱企业发展</w:t>
      </w:r>
    </w:p>
    <w:p w14:paraId="03B395E2"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按照财政部、司法部发布的《关于政府采购支持监狱企业发展有关问题的通知》（</w:t>
      </w:r>
      <w:bookmarkStart w:id="22" w:name="OLE_LINK6"/>
      <w:r>
        <w:rPr>
          <w:rFonts w:ascii="宋体" w:eastAsia="宋体" w:hAnsi="宋体" w:cs="仿宋_GB2312" w:hint="eastAsia"/>
          <w:sz w:val="24"/>
          <w:szCs w:val="24"/>
          <w:lang w:val="zh-CN"/>
        </w:rPr>
        <w:t>财库[2014]68号</w:t>
      </w:r>
      <w:bookmarkEnd w:id="22"/>
      <w:r>
        <w:rPr>
          <w:rFonts w:ascii="宋体" w:eastAsia="宋体" w:hAnsi="宋体" w:cs="仿宋_GB2312" w:hint="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14:paraId="1B89BB92"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四、促进残疾人就业</w:t>
      </w:r>
    </w:p>
    <w:p w14:paraId="0DED99EC" w14:textId="77777777" w:rsidR="006B1FB1" w:rsidRDefault="00343F6B">
      <w:pPr>
        <w:pStyle w:val="ad"/>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宋体" w:hAnsi="宋体" w:hint="eastAsia"/>
          <w:color w:val="000000"/>
          <w:szCs w:val="24"/>
        </w:rPr>
        <w:t>残疾人福利性单位属于小型、微型企业的，不重复享受政策。</w:t>
      </w:r>
    </w:p>
    <w:p w14:paraId="6F36A9F4" w14:textId="77777777" w:rsidR="006B1FB1" w:rsidRDefault="00343F6B">
      <w:pPr>
        <w:pStyle w:val="ad"/>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14:paraId="1F22F0D3" w14:textId="77777777" w:rsidR="006B1FB1" w:rsidRDefault="00343F6B">
      <w:pPr>
        <w:pStyle w:val="ad"/>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3、中标人为残疾人福利性单位的，招标人应当随中标结果同时公告其《残疾人福利性单位声明函》，接受社会监督。</w:t>
      </w:r>
    </w:p>
    <w:p w14:paraId="1A7D99CF"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五、支持脱贫攻坚（物业服务采购）</w:t>
      </w:r>
    </w:p>
    <w:p w14:paraId="5F8254CB" w14:textId="77777777" w:rsidR="006B1FB1" w:rsidRDefault="00343F6B">
      <w:pPr>
        <w:topLinePunct/>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14:paraId="25FBCB3C" w14:textId="77777777" w:rsidR="006B1FB1" w:rsidRDefault="00343F6B">
      <w:pPr>
        <w:topLinePunct/>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14:paraId="47B08E52" w14:textId="77777777" w:rsidR="006B1FB1" w:rsidRDefault="006B1FB1">
      <w:pPr>
        <w:pStyle w:val="ad"/>
        <w:spacing w:line="360" w:lineRule="auto"/>
        <w:ind w:left="281" w:hangingChars="78" w:hanging="281"/>
        <w:contextualSpacing/>
        <w:jc w:val="center"/>
        <w:rPr>
          <w:rFonts w:asciiTheme="majorEastAsia" w:eastAsiaTheme="majorEastAsia" w:hAnsiTheme="majorEastAsia" w:cs="宋体"/>
          <w:b/>
          <w:kern w:val="0"/>
          <w:sz w:val="36"/>
          <w:szCs w:val="36"/>
        </w:rPr>
      </w:pPr>
    </w:p>
    <w:p w14:paraId="5B50AB3E" w14:textId="77777777" w:rsidR="006B1FB1" w:rsidRDefault="006B1FB1">
      <w:pPr>
        <w:pStyle w:val="ad"/>
        <w:spacing w:line="360" w:lineRule="auto"/>
        <w:ind w:left="281" w:hangingChars="78" w:hanging="281"/>
        <w:contextualSpacing/>
        <w:jc w:val="center"/>
        <w:rPr>
          <w:rFonts w:asciiTheme="majorEastAsia" w:eastAsiaTheme="majorEastAsia" w:hAnsiTheme="majorEastAsia" w:cs="宋体"/>
          <w:b/>
          <w:kern w:val="0"/>
          <w:sz w:val="36"/>
          <w:szCs w:val="36"/>
        </w:rPr>
      </w:pPr>
    </w:p>
    <w:p w14:paraId="40C63FFE" w14:textId="77777777" w:rsidR="006B1FB1" w:rsidRDefault="00343F6B">
      <w:pPr>
        <w:pStyle w:val="ad"/>
        <w:spacing w:line="360" w:lineRule="auto"/>
        <w:ind w:left="282" w:hangingChars="78" w:hanging="282"/>
        <w:contextualSpacing/>
        <w:jc w:val="center"/>
        <w:rPr>
          <w:rFonts w:ascii="宋体" w:hAnsi="宋体" w:cs="宋体"/>
          <w:b/>
          <w:kern w:val="0"/>
          <w:sz w:val="36"/>
          <w:szCs w:val="36"/>
        </w:rPr>
      </w:pPr>
      <w:r>
        <w:rPr>
          <w:rFonts w:ascii="宋体" w:hAnsi="宋体" w:cs="宋体" w:hint="eastAsia"/>
          <w:b/>
          <w:kern w:val="0"/>
          <w:sz w:val="36"/>
          <w:szCs w:val="36"/>
        </w:rPr>
        <w:lastRenderedPageBreak/>
        <w:t>第六章 资格审查与评标</w:t>
      </w:r>
    </w:p>
    <w:p w14:paraId="1091BE48" w14:textId="77777777" w:rsidR="006B1FB1" w:rsidRDefault="00343F6B">
      <w:pPr>
        <w:pStyle w:val="ad"/>
        <w:spacing w:line="360" w:lineRule="auto"/>
        <w:contextualSpacing/>
        <w:rPr>
          <w:rFonts w:ascii="宋体" w:hAnsi="宋体" w:cs="仿宋_GB2312"/>
          <w:b/>
          <w:sz w:val="32"/>
          <w:szCs w:val="32"/>
          <w:lang w:val="zh-CN"/>
        </w:rPr>
      </w:pPr>
      <w:r>
        <w:rPr>
          <w:rFonts w:ascii="宋体" w:hAnsi="宋体" w:cs="仿宋_GB2312"/>
          <w:b/>
          <w:sz w:val="32"/>
          <w:szCs w:val="32"/>
          <w:lang w:val="zh-CN"/>
        </w:rPr>
        <w:t>一、资格审查</w:t>
      </w:r>
    </w:p>
    <w:p w14:paraId="423D7CD0" w14:textId="77777777" w:rsidR="006B1FB1" w:rsidRDefault="00343F6B">
      <w:pPr>
        <w:pStyle w:val="ad"/>
        <w:spacing w:line="360" w:lineRule="auto"/>
        <w:ind w:firstLineChars="200" w:firstLine="480"/>
        <w:contextualSpacing/>
        <w:rPr>
          <w:rFonts w:ascii="宋体" w:hAnsi="宋体" w:cs="仿宋_GB2312"/>
          <w:szCs w:val="24"/>
        </w:rPr>
      </w:pPr>
      <w:r>
        <w:rPr>
          <w:rFonts w:ascii="宋体" w:hAnsi="宋体" w:cs="仿宋_GB2312" w:hint="eastAsia"/>
          <w:szCs w:val="24"/>
          <w:lang w:val="zh-CN"/>
        </w:rPr>
        <w:t>（一）</w:t>
      </w:r>
      <w:r>
        <w:rPr>
          <w:rFonts w:ascii="宋体" w:hAnsi="宋体" w:cs="仿宋_GB2312"/>
          <w:szCs w:val="24"/>
          <w:lang w:val="zh-CN"/>
        </w:rPr>
        <w:t>开标结束后，</w:t>
      </w:r>
      <w:r>
        <w:rPr>
          <w:rFonts w:ascii="宋体" w:hAnsi="宋体" w:cs="仿宋_GB2312" w:hint="eastAsia"/>
          <w:szCs w:val="24"/>
          <w:lang w:val="zh-CN"/>
        </w:rPr>
        <w:t>采购人依法对投标人资格进行审查</w:t>
      </w:r>
      <w:r>
        <w:rPr>
          <w:rFonts w:ascii="宋体" w:hAnsi="宋体" w:cs="仿宋_GB2312"/>
          <w:szCs w:val="24"/>
          <w:lang w:val="zh-CN"/>
        </w:rPr>
        <w:t>。</w:t>
      </w:r>
      <w:r>
        <w:rPr>
          <w:rFonts w:ascii="宋体" w:hAnsi="宋体" w:cs="仿宋_GB2312" w:hint="eastAsia"/>
          <w:szCs w:val="24"/>
          <w:lang w:val="zh-CN"/>
        </w:rPr>
        <w:t>确定符合资格的投标人不少于</w:t>
      </w:r>
      <w:r>
        <w:rPr>
          <w:rFonts w:ascii="宋体" w:hAnsi="宋体" w:cs="仿宋_GB2312"/>
          <w:szCs w:val="24"/>
          <w:lang w:val="zh-CN"/>
        </w:rPr>
        <w:t>3家的，将组织评标委员会进行评标。</w:t>
      </w:r>
    </w:p>
    <w:p w14:paraId="4BEA1B4B" w14:textId="77777777" w:rsidR="006B1FB1" w:rsidRDefault="00343F6B">
      <w:pPr>
        <w:spacing w:line="360" w:lineRule="auto"/>
        <w:ind w:rightChars="200" w:right="420"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（二）资格证明材料（本栏所列内容为本项目的资格审查条件，如有一项不符合要求，则不能进入下一步评审）。</w:t>
      </w:r>
    </w:p>
    <w:p w14:paraId="6F25DD04" w14:textId="77777777" w:rsidR="006B1FB1" w:rsidRDefault="00343F6B">
      <w:pPr>
        <w:spacing w:line="360" w:lineRule="auto"/>
        <w:ind w:rightChars="200" w:right="420"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5954"/>
      </w:tblGrid>
      <w:tr w:rsidR="006B1FB1" w14:paraId="47D89EE7" w14:textId="77777777">
        <w:trPr>
          <w:trHeight w:val="567"/>
        </w:trPr>
        <w:tc>
          <w:tcPr>
            <w:tcW w:w="675" w:type="dxa"/>
            <w:vAlign w:val="center"/>
          </w:tcPr>
          <w:p w14:paraId="1A9CDB51"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序号</w:t>
            </w:r>
          </w:p>
        </w:tc>
        <w:tc>
          <w:tcPr>
            <w:tcW w:w="2410" w:type="dxa"/>
            <w:vAlign w:val="center"/>
          </w:tcPr>
          <w:p w14:paraId="0E966575"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资格审查</w:t>
            </w:r>
            <w:r>
              <w:rPr>
                <w:rFonts w:ascii="宋体" w:eastAsia="宋体" w:hAnsi="宋体" w:cs="Times New Roman"/>
                <w:b/>
                <w:szCs w:val="21"/>
              </w:rPr>
              <w:t>因素</w:t>
            </w:r>
          </w:p>
        </w:tc>
        <w:tc>
          <w:tcPr>
            <w:tcW w:w="5954" w:type="dxa"/>
            <w:vAlign w:val="center"/>
          </w:tcPr>
          <w:p w14:paraId="3ABEE15E"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说明与要求</w:t>
            </w:r>
          </w:p>
        </w:tc>
      </w:tr>
      <w:tr w:rsidR="006B1FB1" w14:paraId="6DD52AE0" w14:textId="77777777">
        <w:trPr>
          <w:trHeight w:val="567"/>
        </w:trPr>
        <w:tc>
          <w:tcPr>
            <w:tcW w:w="675" w:type="dxa"/>
            <w:vAlign w:val="center"/>
          </w:tcPr>
          <w:p w14:paraId="5C54CFE5"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1</w:t>
            </w:r>
          </w:p>
        </w:tc>
        <w:tc>
          <w:tcPr>
            <w:tcW w:w="2410" w:type="dxa"/>
            <w:vAlign w:val="center"/>
          </w:tcPr>
          <w:p w14:paraId="3CB86513"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投标函</w:t>
            </w:r>
          </w:p>
        </w:tc>
        <w:tc>
          <w:tcPr>
            <w:tcW w:w="5954" w:type="dxa"/>
            <w:vAlign w:val="center"/>
          </w:tcPr>
          <w:p w14:paraId="090A5E6D" w14:textId="77777777" w:rsidR="006B1FB1" w:rsidRDefault="00343F6B">
            <w:pPr>
              <w:spacing w:line="360" w:lineRule="auto"/>
              <w:rPr>
                <w:rFonts w:ascii="宋体" w:eastAsia="宋体" w:hAnsi="宋体" w:cs="Times New Roman"/>
                <w:b/>
                <w:szCs w:val="21"/>
              </w:rPr>
            </w:pPr>
            <w:r>
              <w:rPr>
                <w:rFonts w:ascii="宋体" w:eastAsia="宋体" w:hAnsi="宋体" w:cs="微软雅黑" w:hint="eastAsia"/>
                <w:bCs/>
                <w:szCs w:val="21"/>
              </w:rPr>
              <w:t>参考招标文件第八章3.1格式填写</w:t>
            </w:r>
          </w:p>
        </w:tc>
      </w:tr>
      <w:tr w:rsidR="006B1FB1" w14:paraId="29815F1C" w14:textId="77777777">
        <w:tc>
          <w:tcPr>
            <w:tcW w:w="675" w:type="dxa"/>
            <w:vAlign w:val="center"/>
          </w:tcPr>
          <w:p w14:paraId="25DAC4D2"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2</w:t>
            </w:r>
          </w:p>
        </w:tc>
        <w:tc>
          <w:tcPr>
            <w:tcW w:w="2410" w:type="dxa"/>
            <w:vAlign w:val="center"/>
          </w:tcPr>
          <w:p w14:paraId="54BD6010"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法人或者其他组织的营业执照等证明文件，自然人的身份证明</w:t>
            </w:r>
          </w:p>
        </w:tc>
        <w:tc>
          <w:tcPr>
            <w:tcW w:w="5954" w:type="dxa"/>
            <w:vAlign w:val="center"/>
          </w:tcPr>
          <w:p w14:paraId="001B335D"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（1）企业法人营业执照或营业执照。（企业投标提供）</w:t>
            </w:r>
          </w:p>
          <w:p w14:paraId="2E8E1954"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（2）事业单位法人证书。（事业单位投标提供）</w:t>
            </w:r>
          </w:p>
          <w:p w14:paraId="1C6E7B3E"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（3）执业许可证。（非企业专业服务机构投标提供）</w:t>
            </w:r>
          </w:p>
          <w:p w14:paraId="557AC593"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（4）个体工商户营业执照。（个体工商户投标提供）</w:t>
            </w:r>
          </w:p>
          <w:p w14:paraId="61FA8040"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（5）自然人身份证明。（自然人投标提供）</w:t>
            </w:r>
          </w:p>
          <w:p w14:paraId="62170E02" w14:textId="77777777" w:rsidR="006B1FB1" w:rsidRDefault="00343F6B">
            <w:pPr>
              <w:spacing w:line="360" w:lineRule="auto"/>
              <w:jc w:val="left"/>
              <w:rPr>
                <w:rFonts w:ascii="宋体" w:eastAsia="宋体" w:hAnsi="宋体" w:cs="Times New Roman"/>
                <w:b/>
                <w:bCs/>
                <w:szCs w:val="21"/>
              </w:rPr>
            </w:pPr>
            <w:r>
              <w:rPr>
                <w:rFonts w:ascii="宋体" w:eastAsia="宋体" w:hAnsi="宋体" w:cs="Times New Roman" w:hint="eastAsia"/>
                <w:bCs/>
                <w:szCs w:val="21"/>
              </w:rPr>
              <w:t>（6）民办非企业单位登记证书。（民办非企业单位投标提供）</w:t>
            </w:r>
          </w:p>
        </w:tc>
      </w:tr>
      <w:tr w:rsidR="006B1FB1" w14:paraId="1E7B0DE8" w14:textId="77777777">
        <w:tc>
          <w:tcPr>
            <w:tcW w:w="675" w:type="dxa"/>
            <w:vAlign w:val="center"/>
          </w:tcPr>
          <w:p w14:paraId="632A7CBA"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3</w:t>
            </w:r>
          </w:p>
        </w:tc>
        <w:tc>
          <w:tcPr>
            <w:tcW w:w="2410" w:type="dxa"/>
            <w:vAlign w:val="center"/>
          </w:tcPr>
          <w:p w14:paraId="6FFFD751"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财务状况报告相关材料</w:t>
            </w:r>
          </w:p>
        </w:tc>
        <w:tc>
          <w:tcPr>
            <w:tcW w:w="5954" w:type="dxa"/>
          </w:tcPr>
          <w:p w14:paraId="44F41FE8"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14:paraId="6478ED42" w14:textId="77777777" w:rsidR="006B1FB1" w:rsidRDefault="00343F6B">
            <w:pPr>
              <w:spacing w:line="360" w:lineRule="auto"/>
              <w:rPr>
                <w:rFonts w:asciiTheme="minorEastAsia" w:hAnsiTheme="minorEastAsia"/>
                <w:bCs/>
                <w:color w:val="FF0000"/>
                <w:szCs w:val="21"/>
              </w:rPr>
            </w:pPr>
            <w:r>
              <w:rPr>
                <w:rFonts w:asciiTheme="minorEastAsia" w:hAnsiTheme="minorEastAsia" w:hint="eastAsia"/>
                <w:bCs/>
                <w:szCs w:val="21"/>
              </w:rPr>
              <w:t>①</w:t>
            </w:r>
            <w:r>
              <w:rPr>
                <w:rFonts w:asciiTheme="minorEastAsia" w:hAnsiTheme="minorEastAsia" w:hint="eastAsia"/>
                <w:bCs/>
                <w:color w:val="FF0000"/>
                <w:szCs w:val="21"/>
              </w:rPr>
              <w:t>2020年度经审计的财务报告；</w:t>
            </w:r>
          </w:p>
          <w:p w14:paraId="0E32DEFC"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14:paraId="50A13380"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14:paraId="53419A0E" w14:textId="77777777" w:rsidR="006B1FB1" w:rsidRDefault="00343F6B">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14:paraId="16BFDBC9"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14:paraId="595F798C"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①</w:t>
            </w:r>
            <w:r>
              <w:rPr>
                <w:rFonts w:asciiTheme="minorEastAsia" w:hAnsiTheme="minorEastAsia" w:hint="eastAsia"/>
                <w:bCs/>
                <w:color w:val="FF0000"/>
                <w:szCs w:val="21"/>
              </w:rPr>
              <w:t xml:space="preserve"> 2020年度经审计的财务报告</w:t>
            </w:r>
            <w:r>
              <w:rPr>
                <w:rFonts w:asciiTheme="minorEastAsia" w:hAnsiTheme="minorEastAsia" w:hint="eastAsia"/>
                <w:bCs/>
                <w:szCs w:val="21"/>
              </w:rPr>
              <w:t>；</w:t>
            </w:r>
          </w:p>
          <w:p w14:paraId="3EC6CD4C"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②银行出具的资信证明；</w:t>
            </w:r>
          </w:p>
          <w:p w14:paraId="6BBEA37D"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14:paraId="0B92EC2C" w14:textId="77777777" w:rsidR="006B1FB1" w:rsidRDefault="00343F6B">
            <w:pPr>
              <w:spacing w:line="360" w:lineRule="auto"/>
              <w:rPr>
                <w:rFonts w:ascii="宋体" w:eastAsia="宋体" w:hAnsi="宋体" w:cs="Times New Roman"/>
                <w:b/>
                <w:bCs/>
                <w:szCs w:val="21"/>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①～③其中之一即可。</w:t>
            </w:r>
          </w:p>
        </w:tc>
      </w:tr>
      <w:tr w:rsidR="006B1FB1" w14:paraId="769119A3" w14:textId="77777777">
        <w:tc>
          <w:tcPr>
            <w:tcW w:w="675" w:type="dxa"/>
            <w:vAlign w:val="center"/>
          </w:tcPr>
          <w:p w14:paraId="71D1406A"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lastRenderedPageBreak/>
              <w:t>4</w:t>
            </w:r>
          </w:p>
        </w:tc>
        <w:tc>
          <w:tcPr>
            <w:tcW w:w="2410" w:type="dxa"/>
            <w:vAlign w:val="center"/>
          </w:tcPr>
          <w:p w14:paraId="03A11920"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依法缴纳税收相关材料</w:t>
            </w:r>
          </w:p>
        </w:tc>
        <w:tc>
          <w:tcPr>
            <w:tcW w:w="5954" w:type="dxa"/>
          </w:tcPr>
          <w:p w14:paraId="564D826B" w14:textId="77777777" w:rsidR="006B1FB1" w:rsidRDefault="00343F6B">
            <w:pPr>
              <w:spacing w:line="360" w:lineRule="auto"/>
              <w:rPr>
                <w:rFonts w:ascii="宋体" w:eastAsia="宋体" w:hAnsi="宋体" w:cs="Times New Roman"/>
                <w:b/>
                <w:bCs/>
                <w:szCs w:val="21"/>
              </w:rPr>
            </w:pPr>
            <w:r>
              <w:rPr>
                <w:rFonts w:ascii="宋体" w:eastAsia="宋体" w:hAnsi="宋体" w:cs="微软雅黑" w:hint="eastAsia"/>
                <w:bCs/>
                <w:szCs w:val="21"/>
              </w:rPr>
              <w:t>投标人提供参加本次政府采购项目</w:t>
            </w:r>
            <w:r>
              <w:rPr>
                <w:rFonts w:ascii="宋体" w:eastAsia="宋体" w:hAnsi="宋体" w:cs="Times New Roman" w:hint="eastAsia"/>
                <w:bCs/>
                <w:szCs w:val="21"/>
              </w:rPr>
              <w:t>投标截止时间前六个月内任意一个月缴纳税收凭据。（依法免税的投标人，应提供相应文件证明依法免税）</w:t>
            </w:r>
          </w:p>
        </w:tc>
      </w:tr>
      <w:tr w:rsidR="006B1FB1" w14:paraId="2F9DE50C" w14:textId="77777777">
        <w:tc>
          <w:tcPr>
            <w:tcW w:w="675" w:type="dxa"/>
            <w:vAlign w:val="center"/>
          </w:tcPr>
          <w:p w14:paraId="37916918"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5</w:t>
            </w:r>
          </w:p>
        </w:tc>
        <w:tc>
          <w:tcPr>
            <w:tcW w:w="2410" w:type="dxa"/>
            <w:vAlign w:val="center"/>
          </w:tcPr>
          <w:p w14:paraId="60798054"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
                <w:bCs/>
                <w:szCs w:val="21"/>
              </w:rPr>
              <w:t>依法缴纳社会保障资金的证明材料</w:t>
            </w:r>
          </w:p>
        </w:tc>
        <w:tc>
          <w:tcPr>
            <w:tcW w:w="5954" w:type="dxa"/>
          </w:tcPr>
          <w:p w14:paraId="303D02B7" w14:textId="77777777" w:rsidR="006B1FB1" w:rsidRDefault="00343F6B">
            <w:pPr>
              <w:spacing w:line="360" w:lineRule="auto"/>
              <w:rPr>
                <w:rFonts w:ascii="宋体" w:eastAsia="宋体" w:hAnsi="宋体" w:cs="Times New Roman"/>
                <w:b/>
                <w:bCs/>
                <w:szCs w:val="21"/>
              </w:rPr>
            </w:pPr>
            <w:r>
              <w:rPr>
                <w:rFonts w:ascii="宋体" w:eastAsia="宋体" w:hAnsi="宋体" w:cs="微软雅黑" w:hint="eastAsia"/>
                <w:bCs/>
                <w:szCs w:val="21"/>
              </w:rPr>
              <w:t>投标人提供参加本次政府采购项目</w:t>
            </w:r>
            <w:r>
              <w:rPr>
                <w:rFonts w:ascii="宋体" w:eastAsia="宋体" w:hAnsi="宋体" w:cs="Times New Roman" w:hint="eastAsia"/>
                <w:bCs/>
                <w:szCs w:val="21"/>
              </w:rPr>
              <w:t>投标截止时间前六个月内任意一个月缴纳社会保险凭据。（依法不需要缴纳社会保障资金的投标人，应提供相应文件证明依法不需要缴纳社会保障资金）</w:t>
            </w:r>
          </w:p>
        </w:tc>
      </w:tr>
      <w:tr w:rsidR="006B1FB1" w14:paraId="339C7808" w14:textId="77777777">
        <w:tc>
          <w:tcPr>
            <w:tcW w:w="675" w:type="dxa"/>
            <w:vAlign w:val="center"/>
          </w:tcPr>
          <w:p w14:paraId="5768CA89"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6</w:t>
            </w:r>
          </w:p>
        </w:tc>
        <w:tc>
          <w:tcPr>
            <w:tcW w:w="2410" w:type="dxa"/>
            <w:vAlign w:val="center"/>
          </w:tcPr>
          <w:p w14:paraId="6A2EC70E"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履行合同所必须的设备和专业技术能力的证明材料</w:t>
            </w:r>
          </w:p>
        </w:tc>
        <w:tc>
          <w:tcPr>
            <w:tcW w:w="5954" w:type="dxa"/>
          </w:tcPr>
          <w:p w14:paraId="1F974366"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Cs/>
                <w:szCs w:val="21"/>
              </w:rPr>
              <w:t>①与本项目投标相关设备的购置发票、专业技术人员职称证书、用工合同等；</w:t>
            </w:r>
          </w:p>
          <w:p w14:paraId="09015555"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Cs/>
                <w:szCs w:val="21"/>
              </w:rPr>
              <w:t>②投标人具备履行合同所必须的设备和专业技术能力承诺函或声明（承诺函或声明格式自拟）。</w:t>
            </w:r>
          </w:p>
          <w:p w14:paraId="133356FA" w14:textId="77777777" w:rsidR="006B1FB1" w:rsidRDefault="00343F6B">
            <w:pPr>
              <w:spacing w:line="360" w:lineRule="auto"/>
              <w:rPr>
                <w:rFonts w:ascii="宋体" w:eastAsia="宋体" w:hAnsi="宋体" w:cs="Times New Roman"/>
                <w:b/>
                <w:bCs/>
                <w:szCs w:val="21"/>
              </w:rPr>
            </w:pPr>
            <w:r>
              <w:rPr>
                <w:rFonts w:ascii="楷体" w:eastAsia="楷体" w:hAnsi="楷体" w:cs="仿宋_GB2312" w:hint="eastAsia"/>
                <w:sz w:val="24"/>
                <w:szCs w:val="24"/>
                <w:lang w:val="zh-CN"/>
              </w:rPr>
              <w:t>注：仅需提供序号</w:t>
            </w:r>
            <w:r>
              <w:rPr>
                <w:rFonts w:ascii="楷体" w:eastAsia="楷体" w:hAnsi="楷体" w:cs="Times New Roman" w:hint="eastAsia"/>
                <w:color w:val="000000"/>
                <w:sz w:val="24"/>
                <w:szCs w:val="24"/>
              </w:rPr>
              <w:t>①～②其中之一即可。</w:t>
            </w:r>
          </w:p>
        </w:tc>
      </w:tr>
      <w:tr w:rsidR="006B1FB1" w14:paraId="706CB43B" w14:textId="77777777">
        <w:tc>
          <w:tcPr>
            <w:tcW w:w="675" w:type="dxa"/>
            <w:vAlign w:val="center"/>
          </w:tcPr>
          <w:p w14:paraId="14B5A220"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7</w:t>
            </w:r>
          </w:p>
        </w:tc>
        <w:tc>
          <w:tcPr>
            <w:tcW w:w="2410" w:type="dxa"/>
            <w:vAlign w:val="center"/>
          </w:tcPr>
          <w:p w14:paraId="17196996"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
                <w:bCs/>
                <w:szCs w:val="21"/>
              </w:rPr>
              <w:t>参加政府采购活动前3年内在经营活动中没有重大违法记录的声明</w:t>
            </w:r>
          </w:p>
        </w:tc>
        <w:tc>
          <w:tcPr>
            <w:tcW w:w="5954" w:type="dxa"/>
            <w:vAlign w:val="center"/>
          </w:tcPr>
          <w:p w14:paraId="44F46FAA" w14:textId="77777777" w:rsidR="006B1FB1" w:rsidRDefault="00343F6B">
            <w:pPr>
              <w:spacing w:line="360" w:lineRule="auto"/>
              <w:jc w:val="left"/>
              <w:rPr>
                <w:rFonts w:ascii="宋体" w:eastAsia="宋体" w:hAnsi="宋体" w:cs="Times New Roman"/>
                <w:b/>
                <w:bCs/>
                <w:szCs w:val="21"/>
              </w:rPr>
            </w:pPr>
            <w:r>
              <w:rPr>
                <w:rFonts w:ascii="宋体" w:eastAsia="宋体" w:hAnsi="宋体" w:cs="微软雅黑" w:hint="eastAsia"/>
                <w:bCs/>
                <w:szCs w:val="21"/>
              </w:rPr>
              <w:t>按照招标文件提供格式填写。</w:t>
            </w:r>
            <w:r>
              <w:rPr>
                <w:rFonts w:ascii="宋体" w:eastAsia="宋体" w:hAnsi="宋体" w:cs="Times New Roman"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6B1FB1" w14:paraId="1261DC15" w14:textId="77777777">
        <w:tc>
          <w:tcPr>
            <w:tcW w:w="675" w:type="dxa"/>
            <w:vAlign w:val="center"/>
          </w:tcPr>
          <w:p w14:paraId="154B35B8"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8</w:t>
            </w:r>
          </w:p>
        </w:tc>
        <w:tc>
          <w:tcPr>
            <w:tcW w:w="2410" w:type="dxa"/>
            <w:vAlign w:val="center"/>
          </w:tcPr>
          <w:p w14:paraId="0158981C"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
                <w:bCs/>
                <w:szCs w:val="21"/>
              </w:rPr>
              <w:t>信用记录查询及使用</w:t>
            </w:r>
          </w:p>
        </w:tc>
        <w:tc>
          <w:tcPr>
            <w:tcW w:w="5954" w:type="dxa"/>
          </w:tcPr>
          <w:p w14:paraId="3ED0097E" w14:textId="77777777" w:rsidR="006B1FB1" w:rsidRDefault="00343F6B">
            <w:pPr>
              <w:spacing w:line="360" w:lineRule="auto"/>
              <w:rPr>
                <w:rFonts w:ascii="宋体" w:eastAsia="宋体" w:hAnsi="宋体"/>
                <w:bCs/>
                <w:szCs w:val="21"/>
              </w:rPr>
            </w:pPr>
            <w:r>
              <w:rPr>
                <w:rFonts w:ascii="宋体" w:eastAsia="宋体" w:hAnsi="宋体" w:hint="eastAsia"/>
                <w:bCs/>
                <w:szCs w:val="21"/>
              </w:rPr>
              <w:t>政府采购活动中查询及使用投标人信用记录的具体要求为：投标人未被列入</w:t>
            </w:r>
            <w:r>
              <w:rPr>
                <w:rFonts w:ascii="宋体" w:eastAsia="宋体" w:hAnsi="宋体"/>
                <w:bCs/>
                <w:szCs w:val="21"/>
              </w:rPr>
              <w:t>“信用中国”网站</w:t>
            </w:r>
            <w:r>
              <w:rPr>
                <w:rFonts w:ascii="宋体" w:eastAsia="宋体" w:hAnsi="宋体" w:hint="eastAsia"/>
                <w:bCs/>
                <w:szCs w:val="21"/>
              </w:rPr>
              <w:t>失信被执行人、重大税收违法案件当事人名单的投标人、“</w:t>
            </w:r>
            <w:r>
              <w:rPr>
                <w:rFonts w:ascii="宋体" w:eastAsia="宋体" w:hAnsi="宋体"/>
                <w:bCs/>
                <w:szCs w:val="21"/>
              </w:rPr>
              <w:t>中国政府采购网</w:t>
            </w:r>
            <w:r>
              <w:rPr>
                <w:rFonts w:ascii="宋体" w:eastAsia="宋体" w:hAnsi="宋体" w:hint="eastAsia"/>
                <w:bCs/>
                <w:szCs w:val="21"/>
              </w:rPr>
              <w:t>”政府采购严重违法失信行为记录名单的投标人、</w:t>
            </w:r>
            <w:r>
              <w:rPr>
                <w:rFonts w:ascii="宋体" w:eastAsia="宋体" w:hAnsi="宋体" w:cs="仿宋_GB2312" w:hint="eastAsia"/>
                <w:color w:val="000000"/>
                <w:szCs w:val="21"/>
              </w:rPr>
              <w:t>“中国社会组织公共服务平台”网站（</w:t>
            </w:r>
            <w:r>
              <w:rPr>
                <w:rFonts w:ascii="宋体" w:eastAsia="宋体" w:hAnsi="宋体" w:cs="仿宋_GB2312"/>
                <w:color w:val="000000"/>
                <w:szCs w:val="21"/>
              </w:rPr>
              <w:t>www.chinanpo.gov.cn</w:t>
            </w:r>
            <w:r>
              <w:rPr>
                <w:rFonts w:ascii="宋体" w:eastAsia="宋体" w:hAnsi="宋体" w:cs="仿宋_GB2312" w:hint="eastAsia"/>
                <w:color w:val="000000"/>
                <w:szCs w:val="21"/>
              </w:rPr>
              <w:t>）严重违法失信社会组织</w:t>
            </w:r>
            <w:r>
              <w:rPr>
                <w:rFonts w:ascii="宋体" w:eastAsia="宋体" w:hAnsi="宋体" w:cs="仿宋_GB2312" w:hint="eastAsia"/>
                <w:b/>
                <w:color w:val="000000"/>
                <w:szCs w:val="21"/>
              </w:rPr>
              <w:t>；</w:t>
            </w:r>
            <w:r>
              <w:rPr>
                <w:rFonts w:ascii="宋体" w:eastAsia="宋体" w:hAnsi="宋体" w:hint="eastAsia"/>
                <w:bCs/>
                <w:szCs w:val="21"/>
              </w:rPr>
              <w:t>（联合体形式投标的，联合体成员存在不良信用记录，视同联合体存在不良信用记录）。</w:t>
            </w:r>
          </w:p>
          <w:p w14:paraId="4E08FDC4" w14:textId="77777777" w:rsidR="006B1FB1" w:rsidRDefault="00343F6B">
            <w:pPr>
              <w:spacing w:line="360" w:lineRule="auto"/>
              <w:rPr>
                <w:rFonts w:ascii="宋体" w:eastAsia="宋体" w:hAnsi="宋体"/>
                <w:bCs/>
                <w:szCs w:val="21"/>
              </w:rPr>
            </w:pPr>
            <w:r>
              <w:rPr>
                <w:rFonts w:ascii="宋体" w:eastAsia="宋体" w:hAnsi="宋体" w:hint="eastAsia"/>
                <w:bCs/>
                <w:szCs w:val="21"/>
              </w:rPr>
              <w:t>（1）查询渠道：</w:t>
            </w:r>
          </w:p>
          <w:p w14:paraId="49FC2916" w14:textId="77777777" w:rsidR="006B1FB1" w:rsidRDefault="00343F6B">
            <w:pPr>
              <w:spacing w:line="360" w:lineRule="auto"/>
              <w:rPr>
                <w:rFonts w:ascii="宋体" w:eastAsia="宋体" w:hAnsi="宋体"/>
                <w:bCs/>
                <w:szCs w:val="21"/>
              </w:rPr>
            </w:pPr>
            <w:r>
              <w:rPr>
                <w:rFonts w:ascii="宋体" w:eastAsia="宋体" w:hAnsi="宋体" w:hint="eastAsia"/>
                <w:bCs/>
                <w:szCs w:val="21"/>
              </w:rPr>
              <w:t>①“信用中国”网站（</w:t>
            </w:r>
            <w:hyperlink r:id="rId16" w:history="1">
              <w:r>
                <w:rPr>
                  <w:rStyle w:val="aff"/>
                  <w:rFonts w:ascii="宋体" w:eastAsia="宋体" w:hAnsi="宋体" w:hint="eastAsia"/>
                  <w:bCs/>
                  <w:szCs w:val="21"/>
                </w:rPr>
                <w:t>www.creditchina.gov.cn</w:t>
              </w:r>
            </w:hyperlink>
            <w:r>
              <w:rPr>
                <w:rFonts w:ascii="宋体" w:eastAsia="宋体" w:hAnsi="宋体" w:hint="eastAsia"/>
                <w:bCs/>
                <w:szCs w:val="21"/>
              </w:rPr>
              <w:t>）</w:t>
            </w:r>
          </w:p>
          <w:p w14:paraId="69C10582" w14:textId="77777777" w:rsidR="006B1FB1" w:rsidRDefault="00343F6B">
            <w:pPr>
              <w:spacing w:line="360" w:lineRule="auto"/>
              <w:rPr>
                <w:rFonts w:ascii="宋体" w:eastAsia="宋体" w:hAnsi="宋体"/>
                <w:bCs/>
                <w:szCs w:val="21"/>
              </w:rPr>
            </w:pPr>
            <w:r>
              <w:rPr>
                <w:rFonts w:ascii="宋体" w:eastAsia="宋体" w:hAnsi="宋体" w:hint="eastAsia"/>
                <w:bCs/>
                <w:szCs w:val="21"/>
              </w:rPr>
              <w:t>②“中国政府采购网”（www.ccgp.gov.cn）</w:t>
            </w:r>
          </w:p>
          <w:p w14:paraId="2CFD483C" w14:textId="77777777" w:rsidR="006B1FB1" w:rsidRDefault="00343F6B">
            <w:pPr>
              <w:spacing w:line="360" w:lineRule="auto"/>
              <w:rPr>
                <w:rFonts w:ascii="宋体" w:eastAsia="宋体" w:hAnsi="宋体"/>
                <w:bCs/>
                <w:szCs w:val="21"/>
              </w:rPr>
            </w:pPr>
            <w:r>
              <w:rPr>
                <w:rFonts w:ascii="宋体" w:eastAsia="宋体" w:hAnsi="宋体" w:hint="eastAsia"/>
                <w:bCs/>
                <w:szCs w:val="21"/>
              </w:rPr>
              <w:t>③</w:t>
            </w:r>
            <w:r>
              <w:rPr>
                <w:rFonts w:ascii="宋体" w:eastAsia="宋体" w:hAnsi="宋体" w:cs="仿宋_GB2312" w:hint="eastAsia"/>
                <w:color w:val="000000"/>
                <w:szCs w:val="21"/>
              </w:rPr>
              <w:t>“中国社会组织公共服务平台”网站（</w:t>
            </w:r>
            <w:r>
              <w:rPr>
                <w:rFonts w:ascii="宋体" w:eastAsia="宋体" w:hAnsi="宋体" w:cs="仿宋_GB2312"/>
                <w:color w:val="000000"/>
                <w:szCs w:val="21"/>
              </w:rPr>
              <w:t>www.chinanpo.gov.cn</w:t>
            </w:r>
            <w:r>
              <w:rPr>
                <w:rFonts w:ascii="宋体" w:eastAsia="宋体" w:hAnsi="宋体" w:cs="仿宋_GB2312" w:hint="eastAsia"/>
                <w:color w:val="000000"/>
                <w:szCs w:val="21"/>
              </w:rPr>
              <w:t>）（仅查询社会组织）</w:t>
            </w:r>
            <w:r>
              <w:rPr>
                <w:rFonts w:ascii="宋体" w:eastAsia="宋体" w:hAnsi="宋体" w:hint="eastAsia"/>
                <w:bCs/>
                <w:szCs w:val="21"/>
              </w:rPr>
              <w:t>；</w:t>
            </w:r>
          </w:p>
          <w:p w14:paraId="0BC8F0E1" w14:textId="77777777" w:rsidR="006B1FB1" w:rsidRDefault="00343F6B">
            <w:pPr>
              <w:spacing w:line="360" w:lineRule="auto"/>
              <w:rPr>
                <w:rFonts w:ascii="宋体" w:eastAsia="宋体" w:hAnsi="宋体"/>
                <w:bCs/>
                <w:szCs w:val="21"/>
              </w:rPr>
            </w:pPr>
            <w:r>
              <w:rPr>
                <w:rFonts w:ascii="宋体" w:eastAsia="宋体" w:hAnsi="宋体" w:hint="eastAsia"/>
                <w:bCs/>
                <w:szCs w:val="21"/>
              </w:rPr>
              <w:t>（2）截止时间：同投标截止时间；</w:t>
            </w:r>
          </w:p>
          <w:p w14:paraId="36CD9B5D" w14:textId="77777777" w:rsidR="006B1FB1" w:rsidRDefault="00343F6B">
            <w:pPr>
              <w:spacing w:line="360" w:lineRule="auto"/>
              <w:rPr>
                <w:rFonts w:ascii="宋体" w:eastAsia="宋体" w:hAnsi="宋体"/>
                <w:bCs/>
                <w:szCs w:val="21"/>
              </w:rPr>
            </w:pPr>
            <w:r>
              <w:rPr>
                <w:rFonts w:ascii="宋体" w:eastAsia="宋体" w:hAnsi="宋体" w:hint="eastAsia"/>
                <w:bCs/>
                <w:szCs w:val="21"/>
              </w:rPr>
              <w:lastRenderedPageBreak/>
              <w:t>（3）信用信息查询记录和证据留存具体方式：经采购人或评标委员会确认的查询结果网页截图作为查询记录和证据，与其他采购文件一并保存；</w:t>
            </w:r>
          </w:p>
          <w:p w14:paraId="08CE1E66" w14:textId="77777777" w:rsidR="006B1FB1" w:rsidRDefault="00343F6B">
            <w:pPr>
              <w:spacing w:line="360" w:lineRule="auto"/>
              <w:rPr>
                <w:rFonts w:ascii="宋体" w:eastAsia="宋体" w:hAnsi="宋体"/>
                <w:bCs/>
                <w:szCs w:val="21"/>
              </w:rPr>
            </w:pPr>
            <w:r>
              <w:rPr>
                <w:rFonts w:ascii="宋体" w:eastAsia="宋体" w:hAnsi="宋体" w:hint="eastAsia"/>
                <w:bCs/>
                <w:szCs w:val="21"/>
              </w:rPr>
              <w:t>（4）信用信息的使用原则：经采购人或评标委员会认定的被列入</w:t>
            </w:r>
            <w:r>
              <w:rPr>
                <w:rFonts w:ascii="宋体" w:eastAsia="宋体" w:hAnsi="宋体" w:cs="宋体" w:hint="eastAsia"/>
                <w:kern w:val="0"/>
                <w:szCs w:val="21"/>
              </w:rPr>
              <w:t>失信被执行人、重大税收违法案件当事人名单、</w:t>
            </w:r>
            <w:r>
              <w:rPr>
                <w:rFonts w:ascii="宋体" w:eastAsia="宋体" w:hAnsi="宋体" w:cs="仿宋_GB2312"/>
                <w:color w:val="000000"/>
                <w:szCs w:val="21"/>
                <w:shd w:val="clear" w:color="auto" w:fill="FFFFFF"/>
              </w:rPr>
              <w:t>政府采购严重违法失信行为记录名单</w:t>
            </w:r>
            <w:r>
              <w:rPr>
                <w:rFonts w:ascii="宋体" w:eastAsia="宋体" w:hAnsi="宋体" w:hint="eastAsia"/>
                <w:bCs/>
                <w:szCs w:val="21"/>
              </w:rPr>
              <w:t>的投标人</w:t>
            </w:r>
            <w:r>
              <w:rPr>
                <w:rFonts w:ascii="宋体" w:eastAsia="宋体" w:hAnsi="宋体" w:cs="仿宋_GB2312" w:hint="eastAsia"/>
                <w:color w:val="000000"/>
                <w:szCs w:val="21"/>
                <w:shd w:val="clear" w:color="auto" w:fill="FFFFFF"/>
              </w:rPr>
              <w:t>、</w:t>
            </w:r>
            <w:r>
              <w:rPr>
                <w:rFonts w:ascii="宋体" w:eastAsia="宋体" w:hAnsi="宋体" w:cs="宋体" w:hint="eastAsia"/>
                <w:kern w:val="0"/>
                <w:szCs w:val="21"/>
              </w:rPr>
              <w:t>严重违法失信社会组织</w:t>
            </w:r>
            <w:r>
              <w:rPr>
                <w:rFonts w:ascii="宋体" w:eastAsia="宋体" w:hAnsi="宋体" w:hint="eastAsia"/>
                <w:bCs/>
                <w:szCs w:val="21"/>
              </w:rPr>
              <w:t>，将拒绝其参与本次政府采购活动。</w:t>
            </w:r>
          </w:p>
          <w:p w14:paraId="6670D9D6" w14:textId="77777777" w:rsidR="006B1FB1" w:rsidRDefault="00343F6B">
            <w:pPr>
              <w:spacing w:line="360" w:lineRule="auto"/>
              <w:rPr>
                <w:rFonts w:ascii="宋体" w:eastAsia="宋体" w:hAnsi="宋体" w:cs="Times New Roman"/>
                <w:b/>
                <w:bCs/>
                <w:szCs w:val="21"/>
              </w:rPr>
            </w:pPr>
            <w:r>
              <w:rPr>
                <w:rFonts w:ascii="宋体" w:eastAsia="宋体" w:hAnsi="宋体" w:cs="宋体" w:hint="eastAsia"/>
                <w:kern w:val="0"/>
                <w:szCs w:val="21"/>
              </w:rPr>
              <w:t>（5）投标人不良信用记录以采购人查询结果为准，</w:t>
            </w:r>
            <w:r>
              <w:rPr>
                <w:rFonts w:ascii="宋体" w:eastAsia="宋体" w:hAnsi="宋体" w:hint="eastAsia"/>
                <w:bCs/>
                <w:szCs w:val="21"/>
              </w:rPr>
              <w:t>采购人或评标委员会</w:t>
            </w:r>
            <w:r>
              <w:rPr>
                <w:rFonts w:ascii="宋体" w:eastAsia="宋体" w:hAnsi="宋体" w:cs="宋体" w:hint="eastAsia"/>
                <w:kern w:val="0"/>
                <w:szCs w:val="21"/>
              </w:rPr>
              <w:t>查询之后，网站信息发生的任何变更不再作为评审依据，投标人自行提供的与网站信息不一致的其他证明材料亦不作为评审依据。</w:t>
            </w:r>
          </w:p>
        </w:tc>
      </w:tr>
      <w:tr w:rsidR="006B1FB1" w14:paraId="3028959D" w14:textId="77777777">
        <w:trPr>
          <w:trHeight w:val="624"/>
        </w:trPr>
        <w:tc>
          <w:tcPr>
            <w:tcW w:w="675" w:type="dxa"/>
            <w:vAlign w:val="center"/>
          </w:tcPr>
          <w:p w14:paraId="4F44D656"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lastRenderedPageBreak/>
              <w:t>9</w:t>
            </w:r>
          </w:p>
        </w:tc>
        <w:tc>
          <w:tcPr>
            <w:tcW w:w="2410" w:type="dxa"/>
            <w:vAlign w:val="center"/>
          </w:tcPr>
          <w:p w14:paraId="1EDF90BD"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szCs w:val="21"/>
              </w:rPr>
              <w:t>投标人须具备的特殊</w:t>
            </w:r>
          </w:p>
          <w:p w14:paraId="01C060EE" w14:textId="77777777" w:rsidR="006B1FB1" w:rsidRDefault="00343F6B">
            <w:pPr>
              <w:spacing w:line="360" w:lineRule="auto"/>
              <w:rPr>
                <w:rFonts w:ascii="宋体" w:eastAsia="宋体" w:hAnsi="宋体" w:cs="Times New Roman"/>
                <w:b/>
                <w:bCs/>
                <w:szCs w:val="21"/>
              </w:rPr>
            </w:pPr>
            <w:r>
              <w:rPr>
                <w:rFonts w:ascii="宋体" w:eastAsia="宋体" w:hAnsi="宋体" w:cs="Times New Roman" w:hint="eastAsia"/>
                <w:b/>
                <w:szCs w:val="21"/>
              </w:rPr>
              <w:t>资质证书</w:t>
            </w:r>
          </w:p>
        </w:tc>
        <w:tc>
          <w:tcPr>
            <w:tcW w:w="5954" w:type="dxa"/>
            <w:vAlign w:val="center"/>
          </w:tcPr>
          <w:p w14:paraId="4C533BC3" w14:textId="77777777" w:rsidR="006B1FB1" w:rsidRDefault="00343F6B">
            <w:pPr>
              <w:spacing w:line="360" w:lineRule="auto"/>
              <w:rPr>
                <w:rFonts w:ascii="宋体" w:eastAsia="宋体" w:hAnsi="宋体" w:cs="Times New Roman"/>
                <w:b/>
                <w:bCs/>
                <w:szCs w:val="21"/>
              </w:rPr>
            </w:pPr>
            <w:r>
              <w:rPr>
                <w:rFonts w:ascii="宋体" w:eastAsia="宋体" w:hAnsi="宋体" w:cs="Times New Roman" w:hint="eastAsia"/>
                <w:b/>
                <w:bCs/>
                <w:szCs w:val="21"/>
              </w:rPr>
              <w:t>具有相应范围的《医疗器械生产许可证》或《医疗器械经营许可证》经营范围涵盖所投产品，并具有投标产品的《中华人民共和国医疗器械注册证》并加盖投标人公章的原件扫描件（或图片）；</w:t>
            </w:r>
          </w:p>
        </w:tc>
      </w:tr>
      <w:tr w:rsidR="006B1FB1" w14:paraId="71F72627" w14:textId="77777777">
        <w:trPr>
          <w:trHeight w:val="624"/>
        </w:trPr>
        <w:tc>
          <w:tcPr>
            <w:tcW w:w="675" w:type="dxa"/>
            <w:vAlign w:val="center"/>
          </w:tcPr>
          <w:p w14:paraId="2000767D"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10</w:t>
            </w:r>
          </w:p>
        </w:tc>
        <w:tc>
          <w:tcPr>
            <w:tcW w:w="2410" w:type="dxa"/>
            <w:vAlign w:val="center"/>
          </w:tcPr>
          <w:p w14:paraId="4CCE53B4" w14:textId="77777777" w:rsidR="006B1FB1" w:rsidRDefault="00343F6B">
            <w:pPr>
              <w:spacing w:line="360" w:lineRule="auto"/>
              <w:rPr>
                <w:rFonts w:ascii="宋体" w:eastAsia="宋体" w:hAnsi="宋体" w:cs="仿宋_GB2312"/>
                <w:szCs w:val="21"/>
                <w:lang w:val="zh-CN"/>
              </w:rPr>
            </w:pPr>
            <w:r>
              <w:rPr>
                <w:rFonts w:asciiTheme="minorEastAsia" w:hAnsiTheme="minorEastAsia" w:hint="eastAsia"/>
                <w:b/>
                <w:szCs w:val="21"/>
              </w:rPr>
              <w:t>投标承诺函</w:t>
            </w:r>
          </w:p>
        </w:tc>
        <w:tc>
          <w:tcPr>
            <w:tcW w:w="5954" w:type="dxa"/>
            <w:vAlign w:val="center"/>
          </w:tcPr>
          <w:p w14:paraId="226E065F" w14:textId="77777777" w:rsidR="006B1FB1" w:rsidRDefault="00343F6B">
            <w:pPr>
              <w:spacing w:line="360" w:lineRule="auto"/>
              <w:rPr>
                <w:rFonts w:ascii="宋体" w:eastAsia="宋体" w:hAnsi="宋体" w:cs="仿宋_GB2312"/>
                <w:szCs w:val="21"/>
                <w:lang w:val="zh-CN"/>
              </w:rPr>
            </w:pPr>
            <w:r>
              <w:rPr>
                <w:rFonts w:asciiTheme="minorEastAsia" w:hAnsiTheme="minorEastAsia" w:hint="eastAsia"/>
                <w:szCs w:val="21"/>
              </w:rPr>
              <w:t>投标人以投标承诺函的形式替代投标保证金。</w:t>
            </w:r>
          </w:p>
        </w:tc>
      </w:tr>
      <w:tr w:rsidR="006B1FB1" w14:paraId="4F06B25C" w14:textId="77777777">
        <w:trPr>
          <w:trHeight w:val="1449"/>
        </w:trPr>
        <w:tc>
          <w:tcPr>
            <w:tcW w:w="675" w:type="dxa"/>
            <w:vAlign w:val="center"/>
          </w:tcPr>
          <w:p w14:paraId="317F967D"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11</w:t>
            </w:r>
          </w:p>
        </w:tc>
        <w:tc>
          <w:tcPr>
            <w:tcW w:w="2410" w:type="dxa"/>
            <w:vAlign w:val="center"/>
          </w:tcPr>
          <w:p w14:paraId="06BCF7AE" w14:textId="77777777" w:rsidR="006B1FB1" w:rsidRDefault="00343F6B">
            <w:pPr>
              <w:spacing w:line="360" w:lineRule="auto"/>
              <w:rPr>
                <w:rFonts w:ascii="宋体" w:eastAsia="宋体" w:hAnsi="宋体" w:cs="Times New Roman"/>
                <w:b/>
                <w:bCs/>
                <w:szCs w:val="21"/>
              </w:rPr>
            </w:pPr>
            <w:r>
              <w:rPr>
                <w:rFonts w:ascii="宋体" w:eastAsia="宋体" w:hAnsi="宋体" w:cs="Times New Roman" w:hint="eastAsia"/>
                <w:b/>
                <w:bCs/>
                <w:szCs w:val="21"/>
              </w:rPr>
              <w:t>投标</w:t>
            </w:r>
            <w:r>
              <w:rPr>
                <w:rFonts w:ascii="宋体" w:eastAsia="宋体" w:hAnsi="宋体" w:cs="仿宋_GB2312" w:hint="eastAsia"/>
                <w:b/>
                <w:szCs w:val="21"/>
                <w:lang w:val="zh-CN"/>
              </w:rPr>
              <w:t>报价</w:t>
            </w:r>
          </w:p>
        </w:tc>
        <w:tc>
          <w:tcPr>
            <w:tcW w:w="5954" w:type="dxa"/>
          </w:tcPr>
          <w:p w14:paraId="1A767F84" w14:textId="77777777" w:rsidR="006B1FB1" w:rsidRDefault="00343F6B">
            <w:pPr>
              <w:spacing w:line="360" w:lineRule="auto"/>
              <w:rPr>
                <w:rFonts w:ascii="宋体" w:eastAsia="宋体" w:hAnsi="宋体" w:cs="宋体"/>
                <w:bCs/>
                <w:szCs w:val="21"/>
                <w:lang w:val="zh-CN"/>
              </w:rPr>
            </w:pPr>
            <w:r>
              <w:rPr>
                <w:rFonts w:ascii="宋体" w:eastAsia="宋体" w:hAnsi="宋体" w:cs="仿宋_GB2312" w:hint="eastAsia"/>
                <w:szCs w:val="21"/>
                <w:lang w:val="zh-CN"/>
              </w:rPr>
              <w:t>投标报价是否未超出招标文件中规定的预算金额，超出预算金额的投标无效。如投标人须知前附表规定最高限价，则</w:t>
            </w:r>
            <w:r>
              <w:rPr>
                <w:rFonts w:ascii="宋体" w:eastAsia="宋体" w:hAnsi="宋体" w:cs="宋体" w:hint="eastAsia"/>
                <w:bCs/>
                <w:szCs w:val="21"/>
                <w:lang w:val="zh-CN"/>
              </w:rPr>
              <w:t>超出预算金额和最高限价的投标无效。</w:t>
            </w:r>
          </w:p>
        </w:tc>
      </w:tr>
      <w:tr w:rsidR="006B1FB1" w14:paraId="0659B0A9" w14:textId="77777777">
        <w:trPr>
          <w:trHeight w:val="624"/>
        </w:trPr>
        <w:tc>
          <w:tcPr>
            <w:tcW w:w="675" w:type="dxa"/>
            <w:vAlign w:val="center"/>
          </w:tcPr>
          <w:p w14:paraId="4EF5513B"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szCs w:val="21"/>
              </w:rPr>
              <w:t>12</w:t>
            </w:r>
          </w:p>
        </w:tc>
        <w:tc>
          <w:tcPr>
            <w:tcW w:w="2410" w:type="dxa"/>
            <w:vAlign w:val="center"/>
          </w:tcPr>
          <w:p w14:paraId="343A2E29" w14:textId="77777777" w:rsidR="006B1FB1" w:rsidRDefault="00343F6B">
            <w:pPr>
              <w:spacing w:line="360" w:lineRule="auto"/>
              <w:rPr>
                <w:rFonts w:ascii="宋体" w:eastAsia="宋体" w:hAnsi="宋体" w:cs="Times New Roman"/>
                <w:szCs w:val="21"/>
              </w:rPr>
            </w:pPr>
            <w:r>
              <w:rPr>
                <w:rFonts w:ascii="宋体" w:eastAsia="宋体" w:hAnsi="宋体" w:cs="Times New Roman" w:hint="eastAsia"/>
                <w:b/>
                <w:bCs/>
                <w:szCs w:val="21"/>
              </w:rPr>
              <w:t>联合体协议</w:t>
            </w:r>
          </w:p>
        </w:tc>
        <w:tc>
          <w:tcPr>
            <w:tcW w:w="5954" w:type="dxa"/>
          </w:tcPr>
          <w:p w14:paraId="370999AF"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Cs/>
                <w:szCs w:val="21"/>
              </w:rPr>
              <w:t>招标文件接受联合体投标且投标人为联合体的，投标人应提供本协议；否则无须提供。</w:t>
            </w:r>
          </w:p>
        </w:tc>
      </w:tr>
      <w:tr w:rsidR="006B1FB1" w14:paraId="126A1C8C" w14:textId="77777777">
        <w:trPr>
          <w:trHeight w:val="416"/>
        </w:trPr>
        <w:tc>
          <w:tcPr>
            <w:tcW w:w="675" w:type="dxa"/>
            <w:vAlign w:val="center"/>
          </w:tcPr>
          <w:p w14:paraId="39DAEDF4" w14:textId="77777777" w:rsidR="006B1FB1" w:rsidRDefault="00343F6B">
            <w:pPr>
              <w:spacing w:line="360" w:lineRule="auto"/>
              <w:contextualSpacing/>
              <w:jc w:val="center"/>
              <w:rPr>
                <w:rFonts w:ascii="宋体" w:eastAsia="宋体" w:hAnsi="宋体" w:cs="Times New Roman"/>
                <w:b/>
                <w:szCs w:val="21"/>
              </w:rPr>
            </w:pPr>
            <w:r>
              <w:rPr>
                <w:rFonts w:ascii="宋体" w:eastAsia="宋体" w:hAnsi="宋体" w:cs="Times New Roman" w:hint="eastAsia"/>
                <w:b/>
                <w:szCs w:val="21"/>
              </w:rPr>
              <w:t>13</w:t>
            </w:r>
          </w:p>
        </w:tc>
        <w:tc>
          <w:tcPr>
            <w:tcW w:w="2410" w:type="dxa"/>
            <w:vAlign w:val="center"/>
          </w:tcPr>
          <w:p w14:paraId="1EE78A13" w14:textId="77777777" w:rsidR="006B1FB1" w:rsidRDefault="00343F6B">
            <w:pPr>
              <w:spacing w:line="360" w:lineRule="auto"/>
              <w:contextualSpacing/>
              <w:rPr>
                <w:rFonts w:ascii="宋体" w:eastAsia="宋体" w:hAnsi="宋体" w:cs="Times New Roman"/>
                <w:b/>
                <w:bCs/>
                <w:szCs w:val="21"/>
              </w:rPr>
            </w:pPr>
            <w:r>
              <w:rPr>
                <w:rFonts w:ascii="宋体" w:eastAsia="宋体" w:hAnsi="宋体" w:cs="Times New Roman" w:hint="eastAsia"/>
                <w:b/>
                <w:szCs w:val="21"/>
              </w:rPr>
              <w:t>投标人身份证明及授权</w:t>
            </w:r>
          </w:p>
        </w:tc>
        <w:tc>
          <w:tcPr>
            <w:tcW w:w="5954" w:type="dxa"/>
          </w:tcPr>
          <w:p w14:paraId="33A8CBFA" w14:textId="77777777" w:rsidR="006B1FB1" w:rsidRDefault="00343F6B">
            <w:pPr>
              <w:spacing w:line="360" w:lineRule="auto"/>
              <w:rPr>
                <w:rFonts w:ascii="宋体" w:eastAsia="宋体" w:hAnsi="宋体" w:cs="仿宋_GB2312"/>
                <w:szCs w:val="21"/>
                <w:lang w:val="zh-CN"/>
              </w:rPr>
            </w:pPr>
            <w:r>
              <w:rPr>
                <w:rFonts w:ascii="宋体" w:eastAsia="宋体" w:hAnsi="宋体" w:cs="仿宋_GB2312" w:hint="eastAsia"/>
                <w:szCs w:val="21"/>
                <w:lang w:val="zh-CN"/>
              </w:rPr>
              <w:t>（1）法定代表人身份证明或提供法定代表人授权委托书及被授权人身份证明和社保证明。（法人投标提供）</w:t>
            </w:r>
          </w:p>
          <w:p w14:paraId="6DA5FDD3" w14:textId="77777777" w:rsidR="006B1FB1" w:rsidRDefault="00343F6B">
            <w:pPr>
              <w:spacing w:line="360" w:lineRule="auto"/>
              <w:rPr>
                <w:rFonts w:ascii="宋体" w:eastAsia="宋体" w:hAnsi="宋体" w:cs="仿宋_GB2312"/>
                <w:szCs w:val="21"/>
                <w:lang w:val="zh-CN"/>
              </w:rPr>
            </w:pPr>
            <w:r>
              <w:rPr>
                <w:rFonts w:ascii="宋体" w:eastAsia="宋体" w:hAnsi="宋体" w:cs="仿宋_GB2312" w:hint="eastAsia"/>
                <w:szCs w:val="21"/>
                <w:lang w:val="zh-CN"/>
              </w:rPr>
              <w:t>（2）单位负责人身份证明或提供单位负责人授权委托书及被授权人身份证明和社保证明。（非法人投标提供）</w:t>
            </w:r>
          </w:p>
          <w:p w14:paraId="140776D9" w14:textId="77777777" w:rsidR="006B1FB1" w:rsidRDefault="00343F6B">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14:paraId="7D672B95" w14:textId="77777777" w:rsidR="006B1FB1" w:rsidRDefault="00343F6B">
            <w:pPr>
              <w:spacing w:line="360" w:lineRule="auto"/>
              <w:rPr>
                <w:rFonts w:ascii="宋体" w:eastAsia="宋体" w:hAnsi="宋体" w:cs="Times New Roman"/>
                <w:b/>
                <w:sz w:val="24"/>
                <w:szCs w:val="24"/>
              </w:rPr>
            </w:pPr>
            <w:r>
              <w:rPr>
                <w:rFonts w:ascii="楷体" w:eastAsia="楷体" w:hAnsi="楷体" w:cs="Times New Roman"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14:paraId="7A0001A4" w14:textId="77777777" w:rsidR="006B1FB1" w:rsidRDefault="00343F6B">
            <w:pPr>
              <w:spacing w:line="360" w:lineRule="auto"/>
              <w:contextualSpacing/>
              <w:rPr>
                <w:rFonts w:ascii="楷体" w:eastAsia="楷体" w:hAnsi="楷体" w:cs="Times New Roman"/>
                <w:color w:val="000000"/>
                <w:sz w:val="24"/>
                <w:szCs w:val="24"/>
              </w:rPr>
            </w:pPr>
            <w:r>
              <w:rPr>
                <w:rFonts w:ascii="楷体" w:eastAsia="楷体" w:hAnsi="楷体" w:cs="Times New Roman" w:hint="eastAsia"/>
                <w:color w:val="000000"/>
                <w:sz w:val="24"/>
                <w:szCs w:val="24"/>
              </w:rPr>
              <w:lastRenderedPageBreak/>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14:paraId="6D4BDCFF" w14:textId="77777777" w:rsidR="006B1FB1" w:rsidRDefault="00343F6B">
            <w:pPr>
              <w:spacing w:line="360" w:lineRule="auto"/>
              <w:contextualSpacing/>
              <w:rPr>
                <w:rFonts w:ascii="宋体" w:eastAsia="宋体" w:hAnsi="宋体" w:cs="Times New Roman"/>
                <w:b/>
                <w:bCs/>
                <w:szCs w:val="21"/>
              </w:rPr>
            </w:pPr>
            <w:r>
              <w:rPr>
                <w:rFonts w:ascii="楷体" w:eastAsia="楷体" w:hAnsi="楷体" w:cs="Times New Roman" w:hint="eastAsia"/>
                <w:color w:val="000000"/>
                <w:sz w:val="24"/>
                <w:szCs w:val="24"/>
              </w:rPr>
              <w:t>③</w:t>
            </w:r>
            <w:r>
              <w:rPr>
                <w:rFonts w:ascii="楷体" w:eastAsia="楷体" w:hAnsi="楷体" w:cs="Times New Roman" w:hint="eastAsia"/>
                <w:color w:val="000000"/>
                <w:kern w:val="0"/>
                <w:sz w:val="24"/>
                <w:szCs w:val="24"/>
              </w:rPr>
              <w:t>投标人为自然人的，无需填写法定代表人授权书。</w:t>
            </w:r>
          </w:p>
        </w:tc>
      </w:tr>
      <w:tr w:rsidR="006B1FB1" w14:paraId="6568FD46" w14:textId="77777777">
        <w:trPr>
          <w:trHeight w:val="567"/>
        </w:trPr>
        <w:tc>
          <w:tcPr>
            <w:tcW w:w="675" w:type="dxa"/>
            <w:vAlign w:val="center"/>
          </w:tcPr>
          <w:p w14:paraId="0BD5EEB8" w14:textId="77777777" w:rsidR="006B1FB1" w:rsidRDefault="00343F6B">
            <w:pPr>
              <w:spacing w:line="360" w:lineRule="auto"/>
              <w:contextualSpacing/>
              <w:jc w:val="center"/>
              <w:rPr>
                <w:rFonts w:ascii="宋体" w:eastAsia="宋体" w:hAnsi="宋体" w:cs="Times New Roman"/>
                <w:b/>
                <w:szCs w:val="21"/>
              </w:rPr>
            </w:pPr>
            <w:r>
              <w:rPr>
                <w:rFonts w:ascii="宋体" w:eastAsia="宋体" w:hAnsi="宋体" w:cs="Times New Roman" w:hint="eastAsia"/>
                <w:b/>
                <w:szCs w:val="21"/>
              </w:rPr>
              <w:lastRenderedPageBreak/>
              <w:t>14</w:t>
            </w:r>
          </w:p>
        </w:tc>
        <w:tc>
          <w:tcPr>
            <w:tcW w:w="2410" w:type="dxa"/>
            <w:vAlign w:val="center"/>
          </w:tcPr>
          <w:p w14:paraId="2933C3BD"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单位负责人为同一人或者存在直接控股、管理关系的不同供应商，不得参加同一合同项下的政府采购活动</w:t>
            </w:r>
          </w:p>
        </w:tc>
        <w:tc>
          <w:tcPr>
            <w:tcW w:w="5954" w:type="dxa"/>
          </w:tcPr>
          <w:p w14:paraId="41E8FAA8" w14:textId="77777777" w:rsidR="006B1FB1" w:rsidRDefault="00343F6B">
            <w:pPr>
              <w:spacing w:line="360" w:lineRule="auto"/>
              <w:rPr>
                <w:rFonts w:ascii="宋体" w:eastAsia="宋体" w:hAnsi="宋体" w:cs="仿宋_GB2312"/>
                <w:szCs w:val="21"/>
                <w:lang w:val="zh-CN"/>
              </w:rPr>
            </w:pPr>
            <w:r>
              <w:rPr>
                <w:rFonts w:ascii="宋体" w:eastAsia="宋体" w:hAnsi="宋体" w:cs="仿宋_GB2312" w:hint="eastAsia"/>
                <w:szCs w:val="21"/>
                <w:lang w:val="zh-CN"/>
              </w:rPr>
              <w:t>投标人提供与参加本项目投标的其他供应商之间，单位负责人不为同一人并且不存在直接控股、管理关系承诺函（承诺函格式自拟）。</w:t>
            </w:r>
          </w:p>
          <w:p w14:paraId="21E4E66F" w14:textId="77777777" w:rsidR="006B1FB1" w:rsidRDefault="006B1FB1">
            <w:pPr>
              <w:spacing w:line="360" w:lineRule="auto"/>
              <w:rPr>
                <w:rFonts w:ascii="宋体" w:eastAsia="宋体" w:hAnsi="宋体" w:cs="Times New Roman"/>
                <w:b/>
                <w:szCs w:val="21"/>
              </w:rPr>
            </w:pPr>
          </w:p>
        </w:tc>
      </w:tr>
      <w:tr w:rsidR="006B1FB1" w14:paraId="50E841FB" w14:textId="77777777">
        <w:trPr>
          <w:trHeight w:val="567"/>
        </w:trPr>
        <w:tc>
          <w:tcPr>
            <w:tcW w:w="675" w:type="dxa"/>
            <w:vAlign w:val="center"/>
          </w:tcPr>
          <w:p w14:paraId="07C9552D" w14:textId="77777777" w:rsidR="006B1FB1" w:rsidRDefault="00343F6B">
            <w:pPr>
              <w:spacing w:line="360" w:lineRule="auto"/>
              <w:contextualSpacing/>
              <w:jc w:val="center"/>
              <w:rPr>
                <w:rFonts w:ascii="宋体" w:eastAsia="宋体" w:hAnsi="宋体" w:cs="Times New Roman"/>
                <w:b/>
                <w:szCs w:val="21"/>
              </w:rPr>
            </w:pPr>
            <w:r>
              <w:rPr>
                <w:rFonts w:ascii="宋体" w:eastAsia="宋体" w:hAnsi="宋体" w:cs="Times New Roman" w:hint="eastAsia"/>
                <w:b/>
                <w:szCs w:val="21"/>
              </w:rPr>
              <w:t>15</w:t>
            </w:r>
          </w:p>
        </w:tc>
        <w:tc>
          <w:tcPr>
            <w:tcW w:w="2410" w:type="dxa"/>
            <w:vAlign w:val="center"/>
          </w:tcPr>
          <w:p w14:paraId="51D564A8" w14:textId="77777777" w:rsidR="006B1FB1" w:rsidRDefault="00343F6B">
            <w:pPr>
              <w:spacing w:line="360" w:lineRule="auto"/>
              <w:rPr>
                <w:rFonts w:ascii="宋体" w:eastAsia="宋体" w:hAnsi="宋体" w:cs="Times New Roman"/>
                <w:b/>
                <w:bCs/>
                <w:szCs w:val="21"/>
              </w:rPr>
            </w:pPr>
            <w:r>
              <w:rPr>
                <w:rFonts w:ascii="宋体" w:eastAsia="宋体" w:hAnsi="宋体" w:cs="Times New Roman" w:hint="eastAsia"/>
                <w:b/>
                <w:bCs/>
                <w:szCs w:val="21"/>
              </w:rPr>
              <w:t>为本项目提供整体设计、规范编制或者项目管理、监理、检测等服务的供应商不得参加本项目投标</w:t>
            </w:r>
          </w:p>
        </w:tc>
        <w:tc>
          <w:tcPr>
            <w:tcW w:w="5954" w:type="dxa"/>
          </w:tcPr>
          <w:p w14:paraId="02835B8C" w14:textId="77777777" w:rsidR="006B1FB1" w:rsidRDefault="00343F6B">
            <w:pPr>
              <w:spacing w:line="360" w:lineRule="auto"/>
              <w:rPr>
                <w:rFonts w:ascii="宋体" w:eastAsia="宋体" w:hAnsi="宋体" w:cs="仿宋_GB2312"/>
                <w:szCs w:val="21"/>
                <w:lang w:val="zh-CN"/>
              </w:rPr>
            </w:pPr>
            <w:r>
              <w:rPr>
                <w:rFonts w:ascii="宋体" w:eastAsia="宋体" w:hAnsi="宋体" w:cs="仿宋_GB2312" w:hint="eastAsia"/>
                <w:szCs w:val="21"/>
                <w:lang w:val="zh-CN"/>
              </w:rPr>
              <w:t>投标人提供未为本项目提供整体设计、规范编制或者项目管理、监理、检测等服务承诺函（承诺函格式自拟）。</w:t>
            </w:r>
          </w:p>
          <w:p w14:paraId="045BCD86" w14:textId="77777777" w:rsidR="006B1FB1" w:rsidRDefault="006B1FB1">
            <w:pPr>
              <w:spacing w:line="360" w:lineRule="auto"/>
              <w:rPr>
                <w:rFonts w:ascii="宋体" w:eastAsia="宋体" w:hAnsi="宋体" w:cs="仿宋_GB2312"/>
                <w:szCs w:val="21"/>
                <w:lang w:val="zh-CN"/>
              </w:rPr>
            </w:pPr>
          </w:p>
        </w:tc>
      </w:tr>
    </w:tbl>
    <w:p w14:paraId="793822C5" w14:textId="77777777" w:rsidR="006B1FB1" w:rsidRDefault="00343F6B">
      <w:pPr>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二、评标</w:t>
      </w:r>
    </w:p>
    <w:p w14:paraId="799AE65C"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（一）评标方法</w:t>
      </w:r>
    </w:p>
    <w:p w14:paraId="46844EEF" w14:textId="77777777" w:rsidR="006B1FB1" w:rsidRDefault="00343F6B">
      <w:pPr>
        <w:spacing w:line="360" w:lineRule="auto"/>
        <w:ind w:firstLineChars="200" w:firstLine="480"/>
        <w:contextualSpacing/>
        <w:rPr>
          <w:rFonts w:ascii="宋体" w:eastAsia="宋体" w:hAnsi="宋体" w:cs="仿宋_GB2312"/>
          <w:sz w:val="24"/>
          <w:szCs w:val="24"/>
        </w:rPr>
      </w:pPr>
      <w:r>
        <w:rPr>
          <w:rFonts w:ascii="宋体" w:eastAsia="宋体" w:hAnsi="宋体" w:cs="仿宋_GB2312" w:hint="eastAsia"/>
          <w:sz w:val="24"/>
          <w:szCs w:val="24"/>
          <w:lang w:val="zh-CN"/>
        </w:rPr>
        <w:t>本项目采用综合评分法。总分为</w:t>
      </w:r>
      <w:r>
        <w:rPr>
          <w:rFonts w:ascii="宋体" w:eastAsia="宋体" w:hAnsi="宋体" w:cs="仿宋_GB2312"/>
          <w:sz w:val="24"/>
          <w:szCs w:val="24"/>
          <w:lang w:val="zh-CN"/>
        </w:rPr>
        <w:t>100分。</w:t>
      </w:r>
    </w:p>
    <w:p w14:paraId="5CD4F5DF"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（二）</w:t>
      </w:r>
      <w:r>
        <w:rPr>
          <w:rFonts w:ascii="宋体" w:eastAsia="宋体" w:hAnsi="宋体" w:cs="仿宋_GB2312"/>
          <w:b/>
          <w:sz w:val="24"/>
          <w:szCs w:val="24"/>
          <w:lang w:val="zh-CN"/>
        </w:rPr>
        <w:t>评标委员会负责具体评标事务，并独立履行下列职责</w:t>
      </w:r>
    </w:p>
    <w:p w14:paraId="70E95E0D" w14:textId="77777777" w:rsidR="006B1FB1" w:rsidRDefault="00343F6B">
      <w:pPr>
        <w:spacing w:line="360" w:lineRule="auto"/>
        <w:ind w:firstLineChars="200" w:firstLine="482"/>
        <w:contextualSpacing/>
        <w:jc w:val="left"/>
        <w:rPr>
          <w:rFonts w:ascii="宋体" w:eastAsia="宋体" w:hAnsi="宋体" w:cs="仿宋_GB2312"/>
          <w:b/>
          <w:sz w:val="24"/>
          <w:szCs w:val="24"/>
          <w:lang w:val="zh-CN"/>
        </w:rPr>
      </w:pPr>
      <w:r>
        <w:rPr>
          <w:rFonts w:ascii="宋体" w:eastAsia="宋体" w:hAnsi="宋体" w:cs="仿宋_GB2312" w:hint="eastAsia"/>
          <w:b/>
          <w:sz w:val="24"/>
          <w:szCs w:val="24"/>
          <w:lang w:val="zh-CN"/>
        </w:rPr>
        <w:t>1、</w:t>
      </w:r>
      <w:r>
        <w:rPr>
          <w:rFonts w:ascii="宋体" w:eastAsia="宋体" w:hAnsi="宋体" w:cs="仿宋_GB2312"/>
          <w:b/>
          <w:sz w:val="24"/>
          <w:szCs w:val="24"/>
          <w:lang w:val="zh-CN"/>
        </w:rPr>
        <w:t>审查、评价投标文件是否符合招标文件的商务、技术等实质性要求；</w:t>
      </w:r>
    </w:p>
    <w:p w14:paraId="43CA0418" w14:textId="77777777" w:rsidR="006B1FB1" w:rsidRDefault="00343F6B">
      <w:pPr>
        <w:spacing w:line="360" w:lineRule="auto"/>
        <w:ind w:firstLineChars="200" w:firstLine="480"/>
        <w:contextualSpacing/>
        <w:jc w:val="left"/>
        <w:rPr>
          <w:rFonts w:ascii="宋体" w:eastAsia="宋体" w:hAnsi="宋体" w:cs="仿宋_GB2312"/>
          <w:sz w:val="24"/>
          <w:szCs w:val="24"/>
          <w:lang w:val="zh-CN"/>
        </w:rPr>
      </w:pPr>
      <w:r>
        <w:rPr>
          <w:rFonts w:ascii="宋体" w:eastAsia="宋体" w:hAnsi="宋体" w:cs="仿宋_GB2312" w:hint="eastAsia"/>
          <w:sz w:val="24"/>
          <w:szCs w:val="24"/>
          <w:lang w:val="zh-CN"/>
        </w:rPr>
        <w:t>评标委员会对符合资格的投标人的投标文件进行符合性审查，以确定其是否满足招标文件的商务、技术等实质性要求。</w:t>
      </w:r>
    </w:p>
    <w:p w14:paraId="380BF1CC" w14:textId="65DDFFDD" w:rsidR="006B1FB1" w:rsidRDefault="00343F6B">
      <w:pPr>
        <w:spacing w:line="360" w:lineRule="auto"/>
        <w:ind w:firstLineChars="200" w:firstLine="480"/>
        <w:contextualSpacing/>
        <w:jc w:val="left"/>
        <w:rPr>
          <w:rFonts w:ascii="宋体" w:eastAsia="宋体" w:hAnsi="宋体" w:cs="仿宋_GB2312"/>
          <w:sz w:val="24"/>
          <w:szCs w:val="24"/>
          <w:lang w:val="zh-CN"/>
        </w:rPr>
      </w:pPr>
      <w:r>
        <w:rPr>
          <w:rFonts w:ascii="宋体" w:eastAsia="宋体" w:hAnsi="宋体" w:cs="仿宋_GB2312" w:hint="eastAsia"/>
          <w:sz w:val="24"/>
          <w:szCs w:val="24"/>
          <w:lang w:val="zh-CN"/>
        </w:rPr>
        <w:t>注：符合性审查中所涉及到的证书及材料，均应在电子投标文件中提供原件扫描件</w:t>
      </w:r>
      <w:r w:rsidR="003C5CCF">
        <w:rPr>
          <w:rFonts w:ascii="宋体" w:eastAsia="宋体" w:hAnsi="宋体" w:cs="仿宋_GB2312" w:hint="eastAsia"/>
          <w:sz w:val="24"/>
          <w:szCs w:val="24"/>
          <w:lang w:val="zh-CN"/>
        </w:rPr>
        <w:t>或图片</w:t>
      </w:r>
      <w:r>
        <w:rPr>
          <w:rFonts w:ascii="宋体" w:eastAsia="宋体" w:hAnsi="宋体" w:cs="仿宋_GB2312" w:hint="eastAsia"/>
          <w:sz w:val="24"/>
          <w:szCs w:val="24"/>
          <w:lang w:val="zh-CN"/>
        </w:rPr>
        <w:t>（</w:t>
      </w:r>
      <w:r w:rsidR="003C5CCF">
        <w:rPr>
          <w:rFonts w:ascii="宋体" w:eastAsia="宋体" w:hAnsi="宋体" w:cs="仿宋_GB2312" w:hint="eastAsia"/>
          <w:sz w:val="24"/>
          <w:szCs w:val="24"/>
          <w:lang w:val="zh-CN"/>
        </w:rPr>
        <w:t>有特别注明的除外</w:t>
      </w:r>
      <w:r>
        <w:rPr>
          <w:rFonts w:ascii="宋体" w:eastAsia="宋体" w:hAnsi="宋体" w:cs="仿宋_GB2312" w:hint="eastAsia"/>
          <w:sz w:val="24"/>
          <w:szCs w:val="24"/>
          <w:lang w:val="zh-CN"/>
        </w:rPr>
        <w:t>）。</w:t>
      </w:r>
    </w:p>
    <w:p w14:paraId="3D47FA39"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b/>
          <w:sz w:val="24"/>
          <w:szCs w:val="24"/>
          <w:lang w:val="zh-CN"/>
        </w:rPr>
        <w:t>要求投标人对投标文件有关事项作出澄清或者说明；</w:t>
      </w:r>
    </w:p>
    <w:p w14:paraId="0D5731C1"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sz w:val="24"/>
          <w:szCs w:val="24"/>
          <w:lang w:val="zh-CN"/>
        </w:rPr>
        <w:t>对于投标文件中含义不明确、同类问题表述不一致或者有明显文字和计算错误的内容，评标委员会应当以书面形式要求投标人作出必要的澄清、说明或者补正。</w:t>
      </w:r>
    </w:p>
    <w:p w14:paraId="651C72CE"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sz w:val="24"/>
          <w:szCs w:val="24"/>
          <w:lang w:val="zh-CN"/>
        </w:rPr>
        <w:t>投标人的澄清、说明或者补正应当采用书面形式，并加盖公章，或者由法定代表人</w:t>
      </w:r>
      <w:r>
        <w:rPr>
          <w:rFonts w:ascii="宋体" w:eastAsia="宋体" w:hAnsi="宋体" w:cs="仿宋_GB2312"/>
          <w:sz w:val="24"/>
          <w:szCs w:val="24"/>
          <w:lang w:val="zh-CN"/>
        </w:rPr>
        <w:lastRenderedPageBreak/>
        <w:t>或其授权的代表签字。投标人的澄清、说明或者补正不得超出投标文件的范围或者改变投标文件的实质性内容。</w:t>
      </w:r>
    </w:p>
    <w:p w14:paraId="0F6D43CC" w14:textId="77777777" w:rsidR="006B1FB1" w:rsidRDefault="00343F6B">
      <w:pPr>
        <w:spacing w:line="360" w:lineRule="auto"/>
        <w:ind w:firstLine="465"/>
        <w:contextualSpacing/>
        <w:jc w:val="left"/>
        <w:rPr>
          <w:rFonts w:ascii="宋体" w:eastAsia="宋体" w:hAnsi="宋体" w:cs="仿宋_GB2312"/>
          <w:b/>
          <w:sz w:val="24"/>
          <w:szCs w:val="24"/>
          <w:lang w:val="zh-CN"/>
        </w:rPr>
      </w:pPr>
      <w:r>
        <w:rPr>
          <w:rFonts w:ascii="宋体" w:eastAsia="宋体" w:hAnsi="宋体" w:cs="仿宋_GB2312" w:hint="eastAsia"/>
          <w:b/>
          <w:sz w:val="24"/>
          <w:szCs w:val="24"/>
          <w:lang w:val="zh-CN"/>
        </w:rPr>
        <w:t>3、</w:t>
      </w:r>
      <w:r>
        <w:rPr>
          <w:rFonts w:ascii="宋体" w:eastAsia="宋体" w:hAnsi="宋体" w:cs="仿宋_GB2312"/>
          <w:b/>
          <w:sz w:val="24"/>
          <w:szCs w:val="24"/>
          <w:lang w:val="zh-CN"/>
        </w:rPr>
        <w:t>对投标文件进行比较和评价；</w:t>
      </w:r>
    </w:p>
    <w:p w14:paraId="6DCE9F5B"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w:t>
      </w:r>
    </w:p>
    <w:p w14:paraId="2AC45361" w14:textId="7A02F5CC"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注：评标标准中所涉及到的证书及材料，均应在电子投标文件中提供原件扫描件</w:t>
      </w:r>
      <w:r w:rsidR="003C5CCF">
        <w:rPr>
          <w:rFonts w:ascii="宋体" w:eastAsia="宋体" w:hAnsi="宋体" w:cs="仿宋_GB2312" w:hint="eastAsia"/>
          <w:sz w:val="24"/>
          <w:szCs w:val="24"/>
          <w:lang w:val="zh-CN"/>
        </w:rPr>
        <w:t>或图片</w:t>
      </w:r>
      <w:r>
        <w:rPr>
          <w:rFonts w:ascii="宋体" w:eastAsia="宋体" w:hAnsi="宋体" w:cs="仿宋_GB2312" w:hint="eastAsia"/>
          <w:sz w:val="24"/>
          <w:szCs w:val="24"/>
          <w:lang w:val="zh-CN"/>
        </w:rPr>
        <w:t>（</w:t>
      </w:r>
      <w:r w:rsidR="003C5CCF" w:rsidRPr="003C5CCF">
        <w:rPr>
          <w:rFonts w:ascii="宋体" w:eastAsia="宋体" w:hAnsi="宋体" w:cs="仿宋_GB2312" w:hint="eastAsia"/>
          <w:sz w:val="24"/>
          <w:szCs w:val="24"/>
          <w:lang w:val="zh-CN"/>
        </w:rPr>
        <w:t>有特别注明的除外</w:t>
      </w:r>
      <w:r>
        <w:rPr>
          <w:rFonts w:ascii="宋体" w:eastAsia="宋体" w:hAnsi="宋体" w:cs="仿宋_GB2312" w:hint="eastAsia"/>
          <w:sz w:val="24"/>
          <w:szCs w:val="24"/>
          <w:lang w:val="zh-CN"/>
        </w:rPr>
        <w:t>）。</w:t>
      </w:r>
    </w:p>
    <w:p w14:paraId="48BF8AAD"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（1）价格分计算</w:t>
      </w:r>
    </w:p>
    <w:p w14:paraId="7737F1E6" w14:textId="77777777" w:rsidR="006B1FB1" w:rsidRDefault="00343F6B">
      <w:pPr>
        <w:spacing w:line="360" w:lineRule="auto"/>
        <w:ind w:firstLineChars="200" w:firstLine="420"/>
        <w:contextualSpacing/>
        <w:rPr>
          <w:rFonts w:ascii="ˎ̥" w:eastAsia="宋体" w:hAnsi="ˎ̥" w:cs="Times New Roman"/>
          <w:color w:val="FF0000"/>
          <w:sz w:val="24"/>
        </w:rPr>
      </w:pPr>
      <w:r>
        <w:rPr>
          <w:rFonts w:ascii="宋体" w:eastAsia="宋体" w:hAnsi="宋体" w:cs="仿宋_GB2312" w:hint="eastAsia"/>
          <w:szCs w:val="21"/>
          <w:lang w:val="zh-CN"/>
        </w:rPr>
        <w:t>1）</w:t>
      </w:r>
      <w:r>
        <w:rPr>
          <w:rFonts w:ascii="ˎ̥" w:eastAsia="宋体" w:hAnsi="ˎ̥" w:cs="Times New Roman" w:hint="eastAsia"/>
          <w:color w:val="FF0000"/>
          <w:szCs w:val="21"/>
        </w:rPr>
        <w:t>如果本项目非专门面向中小企业采购，对</w:t>
      </w:r>
      <w:r>
        <w:rPr>
          <w:rFonts w:ascii="ˎ̥" w:eastAsia="宋体" w:hAnsi="ˎ̥" w:cs="Times New Roman"/>
          <w:color w:val="FF0000"/>
          <w:szCs w:val="21"/>
        </w:rPr>
        <w:t>符合</w:t>
      </w:r>
      <w:r>
        <w:rPr>
          <w:rFonts w:ascii="ˎ̥" w:eastAsia="宋体" w:hAnsi="ˎ̥" w:cs="Times New Roman" w:hint="eastAsia"/>
          <w:color w:val="FF0000"/>
          <w:szCs w:val="21"/>
        </w:rPr>
        <w:t>《政府采购促进中小企业发展管理办法》</w:t>
      </w:r>
      <w:r>
        <w:rPr>
          <w:rFonts w:ascii="ˎ̥" w:eastAsia="宋体" w:hAnsi="ˎ̥" w:cs="Times New Roman" w:hint="eastAsia"/>
          <w:color w:val="FF0000"/>
          <w:szCs w:val="21"/>
        </w:rPr>
        <w:t>(</w:t>
      </w:r>
      <w:r>
        <w:rPr>
          <w:rFonts w:ascii="ˎ̥" w:eastAsia="宋体" w:hAnsi="ˎ̥" w:cs="Times New Roman" w:hint="eastAsia"/>
          <w:color w:val="FF0000"/>
          <w:szCs w:val="21"/>
        </w:rPr>
        <w:t>财库〔</w:t>
      </w:r>
      <w:r>
        <w:rPr>
          <w:rFonts w:ascii="ˎ̥" w:eastAsia="宋体" w:hAnsi="ˎ̥" w:cs="Times New Roman" w:hint="eastAsia"/>
          <w:color w:val="FF0000"/>
          <w:szCs w:val="21"/>
        </w:rPr>
        <w:t>2020</w:t>
      </w:r>
      <w:r>
        <w:rPr>
          <w:rFonts w:ascii="ˎ̥" w:eastAsia="宋体" w:hAnsi="ˎ̥" w:cs="Times New Roman" w:hint="eastAsia"/>
          <w:color w:val="FF0000"/>
          <w:szCs w:val="21"/>
        </w:rPr>
        <w:t>〕</w:t>
      </w:r>
      <w:r>
        <w:rPr>
          <w:rFonts w:ascii="ˎ̥" w:eastAsia="宋体" w:hAnsi="ˎ̥" w:cs="Times New Roman" w:hint="eastAsia"/>
          <w:color w:val="FF0000"/>
          <w:szCs w:val="21"/>
        </w:rPr>
        <w:t>46</w:t>
      </w:r>
      <w:r>
        <w:rPr>
          <w:rFonts w:ascii="ˎ̥" w:eastAsia="宋体" w:hAnsi="ˎ̥" w:cs="Times New Roman" w:hint="eastAsia"/>
          <w:color w:val="FF0000"/>
          <w:szCs w:val="21"/>
        </w:rPr>
        <w:t>号</w:t>
      </w:r>
      <w:r>
        <w:rPr>
          <w:rFonts w:ascii="ˎ̥" w:eastAsia="宋体" w:hAnsi="ˎ̥" w:cs="Times New Roman"/>
          <w:color w:val="FF0000"/>
          <w:szCs w:val="21"/>
        </w:rPr>
        <w:t>规定的小微企业报价</w:t>
      </w:r>
      <w:r>
        <w:rPr>
          <w:rFonts w:ascii="ˎ̥" w:eastAsia="宋体" w:hAnsi="ˎ̥" w:cs="Times New Roman" w:hint="eastAsia"/>
          <w:color w:val="FF0000"/>
          <w:szCs w:val="21"/>
        </w:rPr>
        <w:t>给予</w:t>
      </w:r>
      <w:r>
        <w:rPr>
          <w:rFonts w:ascii="ˎ̥" w:eastAsia="宋体" w:hAnsi="ˎ̥" w:cs="Times New Roman" w:hint="eastAsia"/>
          <w:color w:val="FF0000"/>
          <w:szCs w:val="21"/>
        </w:rPr>
        <w:t>6%</w:t>
      </w:r>
      <w:r>
        <w:rPr>
          <w:rFonts w:ascii="ˎ̥" w:eastAsia="宋体" w:hAnsi="ˎ̥" w:cs="Times New Roman" w:hint="eastAsia"/>
          <w:color w:val="FF0000"/>
          <w:szCs w:val="21"/>
        </w:rPr>
        <w:t>的扣除，用扣除后的价格参与评审。</w:t>
      </w:r>
      <w:r>
        <w:rPr>
          <w:rFonts w:ascii="ˎ̥" w:eastAsia="宋体" w:hAnsi="ˎ̥" w:cs="Times New Roman"/>
          <w:color w:val="FF0000"/>
          <w:szCs w:val="21"/>
        </w:rPr>
        <w:t>以联合体形式参加政府采购活动，联合体各方均为中小企业的，联合体视同中小企业。其中，联合体各方均为小微企业的，联合体视同小微企业。接受大中型企业与小微企业组成联合体或者允许大中型企业向一家或者多家小微企业分包的采购项目，对于联合协议或者分包意向协议约定小微企业的合同份额占到合同总金额</w:t>
      </w:r>
      <w:r>
        <w:rPr>
          <w:rFonts w:ascii="ˎ̥" w:eastAsia="宋体" w:hAnsi="ˎ̥" w:cs="Times New Roman"/>
          <w:color w:val="FF0000"/>
          <w:szCs w:val="21"/>
        </w:rPr>
        <w:t xml:space="preserve"> 30%</w:t>
      </w:r>
      <w:r>
        <w:rPr>
          <w:rFonts w:ascii="ˎ̥" w:eastAsia="宋体" w:hAnsi="ˎ̥" w:cs="Times New Roman"/>
          <w:color w:val="FF0000"/>
          <w:szCs w:val="21"/>
        </w:rPr>
        <w:t>以上的，对联合体或者大中型企业的报价给予</w:t>
      </w:r>
      <w:r>
        <w:rPr>
          <w:rFonts w:ascii="ˎ̥" w:eastAsia="宋体" w:hAnsi="ˎ̥" w:cs="Times New Roman"/>
          <w:color w:val="FF0000"/>
          <w:szCs w:val="21"/>
        </w:rPr>
        <w:t>2%</w:t>
      </w:r>
      <w:r>
        <w:rPr>
          <w:rFonts w:ascii="ˎ̥" w:eastAsia="宋体" w:hAnsi="ˎ̥" w:cs="Times New Roman"/>
          <w:color w:val="FF0000"/>
          <w:szCs w:val="21"/>
        </w:rPr>
        <w:t>的扣除，用扣除后的价格参加评审。组成联合体或者接受分包的小微企业与联合体内其他企业、分包企业之间存在直接控股、管理关系的，不享受价格扣除优惠政策。</w:t>
      </w:r>
      <w:r>
        <w:rPr>
          <w:rFonts w:ascii="ˎ̥" w:eastAsia="宋体" w:hAnsi="ˎ̥" w:cs="Times New Roman" w:hint="eastAsia"/>
          <w:color w:val="FF0000"/>
          <w:szCs w:val="21"/>
        </w:rPr>
        <w:t>按照本次采购标的所属行业的划型标准，符合条件的中小企业应按照招标文件格式要求提供《中小企业声明函》，</w:t>
      </w:r>
      <w:r>
        <w:rPr>
          <w:rFonts w:ascii="ˎ̥" w:eastAsia="宋体" w:hAnsi="ˎ̥" w:cs="Times New Roman"/>
          <w:color w:val="FF0000"/>
          <w:szCs w:val="21"/>
        </w:rPr>
        <w:t>否则不得享受相关中小企业扶持政策。</w:t>
      </w:r>
    </w:p>
    <w:p w14:paraId="384809B4" w14:textId="77777777" w:rsidR="006B1FB1" w:rsidRDefault="00343F6B">
      <w:pPr>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小型和微型企业不包含民办非企业单位。</w:t>
      </w:r>
    </w:p>
    <w:p w14:paraId="3EA90FB0" w14:textId="77777777" w:rsidR="006B1FB1" w:rsidRDefault="00343F6B">
      <w:pPr>
        <w:spacing w:line="360" w:lineRule="auto"/>
        <w:ind w:firstLineChars="200" w:firstLine="420"/>
        <w:contextualSpacing/>
        <w:rPr>
          <w:rFonts w:ascii="宋体" w:eastAsia="宋体" w:hAnsi="宋体" w:cs="仿宋_GB2312"/>
          <w:color w:val="FF0000"/>
          <w:szCs w:val="21"/>
          <w:lang w:val="zh-CN"/>
        </w:rPr>
      </w:pPr>
      <w:r>
        <w:rPr>
          <w:rFonts w:ascii="宋体" w:eastAsia="宋体" w:hAnsi="宋体" w:cs="仿宋_GB2312" w:hint="eastAsia"/>
          <w:color w:val="FF0000"/>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14:paraId="76CBAFD8" w14:textId="77777777" w:rsidR="006B1FB1" w:rsidRDefault="00343F6B">
      <w:pPr>
        <w:spacing w:line="360" w:lineRule="auto"/>
        <w:ind w:firstLineChars="200" w:firstLine="420"/>
        <w:contextualSpacing/>
        <w:rPr>
          <w:rFonts w:ascii="宋体" w:eastAsia="宋体" w:hAnsi="宋体" w:cs="Times New Roman"/>
          <w:color w:val="FF0000"/>
          <w:szCs w:val="21"/>
        </w:rPr>
      </w:pPr>
      <w:r>
        <w:rPr>
          <w:rFonts w:ascii="宋体" w:eastAsia="宋体" w:hAnsi="宋体" w:cs="仿宋_GB2312" w:hint="eastAsia"/>
          <w:color w:val="FF0000"/>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宋体" w:eastAsia="宋体" w:hAnsi="宋体" w:cs="Times New Roman" w:hint="eastAsia"/>
          <w:color w:val="FF0000"/>
          <w:szCs w:val="21"/>
        </w:rPr>
        <w:t>残疾人福利性单位属于小型、微型企业的，不重复享受政策。</w:t>
      </w:r>
    </w:p>
    <w:p w14:paraId="7F25FAA9" w14:textId="77777777" w:rsidR="006B1FB1" w:rsidRDefault="00343F6B">
      <w:pPr>
        <w:spacing w:line="360" w:lineRule="auto"/>
        <w:ind w:firstLineChars="200" w:firstLine="422"/>
        <w:contextualSpacing/>
        <w:rPr>
          <w:rFonts w:ascii="宋体" w:eastAsia="宋体" w:hAnsi="宋体" w:cs="仿宋_GB2312"/>
          <w:b/>
          <w:szCs w:val="21"/>
          <w:lang w:val="zh-CN"/>
        </w:rPr>
      </w:pPr>
      <w:r>
        <w:rPr>
          <w:rFonts w:ascii="宋体" w:eastAsia="宋体" w:hAnsi="宋体" w:cs="Times New Roman" w:hint="eastAsia"/>
          <w:b/>
          <w:color w:val="000000"/>
          <w:szCs w:val="21"/>
        </w:rPr>
        <w:t>（2）</w:t>
      </w:r>
      <w:r>
        <w:rPr>
          <w:rFonts w:ascii="宋体" w:eastAsia="宋体" w:hAnsi="宋体" w:cs="仿宋_GB2312"/>
          <w:b/>
          <w:szCs w:val="21"/>
          <w:lang w:val="zh-CN"/>
        </w:rPr>
        <w:t>关于相同品牌产品</w:t>
      </w:r>
      <w:r>
        <w:rPr>
          <w:rFonts w:ascii="宋体" w:eastAsia="宋体" w:hAnsi="宋体" w:cs="仿宋_GB2312"/>
          <w:b/>
          <w:bCs/>
          <w:szCs w:val="21"/>
          <w:lang w:val="zh-CN"/>
        </w:rPr>
        <w:t>（服务类项目不适用本条款规定）</w:t>
      </w:r>
    </w:p>
    <w:p w14:paraId="6F0E15B6" w14:textId="77777777" w:rsidR="006B1FB1" w:rsidRDefault="00343F6B">
      <w:pPr>
        <w:spacing w:line="360" w:lineRule="auto"/>
        <w:ind w:firstLine="465"/>
        <w:contextualSpacing/>
        <w:jc w:val="left"/>
        <w:rPr>
          <w:rFonts w:ascii="宋体" w:eastAsia="宋体" w:hAnsi="宋体" w:cs="仿宋_GB2312"/>
          <w:szCs w:val="21"/>
          <w:lang w:val="zh-CN"/>
        </w:rPr>
      </w:pPr>
      <w:r>
        <w:rPr>
          <w:rFonts w:ascii="宋体" w:eastAsia="宋体" w:hAnsi="宋体" w:cs="仿宋_GB2312"/>
          <w:szCs w:val="21"/>
          <w:lang w:val="zh-CN"/>
        </w:rPr>
        <w:lastRenderedPageBreak/>
        <w:t>采用最低评标价法的，提供相同品牌产品的不同投标人参加同一合同项下投标的，以其中通过资格审查、符合性审查且报价最低的参加评标；报价相同的，由采购人或者采购人委托评标委员会</w:t>
      </w:r>
      <w:r>
        <w:rPr>
          <w:rFonts w:ascii="宋体" w:eastAsia="宋体" w:hAnsi="宋体" w:cs="仿宋_GB2312" w:hint="eastAsia"/>
          <w:szCs w:val="21"/>
          <w:lang w:val="zh-CN"/>
        </w:rPr>
        <w:t>采取随机抽取</w:t>
      </w:r>
      <w:r>
        <w:rPr>
          <w:rFonts w:ascii="宋体" w:eastAsia="宋体" w:hAnsi="宋体" w:cs="仿宋_GB2312"/>
          <w:szCs w:val="21"/>
          <w:lang w:val="zh-CN"/>
        </w:rPr>
        <w:t>方式确定一个参加评标的投标人，其他投标无效。</w:t>
      </w:r>
    </w:p>
    <w:p w14:paraId="0A63CBC0" w14:textId="77777777" w:rsidR="006B1FB1" w:rsidRDefault="00343F6B">
      <w:pPr>
        <w:spacing w:line="360" w:lineRule="auto"/>
        <w:ind w:firstLine="465"/>
        <w:contextualSpacing/>
        <w:jc w:val="left"/>
        <w:rPr>
          <w:rFonts w:ascii="宋体" w:eastAsia="宋体" w:hAnsi="宋体" w:cs="仿宋_GB2312"/>
          <w:szCs w:val="21"/>
          <w:lang w:val="zh-CN"/>
        </w:rPr>
      </w:pPr>
      <w:r>
        <w:rPr>
          <w:rFonts w:ascii="宋体" w:eastAsia="宋体" w:hAnsi="宋体" w:cs="仿宋_GB2312"/>
          <w:szCs w:val="21"/>
          <w:lang w:val="zh-CN"/>
        </w:rPr>
        <w:t>采用综合评分法的，提供相同品牌产品</w:t>
      </w:r>
      <w:r>
        <w:rPr>
          <w:rFonts w:ascii="宋体" w:eastAsia="宋体" w:hAnsi="宋体" w:cs="仿宋_GB2312" w:hint="eastAsia"/>
          <w:szCs w:val="21"/>
          <w:lang w:val="zh-CN"/>
        </w:rPr>
        <w:t>（</w:t>
      </w:r>
      <w:r>
        <w:rPr>
          <w:rFonts w:ascii="宋体" w:eastAsia="宋体" w:hAnsi="宋体" w:cs="仿宋_GB2312"/>
          <w:szCs w:val="21"/>
          <w:lang w:val="zh-CN"/>
        </w:rPr>
        <w:t>非单一产品采购项目，多家投标人提供的核心产品品牌相同</w:t>
      </w:r>
      <w:r>
        <w:rPr>
          <w:rFonts w:ascii="宋体" w:eastAsia="宋体" w:hAnsi="宋体" w:cs="仿宋_GB2312" w:hint="eastAsia"/>
          <w:szCs w:val="21"/>
          <w:lang w:val="zh-CN"/>
        </w:rPr>
        <w:t>）</w:t>
      </w:r>
      <w:r>
        <w:rPr>
          <w:rFonts w:ascii="宋体" w:eastAsia="宋体" w:hAnsi="宋体" w:cs="仿宋_GB2312"/>
          <w:szCs w:val="21"/>
          <w:lang w:val="zh-CN"/>
        </w:rPr>
        <w:t>且通过资格审查、符合性审查的不同投标人参加同一合同项下投标的，按一家投标人计算，评审后得分最高的同品牌投标人作为中标候选人推荐；评审得分相同的，</w:t>
      </w:r>
      <w:r>
        <w:rPr>
          <w:rFonts w:ascii="宋体" w:eastAsia="宋体" w:hAnsi="宋体" w:cs="仿宋_GB2312" w:hint="eastAsia"/>
          <w:szCs w:val="21"/>
          <w:lang w:val="zh-CN"/>
        </w:rPr>
        <w:t>由采购人或者采购人委托评标委员会</w:t>
      </w:r>
      <w:r>
        <w:rPr>
          <w:rFonts w:ascii="宋体" w:eastAsia="宋体" w:hAnsi="宋体" w:cs="仿宋_GB2312"/>
          <w:szCs w:val="21"/>
          <w:lang w:val="zh-CN"/>
        </w:rPr>
        <w:t>采取随机抽取方式确定</w:t>
      </w:r>
      <w:r>
        <w:rPr>
          <w:rFonts w:ascii="宋体" w:eastAsia="宋体" w:hAnsi="宋体" w:cs="仿宋_GB2312" w:hint="eastAsia"/>
          <w:szCs w:val="21"/>
          <w:lang w:val="zh-CN"/>
        </w:rPr>
        <w:t>一个投标人获得中标人推荐资格</w:t>
      </w:r>
      <w:r>
        <w:rPr>
          <w:rFonts w:ascii="宋体" w:eastAsia="宋体" w:hAnsi="宋体" w:cs="仿宋_GB2312"/>
          <w:szCs w:val="21"/>
          <w:lang w:val="zh-CN"/>
        </w:rPr>
        <w:t>，其他同品牌投标人不作为中标候选人。</w:t>
      </w:r>
    </w:p>
    <w:p w14:paraId="318C3621" w14:textId="77777777" w:rsidR="006B1FB1" w:rsidRDefault="00343F6B">
      <w:pPr>
        <w:spacing w:line="360" w:lineRule="auto"/>
        <w:ind w:firstLineChars="200" w:firstLine="422"/>
        <w:contextualSpacing/>
        <w:rPr>
          <w:rFonts w:ascii="宋体" w:eastAsia="宋体" w:hAnsi="宋体" w:cs="仿宋_GB2312"/>
          <w:b/>
          <w:szCs w:val="21"/>
          <w:lang w:val="zh-CN"/>
        </w:rPr>
      </w:pPr>
      <w:r>
        <w:rPr>
          <w:rFonts w:ascii="宋体" w:eastAsia="宋体" w:hAnsi="宋体" w:cs="Times New Roman" w:hint="eastAsia"/>
          <w:b/>
          <w:color w:val="000000"/>
          <w:szCs w:val="21"/>
        </w:rPr>
        <w:t>（3）强制采购节能产品和优先采购节能产品、优先采购环保产品</w:t>
      </w:r>
    </w:p>
    <w:p w14:paraId="6B055E5C" w14:textId="77777777" w:rsidR="006B1FB1" w:rsidRDefault="00343F6B">
      <w:pPr>
        <w:spacing w:line="360" w:lineRule="auto"/>
        <w:ind w:firstLine="465"/>
        <w:contextualSpacing/>
        <w:jc w:val="left"/>
        <w:rPr>
          <w:rFonts w:ascii="宋体" w:eastAsia="宋体" w:hAnsi="宋体" w:cs="仿宋_GB2312"/>
          <w:szCs w:val="21"/>
          <w:lang w:val="zh-CN"/>
        </w:rPr>
      </w:pPr>
      <w:r>
        <w:rPr>
          <w:rFonts w:ascii="宋体" w:eastAsia="宋体" w:hAnsi="宋体" w:cs="仿宋_GB2312" w:hint="eastAsia"/>
          <w:szCs w:val="21"/>
          <w:lang w:val="zh-CN"/>
        </w:rPr>
        <w:t>1）对《节能产品政府采购品目清单》所列的政府强制采购节能产品</w:t>
      </w:r>
      <w:r>
        <w:rPr>
          <w:rFonts w:ascii="宋体" w:eastAsia="宋体" w:hAnsi="宋体" w:cs="仿宋_GB2312" w:hint="eastAsia"/>
          <w:szCs w:val="21"/>
        </w:rPr>
        <w:t>，</w:t>
      </w:r>
      <w:r>
        <w:rPr>
          <w:rFonts w:ascii="宋体" w:eastAsia="宋体" w:hAnsi="宋体" w:cs="仿宋_GB2312" w:hint="eastAsia"/>
          <w:szCs w:val="21"/>
          <w:lang w:val="zh-CN"/>
        </w:rPr>
        <w:t>投标人投标文件中应提供具有国家确定的认证机构出具的、处于有效期之内的节能产品或环境标志产品认证证书，否则将承担其投标被视为非实质性响应投标的风险。</w:t>
      </w:r>
    </w:p>
    <w:p w14:paraId="4801EF79" w14:textId="77777777" w:rsidR="006B1FB1" w:rsidRDefault="00343F6B">
      <w:pPr>
        <w:spacing w:line="360" w:lineRule="auto"/>
        <w:ind w:firstLine="465"/>
        <w:contextualSpacing/>
        <w:jc w:val="left"/>
        <w:rPr>
          <w:rFonts w:ascii="宋体" w:eastAsia="宋体" w:hAnsi="宋体" w:cs="仿宋_GB2312"/>
          <w:szCs w:val="21"/>
          <w:lang w:val="zh-CN"/>
        </w:rPr>
      </w:pPr>
      <w:r>
        <w:rPr>
          <w:rFonts w:ascii="宋体" w:eastAsia="宋体" w:hAnsi="宋体" w:cs="仿宋_GB2312" w:hint="eastAsia"/>
          <w:szCs w:val="21"/>
          <w:lang w:val="zh-CN"/>
        </w:rPr>
        <w:t>投标人所投其他产品若属于《节能产品政府采购品目清单》优先采购产品，投标文件中应提供具有国家确定的认证机构出具的、处于有效期之内的节能产品认证证书，评标委员会根据本项目评标标准予以判定并赋分。</w:t>
      </w:r>
    </w:p>
    <w:p w14:paraId="0D4CDF22" w14:textId="77777777" w:rsidR="006B1FB1" w:rsidRDefault="00343F6B">
      <w:pPr>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2）投标人所投产品若属于《环境标志产品政府采购品目清单》内产品，投标文件中应提供具有国家确定的认证机构出具的、处于有效期之内的环境标志产品认证证书，评标委员会根据本项目评标标准予以判定并赋分。</w:t>
      </w:r>
    </w:p>
    <w:p w14:paraId="5918DD96" w14:textId="77777777" w:rsidR="006B1FB1" w:rsidRDefault="00343F6B">
      <w:pPr>
        <w:spacing w:line="360" w:lineRule="auto"/>
        <w:ind w:firstLine="465"/>
        <w:contextualSpacing/>
        <w:jc w:val="left"/>
        <w:rPr>
          <w:rFonts w:ascii="宋体" w:eastAsia="宋体" w:hAnsi="宋体" w:cs="仿宋_GB2312"/>
          <w:b/>
          <w:szCs w:val="21"/>
          <w:lang w:val="zh-CN"/>
        </w:rPr>
      </w:pPr>
      <w:r>
        <w:rPr>
          <w:rFonts w:ascii="宋体" w:eastAsia="宋体" w:hAnsi="宋体" w:cs="仿宋_GB2312" w:hint="eastAsia"/>
          <w:b/>
          <w:szCs w:val="21"/>
          <w:lang w:val="zh-CN"/>
        </w:rPr>
        <w:t>（4）关于强制性产品认证</w:t>
      </w:r>
    </w:p>
    <w:p w14:paraId="29F9B336" w14:textId="77777777" w:rsidR="006B1FB1" w:rsidRDefault="00343F6B">
      <w:pPr>
        <w:spacing w:line="360" w:lineRule="auto"/>
        <w:ind w:firstLineChars="200" w:firstLine="420"/>
        <w:contextualSpacing/>
        <w:rPr>
          <w:rFonts w:ascii="宋体" w:eastAsia="宋体" w:hAnsi="宋体" w:cs="宋体"/>
          <w:kern w:val="0"/>
          <w:szCs w:val="21"/>
        </w:rPr>
      </w:pPr>
      <w:r>
        <w:rPr>
          <w:rFonts w:ascii="宋体" w:eastAsia="宋体" w:hAnsi="宋体" w:cs="仿宋_GB2312" w:hint="eastAsia"/>
          <w:szCs w:val="21"/>
          <w:lang w:val="zh-CN"/>
        </w:rPr>
        <w:t>1）如投标人所投产品属于“中国强制性产品认证”（3C认证）范围内,则必须承诺采用</w:t>
      </w:r>
      <w:r>
        <w:rPr>
          <w:rFonts w:ascii="宋体" w:eastAsia="宋体" w:hAnsi="宋体" w:cs="仿宋_GB2312"/>
          <w:szCs w:val="21"/>
          <w:lang w:val="zh-CN"/>
        </w:rPr>
        <w:t>《中华人民共和国实施强制性产品认证的产品目录》</w:t>
      </w:r>
      <w:r>
        <w:rPr>
          <w:rFonts w:ascii="宋体" w:eastAsia="宋体" w:hAnsi="宋体" w:cs="仿宋_GB2312" w:hint="eastAsia"/>
          <w:szCs w:val="21"/>
          <w:lang w:val="zh-CN"/>
        </w:rPr>
        <w:t>并在有效期内的产品，应在投标文件中提供“所投产品符合国家强制性要求承诺函”并加盖投标人公章，否则将承担其投标被视为非实质性响应投标的风险。</w:t>
      </w:r>
    </w:p>
    <w:p w14:paraId="6B5CF1C9" w14:textId="77777777" w:rsidR="006B1FB1" w:rsidRDefault="00343F6B">
      <w:pPr>
        <w:wordWrap w:val="0"/>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宋体" w:hint="eastAsia"/>
          <w:kern w:val="0"/>
          <w:szCs w:val="21"/>
        </w:rPr>
        <w:t>2)投标人所投产品如被列入</w:t>
      </w:r>
      <w:r>
        <w:rPr>
          <w:rFonts w:ascii="宋体" w:eastAsia="宋体" w:hAnsi="宋体" w:cs="宋体"/>
          <w:kern w:val="0"/>
          <w:szCs w:val="21"/>
        </w:rPr>
        <w:t>《信息安全产品强制性认证目录》，</w:t>
      </w:r>
      <w:r>
        <w:rPr>
          <w:rFonts w:ascii="宋体" w:eastAsia="宋体" w:hAnsi="宋体" w:cs="仿宋_GB2312" w:hint="eastAsia"/>
          <w:szCs w:val="21"/>
          <w:lang w:val="zh-CN"/>
        </w:rPr>
        <w:t>则投标文件中应根据本项目招标文件“第二章 项目需求”</w:t>
      </w:r>
      <w:r>
        <w:rPr>
          <w:rFonts w:ascii="宋体" w:eastAsia="宋体" w:hAnsi="宋体" w:cs="仿宋_GB2312"/>
          <w:szCs w:val="21"/>
          <w:lang w:val="zh-CN"/>
        </w:rPr>
        <w:t>提供</w:t>
      </w:r>
      <w:r>
        <w:rPr>
          <w:rFonts w:ascii="宋体" w:eastAsia="宋体" w:hAnsi="宋体" w:cs="仿宋_GB2312" w:hint="eastAsia"/>
          <w:szCs w:val="21"/>
          <w:lang w:val="zh-CN"/>
        </w:rPr>
        <w:t>：</w:t>
      </w:r>
    </w:p>
    <w:p w14:paraId="67B49DAF" w14:textId="77777777" w:rsidR="006B1FB1" w:rsidRDefault="00343F6B">
      <w:pPr>
        <w:wordWrap w:val="0"/>
        <w:autoSpaceDE w:val="0"/>
        <w:autoSpaceDN w:val="0"/>
        <w:spacing w:line="360" w:lineRule="auto"/>
        <w:ind w:firstLineChars="200" w:firstLine="420"/>
        <w:contextualSpacing/>
        <w:rPr>
          <w:rFonts w:ascii="宋体" w:eastAsia="宋体" w:hAnsi="宋体" w:cs="宋体"/>
          <w:kern w:val="0"/>
          <w:szCs w:val="21"/>
        </w:rPr>
      </w:pPr>
      <w:r>
        <w:rPr>
          <w:rFonts w:ascii="宋体" w:eastAsia="宋体" w:hAnsi="宋体" w:cs="宋体" w:hint="eastAsia"/>
          <w:kern w:val="0"/>
          <w:szCs w:val="21"/>
        </w:rPr>
        <w:t>①中国信息安全认证中心官网（</w:t>
      </w:r>
      <w:r>
        <w:rPr>
          <w:rFonts w:ascii="宋体" w:eastAsia="宋体" w:hAnsi="宋体" w:cs="宋体"/>
          <w:kern w:val="0"/>
          <w:szCs w:val="21"/>
        </w:rPr>
        <w:t>http://www.isccc.gov.cn/index.shtml</w:t>
      </w:r>
      <w:r>
        <w:rPr>
          <w:rFonts w:ascii="宋体" w:eastAsia="宋体" w:hAnsi="宋体" w:cs="宋体" w:hint="eastAsia"/>
          <w:kern w:val="0"/>
          <w:szCs w:val="21"/>
        </w:rPr>
        <w:t>）产品查询结果截图并加盖投标人公章；</w:t>
      </w:r>
    </w:p>
    <w:p w14:paraId="1712318C" w14:textId="77777777" w:rsidR="006B1FB1" w:rsidRDefault="00343F6B">
      <w:pPr>
        <w:wordWrap w:val="0"/>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宋体" w:hint="eastAsia"/>
          <w:kern w:val="0"/>
          <w:szCs w:val="21"/>
        </w:rPr>
        <w:t>②中国信息安全认证中心</w:t>
      </w:r>
      <w:r>
        <w:rPr>
          <w:rFonts w:ascii="宋体" w:eastAsia="宋体" w:hAnsi="宋体" w:cs="仿宋_GB2312" w:hint="eastAsia"/>
          <w:szCs w:val="21"/>
          <w:lang w:val="zh-CN"/>
        </w:rPr>
        <w:t>颁发的《中国国家信息安全产品认证证书》加盖投标人公章的原件扫描件（或图片）。</w:t>
      </w:r>
    </w:p>
    <w:p w14:paraId="30037BB6" w14:textId="77777777" w:rsidR="006B1FB1" w:rsidRDefault="00343F6B">
      <w:pPr>
        <w:wordWrap w:val="0"/>
        <w:spacing w:line="360" w:lineRule="auto"/>
        <w:ind w:firstLineChars="200" w:firstLine="480"/>
        <w:contextualSpacing/>
        <w:rPr>
          <w:rFonts w:ascii="楷体" w:eastAsia="楷体" w:hAnsi="楷体" w:cs="Times New Roman"/>
          <w:color w:val="000000"/>
          <w:sz w:val="24"/>
          <w:szCs w:val="24"/>
        </w:rPr>
      </w:pPr>
      <w:r>
        <w:rPr>
          <w:rFonts w:ascii="楷体" w:eastAsia="楷体" w:hAnsi="楷体" w:cs="仿宋_GB2312" w:hint="eastAsia"/>
          <w:sz w:val="24"/>
          <w:szCs w:val="24"/>
          <w:lang w:val="zh-CN"/>
        </w:rPr>
        <w:lastRenderedPageBreak/>
        <w:t>注：仅需提供序号</w:t>
      </w:r>
      <w:r>
        <w:rPr>
          <w:rFonts w:ascii="楷体" w:eastAsia="楷体" w:hAnsi="楷体" w:cs="Times New Roman" w:hint="eastAsia"/>
          <w:color w:val="000000"/>
          <w:sz w:val="24"/>
          <w:szCs w:val="24"/>
        </w:rPr>
        <w:t>①～②其中之一即可。</w:t>
      </w:r>
    </w:p>
    <w:p w14:paraId="10ADC345" w14:textId="77777777" w:rsidR="006B1FB1" w:rsidRDefault="00343F6B">
      <w:pPr>
        <w:tabs>
          <w:tab w:val="left" w:pos="1260"/>
        </w:tabs>
        <w:autoSpaceDE w:val="0"/>
        <w:autoSpaceDN w:val="0"/>
        <w:spacing w:line="360" w:lineRule="auto"/>
        <w:ind w:firstLineChars="200" w:firstLine="422"/>
        <w:contextualSpacing/>
        <w:rPr>
          <w:rFonts w:ascii="宋体" w:eastAsia="宋体" w:hAnsi="宋体" w:cs="仿宋_GB2312"/>
          <w:b/>
          <w:szCs w:val="21"/>
          <w:lang w:val="zh-CN"/>
        </w:rPr>
      </w:pPr>
      <w:r>
        <w:rPr>
          <w:rFonts w:ascii="宋体" w:eastAsia="宋体" w:hAnsi="宋体" w:cs="仿宋_GB2312" w:hint="eastAsia"/>
          <w:b/>
          <w:szCs w:val="21"/>
          <w:lang w:val="zh-CN"/>
        </w:rPr>
        <w:t>（5）支持脱贫攻坚（物业服务项目）</w:t>
      </w:r>
    </w:p>
    <w:p w14:paraId="7528F2D9"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14:paraId="3EF9654B" w14:textId="77777777" w:rsidR="006B1FB1" w:rsidRDefault="00343F6B">
      <w:pPr>
        <w:tabs>
          <w:tab w:val="left" w:pos="1260"/>
        </w:tabs>
        <w:autoSpaceDE w:val="0"/>
        <w:autoSpaceDN w:val="0"/>
        <w:spacing w:line="360" w:lineRule="auto"/>
        <w:ind w:firstLineChars="200" w:firstLine="422"/>
        <w:contextualSpacing/>
        <w:rPr>
          <w:rFonts w:ascii="宋体" w:eastAsia="宋体" w:hAnsi="宋体" w:cs="仿宋_GB2312"/>
          <w:b/>
          <w:szCs w:val="21"/>
          <w:lang w:val="zh-CN"/>
        </w:rPr>
      </w:pPr>
      <w:r>
        <w:rPr>
          <w:rFonts w:ascii="宋体" w:eastAsia="宋体" w:hAnsi="宋体" w:cs="仿宋_GB2312" w:hint="eastAsia"/>
          <w:b/>
          <w:szCs w:val="21"/>
          <w:lang w:val="zh-CN"/>
        </w:rPr>
        <w:t>（6）投标无效情形</w:t>
      </w:r>
    </w:p>
    <w:p w14:paraId="00AFCED5"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14:paraId="739E7A06"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2）符合性审查资料未按招标文件要求签署、盖章的；</w:t>
      </w:r>
    </w:p>
    <w:p w14:paraId="21BC1E4F"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3）有下列情形之一的，视为投标人串通投标，其投标无效：</w:t>
      </w:r>
    </w:p>
    <w:p w14:paraId="48E391E4"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a.不同投标人的投标文件由同一单位或者个人编制；</w:t>
      </w:r>
    </w:p>
    <w:p w14:paraId="5D60C5D2"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b.不同投标人委托同一单位或者个人办理投标事宜；</w:t>
      </w:r>
    </w:p>
    <w:p w14:paraId="6491FC01"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c.不同投标人的投标文件载明的项目管理成员或者联系人员为同一人；</w:t>
      </w:r>
    </w:p>
    <w:p w14:paraId="4F7D8FB9"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d.不同投标人的投标文件异常一致或者投标报价呈规律性差异；</w:t>
      </w:r>
    </w:p>
    <w:p w14:paraId="1EFF927D"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e.不同投标人的投标文件相互混装；</w:t>
      </w:r>
    </w:p>
    <w:p w14:paraId="4DA37690" w14:textId="77777777" w:rsidR="006B1FB1" w:rsidRDefault="00343F6B">
      <w:pPr>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3085226"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5）</w:t>
      </w:r>
      <w:r>
        <w:rPr>
          <w:rFonts w:ascii="宋体" w:eastAsia="宋体" w:hAnsi="宋体" w:cs="仿宋_GB2312"/>
          <w:szCs w:val="21"/>
          <w:lang w:val="zh-CN"/>
        </w:rPr>
        <w:t>法律、法规和招标文件规定的其他无效情形。</w:t>
      </w:r>
    </w:p>
    <w:p w14:paraId="41443B7E" w14:textId="77777777" w:rsidR="006B1FB1" w:rsidRDefault="00343F6B">
      <w:pPr>
        <w:pStyle w:val="ad"/>
        <w:spacing w:line="360" w:lineRule="auto"/>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w:t>
      </w:r>
      <w:r>
        <w:rPr>
          <w:rFonts w:asciiTheme="minorEastAsia" w:eastAsiaTheme="minorEastAsia" w:hAnsiTheme="minorEastAsia" w:cs="仿宋_GB2312"/>
          <w:b/>
          <w:szCs w:val="24"/>
          <w:lang w:val="zh-CN"/>
        </w:rPr>
        <w:t>7</w:t>
      </w:r>
      <w:r>
        <w:rPr>
          <w:rFonts w:asciiTheme="minorEastAsia" w:eastAsiaTheme="minorEastAsia" w:hAnsiTheme="minorEastAsia" w:cs="仿宋_GB2312" w:hint="eastAsia"/>
          <w:b/>
          <w:szCs w:val="24"/>
          <w:lang w:val="zh-CN"/>
        </w:rPr>
        <w:t>）评标标准</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6662"/>
        <w:gridCol w:w="956"/>
      </w:tblGrid>
      <w:tr w:rsidR="006B1FB1" w14:paraId="40847F74" w14:textId="77777777">
        <w:trPr>
          <w:trHeight w:val="900"/>
        </w:trPr>
        <w:tc>
          <w:tcPr>
            <w:tcW w:w="1668" w:type="dxa"/>
            <w:tcBorders>
              <w:top w:val="single" w:sz="4" w:space="0" w:color="auto"/>
              <w:left w:val="single" w:sz="4" w:space="0" w:color="auto"/>
              <w:bottom w:val="single" w:sz="4" w:space="0" w:color="auto"/>
              <w:right w:val="single" w:sz="4" w:space="0" w:color="auto"/>
            </w:tcBorders>
            <w:vAlign w:val="center"/>
          </w:tcPr>
          <w:p w14:paraId="71AB39BF"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kern w:val="0"/>
                <w:sz w:val="24"/>
                <w:szCs w:val="24"/>
              </w:rPr>
              <w:t>分值构成</w:t>
            </w:r>
          </w:p>
          <w:p w14:paraId="50D34095"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kern w:val="0"/>
                <w:sz w:val="24"/>
                <w:szCs w:val="24"/>
              </w:rPr>
              <w:t>(总分100分)</w:t>
            </w:r>
          </w:p>
        </w:tc>
        <w:tc>
          <w:tcPr>
            <w:tcW w:w="7618" w:type="dxa"/>
            <w:gridSpan w:val="2"/>
            <w:tcBorders>
              <w:top w:val="single" w:sz="4" w:space="0" w:color="auto"/>
              <w:left w:val="single" w:sz="4" w:space="0" w:color="auto"/>
              <w:bottom w:val="single" w:sz="4" w:space="0" w:color="auto"/>
              <w:right w:val="single" w:sz="4" w:space="0" w:color="auto"/>
            </w:tcBorders>
            <w:vAlign w:val="center"/>
          </w:tcPr>
          <w:p w14:paraId="5361790E" w14:textId="77777777" w:rsidR="006B1FB1" w:rsidRDefault="00343F6B">
            <w:pPr>
              <w:widowControl/>
              <w:spacing w:line="360" w:lineRule="auto"/>
              <w:ind w:firstLine="480"/>
              <w:rPr>
                <w:rFonts w:ascii="宋体" w:eastAsia="宋体" w:hAnsi="宋体" w:cs="宋体"/>
                <w:kern w:val="0"/>
                <w:sz w:val="24"/>
                <w:szCs w:val="24"/>
              </w:rPr>
            </w:pPr>
            <w:r>
              <w:rPr>
                <w:rFonts w:ascii="宋体" w:eastAsia="宋体" w:hAnsi="宋体" w:cs="宋体" w:hint="eastAsia"/>
                <w:kern w:val="0"/>
                <w:sz w:val="24"/>
                <w:szCs w:val="24"/>
              </w:rPr>
              <w:t>价格分值：</w:t>
            </w:r>
            <w:r>
              <w:rPr>
                <w:rFonts w:ascii="宋体" w:eastAsia="宋体" w:hAnsi="宋体" w:cs="宋体"/>
                <w:kern w:val="0"/>
                <w:sz w:val="24"/>
                <w:szCs w:val="24"/>
              </w:rPr>
              <w:t>3</w:t>
            </w:r>
            <w:r>
              <w:rPr>
                <w:rFonts w:ascii="宋体" w:eastAsia="宋体" w:hAnsi="宋体" w:cs="宋体" w:hint="eastAsia"/>
                <w:kern w:val="0"/>
                <w:sz w:val="24"/>
                <w:szCs w:val="24"/>
              </w:rPr>
              <w:t>0 分</w:t>
            </w:r>
          </w:p>
          <w:p w14:paraId="5D6E01A0" w14:textId="67FEAAE1" w:rsidR="006B1FB1" w:rsidRDefault="00343F6B">
            <w:pPr>
              <w:widowControl/>
              <w:spacing w:line="360" w:lineRule="auto"/>
              <w:ind w:firstLine="480"/>
              <w:rPr>
                <w:rFonts w:ascii="宋体" w:eastAsia="宋体" w:hAnsi="宋体" w:cs="宋体"/>
                <w:kern w:val="0"/>
                <w:sz w:val="24"/>
                <w:szCs w:val="24"/>
              </w:rPr>
            </w:pPr>
            <w:r>
              <w:rPr>
                <w:rFonts w:ascii="宋体" w:eastAsia="宋体" w:hAnsi="宋体" w:cs="宋体" w:hint="eastAsia"/>
                <w:kern w:val="0"/>
                <w:sz w:val="24"/>
                <w:szCs w:val="24"/>
              </w:rPr>
              <w:t>商务部分：</w:t>
            </w:r>
            <w:r w:rsidR="003013D7">
              <w:rPr>
                <w:rFonts w:ascii="宋体" w:eastAsia="宋体" w:hAnsi="宋体" w:cs="宋体"/>
                <w:kern w:val="0"/>
                <w:sz w:val="24"/>
                <w:szCs w:val="24"/>
              </w:rPr>
              <w:t>30</w:t>
            </w:r>
            <w:r>
              <w:rPr>
                <w:rFonts w:ascii="宋体" w:eastAsia="宋体" w:hAnsi="宋体" w:cs="宋体" w:hint="eastAsia"/>
                <w:kern w:val="0"/>
                <w:sz w:val="24"/>
                <w:szCs w:val="24"/>
              </w:rPr>
              <w:t>分</w:t>
            </w:r>
          </w:p>
          <w:p w14:paraId="60413469" w14:textId="3BB590C3" w:rsidR="006B1FB1" w:rsidRDefault="00343F6B">
            <w:pPr>
              <w:widowControl/>
              <w:spacing w:line="360" w:lineRule="auto"/>
              <w:ind w:firstLine="480"/>
              <w:rPr>
                <w:rFonts w:ascii="宋体" w:eastAsia="宋体" w:hAnsi="宋体" w:cs="宋体"/>
                <w:kern w:val="0"/>
                <w:sz w:val="24"/>
                <w:szCs w:val="24"/>
              </w:rPr>
            </w:pPr>
            <w:r>
              <w:rPr>
                <w:rFonts w:ascii="宋体" w:eastAsia="宋体" w:hAnsi="宋体" w:cs="宋体" w:hint="eastAsia"/>
                <w:kern w:val="0"/>
                <w:sz w:val="24"/>
                <w:szCs w:val="24"/>
              </w:rPr>
              <w:t>技术部分：</w:t>
            </w:r>
            <w:r w:rsidR="003013D7">
              <w:rPr>
                <w:rFonts w:ascii="宋体" w:eastAsia="宋体" w:hAnsi="宋体" w:cs="宋体"/>
                <w:kern w:val="0"/>
                <w:sz w:val="24"/>
                <w:szCs w:val="24"/>
              </w:rPr>
              <w:t>40</w:t>
            </w:r>
            <w:r>
              <w:rPr>
                <w:rFonts w:ascii="宋体" w:eastAsia="宋体" w:hAnsi="宋体" w:cs="宋体" w:hint="eastAsia"/>
                <w:kern w:val="0"/>
                <w:sz w:val="24"/>
                <w:szCs w:val="24"/>
              </w:rPr>
              <w:t>分</w:t>
            </w:r>
          </w:p>
        </w:tc>
      </w:tr>
      <w:tr w:rsidR="006B1FB1" w14:paraId="2CFF91C1" w14:textId="77777777">
        <w:trPr>
          <w:trHeight w:val="567"/>
        </w:trPr>
        <w:tc>
          <w:tcPr>
            <w:tcW w:w="9286" w:type="dxa"/>
            <w:gridSpan w:val="3"/>
            <w:tcBorders>
              <w:top w:val="single" w:sz="4" w:space="0" w:color="auto"/>
              <w:left w:val="single" w:sz="4" w:space="0" w:color="auto"/>
              <w:bottom w:val="single" w:sz="4" w:space="0" w:color="auto"/>
              <w:right w:val="single" w:sz="4" w:space="0" w:color="auto"/>
            </w:tcBorders>
            <w:vAlign w:val="center"/>
          </w:tcPr>
          <w:p w14:paraId="361A60C7"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一、价格部分（满分</w:t>
            </w:r>
            <w:r>
              <w:rPr>
                <w:rFonts w:ascii="宋体" w:eastAsia="宋体" w:hAnsi="宋体" w:cs="宋体"/>
                <w:bCs/>
                <w:kern w:val="0"/>
                <w:sz w:val="24"/>
                <w:szCs w:val="24"/>
              </w:rPr>
              <w:t>3</w:t>
            </w:r>
            <w:r>
              <w:rPr>
                <w:rFonts w:ascii="宋体" w:eastAsia="宋体" w:hAnsi="宋体" w:cs="宋体" w:hint="eastAsia"/>
                <w:bCs/>
                <w:kern w:val="0"/>
                <w:sz w:val="24"/>
                <w:szCs w:val="24"/>
              </w:rPr>
              <w:t>0分）</w:t>
            </w:r>
          </w:p>
        </w:tc>
      </w:tr>
      <w:tr w:rsidR="006B1FB1" w14:paraId="64B67D21" w14:textId="77777777">
        <w:trPr>
          <w:trHeight w:val="327"/>
        </w:trPr>
        <w:tc>
          <w:tcPr>
            <w:tcW w:w="1668" w:type="dxa"/>
            <w:tcBorders>
              <w:top w:val="single" w:sz="4" w:space="0" w:color="auto"/>
              <w:left w:val="single" w:sz="4" w:space="0" w:color="auto"/>
              <w:bottom w:val="single" w:sz="4" w:space="0" w:color="auto"/>
              <w:right w:val="single" w:sz="4" w:space="0" w:color="auto"/>
            </w:tcBorders>
            <w:vAlign w:val="center"/>
          </w:tcPr>
          <w:p w14:paraId="63875C52"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评分因素</w:t>
            </w:r>
          </w:p>
        </w:tc>
        <w:tc>
          <w:tcPr>
            <w:tcW w:w="6662" w:type="dxa"/>
            <w:tcBorders>
              <w:top w:val="single" w:sz="4" w:space="0" w:color="auto"/>
              <w:left w:val="single" w:sz="4" w:space="0" w:color="auto"/>
              <w:bottom w:val="single" w:sz="4" w:space="0" w:color="auto"/>
              <w:right w:val="single" w:sz="4" w:space="0" w:color="auto"/>
            </w:tcBorders>
            <w:vAlign w:val="center"/>
          </w:tcPr>
          <w:p w14:paraId="5AEDB35E"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评分标准</w:t>
            </w:r>
          </w:p>
        </w:tc>
        <w:tc>
          <w:tcPr>
            <w:tcW w:w="956" w:type="dxa"/>
            <w:tcBorders>
              <w:top w:val="single" w:sz="4" w:space="0" w:color="auto"/>
              <w:left w:val="single" w:sz="4" w:space="0" w:color="auto"/>
              <w:bottom w:val="single" w:sz="4" w:space="0" w:color="auto"/>
              <w:right w:val="single" w:sz="4" w:space="0" w:color="auto"/>
            </w:tcBorders>
            <w:vAlign w:val="center"/>
          </w:tcPr>
          <w:p w14:paraId="6C070778" w14:textId="77777777" w:rsidR="006B1FB1" w:rsidRDefault="00343F6B">
            <w:pPr>
              <w:widowControl/>
              <w:spacing w:line="330" w:lineRule="atLeast"/>
              <w:jc w:val="center"/>
              <w:rPr>
                <w:rFonts w:ascii="宋体" w:eastAsia="宋体" w:hAnsi="宋体" w:cs="宋体"/>
                <w:kern w:val="0"/>
                <w:szCs w:val="21"/>
              </w:rPr>
            </w:pPr>
            <w:r>
              <w:rPr>
                <w:rFonts w:ascii="宋体" w:eastAsia="宋体" w:hAnsi="宋体" w:cs="宋体" w:hint="eastAsia"/>
                <w:bCs/>
                <w:kern w:val="0"/>
                <w:szCs w:val="21"/>
              </w:rPr>
              <w:t>分值</w:t>
            </w:r>
          </w:p>
        </w:tc>
      </w:tr>
      <w:tr w:rsidR="006B1FB1" w14:paraId="25C58D5F" w14:textId="77777777">
        <w:trPr>
          <w:trHeight w:val="1986"/>
        </w:trPr>
        <w:tc>
          <w:tcPr>
            <w:tcW w:w="1668" w:type="dxa"/>
            <w:tcBorders>
              <w:top w:val="single" w:sz="4" w:space="0" w:color="auto"/>
              <w:left w:val="single" w:sz="4" w:space="0" w:color="auto"/>
              <w:bottom w:val="single" w:sz="4" w:space="0" w:color="auto"/>
              <w:right w:val="single" w:sz="4" w:space="0" w:color="auto"/>
            </w:tcBorders>
            <w:vAlign w:val="center"/>
          </w:tcPr>
          <w:p w14:paraId="47EB429D"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theme="majorEastAsia" w:hint="eastAsia"/>
                <w:kern w:val="0"/>
                <w:sz w:val="24"/>
                <w:szCs w:val="24"/>
              </w:rPr>
              <w:lastRenderedPageBreak/>
              <w:t>投标报价</w:t>
            </w:r>
          </w:p>
          <w:p w14:paraId="276762E5"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theme="majorEastAsia" w:hint="eastAsia"/>
                <w:kern w:val="0"/>
                <w:sz w:val="24"/>
                <w:szCs w:val="24"/>
              </w:rPr>
              <w:t>评分标准</w:t>
            </w:r>
          </w:p>
        </w:tc>
        <w:tc>
          <w:tcPr>
            <w:tcW w:w="6662" w:type="dxa"/>
            <w:tcBorders>
              <w:top w:val="single" w:sz="4" w:space="0" w:color="auto"/>
              <w:left w:val="single" w:sz="4" w:space="0" w:color="auto"/>
              <w:bottom w:val="single" w:sz="4" w:space="0" w:color="auto"/>
              <w:right w:val="single" w:sz="4" w:space="0" w:color="auto"/>
            </w:tcBorders>
            <w:vAlign w:val="center"/>
          </w:tcPr>
          <w:p w14:paraId="4449A736" w14:textId="77777777" w:rsidR="006B1FB1" w:rsidRDefault="00343F6B">
            <w:pPr>
              <w:spacing w:line="360" w:lineRule="auto"/>
              <w:rPr>
                <w:rFonts w:ascii="宋体" w:eastAsia="宋体" w:hAnsi="宋体" w:cstheme="minorEastAsia"/>
                <w:sz w:val="24"/>
                <w:szCs w:val="24"/>
              </w:rPr>
            </w:pPr>
            <w:r>
              <w:rPr>
                <w:rFonts w:ascii="宋体" w:eastAsia="宋体" w:hAnsi="宋体" w:cstheme="minorEastAsia" w:hint="eastAsia"/>
                <w:sz w:val="24"/>
                <w:szCs w:val="24"/>
              </w:rPr>
              <w:t>评标基准价：满足招标文件要求的有效投标报价中，最低的投标报价为评标基准价。</w:t>
            </w:r>
          </w:p>
          <w:p w14:paraId="58A0890C" w14:textId="77777777" w:rsidR="006B1FB1" w:rsidRDefault="00343F6B">
            <w:pPr>
              <w:spacing w:line="360" w:lineRule="auto"/>
              <w:rPr>
                <w:rFonts w:ascii="宋体" w:eastAsia="宋体" w:hAnsi="宋体" w:cstheme="minorEastAsia"/>
                <w:sz w:val="24"/>
                <w:szCs w:val="24"/>
              </w:rPr>
            </w:pPr>
            <w:r>
              <w:rPr>
                <w:rFonts w:ascii="宋体" w:eastAsia="宋体" w:hAnsi="宋体" w:cstheme="minorEastAsia" w:hint="eastAsia"/>
                <w:sz w:val="24"/>
                <w:szCs w:val="24"/>
              </w:rPr>
              <w:t>投标报价得分=（评标基准价/投标报价）×</w:t>
            </w:r>
            <w:r>
              <w:rPr>
                <w:rFonts w:ascii="宋体" w:eastAsia="宋体" w:hAnsi="宋体" w:cstheme="minorEastAsia"/>
                <w:sz w:val="24"/>
                <w:szCs w:val="24"/>
              </w:rPr>
              <w:t>3</w:t>
            </w:r>
            <w:r>
              <w:rPr>
                <w:rFonts w:ascii="宋体" w:eastAsia="宋体" w:hAnsi="宋体" w:cstheme="minorEastAsia" w:hint="eastAsia"/>
                <w:sz w:val="24"/>
                <w:szCs w:val="24"/>
              </w:rPr>
              <w:t>0。</w:t>
            </w:r>
          </w:p>
          <w:p w14:paraId="21B687AC" w14:textId="77777777" w:rsidR="006B1FB1" w:rsidRDefault="00343F6B">
            <w:pPr>
              <w:spacing w:line="360" w:lineRule="auto"/>
              <w:rPr>
                <w:rFonts w:ascii="宋体" w:eastAsia="宋体" w:hAnsi="宋体" w:cstheme="minorEastAsia"/>
                <w:sz w:val="24"/>
                <w:szCs w:val="24"/>
              </w:rPr>
            </w:pPr>
            <w:r>
              <w:rPr>
                <w:rFonts w:ascii="宋体" w:eastAsia="宋体" w:hAnsi="宋体" w:cstheme="minorEastAsia" w:hint="eastAsia"/>
                <w:sz w:val="24"/>
                <w:szCs w:val="24"/>
              </w:rPr>
              <w:t>计算按四舍五入法则。保留小数点后两位。</w:t>
            </w:r>
          </w:p>
        </w:tc>
        <w:tc>
          <w:tcPr>
            <w:tcW w:w="956" w:type="dxa"/>
            <w:tcBorders>
              <w:top w:val="single" w:sz="4" w:space="0" w:color="auto"/>
              <w:left w:val="single" w:sz="4" w:space="0" w:color="auto"/>
              <w:bottom w:val="single" w:sz="4" w:space="0" w:color="auto"/>
              <w:right w:val="single" w:sz="4" w:space="0" w:color="auto"/>
            </w:tcBorders>
            <w:vAlign w:val="center"/>
          </w:tcPr>
          <w:p w14:paraId="727FA40D" w14:textId="77777777" w:rsidR="006B1FB1" w:rsidRDefault="00343F6B">
            <w:pPr>
              <w:widowControl/>
              <w:spacing w:line="330" w:lineRule="atLeast"/>
              <w:jc w:val="right"/>
              <w:rPr>
                <w:rFonts w:ascii="宋体" w:eastAsia="宋体" w:hAnsi="宋体" w:cs="宋体"/>
                <w:kern w:val="0"/>
                <w:szCs w:val="21"/>
              </w:rPr>
            </w:pPr>
            <w:r>
              <w:rPr>
                <w:rFonts w:ascii="宋体" w:eastAsia="宋体" w:hAnsi="宋体" w:cs="Times New Roman"/>
                <w:sz w:val="24"/>
                <w:szCs w:val="24"/>
              </w:rPr>
              <w:t>30</w:t>
            </w:r>
            <w:r>
              <w:rPr>
                <w:rFonts w:ascii="宋体" w:eastAsia="宋体" w:hAnsi="宋体" w:cs="Times New Roman" w:hint="eastAsia"/>
                <w:sz w:val="24"/>
                <w:szCs w:val="24"/>
              </w:rPr>
              <w:t>分</w:t>
            </w:r>
          </w:p>
        </w:tc>
      </w:tr>
      <w:tr w:rsidR="006B1FB1" w14:paraId="2A05E86D" w14:textId="77777777">
        <w:trPr>
          <w:trHeight w:val="567"/>
        </w:trPr>
        <w:tc>
          <w:tcPr>
            <w:tcW w:w="9286" w:type="dxa"/>
            <w:gridSpan w:val="3"/>
            <w:tcBorders>
              <w:top w:val="single" w:sz="4" w:space="0" w:color="auto"/>
              <w:left w:val="single" w:sz="4" w:space="0" w:color="auto"/>
              <w:bottom w:val="single" w:sz="4" w:space="0" w:color="auto"/>
              <w:right w:val="single" w:sz="4" w:space="0" w:color="auto"/>
            </w:tcBorders>
            <w:vAlign w:val="center"/>
          </w:tcPr>
          <w:p w14:paraId="26CD38B9" w14:textId="2EA3FDFE"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二、商务部分（满分</w:t>
            </w:r>
            <w:r w:rsidR="003013D7">
              <w:rPr>
                <w:rFonts w:ascii="宋体" w:eastAsia="宋体" w:hAnsi="宋体" w:cs="宋体"/>
                <w:bCs/>
                <w:kern w:val="0"/>
                <w:sz w:val="24"/>
                <w:szCs w:val="24"/>
              </w:rPr>
              <w:t>30</w:t>
            </w:r>
            <w:r>
              <w:rPr>
                <w:rFonts w:ascii="宋体" w:eastAsia="宋体" w:hAnsi="宋体" w:cs="宋体" w:hint="eastAsia"/>
                <w:bCs/>
                <w:kern w:val="0"/>
                <w:sz w:val="24"/>
                <w:szCs w:val="24"/>
              </w:rPr>
              <w:t>分）</w:t>
            </w:r>
          </w:p>
        </w:tc>
      </w:tr>
      <w:tr w:rsidR="006B1FB1" w14:paraId="703D9594" w14:textId="77777777">
        <w:trPr>
          <w:trHeight w:val="410"/>
        </w:trPr>
        <w:tc>
          <w:tcPr>
            <w:tcW w:w="1668" w:type="dxa"/>
            <w:tcBorders>
              <w:top w:val="single" w:sz="4" w:space="0" w:color="auto"/>
              <w:left w:val="single" w:sz="4" w:space="0" w:color="auto"/>
              <w:bottom w:val="single" w:sz="4" w:space="0" w:color="auto"/>
              <w:right w:val="single" w:sz="4" w:space="0" w:color="auto"/>
            </w:tcBorders>
            <w:vAlign w:val="center"/>
          </w:tcPr>
          <w:p w14:paraId="3FB2618F"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评分因素</w:t>
            </w:r>
          </w:p>
        </w:tc>
        <w:tc>
          <w:tcPr>
            <w:tcW w:w="6662" w:type="dxa"/>
            <w:tcBorders>
              <w:top w:val="single" w:sz="4" w:space="0" w:color="auto"/>
              <w:left w:val="single" w:sz="4" w:space="0" w:color="auto"/>
              <w:bottom w:val="single" w:sz="4" w:space="0" w:color="auto"/>
              <w:right w:val="single" w:sz="4" w:space="0" w:color="auto"/>
            </w:tcBorders>
            <w:vAlign w:val="center"/>
          </w:tcPr>
          <w:p w14:paraId="39557B20"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评分标准</w:t>
            </w:r>
          </w:p>
        </w:tc>
        <w:tc>
          <w:tcPr>
            <w:tcW w:w="956" w:type="dxa"/>
            <w:tcBorders>
              <w:top w:val="single" w:sz="4" w:space="0" w:color="auto"/>
              <w:left w:val="single" w:sz="4" w:space="0" w:color="auto"/>
              <w:bottom w:val="single" w:sz="4" w:space="0" w:color="auto"/>
              <w:right w:val="single" w:sz="4" w:space="0" w:color="auto"/>
            </w:tcBorders>
            <w:vAlign w:val="center"/>
          </w:tcPr>
          <w:p w14:paraId="1F613BBD" w14:textId="77777777" w:rsidR="006B1FB1" w:rsidRDefault="00343F6B">
            <w:pPr>
              <w:widowControl/>
              <w:spacing w:line="330" w:lineRule="atLeast"/>
              <w:jc w:val="center"/>
              <w:rPr>
                <w:rFonts w:ascii="宋体" w:eastAsia="宋体" w:hAnsi="宋体" w:cs="宋体"/>
                <w:kern w:val="0"/>
                <w:szCs w:val="21"/>
              </w:rPr>
            </w:pPr>
            <w:r>
              <w:rPr>
                <w:rFonts w:ascii="宋体" w:eastAsia="宋体" w:hAnsi="宋体" w:cs="宋体" w:hint="eastAsia"/>
                <w:bCs/>
                <w:kern w:val="0"/>
                <w:szCs w:val="21"/>
              </w:rPr>
              <w:t>分值</w:t>
            </w:r>
          </w:p>
        </w:tc>
      </w:tr>
      <w:tr w:rsidR="006B1FB1" w14:paraId="1ED4B617" w14:textId="77777777">
        <w:trPr>
          <w:trHeight w:val="1475"/>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5A03964" w14:textId="77777777" w:rsidR="006B1FB1" w:rsidRDefault="00343F6B">
            <w:pPr>
              <w:widowControl/>
              <w:spacing w:line="360" w:lineRule="auto"/>
              <w:jc w:val="center"/>
              <w:rPr>
                <w:rFonts w:ascii="宋体" w:eastAsia="宋体" w:hAnsi="宋体" w:cs="宋体"/>
                <w:bCs/>
                <w:kern w:val="0"/>
                <w:sz w:val="24"/>
                <w:szCs w:val="24"/>
              </w:rPr>
            </w:pPr>
            <w:r>
              <w:rPr>
                <w:rFonts w:ascii="宋体" w:eastAsia="宋体" w:hAnsi="宋体" w:cstheme="majorEastAsia" w:hint="eastAsia"/>
                <w:kern w:val="0"/>
                <w:sz w:val="24"/>
                <w:szCs w:val="24"/>
              </w:rPr>
              <w:t>项目业绩</w:t>
            </w:r>
          </w:p>
        </w:tc>
        <w:tc>
          <w:tcPr>
            <w:tcW w:w="6662" w:type="dxa"/>
            <w:tcBorders>
              <w:top w:val="single" w:sz="4" w:space="0" w:color="auto"/>
              <w:left w:val="nil"/>
              <w:bottom w:val="single" w:sz="4" w:space="0" w:color="auto"/>
              <w:right w:val="single" w:sz="4" w:space="0" w:color="auto"/>
            </w:tcBorders>
            <w:shd w:val="clear" w:color="auto" w:fill="auto"/>
            <w:vAlign w:val="center"/>
          </w:tcPr>
          <w:p w14:paraId="6EC67715" w14:textId="6FCF762C" w:rsidR="006B1FB1" w:rsidRPr="006D24E0" w:rsidRDefault="00343F6B" w:rsidP="006D24E0">
            <w:pPr>
              <w:widowControl/>
              <w:spacing w:line="360" w:lineRule="auto"/>
              <w:jc w:val="left"/>
              <w:rPr>
                <w:rFonts w:ascii="宋体" w:eastAsia="宋体" w:hAnsi="宋体" w:cs="宋体"/>
                <w:sz w:val="24"/>
                <w:szCs w:val="24"/>
              </w:rPr>
            </w:pPr>
            <w:r w:rsidRPr="00392FFE">
              <w:rPr>
                <w:rFonts w:ascii="宋体" w:eastAsia="宋体" w:hAnsi="宋体" w:cs="宋体" w:hint="eastAsia"/>
                <w:sz w:val="24"/>
                <w:szCs w:val="24"/>
              </w:rPr>
              <w:t>投标人</w:t>
            </w:r>
            <w:r w:rsidR="00D47C54">
              <w:rPr>
                <w:rFonts w:ascii="宋体" w:eastAsia="宋体" w:hAnsi="宋体" w:cs="宋体" w:hint="eastAsia"/>
                <w:sz w:val="24"/>
                <w:szCs w:val="24"/>
              </w:rPr>
              <w:t>或</w:t>
            </w:r>
            <w:r w:rsidR="00A2148D">
              <w:rPr>
                <w:rFonts w:ascii="宋体" w:eastAsia="宋体" w:hAnsi="宋体" w:cs="宋体" w:hint="eastAsia"/>
                <w:sz w:val="24"/>
                <w:szCs w:val="24"/>
              </w:rPr>
              <w:t>所投品牌型号</w:t>
            </w:r>
            <w:r w:rsidRPr="00392FFE">
              <w:rPr>
                <w:rFonts w:ascii="宋体" w:eastAsia="宋体" w:hAnsi="宋体" w:cs="宋体" w:hint="eastAsia"/>
                <w:sz w:val="24"/>
                <w:szCs w:val="24"/>
              </w:rPr>
              <w:t>201</w:t>
            </w:r>
            <w:r w:rsidRPr="00392FFE">
              <w:rPr>
                <w:rFonts w:ascii="宋体" w:eastAsia="宋体" w:hAnsi="宋体" w:cs="宋体"/>
                <w:sz w:val="24"/>
                <w:szCs w:val="24"/>
              </w:rPr>
              <w:t>8</w:t>
            </w:r>
            <w:r w:rsidRPr="00392FFE">
              <w:rPr>
                <w:rFonts w:ascii="宋体" w:eastAsia="宋体" w:hAnsi="宋体" w:cs="宋体" w:hint="eastAsia"/>
                <w:sz w:val="24"/>
                <w:szCs w:val="24"/>
              </w:rPr>
              <w:t>年</w:t>
            </w:r>
            <w:r w:rsidR="000879D6">
              <w:rPr>
                <w:rFonts w:ascii="宋体" w:eastAsia="宋体" w:hAnsi="宋体" w:cs="宋体"/>
                <w:sz w:val="24"/>
                <w:szCs w:val="24"/>
              </w:rPr>
              <w:t>1</w:t>
            </w:r>
            <w:r w:rsidR="00C3617D">
              <w:rPr>
                <w:rFonts w:ascii="宋体" w:eastAsia="宋体" w:hAnsi="宋体" w:cs="宋体"/>
                <w:sz w:val="24"/>
                <w:szCs w:val="24"/>
              </w:rPr>
              <w:t>1</w:t>
            </w:r>
            <w:r w:rsidRPr="00392FFE">
              <w:rPr>
                <w:rFonts w:ascii="宋体" w:eastAsia="宋体" w:hAnsi="宋体" w:cs="宋体" w:hint="eastAsia"/>
                <w:sz w:val="24"/>
                <w:szCs w:val="24"/>
              </w:rPr>
              <w:t>月01日以来（以合同签订日期为准），具有</w:t>
            </w:r>
            <w:r w:rsidR="00D47C54" w:rsidRPr="00D47C54">
              <w:rPr>
                <w:rFonts w:ascii="宋体" w:eastAsia="宋体" w:hAnsi="宋体" w:cs="宋体" w:hint="eastAsia"/>
                <w:sz w:val="24"/>
                <w:szCs w:val="24"/>
              </w:rPr>
              <w:t>多层螺旋</w:t>
            </w:r>
            <w:r w:rsidR="00D47C54" w:rsidRPr="00D47C54">
              <w:rPr>
                <w:rFonts w:ascii="宋体" w:eastAsia="宋体" w:hAnsi="宋体" w:cs="宋体"/>
                <w:sz w:val="24"/>
                <w:szCs w:val="24"/>
              </w:rPr>
              <w:t>CT</w:t>
            </w:r>
            <w:r w:rsidR="00A21537" w:rsidRPr="00392FFE">
              <w:rPr>
                <w:rFonts w:ascii="宋体" w:eastAsia="宋体" w:hAnsi="宋体" w:cs="宋体" w:hint="eastAsia"/>
                <w:sz w:val="24"/>
                <w:szCs w:val="24"/>
              </w:rPr>
              <w:t>医疗</w:t>
            </w:r>
            <w:r w:rsidR="00D86DD4" w:rsidRPr="00392FFE">
              <w:rPr>
                <w:rFonts w:ascii="宋体" w:eastAsia="宋体" w:hAnsi="宋体" w:cs="宋体" w:hint="eastAsia"/>
                <w:sz w:val="24"/>
                <w:szCs w:val="24"/>
              </w:rPr>
              <w:t>设备</w:t>
            </w:r>
            <w:r w:rsidR="00A21537" w:rsidRPr="00392FFE">
              <w:rPr>
                <w:rFonts w:ascii="宋体" w:eastAsia="宋体" w:hAnsi="宋体" w:cs="宋体" w:hint="eastAsia"/>
                <w:sz w:val="24"/>
                <w:szCs w:val="24"/>
              </w:rPr>
              <w:t>供货</w:t>
            </w:r>
            <w:r w:rsidRPr="00392FFE">
              <w:rPr>
                <w:rFonts w:ascii="宋体" w:eastAsia="宋体" w:hAnsi="宋体" w:cs="宋体" w:hint="eastAsia"/>
                <w:sz w:val="24"/>
                <w:szCs w:val="24"/>
              </w:rPr>
              <w:t>业绩的，合同、中标通知书及网上中标公告截图齐全者每份得</w:t>
            </w:r>
            <w:r w:rsidR="00A2148D">
              <w:rPr>
                <w:rFonts w:ascii="宋体" w:eastAsia="宋体" w:hAnsi="宋体" w:cs="宋体"/>
                <w:sz w:val="24"/>
                <w:szCs w:val="24"/>
              </w:rPr>
              <w:t>3</w:t>
            </w:r>
            <w:r w:rsidRPr="00392FFE">
              <w:rPr>
                <w:rFonts w:ascii="宋体" w:eastAsia="宋体" w:hAnsi="宋体" w:cs="宋体" w:hint="eastAsia"/>
                <w:sz w:val="24"/>
                <w:szCs w:val="24"/>
              </w:rPr>
              <w:t>分，最多得</w:t>
            </w:r>
            <w:r w:rsidR="00A2148D">
              <w:rPr>
                <w:rFonts w:ascii="宋体" w:eastAsia="宋体" w:hAnsi="宋体" w:cs="宋体"/>
                <w:sz w:val="24"/>
                <w:szCs w:val="24"/>
              </w:rPr>
              <w:t>3</w:t>
            </w:r>
            <w:r w:rsidRPr="00392FFE">
              <w:rPr>
                <w:rFonts w:ascii="宋体" w:eastAsia="宋体" w:hAnsi="宋体" w:cs="宋体" w:hint="eastAsia"/>
                <w:sz w:val="24"/>
                <w:szCs w:val="24"/>
              </w:rPr>
              <w:t>分，不提供者为0分。(所提供业绩仅限于与医疗机构签订的合同）</w:t>
            </w:r>
          </w:p>
        </w:tc>
        <w:tc>
          <w:tcPr>
            <w:tcW w:w="956" w:type="dxa"/>
            <w:tcBorders>
              <w:top w:val="single" w:sz="4" w:space="0" w:color="auto"/>
              <w:left w:val="single" w:sz="4" w:space="0" w:color="auto"/>
              <w:bottom w:val="single" w:sz="4" w:space="0" w:color="auto"/>
              <w:right w:val="single" w:sz="4" w:space="0" w:color="auto"/>
            </w:tcBorders>
            <w:vAlign w:val="center"/>
          </w:tcPr>
          <w:p w14:paraId="4ED364F4" w14:textId="1626620A" w:rsidR="006B1FB1" w:rsidRDefault="00A2148D" w:rsidP="00D47C54">
            <w:pPr>
              <w:widowControl/>
              <w:spacing w:line="330" w:lineRule="atLeast"/>
              <w:jc w:val="center"/>
              <w:rPr>
                <w:rFonts w:ascii="宋体" w:eastAsia="宋体" w:hAnsi="宋体" w:cs="宋体"/>
                <w:bCs/>
                <w:kern w:val="0"/>
                <w:szCs w:val="21"/>
              </w:rPr>
            </w:pPr>
            <w:r>
              <w:rPr>
                <w:rFonts w:ascii="宋体" w:eastAsia="宋体" w:hAnsi="宋体" w:cs="Times New Roman"/>
                <w:sz w:val="24"/>
                <w:szCs w:val="24"/>
              </w:rPr>
              <w:t>3</w:t>
            </w:r>
            <w:r w:rsidR="00343F6B">
              <w:rPr>
                <w:rFonts w:ascii="宋体" w:eastAsia="宋体" w:hAnsi="宋体" w:cs="Times New Roman" w:hint="eastAsia"/>
                <w:sz w:val="24"/>
                <w:szCs w:val="24"/>
              </w:rPr>
              <w:t>分</w:t>
            </w:r>
          </w:p>
        </w:tc>
      </w:tr>
      <w:tr w:rsidR="006B1FB1" w14:paraId="132914CB" w14:textId="77777777">
        <w:trPr>
          <w:trHeight w:val="1810"/>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15A54D7"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theme="majorEastAsia" w:hint="eastAsia"/>
                <w:kern w:val="0"/>
                <w:sz w:val="24"/>
                <w:szCs w:val="24"/>
              </w:rPr>
              <w:t>综合实力</w:t>
            </w:r>
          </w:p>
        </w:tc>
        <w:tc>
          <w:tcPr>
            <w:tcW w:w="6662" w:type="dxa"/>
            <w:tcBorders>
              <w:top w:val="single" w:sz="4" w:space="0" w:color="auto"/>
              <w:left w:val="nil"/>
              <w:bottom w:val="single" w:sz="4" w:space="0" w:color="auto"/>
              <w:right w:val="single" w:sz="4" w:space="0" w:color="auto"/>
            </w:tcBorders>
            <w:shd w:val="clear" w:color="auto" w:fill="auto"/>
            <w:vAlign w:val="center"/>
          </w:tcPr>
          <w:p w14:paraId="02289400" w14:textId="5DB2D030" w:rsidR="006B1FB1" w:rsidRDefault="00803A0D" w:rsidP="00803A0D">
            <w:pPr>
              <w:pStyle w:val="a4"/>
              <w:widowControl/>
              <w:spacing w:line="360" w:lineRule="auto"/>
              <w:rPr>
                <w:rFonts w:ascii="宋体" w:eastAsia="宋体" w:hAnsi="宋体" w:cs="Times New Roman"/>
                <w:sz w:val="24"/>
                <w:szCs w:val="24"/>
              </w:rPr>
            </w:pPr>
            <w:r w:rsidRPr="00803A0D">
              <w:rPr>
                <w:rFonts w:ascii="宋体" w:eastAsia="宋体" w:hAnsi="宋体" w:cs="Times New Roman" w:hint="eastAsia"/>
                <w:sz w:val="24"/>
                <w:szCs w:val="24"/>
              </w:rPr>
              <w:t>1、</w:t>
            </w:r>
            <w:r w:rsidR="00343F6B">
              <w:rPr>
                <w:rFonts w:ascii="宋体" w:eastAsia="宋体" w:hAnsi="宋体" w:cs="Times New Roman"/>
                <w:sz w:val="24"/>
                <w:szCs w:val="24"/>
              </w:rPr>
              <w:t>生产厂家或投标人提供</w:t>
            </w:r>
            <w:r w:rsidR="00343F6B">
              <w:rPr>
                <w:rFonts w:ascii="宋体" w:eastAsia="宋体" w:hAnsi="宋体" w:cs="Times New Roman" w:hint="eastAsia"/>
                <w:sz w:val="24"/>
                <w:szCs w:val="24"/>
              </w:rPr>
              <w:t>有效的</w:t>
            </w:r>
            <w:r w:rsidR="00343F6B">
              <w:rPr>
                <w:rFonts w:ascii="宋体" w:eastAsia="宋体" w:hAnsi="宋体" w:cs="Times New Roman"/>
                <w:sz w:val="24"/>
                <w:szCs w:val="24"/>
              </w:rPr>
              <w:t>医疗器械质量管理体系认证证书、环境体系认证证书、职业健康安全管理体系认证证书的，每提供一项得</w:t>
            </w:r>
            <w:r w:rsidR="00A2148D">
              <w:rPr>
                <w:rFonts w:ascii="宋体" w:eastAsia="宋体" w:hAnsi="宋体" w:cs="Times New Roman"/>
                <w:sz w:val="24"/>
                <w:szCs w:val="24"/>
              </w:rPr>
              <w:t>3</w:t>
            </w:r>
            <w:r w:rsidR="00343F6B">
              <w:rPr>
                <w:rFonts w:ascii="宋体" w:eastAsia="宋体" w:hAnsi="宋体" w:cs="Times New Roman"/>
                <w:sz w:val="24"/>
                <w:szCs w:val="24"/>
              </w:rPr>
              <w:t>分，满分</w:t>
            </w:r>
            <w:r w:rsidR="00A2148D">
              <w:rPr>
                <w:rFonts w:ascii="宋体" w:eastAsia="宋体" w:hAnsi="宋体" w:cs="Times New Roman"/>
                <w:sz w:val="24"/>
                <w:szCs w:val="24"/>
              </w:rPr>
              <w:t>9</w:t>
            </w:r>
            <w:r w:rsidR="00343F6B">
              <w:rPr>
                <w:rFonts w:ascii="宋体" w:eastAsia="宋体" w:hAnsi="宋体" w:cs="Times New Roman"/>
                <w:sz w:val="24"/>
                <w:szCs w:val="24"/>
              </w:rPr>
              <w:t>分，不提供不得分。</w:t>
            </w:r>
          </w:p>
          <w:p w14:paraId="617596B1" w14:textId="55E710E3" w:rsidR="00803A0D" w:rsidRPr="00803A0D" w:rsidRDefault="00803A0D" w:rsidP="00803A0D">
            <w:pPr>
              <w:pStyle w:val="a4"/>
              <w:widowControl/>
              <w:spacing w:line="360" w:lineRule="auto"/>
              <w:rPr>
                <w:rFonts w:ascii="宋体" w:eastAsia="宋体" w:hAnsi="宋体" w:cs="Times New Roman"/>
                <w:sz w:val="24"/>
                <w:szCs w:val="24"/>
              </w:rPr>
            </w:pPr>
            <w:r w:rsidRPr="00803A0D">
              <w:rPr>
                <w:rFonts w:ascii="宋体" w:eastAsia="宋体" w:hAnsi="宋体" w:cs="Times New Roman" w:hint="eastAsia"/>
                <w:sz w:val="24"/>
                <w:szCs w:val="24"/>
              </w:rPr>
              <w:t>（如认证证书注明应进行年度监审，须附监审标识或年审报告等有关证明材料）。</w:t>
            </w:r>
          </w:p>
        </w:tc>
        <w:tc>
          <w:tcPr>
            <w:tcW w:w="956" w:type="dxa"/>
            <w:tcBorders>
              <w:top w:val="single" w:sz="4" w:space="0" w:color="auto"/>
              <w:left w:val="single" w:sz="4" w:space="0" w:color="auto"/>
              <w:bottom w:val="single" w:sz="4" w:space="0" w:color="auto"/>
              <w:right w:val="single" w:sz="4" w:space="0" w:color="auto"/>
            </w:tcBorders>
            <w:vAlign w:val="center"/>
          </w:tcPr>
          <w:p w14:paraId="7722F54A" w14:textId="316F5386" w:rsidR="006B1FB1" w:rsidRDefault="00A2148D" w:rsidP="00D47C54">
            <w:pPr>
              <w:widowControl/>
              <w:spacing w:line="330" w:lineRule="atLeast"/>
              <w:jc w:val="center"/>
              <w:rPr>
                <w:rFonts w:ascii="宋体" w:eastAsia="宋体" w:hAnsi="宋体" w:cs="Times New Roman"/>
                <w:sz w:val="24"/>
                <w:szCs w:val="24"/>
              </w:rPr>
            </w:pPr>
            <w:r>
              <w:rPr>
                <w:rFonts w:ascii="宋体" w:eastAsia="宋体" w:hAnsi="宋体" w:cs="Times New Roman"/>
                <w:sz w:val="24"/>
                <w:szCs w:val="24"/>
              </w:rPr>
              <w:t>9</w:t>
            </w:r>
            <w:r w:rsidR="00343F6B">
              <w:rPr>
                <w:rFonts w:ascii="宋体" w:eastAsia="宋体" w:hAnsi="宋体" w:cs="Times New Roman" w:hint="eastAsia"/>
                <w:sz w:val="24"/>
                <w:szCs w:val="24"/>
              </w:rPr>
              <w:t>分</w:t>
            </w:r>
          </w:p>
        </w:tc>
      </w:tr>
      <w:tr w:rsidR="006E78EF" w14:paraId="2DA9FC9D" w14:textId="77777777">
        <w:trPr>
          <w:trHeight w:val="1810"/>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5400A71" w14:textId="35B772AA" w:rsidR="006E78EF" w:rsidRPr="006E78EF" w:rsidRDefault="006E78EF">
            <w:pPr>
              <w:widowControl/>
              <w:spacing w:line="360" w:lineRule="auto"/>
              <w:jc w:val="center"/>
              <w:rPr>
                <w:rFonts w:ascii="宋体" w:eastAsia="宋体" w:hAnsi="宋体" w:cstheme="majorEastAsia"/>
                <w:kern w:val="0"/>
                <w:sz w:val="24"/>
                <w:szCs w:val="24"/>
              </w:rPr>
            </w:pPr>
            <w:r w:rsidRPr="006E78EF">
              <w:rPr>
                <w:rFonts w:ascii="宋体" w:eastAsia="宋体" w:hAnsi="宋体" w:cstheme="majorEastAsia" w:hint="eastAsia"/>
                <w:kern w:val="0"/>
                <w:sz w:val="24"/>
                <w:szCs w:val="24"/>
              </w:rPr>
              <w:t>节约能源、保护环境政策加分</w:t>
            </w:r>
          </w:p>
        </w:tc>
        <w:tc>
          <w:tcPr>
            <w:tcW w:w="6662" w:type="dxa"/>
            <w:tcBorders>
              <w:top w:val="single" w:sz="4" w:space="0" w:color="auto"/>
              <w:left w:val="nil"/>
              <w:bottom w:val="single" w:sz="4" w:space="0" w:color="auto"/>
              <w:right w:val="single" w:sz="4" w:space="0" w:color="auto"/>
            </w:tcBorders>
            <w:shd w:val="clear" w:color="auto" w:fill="auto"/>
            <w:vAlign w:val="center"/>
          </w:tcPr>
          <w:p w14:paraId="0E434BF1" w14:textId="77777777" w:rsidR="006E78EF" w:rsidRPr="006E78EF" w:rsidRDefault="006E78EF" w:rsidP="006E78EF">
            <w:pPr>
              <w:pStyle w:val="a4"/>
              <w:widowControl/>
              <w:spacing w:line="360" w:lineRule="auto"/>
              <w:rPr>
                <w:rFonts w:ascii="宋体" w:eastAsia="宋体" w:hAnsi="宋体" w:cs="Times New Roman"/>
                <w:sz w:val="24"/>
                <w:szCs w:val="24"/>
              </w:rPr>
            </w:pPr>
            <w:r w:rsidRPr="006E78EF">
              <w:rPr>
                <w:rFonts w:ascii="宋体" w:eastAsia="宋体" w:hAnsi="宋体" w:cs="Times New Roman"/>
                <w:sz w:val="24"/>
                <w:szCs w:val="24"/>
              </w:rPr>
              <w:t>1、除政府强制采购的节能产品外，投标人所投产品属于“节能产品政府采购品目清单”优先采购产品，投标文件中提供具有国家确定的认证机构出具的、处于有效期之内的节能产品认证证书。满分1分。</w:t>
            </w:r>
          </w:p>
          <w:p w14:paraId="04DD34F2" w14:textId="46C50C5B" w:rsidR="006E78EF" w:rsidRDefault="006E78EF" w:rsidP="006E78EF">
            <w:pPr>
              <w:pStyle w:val="a4"/>
              <w:widowControl/>
              <w:spacing w:line="360" w:lineRule="auto"/>
              <w:rPr>
                <w:rFonts w:ascii="宋体" w:eastAsia="宋体" w:hAnsi="宋体" w:cs="Times New Roman"/>
                <w:sz w:val="24"/>
                <w:szCs w:val="24"/>
              </w:rPr>
            </w:pPr>
            <w:r w:rsidRPr="006E78EF">
              <w:rPr>
                <w:rFonts w:ascii="宋体" w:eastAsia="宋体" w:hAnsi="宋体" w:cs="Times New Roman"/>
                <w:sz w:val="24"/>
                <w:szCs w:val="24"/>
              </w:rPr>
              <w:t>2、投标人所投产品属于“环境标志产品政府采购品目清单”内产品，投标文件中提供具有国家确定的认证机构出具的、处于有效期之内的环境标志产品认证证书。满分1分。</w:t>
            </w:r>
          </w:p>
        </w:tc>
        <w:tc>
          <w:tcPr>
            <w:tcW w:w="956" w:type="dxa"/>
            <w:tcBorders>
              <w:top w:val="single" w:sz="4" w:space="0" w:color="auto"/>
              <w:left w:val="single" w:sz="4" w:space="0" w:color="auto"/>
              <w:bottom w:val="single" w:sz="4" w:space="0" w:color="auto"/>
              <w:right w:val="single" w:sz="4" w:space="0" w:color="auto"/>
            </w:tcBorders>
            <w:vAlign w:val="center"/>
          </w:tcPr>
          <w:p w14:paraId="3544DB9E" w14:textId="602208BA" w:rsidR="006E78EF" w:rsidRDefault="006E78EF" w:rsidP="00D47C54">
            <w:pPr>
              <w:widowControl/>
              <w:spacing w:line="330" w:lineRule="atLeast"/>
              <w:jc w:val="center"/>
              <w:rPr>
                <w:rFonts w:ascii="宋体" w:eastAsia="宋体" w:hAnsi="宋体" w:cs="Times New Roman"/>
                <w:sz w:val="24"/>
                <w:szCs w:val="24"/>
              </w:rPr>
            </w:pPr>
            <w:r>
              <w:rPr>
                <w:rFonts w:ascii="宋体" w:eastAsia="宋体" w:hAnsi="宋体" w:cs="Times New Roman" w:hint="eastAsia"/>
                <w:sz w:val="24"/>
                <w:szCs w:val="24"/>
              </w:rPr>
              <w:t>2分</w:t>
            </w:r>
          </w:p>
        </w:tc>
      </w:tr>
      <w:tr w:rsidR="006B1FB1" w14:paraId="4AF91EA0" w14:textId="77777777">
        <w:trPr>
          <w:trHeight w:val="140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A0F5B6E"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theme="majorEastAsia" w:hint="eastAsia"/>
                <w:kern w:val="0"/>
                <w:sz w:val="24"/>
                <w:szCs w:val="24"/>
              </w:rPr>
              <w:t>售后服务人员</w:t>
            </w:r>
          </w:p>
        </w:tc>
        <w:tc>
          <w:tcPr>
            <w:tcW w:w="6662" w:type="dxa"/>
            <w:tcBorders>
              <w:top w:val="single" w:sz="4" w:space="0" w:color="auto"/>
              <w:left w:val="nil"/>
              <w:bottom w:val="single" w:sz="4" w:space="0" w:color="auto"/>
              <w:right w:val="single" w:sz="4" w:space="0" w:color="auto"/>
            </w:tcBorders>
            <w:shd w:val="clear" w:color="auto" w:fill="auto"/>
            <w:vAlign w:val="center"/>
          </w:tcPr>
          <w:p w14:paraId="2A3360D5" w14:textId="7031A1BC" w:rsidR="006B1FB1" w:rsidRDefault="00343F6B">
            <w:pPr>
              <w:pStyle w:val="a4"/>
              <w:widowControl/>
              <w:spacing w:line="360" w:lineRule="auto"/>
              <w:rPr>
                <w:rFonts w:ascii="宋体" w:eastAsia="宋体" w:hAnsi="宋体" w:cs="Times New Roman"/>
                <w:sz w:val="24"/>
                <w:szCs w:val="24"/>
              </w:rPr>
            </w:pPr>
            <w:r>
              <w:rPr>
                <w:rFonts w:ascii="宋体" w:eastAsia="宋体" w:hAnsi="宋体" w:cstheme="minorEastAsia" w:hint="eastAsia"/>
                <w:sz w:val="24"/>
                <w:szCs w:val="24"/>
              </w:rPr>
              <w:t>供应商为本项目拟派专职售后人员的，每提供一人得</w:t>
            </w:r>
            <w:r>
              <w:rPr>
                <w:rFonts w:ascii="宋体" w:eastAsia="宋体" w:hAnsi="宋体" w:cstheme="minorEastAsia"/>
                <w:sz w:val="24"/>
                <w:szCs w:val="24"/>
              </w:rPr>
              <w:t>2分，该项最多得</w:t>
            </w:r>
            <w:r w:rsidR="00CC0968">
              <w:rPr>
                <w:rFonts w:ascii="宋体" w:eastAsia="宋体" w:hAnsi="宋体" w:cstheme="minorEastAsia"/>
                <w:sz w:val="24"/>
                <w:szCs w:val="24"/>
              </w:rPr>
              <w:t>6</w:t>
            </w:r>
            <w:r>
              <w:rPr>
                <w:rFonts w:ascii="宋体" w:eastAsia="宋体" w:hAnsi="宋体" w:cstheme="minorEastAsia"/>
                <w:sz w:val="24"/>
                <w:szCs w:val="24"/>
              </w:rPr>
              <w:t>分，</w:t>
            </w:r>
            <w:r w:rsidRPr="00FA12A9">
              <w:rPr>
                <w:rFonts w:ascii="宋体" w:eastAsia="宋体" w:hAnsi="宋体" w:cstheme="minorEastAsia"/>
                <w:sz w:val="24"/>
                <w:szCs w:val="24"/>
              </w:rPr>
              <w:t>标书中须附</w:t>
            </w:r>
            <w:r w:rsidRPr="00FA12A9">
              <w:rPr>
                <w:rFonts w:ascii="宋体" w:eastAsia="宋体" w:hAnsi="宋体" w:cstheme="minorEastAsia" w:hint="eastAsia"/>
                <w:sz w:val="24"/>
                <w:szCs w:val="24"/>
              </w:rPr>
              <w:t>所投产品生产厂家聘用证书</w:t>
            </w:r>
            <w:r w:rsidR="008A52BD">
              <w:rPr>
                <w:rFonts w:ascii="宋体" w:eastAsia="宋体" w:hAnsi="宋体" w:cstheme="minorEastAsia" w:hint="eastAsia"/>
                <w:sz w:val="24"/>
                <w:szCs w:val="24"/>
              </w:rPr>
              <w:t>或</w:t>
            </w:r>
            <w:r w:rsidRPr="00FA12A9">
              <w:rPr>
                <w:rFonts w:ascii="宋体" w:eastAsia="宋体" w:hAnsi="宋体" w:cstheme="minorEastAsia" w:hint="eastAsia"/>
                <w:sz w:val="24"/>
                <w:szCs w:val="24"/>
              </w:rPr>
              <w:t>培训上岗证原件扫描件或图片，</w:t>
            </w:r>
            <w:r w:rsidRPr="00FA12A9">
              <w:rPr>
                <w:rFonts w:ascii="宋体" w:eastAsia="宋体" w:hAnsi="宋体" w:cstheme="minorEastAsia"/>
                <w:sz w:val="24"/>
                <w:szCs w:val="24"/>
              </w:rPr>
              <w:t>未提供的不得分。</w:t>
            </w:r>
          </w:p>
        </w:tc>
        <w:tc>
          <w:tcPr>
            <w:tcW w:w="956" w:type="dxa"/>
            <w:tcBorders>
              <w:top w:val="single" w:sz="4" w:space="0" w:color="auto"/>
              <w:left w:val="single" w:sz="4" w:space="0" w:color="auto"/>
              <w:bottom w:val="single" w:sz="4" w:space="0" w:color="auto"/>
              <w:right w:val="single" w:sz="4" w:space="0" w:color="auto"/>
            </w:tcBorders>
            <w:vAlign w:val="center"/>
          </w:tcPr>
          <w:p w14:paraId="10168501" w14:textId="7925E192" w:rsidR="006B1FB1" w:rsidRDefault="00CC0968" w:rsidP="00D47C54">
            <w:pPr>
              <w:widowControl/>
              <w:spacing w:line="330" w:lineRule="atLeast"/>
              <w:jc w:val="center"/>
              <w:rPr>
                <w:rFonts w:ascii="宋体" w:eastAsia="宋体" w:hAnsi="宋体" w:cs="Times New Roman"/>
                <w:sz w:val="24"/>
                <w:szCs w:val="24"/>
              </w:rPr>
            </w:pPr>
            <w:r>
              <w:rPr>
                <w:rFonts w:ascii="宋体" w:eastAsia="宋体" w:hAnsi="宋体" w:cs="Times New Roman"/>
                <w:sz w:val="24"/>
                <w:szCs w:val="24"/>
              </w:rPr>
              <w:t>6</w:t>
            </w:r>
            <w:r w:rsidR="00343F6B">
              <w:rPr>
                <w:rFonts w:ascii="宋体" w:eastAsia="宋体" w:hAnsi="宋体" w:cs="Times New Roman" w:hint="eastAsia"/>
                <w:sz w:val="24"/>
                <w:szCs w:val="24"/>
              </w:rPr>
              <w:t>分</w:t>
            </w:r>
          </w:p>
        </w:tc>
      </w:tr>
      <w:tr w:rsidR="006B1FB1" w14:paraId="4BF3A814" w14:textId="77777777">
        <w:trPr>
          <w:trHeight w:val="1443"/>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218C0DB"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theme="majorEastAsia" w:hint="eastAsia"/>
                <w:kern w:val="0"/>
                <w:sz w:val="24"/>
                <w:szCs w:val="24"/>
              </w:rPr>
              <w:lastRenderedPageBreak/>
              <w:t>质保期</w:t>
            </w:r>
          </w:p>
        </w:tc>
        <w:tc>
          <w:tcPr>
            <w:tcW w:w="6662" w:type="dxa"/>
            <w:tcBorders>
              <w:top w:val="single" w:sz="4" w:space="0" w:color="auto"/>
              <w:left w:val="nil"/>
              <w:bottom w:val="single" w:sz="4" w:space="0" w:color="auto"/>
              <w:right w:val="single" w:sz="4" w:space="0" w:color="auto"/>
            </w:tcBorders>
            <w:shd w:val="clear" w:color="auto" w:fill="auto"/>
            <w:vAlign w:val="center"/>
          </w:tcPr>
          <w:p w14:paraId="1AAB7E82" w14:textId="643F167A" w:rsidR="006B1FB1" w:rsidRDefault="00343F6B">
            <w:pPr>
              <w:spacing w:line="360" w:lineRule="auto"/>
              <w:contextualSpacing/>
              <w:rPr>
                <w:rFonts w:ascii="宋体" w:eastAsia="宋体" w:hAnsi="宋体" w:cstheme="minorEastAsia"/>
                <w:sz w:val="24"/>
                <w:szCs w:val="24"/>
              </w:rPr>
            </w:pPr>
            <w:r>
              <w:rPr>
                <w:rFonts w:ascii="宋体" w:eastAsia="宋体" w:hAnsi="宋体" w:cstheme="minorEastAsia" w:hint="eastAsia"/>
                <w:sz w:val="24"/>
                <w:szCs w:val="24"/>
              </w:rPr>
              <w:t>评标委员会根据投标人承诺</w:t>
            </w:r>
            <w:r w:rsidR="00D47C54">
              <w:rPr>
                <w:rFonts w:ascii="宋体" w:eastAsia="宋体" w:hAnsi="宋体" w:cstheme="minorEastAsia" w:hint="eastAsia"/>
                <w:sz w:val="24"/>
                <w:szCs w:val="24"/>
              </w:rPr>
              <w:t>所投</w:t>
            </w:r>
            <w:r>
              <w:rPr>
                <w:rFonts w:ascii="宋体" w:eastAsia="宋体" w:hAnsi="宋体" w:cstheme="minorEastAsia" w:hint="eastAsia"/>
                <w:sz w:val="24"/>
                <w:szCs w:val="24"/>
              </w:rPr>
              <w:t>产品质保期</w:t>
            </w:r>
            <w:r w:rsidR="00D47C54">
              <w:rPr>
                <w:rFonts w:ascii="宋体" w:eastAsia="宋体" w:hAnsi="宋体" w:cstheme="minorEastAsia" w:hint="eastAsia"/>
                <w:sz w:val="24"/>
                <w:szCs w:val="24"/>
              </w:rPr>
              <w:t>在</w:t>
            </w:r>
            <w:r w:rsidR="002769D4">
              <w:rPr>
                <w:rFonts w:ascii="宋体" w:eastAsia="宋体" w:hAnsi="宋体" w:cstheme="minorEastAsia" w:hint="eastAsia"/>
                <w:sz w:val="24"/>
                <w:szCs w:val="24"/>
              </w:rPr>
              <w:t>满足招标文件要求的基础上，每增加一个月加0</w:t>
            </w:r>
            <w:r w:rsidR="002769D4">
              <w:rPr>
                <w:rFonts w:ascii="宋体" w:eastAsia="宋体" w:hAnsi="宋体" w:cstheme="minorEastAsia"/>
                <w:sz w:val="24"/>
                <w:szCs w:val="24"/>
              </w:rPr>
              <w:t>.</w:t>
            </w:r>
            <w:r w:rsidR="00A2148D">
              <w:rPr>
                <w:rFonts w:ascii="宋体" w:eastAsia="宋体" w:hAnsi="宋体" w:cstheme="minorEastAsia"/>
                <w:sz w:val="24"/>
                <w:szCs w:val="24"/>
              </w:rPr>
              <w:t>5</w:t>
            </w:r>
            <w:r w:rsidR="002769D4">
              <w:rPr>
                <w:rFonts w:ascii="宋体" w:eastAsia="宋体" w:hAnsi="宋体" w:cstheme="minorEastAsia" w:hint="eastAsia"/>
                <w:sz w:val="24"/>
                <w:szCs w:val="24"/>
              </w:rPr>
              <w:t>分，</w:t>
            </w:r>
            <w:r w:rsidR="00187D56">
              <w:rPr>
                <w:rFonts w:ascii="宋体" w:eastAsia="宋体" w:hAnsi="宋体" w:cstheme="minorEastAsia" w:hint="eastAsia"/>
                <w:sz w:val="24"/>
                <w:szCs w:val="24"/>
              </w:rPr>
              <w:t>本项最多得</w:t>
            </w:r>
            <w:r w:rsidR="00A2148D">
              <w:rPr>
                <w:rFonts w:ascii="宋体" w:eastAsia="宋体" w:hAnsi="宋体" w:cstheme="minorEastAsia"/>
                <w:sz w:val="24"/>
                <w:szCs w:val="24"/>
              </w:rPr>
              <w:t>5</w:t>
            </w:r>
            <w:r w:rsidR="00187D56">
              <w:rPr>
                <w:rFonts w:ascii="宋体" w:eastAsia="宋体" w:hAnsi="宋体" w:cstheme="minorEastAsia" w:hint="eastAsia"/>
                <w:sz w:val="24"/>
                <w:szCs w:val="24"/>
              </w:rPr>
              <w:t>分，</w:t>
            </w:r>
            <w:r>
              <w:rPr>
                <w:rFonts w:ascii="宋体" w:eastAsia="宋体" w:hAnsi="宋体" w:cstheme="minorEastAsia" w:hint="eastAsia"/>
                <w:sz w:val="24"/>
                <w:szCs w:val="24"/>
              </w:rPr>
              <w:t>未提供本项承诺的不得分。</w:t>
            </w:r>
          </w:p>
        </w:tc>
        <w:tc>
          <w:tcPr>
            <w:tcW w:w="956" w:type="dxa"/>
            <w:tcBorders>
              <w:top w:val="single" w:sz="4" w:space="0" w:color="auto"/>
              <w:left w:val="single" w:sz="4" w:space="0" w:color="auto"/>
              <w:bottom w:val="single" w:sz="4" w:space="0" w:color="auto"/>
              <w:right w:val="single" w:sz="4" w:space="0" w:color="auto"/>
            </w:tcBorders>
            <w:vAlign w:val="center"/>
          </w:tcPr>
          <w:p w14:paraId="4020F8C0" w14:textId="4A8A5028" w:rsidR="006B1FB1" w:rsidRDefault="00A2148D" w:rsidP="00D47C54">
            <w:pPr>
              <w:widowControl/>
              <w:spacing w:line="330" w:lineRule="atLeast"/>
              <w:jc w:val="center"/>
              <w:rPr>
                <w:rFonts w:ascii="宋体" w:eastAsia="宋体" w:hAnsi="宋体" w:cs="仿宋"/>
                <w:kern w:val="0"/>
                <w:sz w:val="24"/>
                <w:szCs w:val="24"/>
              </w:rPr>
            </w:pPr>
            <w:r>
              <w:rPr>
                <w:rFonts w:ascii="宋体" w:eastAsia="宋体" w:hAnsi="宋体" w:cs="仿宋"/>
                <w:kern w:val="0"/>
                <w:sz w:val="24"/>
                <w:szCs w:val="24"/>
              </w:rPr>
              <w:t>5</w:t>
            </w:r>
            <w:r w:rsidR="00343F6B">
              <w:rPr>
                <w:rFonts w:ascii="宋体" w:eastAsia="宋体" w:hAnsi="宋体" w:cs="仿宋" w:hint="eastAsia"/>
                <w:kern w:val="0"/>
                <w:sz w:val="24"/>
                <w:szCs w:val="24"/>
              </w:rPr>
              <w:t>分</w:t>
            </w:r>
          </w:p>
        </w:tc>
      </w:tr>
      <w:tr w:rsidR="006B1FB1" w14:paraId="3E99D23D" w14:textId="77777777" w:rsidTr="003013D7">
        <w:trPr>
          <w:trHeight w:val="2171"/>
        </w:trPr>
        <w:tc>
          <w:tcPr>
            <w:tcW w:w="1668" w:type="dxa"/>
            <w:tcBorders>
              <w:top w:val="single" w:sz="4" w:space="0" w:color="auto"/>
              <w:left w:val="single" w:sz="4" w:space="0" w:color="auto"/>
              <w:bottom w:val="single" w:sz="4" w:space="0" w:color="auto"/>
              <w:right w:val="single" w:sz="4" w:space="0" w:color="auto"/>
            </w:tcBorders>
            <w:vAlign w:val="center"/>
          </w:tcPr>
          <w:p w14:paraId="3DC1B62A"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宋体" w:hint="eastAsia"/>
                <w:color w:val="000000"/>
                <w:kern w:val="0"/>
                <w:sz w:val="24"/>
                <w:szCs w:val="24"/>
              </w:rPr>
              <w:t>投标文件编制评价</w:t>
            </w:r>
          </w:p>
        </w:tc>
        <w:tc>
          <w:tcPr>
            <w:tcW w:w="6662" w:type="dxa"/>
            <w:tcBorders>
              <w:top w:val="single" w:sz="4" w:space="0" w:color="auto"/>
              <w:left w:val="single" w:sz="4" w:space="0" w:color="auto"/>
              <w:bottom w:val="single" w:sz="4" w:space="0" w:color="auto"/>
              <w:right w:val="single" w:sz="4" w:space="0" w:color="auto"/>
            </w:tcBorders>
            <w:vAlign w:val="center"/>
          </w:tcPr>
          <w:p w14:paraId="4B764605" w14:textId="77777777" w:rsidR="006B1FB1" w:rsidRDefault="00343F6B">
            <w:pPr>
              <w:pStyle w:val="a4"/>
              <w:widowControl/>
              <w:spacing w:line="360" w:lineRule="auto"/>
              <w:rPr>
                <w:rFonts w:ascii="宋体" w:eastAsia="宋体" w:hAnsi="宋体" w:cs="Times New Roman"/>
                <w:sz w:val="24"/>
                <w:szCs w:val="24"/>
              </w:rPr>
            </w:pPr>
            <w:r>
              <w:rPr>
                <w:rFonts w:ascii="宋体" w:eastAsia="宋体" w:hAnsi="宋体" w:cstheme="minorEastAsia" w:hint="eastAsia"/>
                <w:sz w:val="24"/>
                <w:szCs w:val="24"/>
              </w:rPr>
              <w:t>投标文件编制：投标文件按招标文件规定的格式、顺序编制，有目录、编页码，装订成册，书面整洁无涂改，没有缺漏项，价格数量等计算准确的，计5分。不符合要求的，每处扣0.5分，扣完为止。</w:t>
            </w:r>
          </w:p>
        </w:tc>
        <w:tc>
          <w:tcPr>
            <w:tcW w:w="956" w:type="dxa"/>
            <w:tcBorders>
              <w:top w:val="single" w:sz="4" w:space="0" w:color="auto"/>
              <w:left w:val="single" w:sz="4" w:space="0" w:color="auto"/>
              <w:bottom w:val="single" w:sz="4" w:space="0" w:color="auto"/>
              <w:right w:val="single" w:sz="4" w:space="0" w:color="auto"/>
            </w:tcBorders>
            <w:vAlign w:val="center"/>
          </w:tcPr>
          <w:p w14:paraId="136902B7" w14:textId="77777777" w:rsidR="006B1FB1" w:rsidRDefault="00343F6B" w:rsidP="00D47C54">
            <w:pPr>
              <w:widowControl/>
              <w:spacing w:line="330" w:lineRule="atLeast"/>
              <w:jc w:val="center"/>
              <w:rPr>
                <w:rFonts w:ascii="宋体" w:eastAsia="宋体" w:hAnsi="宋体" w:cs="仿宋"/>
                <w:kern w:val="0"/>
                <w:sz w:val="24"/>
                <w:szCs w:val="24"/>
              </w:rPr>
            </w:pPr>
            <w:r>
              <w:rPr>
                <w:rFonts w:ascii="宋体" w:eastAsia="宋体" w:hAnsi="宋体" w:cs="仿宋"/>
                <w:kern w:val="0"/>
                <w:sz w:val="24"/>
                <w:szCs w:val="24"/>
              </w:rPr>
              <w:t>5</w:t>
            </w:r>
            <w:r>
              <w:rPr>
                <w:rFonts w:ascii="宋体" w:eastAsia="宋体" w:hAnsi="宋体" w:cs="仿宋" w:hint="eastAsia"/>
                <w:kern w:val="0"/>
                <w:sz w:val="24"/>
                <w:szCs w:val="24"/>
              </w:rPr>
              <w:t>分</w:t>
            </w:r>
          </w:p>
        </w:tc>
      </w:tr>
      <w:tr w:rsidR="006B1FB1" w14:paraId="1B00F480" w14:textId="77777777">
        <w:trPr>
          <w:trHeight w:val="676"/>
        </w:trPr>
        <w:tc>
          <w:tcPr>
            <w:tcW w:w="9286" w:type="dxa"/>
            <w:gridSpan w:val="3"/>
            <w:tcBorders>
              <w:top w:val="single" w:sz="4" w:space="0" w:color="auto"/>
              <w:left w:val="single" w:sz="4" w:space="0" w:color="auto"/>
              <w:bottom w:val="single" w:sz="4" w:space="0" w:color="auto"/>
              <w:right w:val="single" w:sz="4" w:space="0" w:color="auto"/>
            </w:tcBorders>
            <w:vAlign w:val="center"/>
          </w:tcPr>
          <w:p w14:paraId="2E234AFF" w14:textId="018C1A18" w:rsidR="006B1FB1" w:rsidRDefault="00343F6B">
            <w:pPr>
              <w:widowControl/>
              <w:spacing w:line="360" w:lineRule="auto"/>
              <w:jc w:val="center"/>
              <w:rPr>
                <w:rFonts w:ascii="宋体" w:eastAsia="宋体" w:hAnsi="宋体" w:cs="宋体"/>
                <w:bCs/>
                <w:kern w:val="0"/>
                <w:sz w:val="24"/>
                <w:szCs w:val="24"/>
              </w:rPr>
            </w:pPr>
            <w:r>
              <w:rPr>
                <w:rFonts w:ascii="宋体" w:eastAsia="宋体" w:hAnsi="宋体" w:cs="宋体" w:hint="eastAsia"/>
                <w:bCs/>
                <w:kern w:val="0"/>
                <w:sz w:val="24"/>
                <w:szCs w:val="24"/>
              </w:rPr>
              <w:t>三、技术部分（满分</w:t>
            </w:r>
            <w:r w:rsidR="003013D7">
              <w:rPr>
                <w:rFonts w:ascii="宋体" w:eastAsia="宋体" w:hAnsi="宋体" w:cs="宋体"/>
                <w:bCs/>
                <w:kern w:val="0"/>
                <w:sz w:val="24"/>
                <w:szCs w:val="24"/>
              </w:rPr>
              <w:t>40</w:t>
            </w:r>
            <w:r>
              <w:rPr>
                <w:rFonts w:ascii="宋体" w:eastAsia="宋体" w:hAnsi="宋体" w:cs="宋体" w:hint="eastAsia"/>
                <w:bCs/>
                <w:kern w:val="0"/>
                <w:sz w:val="24"/>
                <w:szCs w:val="24"/>
              </w:rPr>
              <w:t>分）</w:t>
            </w:r>
          </w:p>
        </w:tc>
      </w:tr>
      <w:tr w:rsidR="006B1FB1" w14:paraId="3CE01143" w14:textId="77777777">
        <w:trPr>
          <w:trHeight w:val="431"/>
        </w:trPr>
        <w:tc>
          <w:tcPr>
            <w:tcW w:w="1668" w:type="dxa"/>
            <w:tcBorders>
              <w:top w:val="single" w:sz="4" w:space="0" w:color="auto"/>
              <w:left w:val="single" w:sz="4" w:space="0" w:color="auto"/>
              <w:bottom w:val="single" w:sz="4" w:space="0" w:color="auto"/>
              <w:right w:val="single" w:sz="4" w:space="0" w:color="auto"/>
            </w:tcBorders>
            <w:vAlign w:val="center"/>
          </w:tcPr>
          <w:p w14:paraId="0EB0A081" w14:textId="77777777" w:rsidR="006B1FB1" w:rsidRDefault="00343F6B">
            <w:pPr>
              <w:widowControl/>
              <w:spacing w:line="360" w:lineRule="auto"/>
              <w:jc w:val="center"/>
              <w:rPr>
                <w:rFonts w:ascii="宋体" w:eastAsia="宋体" w:hAnsi="宋体" w:cs="宋体"/>
                <w:bCs/>
                <w:kern w:val="0"/>
                <w:sz w:val="24"/>
                <w:szCs w:val="24"/>
              </w:rPr>
            </w:pPr>
            <w:r>
              <w:rPr>
                <w:rFonts w:ascii="宋体" w:eastAsia="宋体" w:hAnsi="宋体" w:cs="宋体" w:hint="eastAsia"/>
                <w:bCs/>
                <w:kern w:val="0"/>
                <w:sz w:val="24"/>
                <w:szCs w:val="24"/>
              </w:rPr>
              <w:t>评分因素</w:t>
            </w:r>
          </w:p>
        </w:tc>
        <w:tc>
          <w:tcPr>
            <w:tcW w:w="6662" w:type="dxa"/>
            <w:tcBorders>
              <w:top w:val="single" w:sz="4" w:space="0" w:color="auto"/>
              <w:left w:val="single" w:sz="4" w:space="0" w:color="auto"/>
              <w:bottom w:val="single" w:sz="4" w:space="0" w:color="auto"/>
              <w:right w:val="single" w:sz="4" w:space="0" w:color="auto"/>
            </w:tcBorders>
            <w:vAlign w:val="center"/>
          </w:tcPr>
          <w:p w14:paraId="290A2BB6" w14:textId="77777777" w:rsidR="006B1FB1" w:rsidRDefault="00343F6B">
            <w:pPr>
              <w:widowControl/>
              <w:spacing w:line="360" w:lineRule="auto"/>
              <w:jc w:val="center"/>
              <w:rPr>
                <w:rFonts w:ascii="宋体" w:eastAsia="宋体" w:hAnsi="宋体" w:cs="宋体"/>
                <w:bCs/>
                <w:kern w:val="0"/>
                <w:sz w:val="24"/>
                <w:szCs w:val="24"/>
              </w:rPr>
            </w:pPr>
            <w:r>
              <w:rPr>
                <w:rFonts w:ascii="宋体" w:eastAsia="宋体" w:hAnsi="宋体" w:cs="宋体" w:hint="eastAsia"/>
                <w:bCs/>
                <w:kern w:val="0"/>
                <w:sz w:val="24"/>
                <w:szCs w:val="24"/>
              </w:rPr>
              <w:t>评分标准</w:t>
            </w:r>
          </w:p>
        </w:tc>
        <w:tc>
          <w:tcPr>
            <w:tcW w:w="956" w:type="dxa"/>
            <w:tcBorders>
              <w:top w:val="single" w:sz="4" w:space="0" w:color="auto"/>
              <w:left w:val="single" w:sz="4" w:space="0" w:color="auto"/>
              <w:bottom w:val="single" w:sz="4" w:space="0" w:color="auto"/>
              <w:right w:val="single" w:sz="4" w:space="0" w:color="auto"/>
            </w:tcBorders>
            <w:vAlign w:val="center"/>
          </w:tcPr>
          <w:p w14:paraId="063BBD76" w14:textId="77777777" w:rsidR="006B1FB1" w:rsidRDefault="00343F6B">
            <w:pPr>
              <w:widowControl/>
              <w:spacing w:line="330" w:lineRule="atLeast"/>
              <w:jc w:val="center"/>
              <w:rPr>
                <w:rFonts w:ascii="宋体" w:eastAsia="宋体" w:hAnsi="宋体" w:cs="宋体"/>
                <w:bCs/>
                <w:kern w:val="0"/>
                <w:szCs w:val="21"/>
              </w:rPr>
            </w:pPr>
            <w:r>
              <w:rPr>
                <w:rFonts w:ascii="宋体" w:eastAsia="宋体" w:hAnsi="宋体" w:cs="宋体" w:hint="eastAsia"/>
                <w:bCs/>
                <w:kern w:val="0"/>
                <w:szCs w:val="21"/>
              </w:rPr>
              <w:t>分值</w:t>
            </w:r>
          </w:p>
        </w:tc>
      </w:tr>
      <w:tr w:rsidR="006B1FB1" w14:paraId="69A7A08C" w14:textId="77777777">
        <w:trPr>
          <w:trHeight w:val="567"/>
        </w:trPr>
        <w:tc>
          <w:tcPr>
            <w:tcW w:w="1668" w:type="dxa"/>
            <w:tcBorders>
              <w:top w:val="single" w:sz="4" w:space="0" w:color="auto"/>
              <w:left w:val="single" w:sz="4" w:space="0" w:color="auto"/>
              <w:right w:val="single" w:sz="4" w:space="0" w:color="auto"/>
            </w:tcBorders>
            <w:vAlign w:val="center"/>
          </w:tcPr>
          <w:p w14:paraId="7B03166C"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kern w:val="0"/>
                <w:sz w:val="24"/>
                <w:szCs w:val="24"/>
              </w:rPr>
              <w:t>售后服务</w:t>
            </w:r>
          </w:p>
        </w:tc>
        <w:tc>
          <w:tcPr>
            <w:tcW w:w="6662" w:type="dxa"/>
            <w:tcBorders>
              <w:top w:val="nil"/>
              <w:left w:val="nil"/>
              <w:bottom w:val="single" w:sz="4" w:space="0" w:color="auto"/>
              <w:right w:val="single" w:sz="4" w:space="0" w:color="auto"/>
            </w:tcBorders>
            <w:shd w:val="clear" w:color="auto" w:fill="auto"/>
            <w:vAlign w:val="center"/>
          </w:tcPr>
          <w:p w14:paraId="40801A55" w14:textId="77777777" w:rsidR="006B1FB1" w:rsidRDefault="00343F6B">
            <w:pPr>
              <w:spacing w:line="360" w:lineRule="auto"/>
              <w:rPr>
                <w:rFonts w:ascii="宋体" w:eastAsia="宋体" w:hAnsi="宋体" w:cs="宋体"/>
                <w:sz w:val="24"/>
                <w:szCs w:val="24"/>
              </w:rPr>
            </w:pPr>
            <w:r>
              <w:rPr>
                <w:rFonts w:ascii="宋体" w:eastAsia="宋体" w:hAnsi="宋体" w:cs="宋体"/>
                <w:sz w:val="24"/>
                <w:szCs w:val="24"/>
              </w:rPr>
              <w:t>1、根据供应商提供售后承诺的科学性、合理性、本项目针对性、完善程度非常优秀，优于其他供应商的承诺，得5分；比较优秀的得3-4分；一般得1-2分；未提供本项承诺的不得分。</w:t>
            </w:r>
          </w:p>
          <w:p w14:paraId="0D7EF457" w14:textId="77777777" w:rsidR="006B1FB1" w:rsidRDefault="00343F6B">
            <w:pPr>
              <w:spacing w:line="360" w:lineRule="auto"/>
              <w:rPr>
                <w:rFonts w:ascii="宋体" w:eastAsia="宋体" w:hAnsi="宋体" w:cs="宋体"/>
                <w:sz w:val="24"/>
                <w:szCs w:val="24"/>
              </w:rPr>
            </w:pPr>
            <w:r>
              <w:rPr>
                <w:rFonts w:ascii="宋体" w:eastAsia="宋体" w:hAnsi="宋体" w:cs="宋体"/>
                <w:sz w:val="24"/>
                <w:szCs w:val="24"/>
              </w:rPr>
              <w:t>2、根据供应商的售后服务承诺，具体的违约责任承诺和针对性保证措施得4分；具有其中一项的的2分；未提供本项承诺和保证措施的不得分。</w:t>
            </w:r>
          </w:p>
          <w:p w14:paraId="2679BB16" w14:textId="56556920" w:rsidR="006B1FB1" w:rsidRDefault="00343F6B" w:rsidP="00187D56">
            <w:pPr>
              <w:spacing w:line="360" w:lineRule="auto"/>
              <w:rPr>
                <w:rFonts w:ascii="宋体" w:eastAsia="宋体" w:hAnsi="宋体" w:cs="宋体"/>
                <w:sz w:val="24"/>
                <w:szCs w:val="24"/>
              </w:rPr>
            </w:pPr>
            <w:r>
              <w:rPr>
                <w:rFonts w:ascii="宋体" w:eastAsia="宋体" w:hAnsi="宋体" w:cs="宋体"/>
                <w:sz w:val="24"/>
                <w:szCs w:val="24"/>
              </w:rPr>
              <w:t>3、其他优惠承诺3分。（售后人员构成、到达时间、</w:t>
            </w:r>
            <w:r>
              <w:rPr>
                <w:rFonts w:ascii="宋体" w:eastAsia="宋体" w:hAnsi="宋体" w:cs="宋体" w:hint="eastAsia"/>
                <w:sz w:val="24"/>
                <w:szCs w:val="24"/>
              </w:rPr>
              <w:t>免费培训</w:t>
            </w:r>
            <w:r>
              <w:rPr>
                <w:rFonts w:ascii="宋体" w:eastAsia="宋体" w:hAnsi="宋体" w:cs="宋体"/>
                <w:sz w:val="24"/>
                <w:szCs w:val="24"/>
              </w:rPr>
              <w:t>、提出的优惠承诺等方面综合评价）投标人缺少一项内容扣1分，扣完为止。</w:t>
            </w:r>
          </w:p>
        </w:tc>
        <w:tc>
          <w:tcPr>
            <w:tcW w:w="956" w:type="dxa"/>
            <w:tcBorders>
              <w:top w:val="single" w:sz="4" w:space="0" w:color="auto"/>
              <w:left w:val="single" w:sz="4" w:space="0" w:color="auto"/>
              <w:bottom w:val="single" w:sz="4" w:space="0" w:color="auto"/>
              <w:right w:val="single" w:sz="4" w:space="0" w:color="auto"/>
            </w:tcBorders>
            <w:vAlign w:val="center"/>
          </w:tcPr>
          <w:p w14:paraId="270AF00B" w14:textId="7CE6A8A1" w:rsidR="006B1FB1" w:rsidRDefault="00187D56">
            <w:pPr>
              <w:widowControl/>
              <w:spacing w:line="330" w:lineRule="atLeast"/>
              <w:jc w:val="right"/>
              <w:rPr>
                <w:rFonts w:ascii="宋体" w:eastAsia="宋体" w:hAnsi="宋体" w:cs="宋体"/>
                <w:kern w:val="0"/>
                <w:szCs w:val="21"/>
              </w:rPr>
            </w:pPr>
            <w:r>
              <w:rPr>
                <w:rFonts w:ascii="宋体" w:eastAsia="宋体" w:hAnsi="宋体" w:cs="仿宋"/>
                <w:kern w:val="0"/>
                <w:sz w:val="24"/>
                <w:szCs w:val="24"/>
              </w:rPr>
              <w:t>12</w:t>
            </w:r>
            <w:r w:rsidR="00343F6B">
              <w:rPr>
                <w:rFonts w:ascii="宋体" w:eastAsia="宋体" w:hAnsi="宋体" w:cs="仿宋" w:hint="eastAsia"/>
                <w:kern w:val="0"/>
                <w:sz w:val="24"/>
                <w:szCs w:val="24"/>
              </w:rPr>
              <w:t>分</w:t>
            </w:r>
          </w:p>
        </w:tc>
      </w:tr>
      <w:tr w:rsidR="006B1FB1" w14:paraId="7AB19534" w14:textId="77777777">
        <w:trPr>
          <w:trHeight w:val="2094"/>
        </w:trPr>
        <w:tc>
          <w:tcPr>
            <w:tcW w:w="1668" w:type="dxa"/>
            <w:tcBorders>
              <w:left w:val="single" w:sz="4" w:space="0" w:color="auto"/>
              <w:right w:val="single" w:sz="4" w:space="0" w:color="auto"/>
            </w:tcBorders>
            <w:vAlign w:val="center"/>
          </w:tcPr>
          <w:p w14:paraId="5EC710CC" w14:textId="77777777" w:rsidR="006B1FB1" w:rsidRPr="000F3FD1" w:rsidRDefault="00343F6B">
            <w:pPr>
              <w:spacing w:line="360" w:lineRule="auto"/>
              <w:jc w:val="center"/>
              <w:rPr>
                <w:rFonts w:ascii="宋体" w:eastAsia="宋体" w:hAnsi="宋体" w:cstheme="majorEastAsia"/>
                <w:kern w:val="0"/>
                <w:sz w:val="24"/>
                <w:szCs w:val="24"/>
              </w:rPr>
            </w:pPr>
            <w:r w:rsidRPr="000F3FD1">
              <w:rPr>
                <w:rFonts w:ascii="宋体" w:eastAsia="宋体" w:hAnsi="宋体" w:cstheme="majorEastAsia" w:hint="eastAsia"/>
                <w:kern w:val="0"/>
                <w:sz w:val="24"/>
                <w:szCs w:val="24"/>
              </w:rPr>
              <w:t>投标文件的规范响应程度</w:t>
            </w:r>
          </w:p>
        </w:tc>
        <w:tc>
          <w:tcPr>
            <w:tcW w:w="6662" w:type="dxa"/>
            <w:tcBorders>
              <w:top w:val="single" w:sz="4" w:space="0" w:color="auto"/>
              <w:left w:val="nil"/>
              <w:bottom w:val="single" w:sz="4" w:space="0" w:color="auto"/>
              <w:right w:val="single" w:sz="4" w:space="0" w:color="auto"/>
            </w:tcBorders>
            <w:shd w:val="clear" w:color="auto" w:fill="auto"/>
            <w:vAlign w:val="center"/>
          </w:tcPr>
          <w:p w14:paraId="15DC3834" w14:textId="6F69990D" w:rsidR="006B1FB1" w:rsidRPr="000F3FD1" w:rsidRDefault="00343F6B">
            <w:pPr>
              <w:spacing w:line="360" w:lineRule="auto"/>
              <w:rPr>
                <w:rFonts w:ascii="宋体" w:eastAsia="宋体" w:hAnsi="宋体" w:cs="宋体"/>
                <w:sz w:val="24"/>
                <w:szCs w:val="24"/>
              </w:rPr>
            </w:pPr>
            <w:r w:rsidRPr="000F3FD1">
              <w:rPr>
                <w:rFonts w:ascii="宋体" w:eastAsia="宋体" w:hAnsi="宋体" w:cs="宋体" w:hint="eastAsia"/>
                <w:sz w:val="24"/>
                <w:szCs w:val="24"/>
              </w:rPr>
              <w:t>1、加“</w:t>
            </w:r>
            <w:r w:rsidR="00903D5E">
              <w:rPr>
                <w:rFonts w:ascii="宋体" w:eastAsia="宋体" w:hAnsi="宋体" w:cs="宋体" w:hint="eastAsia"/>
                <w:sz w:val="24"/>
                <w:szCs w:val="24"/>
              </w:rPr>
              <w:t>★</w:t>
            </w:r>
            <w:r w:rsidRPr="000F3FD1">
              <w:rPr>
                <w:rFonts w:ascii="宋体" w:eastAsia="宋体" w:hAnsi="宋体" w:cs="宋体" w:hint="eastAsia"/>
                <w:sz w:val="24"/>
                <w:szCs w:val="24"/>
              </w:rPr>
              <w:t>”的技术参数每有一项优于招标文件要求的，每一项加2分，最高加</w:t>
            </w:r>
            <w:r w:rsidR="00FA12A9">
              <w:rPr>
                <w:rFonts w:ascii="宋体" w:eastAsia="宋体" w:hAnsi="宋体" w:cs="宋体"/>
                <w:sz w:val="24"/>
                <w:szCs w:val="24"/>
              </w:rPr>
              <w:t>10</w:t>
            </w:r>
            <w:r w:rsidRPr="000F3FD1">
              <w:rPr>
                <w:rFonts w:ascii="宋体" w:eastAsia="宋体" w:hAnsi="宋体" w:cs="宋体" w:hint="eastAsia"/>
                <w:sz w:val="24"/>
                <w:szCs w:val="24"/>
              </w:rPr>
              <w:t>分。须在投标文件中准确的描述所述产品的技术参数并附厂家证明文件且加盖厂家公章（</w:t>
            </w:r>
            <w:r w:rsidR="005744C2">
              <w:rPr>
                <w:rFonts w:ascii="宋体" w:eastAsia="宋体" w:hAnsi="宋体" w:cs="宋体" w:hint="eastAsia"/>
                <w:sz w:val="24"/>
                <w:szCs w:val="24"/>
              </w:rPr>
              <w:t>提供</w:t>
            </w:r>
            <w:r w:rsidRPr="000F3FD1">
              <w:rPr>
                <w:rFonts w:ascii="宋体" w:eastAsia="宋体" w:hAnsi="宋体" w:cs="宋体" w:hint="eastAsia"/>
                <w:sz w:val="24"/>
                <w:szCs w:val="24"/>
              </w:rPr>
              <w:t>检验报告等证明材料）的扫描件。</w:t>
            </w:r>
          </w:p>
          <w:p w14:paraId="3C64F16B" w14:textId="7FAD309F" w:rsidR="006B1FB1" w:rsidRPr="000F3FD1" w:rsidRDefault="00343F6B">
            <w:pPr>
              <w:widowControl/>
              <w:spacing w:line="360" w:lineRule="auto"/>
              <w:jc w:val="left"/>
              <w:rPr>
                <w:rFonts w:ascii="宋体" w:eastAsia="宋体" w:hAnsi="宋体" w:cs="宋体"/>
                <w:kern w:val="0"/>
                <w:sz w:val="24"/>
                <w:szCs w:val="24"/>
              </w:rPr>
            </w:pPr>
            <w:r w:rsidRPr="000F3FD1">
              <w:rPr>
                <w:rFonts w:ascii="宋体" w:eastAsia="宋体" w:hAnsi="宋体" w:cs="宋体" w:hint="eastAsia"/>
                <w:sz w:val="24"/>
                <w:szCs w:val="24"/>
              </w:rPr>
              <w:t>2、保证整机设备兼容及售后保障，</w:t>
            </w:r>
            <w:r w:rsidRPr="00FA12A9">
              <w:rPr>
                <w:rFonts w:ascii="宋体" w:eastAsia="宋体" w:hAnsi="宋体" w:cs="宋体" w:hint="eastAsia"/>
                <w:sz w:val="24"/>
                <w:szCs w:val="24"/>
              </w:rPr>
              <w:t>设备的核心部件</w:t>
            </w:r>
            <w:r w:rsidR="00FA12A9" w:rsidRPr="00FA12A9">
              <w:rPr>
                <w:rFonts w:ascii="宋体" w:eastAsia="宋体" w:hAnsi="宋体" w:cs="宋体" w:hint="eastAsia"/>
                <w:sz w:val="24"/>
                <w:szCs w:val="24"/>
              </w:rPr>
              <w:t>（球馆和探测器）与</w:t>
            </w:r>
            <w:r w:rsidR="0038784A" w:rsidRPr="00FA12A9">
              <w:rPr>
                <w:rFonts w:ascii="宋体" w:eastAsia="宋体" w:hAnsi="宋体" w:cs="宋体" w:hint="eastAsia"/>
                <w:sz w:val="24"/>
                <w:szCs w:val="24"/>
              </w:rPr>
              <w:t>整机</w:t>
            </w:r>
            <w:r w:rsidRPr="00FA12A9">
              <w:rPr>
                <w:rFonts w:ascii="宋体" w:eastAsia="宋体" w:hAnsi="宋体" w:cs="宋体" w:hint="eastAsia"/>
                <w:sz w:val="24"/>
                <w:szCs w:val="24"/>
              </w:rPr>
              <w:t>为同一厂家生产的得</w:t>
            </w:r>
            <w:r w:rsidR="00FA12A9" w:rsidRPr="00FA12A9">
              <w:rPr>
                <w:rFonts w:ascii="宋体" w:eastAsia="宋体" w:hAnsi="宋体" w:cs="宋体"/>
                <w:sz w:val="24"/>
                <w:szCs w:val="24"/>
              </w:rPr>
              <w:t>5</w:t>
            </w:r>
            <w:r w:rsidRPr="00FA12A9">
              <w:rPr>
                <w:rFonts w:ascii="宋体" w:eastAsia="宋体" w:hAnsi="宋体" w:cs="宋体" w:hint="eastAsia"/>
                <w:sz w:val="24"/>
                <w:szCs w:val="24"/>
              </w:rPr>
              <w:t>分，提供厂家证明文件且加盖厂家公章</w:t>
            </w:r>
            <w:r w:rsidRPr="000F3FD1">
              <w:rPr>
                <w:rFonts w:ascii="宋体" w:eastAsia="宋体" w:hAnsi="宋体" w:cs="宋体" w:hint="eastAsia"/>
                <w:sz w:val="24"/>
                <w:szCs w:val="24"/>
              </w:rPr>
              <w:t>否则不得分。（注：投标文件中须附相关证件的原件扫描件）；</w:t>
            </w:r>
          </w:p>
        </w:tc>
        <w:tc>
          <w:tcPr>
            <w:tcW w:w="956" w:type="dxa"/>
            <w:tcBorders>
              <w:top w:val="single" w:sz="4" w:space="0" w:color="auto"/>
              <w:left w:val="single" w:sz="4" w:space="0" w:color="auto"/>
              <w:bottom w:val="single" w:sz="4" w:space="0" w:color="auto"/>
              <w:right w:val="single" w:sz="4" w:space="0" w:color="auto"/>
            </w:tcBorders>
            <w:vAlign w:val="center"/>
          </w:tcPr>
          <w:p w14:paraId="078E5723" w14:textId="289287A8" w:rsidR="006B1FB1" w:rsidRDefault="00FA12A9">
            <w:pPr>
              <w:widowControl/>
              <w:spacing w:line="330" w:lineRule="atLeast"/>
              <w:jc w:val="center"/>
              <w:rPr>
                <w:rFonts w:ascii="宋体" w:eastAsia="宋体" w:hAnsi="宋体" w:cs="仿宋"/>
                <w:kern w:val="0"/>
                <w:sz w:val="24"/>
                <w:szCs w:val="24"/>
              </w:rPr>
            </w:pPr>
            <w:r>
              <w:rPr>
                <w:rFonts w:ascii="宋体" w:eastAsia="宋体" w:hAnsi="宋体" w:cs="仿宋"/>
                <w:kern w:val="0"/>
                <w:sz w:val="24"/>
                <w:szCs w:val="24"/>
              </w:rPr>
              <w:t>15</w:t>
            </w:r>
            <w:r w:rsidR="00343F6B">
              <w:rPr>
                <w:rFonts w:ascii="宋体" w:eastAsia="宋体" w:hAnsi="宋体" w:cs="宋体" w:hint="eastAsia"/>
                <w:kern w:val="0"/>
                <w:sz w:val="24"/>
                <w:szCs w:val="24"/>
              </w:rPr>
              <w:t>分</w:t>
            </w:r>
          </w:p>
        </w:tc>
      </w:tr>
      <w:tr w:rsidR="006B1FB1" w14:paraId="05C3EEA3" w14:textId="77777777">
        <w:trPr>
          <w:trHeight w:val="1040"/>
        </w:trPr>
        <w:tc>
          <w:tcPr>
            <w:tcW w:w="1668" w:type="dxa"/>
            <w:tcBorders>
              <w:top w:val="single" w:sz="4" w:space="0" w:color="auto"/>
              <w:left w:val="single" w:sz="4" w:space="0" w:color="auto"/>
              <w:right w:val="single" w:sz="4" w:space="0" w:color="auto"/>
            </w:tcBorders>
            <w:vAlign w:val="center"/>
          </w:tcPr>
          <w:p w14:paraId="09B5F4A3" w14:textId="3D9EDF19" w:rsidR="006B1FB1" w:rsidRPr="003013D7" w:rsidRDefault="00343F6B">
            <w:pPr>
              <w:spacing w:line="360" w:lineRule="auto"/>
              <w:jc w:val="center"/>
              <w:rPr>
                <w:rFonts w:ascii="宋体" w:eastAsia="宋体" w:hAnsi="宋体" w:cs="宋体"/>
                <w:sz w:val="24"/>
                <w:szCs w:val="24"/>
              </w:rPr>
            </w:pPr>
            <w:r w:rsidRPr="003013D7">
              <w:rPr>
                <w:rFonts w:ascii="宋体" w:eastAsia="宋体" w:hAnsi="宋体" w:cs="宋体" w:hint="eastAsia"/>
                <w:sz w:val="24"/>
                <w:szCs w:val="24"/>
              </w:rPr>
              <w:t>供货</w:t>
            </w:r>
            <w:r w:rsidR="003013D7" w:rsidRPr="003013D7">
              <w:rPr>
                <w:rFonts w:ascii="宋体" w:eastAsia="宋体" w:hAnsi="宋体" w:cs="宋体" w:hint="eastAsia"/>
                <w:sz w:val="24"/>
                <w:szCs w:val="24"/>
              </w:rPr>
              <w:t>保障、进度安排</w:t>
            </w:r>
          </w:p>
        </w:tc>
        <w:tc>
          <w:tcPr>
            <w:tcW w:w="6662" w:type="dxa"/>
            <w:tcBorders>
              <w:top w:val="nil"/>
              <w:left w:val="nil"/>
              <w:bottom w:val="single" w:sz="4" w:space="0" w:color="auto"/>
              <w:right w:val="single" w:sz="4" w:space="0" w:color="auto"/>
            </w:tcBorders>
            <w:shd w:val="clear" w:color="auto" w:fill="auto"/>
            <w:vAlign w:val="center"/>
          </w:tcPr>
          <w:p w14:paraId="5FF20B16" w14:textId="0A03F21D" w:rsidR="003013D7" w:rsidRPr="003013D7" w:rsidRDefault="003013D7" w:rsidP="003013D7">
            <w:pPr>
              <w:widowControl/>
              <w:spacing w:line="312" w:lineRule="auto"/>
              <w:jc w:val="left"/>
              <w:rPr>
                <w:rFonts w:ascii="宋体" w:eastAsia="宋体" w:hAnsi="宋体" w:cs="宋体"/>
                <w:sz w:val="24"/>
                <w:szCs w:val="24"/>
              </w:rPr>
            </w:pPr>
            <w:r w:rsidRPr="003013D7">
              <w:rPr>
                <w:rFonts w:ascii="宋体" w:eastAsia="宋体" w:hAnsi="宋体" w:cs="宋体" w:hint="eastAsia"/>
                <w:sz w:val="24"/>
                <w:szCs w:val="24"/>
              </w:rPr>
              <w:t>各主要阶段进度安排基本满足招标文件的要求，有简单的保证</w:t>
            </w:r>
            <w:r>
              <w:rPr>
                <w:rFonts w:ascii="宋体" w:eastAsia="宋体" w:hAnsi="宋体" w:cs="宋体" w:hint="eastAsia"/>
                <w:sz w:val="24"/>
                <w:szCs w:val="24"/>
              </w:rPr>
              <w:t>供货</w:t>
            </w:r>
            <w:r w:rsidRPr="003013D7">
              <w:rPr>
                <w:rFonts w:ascii="宋体" w:eastAsia="宋体" w:hAnsi="宋体" w:cs="宋体" w:hint="eastAsia"/>
                <w:sz w:val="24"/>
                <w:szCs w:val="24"/>
              </w:rPr>
              <w:t>期措施</w:t>
            </w:r>
            <w:r w:rsidR="00FD1A10" w:rsidRPr="003013D7">
              <w:rPr>
                <w:rFonts w:ascii="宋体" w:eastAsia="宋体" w:hAnsi="宋体" w:cs="宋体" w:hint="eastAsia"/>
                <w:sz w:val="24"/>
                <w:szCs w:val="24"/>
              </w:rPr>
              <w:t>的</w:t>
            </w:r>
            <w:r w:rsidRPr="003013D7">
              <w:rPr>
                <w:rFonts w:ascii="宋体" w:eastAsia="宋体" w:hAnsi="宋体" w:cs="宋体" w:hint="eastAsia"/>
                <w:sz w:val="24"/>
                <w:szCs w:val="24"/>
              </w:rPr>
              <w:t>（0～</w:t>
            </w:r>
            <w:r w:rsidRPr="003013D7">
              <w:rPr>
                <w:rFonts w:ascii="宋体" w:eastAsia="宋体" w:hAnsi="宋体" w:cs="宋体"/>
                <w:sz w:val="24"/>
                <w:szCs w:val="24"/>
              </w:rPr>
              <w:t>2</w:t>
            </w:r>
            <w:r w:rsidRPr="003013D7">
              <w:rPr>
                <w:rFonts w:ascii="宋体" w:eastAsia="宋体" w:hAnsi="宋体" w:cs="宋体" w:hint="eastAsia"/>
                <w:sz w:val="24"/>
                <w:szCs w:val="24"/>
              </w:rPr>
              <w:t>分）；</w:t>
            </w:r>
          </w:p>
          <w:p w14:paraId="5AD256F7" w14:textId="3F1C0F97" w:rsidR="00735731" w:rsidRDefault="003013D7" w:rsidP="003013D7">
            <w:pPr>
              <w:widowControl/>
              <w:spacing w:line="360" w:lineRule="auto"/>
              <w:jc w:val="left"/>
              <w:rPr>
                <w:rFonts w:ascii="宋体" w:eastAsia="宋体" w:hAnsi="宋体" w:cs="宋体"/>
                <w:sz w:val="24"/>
                <w:szCs w:val="24"/>
              </w:rPr>
            </w:pPr>
            <w:r w:rsidRPr="003013D7">
              <w:rPr>
                <w:rFonts w:ascii="宋体" w:eastAsia="宋体" w:hAnsi="宋体" w:cs="宋体" w:hint="eastAsia"/>
                <w:sz w:val="24"/>
                <w:szCs w:val="24"/>
              </w:rPr>
              <w:lastRenderedPageBreak/>
              <w:t>项目进度安排满足招标文件中</w:t>
            </w:r>
            <w:r w:rsidR="00FD1A10">
              <w:rPr>
                <w:rFonts w:ascii="宋体" w:eastAsia="宋体" w:hAnsi="宋体" w:cs="宋体" w:hint="eastAsia"/>
                <w:sz w:val="24"/>
                <w:szCs w:val="24"/>
              </w:rPr>
              <w:t>供货期</w:t>
            </w:r>
            <w:r w:rsidRPr="003013D7">
              <w:rPr>
                <w:rFonts w:ascii="宋体" w:eastAsia="宋体" w:hAnsi="宋体" w:cs="宋体" w:hint="eastAsia"/>
                <w:sz w:val="24"/>
                <w:szCs w:val="24"/>
              </w:rPr>
              <w:t>要求，制定明确的进度计划表，项目进度保障措施合理，科学有效，具有明确的进度控制制度，完全满足本项目总体要求（</w:t>
            </w:r>
            <w:r>
              <w:rPr>
                <w:rFonts w:ascii="宋体" w:eastAsia="宋体" w:hAnsi="宋体" w:cs="宋体"/>
                <w:sz w:val="24"/>
                <w:szCs w:val="24"/>
              </w:rPr>
              <w:t>3</w:t>
            </w:r>
            <w:r w:rsidRPr="003013D7">
              <w:rPr>
                <w:rFonts w:ascii="宋体" w:eastAsia="宋体" w:hAnsi="宋体" w:cs="宋体" w:hint="eastAsia"/>
                <w:sz w:val="24"/>
                <w:szCs w:val="24"/>
              </w:rPr>
              <w:t>～</w:t>
            </w:r>
            <w:r>
              <w:rPr>
                <w:rFonts w:ascii="宋体" w:eastAsia="宋体" w:hAnsi="宋体" w:cs="宋体"/>
                <w:sz w:val="24"/>
                <w:szCs w:val="24"/>
              </w:rPr>
              <w:t>5</w:t>
            </w:r>
            <w:r w:rsidRPr="003013D7">
              <w:rPr>
                <w:rFonts w:ascii="宋体" w:eastAsia="宋体" w:hAnsi="宋体" w:cs="宋体" w:hint="eastAsia"/>
                <w:sz w:val="24"/>
                <w:szCs w:val="24"/>
              </w:rPr>
              <w:t>分）。</w:t>
            </w:r>
          </w:p>
          <w:p w14:paraId="7E3EAB1F" w14:textId="4EC79CAC" w:rsidR="006B1FB1" w:rsidRPr="003013D7" w:rsidRDefault="00735731" w:rsidP="003013D7">
            <w:pPr>
              <w:widowControl/>
              <w:spacing w:line="360" w:lineRule="auto"/>
              <w:jc w:val="left"/>
              <w:rPr>
                <w:rFonts w:ascii="宋体" w:eastAsia="宋体" w:hAnsi="宋体" w:cs="宋体"/>
                <w:sz w:val="24"/>
                <w:szCs w:val="24"/>
              </w:rPr>
            </w:pPr>
            <w:r>
              <w:rPr>
                <w:rFonts w:ascii="宋体" w:eastAsia="宋体" w:hAnsi="宋体" w:cs="宋体" w:hint="eastAsia"/>
                <w:sz w:val="24"/>
                <w:szCs w:val="24"/>
              </w:rPr>
              <w:t>本项最多得5分</w:t>
            </w:r>
          </w:p>
        </w:tc>
        <w:tc>
          <w:tcPr>
            <w:tcW w:w="956" w:type="dxa"/>
            <w:tcBorders>
              <w:top w:val="single" w:sz="4" w:space="0" w:color="auto"/>
              <w:left w:val="single" w:sz="4" w:space="0" w:color="auto"/>
              <w:bottom w:val="single" w:sz="4" w:space="0" w:color="auto"/>
              <w:right w:val="single" w:sz="4" w:space="0" w:color="auto"/>
            </w:tcBorders>
            <w:vAlign w:val="center"/>
          </w:tcPr>
          <w:p w14:paraId="4537B913" w14:textId="4D21FCFD" w:rsidR="006B1FB1" w:rsidRDefault="003013D7">
            <w:pPr>
              <w:widowControl/>
              <w:spacing w:line="330" w:lineRule="atLeast"/>
              <w:jc w:val="center"/>
              <w:rPr>
                <w:rFonts w:ascii="宋体" w:eastAsia="宋体" w:hAnsi="宋体" w:cs="仿宋"/>
                <w:kern w:val="0"/>
                <w:sz w:val="24"/>
                <w:szCs w:val="24"/>
              </w:rPr>
            </w:pPr>
            <w:r>
              <w:rPr>
                <w:rFonts w:ascii="宋体" w:eastAsia="宋体" w:hAnsi="宋体" w:cs="仿宋"/>
                <w:kern w:val="0"/>
                <w:sz w:val="24"/>
                <w:szCs w:val="24"/>
              </w:rPr>
              <w:lastRenderedPageBreak/>
              <w:t>5</w:t>
            </w:r>
            <w:r w:rsidR="00343F6B">
              <w:rPr>
                <w:rFonts w:ascii="宋体" w:eastAsia="宋体" w:hAnsi="宋体" w:cs="仿宋" w:hint="eastAsia"/>
                <w:kern w:val="0"/>
                <w:sz w:val="24"/>
                <w:szCs w:val="24"/>
              </w:rPr>
              <w:t>分</w:t>
            </w:r>
          </w:p>
        </w:tc>
      </w:tr>
      <w:tr w:rsidR="006B1FB1" w14:paraId="300F58C4" w14:textId="77777777" w:rsidTr="003013D7">
        <w:trPr>
          <w:trHeight w:val="557"/>
        </w:trPr>
        <w:tc>
          <w:tcPr>
            <w:tcW w:w="1668" w:type="dxa"/>
            <w:tcBorders>
              <w:left w:val="single" w:sz="4" w:space="0" w:color="auto"/>
              <w:right w:val="single" w:sz="4" w:space="0" w:color="auto"/>
            </w:tcBorders>
            <w:vAlign w:val="center"/>
          </w:tcPr>
          <w:p w14:paraId="48A6A9CC" w14:textId="58F5CD62"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theme="majorEastAsia" w:hint="eastAsia"/>
                <w:kern w:val="0"/>
                <w:sz w:val="24"/>
                <w:szCs w:val="24"/>
              </w:rPr>
              <w:t>产品质量</w:t>
            </w:r>
            <w:r w:rsidR="002720A2">
              <w:rPr>
                <w:rFonts w:ascii="宋体" w:eastAsia="宋体" w:hAnsi="宋体" w:cstheme="majorEastAsia" w:hint="eastAsia"/>
                <w:kern w:val="0"/>
                <w:sz w:val="24"/>
                <w:szCs w:val="24"/>
              </w:rPr>
              <w:t>标准和质量</w:t>
            </w:r>
            <w:r>
              <w:rPr>
                <w:rFonts w:ascii="宋体" w:eastAsia="宋体" w:hAnsi="宋体" w:cstheme="majorEastAsia" w:hint="eastAsia"/>
                <w:kern w:val="0"/>
                <w:sz w:val="24"/>
                <w:szCs w:val="24"/>
              </w:rPr>
              <w:t>保证措施</w:t>
            </w:r>
          </w:p>
        </w:tc>
        <w:tc>
          <w:tcPr>
            <w:tcW w:w="6662" w:type="dxa"/>
            <w:tcBorders>
              <w:top w:val="single" w:sz="4" w:space="0" w:color="auto"/>
              <w:left w:val="nil"/>
              <w:bottom w:val="single" w:sz="4" w:space="0" w:color="auto"/>
              <w:right w:val="single" w:sz="4" w:space="0" w:color="auto"/>
            </w:tcBorders>
            <w:shd w:val="clear" w:color="auto" w:fill="auto"/>
            <w:vAlign w:val="center"/>
          </w:tcPr>
          <w:p w14:paraId="5146BE24" w14:textId="2B07590A" w:rsidR="002720A2" w:rsidRDefault="002720A2">
            <w:pPr>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1、投标人有充分的理由，说明其在产品材质、制造工艺水平和安全防护措施等方面的优势，进行综合对比，</w:t>
            </w:r>
            <w:r w:rsidRPr="002720A2">
              <w:rPr>
                <w:rFonts w:ascii="宋体" w:eastAsia="宋体" w:hAnsi="宋体" w:cs="宋体" w:hint="eastAsia"/>
                <w:kern w:val="0"/>
                <w:sz w:val="24"/>
                <w:szCs w:val="24"/>
              </w:rPr>
              <w:t>优于其他供应商的得</w:t>
            </w:r>
            <w:r>
              <w:rPr>
                <w:rFonts w:ascii="宋体" w:eastAsia="宋体" w:hAnsi="宋体" w:cs="宋体"/>
                <w:kern w:val="0"/>
                <w:sz w:val="24"/>
                <w:szCs w:val="24"/>
              </w:rPr>
              <w:t>4</w:t>
            </w:r>
            <w:r w:rsidRPr="002720A2">
              <w:rPr>
                <w:rFonts w:ascii="宋体" w:eastAsia="宋体" w:hAnsi="宋体" w:cs="宋体"/>
                <w:kern w:val="0"/>
                <w:sz w:val="24"/>
                <w:szCs w:val="24"/>
              </w:rPr>
              <w:t>分；比较优秀的得</w:t>
            </w:r>
            <w:r>
              <w:rPr>
                <w:rFonts w:ascii="宋体" w:eastAsia="宋体" w:hAnsi="宋体" w:cs="宋体"/>
                <w:kern w:val="0"/>
                <w:sz w:val="24"/>
                <w:szCs w:val="24"/>
              </w:rPr>
              <w:t>2</w:t>
            </w:r>
            <w:r w:rsidRPr="002720A2">
              <w:rPr>
                <w:rFonts w:ascii="宋体" w:eastAsia="宋体" w:hAnsi="宋体" w:cs="宋体"/>
                <w:kern w:val="0"/>
                <w:sz w:val="24"/>
                <w:szCs w:val="24"/>
              </w:rPr>
              <w:t>-</w:t>
            </w:r>
            <w:r>
              <w:rPr>
                <w:rFonts w:ascii="宋体" w:eastAsia="宋体" w:hAnsi="宋体" w:cs="宋体"/>
                <w:kern w:val="0"/>
                <w:sz w:val="24"/>
                <w:szCs w:val="24"/>
              </w:rPr>
              <w:t>3</w:t>
            </w:r>
            <w:r w:rsidRPr="002720A2">
              <w:rPr>
                <w:rFonts w:ascii="宋体" w:eastAsia="宋体" w:hAnsi="宋体" w:cs="宋体"/>
                <w:kern w:val="0"/>
                <w:sz w:val="24"/>
                <w:szCs w:val="24"/>
              </w:rPr>
              <w:t>分；一般得</w:t>
            </w:r>
            <w:r>
              <w:rPr>
                <w:rFonts w:ascii="宋体" w:eastAsia="宋体" w:hAnsi="宋体" w:cs="宋体"/>
                <w:kern w:val="0"/>
                <w:sz w:val="24"/>
                <w:szCs w:val="24"/>
              </w:rPr>
              <w:t>0</w:t>
            </w:r>
            <w:r w:rsidRPr="002720A2">
              <w:rPr>
                <w:rFonts w:ascii="宋体" w:eastAsia="宋体" w:hAnsi="宋体" w:cs="宋体"/>
                <w:kern w:val="0"/>
                <w:sz w:val="24"/>
                <w:szCs w:val="24"/>
              </w:rPr>
              <w:t>-</w:t>
            </w:r>
            <w:r>
              <w:rPr>
                <w:rFonts w:ascii="宋体" w:eastAsia="宋体" w:hAnsi="宋体" w:cs="宋体"/>
                <w:kern w:val="0"/>
                <w:sz w:val="24"/>
                <w:szCs w:val="24"/>
              </w:rPr>
              <w:t>1</w:t>
            </w:r>
            <w:r w:rsidRPr="002720A2">
              <w:rPr>
                <w:rFonts w:ascii="宋体" w:eastAsia="宋体" w:hAnsi="宋体" w:cs="宋体"/>
                <w:kern w:val="0"/>
                <w:sz w:val="24"/>
                <w:szCs w:val="24"/>
              </w:rPr>
              <w:t>分；</w:t>
            </w:r>
          </w:p>
          <w:p w14:paraId="03832CF0" w14:textId="77777777" w:rsidR="006B1FB1" w:rsidRDefault="002720A2">
            <w:pPr>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2、投标人其投标产品临床应用方面的优势，评委进行综合对比</w:t>
            </w:r>
            <w:r w:rsidR="00343F6B">
              <w:rPr>
                <w:rFonts w:ascii="宋体" w:eastAsia="宋体" w:hAnsi="宋体" w:cs="宋体" w:hint="eastAsia"/>
                <w:kern w:val="0"/>
                <w:sz w:val="24"/>
                <w:szCs w:val="24"/>
              </w:rPr>
              <w:t>，优于其他供应商的得</w:t>
            </w:r>
            <w:r>
              <w:rPr>
                <w:rFonts w:ascii="宋体" w:eastAsia="宋体" w:hAnsi="宋体" w:cs="宋体"/>
                <w:kern w:val="0"/>
                <w:sz w:val="24"/>
                <w:szCs w:val="24"/>
              </w:rPr>
              <w:t>4</w:t>
            </w:r>
            <w:r w:rsidR="00343F6B">
              <w:rPr>
                <w:rFonts w:ascii="宋体" w:eastAsia="宋体" w:hAnsi="宋体" w:cs="宋体" w:hint="eastAsia"/>
                <w:kern w:val="0"/>
                <w:sz w:val="24"/>
                <w:szCs w:val="24"/>
              </w:rPr>
              <w:t>分；比较优秀的得</w:t>
            </w:r>
            <w:r>
              <w:rPr>
                <w:rFonts w:ascii="宋体" w:eastAsia="宋体" w:hAnsi="宋体" w:cs="宋体"/>
                <w:kern w:val="0"/>
                <w:sz w:val="24"/>
                <w:szCs w:val="24"/>
              </w:rPr>
              <w:t>2</w:t>
            </w:r>
            <w:r w:rsidR="00343F6B">
              <w:rPr>
                <w:rFonts w:ascii="宋体" w:eastAsia="宋体" w:hAnsi="宋体" w:cs="宋体"/>
                <w:kern w:val="0"/>
                <w:sz w:val="24"/>
                <w:szCs w:val="24"/>
              </w:rPr>
              <w:t>-</w:t>
            </w:r>
            <w:r>
              <w:rPr>
                <w:rFonts w:ascii="宋体" w:eastAsia="宋体" w:hAnsi="宋体" w:cs="宋体"/>
                <w:kern w:val="0"/>
                <w:sz w:val="24"/>
                <w:szCs w:val="24"/>
              </w:rPr>
              <w:t>3</w:t>
            </w:r>
            <w:r w:rsidR="00343F6B">
              <w:rPr>
                <w:rFonts w:ascii="宋体" w:eastAsia="宋体" w:hAnsi="宋体" w:cs="宋体" w:hint="eastAsia"/>
                <w:kern w:val="0"/>
                <w:sz w:val="24"/>
                <w:szCs w:val="24"/>
              </w:rPr>
              <w:t>分；一般得</w:t>
            </w:r>
            <w:r>
              <w:rPr>
                <w:rFonts w:ascii="宋体" w:eastAsia="宋体" w:hAnsi="宋体" w:cs="宋体"/>
                <w:kern w:val="0"/>
                <w:sz w:val="24"/>
                <w:szCs w:val="24"/>
              </w:rPr>
              <w:t>0</w:t>
            </w:r>
            <w:r w:rsidR="00343F6B">
              <w:rPr>
                <w:rFonts w:ascii="宋体" w:eastAsia="宋体" w:hAnsi="宋体" w:cs="宋体"/>
                <w:kern w:val="0"/>
                <w:sz w:val="24"/>
                <w:szCs w:val="24"/>
              </w:rPr>
              <w:t>-</w:t>
            </w:r>
            <w:r>
              <w:rPr>
                <w:rFonts w:ascii="宋体" w:eastAsia="宋体" w:hAnsi="宋体" w:cs="宋体"/>
                <w:kern w:val="0"/>
                <w:sz w:val="24"/>
                <w:szCs w:val="24"/>
              </w:rPr>
              <w:t>1</w:t>
            </w:r>
            <w:r w:rsidR="00343F6B">
              <w:rPr>
                <w:rFonts w:ascii="宋体" w:eastAsia="宋体" w:hAnsi="宋体" w:cs="宋体" w:hint="eastAsia"/>
                <w:kern w:val="0"/>
                <w:sz w:val="24"/>
                <w:szCs w:val="24"/>
              </w:rPr>
              <w:t>分；未提供本项承诺的不得分。</w:t>
            </w:r>
          </w:p>
          <w:p w14:paraId="3CCCD4FF" w14:textId="4D021F57" w:rsidR="003013D7" w:rsidRPr="003013D7" w:rsidRDefault="003013D7" w:rsidP="003013D7">
            <w:pPr>
              <w:pStyle w:val="a4"/>
            </w:pPr>
            <w:r w:rsidRPr="003013D7">
              <w:rPr>
                <w:rFonts w:ascii="宋体" w:eastAsia="宋体" w:hAnsi="宋体" w:cs="宋体" w:hint="eastAsia"/>
                <w:kern w:val="0"/>
                <w:sz w:val="24"/>
                <w:szCs w:val="24"/>
              </w:rPr>
              <w:t>注：（投标人需对产品详细描述，检测报告，需和所投产品的规格型号一致）</w:t>
            </w:r>
          </w:p>
        </w:tc>
        <w:tc>
          <w:tcPr>
            <w:tcW w:w="956" w:type="dxa"/>
            <w:tcBorders>
              <w:top w:val="single" w:sz="4" w:space="0" w:color="auto"/>
              <w:left w:val="single" w:sz="4" w:space="0" w:color="auto"/>
              <w:bottom w:val="single" w:sz="4" w:space="0" w:color="auto"/>
              <w:right w:val="single" w:sz="4" w:space="0" w:color="auto"/>
            </w:tcBorders>
            <w:vAlign w:val="center"/>
          </w:tcPr>
          <w:p w14:paraId="191404F8" w14:textId="191098FC" w:rsidR="006B1FB1" w:rsidRDefault="002720A2">
            <w:pPr>
              <w:widowControl/>
              <w:spacing w:line="330" w:lineRule="atLeast"/>
              <w:jc w:val="center"/>
              <w:rPr>
                <w:rFonts w:ascii="宋体" w:eastAsia="宋体" w:hAnsi="宋体" w:cs="仿宋"/>
                <w:kern w:val="0"/>
                <w:sz w:val="24"/>
                <w:szCs w:val="24"/>
              </w:rPr>
            </w:pPr>
            <w:r>
              <w:rPr>
                <w:rFonts w:ascii="宋体" w:eastAsia="宋体" w:hAnsi="宋体" w:cs="仿宋"/>
                <w:kern w:val="0"/>
                <w:sz w:val="24"/>
                <w:szCs w:val="24"/>
              </w:rPr>
              <w:t>8</w:t>
            </w:r>
            <w:r w:rsidR="00343F6B">
              <w:rPr>
                <w:rFonts w:ascii="宋体" w:eastAsia="宋体" w:hAnsi="宋体" w:cs="仿宋" w:hint="eastAsia"/>
                <w:kern w:val="0"/>
                <w:sz w:val="24"/>
                <w:szCs w:val="24"/>
              </w:rPr>
              <w:t>分</w:t>
            </w:r>
          </w:p>
        </w:tc>
      </w:tr>
    </w:tbl>
    <w:p w14:paraId="57CD134B" w14:textId="77777777" w:rsidR="006B1FB1" w:rsidRDefault="006B1FB1">
      <w:pPr>
        <w:spacing w:line="400" w:lineRule="exact"/>
        <w:rPr>
          <w:rFonts w:ascii="新宋体" w:eastAsia="新宋体" w:hAnsi="新宋体" w:cs="新宋体"/>
          <w:sz w:val="24"/>
          <w:szCs w:val="24"/>
        </w:rPr>
      </w:pPr>
    </w:p>
    <w:p w14:paraId="716A1802" w14:textId="77777777" w:rsidR="006B1FB1" w:rsidRDefault="00343F6B">
      <w:pPr>
        <w:spacing w:line="360" w:lineRule="auto"/>
        <w:rPr>
          <w:rFonts w:ascii="新宋体" w:eastAsia="新宋体" w:hAnsi="新宋体" w:cs="新宋体"/>
          <w:b/>
          <w:sz w:val="24"/>
          <w:szCs w:val="24"/>
          <w:lang w:val="zh-CN"/>
        </w:rPr>
      </w:pPr>
      <w:r>
        <w:rPr>
          <w:rFonts w:ascii="新宋体" w:eastAsia="新宋体" w:hAnsi="新宋体" w:cs="新宋体" w:hint="eastAsia"/>
          <w:b/>
          <w:sz w:val="24"/>
          <w:szCs w:val="24"/>
          <w:lang w:val="zh-CN"/>
        </w:rPr>
        <w:t>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823"/>
        <w:gridCol w:w="2552"/>
        <w:gridCol w:w="2835"/>
      </w:tblGrid>
      <w:tr w:rsidR="006B1FB1" w14:paraId="563EC500" w14:textId="77777777">
        <w:trPr>
          <w:trHeight w:val="557"/>
        </w:trPr>
        <w:tc>
          <w:tcPr>
            <w:tcW w:w="721" w:type="dxa"/>
            <w:vAlign w:val="center"/>
          </w:tcPr>
          <w:p w14:paraId="0E27F6EC"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序号</w:t>
            </w:r>
          </w:p>
        </w:tc>
        <w:tc>
          <w:tcPr>
            <w:tcW w:w="2823" w:type="dxa"/>
            <w:vAlign w:val="center"/>
          </w:tcPr>
          <w:p w14:paraId="2E386851"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情形</w:t>
            </w:r>
          </w:p>
        </w:tc>
        <w:tc>
          <w:tcPr>
            <w:tcW w:w="2552" w:type="dxa"/>
            <w:vAlign w:val="center"/>
          </w:tcPr>
          <w:p w14:paraId="4506C830"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rPr>
              <w:t>价格扣除</w:t>
            </w:r>
            <w:r>
              <w:rPr>
                <w:rFonts w:ascii="宋体" w:eastAsia="宋体" w:hAnsi="宋体" w:cs="Times New Roman" w:hint="eastAsia"/>
                <w:b/>
                <w:color w:val="000000"/>
                <w:szCs w:val="21"/>
                <w:lang w:val="en-GB"/>
              </w:rPr>
              <w:t>比例</w:t>
            </w:r>
          </w:p>
        </w:tc>
        <w:tc>
          <w:tcPr>
            <w:tcW w:w="2835" w:type="dxa"/>
            <w:vAlign w:val="center"/>
          </w:tcPr>
          <w:p w14:paraId="303AAE55"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计算公式</w:t>
            </w:r>
          </w:p>
        </w:tc>
      </w:tr>
      <w:tr w:rsidR="006B1FB1" w14:paraId="6EF52D6B" w14:textId="77777777">
        <w:trPr>
          <w:trHeight w:val="891"/>
        </w:trPr>
        <w:tc>
          <w:tcPr>
            <w:tcW w:w="721" w:type="dxa"/>
            <w:vAlign w:val="center"/>
          </w:tcPr>
          <w:p w14:paraId="41186DD6"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1</w:t>
            </w:r>
          </w:p>
        </w:tc>
        <w:tc>
          <w:tcPr>
            <w:tcW w:w="2823" w:type="dxa"/>
            <w:vAlign w:val="center"/>
          </w:tcPr>
          <w:p w14:paraId="613A869A"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color w:val="000000"/>
                <w:szCs w:val="21"/>
                <w:lang w:val="en-GB"/>
              </w:rPr>
              <w:t>非联合体投标人</w:t>
            </w:r>
          </w:p>
        </w:tc>
        <w:tc>
          <w:tcPr>
            <w:tcW w:w="2552" w:type="dxa"/>
            <w:vAlign w:val="center"/>
          </w:tcPr>
          <w:p w14:paraId="1D4AB650" w14:textId="77777777" w:rsidR="006B1FB1" w:rsidRDefault="00343F6B">
            <w:pPr>
              <w:jc w:val="center"/>
              <w:rPr>
                <w:rFonts w:ascii="ˎ̥" w:eastAsia="宋体" w:hAnsi="ˎ̥" w:cs="Times New Roman"/>
                <w:color w:val="FF0000"/>
                <w:szCs w:val="21"/>
              </w:rPr>
            </w:pPr>
            <w:r>
              <w:rPr>
                <w:rFonts w:ascii="ˎ̥" w:eastAsia="宋体" w:hAnsi="ˎ̥" w:cs="Times New Roman" w:hint="eastAsia"/>
                <w:color w:val="FF0000"/>
                <w:szCs w:val="21"/>
              </w:rPr>
              <w:t>对小型和微型企业报价</w:t>
            </w:r>
          </w:p>
          <w:p w14:paraId="5640D1E9" w14:textId="77777777" w:rsidR="006B1FB1" w:rsidRDefault="00343F6B">
            <w:pPr>
              <w:jc w:val="center"/>
              <w:rPr>
                <w:rFonts w:ascii="宋体" w:eastAsia="宋体" w:hAnsi="宋体" w:cs="Times New Roman"/>
                <w:b/>
                <w:szCs w:val="21"/>
                <w:lang w:val="en-GB"/>
              </w:rPr>
            </w:pPr>
            <w:r>
              <w:rPr>
                <w:rFonts w:ascii="ˎ̥" w:eastAsia="宋体" w:hAnsi="ˎ̥" w:cs="Times New Roman" w:hint="eastAsia"/>
                <w:color w:val="FF0000"/>
                <w:szCs w:val="21"/>
              </w:rPr>
              <w:t>扣除</w:t>
            </w:r>
            <w:r>
              <w:rPr>
                <w:rFonts w:ascii="ˎ̥" w:eastAsia="宋体" w:hAnsi="ˎ̥" w:cs="Times New Roman" w:hint="eastAsia"/>
                <w:color w:val="FF0000"/>
                <w:szCs w:val="21"/>
              </w:rPr>
              <w:t>6%</w:t>
            </w:r>
          </w:p>
        </w:tc>
        <w:tc>
          <w:tcPr>
            <w:tcW w:w="2835" w:type="dxa"/>
            <w:vMerge w:val="restart"/>
            <w:shd w:val="clear" w:color="auto" w:fill="auto"/>
            <w:vAlign w:val="center"/>
          </w:tcPr>
          <w:p w14:paraId="0FC1AFFD" w14:textId="77777777" w:rsidR="006B1FB1" w:rsidRDefault="00343F6B">
            <w:pPr>
              <w:jc w:val="center"/>
              <w:rPr>
                <w:rFonts w:ascii="Calibri" w:eastAsia="宋体" w:hAnsi="Calibri" w:cs="Times New Roman"/>
                <w:color w:val="000000"/>
                <w:szCs w:val="21"/>
                <w:lang w:val="en-GB"/>
              </w:rPr>
            </w:pPr>
            <w:r>
              <w:rPr>
                <w:rFonts w:ascii="Calibri" w:eastAsia="宋体" w:hAnsi="Calibri" w:cs="Times New Roman" w:hint="eastAsia"/>
                <w:color w:val="000000"/>
                <w:szCs w:val="21"/>
                <w:lang w:val="en-GB"/>
              </w:rPr>
              <w:t>评标价格＝</w:t>
            </w:r>
            <w:r>
              <w:rPr>
                <w:rFonts w:ascii="ˎ̥" w:eastAsia="宋体" w:hAnsi="ˎ̥" w:cs="Times New Roman" w:hint="eastAsia"/>
                <w:color w:val="FF0000"/>
                <w:szCs w:val="21"/>
              </w:rPr>
              <w:t>小型和微型企业报价</w:t>
            </w:r>
            <w:r>
              <w:rPr>
                <w:rFonts w:ascii="宋体" w:eastAsia="宋体" w:hAnsi="宋体" w:cs="Times New Roman" w:hint="eastAsia"/>
                <w:color w:val="000000"/>
                <w:szCs w:val="21"/>
                <w:lang w:val="en-GB"/>
              </w:rPr>
              <w:t>×（1-</w:t>
            </w:r>
            <w:r>
              <w:rPr>
                <w:rFonts w:ascii="Calibri" w:eastAsia="宋体" w:hAnsi="Calibri" w:cs="Times New Roman" w:hint="eastAsia"/>
                <w:color w:val="000000"/>
                <w:szCs w:val="21"/>
                <w:lang w:val="en-GB"/>
              </w:rPr>
              <w:t>6%</w:t>
            </w:r>
            <w:r>
              <w:rPr>
                <w:rFonts w:ascii="宋体" w:eastAsia="宋体" w:hAnsi="宋体" w:cs="Times New Roman" w:hint="eastAsia"/>
                <w:color w:val="000000"/>
                <w:szCs w:val="21"/>
                <w:lang w:val="en-GB"/>
              </w:rPr>
              <w:t>）</w:t>
            </w:r>
          </w:p>
          <w:p w14:paraId="1489364F" w14:textId="77777777" w:rsidR="006B1FB1" w:rsidRDefault="006B1FB1">
            <w:pPr>
              <w:jc w:val="center"/>
              <w:rPr>
                <w:rFonts w:ascii="宋体" w:eastAsia="宋体" w:hAnsi="宋体" w:cs="Times New Roman"/>
                <w:b/>
                <w:color w:val="000000"/>
                <w:szCs w:val="21"/>
                <w:lang w:val="en-GB"/>
              </w:rPr>
            </w:pPr>
          </w:p>
        </w:tc>
      </w:tr>
      <w:tr w:rsidR="006B1FB1" w14:paraId="0DF9593F" w14:textId="77777777">
        <w:trPr>
          <w:trHeight w:val="1414"/>
        </w:trPr>
        <w:tc>
          <w:tcPr>
            <w:tcW w:w="721" w:type="dxa"/>
            <w:vAlign w:val="center"/>
          </w:tcPr>
          <w:p w14:paraId="4EDC4EF7"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2</w:t>
            </w:r>
          </w:p>
        </w:tc>
        <w:tc>
          <w:tcPr>
            <w:tcW w:w="2823" w:type="dxa"/>
            <w:vAlign w:val="center"/>
          </w:tcPr>
          <w:p w14:paraId="74CE458D"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联合体各方均为</w:t>
            </w:r>
          </w:p>
          <w:p w14:paraId="284F1AAD" w14:textId="77777777" w:rsidR="006B1FB1" w:rsidRDefault="00343F6B">
            <w:pPr>
              <w:jc w:val="center"/>
              <w:rPr>
                <w:rFonts w:ascii="宋体" w:eastAsia="宋体" w:hAnsi="宋体" w:cs="Times New Roman"/>
                <w:b/>
                <w:color w:val="000000"/>
                <w:szCs w:val="21"/>
              </w:rPr>
            </w:pPr>
            <w:r>
              <w:rPr>
                <w:rFonts w:ascii="宋体" w:eastAsia="宋体" w:hAnsi="宋体" w:cs="Times New Roman" w:hint="eastAsia"/>
                <w:color w:val="000000"/>
                <w:szCs w:val="21"/>
                <w:lang w:val="en-GB"/>
              </w:rPr>
              <w:t>小型、微型企业</w:t>
            </w:r>
          </w:p>
        </w:tc>
        <w:tc>
          <w:tcPr>
            <w:tcW w:w="2552" w:type="dxa"/>
            <w:vAlign w:val="center"/>
          </w:tcPr>
          <w:p w14:paraId="7DBF1A6A" w14:textId="77777777" w:rsidR="006B1FB1" w:rsidRDefault="00343F6B">
            <w:pPr>
              <w:jc w:val="center"/>
              <w:rPr>
                <w:rFonts w:ascii="宋体" w:eastAsia="宋体" w:hAnsi="宋体" w:cs="Times New Roman"/>
                <w:color w:val="000000"/>
                <w:szCs w:val="21"/>
              </w:rPr>
            </w:pPr>
            <w:r>
              <w:rPr>
                <w:rFonts w:ascii="ˎ̥" w:eastAsia="宋体" w:hAnsi="ˎ̥" w:cs="Times New Roman" w:hint="eastAsia"/>
                <w:color w:val="FF0000"/>
                <w:szCs w:val="21"/>
              </w:rPr>
              <w:t>对小型和微型企业报价</w:t>
            </w:r>
          </w:p>
          <w:p w14:paraId="27653DDC" w14:textId="77777777" w:rsidR="006B1FB1" w:rsidRDefault="00343F6B">
            <w:pPr>
              <w:jc w:val="center"/>
              <w:rPr>
                <w:rFonts w:ascii="宋体" w:eastAsia="宋体" w:hAnsi="宋体" w:cs="Times New Roman"/>
                <w:szCs w:val="21"/>
              </w:rPr>
            </w:pPr>
            <w:r>
              <w:rPr>
                <w:rFonts w:ascii="宋体" w:eastAsia="宋体" w:hAnsi="宋体" w:cs="Times New Roman" w:hint="eastAsia"/>
                <w:color w:val="000000"/>
                <w:szCs w:val="21"/>
              </w:rPr>
              <w:t>扣除</w:t>
            </w:r>
            <w:r>
              <w:rPr>
                <w:rFonts w:ascii="宋体" w:eastAsia="宋体" w:hAnsi="宋体" w:cs="Times New Roman" w:hint="eastAsia"/>
                <w:szCs w:val="21"/>
              </w:rPr>
              <w:t>6%</w:t>
            </w:r>
          </w:p>
          <w:p w14:paraId="7202E361" w14:textId="77777777" w:rsidR="006B1FB1" w:rsidRDefault="00343F6B">
            <w:pPr>
              <w:jc w:val="center"/>
              <w:rPr>
                <w:rFonts w:ascii="宋体" w:eastAsia="宋体" w:hAnsi="宋体" w:cs="Times New Roman"/>
                <w:b/>
                <w:szCs w:val="21"/>
                <w:lang w:val="en-GB"/>
              </w:rPr>
            </w:pPr>
            <w:r>
              <w:rPr>
                <w:rFonts w:ascii="宋体" w:eastAsia="宋体" w:hAnsi="宋体" w:cs="Times New Roman" w:hint="eastAsia"/>
                <w:szCs w:val="21"/>
              </w:rPr>
              <w:t>（不再享受序号3的价格折扣）</w:t>
            </w:r>
          </w:p>
        </w:tc>
        <w:tc>
          <w:tcPr>
            <w:tcW w:w="2835" w:type="dxa"/>
            <w:vMerge/>
            <w:shd w:val="clear" w:color="auto" w:fill="auto"/>
          </w:tcPr>
          <w:p w14:paraId="73DA04DC" w14:textId="77777777" w:rsidR="006B1FB1" w:rsidRDefault="006B1FB1">
            <w:pPr>
              <w:rPr>
                <w:rFonts w:ascii="宋体" w:eastAsia="宋体" w:hAnsi="宋体" w:cs="Times New Roman"/>
                <w:color w:val="000000"/>
                <w:szCs w:val="21"/>
                <w:lang w:val="en-GB"/>
              </w:rPr>
            </w:pPr>
          </w:p>
        </w:tc>
      </w:tr>
      <w:tr w:rsidR="006B1FB1" w14:paraId="58638993" w14:textId="77777777">
        <w:trPr>
          <w:trHeight w:val="707"/>
        </w:trPr>
        <w:tc>
          <w:tcPr>
            <w:tcW w:w="721" w:type="dxa"/>
            <w:vAlign w:val="center"/>
          </w:tcPr>
          <w:p w14:paraId="31E179F7"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3</w:t>
            </w:r>
          </w:p>
        </w:tc>
        <w:tc>
          <w:tcPr>
            <w:tcW w:w="2823" w:type="dxa"/>
            <w:vAlign w:val="center"/>
          </w:tcPr>
          <w:p w14:paraId="3210B56C" w14:textId="77777777" w:rsidR="006B1FB1" w:rsidRDefault="00343F6B">
            <w:pPr>
              <w:jc w:val="center"/>
              <w:rPr>
                <w:rFonts w:ascii="宋体" w:eastAsia="宋体" w:hAnsi="宋体" w:cs="Times New Roman"/>
                <w:b/>
                <w:color w:val="000000"/>
                <w:szCs w:val="21"/>
                <w:lang w:val="en-GB"/>
              </w:rPr>
            </w:pPr>
            <w:r>
              <w:rPr>
                <w:rFonts w:ascii="ˎ̥" w:eastAsia="宋体" w:hAnsi="ˎ̥" w:cs="Times New Roman"/>
                <w:color w:val="FF0000"/>
                <w:szCs w:val="21"/>
              </w:rPr>
              <w:t>接受大中型企业与小微企业组成联合体或者允许大中型企业向一家或者多家小微企业分包的采购项目，对于联合协议或者分包意向协议约定小微企业的合同份额占到合同总金额</w:t>
            </w:r>
            <w:r>
              <w:rPr>
                <w:rFonts w:ascii="ˎ̥" w:eastAsia="宋体" w:hAnsi="ˎ̥" w:cs="Times New Roman"/>
                <w:color w:val="FF0000"/>
                <w:szCs w:val="21"/>
              </w:rPr>
              <w:t xml:space="preserve"> 30%</w:t>
            </w:r>
            <w:r>
              <w:rPr>
                <w:rFonts w:ascii="ˎ̥" w:eastAsia="宋体" w:hAnsi="ˎ̥" w:cs="Times New Roman"/>
                <w:color w:val="FF0000"/>
                <w:szCs w:val="21"/>
              </w:rPr>
              <w:t>以上</w:t>
            </w:r>
          </w:p>
        </w:tc>
        <w:tc>
          <w:tcPr>
            <w:tcW w:w="2552" w:type="dxa"/>
            <w:vAlign w:val="center"/>
          </w:tcPr>
          <w:p w14:paraId="460CCF05" w14:textId="77777777" w:rsidR="006B1FB1" w:rsidRDefault="00343F6B">
            <w:pPr>
              <w:jc w:val="center"/>
              <w:rPr>
                <w:rFonts w:ascii="宋体" w:eastAsia="宋体" w:hAnsi="宋体" w:cs="Times New Roman"/>
                <w:b/>
                <w:szCs w:val="21"/>
                <w:lang w:val="en-GB"/>
              </w:rPr>
            </w:pPr>
            <w:r>
              <w:rPr>
                <w:rFonts w:ascii="ˎ̥" w:eastAsia="宋体" w:hAnsi="ˎ̥" w:cs="Times New Roman"/>
                <w:color w:val="FF0000"/>
                <w:szCs w:val="21"/>
              </w:rPr>
              <w:t>对联合体或者大中型企业的报价</w:t>
            </w:r>
            <w:r>
              <w:rPr>
                <w:rFonts w:ascii="宋体" w:eastAsia="宋体" w:hAnsi="宋体" w:cs="Times New Roman" w:hint="eastAsia"/>
                <w:color w:val="000000"/>
                <w:szCs w:val="21"/>
                <w:lang w:val="en-GB"/>
              </w:rPr>
              <w:t>扣除</w:t>
            </w:r>
            <w:r>
              <w:rPr>
                <w:rFonts w:ascii="宋体" w:eastAsia="宋体" w:hAnsi="宋体" w:cs="Times New Roman"/>
                <w:szCs w:val="21"/>
              </w:rPr>
              <w:t>2</w:t>
            </w:r>
            <w:r>
              <w:rPr>
                <w:rFonts w:ascii="宋体" w:eastAsia="宋体" w:hAnsi="宋体" w:cs="Times New Roman" w:hint="eastAsia"/>
                <w:szCs w:val="21"/>
              </w:rPr>
              <w:t>%</w:t>
            </w:r>
          </w:p>
        </w:tc>
        <w:tc>
          <w:tcPr>
            <w:tcW w:w="2835" w:type="dxa"/>
            <w:shd w:val="clear" w:color="auto" w:fill="auto"/>
            <w:vAlign w:val="center"/>
          </w:tcPr>
          <w:p w14:paraId="746EC409"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color w:val="000000"/>
                <w:szCs w:val="21"/>
                <w:lang w:val="en-GB"/>
              </w:rPr>
              <w:t>评标价格＝投标报价×</w:t>
            </w:r>
            <w:r>
              <w:rPr>
                <w:rFonts w:ascii="宋体" w:eastAsia="宋体" w:hAnsi="宋体" w:cs="Times New Roman" w:hint="eastAsia"/>
                <w:color w:val="000000"/>
                <w:szCs w:val="21"/>
              </w:rPr>
              <w:t>(1-</w:t>
            </w:r>
            <w:r>
              <w:rPr>
                <w:rFonts w:ascii="Calibri" w:eastAsia="宋体" w:hAnsi="Calibri" w:cs="Times New Roman"/>
                <w:color w:val="000000"/>
                <w:szCs w:val="21"/>
                <w:lang w:val="en-GB"/>
              </w:rPr>
              <w:t>2</w:t>
            </w:r>
            <w:r>
              <w:rPr>
                <w:rFonts w:ascii="Calibri" w:eastAsia="宋体" w:hAnsi="Calibri" w:cs="Times New Roman" w:hint="eastAsia"/>
                <w:color w:val="000000"/>
                <w:szCs w:val="21"/>
                <w:lang w:val="en-GB"/>
              </w:rPr>
              <w:t>%)</w:t>
            </w:r>
          </w:p>
        </w:tc>
      </w:tr>
      <w:tr w:rsidR="006B1FB1" w14:paraId="5D10DE0A" w14:textId="77777777">
        <w:trPr>
          <w:trHeight w:val="707"/>
        </w:trPr>
        <w:tc>
          <w:tcPr>
            <w:tcW w:w="721" w:type="dxa"/>
            <w:vAlign w:val="center"/>
          </w:tcPr>
          <w:p w14:paraId="7DA1B36D"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4</w:t>
            </w:r>
          </w:p>
        </w:tc>
        <w:tc>
          <w:tcPr>
            <w:tcW w:w="2823" w:type="dxa"/>
            <w:vAlign w:val="center"/>
          </w:tcPr>
          <w:p w14:paraId="3F6D536F"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监狱企业</w:t>
            </w:r>
          </w:p>
        </w:tc>
        <w:tc>
          <w:tcPr>
            <w:tcW w:w="2552" w:type="dxa"/>
            <w:vAlign w:val="center"/>
          </w:tcPr>
          <w:p w14:paraId="6026A675"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对监狱企业产品价格扣除</w:t>
            </w:r>
            <w:r>
              <w:rPr>
                <w:rFonts w:ascii="宋体" w:eastAsia="宋体" w:hAnsi="宋体" w:cs="Times New Roman"/>
                <w:szCs w:val="21"/>
              </w:rPr>
              <w:t>6</w:t>
            </w:r>
            <w:r>
              <w:rPr>
                <w:rFonts w:ascii="宋体" w:eastAsia="宋体" w:hAnsi="宋体" w:cs="Times New Roman" w:hint="eastAsia"/>
                <w:szCs w:val="21"/>
              </w:rPr>
              <w:t>%</w:t>
            </w:r>
          </w:p>
        </w:tc>
        <w:tc>
          <w:tcPr>
            <w:tcW w:w="2835" w:type="dxa"/>
            <w:shd w:val="clear" w:color="auto" w:fill="auto"/>
            <w:vAlign w:val="center"/>
          </w:tcPr>
          <w:p w14:paraId="45CCCE3D" w14:textId="77777777" w:rsidR="006B1FB1" w:rsidRDefault="00343F6B">
            <w:pPr>
              <w:jc w:val="center"/>
              <w:rPr>
                <w:rFonts w:ascii="宋体" w:eastAsia="宋体" w:hAnsi="宋体" w:cs="Times New Roman"/>
                <w:color w:val="000000"/>
                <w:szCs w:val="21"/>
                <w:lang w:val="en-GB"/>
              </w:rPr>
            </w:pPr>
            <w:r>
              <w:rPr>
                <w:rFonts w:ascii="Calibri" w:eastAsia="宋体" w:hAnsi="Calibri" w:cs="Times New Roman" w:hint="eastAsia"/>
                <w:color w:val="000000"/>
                <w:szCs w:val="21"/>
                <w:lang w:val="en-GB"/>
              </w:rPr>
              <w:t>评标价格＝投标报价—</w:t>
            </w:r>
            <w:r>
              <w:rPr>
                <w:rFonts w:ascii="Calibri" w:eastAsia="宋体" w:hAnsi="Calibri" w:cs="Times New Roman" w:hint="eastAsia"/>
                <w:color w:val="000000"/>
                <w:szCs w:val="21"/>
              </w:rPr>
              <w:t>监狱企业产品的价格</w:t>
            </w:r>
            <w:r>
              <w:rPr>
                <w:rFonts w:ascii="宋体" w:eastAsia="宋体" w:hAnsi="宋体" w:cs="Times New Roman" w:hint="eastAsia"/>
                <w:color w:val="000000"/>
                <w:szCs w:val="21"/>
                <w:lang w:val="en-GB"/>
              </w:rPr>
              <w:t>×</w:t>
            </w:r>
            <w:r>
              <w:rPr>
                <w:rFonts w:ascii="Calibri" w:eastAsia="宋体" w:hAnsi="Calibri" w:cs="Times New Roman" w:hint="eastAsia"/>
                <w:color w:val="000000"/>
                <w:szCs w:val="21"/>
                <w:lang w:val="en-GB"/>
              </w:rPr>
              <w:t>6%</w:t>
            </w:r>
          </w:p>
        </w:tc>
      </w:tr>
      <w:tr w:rsidR="006B1FB1" w14:paraId="4D6DA85C" w14:textId="77777777">
        <w:trPr>
          <w:trHeight w:val="707"/>
        </w:trPr>
        <w:tc>
          <w:tcPr>
            <w:tcW w:w="721" w:type="dxa"/>
            <w:vAlign w:val="center"/>
          </w:tcPr>
          <w:p w14:paraId="6B230457"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5</w:t>
            </w:r>
          </w:p>
        </w:tc>
        <w:tc>
          <w:tcPr>
            <w:tcW w:w="2823" w:type="dxa"/>
            <w:vAlign w:val="center"/>
          </w:tcPr>
          <w:p w14:paraId="396A6E39"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残疾人福利性单位</w:t>
            </w:r>
          </w:p>
        </w:tc>
        <w:tc>
          <w:tcPr>
            <w:tcW w:w="2552" w:type="dxa"/>
            <w:vAlign w:val="center"/>
          </w:tcPr>
          <w:p w14:paraId="43135AD9"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对残疾人福利性单位产品价格扣除</w:t>
            </w:r>
            <w:r>
              <w:rPr>
                <w:rFonts w:ascii="宋体" w:eastAsia="宋体" w:hAnsi="宋体" w:cs="Times New Roman"/>
                <w:szCs w:val="21"/>
                <w:u w:val="single"/>
              </w:rPr>
              <w:t>6</w:t>
            </w:r>
            <w:r>
              <w:rPr>
                <w:rFonts w:ascii="宋体" w:eastAsia="宋体" w:hAnsi="宋体" w:cs="Times New Roman" w:hint="eastAsia"/>
                <w:szCs w:val="21"/>
              </w:rPr>
              <w:t>%</w:t>
            </w:r>
          </w:p>
        </w:tc>
        <w:tc>
          <w:tcPr>
            <w:tcW w:w="2835" w:type="dxa"/>
            <w:shd w:val="clear" w:color="auto" w:fill="auto"/>
            <w:vAlign w:val="center"/>
          </w:tcPr>
          <w:p w14:paraId="5890FE03" w14:textId="77777777" w:rsidR="006B1FB1" w:rsidRDefault="00343F6B">
            <w:pPr>
              <w:jc w:val="center"/>
              <w:rPr>
                <w:rFonts w:ascii="Calibri" w:eastAsia="宋体" w:hAnsi="Calibri" w:cs="Times New Roman"/>
                <w:color w:val="000000"/>
                <w:szCs w:val="21"/>
                <w:lang w:val="en-GB"/>
              </w:rPr>
            </w:pPr>
            <w:r>
              <w:rPr>
                <w:rFonts w:ascii="Calibri" w:eastAsia="宋体" w:hAnsi="Calibri" w:cs="Times New Roman" w:hint="eastAsia"/>
                <w:color w:val="000000"/>
                <w:szCs w:val="21"/>
                <w:lang w:val="en-GB"/>
              </w:rPr>
              <w:t>评标价格＝投标报价—</w:t>
            </w:r>
            <w:r>
              <w:rPr>
                <w:rFonts w:ascii="Calibri" w:eastAsia="宋体" w:hAnsi="Calibri" w:cs="Times New Roman" w:hint="eastAsia"/>
                <w:color w:val="000000"/>
                <w:szCs w:val="21"/>
              </w:rPr>
              <w:t>残疾人福利性单位产品的价格</w:t>
            </w:r>
            <w:r>
              <w:rPr>
                <w:rFonts w:ascii="宋体" w:eastAsia="宋体" w:hAnsi="宋体" w:cs="Times New Roman" w:hint="eastAsia"/>
                <w:color w:val="000000"/>
                <w:szCs w:val="21"/>
                <w:lang w:val="en-GB"/>
              </w:rPr>
              <w:t>×</w:t>
            </w:r>
            <w:r>
              <w:rPr>
                <w:rFonts w:ascii="Calibri" w:eastAsia="宋体" w:hAnsi="Calibri" w:cs="Times New Roman" w:hint="eastAsia"/>
                <w:color w:val="000000"/>
                <w:szCs w:val="21"/>
                <w:lang w:val="en-GB"/>
              </w:rPr>
              <w:t>6%</w:t>
            </w:r>
          </w:p>
        </w:tc>
      </w:tr>
      <w:tr w:rsidR="006B1FB1" w14:paraId="352BDAC0" w14:textId="77777777">
        <w:trPr>
          <w:trHeight w:val="2582"/>
        </w:trPr>
        <w:tc>
          <w:tcPr>
            <w:tcW w:w="8931" w:type="dxa"/>
            <w:gridSpan w:val="4"/>
            <w:vAlign w:val="center"/>
          </w:tcPr>
          <w:p w14:paraId="02E0A126" w14:textId="77777777" w:rsidR="006B1FB1" w:rsidRDefault="00343F6B">
            <w:pPr>
              <w:widowControl/>
              <w:adjustRightInd w:val="0"/>
              <w:spacing w:line="360" w:lineRule="auto"/>
              <w:ind w:leftChars="-1" w:left="-2" w:firstLineChars="200" w:firstLine="420"/>
              <w:jc w:val="left"/>
              <w:rPr>
                <w:rFonts w:ascii="宋体" w:eastAsia="宋体" w:hAnsi="宋体" w:cs="仿宋_GB2312"/>
                <w:szCs w:val="21"/>
                <w:lang w:val="zh-CN"/>
              </w:rPr>
            </w:pPr>
            <w:r>
              <w:rPr>
                <w:rFonts w:ascii="宋体" w:eastAsia="宋体" w:hAnsi="宋体" w:cs="仿宋_GB2312" w:hint="eastAsia"/>
                <w:szCs w:val="21"/>
                <w:lang w:val="zh-CN"/>
              </w:rPr>
              <w:lastRenderedPageBreak/>
              <w:t>1、中小企业应在投标文件提供《中小企业声明函》和相关证明材料复印件，否则，评委不予认定小微企业。监狱企业应当在投标文件中提供由省级以上监狱管理局、戒毒管理局(含新疆生产建设兵团)出具的属于监狱企业的证明文件。残疾人福利性单位应当在投标文件中提供《残疾人福利性单位声明函》。</w:t>
            </w:r>
          </w:p>
          <w:p w14:paraId="7E92EC78" w14:textId="77777777" w:rsidR="006B1FB1" w:rsidRDefault="00343F6B">
            <w:pPr>
              <w:widowControl/>
              <w:adjustRightInd w:val="0"/>
              <w:spacing w:line="360" w:lineRule="auto"/>
              <w:ind w:leftChars="-1" w:left="-2" w:firstLineChars="200" w:firstLine="420"/>
              <w:jc w:val="left"/>
              <w:rPr>
                <w:rFonts w:ascii="宋体" w:eastAsia="宋体" w:hAnsi="宋体" w:cs="仿宋_GB2312"/>
                <w:szCs w:val="21"/>
                <w:lang w:val="zh-CN"/>
              </w:rPr>
            </w:pPr>
            <w:r>
              <w:rPr>
                <w:rFonts w:ascii="宋体" w:eastAsia="宋体" w:hAnsi="宋体" w:cs="仿宋_GB2312" w:hint="eastAsia"/>
                <w:szCs w:val="21"/>
                <w:lang w:val="zh-CN"/>
              </w:rPr>
              <w:t>2、</w:t>
            </w:r>
            <w:r>
              <w:rPr>
                <w:rFonts w:ascii="宋体" w:eastAsia="宋体" w:hAnsi="宋体" w:cs="仿宋_GB2312"/>
                <w:szCs w:val="21"/>
                <w:lang w:val="zh-CN"/>
              </w:rPr>
              <w:t>经评标委员会</w:t>
            </w:r>
            <w:r>
              <w:rPr>
                <w:rFonts w:ascii="宋体" w:eastAsia="宋体" w:hAnsi="宋体" w:cs="仿宋_GB2312" w:hint="eastAsia"/>
                <w:szCs w:val="21"/>
                <w:lang w:val="zh-CN"/>
              </w:rPr>
              <w:t>审查、评价</w:t>
            </w:r>
            <w:r>
              <w:rPr>
                <w:rFonts w:ascii="宋体" w:eastAsia="宋体" w:hAnsi="宋体" w:cs="仿宋_GB2312"/>
                <w:szCs w:val="21"/>
                <w:lang w:val="zh-CN"/>
              </w:rPr>
              <w:t>，</w:t>
            </w:r>
            <w:r>
              <w:rPr>
                <w:rFonts w:ascii="宋体" w:eastAsia="宋体" w:hAnsi="宋体" w:cs="仿宋_GB2312" w:hint="eastAsia"/>
                <w:szCs w:val="21"/>
                <w:lang w:val="zh-CN"/>
              </w:rPr>
              <w:t>投标文件符合</w:t>
            </w:r>
            <w:r>
              <w:rPr>
                <w:rFonts w:ascii="宋体" w:eastAsia="宋体" w:hAnsi="宋体" w:cs="仿宋_GB2312"/>
                <w:szCs w:val="21"/>
                <w:lang w:val="zh-CN"/>
              </w:rPr>
              <w:t>招标文件</w:t>
            </w:r>
            <w:r>
              <w:rPr>
                <w:rFonts w:ascii="宋体" w:eastAsia="宋体" w:hAnsi="宋体" w:cs="仿宋_GB2312" w:hint="eastAsia"/>
                <w:szCs w:val="21"/>
                <w:lang w:val="zh-CN"/>
              </w:rPr>
              <w:t>实质性</w:t>
            </w:r>
            <w:r>
              <w:rPr>
                <w:rFonts w:ascii="宋体" w:eastAsia="宋体" w:hAnsi="宋体" w:cs="仿宋_GB2312"/>
                <w:szCs w:val="21"/>
                <w:lang w:val="zh-CN"/>
              </w:rPr>
              <w:t>要求且</w:t>
            </w:r>
            <w:r>
              <w:rPr>
                <w:rFonts w:ascii="宋体" w:eastAsia="宋体" w:hAnsi="宋体" w:cs="仿宋_GB2312" w:hint="eastAsia"/>
                <w:szCs w:val="21"/>
                <w:lang w:val="zh-CN"/>
              </w:rPr>
              <w:t>进行了政策性价格扣除后，</w:t>
            </w:r>
            <w:r>
              <w:rPr>
                <w:rFonts w:ascii="宋体" w:eastAsia="宋体" w:hAnsi="宋体" w:cs="仿宋_GB2312"/>
                <w:szCs w:val="21"/>
                <w:lang w:val="zh-CN"/>
              </w:rPr>
              <w:t>以</w:t>
            </w:r>
            <w:r>
              <w:rPr>
                <w:rFonts w:ascii="宋体" w:eastAsia="宋体" w:hAnsi="宋体" w:cs="仿宋_GB2312" w:hint="eastAsia"/>
                <w:szCs w:val="21"/>
                <w:lang w:val="zh-CN"/>
              </w:rPr>
              <w:t>评标价格的</w:t>
            </w:r>
            <w:r>
              <w:rPr>
                <w:rFonts w:ascii="宋体" w:eastAsia="宋体" w:hAnsi="宋体" w:cs="仿宋_GB2312"/>
                <w:szCs w:val="21"/>
                <w:lang w:val="zh-CN"/>
              </w:rPr>
              <w:t>最低价者定为评标基准价，其价格分为满分。其他投标人的价格分统一按下列公式</w:t>
            </w:r>
            <w:r>
              <w:rPr>
                <w:rFonts w:ascii="宋体" w:eastAsia="宋体" w:hAnsi="宋体" w:cs="仿宋_GB2312" w:hint="eastAsia"/>
                <w:szCs w:val="21"/>
                <w:lang w:val="zh-CN"/>
              </w:rPr>
              <w:t>计算</w:t>
            </w:r>
            <w:r>
              <w:rPr>
                <w:rFonts w:ascii="宋体" w:eastAsia="宋体" w:hAnsi="宋体" w:cs="仿宋_GB2312"/>
                <w:szCs w:val="21"/>
                <w:lang w:val="zh-CN"/>
              </w:rPr>
              <w:t>。即：</w:t>
            </w:r>
          </w:p>
          <w:p w14:paraId="6586A43D" w14:textId="77777777" w:rsidR="006B1FB1" w:rsidRDefault="00343F6B">
            <w:pPr>
              <w:widowControl/>
              <w:adjustRightInd w:val="0"/>
              <w:spacing w:line="360" w:lineRule="auto"/>
              <w:ind w:leftChars="-42" w:left="-88" w:firstLineChars="214" w:firstLine="449"/>
              <w:jc w:val="left"/>
              <w:rPr>
                <w:rFonts w:ascii="宋体" w:eastAsia="宋体" w:hAnsi="宋体" w:cs="仿宋_GB2312"/>
                <w:szCs w:val="21"/>
                <w:lang w:val="zh-CN"/>
              </w:rPr>
            </w:pPr>
            <w:r>
              <w:rPr>
                <w:rFonts w:ascii="宋体" w:eastAsia="宋体" w:hAnsi="宋体" w:cs="仿宋_GB2312"/>
                <w:szCs w:val="21"/>
                <w:lang w:val="zh-CN"/>
              </w:rPr>
              <w:t>评标基准价</w:t>
            </w:r>
            <w:r>
              <w:rPr>
                <w:rFonts w:ascii="宋体" w:eastAsia="宋体" w:hAnsi="宋体" w:cs="仿宋_GB2312" w:hint="eastAsia"/>
                <w:szCs w:val="21"/>
                <w:lang w:val="zh-CN"/>
              </w:rPr>
              <w:t>=评标价格的最低价</w:t>
            </w:r>
          </w:p>
          <w:p w14:paraId="7957B79C" w14:textId="77777777" w:rsidR="006B1FB1" w:rsidRDefault="00343F6B">
            <w:pPr>
              <w:adjustRightInd w:val="0"/>
              <w:spacing w:line="360" w:lineRule="auto"/>
              <w:ind w:leftChars="-42" w:left="-88" w:firstLineChars="214" w:firstLine="449"/>
              <w:jc w:val="left"/>
              <w:rPr>
                <w:rFonts w:ascii="宋体" w:eastAsia="宋体" w:hAnsi="宋体" w:cs="仿宋_GB2312"/>
                <w:szCs w:val="21"/>
                <w:lang w:val="zh-CN"/>
              </w:rPr>
            </w:pPr>
            <w:r>
              <w:rPr>
                <w:rFonts w:ascii="宋体" w:eastAsia="宋体" w:hAnsi="宋体" w:cs="仿宋_GB2312"/>
                <w:szCs w:val="21"/>
                <w:lang w:val="zh-CN"/>
              </w:rPr>
              <w:t>其他投标报价得分</w:t>
            </w:r>
            <w:r>
              <w:rPr>
                <w:rFonts w:ascii="宋体" w:eastAsia="宋体" w:hAnsi="宋体" w:cs="仿宋_GB2312" w:hint="eastAsia"/>
                <w:szCs w:val="21"/>
                <w:lang w:val="zh-CN"/>
              </w:rPr>
              <w:t>=（</w:t>
            </w:r>
            <w:r>
              <w:rPr>
                <w:rFonts w:ascii="宋体" w:eastAsia="宋体" w:hAnsi="宋体" w:cs="仿宋_GB2312"/>
                <w:szCs w:val="21"/>
                <w:lang w:val="zh-CN"/>
              </w:rPr>
              <w:t>评标基准价</w:t>
            </w:r>
            <w:r>
              <w:rPr>
                <w:rFonts w:ascii="宋体" w:eastAsia="宋体" w:hAnsi="宋体" w:cs="仿宋_GB2312" w:hint="eastAsia"/>
                <w:szCs w:val="21"/>
                <w:lang w:val="zh-CN"/>
              </w:rPr>
              <w:t>/评标价格）</w:t>
            </w:r>
            <w:r>
              <w:rPr>
                <w:rFonts w:ascii="宋体" w:eastAsia="宋体" w:hAnsi="宋体" w:cs="仿宋_GB2312"/>
                <w:szCs w:val="21"/>
                <w:lang w:val="zh-CN"/>
              </w:rPr>
              <w:t>×</w:t>
            </w:r>
            <w:r>
              <w:rPr>
                <w:rFonts w:ascii="宋体" w:eastAsia="宋体" w:hAnsi="宋体" w:cs="仿宋_GB2312" w:hint="eastAsia"/>
                <w:szCs w:val="21"/>
                <w:lang w:val="zh-CN"/>
              </w:rPr>
              <w:t>评标标准中价格分值</w:t>
            </w:r>
          </w:p>
        </w:tc>
      </w:tr>
    </w:tbl>
    <w:p w14:paraId="6E73D3FC" w14:textId="77777777" w:rsidR="006B1FB1" w:rsidRDefault="00343F6B">
      <w:pPr>
        <w:spacing w:line="360" w:lineRule="auto"/>
        <w:rPr>
          <w:rFonts w:ascii="宋体" w:eastAsia="宋体" w:hAnsi="宋体" w:cs="Times New Roman"/>
          <w:bCs/>
          <w:color w:val="FF0000"/>
          <w:sz w:val="24"/>
          <w:szCs w:val="24"/>
          <w:lang w:val="en-GB"/>
        </w:rPr>
      </w:pPr>
      <w:r>
        <w:rPr>
          <w:rFonts w:ascii="宋体" w:eastAsia="宋体" w:hAnsi="宋体" w:cs="Times New Roman" w:hint="eastAsia"/>
          <w:bCs/>
          <w:color w:val="FF0000"/>
          <w:sz w:val="24"/>
          <w:szCs w:val="24"/>
          <w:lang w:val="en-GB"/>
        </w:rPr>
        <w:t>备注：</w:t>
      </w:r>
    </w:p>
    <w:p w14:paraId="6C985B63" w14:textId="77777777" w:rsidR="006B1FB1" w:rsidRDefault="00343F6B">
      <w:pPr>
        <w:spacing w:line="360" w:lineRule="auto"/>
        <w:ind w:firstLineChars="200" w:firstLine="420"/>
        <w:rPr>
          <w:rFonts w:ascii="宋体" w:hAnsi="宋体"/>
          <w:bCs/>
          <w:szCs w:val="21"/>
          <w:lang w:val="en-GB"/>
        </w:rPr>
      </w:pPr>
      <w:r>
        <w:rPr>
          <w:rFonts w:ascii="宋体" w:hAnsi="宋体" w:hint="eastAsia"/>
          <w:bCs/>
          <w:szCs w:val="21"/>
          <w:lang w:val="en-GB"/>
        </w:rPr>
        <w:t>a</w:t>
      </w:r>
      <w:r>
        <w:rPr>
          <w:rFonts w:ascii="宋体" w:hAnsi="宋体" w:hint="eastAsia"/>
          <w:bCs/>
          <w:szCs w:val="21"/>
          <w:lang w:val="en-GB"/>
        </w:rPr>
        <w:t>、不接受联合体投标的项目，本表中第</w:t>
      </w:r>
      <w:r>
        <w:rPr>
          <w:rFonts w:ascii="宋体" w:hAnsi="宋体" w:hint="eastAsia"/>
          <w:bCs/>
          <w:szCs w:val="21"/>
          <w:lang w:val="en-GB"/>
        </w:rPr>
        <w:t>2</w:t>
      </w:r>
      <w:r>
        <w:rPr>
          <w:rFonts w:ascii="宋体" w:hAnsi="宋体" w:hint="eastAsia"/>
          <w:bCs/>
          <w:szCs w:val="21"/>
          <w:lang w:val="en-GB"/>
        </w:rPr>
        <w:t>项、第</w:t>
      </w:r>
      <w:r>
        <w:rPr>
          <w:rFonts w:ascii="宋体" w:hAnsi="宋体" w:hint="eastAsia"/>
          <w:bCs/>
          <w:szCs w:val="21"/>
          <w:lang w:val="en-GB"/>
        </w:rPr>
        <w:t>3</w:t>
      </w:r>
      <w:r>
        <w:rPr>
          <w:rFonts w:ascii="宋体" w:hAnsi="宋体" w:hint="eastAsia"/>
          <w:bCs/>
          <w:szCs w:val="21"/>
          <w:lang w:val="en-GB"/>
        </w:rPr>
        <w:t>项情形不适用。</w:t>
      </w:r>
    </w:p>
    <w:p w14:paraId="2BF6D416" w14:textId="77777777" w:rsidR="006B1FB1" w:rsidRDefault="00343F6B">
      <w:pPr>
        <w:spacing w:line="360" w:lineRule="auto"/>
        <w:ind w:firstLineChars="200" w:firstLine="420"/>
        <w:rPr>
          <w:rFonts w:ascii="宋体" w:hAnsi="宋体"/>
          <w:bCs/>
          <w:szCs w:val="21"/>
          <w:lang w:val="en-GB"/>
        </w:rPr>
      </w:pPr>
      <w:r>
        <w:rPr>
          <w:rFonts w:ascii="宋体" w:hAnsi="宋体" w:hint="eastAsia"/>
          <w:bCs/>
          <w:szCs w:val="21"/>
          <w:lang w:val="en-GB"/>
        </w:rPr>
        <w:t>b</w:t>
      </w:r>
      <w:r>
        <w:rPr>
          <w:rFonts w:ascii="宋体" w:hAnsi="宋体" w:hint="eastAsia"/>
          <w:bCs/>
          <w:szCs w:val="21"/>
          <w:lang w:val="en-GB"/>
        </w:rPr>
        <w:t>、小型和微型企业产品包括货物及其提供的服务与工程。</w:t>
      </w:r>
    </w:p>
    <w:p w14:paraId="373311DB" w14:textId="77777777" w:rsidR="006B1FB1" w:rsidRDefault="00343F6B">
      <w:pPr>
        <w:spacing w:line="360" w:lineRule="auto"/>
        <w:ind w:firstLineChars="200" w:firstLine="420"/>
        <w:rPr>
          <w:rFonts w:ascii="宋体" w:hAnsi="宋体"/>
          <w:bCs/>
          <w:szCs w:val="21"/>
          <w:lang w:val="en-GB"/>
        </w:rPr>
      </w:pPr>
      <w:r>
        <w:rPr>
          <w:rFonts w:ascii="宋体" w:hAnsi="宋体" w:hint="eastAsia"/>
          <w:bCs/>
          <w:szCs w:val="21"/>
          <w:lang w:val="en-GB"/>
        </w:rPr>
        <w:t>c</w:t>
      </w:r>
      <w:r>
        <w:rPr>
          <w:rFonts w:ascii="宋体" w:hAnsi="宋体" w:hint="eastAsia"/>
          <w:bCs/>
          <w:szCs w:val="21"/>
          <w:lang w:val="en-GB"/>
        </w:rPr>
        <w:t>、中小企业、残疾人福利性单位提供其他企业制造的货物的，则该货物的制造商也必须为上述企业，否则不能享受价格优惠。</w:t>
      </w:r>
    </w:p>
    <w:p w14:paraId="3D40CB6F" w14:textId="77777777" w:rsidR="006B1FB1" w:rsidRDefault="00343F6B">
      <w:pPr>
        <w:spacing w:line="360" w:lineRule="auto"/>
        <w:ind w:firstLineChars="200" w:firstLine="420"/>
        <w:rPr>
          <w:rFonts w:ascii="宋体" w:hAnsi="宋体"/>
          <w:bCs/>
          <w:szCs w:val="21"/>
          <w:lang w:val="en-GB"/>
        </w:rPr>
      </w:pPr>
      <w:r>
        <w:rPr>
          <w:rFonts w:ascii="宋体" w:hAnsi="宋体" w:hint="eastAsia"/>
          <w:bCs/>
          <w:szCs w:val="21"/>
          <w:lang w:val="en-GB"/>
        </w:rPr>
        <w:t>d</w:t>
      </w:r>
      <w:r>
        <w:rPr>
          <w:rFonts w:ascii="宋体" w:hAnsi="宋体" w:hint="eastAsia"/>
          <w:bCs/>
          <w:szCs w:val="21"/>
          <w:lang w:val="en-GB"/>
        </w:rPr>
        <w:t>、残疾人福利性单位属于小型、微型企业的，不重复享受政策。</w:t>
      </w:r>
    </w:p>
    <w:p w14:paraId="79C94919" w14:textId="77777777" w:rsidR="006B1FB1" w:rsidRDefault="00343F6B">
      <w:pPr>
        <w:spacing w:line="360" w:lineRule="auto"/>
        <w:ind w:firstLineChars="200" w:firstLine="420"/>
        <w:rPr>
          <w:rFonts w:ascii="宋体" w:hAnsi="宋体"/>
          <w:bCs/>
          <w:szCs w:val="21"/>
          <w:lang w:val="en-GB"/>
        </w:rPr>
      </w:pPr>
      <w:r>
        <w:rPr>
          <w:rFonts w:ascii="宋体" w:hAnsi="宋体"/>
          <w:bCs/>
          <w:szCs w:val="21"/>
          <w:lang w:val="en-GB"/>
        </w:rPr>
        <w:t>E</w:t>
      </w:r>
      <w:r>
        <w:rPr>
          <w:rFonts w:ascii="宋体" w:hAnsi="宋体" w:hint="eastAsia"/>
          <w:bCs/>
          <w:szCs w:val="21"/>
          <w:lang w:val="en-GB"/>
        </w:rPr>
        <w:t>、小型和微型企业不包括民办非企业单位。</w:t>
      </w:r>
    </w:p>
    <w:p w14:paraId="3A0633E0" w14:textId="77777777" w:rsidR="006B1FB1" w:rsidRDefault="00343F6B">
      <w:pPr>
        <w:spacing w:line="360" w:lineRule="auto"/>
        <w:ind w:firstLineChars="200" w:firstLine="482"/>
        <w:contextualSpacing/>
        <w:rPr>
          <w:rFonts w:ascii="宋体" w:eastAsia="宋体" w:hAnsi="宋体" w:cs="仿宋_GB2312"/>
          <w:sz w:val="24"/>
          <w:szCs w:val="24"/>
          <w:lang w:val="zh-CN"/>
        </w:rPr>
      </w:pPr>
      <w:r>
        <w:rPr>
          <w:rFonts w:ascii="宋体" w:eastAsia="宋体" w:hAnsi="宋体" w:cs="仿宋_GB2312" w:hint="eastAsia"/>
          <w:b/>
          <w:sz w:val="24"/>
          <w:szCs w:val="24"/>
          <w:lang w:val="zh-CN"/>
        </w:rPr>
        <w:t>（</w:t>
      </w:r>
      <w:r>
        <w:rPr>
          <w:rFonts w:ascii="宋体" w:eastAsia="宋体" w:hAnsi="宋体" w:cs="仿宋_GB2312"/>
          <w:b/>
          <w:sz w:val="24"/>
          <w:szCs w:val="24"/>
        </w:rPr>
        <w:t>8</w:t>
      </w:r>
      <w:r>
        <w:rPr>
          <w:rFonts w:ascii="宋体" w:eastAsia="宋体" w:hAnsi="宋体" w:cs="仿宋_GB2312" w:hint="eastAsia"/>
          <w:b/>
          <w:sz w:val="24"/>
          <w:szCs w:val="24"/>
          <w:lang w:val="zh-CN"/>
        </w:rPr>
        <w:t>）</w:t>
      </w:r>
      <w:r>
        <w:rPr>
          <w:rFonts w:ascii="宋体" w:eastAsia="宋体" w:hAnsi="宋体" w:cs="仿宋_GB2312"/>
          <w:b/>
          <w:sz w:val="24"/>
          <w:szCs w:val="24"/>
          <w:lang w:val="zh-CN"/>
        </w:rPr>
        <w:t>评标结果汇总完成后，除下列情形外，任何人不得修改评标结果：</w:t>
      </w:r>
    </w:p>
    <w:p w14:paraId="1B00F284"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 xml:space="preserve">1） </w:t>
      </w:r>
      <w:r>
        <w:rPr>
          <w:rFonts w:ascii="宋体" w:eastAsia="宋体" w:hAnsi="宋体" w:cs="仿宋_GB2312"/>
          <w:sz w:val="24"/>
          <w:szCs w:val="24"/>
          <w:lang w:val="zh-CN"/>
        </w:rPr>
        <w:t>分值汇总计算错误的；</w:t>
      </w:r>
    </w:p>
    <w:p w14:paraId="0E647923"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 xml:space="preserve">2） </w:t>
      </w:r>
      <w:r>
        <w:rPr>
          <w:rFonts w:ascii="宋体" w:eastAsia="宋体" w:hAnsi="宋体" w:cs="仿宋_GB2312"/>
          <w:sz w:val="24"/>
          <w:szCs w:val="24"/>
          <w:lang w:val="zh-CN"/>
        </w:rPr>
        <w:t>分项评分超出评分标准范围的；</w:t>
      </w:r>
    </w:p>
    <w:p w14:paraId="3F87FC9F"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 xml:space="preserve">3） </w:t>
      </w:r>
      <w:r>
        <w:rPr>
          <w:rFonts w:ascii="宋体" w:eastAsia="宋体" w:hAnsi="宋体" w:cs="仿宋_GB2312"/>
          <w:sz w:val="24"/>
          <w:szCs w:val="24"/>
          <w:lang w:val="zh-CN"/>
        </w:rPr>
        <w:t>评标委员会成员对客观评审因素评分不一致的；</w:t>
      </w:r>
    </w:p>
    <w:p w14:paraId="5EF32F7C"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 xml:space="preserve">4） </w:t>
      </w:r>
      <w:r>
        <w:rPr>
          <w:rFonts w:ascii="宋体" w:eastAsia="宋体" w:hAnsi="宋体" w:cs="仿宋_GB2312"/>
          <w:sz w:val="24"/>
          <w:szCs w:val="24"/>
          <w:lang w:val="zh-CN"/>
        </w:rPr>
        <w:t>经评标委员会认定评分畸高、畸低的。</w:t>
      </w:r>
    </w:p>
    <w:p w14:paraId="32718C14"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4917A18C"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sz w:val="24"/>
          <w:szCs w:val="24"/>
          <w:lang w:val="zh-CN"/>
        </w:rPr>
        <w:t>投标人对本条第一款情形提出质疑的，采购人或者采购代理机构可以组织原评标委员会进行重新评审，重新评审改变评标结果的，应当书面报告本级财政部门。</w:t>
      </w:r>
    </w:p>
    <w:p w14:paraId="2A9D603C" w14:textId="77777777" w:rsidR="006B1FB1" w:rsidRDefault="00343F6B">
      <w:pPr>
        <w:wordWrap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w:t>
      </w:r>
      <w:r>
        <w:rPr>
          <w:rFonts w:ascii="宋体" w:eastAsia="宋体" w:hAnsi="宋体" w:cs="仿宋_GB2312"/>
          <w:sz w:val="24"/>
          <w:szCs w:val="24"/>
          <w:lang w:val="zh-CN"/>
        </w:rPr>
        <w:t>9</w:t>
      </w:r>
      <w:r>
        <w:rPr>
          <w:rFonts w:ascii="宋体" w:eastAsia="宋体" w:hAnsi="宋体" w:cs="仿宋_GB2312" w:hint="eastAsia"/>
          <w:sz w:val="24"/>
          <w:szCs w:val="24"/>
          <w:lang w:val="zh-CN"/>
        </w:rPr>
        <w:t>）按照《关于推进全流程电子化交易和在线监管工作有关问题的通知》（许公管办[2019]3号）规定：评标专家应严格按照要求查看“硬件特征码”相关信息并进行评</w:t>
      </w:r>
      <w:r>
        <w:rPr>
          <w:rFonts w:ascii="宋体" w:eastAsia="宋体" w:hAnsi="宋体" w:cs="仿宋_GB2312" w:hint="eastAsia"/>
          <w:sz w:val="24"/>
          <w:szCs w:val="24"/>
          <w:lang w:val="zh-CN"/>
        </w:rPr>
        <w:lastRenderedPageBreak/>
        <w:t>审，在评审报告中显示“不同投标人电子投标文件制作硬件特征码”是否雷同的分析及判定结果。</w:t>
      </w:r>
    </w:p>
    <w:p w14:paraId="7281B89B" w14:textId="77777777" w:rsidR="006B1FB1" w:rsidRDefault="00343F6B">
      <w:pPr>
        <w:tabs>
          <w:tab w:val="left" w:pos="1260"/>
        </w:tabs>
        <w:autoSpaceDE w:val="0"/>
        <w:autoSpaceDN w:val="0"/>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w:t>
      </w:r>
      <w:r>
        <w:rPr>
          <w:rFonts w:ascii="宋体" w:eastAsia="宋体" w:hAnsi="宋体" w:cs="仿宋_GB2312"/>
          <w:b/>
          <w:sz w:val="24"/>
          <w:szCs w:val="24"/>
        </w:rPr>
        <w:t>10</w:t>
      </w:r>
      <w:r>
        <w:rPr>
          <w:rFonts w:ascii="宋体" w:eastAsia="宋体" w:hAnsi="宋体" w:cs="仿宋_GB2312" w:hint="eastAsia"/>
          <w:b/>
          <w:sz w:val="24"/>
          <w:szCs w:val="24"/>
          <w:lang w:val="zh-CN"/>
        </w:rPr>
        <w:t>）</w:t>
      </w:r>
      <w:r>
        <w:rPr>
          <w:rFonts w:ascii="宋体" w:eastAsia="宋体" w:hAnsi="宋体" w:cs="仿宋_GB2312"/>
          <w:b/>
          <w:sz w:val="24"/>
          <w:szCs w:val="24"/>
          <w:lang w:val="zh-CN"/>
        </w:rPr>
        <w:t>评标委员会</w:t>
      </w:r>
      <w:r>
        <w:rPr>
          <w:rFonts w:ascii="宋体" w:eastAsia="宋体" w:hAnsi="宋体" w:cs="仿宋_GB2312" w:hint="eastAsia"/>
          <w:b/>
          <w:sz w:val="24"/>
          <w:szCs w:val="24"/>
          <w:lang w:val="zh-CN"/>
        </w:rPr>
        <w:t>争议处理</w:t>
      </w:r>
    </w:p>
    <w:p w14:paraId="75941834" w14:textId="77777777" w:rsidR="006B1FB1" w:rsidRDefault="00343F6B">
      <w:pPr>
        <w:tabs>
          <w:tab w:val="left" w:pos="1260"/>
        </w:tabs>
        <w:autoSpaceDE w:val="0"/>
        <w:autoSpaceDN w:val="0"/>
        <w:spacing w:line="360" w:lineRule="auto"/>
        <w:ind w:firstLineChars="300" w:firstLine="720"/>
        <w:contextualSpacing/>
        <w:rPr>
          <w:rFonts w:ascii="宋体" w:eastAsia="宋体" w:hAnsi="宋体" w:cs="仿宋_GB2312"/>
          <w:sz w:val="24"/>
          <w:szCs w:val="24"/>
          <w:lang w:val="zh-CN"/>
        </w:rPr>
      </w:pPr>
      <w:r>
        <w:rPr>
          <w:rFonts w:ascii="宋体" w:eastAsia="宋体" w:hAnsi="宋体" w:cs="仿宋_GB2312"/>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14:paraId="4D717382" w14:textId="77777777" w:rsidR="006B1FB1" w:rsidRDefault="00343F6B">
      <w:pPr>
        <w:spacing w:line="360" w:lineRule="auto"/>
        <w:ind w:firstLineChars="300" w:firstLine="723"/>
        <w:contextualSpacing/>
        <w:rPr>
          <w:rFonts w:ascii="宋体" w:eastAsia="宋体" w:hAnsi="宋体" w:cs="仿宋_GB2312"/>
          <w:b/>
          <w:sz w:val="24"/>
          <w:szCs w:val="24"/>
          <w:lang w:val="zh-CN"/>
        </w:rPr>
      </w:pPr>
      <w:r>
        <w:rPr>
          <w:rFonts w:ascii="宋体" w:eastAsia="宋体" w:hAnsi="宋体" w:cs="仿宋_GB2312"/>
          <w:b/>
          <w:sz w:val="24"/>
          <w:szCs w:val="24"/>
          <w:lang w:val="zh-CN"/>
        </w:rPr>
        <w:t>确定中标候选人名单，</w:t>
      </w:r>
      <w:r>
        <w:rPr>
          <w:rFonts w:ascii="宋体" w:eastAsia="宋体" w:hAnsi="宋体" w:cs="仿宋_GB2312" w:hint="eastAsia"/>
          <w:b/>
          <w:sz w:val="24"/>
          <w:szCs w:val="24"/>
          <w:lang w:val="zh-CN"/>
        </w:rPr>
        <w:t>评标委员会按得分从高到低推荐三名</w:t>
      </w:r>
      <w:r>
        <w:rPr>
          <w:rFonts w:ascii="宋体" w:eastAsia="宋体" w:hAnsi="宋体" w:cs="仿宋_GB2312"/>
          <w:b/>
          <w:sz w:val="24"/>
          <w:szCs w:val="24"/>
          <w:lang w:val="zh-CN"/>
        </w:rPr>
        <w:t>中标人</w:t>
      </w:r>
      <w:r>
        <w:rPr>
          <w:rFonts w:ascii="宋体" w:eastAsia="宋体" w:hAnsi="宋体" w:cs="仿宋_GB2312" w:hint="eastAsia"/>
          <w:b/>
          <w:sz w:val="24"/>
          <w:szCs w:val="24"/>
          <w:lang w:val="zh-CN"/>
        </w:rPr>
        <w:t>。</w:t>
      </w:r>
    </w:p>
    <w:p w14:paraId="14691C5E" w14:textId="77777777" w:rsidR="006B1FB1" w:rsidRDefault="006B1FB1">
      <w:pPr>
        <w:spacing w:line="360" w:lineRule="auto"/>
        <w:rPr>
          <w:rFonts w:ascii="宋体" w:hAnsi="宋体"/>
          <w:bCs/>
          <w:color w:val="FF0000"/>
          <w:sz w:val="24"/>
          <w:szCs w:val="24"/>
          <w:lang w:val="en-GB"/>
        </w:rPr>
      </w:pPr>
    </w:p>
    <w:p w14:paraId="1F720955" w14:textId="77777777" w:rsidR="006B1FB1" w:rsidRDefault="006B1FB1">
      <w:pPr>
        <w:pStyle w:val="a4"/>
        <w:rPr>
          <w:lang w:val="en-GB"/>
        </w:rPr>
      </w:pPr>
    </w:p>
    <w:p w14:paraId="74DCCAC8" w14:textId="76AD42F8" w:rsidR="006B1FB1" w:rsidRDefault="006B1FB1">
      <w:pPr>
        <w:pStyle w:val="a4"/>
        <w:rPr>
          <w:lang w:val="en-GB"/>
        </w:rPr>
      </w:pPr>
    </w:p>
    <w:p w14:paraId="6FEF0F17" w14:textId="4122CDE1" w:rsidR="001031A6" w:rsidRDefault="001031A6">
      <w:pPr>
        <w:pStyle w:val="a4"/>
        <w:rPr>
          <w:lang w:val="en-GB"/>
        </w:rPr>
      </w:pPr>
    </w:p>
    <w:p w14:paraId="6F41198F" w14:textId="2F7E8793" w:rsidR="001031A6" w:rsidRDefault="001031A6">
      <w:pPr>
        <w:pStyle w:val="a4"/>
        <w:rPr>
          <w:lang w:val="en-GB"/>
        </w:rPr>
      </w:pPr>
    </w:p>
    <w:p w14:paraId="2423D95D" w14:textId="0E5678CA" w:rsidR="001031A6" w:rsidRDefault="001031A6">
      <w:pPr>
        <w:pStyle w:val="a4"/>
        <w:rPr>
          <w:lang w:val="en-GB"/>
        </w:rPr>
      </w:pPr>
    </w:p>
    <w:p w14:paraId="2664931C" w14:textId="7B6C55B6" w:rsidR="001031A6" w:rsidRDefault="001031A6">
      <w:pPr>
        <w:pStyle w:val="a4"/>
        <w:rPr>
          <w:lang w:val="en-GB"/>
        </w:rPr>
      </w:pPr>
    </w:p>
    <w:p w14:paraId="06211E55" w14:textId="3F95560E" w:rsidR="001031A6" w:rsidRDefault="001031A6">
      <w:pPr>
        <w:pStyle w:val="a4"/>
        <w:rPr>
          <w:lang w:val="en-GB"/>
        </w:rPr>
      </w:pPr>
    </w:p>
    <w:p w14:paraId="5F13333F" w14:textId="7EA1E1C2" w:rsidR="001031A6" w:rsidRDefault="001031A6">
      <w:pPr>
        <w:pStyle w:val="a4"/>
        <w:rPr>
          <w:lang w:val="en-GB"/>
        </w:rPr>
      </w:pPr>
    </w:p>
    <w:p w14:paraId="235EC292" w14:textId="055B0E85" w:rsidR="001031A6" w:rsidRDefault="001031A6">
      <w:pPr>
        <w:pStyle w:val="a4"/>
        <w:rPr>
          <w:lang w:val="en-GB"/>
        </w:rPr>
      </w:pPr>
    </w:p>
    <w:p w14:paraId="1148AFA1" w14:textId="2C866684" w:rsidR="001031A6" w:rsidRDefault="001031A6">
      <w:pPr>
        <w:pStyle w:val="a4"/>
        <w:rPr>
          <w:lang w:val="en-GB"/>
        </w:rPr>
      </w:pPr>
    </w:p>
    <w:p w14:paraId="3B17A42E" w14:textId="15024477" w:rsidR="001031A6" w:rsidRDefault="001031A6">
      <w:pPr>
        <w:pStyle w:val="a4"/>
        <w:rPr>
          <w:lang w:val="en-GB"/>
        </w:rPr>
      </w:pPr>
    </w:p>
    <w:p w14:paraId="13095536" w14:textId="6816B322" w:rsidR="001031A6" w:rsidRDefault="001031A6">
      <w:pPr>
        <w:pStyle w:val="a4"/>
        <w:rPr>
          <w:lang w:val="en-GB"/>
        </w:rPr>
      </w:pPr>
    </w:p>
    <w:p w14:paraId="49E31A3C" w14:textId="28724571" w:rsidR="001031A6" w:rsidRDefault="001031A6">
      <w:pPr>
        <w:pStyle w:val="a4"/>
        <w:rPr>
          <w:lang w:val="en-GB"/>
        </w:rPr>
      </w:pPr>
    </w:p>
    <w:p w14:paraId="42DECB21" w14:textId="78238AF9" w:rsidR="001031A6" w:rsidRDefault="001031A6">
      <w:pPr>
        <w:pStyle w:val="a4"/>
        <w:rPr>
          <w:lang w:val="en-GB"/>
        </w:rPr>
      </w:pPr>
    </w:p>
    <w:p w14:paraId="0697786F" w14:textId="7BF3E51B" w:rsidR="001031A6" w:rsidRDefault="001031A6">
      <w:pPr>
        <w:pStyle w:val="a4"/>
        <w:rPr>
          <w:lang w:val="en-GB"/>
        </w:rPr>
      </w:pPr>
    </w:p>
    <w:p w14:paraId="56A93225" w14:textId="33F5A0AA" w:rsidR="001031A6" w:rsidRDefault="001031A6">
      <w:pPr>
        <w:pStyle w:val="a4"/>
        <w:rPr>
          <w:lang w:val="en-GB"/>
        </w:rPr>
      </w:pPr>
    </w:p>
    <w:p w14:paraId="712170D2" w14:textId="2AF22B0A" w:rsidR="001031A6" w:rsidRDefault="001031A6">
      <w:pPr>
        <w:pStyle w:val="a4"/>
        <w:rPr>
          <w:lang w:val="en-GB"/>
        </w:rPr>
      </w:pPr>
    </w:p>
    <w:p w14:paraId="2769F720" w14:textId="273A4DF5" w:rsidR="001031A6" w:rsidRDefault="001031A6">
      <w:pPr>
        <w:pStyle w:val="a4"/>
        <w:rPr>
          <w:lang w:val="en-GB"/>
        </w:rPr>
      </w:pPr>
    </w:p>
    <w:p w14:paraId="02CD86DA" w14:textId="21BAFA51" w:rsidR="001031A6" w:rsidRDefault="001031A6">
      <w:pPr>
        <w:pStyle w:val="a4"/>
        <w:rPr>
          <w:lang w:val="en-GB"/>
        </w:rPr>
      </w:pPr>
    </w:p>
    <w:p w14:paraId="1D21B3D9" w14:textId="30FD3BB6" w:rsidR="001031A6" w:rsidRDefault="001031A6">
      <w:pPr>
        <w:pStyle w:val="a4"/>
        <w:rPr>
          <w:lang w:val="en-GB"/>
        </w:rPr>
      </w:pPr>
    </w:p>
    <w:p w14:paraId="7DE89193" w14:textId="5E25BA26" w:rsidR="001031A6" w:rsidRDefault="001031A6">
      <w:pPr>
        <w:pStyle w:val="a4"/>
        <w:rPr>
          <w:lang w:val="en-GB"/>
        </w:rPr>
      </w:pPr>
    </w:p>
    <w:p w14:paraId="6863267C" w14:textId="77777777" w:rsidR="001031A6" w:rsidRDefault="001031A6">
      <w:pPr>
        <w:pStyle w:val="a4"/>
        <w:rPr>
          <w:lang w:val="en-GB"/>
        </w:rPr>
      </w:pPr>
    </w:p>
    <w:p w14:paraId="555C50BE" w14:textId="77777777" w:rsidR="006B1FB1" w:rsidRDefault="006B1FB1">
      <w:pPr>
        <w:pStyle w:val="a4"/>
        <w:rPr>
          <w:lang w:val="en-GB"/>
        </w:rPr>
      </w:pPr>
    </w:p>
    <w:p w14:paraId="7295A509" w14:textId="77777777" w:rsidR="006B1FB1" w:rsidRDefault="00343F6B">
      <w:pPr>
        <w:widowControl/>
        <w:ind w:firstLineChars="700" w:firstLine="2521"/>
        <w:jc w:val="left"/>
        <w:rPr>
          <w:rFonts w:asciiTheme="majorEastAsia" w:eastAsiaTheme="majorEastAsia" w:hAnsiTheme="majorEastAsia" w:cs="宋体"/>
          <w:b/>
          <w:color w:val="FF0000"/>
          <w:kern w:val="0"/>
          <w:sz w:val="36"/>
          <w:szCs w:val="36"/>
        </w:rPr>
      </w:pPr>
      <w:r>
        <w:rPr>
          <w:rFonts w:asciiTheme="majorEastAsia" w:eastAsiaTheme="majorEastAsia" w:hAnsiTheme="majorEastAsia" w:cs="宋体" w:hint="eastAsia"/>
          <w:b/>
          <w:color w:val="FF0000"/>
          <w:kern w:val="0"/>
          <w:sz w:val="36"/>
          <w:szCs w:val="36"/>
        </w:rPr>
        <w:lastRenderedPageBreak/>
        <w:t>第七章 拟签订的合同文本</w:t>
      </w:r>
    </w:p>
    <w:p w14:paraId="71E93171" w14:textId="77777777" w:rsidR="006B1FB1" w:rsidRDefault="00343F6B">
      <w:pPr>
        <w:spacing w:line="360" w:lineRule="auto"/>
        <w:jc w:val="center"/>
        <w:rPr>
          <w:rFonts w:ascii="宋体" w:eastAsia="宋体" w:hAnsi="宋体" w:cs="微软雅黑"/>
          <w:b/>
          <w:bCs/>
          <w:sz w:val="24"/>
          <w:szCs w:val="24"/>
        </w:rPr>
      </w:pPr>
      <w:r>
        <w:rPr>
          <w:rFonts w:ascii="宋体" w:eastAsia="宋体" w:hAnsi="宋体" w:cs="微软雅黑" w:hint="eastAsia"/>
          <w:b/>
          <w:bCs/>
          <w:sz w:val="24"/>
          <w:szCs w:val="24"/>
        </w:rPr>
        <w:t>（此合同仅供参考。以最终采购人与中标人签定的合同条款为准进行公示，</w:t>
      </w:r>
    </w:p>
    <w:p w14:paraId="1A1AC0E7" w14:textId="77777777" w:rsidR="006B1FB1" w:rsidRDefault="00343F6B">
      <w:pPr>
        <w:spacing w:line="360" w:lineRule="auto"/>
        <w:jc w:val="center"/>
        <w:rPr>
          <w:rFonts w:ascii="宋体" w:eastAsia="宋体" w:hAnsi="宋体" w:cs="微软雅黑"/>
          <w:b/>
          <w:bCs/>
          <w:sz w:val="24"/>
          <w:szCs w:val="24"/>
        </w:rPr>
      </w:pPr>
      <w:r>
        <w:rPr>
          <w:rFonts w:ascii="宋体" w:eastAsia="宋体" w:hAnsi="宋体" w:cs="微软雅黑" w:hint="eastAsia"/>
          <w:b/>
          <w:bCs/>
          <w:sz w:val="24"/>
          <w:szCs w:val="24"/>
        </w:rPr>
        <w:t>最终签定合同的主要条款不能与招标文件有冲突）</w:t>
      </w:r>
    </w:p>
    <w:p w14:paraId="0F671358"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14:paraId="005DDE01"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14:paraId="2C1A8755" w14:textId="77777777" w:rsidR="006B1FB1" w:rsidRDefault="00343F6B">
      <w:pPr>
        <w:pStyle w:val="af7"/>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10C69FD9"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14:paraId="2EEF1323"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14:paraId="24BDEE3F"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14:paraId="2569BA22"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14:paraId="64167C9F"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14:paraId="4DB7CA89"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14:paraId="1EE1BD6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552B741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14:paraId="7F10F96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14:paraId="493DECD1"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14:paraId="67B2F181"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14:paraId="56E7CB10"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14:paraId="1565FF8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14:paraId="05099CC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14:paraId="5CD0BFA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4F566F4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14:paraId="41F87E77"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14:paraId="75187C7C"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476C9868"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14:paraId="2C1FB542"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14:paraId="577978E5"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14:paraId="6A1FD3D0"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14:paraId="620DBE9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14:paraId="44563DAA"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14:paraId="3B88782D"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14:paraId="7D7732E1"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60E7EE7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14:paraId="3CB3B6C7"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5577B39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14:paraId="6C3112F3"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14:paraId="31B0DA7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14:paraId="68BA713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14:paraId="5396C863"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14:paraId="5A9263A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12.2若协商解决不成，则通过下列途径之一解决：</w:t>
      </w:r>
    </w:p>
    <w:p w14:paraId="3D057713"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14:paraId="15B5EE58"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14:paraId="7F8562A8"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14:paraId="3B26CC2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5A73D202"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13.2本合同中的不可抗力指不能预见、不能避免、不能克服的客观情况，包括但不限于：自然灾害如地震、台风、洪水、火灾及政府行为、法律规定或其适用的变化或其他任何无法预见、避免或控制的事件。</w:t>
      </w:r>
    </w:p>
    <w:p w14:paraId="284C73A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14:paraId="17FD170C"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eastAsiaTheme="minorEastAsia" w:hAnsiTheme="minorEastAsia"/>
          <w:color w:val="000000"/>
          <w:sz w:val="21"/>
          <w:szCs w:val="21"/>
        </w:rPr>
        <w:t>。</w:t>
      </w:r>
    </w:p>
    <w:p w14:paraId="6369F13D"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14:paraId="72588EB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14:paraId="4A690A35"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14:paraId="3AB95E68"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14:paraId="74679CBC"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14:paraId="45F4DA26"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14:paraId="5D61B566" w14:textId="77777777" w:rsidR="006B1FB1" w:rsidRDefault="00343F6B">
      <w:pPr>
        <w:pStyle w:val="af7"/>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087902D8" w14:textId="77777777" w:rsidR="006B1FB1" w:rsidRDefault="00343F6B">
      <w:pPr>
        <w:pStyle w:val="af7"/>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256EC474"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14:paraId="25736185"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住所：                        住所：</w:t>
      </w:r>
    </w:p>
    <w:p w14:paraId="5670FAD0"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14:paraId="4752F30D"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14:paraId="54430C5E"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14:paraId="2B3E5967"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14:paraId="11F88370"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05D709F3" w14:textId="77777777" w:rsidR="006B1FB1" w:rsidRDefault="00343F6B">
      <w:pPr>
        <w:pStyle w:val="af7"/>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25A573D7"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14:paraId="5759BA4C"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14:paraId="284CE27B" w14:textId="77777777" w:rsidR="006B1FB1" w:rsidRDefault="006B1FB1">
      <w:pPr>
        <w:pStyle w:val="ad"/>
        <w:spacing w:line="360" w:lineRule="auto"/>
        <w:contextualSpacing/>
        <w:jc w:val="center"/>
        <w:rPr>
          <w:rFonts w:asciiTheme="majorEastAsia" w:eastAsiaTheme="majorEastAsia" w:hAnsiTheme="majorEastAsia" w:cs="宋体"/>
          <w:b/>
          <w:kern w:val="0"/>
          <w:sz w:val="36"/>
          <w:szCs w:val="36"/>
        </w:rPr>
      </w:pPr>
    </w:p>
    <w:p w14:paraId="28995F9A" w14:textId="77777777" w:rsidR="006B1FB1" w:rsidRDefault="006B1FB1">
      <w:pPr>
        <w:pStyle w:val="ad"/>
        <w:spacing w:line="360" w:lineRule="auto"/>
        <w:contextualSpacing/>
        <w:jc w:val="center"/>
        <w:rPr>
          <w:rFonts w:asciiTheme="majorEastAsia" w:eastAsiaTheme="majorEastAsia" w:hAnsiTheme="majorEastAsia" w:cs="宋体"/>
          <w:b/>
          <w:kern w:val="0"/>
          <w:sz w:val="36"/>
          <w:szCs w:val="36"/>
        </w:rPr>
      </w:pPr>
    </w:p>
    <w:p w14:paraId="1EF56566" w14:textId="77777777" w:rsidR="006B1FB1" w:rsidRDefault="00343F6B">
      <w:pPr>
        <w:pStyle w:val="ad"/>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第八章 投标文件有关格式</w:t>
      </w:r>
    </w:p>
    <w:p w14:paraId="473FB459" w14:textId="77777777" w:rsidR="006B1FB1" w:rsidRDefault="00343F6B">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14:paraId="71F6A04F" w14:textId="77777777" w:rsidR="006B1FB1" w:rsidRDefault="00343F6B">
      <w:pPr>
        <w:spacing w:line="480" w:lineRule="exact"/>
        <w:ind w:firstLineChars="192" w:firstLine="540"/>
        <w:rPr>
          <w:rFonts w:ascii="宋体" w:eastAsia="宋体" w:hAnsi="宋体" w:cs="黑体"/>
          <w:b/>
          <w:color w:val="000000"/>
          <w:kern w:val="0"/>
          <w:sz w:val="28"/>
          <w:szCs w:val="28"/>
        </w:rPr>
      </w:pPr>
      <w:r>
        <w:rPr>
          <w:rFonts w:ascii="宋体" w:eastAsia="宋体" w:hAnsi="宋体" w:cs="黑体" w:hint="eastAsia"/>
          <w:b/>
          <w:color w:val="000000"/>
          <w:kern w:val="0"/>
          <w:sz w:val="28"/>
          <w:szCs w:val="28"/>
        </w:rPr>
        <w:t>注：</w:t>
      </w:r>
    </w:p>
    <w:p w14:paraId="1D70D8B5" w14:textId="77777777" w:rsidR="006B1FB1" w:rsidRDefault="00343F6B">
      <w:pPr>
        <w:spacing w:line="480" w:lineRule="exact"/>
        <w:ind w:firstLineChars="192" w:firstLine="463"/>
        <w:rPr>
          <w:rFonts w:ascii="宋体" w:eastAsia="宋体" w:hAnsi="宋体" w:cs="黑体"/>
          <w:b/>
          <w:color w:val="000000"/>
          <w:kern w:val="0"/>
          <w:sz w:val="24"/>
          <w:szCs w:val="24"/>
        </w:rPr>
      </w:pPr>
      <w:r>
        <w:rPr>
          <w:rFonts w:ascii="宋体" w:eastAsia="宋体" w:hAnsi="宋体" w:cs="黑体" w:hint="eastAsia"/>
          <w:b/>
          <w:color w:val="000000"/>
          <w:kern w:val="0"/>
          <w:sz w:val="24"/>
          <w:szCs w:val="24"/>
        </w:rPr>
        <w:t>1.以下的投标文件格式为通用的格式，投标人在制作投标文件时应以招标文件内容要求为准，选择相应的投标文件格式。</w:t>
      </w:r>
    </w:p>
    <w:p w14:paraId="0D3661B6" w14:textId="77777777" w:rsidR="006B1FB1" w:rsidRDefault="00343F6B">
      <w:pPr>
        <w:spacing w:line="480" w:lineRule="exact"/>
        <w:ind w:firstLineChars="192" w:firstLine="463"/>
        <w:rPr>
          <w:rFonts w:ascii="宋体" w:eastAsia="宋体" w:hAnsi="宋体" w:cs="黑体"/>
          <w:b/>
          <w:color w:val="000000"/>
          <w:kern w:val="0"/>
          <w:sz w:val="24"/>
          <w:szCs w:val="24"/>
        </w:rPr>
      </w:pPr>
      <w:r>
        <w:rPr>
          <w:rFonts w:ascii="宋体" w:eastAsia="宋体" w:hAnsi="宋体" w:cs="黑体" w:hint="eastAsia"/>
          <w:b/>
          <w:color w:val="000000"/>
          <w:kern w:val="0"/>
          <w:sz w:val="24"/>
          <w:szCs w:val="24"/>
        </w:rPr>
        <w:t>2.没有给定格式的，投标人可以自行设计。</w:t>
      </w:r>
    </w:p>
    <w:p w14:paraId="7A4F414E"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4D894466"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2611C8A9"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134BB970"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5B15C073"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6C84CF8B"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3E1B0A8C"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2E706ADC" w14:textId="77777777" w:rsidR="006B1FB1" w:rsidRDefault="00343F6B">
      <w:pPr>
        <w:widowControl/>
        <w:jc w:val="left"/>
        <w:rPr>
          <w:rFonts w:asciiTheme="minorEastAsia" w:hAnsiTheme="minorEastAsia" w:cs="黑体"/>
          <w:sz w:val="36"/>
          <w:szCs w:val="36"/>
          <w:lang w:val="zh-CN"/>
        </w:rPr>
      </w:pPr>
      <w:bookmarkStart w:id="23" w:name="_Toc186274126"/>
      <w:bookmarkStart w:id="24" w:name="_Toc174185203"/>
      <w:bookmarkStart w:id="25" w:name="_Toc184023138"/>
      <w:r>
        <w:rPr>
          <w:rFonts w:asciiTheme="minorEastAsia" w:hAnsiTheme="minorEastAsia" w:cs="黑体"/>
          <w:sz w:val="36"/>
          <w:szCs w:val="36"/>
          <w:lang w:val="zh-CN"/>
        </w:rPr>
        <w:br w:type="page"/>
      </w:r>
    </w:p>
    <w:p w14:paraId="29C05722" w14:textId="77777777" w:rsidR="006B1FB1" w:rsidRDefault="006B1FB1">
      <w:pPr>
        <w:spacing w:after="120"/>
        <w:ind w:left="63" w:right="63" w:firstLineChars="100" w:firstLine="240"/>
        <w:rPr>
          <w:rFonts w:ascii="宋体" w:eastAsia="宋体" w:hAnsi="宋体" w:cs="宋体"/>
          <w:kern w:val="0"/>
          <w:sz w:val="24"/>
          <w:szCs w:val="20"/>
        </w:rPr>
      </w:pPr>
    </w:p>
    <w:p w14:paraId="52DB8BB1" w14:textId="65884F1A" w:rsidR="006B1FB1" w:rsidRDefault="00343F6B">
      <w:pPr>
        <w:spacing w:line="480" w:lineRule="auto"/>
        <w:rPr>
          <w:rFonts w:ascii="宋体" w:hAnsi="宋体" w:cs="宋体"/>
          <w:sz w:val="24"/>
        </w:rPr>
      </w:pPr>
      <w:r>
        <w:rPr>
          <w:rFonts w:ascii="宋体" w:hAnsi="宋体" w:cs="宋体" w:hint="eastAsia"/>
          <w:sz w:val="24"/>
        </w:rPr>
        <w:t xml:space="preserve">    </w:t>
      </w:r>
      <w:r>
        <w:rPr>
          <w:rFonts w:ascii="宋体" w:hAnsi="宋体" w:cs="宋体" w:hint="eastAsia"/>
          <w:sz w:val="36"/>
          <w:szCs w:val="36"/>
        </w:rPr>
        <w:t xml:space="preserve">        </w:t>
      </w:r>
      <w:bookmarkStart w:id="26" w:name="_Hlk87968309"/>
      <w:r>
        <w:rPr>
          <w:rFonts w:ascii="宋体" w:hAnsi="宋体" w:cs="宋体" w:hint="eastAsia"/>
          <w:sz w:val="36"/>
          <w:szCs w:val="36"/>
          <w:u w:val="single"/>
        </w:rPr>
        <w:t xml:space="preserve">                   </w:t>
      </w:r>
      <w:r>
        <w:rPr>
          <w:rFonts w:ascii="宋体" w:hAnsi="宋体" w:cs="宋体" w:hint="eastAsia"/>
          <w:sz w:val="36"/>
          <w:szCs w:val="36"/>
          <w:u w:val="single"/>
        </w:rPr>
        <w:t>（项目名称、标段）</w:t>
      </w:r>
      <w:r>
        <w:rPr>
          <w:rFonts w:ascii="宋体" w:hAnsi="宋体" w:cs="宋体" w:hint="eastAsia"/>
          <w:sz w:val="36"/>
          <w:szCs w:val="36"/>
          <w:u w:val="single"/>
        </w:rPr>
        <w:t xml:space="preserve"> </w:t>
      </w:r>
      <w:r>
        <w:rPr>
          <w:rFonts w:ascii="宋体" w:hAnsi="宋体" w:cs="宋体"/>
          <w:sz w:val="36"/>
          <w:szCs w:val="36"/>
          <w:u w:val="single"/>
        </w:rPr>
        <w:t xml:space="preserve">    </w:t>
      </w:r>
    </w:p>
    <w:p w14:paraId="4B8AE50F" w14:textId="77777777" w:rsidR="006B1FB1" w:rsidRDefault="006B1FB1">
      <w:pPr>
        <w:spacing w:line="380" w:lineRule="exact"/>
        <w:rPr>
          <w:rFonts w:ascii="宋体" w:hAnsi="宋体" w:cs="宋体"/>
          <w:sz w:val="24"/>
        </w:rPr>
      </w:pPr>
    </w:p>
    <w:p w14:paraId="2A824F89" w14:textId="77777777" w:rsidR="006B1FB1" w:rsidRDefault="006B1FB1">
      <w:pPr>
        <w:spacing w:line="380" w:lineRule="exact"/>
        <w:rPr>
          <w:rFonts w:ascii="宋体" w:hAnsi="宋体" w:cs="宋体"/>
          <w:sz w:val="24"/>
        </w:rPr>
      </w:pPr>
    </w:p>
    <w:p w14:paraId="64320180" w14:textId="77777777" w:rsidR="006B1FB1" w:rsidRDefault="006B1FB1">
      <w:pPr>
        <w:spacing w:line="380" w:lineRule="exact"/>
        <w:rPr>
          <w:rFonts w:ascii="宋体" w:hAnsi="宋体" w:cs="宋体"/>
          <w:sz w:val="24"/>
        </w:rPr>
      </w:pPr>
    </w:p>
    <w:p w14:paraId="6D707752" w14:textId="77777777" w:rsidR="006B1FB1" w:rsidRDefault="006B1FB1">
      <w:pPr>
        <w:spacing w:line="380" w:lineRule="exact"/>
        <w:rPr>
          <w:rFonts w:ascii="宋体" w:hAnsi="宋体" w:cs="宋体"/>
          <w:sz w:val="24"/>
        </w:rPr>
      </w:pPr>
    </w:p>
    <w:p w14:paraId="0E9E6D3E" w14:textId="77777777" w:rsidR="006B1FB1" w:rsidRDefault="006B1FB1">
      <w:pPr>
        <w:spacing w:line="380" w:lineRule="exact"/>
        <w:jc w:val="center"/>
        <w:rPr>
          <w:rFonts w:ascii="宋体" w:hAnsi="宋体" w:cs="宋体"/>
          <w:b/>
          <w:bCs/>
          <w:sz w:val="48"/>
          <w:szCs w:val="48"/>
        </w:rPr>
      </w:pPr>
    </w:p>
    <w:p w14:paraId="6ED19F17" w14:textId="77777777" w:rsidR="006B1FB1" w:rsidRDefault="006B1FB1">
      <w:pPr>
        <w:spacing w:line="380" w:lineRule="exact"/>
        <w:jc w:val="center"/>
        <w:rPr>
          <w:rFonts w:ascii="宋体" w:hAnsi="宋体" w:cs="宋体"/>
          <w:b/>
          <w:bCs/>
          <w:sz w:val="48"/>
          <w:szCs w:val="48"/>
        </w:rPr>
      </w:pPr>
    </w:p>
    <w:p w14:paraId="7AD11EB4" w14:textId="77777777" w:rsidR="006B1FB1" w:rsidRDefault="006B1FB1">
      <w:pPr>
        <w:spacing w:line="380" w:lineRule="exact"/>
        <w:jc w:val="center"/>
        <w:rPr>
          <w:rFonts w:ascii="宋体" w:hAnsi="宋体" w:cs="宋体"/>
          <w:b/>
          <w:bCs/>
          <w:sz w:val="48"/>
          <w:szCs w:val="48"/>
        </w:rPr>
      </w:pPr>
    </w:p>
    <w:p w14:paraId="4393C837" w14:textId="77777777" w:rsidR="006B1FB1" w:rsidRDefault="00343F6B">
      <w:pPr>
        <w:spacing w:line="480" w:lineRule="auto"/>
        <w:jc w:val="center"/>
        <w:rPr>
          <w:rFonts w:ascii="宋体" w:hAnsi="宋体" w:cs="宋体"/>
          <w:b/>
          <w:bCs/>
          <w:sz w:val="72"/>
          <w:szCs w:val="72"/>
        </w:rPr>
      </w:pPr>
      <w:r>
        <w:rPr>
          <w:rFonts w:ascii="宋体" w:hAnsi="宋体" w:cs="宋体" w:hint="eastAsia"/>
          <w:b/>
          <w:bCs/>
          <w:sz w:val="72"/>
          <w:szCs w:val="72"/>
        </w:rPr>
        <w:t>投</w:t>
      </w:r>
      <w:r>
        <w:rPr>
          <w:rFonts w:ascii="宋体" w:hAnsi="宋体" w:cs="宋体" w:hint="eastAsia"/>
          <w:b/>
          <w:bCs/>
          <w:sz w:val="72"/>
          <w:szCs w:val="72"/>
        </w:rPr>
        <w:t xml:space="preserve">  </w:t>
      </w:r>
      <w:r>
        <w:rPr>
          <w:rFonts w:ascii="宋体" w:hAnsi="宋体" w:cs="宋体" w:hint="eastAsia"/>
          <w:b/>
          <w:bCs/>
          <w:sz w:val="72"/>
          <w:szCs w:val="72"/>
        </w:rPr>
        <w:t>标</w:t>
      </w:r>
      <w:r>
        <w:rPr>
          <w:rFonts w:ascii="宋体" w:hAnsi="宋体" w:cs="宋体" w:hint="eastAsia"/>
          <w:b/>
          <w:bCs/>
          <w:sz w:val="72"/>
          <w:szCs w:val="72"/>
        </w:rPr>
        <w:t xml:space="preserve"> </w:t>
      </w:r>
      <w:r>
        <w:rPr>
          <w:rFonts w:ascii="宋体" w:hAnsi="宋体" w:cs="宋体" w:hint="eastAsia"/>
          <w:b/>
          <w:bCs/>
          <w:sz w:val="72"/>
          <w:szCs w:val="72"/>
        </w:rPr>
        <w:t>文</w:t>
      </w:r>
      <w:r>
        <w:rPr>
          <w:rFonts w:ascii="宋体" w:hAnsi="宋体" w:cs="宋体" w:hint="eastAsia"/>
          <w:b/>
          <w:bCs/>
          <w:sz w:val="72"/>
          <w:szCs w:val="72"/>
        </w:rPr>
        <w:t xml:space="preserve"> </w:t>
      </w:r>
      <w:r>
        <w:rPr>
          <w:rFonts w:ascii="宋体" w:hAnsi="宋体" w:cs="宋体" w:hint="eastAsia"/>
          <w:b/>
          <w:bCs/>
          <w:sz w:val="72"/>
          <w:szCs w:val="72"/>
        </w:rPr>
        <w:t>件</w:t>
      </w:r>
    </w:p>
    <w:p w14:paraId="1774C451" w14:textId="77777777" w:rsidR="006B1FB1" w:rsidRDefault="006B1FB1">
      <w:pPr>
        <w:spacing w:line="380" w:lineRule="exact"/>
        <w:rPr>
          <w:rFonts w:ascii="宋体" w:hAnsi="宋体" w:cs="宋体"/>
          <w:sz w:val="24"/>
        </w:rPr>
      </w:pPr>
    </w:p>
    <w:p w14:paraId="759C2533" w14:textId="77777777" w:rsidR="006B1FB1" w:rsidRDefault="006B1FB1">
      <w:pPr>
        <w:spacing w:line="380" w:lineRule="exact"/>
        <w:rPr>
          <w:rFonts w:ascii="宋体" w:hAnsi="宋体" w:cs="宋体"/>
          <w:sz w:val="24"/>
        </w:rPr>
      </w:pPr>
    </w:p>
    <w:p w14:paraId="024C0433" w14:textId="77777777" w:rsidR="006B1FB1" w:rsidRDefault="006B1FB1">
      <w:pPr>
        <w:spacing w:line="380" w:lineRule="exact"/>
        <w:rPr>
          <w:rFonts w:ascii="宋体" w:hAnsi="宋体" w:cs="宋体"/>
          <w:sz w:val="24"/>
        </w:rPr>
      </w:pPr>
    </w:p>
    <w:p w14:paraId="3949D6F1" w14:textId="77777777" w:rsidR="006B1FB1" w:rsidRDefault="006B1FB1">
      <w:pPr>
        <w:spacing w:line="380" w:lineRule="exact"/>
        <w:rPr>
          <w:rFonts w:ascii="宋体" w:hAnsi="宋体" w:cs="宋体"/>
          <w:sz w:val="24"/>
        </w:rPr>
      </w:pPr>
    </w:p>
    <w:p w14:paraId="60C7C127" w14:textId="77777777" w:rsidR="006B1FB1" w:rsidRDefault="006B1FB1">
      <w:pPr>
        <w:spacing w:line="380" w:lineRule="exact"/>
        <w:rPr>
          <w:rFonts w:ascii="宋体" w:hAnsi="宋体" w:cs="宋体"/>
          <w:sz w:val="24"/>
        </w:rPr>
      </w:pPr>
    </w:p>
    <w:p w14:paraId="6A49F1B2" w14:textId="77777777" w:rsidR="006B1FB1" w:rsidRDefault="006B1FB1">
      <w:pPr>
        <w:spacing w:line="380" w:lineRule="exact"/>
        <w:rPr>
          <w:rFonts w:ascii="宋体" w:hAnsi="宋体" w:cs="宋体"/>
          <w:sz w:val="24"/>
        </w:rPr>
      </w:pPr>
    </w:p>
    <w:p w14:paraId="31CA3586" w14:textId="77777777" w:rsidR="006B1FB1" w:rsidRDefault="006B1FB1">
      <w:pPr>
        <w:spacing w:line="380" w:lineRule="exact"/>
        <w:rPr>
          <w:rFonts w:ascii="宋体" w:hAnsi="宋体" w:cs="宋体"/>
          <w:sz w:val="24"/>
        </w:rPr>
      </w:pPr>
    </w:p>
    <w:p w14:paraId="357412D2" w14:textId="77777777" w:rsidR="006B1FB1" w:rsidRDefault="006B1FB1">
      <w:pPr>
        <w:spacing w:line="380" w:lineRule="exact"/>
        <w:rPr>
          <w:rFonts w:ascii="宋体" w:hAnsi="宋体" w:cs="宋体"/>
          <w:sz w:val="24"/>
        </w:rPr>
      </w:pPr>
    </w:p>
    <w:p w14:paraId="4102E485" w14:textId="77777777" w:rsidR="006B1FB1" w:rsidRDefault="006B1FB1">
      <w:pPr>
        <w:spacing w:after="120"/>
        <w:ind w:left="63" w:right="63" w:firstLineChars="100" w:firstLine="340"/>
        <w:rPr>
          <w:rFonts w:ascii="宋体" w:eastAsia="宋体" w:hAnsi="Times New Roman" w:cs="Times New Roman"/>
          <w:kern w:val="0"/>
          <w:sz w:val="34"/>
          <w:szCs w:val="20"/>
        </w:rPr>
      </w:pPr>
    </w:p>
    <w:p w14:paraId="2705A12D" w14:textId="77777777" w:rsidR="006B1FB1" w:rsidRDefault="006B1FB1">
      <w:pPr>
        <w:spacing w:line="380" w:lineRule="exact"/>
        <w:rPr>
          <w:rFonts w:ascii="宋体" w:hAnsi="宋体" w:cs="宋体"/>
          <w:sz w:val="24"/>
        </w:rPr>
      </w:pPr>
    </w:p>
    <w:p w14:paraId="1E05138A" w14:textId="77777777" w:rsidR="006B1FB1" w:rsidRDefault="00343F6B">
      <w:pPr>
        <w:spacing w:line="380" w:lineRule="exact"/>
        <w:rPr>
          <w:rFonts w:ascii="宋体" w:hAnsi="宋体" w:cs="宋体"/>
          <w:sz w:val="24"/>
        </w:rPr>
      </w:pPr>
      <w:r>
        <w:rPr>
          <w:rFonts w:ascii="宋体" w:hAnsi="宋体" w:cs="宋体" w:hint="eastAsia"/>
          <w:sz w:val="24"/>
        </w:rPr>
        <w:t xml:space="preserve">                </w:t>
      </w:r>
    </w:p>
    <w:p w14:paraId="43CB66F4" w14:textId="77777777" w:rsidR="006B1FB1" w:rsidRDefault="00343F6B">
      <w:pPr>
        <w:spacing w:line="480" w:lineRule="auto"/>
        <w:rPr>
          <w:rFonts w:ascii="宋体" w:hAnsi="宋体" w:cs="宋体"/>
          <w:sz w:val="24"/>
        </w:rPr>
      </w:pPr>
      <w:r>
        <w:rPr>
          <w:rFonts w:ascii="宋体" w:hAnsi="宋体" w:cs="宋体" w:hint="eastAsia"/>
          <w:sz w:val="28"/>
          <w:szCs w:val="28"/>
        </w:rPr>
        <w:t xml:space="preserve">                </w:t>
      </w:r>
      <w:bookmarkStart w:id="27" w:name="_Toc7428_WPSOffice_Level1"/>
      <w:bookmarkStart w:id="28" w:name="_Toc27760_WPSOffice_Level1"/>
      <w:r>
        <w:rPr>
          <w:rFonts w:ascii="宋体" w:hAnsi="宋体" w:cs="宋体" w:hint="eastAsia"/>
          <w:sz w:val="28"/>
          <w:szCs w:val="28"/>
        </w:rPr>
        <w:t>投</w:t>
      </w:r>
      <w:r>
        <w:rPr>
          <w:rFonts w:ascii="宋体" w:hAnsi="宋体" w:cs="宋体" w:hint="eastAsia"/>
          <w:sz w:val="28"/>
          <w:szCs w:val="28"/>
        </w:rPr>
        <w:t xml:space="preserve"> </w:t>
      </w:r>
      <w:r>
        <w:rPr>
          <w:rFonts w:ascii="宋体" w:hAnsi="宋体" w:cs="宋体" w:hint="eastAsia"/>
          <w:sz w:val="28"/>
          <w:szCs w:val="28"/>
        </w:rPr>
        <w:t>标</w:t>
      </w:r>
      <w:r>
        <w:rPr>
          <w:rFonts w:ascii="宋体" w:hAnsi="宋体" w:cs="宋体" w:hint="eastAsia"/>
          <w:sz w:val="28"/>
          <w:szCs w:val="28"/>
        </w:rPr>
        <w:t xml:space="preserve"> </w:t>
      </w:r>
      <w:r>
        <w:rPr>
          <w:rFonts w:ascii="宋体" w:hAnsi="宋体" w:cs="宋体" w:hint="eastAsia"/>
          <w:sz w:val="28"/>
          <w:szCs w:val="28"/>
        </w:rPr>
        <w:t>人：</w:t>
      </w:r>
      <w:r>
        <w:rPr>
          <w:rFonts w:ascii="宋体" w:hAnsi="宋体" w:cs="宋体" w:hint="eastAsia"/>
          <w:sz w:val="28"/>
          <w:szCs w:val="28"/>
          <w:u w:val="single"/>
        </w:rPr>
        <w:t xml:space="preserve">           </w:t>
      </w:r>
      <w:r>
        <w:rPr>
          <w:rFonts w:ascii="宋体" w:hAnsi="宋体" w:cs="宋体" w:hint="eastAsia"/>
          <w:sz w:val="28"/>
          <w:szCs w:val="28"/>
        </w:rPr>
        <w:t>（全称并加盖公章）</w:t>
      </w:r>
      <w:bookmarkEnd w:id="27"/>
      <w:bookmarkEnd w:id="28"/>
    </w:p>
    <w:p w14:paraId="6D3985F7" w14:textId="77777777" w:rsidR="006B1FB1" w:rsidRDefault="00343F6B">
      <w:pPr>
        <w:spacing w:line="480" w:lineRule="auto"/>
        <w:rPr>
          <w:rFonts w:ascii="宋体" w:hAnsi="宋体" w:cs="宋体"/>
          <w:b/>
          <w:bCs/>
          <w:sz w:val="28"/>
          <w:szCs w:val="28"/>
        </w:rPr>
      </w:pPr>
      <w:r>
        <w:rPr>
          <w:rFonts w:ascii="宋体" w:hAnsi="宋体" w:cs="宋体" w:hint="eastAsia"/>
          <w:sz w:val="28"/>
          <w:szCs w:val="28"/>
        </w:rPr>
        <w:t xml:space="preserve">                </w:t>
      </w:r>
      <w:bookmarkStart w:id="29" w:name="_Toc28157_WPSOffice_Level1"/>
      <w:bookmarkStart w:id="30" w:name="_Toc4840_WPSOffice_Level1"/>
      <w:r>
        <w:rPr>
          <w:rFonts w:ascii="宋体" w:hAnsi="宋体" w:cs="宋体" w:hint="eastAsia"/>
          <w:sz w:val="28"/>
          <w:szCs w:val="28"/>
        </w:rPr>
        <w:t>法定代表人或委托代理人（签字）：</w:t>
      </w:r>
      <w:bookmarkEnd w:id="29"/>
      <w:bookmarkEnd w:id="30"/>
      <w:r>
        <w:rPr>
          <w:rFonts w:ascii="宋体" w:hAnsi="宋体" w:cs="宋体" w:hint="eastAsia"/>
          <w:sz w:val="28"/>
          <w:szCs w:val="28"/>
          <w:u w:val="single"/>
        </w:rPr>
        <w:t xml:space="preserve">         </w:t>
      </w:r>
    </w:p>
    <w:p w14:paraId="52D54113" w14:textId="77777777" w:rsidR="006B1FB1" w:rsidRDefault="00343F6B">
      <w:pPr>
        <w:spacing w:line="480" w:lineRule="auto"/>
        <w:rPr>
          <w:rFonts w:ascii="宋体" w:hAnsi="宋体" w:cs="宋体"/>
          <w:sz w:val="24"/>
        </w:rPr>
      </w:pPr>
      <w:r>
        <w:rPr>
          <w:rFonts w:ascii="宋体" w:hAnsi="宋体" w:cs="宋体" w:hint="eastAsia"/>
          <w:sz w:val="28"/>
          <w:szCs w:val="28"/>
        </w:rPr>
        <w:t xml:space="preserve">                </w:t>
      </w:r>
      <w:bookmarkStart w:id="31" w:name="_Toc2311_WPSOffice_Level1"/>
      <w:bookmarkStart w:id="32" w:name="_Toc15640_WPSOffice_Level1"/>
      <w:r>
        <w:rPr>
          <w:rFonts w:ascii="宋体" w:hAnsi="宋体" w:cs="宋体" w:hint="eastAsia"/>
          <w:sz w:val="28"/>
          <w:szCs w:val="28"/>
        </w:rPr>
        <w:t>日</w:t>
      </w:r>
      <w:r>
        <w:rPr>
          <w:rFonts w:ascii="宋体" w:hAnsi="宋体" w:cs="宋体" w:hint="eastAsia"/>
          <w:sz w:val="28"/>
          <w:szCs w:val="28"/>
        </w:rPr>
        <w:t xml:space="preserve">    </w:t>
      </w:r>
      <w:r>
        <w:rPr>
          <w:rFonts w:ascii="宋体" w:hAnsi="宋体" w:cs="宋体" w:hint="eastAsia"/>
          <w:sz w:val="28"/>
          <w:szCs w:val="28"/>
        </w:rPr>
        <w:t>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u w:val="single"/>
        </w:rPr>
        <w:t xml:space="preserve">     </w:t>
      </w:r>
      <w:r>
        <w:rPr>
          <w:rFonts w:ascii="宋体" w:hAnsi="宋体" w:cs="宋体" w:hint="eastAsia"/>
          <w:sz w:val="28"/>
          <w:szCs w:val="28"/>
        </w:rPr>
        <w:t>日</w:t>
      </w:r>
      <w:bookmarkEnd w:id="31"/>
      <w:bookmarkEnd w:id="32"/>
      <w:r>
        <w:rPr>
          <w:rFonts w:ascii="宋体" w:hAnsi="宋体" w:cs="宋体" w:hint="eastAsia"/>
          <w:sz w:val="28"/>
          <w:szCs w:val="28"/>
        </w:rPr>
        <w:t xml:space="preserve">   </w:t>
      </w:r>
    </w:p>
    <w:p w14:paraId="5A2E68EA" w14:textId="77777777" w:rsidR="006B1FB1" w:rsidRDefault="006B1FB1">
      <w:pPr>
        <w:spacing w:after="120"/>
        <w:ind w:left="63" w:right="63" w:firstLineChars="100" w:firstLine="240"/>
        <w:rPr>
          <w:rFonts w:ascii="宋体" w:eastAsia="宋体" w:hAnsi="宋体" w:cs="宋体"/>
          <w:kern w:val="0"/>
          <w:sz w:val="24"/>
          <w:szCs w:val="20"/>
        </w:rPr>
      </w:pPr>
    </w:p>
    <w:bookmarkEnd w:id="26"/>
    <w:p w14:paraId="417BD23E" w14:textId="77777777" w:rsidR="006B1FB1" w:rsidRDefault="006B1FB1">
      <w:pPr>
        <w:pStyle w:val="a4"/>
        <w:rPr>
          <w:lang w:val="zh-CN"/>
        </w:rPr>
      </w:pPr>
    </w:p>
    <w:p w14:paraId="463D6A51" w14:textId="77777777" w:rsidR="006B1FB1" w:rsidRDefault="006B1FB1">
      <w:pPr>
        <w:pStyle w:val="a4"/>
        <w:rPr>
          <w:lang w:val="zh-CN"/>
        </w:rPr>
      </w:pPr>
    </w:p>
    <w:p w14:paraId="3D247E71" w14:textId="77777777" w:rsidR="006B1FB1" w:rsidRDefault="006B1FB1">
      <w:pPr>
        <w:pStyle w:val="a4"/>
        <w:rPr>
          <w:lang w:val="zh-CN"/>
        </w:rPr>
      </w:pPr>
    </w:p>
    <w:p w14:paraId="3C1386CC" w14:textId="77777777" w:rsidR="006B1FB1" w:rsidRDefault="006B1FB1">
      <w:pPr>
        <w:pStyle w:val="a4"/>
        <w:rPr>
          <w:lang w:val="zh-CN"/>
        </w:rPr>
      </w:pPr>
    </w:p>
    <w:p w14:paraId="54272077" w14:textId="77777777" w:rsidR="006B1FB1" w:rsidRDefault="00343F6B">
      <w:pPr>
        <w:keepNext/>
        <w:keepLines/>
        <w:tabs>
          <w:tab w:val="left" w:pos="660"/>
        </w:tabs>
        <w:adjustRightInd w:val="0"/>
        <w:snapToGrid w:val="0"/>
        <w:spacing w:line="360" w:lineRule="auto"/>
        <w:ind w:firstLineChars="300" w:firstLine="1325"/>
        <w:jc w:val="center"/>
        <w:textAlignment w:val="baseline"/>
        <w:rPr>
          <w:rFonts w:ascii="宋体" w:eastAsia="宋体" w:hAnsi="宋体" w:cs="黑体"/>
          <w:b/>
          <w:bCs/>
          <w:sz w:val="44"/>
          <w:szCs w:val="44"/>
          <w:lang w:val="zh-CN"/>
        </w:rPr>
      </w:pPr>
      <w:bookmarkStart w:id="33" w:name="_Hlk87968327"/>
      <w:r>
        <w:rPr>
          <w:rFonts w:ascii="宋体" w:eastAsia="宋体" w:hAnsi="宋体" w:cs="黑体" w:hint="eastAsia"/>
          <w:b/>
          <w:bCs/>
          <w:sz w:val="44"/>
          <w:szCs w:val="44"/>
          <w:lang w:val="zh-CN"/>
        </w:rPr>
        <w:lastRenderedPageBreak/>
        <w:t>目</w:t>
      </w:r>
      <w:r>
        <w:rPr>
          <w:rFonts w:ascii="宋体" w:eastAsia="宋体" w:hAnsi="宋体" w:cs="黑体" w:hint="eastAsia"/>
          <w:b/>
          <w:bCs/>
          <w:sz w:val="44"/>
          <w:szCs w:val="44"/>
        </w:rPr>
        <w:t xml:space="preserve"> </w:t>
      </w:r>
      <w:r>
        <w:rPr>
          <w:rFonts w:ascii="宋体" w:eastAsia="宋体" w:hAnsi="宋体" w:cs="黑体" w:hint="eastAsia"/>
          <w:b/>
          <w:bCs/>
          <w:sz w:val="44"/>
          <w:szCs w:val="44"/>
          <w:lang w:val="zh-CN"/>
        </w:rPr>
        <w:t>录</w:t>
      </w:r>
    </w:p>
    <w:p w14:paraId="7C1565B2" w14:textId="77777777" w:rsidR="006B1FB1" w:rsidRDefault="006B1FB1">
      <w:pPr>
        <w:keepNext/>
        <w:keepLines/>
        <w:tabs>
          <w:tab w:val="left" w:pos="660"/>
        </w:tabs>
        <w:adjustRightInd w:val="0"/>
        <w:snapToGrid w:val="0"/>
        <w:spacing w:line="360" w:lineRule="auto"/>
        <w:ind w:firstLineChars="200" w:firstLine="643"/>
        <w:jc w:val="center"/>
        <w:textAlignment w:val="baseline"/>
        <w:rPr>
          <w:rFonts w:ascii="宋体" w:eastAsia="宋体" w:hAnsi="宋体" w:cs="黑体"/>
          <w:b/>
          <w:bCs/>
          <w:sz w:val="32"/>
          <w:szCs w:val="32"/>
          <w:lang w:val="zh-CN"/>
        </w:rPr>
      </w:pPr>
    </w:p>
    <w:p w14:paraId="5BEB5027" w14:textId="77777777" w:rsidR="006B1FB1" w:rsidRDefault="00343F6B">
      <w:pPr>
        <w:keepNext/>
        <w:keepLines/>
        <w:tabs>
          <w:tab w:val="left" w:pos="660"/>
        </w:tabs>
        <w:adjustRightInd w:val="0"/>
        <w:snapToGrid w:val="0"/>
        <w:spacing w:line="360" w:lineRule="auto"/>
        <w:ind w:firstLineChars="200" w:firstLine="643"/>
        <w:jc w:val="left"/>
        <w:textAlignment w:val="baseline"/>
        <w:rPr>
          <w:rFonts w:ascii="宋体" w:eastAsia="宋体" w:hAnsi="宋体" w:cs="黑体"/>
          <w:b/>
          <w:bCs/>
          <w:sz w:val="32"/>
          <w:szCs w:val="32"/>
          <w:lang w:val="zh-CN"/>
        </w:rPr>
      </w:pPr>
      <w:r>
        <w:rPr>
          <w:rFonts w:ascii="宋体" w:eastAsia="宋体" w:hAnsi="宋体" w:cs="黑体" w:hint="eastAsia"/>
          <w:b/>
          <w:bCs/>
          <w:sz w:val="32"/>
          <w:szCs w:val="32"/>
          <w:lang w:val="zh-CN"/>
        </w:rPr>
        <w:t>一、投标人应答索引表</w:t>
      </w:r>
    </w:p>
    <w:p w14:paraId="6D6ED6FC" w14:textId="77777777" w:rsidR="006B1FB1" w:rsidRDefault="00343F6B">
      <w:pPr>
        <w:keepNext/>
        <w:keepLines/>
        <w:tabs>
          <w:tab w:val="left" w:pos="660"/>
        </w:tabs>
        <w:adjustRightInd w:val="0"/>
        <w:snapToGrid w:val="0"/>
        <w:spacing w:line="360" w:lineRule="auto"/>
        <w:ind w:firstLineChars="200" w:firstLine="643"/>
        <w:jc w:val="left"/>
        <w:textAlignment w:val="baseline"/>
        <w:rPr>
          <w:rFonts w:ascii="宋体" w:eastAsia="宋体" w:hAnsi="宋体" w:cs="黑体"/>
          <w:b/>
          <w:bCs/>
          <w:sz w:val="32"/>
          <w:szCs w:val="32"/>
          <w:lang w:val="zh-CN"/>
        </w:rPr>
      </w:pPr>
      <w:r>
        <w:rPr>
          <w:rFonts w:ascii="宋体" w:eastAsia="宋体" w:hAnsi="宋体" w:cs="黑体" w:hint="eastAsia"/>
          <w:b/>
          <w:bCs/>
          <w:sz w:val="32"/>
          <w:szCs w:val="32"/>
          <w:lang w:val="zh-CN"/>
        </w:rPr>
        <w:t>二、开标一览表</w:t>
      </w:r>
    </w:p>
    <w:p w14:paraId="503A7430" w14:textId="77777777" w:rsidR="006B1FB1" w:rsidRDefault="00343F6B">
      <w:pPr>
        <w:autoSpaceDE w:val="0"/>
        <w:autoSpaceDN w:val="0"/>
        <w:adjustRightInd w:val="0"/>
        <w:spacing w:line="360" w:lineRule="auto"/>
        <w:ind w:firstLineChars="200" w:firstLine="640"/>
        <w:jc w:val="left"/>
        <w:rPr>
          <w:rFonts w:ascii="宋体" w:hAnsi="宋体" w:cs="黑体"/>
          <w:b/>
          <w:bCs/>
          <w:sz w:val="32"/>
          <w:szCs w:val="32"/>
          <w:lang w:val="zh-CN"/>
        </w:rPr>
      </w:pPr>
      <w:r>
        <w:rPr>
          <w:rFonts w:ascii="宋体" w:hAnsi="宋体" w:cs="黑体" w:hint="eastAsia"/>
          <w:b/>
          <w:bCs/>
          <w:sz w:val="32"/>
          <w:szCs w:val="32"/>
          <w:lang w:val="zh-CN"/>
        </w:rPr>
        <w:t>三、资格审查证明材料</w:t>
      </w:r>
    </w:p>
    <w:p w14:paraId="6D882BFA" w14:textId="77777777" w:rsidR="006B1FB1" w:rsidRDefault="00343F6B">
      <w:pPr>
        <w:autoSpaceDE w:val="0"/>
        <w:autoSpaceDN w:val="0"/>
        <w:adjustRightInd w:val="0"/>
        <w:spacing w:line="360" w:lineRule="auto"/>
        <w:ind w:firstLineChars="200" w:firstLine="640"/>
        <w:jc w:val="left"/>
        <w:rPr>
          <w:rFonts w:ascii="宋体" w:hAnsi="宋体" w:cs="黑体"/>
          <w:b/>
          <w:bCs/>
          <w:sz w:val="32"/>
          <w:szCs w:val="32"/>
          <w:lang w:val="zh-CN"/>
        </w:rPr>
      </w:pPr>
      <w:r>
        <w:rPr>
          <w:rFonts w:ascii="宋体" w:hAnsi="宋体" w:cs="黑体" w:hint="eastAsia"/>
          <w:b/>
          <w:bCs/>
          <w:sz w:val="32"/>
          <w:szCs w:val="32"/>
          <w:lang w:val="zh-CN"/>
        </w:rPr>
        <w:t>四、符合性审查证明材料</w:t>
      </w:r>
    </w:p>
    <w:p w14:paraId="1C0C0E28" w14:textId="77777777" w:rsidR="006B1FB1" w:rsidRDefault="00343F6B">
      <w:pPr>
        <w:autoSpaceDE w:val="0"/>
        <w:autoSpaceDN w:val="0"/>
        <w:adjustRightInd w:val="0"/>
        <w:spacing w:line="360" w:lineRule="auto"/>
        <w:ind w:firstLineChars="200" w:firstLine="640"/>
        <w:jc w:val="left"/>
        <w:rPr>
          <w:rFonts w:ascii="宋体" w:hAnsi="宋体" w:cs="黑体"/>
          <w:b/>
          <w:bCs/>
          <w:sz w:val="32"/>
          <w:szCs w:val="32"/>
          <w:lang w:val="zh-CN"/>
        </w:rPr>
      </w:pPr>
      <w:r>
        <w:rPr>
          <w:rFonts w:ascii="宋体" w:hAnsi="宋体" w:cs="黑体" w:hint="eastAsia"/>
          <w:b/>
          <w:bCs/>
          <w:sz w:val="32"/>
          <w:szCs w:val="32"/>
          <w:lang w:val="zh-CN"/>
        </w:rPr>
        <w:t>五、</w:t>
      </w:r>
      <w:r>
        <w:rPr>
          <w:rFonts w:ascii="宋体" w:hAnsi="宋体" w:cs="黑体"/>
          <w:b/>
          <w:sz w:val="32"/>
          <w:szCs w:val="32"/>
          <w:lang w:val="zh-CN"/>
        </w:rPr>
        <w:t>其他资料（若有）</w:t>
      </w:r>
    </w:p>
    <w:p w14:paraId="1587E395" w14:textId="77777777" w:rsidR="006B1FB1" w:rsidRDefault="006B1FB1">
      <w:pPr>
        <w:pStyle w:val="a4"/>
        <w:rPr>
          <w:lang w:val="zh-CN"/>
        </w:rPr>
      </w:pPr>
    </w:p>
    <w:bookmarkEnd w:id="33"/>
    <w:p w14:paraId="193296CF" w14:textId="77777777" w:rsidR="006B1FB1" w:rsidRDefault="006B1FB1">
      <w:pPr>
        <w:pStyle w:val="a4"/>
        <w:rPr>
          <w:lang w:val="zh-CN"/>
        </w:rPr>
      </w:pPr>
    </w:p>
    <w:p w14:paraId="44D04835" w14:textId="77777777" w:rsidR="006B1FB1" w:rsidRDefault="006B1FB1">
      <w:pPr>
        <w:pStyle w:val="a4"/>
        <w:rPr>
          <w:lang w:val="zh-CN"/>
        </w:rPr>
      </w:pPr>
    </w:p>
    <w:p w14:paraId="056EFE43" w14:textId="77777777" w:rsidR="006B1FB1" w:rsidRDefault="006B1FB1">
      <w:pPr>
        <w:pStyle w:val="a4"/>
        <w:rPr>
          <w:lang w:val="zh-CN"/>
        </w:rPr>
      </w:pPr>
    </w:p>
    <w:p w14:paraId="0E1CFE20" w14:textId="77777777" w:rsidR="006B1FB1" w:rsidRDefault="006B1FB1">
      <w:pPr>
        <w:pStyle w:val="a4"/>
        <w:rPr>
          <w:lang w:val="zh-CN"/>
        </w:rPr>
      </w:pPr>
    </w:p>
    <w:p w14:paraId="094DC46E" w14:textId="77777777" w:rsidR="006B1FB1" w:rsidRDefault="006B1FB1">
      <w:pPr>
        <w:pStyle w:val="a4"/>
        <w:rPr>
          <w:lang w:val="zh-CN"/>
        </w:rPr>
      </w:pPr>
    </w:p>
    <w:p w14:paraId="07756949" w14:textId="77777777" w:rsidR="006B1FB1" w:rsidRDefault="006B1FB1">
      <w:pPr>
        <w:pStyle w:val="a4"/>
        <w:rPr>
          <w:lang w:val="zh-CN"/>
        </w:rPr>
      </w:pPr>
    </w:p>
    <w:p w14:paraId="3E54C746" w14:textId="77777777" w:rsidR="006B1FB1" w:rsidRDefault="006B1FB1">
      <w:pPr>
        <w:pStyle w:val="a4"/>
        <w:rPr>
          <w:lang w:val="zh-CN"/>
        </w:rPr>
      </w:pPr>
    </w:p>
    <w:p w14:paraId="556D9348" w14:textId="77777777" w:rsidR="006B1FB1" w:rsidRDefault="006B1FB1">
      <w:pPr>
        <w:pStyle w:val="a4"/>
        <w:rPr>
          <w:lang w:val="zh-CN"/>
        </w:rPr>
      </w:pPr>
    </w:p>
    <w:p w14:paraId="67B81C9A" w14:textId="77777777" w:rsidR="006B1FB1" w:rsidRDefault="006B1FB1">
      <w:pPr>
        <w:pStyle w:val="a4"/>
        <w:rPr>
          <w:lang w:val="zh-CN"/>
        </w:rPr>
      </w:pPr>
    </w:p>
    <w:p w14:paraId="1D2E2BEB" w14:textId="77777777" w:rsidR="006B1FB1" w:rsidRDefault="006B1FB1">
      <w:pPr>
        <w:pStyle w:val="a4"/>
        <w:rPr>
          <w:lang w:val="zh-CN"/>
        </w:rPr>
      </w:pPr>
    </w:p>
    <w:p w14:paraId="0F57A666" w14:textId="77777777" w:rsidR="006B1FB1" w:rsidRDefault="006B1FB1">
      <w:pPr>
        <w:pStyle w:val="a4"/>
        <w:rPr>
          <w:lang w:val="zh-CN"/>
        </w:rPr>
      </w:pPr>
    </w:p>
    <w:p w14:paraId="30974A3B" w14:textId="77777777" w:rsidR="006B1FB1" w:rsidRDefault="006B1FB1">
      <w:pPr>
        <w:pStyle w:val="a4"/>
        <w:rPr>
          <w:lang w:val="zh-CN"/>
        </w:rPr>
      </w:pPr>
    </w:p>
    <w:p w14:paraId="37079599" w14:textId="77777777" w:rsidR="006B1FB1" w:rsidRDefault="006B1FB1">
      <w:pPr>
        <w:pStyle w:val="a4"/>
        <w:rPr>
          <w:lang w:val="zh-CN"/>
        </w:rPr>
      </w:pPr>
    </w:p>
    <w:p w14:paraId="3902D218" w14:textId="77777777" w:rsidR="006B1FB1" w:rsidRDefault="006B1FB1">
      <w:pPr>
        <w:pStyle w:val="a4"/>
        <w:rPr>
          <w:lang w:val="zh-CN"/>
        </w:rPr>
      </w:pPr>
    </w:p>
    <w:p w14:paraId="3C42AF72" w14:textId="77777777" w:rsidR="006B1FB1" w:rsidRDefault="006B1FB1">
      <w:pPr>
        <w:pStyle w:val="a4"/>
        <w:rPr>
          <w:lang w:val="zh-CN"/>
        </w:rPr>
      </w:pPr>
    </w:p>
    <w:p w14:paraId="65518240" w14:textId="77777777" w:rsidR="006B1FB1" w:rsidRDefault="006B1FB1">
      <w:pPr>
        <w:pStyle w:val="a4"/>
        <w:rPr>
          <w:lang w:val="zh-CN"/>
        </w:rPr>
      </w:pPr>
    </w:p>
    <w:p w14:paraId="02FEC94A" w14:textId="77777777" w:rsidR="006B1FB1" w:rsidRDefault="006B1FB1">
      <w:pPr>
        <w:pStyle w:val="a4"/>
        <w:rPr>
          <w:lang w:val="zh-CN"/>
        </w:rPr>
      </w:pPr>
    </w:p>
    <w:p w14:paraId="037CCEEA" w14:textId="77777777" w:rsidR="006B1FB1" w:rsidRDefault="006B1FB1">
      <w:pPr>
        <w:pStyle w:val="a4"/>
        <w:rPr>
          <w:lang w:val="zh-CN"/>
        </w:rPr>
      </w:pPr>
    </w:p>
    <w:p w14:paraId="661A8EDF" w14:textId="77777777" w:rsidR="006B1FB1" w:rsidRDefault="006B1FB1">
      <w:pPr>
        <w:pStyle w:val="a4"/>
        <w:rPr>
          <w:lang w:val="zh-CN"/>
        </w:rPr>
      </w:pPr>
    </w:p>
    <w:p w14:paraId="23E7E3C3" w14:textId="77777777" w:rsidR="006B1FB1" w:rsidRDefault="006B1FB1">
      <w:pPr>
        <w:pStyle w:val="a4"/>
        <w:rPr>
          <w:lang w:val="zh-CN"/>
        </w:rPr>
      </w:pPr>
    </w:p>
    <w:p w14:paraId="12196378" w14:textId="77777777" w:rsidR="006B1FB1" w:rsidRDefault="00343F6B">
      <w:pPr>
        <w:pStyle w:val="aff0"/>
        <w:keepNext/>
        <w:keepLines/>
        <w:numPr>
          <w:ilvl w:val="0"/>
          <w:numId w:val="13"/>
        </w:numPr>
        <w:tabs>
          <w:tab w:val="left" w:pos="660"/>
        </w:tabs>
        <w:adjustRightInd w:val="0"/>
        <w:snapToGrid w:val="0"/>
        <w:spacing w:line="400" w:lineRule="exact"/>
        <w:ind w:firstLineChars="0"/>
        <w:jc w:val="left"/>
        <w:textAlignment w:val="baseline"/>
        <w:outlineLvl w:val="1"/>
        <w:rPr>
          <w:rFonts w:ascii="宋体" w:eastAsia="宋体" w:hAnsi="宋体" w:cs="黑体"/>
          <w:b/>
          <w:bCs/>
          <w:sz w:val="28"/>
          <w:szCs w:val="28"/>
          <w:lang w:val="zh-CN"/>
        </w:rPr>
      </w:pPr>
      <w:bookmarkStart w:id="34" w:name="_Hlk81577244"/>
      <w:bookmarkEnd w:id="23"/>
      <w:bookmarkEnd w:id="24"/>
      <w:bookmarkEnd w:id="25"/>
      <w:r>
        <w:rPr>
          <w:rFonts w:ascii="宋体" w:eastAsia="宋体" w:hAnsi="宋体" w:cs="黑体" w:hint="eastAsia"/>
          <w:b/>
          <w:bCs/>
          <w:sz w:val="28"/>
          <w:szCs w:val="28"/>
          <w:lang w:val="zh-CN"/>
        </w:rPr>
        <w:lastRenderedPageBreak/>
        <w:t>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68"/>
        <w:gridCol w:w="774"/>
        <w:gridCol w:w="426"/>
        <w:gridCol w:w="283"/>
        <w:gridCol w:w="2268"/>
        <w:gridCol w:w="1559"/>
        <w:gridCol w:w="1560"/>
        <w:gridCol w:w="2018"/>
      </w:tblGrid>
      <w:tr w:rsidR="006B1FB1" w14:paraId="69EB8343" w14:textId="77777777">
        <w:tc>
          <w:tcPr>
            <w:tcW w:w="468" w:type="dxa"/>
            <w:vAlign w:val="center"/>
          </w:tcPr>
          <w:p w14:paraId="7309ABD6"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14:paraId="55122840"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项</w:t>
            </w:r>
            <w:r>
              <w:rPr>
                <w:rFonts w:ascii="宋体" w:hAnsi="宋体" w:cs="微软雅黑" w:hint="eastAsia"/>
                <w:b/>
                <w:szCs w:val="21"/>
              </w:rPr>
              <w:t xml:space="preserve">  </w:t>
            </w:r>
            <w:r>
              <w:rPr>
                <w:rFonts w:ascii="宋体" w:hAnsi="宋体" w:cs="微软雅黑" w:hint="eastAsia"/>
                <w:b/>
                <w:szCs w:val="21"/>
              </w:rPr>
              <w:t>目</w:t>
            </w:r>
          </w:p>
        </w:tc>
        <w:tc>
          <w:tcPr>
            <w:tcW w:w="1559" w:type="dxa"/>
            <w:vAlign w:val="center"/>
          </w:tcPr>
          <w:p w14:paraId="349F14AA"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投标人应答</w:t>
            </w:r>
          </w:p>
          <w:p w14:paraId="55E8896F"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（有</w:t>
            </w:r>
            <w:r>
              <w:rPr>
                <w:rFonts w:ascii="宋体" w:hAnsi="宋体" w:cs="微软雅黑" w:hint="eastAsia"/>
                <w:b/>
                <w:szCs w:val="21"/>
              </w:rPr>
              <w:t>/</w:t>
            </w:r>
            <w:r>
              <w:rPr>
                <w:rFonts w:ascii="宋体" w:hAnsi="宋体" w:cs="微软雅黑" w:hint="eastAsia"/>
                <w:b/>
                <w:szCs w:val="21"/>
              </w:rPr>
              <w:t>没有）</w:t>
            </w:r>
          </w:p>
        </w:tc>
        <w:tc>
          <w:tcPr>
            <w:tcW w:w="1560" w:type="dxa"/>
            <w:vAlign w:val="center"/>
          </w:tcPr>
          <w:p w14:paraId="54ED52B2"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14:paraId="2F8A5BAB"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6B1FB1" w14:paraId="08C03C89" w14:textId="77777777">
        <w:trPr>
          <w:trHeight w:hRule="exact" w:val="510"/>
        </w:trPr>
        <w:tc>
          <w:tcPr>
            <w:tcW w:w="468" w:type="dxa"/>
            <w:vAlign w:val="center"/>
          </w:tcPr>
          <w:p w14:paraId="0B17A0D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14:paraId="24834455"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14:paraId="5AE148FE"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0FBA297E" w14:textId="77777777" w:rsidR="006B1FB1" w:rsidRDefault="006B1FB1">
            <w:pPr>
              <w:snapToGrid w:val="0"/>
              <w:spacing w:line="400" w:lineRule="exact"/>
              <w:rPr>
                <w:rFonts w:ascii="宋体" w:hAnsi="宋体" w:cs="微软雅黑"/>
                <w:szCs w:val="21"/>
              </w:rPr>
            </w:pPr>
          </w:p>
        </w:tc>
        <w:tc>
          <w:tcPr>
            <w:tcW w:w="2018" w:type="dxa"/>
            <w:vAlign w:val="center"/>
          </w:tcPr>
          <w:p w14:paraId="73D68BDB" w14:textId="77777777" w:rsidR="006B1FB1" w:rsidRDefault="006B1FB1">
            <w:pPr>
              <w:snapToGrid w:val="0"/>
              <w:spacing w:line="400" w:lineRule="exact"/>
              <w:rPr>
                <w:rFonts w:ascii="宋体" w:hAnsi="宋体" w:cs="微软雅黑"/>
                <w:szCs w:val="21"/>
              </w:rPr>
            </w:pPr>
          </w:p>
        </w:tc>
      </w:tr>
      <w:tr w:rsidR="006B1FB1" w14:paraId="08525E89" w14:textId="77777777">
        <w:trPr>
          <w:trHeight w:hRule="exact" w:val="510"/>
        </w:trPr>
        <w:tc>
          <w:tcPr>
            <w:tcW w:w="468" w:type="dxa"/>
            <w:vAlign w:val="center"/>
          </w:tcPr>
          <w:p w14:paraId="51DEFD81"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14:paraId="72B01E5E" w14:textId="77777777" w:rsidR="006B1FB1" w:rsidRDefault="00343F6B">
            <w:pPr>
              <w:pStyle w:val="ad"/>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14:paraId="6989FA8D"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6D5DDD8B" w14:textId="77777777" w:rsidR="006B1FB1" w:rsidRDefault="006B1FB1">
            <w:pPr>
              <w:snapToGrid w:val="0"/>
              <w:spacing w:line="400" w:lineRule="exact"/>
              <w:rPr>
                <w:rFonts w:ascii="宋体" w:hAnsi="宋体" w:cs="微软雅黑"/>
                <w:szCs w:val="21"/>
              </w:rPr>
            </w:pPr>
          </w:p>
        </w:tc>
        <w:tc>
          <w:tcPr>
            <w:tcW w:w="2018" w:type="dxa"/>
            <w:vAlign w:val="center"/>
          </w:tcPr>
          <w:p w14:paraId="45091408" w14:textId="77777777" w:rsidR="006B1FB1" w:rsidRDefault="006B1FB1">
            <w:pPr>
              <w:snapToGrid w:val="0"/>
              <w:spacing w:line="400" w:lineRule="exact"/>
              <w:rPr>
                <w:rFonts w:ascii="宋体" w:hAnsi="宋体" w:cs="微软雅黑"/>
                <w:szCs w:val="21"/>
              </w:rPr>
            </w:pPr>
          </w:p>
        </w:tc>
      </w:tr>
      <w:tr w:rsidR="006B1FB1" w14:paraId="7B9D3751" w14:textId="77777777">
        <w:trPr>
          <w:trHeight w:hRule="exact" w:val="510"/>
        </w:trPr>
        <w:tc>
          <w:tcPr>
            <w:tcW w:w="468" w:type="dxa"/>
            <w:vAlign w:val="center"/>
          </w:tcPr>
          <w:p w14:paraId="5B016943"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14:paraId="603011B8"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14:paraId="2F24ACA4"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2CFFDF87" w14:textId="77777777" w:rsidR="006B1FB1" w:rsidRDefault="006B1FB1">
            <w:pPr>
              <w:snapToGrid w:val="0"/>
              <w:spacing w:line="400" w:lineRule="exact"/>
              <w:rPr>
                <w:rFonts w:ascii="宋体" w:hAnsi="宋体" w:cs="微软雅黑"/>
                <w:szCs w:val="21"/>
              </w:rPr>
            </w:pPr>
          </w:p>
        </w:tc>
        <w:tc>
          <w:tcPr>
            <w:tcW w:w="2018" w:type="dxa"/>
            <w:vAlign w:val="center"/>
          </w:tcPr>
          <w:p w14:paraId="6F2F109D" w14:textId="77777777" w:rsidR="006B1FB1" w:rsidRDefault="006B1FB1">
            <w:pPr>
              <w:snapToGrid w:val="0"/>
              <w:spacing w:line="400" w:lineRule="exact"/>
              <w:rPr>
                <w:rFonts w:ascii="宋体" w:hAnsi="宋体" w:cs="微软雅黑"/>
                <w:szCs w:val="21"/>
              </w:rPr>
            </w:pPr>
          </w:p>
        </w:tc>
      </w:tr>
      <w:tr w:rsidR="006B1FB1" w14:paraId="024275B0" w14:textId="77777777">
        <w:trPr>
          <w:trHeight w:hRule="exact" w:val="510"/>
        </w:trPr>
        <w:tc>
          <w:tcPr>
            <w:tcW w:w="468" w:type="dxa"/>
            <w:vAlign w:val="center"/>
          </w:tcPr>
          <w:p w14:paraId="59600800"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14:paraId="541FBF4A" w14:textId="77777777" w:rsidR="006B1FB1" w:rsidRDefault="00343F6B">
            <w:pPr>
              <w:pStyle w:val="ad"/>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14:paraId="60FA6B2C"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01EE6967" w14:textId="77777777" w:rsidR="006B1FB1" w:rsidRDefault="006B1FB1">
            <w:pPr>
              <w:snapToGrid w:val="0"/>
              <w:spacing w:line="400" w:lineRule="exact"/>
              <w:rPr>
                <w:rFonts w:ascii="宋体" w:hAnsi="宋体" w:cs="微软雅黑"/>
                <w:szCs w:val="21"/>
              </w:rPr>
            </w:pPr>
          </w:p>
        </w:tc>
        <w:tc>
          <w:tcPr>
            <w:tcW w:w="2018" w:type="dxa"/>
            <w:vAlign w:val="center"/>
          </w:tcPr>
          <w:p w14:paraId="324E55E8" w14:textId="77777777" w:rsidR="006B1FB1" w:rsidRDefault="006B1FB1">
            <w:pPr>
              <w:snapToGrid w:val="0"/>
              <w:spacing w:line="400" w:lineRule="exact"/>
              <w:rPr>
                <w:rFonts w:ascii="宋体" w:hAnsi="宋体" w:cs="微软雅黑"/>
                <w:szCs w:val="21"/>
              </w:rPr>
            </w:pPr>
          </w:p>
        </w:tc>
      </w:tr>
      <w:tr w:rsidR="006B1FB1" w14:paraId="5DA57956" w14:textId="77777777">
        <w:trPr>
          <w:trHeight w:hRule="exact" w:val="510"/>
        </w:trPr>
        <w:tc>
          <w:tcPr>
            <w:tcW w:w="468" w:type="dxa"/>
            <w:vAlign w:val="center"/>
          </w:tcPr>
          <w:p w14:paraId="4AA9813B"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14:paraId="63CF994A" w14:textId="77777777" w:rsidR="006B1FB1" w:rsidRDefault="00343F6B">
            <w:pPr>
              <w:pStyle w:val="ad"/>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14:paraId="2E388918"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49F0360F" w14:textId="77777777" w:rsidR="006B1FB1" w:rsidRDefault="006B1FB1">
            <w:pPr>
              <w:snapToGrid w:val="0"/>
              <w:spacing w:line="400" w:lineRule="exact"/>
              <w:rPr>
                <w:rFonts w:ascii="宋体" w:hAnsi="宋体" w:cs="微软雅黑"/>
                <w:szCs w:val="21"/>
              </w:rPr>
            </w:pPr>
          </w:p>
        </w:tc>
        <w:tc>
          <w:tcPr>
            <w:tcW w:w="2018" w:type="dxa"/>
            <w:vAlign w:val="center"/>
          </w:tcPr>
          <w:p w14:paraId="1F56BD36" w14:textId="77777777" w:rsidR="006B1FB1" w:rsidRDefault="006B1FB1">
            <w:pPr>
              <w:snapToGrid w:val="0"/>
              <w:spacing w:line="400" w:lineRule="exact"/>
              <w:rPr>
                <w:rFonts w:ascii="宋体" w:hAnsi="宋体" w:cs="微软雅黑"/>
                <w:szCs w:val="21"/>
              </w:rPr>
            </w:pPr>
          </w:p>
        </w:tc>
      </w:tr>
      <w:tr w:rsidR="006B1FB1" w14:paraId="57736966" w14:textId="77777777">
        <w:trPr>
          <w:trHeight w:hRule="exact" w:val="510"/>
        </w:trPr>
        <w:tc>
          <w:tcPr>
            <w:tcW w:w="468" w:type="dxa"/>
            <w:vAlign w:val="center"/>
          </w:tcPr>
          <w:p w14:paraId="302CC557"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14:paraId="409B6010" w14:textId="77777777" w:rsidR="006B1FB1" w:rsidRDefault="00343F6B">
            <w:pPr>
              <w:pStyle w:val="ad"/>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14:paraId="23C12E44"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4518A21F" w14:textId="77777777" w:rsidR="006B1FB1" w:rsidRDefault="006B1FB1">
            <w:pPr>
              <w:snapToGrid w:val="0"/>
              <w:spacing w:line="400" w:lineRule="exact"/>
              <w:rPr>
                <w:rFonts w:ascii="宋体" w:hAnsi="宋体" w:cs="微软雅黑"/>
                <w:szCs w:val="21"/>
              </w:rPr>
            </w:pPr>
          </w:p>
        </w:tc>
        <w:tc>
          <w:tcPr>
            <w:tcW w:w="2018" w:type="dxa"/>
            <w:vAlign w:val="center"/>
          </w:tcPr>
          <w:p w14:paraId="5D105AAC" w14:textId="77777777" w:rsidR="006B1FB1" w:rsidRDefault="006B1FB1">
            <w:pPr>
              <w:snapToGrid w:val="0"/>
              <w:spacing w:line="400" w:lineRule="exact"/>
              <w:rPr>
                <w:rFonts w:ascii="宋体" w:hAnsi="宋体" w:cs="微软雅黑"/>
                <w:szCs w:val="21"/>
              </w:rPr>
            </w:pPr>
          </w:p>
        </w:tc>
      </w:tr>
      <w:tr w:rsidR="006B1FB1" w14:paraId="4F24FB32" w14:textId="77777777">
        <w:trPr>
          <w:trHeight w:hRule="exact" w:val="510"/>
        </w:trPr>
        <w:tc>
          <w:tcPr>
            <w:tcW w:w="468" w:type="dxa"/>
            <w:vAlign w:val="center"/>
          </w:tcPr>
          <w:p w14:paraId="019F63F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14:paraId="5ACBDD5D" w14:textId="77777777" w:rsidR="006B1FB1" w:rsidRDefault="00343F6B">
            <w:pPr>
              <w:pStyle w:val="ad"/>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w:t>
            </w:r>
          </w:p>
        </w:tc>
        <w:tc>
          <w:tcPr>
            <w:tcW w:w="1559" w:type="dxa"/>
            <w:vAlign w:val="center"/>
          </w:tcPr>
          <w:p w14:paraId="59F82DAC"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20FD1294" w14:textId="77777777" w:rsidR="006B1FB1" w:rsidRDefault="006B1FB1">
            <w:pPr>
              <w:snapToGrid w:val="0"/>
              <w:spacing w:line="400" w:lineRule="exact"/>
              <w:rPr>
                <w:rFonts w:ascii="宋体" w:hAnsi="宋体" w:cs="微软雅黑"/>
                <w:szCs w:val="21"/>
              </w:rPr>
            </w:pPr>
          </w:p>
        </w:tc>
        <w:tc>
          <w:tcPr>
            <w:tcW w:w="2018" w:type="dxa"/>
            <w:vAlign w:val="center"/>
          </w:tcPr>
          <w:p w14:paraId="27BE6B3E" w14:textId="77777777" w:rsidR="006B1FB1" w:rsidRDefault="006B1FB1">
            <w:pPr>
              <w:snapToGrid w:val="0"/>
              <w:spacing w:line="400" w:lineRule="exact"/>
              <w:rPr>
                <w:rFonts w:ascii="宋体" w:hAnsi="宋体" w:cs="微软雅黑"/>
                <w:szCs w:val="21"/>
              </w:rPr>
            </w:pPr>
          </w:p>
        </w:tc>
      </w:tr>
      <w:tr w:rsidR="006B1FB1" w14:paraId="61D6866A" w14:textId="77777777">
        <w:trPr>
          <w:trHeight w:val="449"/>
        </w:trPr>
        <w:tc>
          <w:tcPr>
            <w:tcW w:w="468" w:type="dxa"/>
            <w:vMerge w:val="restart"/>
            <w:vAlign w:val="center"/>
          </w:tcPr>
          <w:p w14:paraId="58C5868D"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14:paraId="2CC7C3D0" w14:textId="77777777" w:rsidR="006B1FB1" w:rsidRDefault="00343F6B">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2977" w:type="dxa"/>
            <w:gridSpan w:val="3"/>
            <w:tcBorders>
              <w:left w:val="single" w:sz="4" w:space="0" w:color="auto"/>
            </w:tcBorders>
            <w:vAlign w:val="center"/>
          </w:tcPr>
          <w:p w14:paraId="06AFCE52"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经审计财务报告</w:t>
            </w:r>
          </w:p>
        </w:tc>
        <w:tc>
          <w:tcPr>
            <w:tcW w:w="1559" w:type="dxa"/>
            <w:vAlign w:val="center"/>
          </w:tcPr>
          <w:p w14:paraId="218AC568"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63C3E14C" w14:textId="77777777" w:rsidR="006B1FB1" w:rsidRDefault="006B1FB1">
            <w:pPr>
              <w:snapToGrid w:val="0"/>
              <w:spacing w:line="400" w:lineRule="exact"/>
              <w:rPr>
                <w:rFonts w:ascii="宋体" w:hAnsi="宋体" w:cs="微软雅黑"/>
                <w:szCs w:val="21"/>
              </w:rPr>
            </w:pPr>
          </w:p>
        </w:tc>
        <w:tc>
          <w:tcPr>
            <w:tcW w:w="2018" w:type="dxa"/>
            <w:vAlign w:val="center"/>
          </w:tcPr>
          <w:p w14:paraId="6CA71B7D" w14:textId="77777777" w:rsidR="006B1FB1" w:rsidRDefault="006B1FB1">
            <w:pPr>
              <w:snapToGrid w:val="0"/>
              <w:spacing w:line="400" w:lineRule="exact"/>
              <w:rPr>
                <w:rFonts w:ascii="宋体" w:hAnsi="宋体" w:cs="微软雅黑"/>
                <w:szCs w:val="21"/>
              </w:rPr>
            </w:pPr>
          </w:p>
        </w:tc>
      </w:tr>
      <w:tr w:rsidR="006B1FB1" w14:paraId="25B89A7C" w14:textId="77777777">
        <w:trPr>
          <w:trHeight w:hRule="exact" w:val="510"/>
        </w:trPr>
        <w:tc>
          <w:tcPr>
            <w:tcW w:w="468" w:type="dxa"/>
            <w:vMerge/>
            <w:vAlign w:val="center"/>
          </w:tcPr>
          <w:p w14:paraId="7DEF8205"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14:paraId="685C0123" w14:textId="77777777" w:rsidR="006B1FB1" w:rsidRDefault="006B1FB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14:paraId="2CA4775B"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14:paraId="3C839728"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1F4A9CBF" w14:textId="77777777" w:rsidR="006B1FB1" w:rsidRDefault="006B1FB1">
            <w:pPr>
              <w:snapToGrid w:val="0"/>
              <w:spacing w:line="400" w:lineRule="exact"/>
              <w:rPr>
                <w:rFonts w:ascii="宋体" w:hAnsi="宋体" w:cs="微软雅黑"/>
                <w:szCs w:val="21"/>
              </w:rPr>
            </w:pPr>
          </w:p>
        </w:tc>
        <w:tc>
          <w:tcPr>
            <w:tcW w:w="2018" w:type="dxa"/>
            <w:vAlign w:val="center"/>
          </w:tcPr>
          <w:p w14:paraId="0C6BFC3E" w14:textId="77777777" w:rsidR="006B1FB1" w:rsidRDefault="006B1FB1">
            <w:pPr>
              <w:snapToGrid w:val="0"/>
              <w:spacing w:line="400" w:lineRule="exact"/>
              <w:rPr>
                <w:rFonts w:ascii="宋体" w:hAnsi="宋体" w:cs="微软雅黑"/>
                <w:szCs w:val="21"/>
              </w:rPr>
            </w:pPr>
          </w:p>
        </w:tc>
      </w:tr>
      <w:tr w:rsidR="006B1FB1" w14:paraId="66221A7D" w14:textId="77777777">
        <w:trPr>
          <w:trHeight w:hRule="exact" w:val="510"/>
        </w:trPr>
        <w:tc>
          <w:tcPr>
            <w:tcW w:w="468" w:type="dxa"/>
            <w:vMerge/>
            <w:vAlign w:val="center"/>
          </w:tcPr>
          <w:p w14:paraId="360B5739"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14:paraId="6C1DE6D1" w14:textId="77777777" w:rsidR="006B1FB1" w:rsidRDefault="006B1FB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14:paraId="522CDA35"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14:paraId="1DBC0DE1"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526D366C" w14:textId="77777777" w:rsidR="006B1FB1" w:rsidRDefault="006B1FB1">
            <w:pPr>
              <w:snapToGrid w:val="0"/>
              <w:spacing w:line="400" w:lineRule="exact"/>
              <w:rPr>
                <w:rFonts w:ascii="宋体" w:hAnsi="宋体" w:cs="微软雅黑"/>
                <w:szCs w:val="21"/>
              </w:rPr>
            </w:pPr>
          </w:p>
        </w:tc>
        <w:tc>
          <w:tcPr>
            <w:tcW w:w="2018" w:type="dxa"/>
            <w:vAlign w:val="center"/>
          </w:tcPr>
          <w:p w14:paraId="42CDA43A" w14:textId="77777777" w:rsidR="006B1FB1" w:rsidRDefault="006B1FB1">
            <w:pPr>
              <w:snapToGrid w:val="0"/>
              <w:spacing w:line="400" w:lineRule="exact"/>
              <w:rPr>
                <w:rFonts w:ascii="宋体" w:hAnsi="宋体" w:cs="微软雅黑"/>
                <w:szCs w:val="21"/>
              </w:rPr>
            </w:pPr>
          </w:p>
        </w:tc>
      </w:tr>
      <w:tr w:rsidR="006B1FB1" w14:paraId="3B29C335" w14:textId="77777777">
        <w:trPr>
          <w:trHeight w:hRule="exact" w:val="510"/>
        </w:trPr>
        <w:tc>
          <w:tcPr>
            <w:tcW w:w="468" w:type="dxa"/>
            <w:vMerge/>
            <w:vAlign w:val="center"/>
          </w:tcPr>
          <w:p w14:paraId="455F09F2"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14:paraId="6A0D6F44" w14:textId="77777777" w:rsidR="006B1FB1" w:rsidRDefault="006B1FB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14:paraId="20726231"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14:paraId="5F2DA726"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7572433B" w14:textId="77777777" w:rsidR="006B1FB1" w:rsidRDefault="006B1FB1">
            <w:pPr>
              <w:snapToGrid w:val="0"/>
              <w:spacing w:line="400" w:lineRule="exact"/>
              <w:rPr>
                <w:rFonts w:ascii="宋体" w:hAnsi="宋体" w:cs="微软雅黑"/>
                <w:szCs w:val="21"/>
              </w:rPr>
            </w:pPr>
          </w:p>
        </w:tc>
        <w:tc>
          <w:tcPr>
            <w:tcW w:w="2018" w:type="dxa"/>
            <w:vAlign w:val="center"/>
          </w:tcPr>
          <w:p w14:paraId="3B8A13E3" w14:textId="77777777" w:rsidR="006B1FB1" w:rsidRDefault="006B1FB1">
            <w:pPr>
              <w:snapToGrid w:val="0"/>
              <w:spacing w:line="400" w:lineRule="exact"/>
              <w:rPr>
                <w:rFonts w:ascii="宋体" w:hAnsi="宋体" w:cs="微软雅黑"/>
                <w:szCs w:val="21"/>
              </w:rPr>
            </w:pPr>
          </w:p>
        </w:tc>
      </w:tr>
      <w:tr w:rsidR="006B1FB1" w14:paraId="1677A88A" w14:textId="77777777">
        <w:trPr>
          <w:trHeight w:hRule="exact" w:val="510"/>
        </w:trPr>
        <w:tc>
          <w:tcPr>
            <w:tcW w:w="468" w:type="dxa"/>
            <w:vAlign w:val="center"/>
          </w:tcPr>
          <w:p w14:paraId="4C3296A1"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14:paraId="4BC9782D" w14:textId="77777777" w:rsidR="006B1FB1" w:rsidRDefault="00343F6B">
            <w:pPr>
              <w:snapToGrid w:val="0"/>
              <w:spacing w:line="400" w:lineRule="exact"/>
              <w:rPr>
                <w:rFonts w:ascii="宋体" w:hAnsi="宋体" w:cs="微软雅黑"/>
                <w:szCs w:val="21"/>
              </w:rPr>
            </w:pPr>
            <w:r>
              <w:rPr>
                <w:rFonts w:asciiTheme="minorEastAsia" w:hAnsiTheme="minorEastAsia" w:hint="eastAsia"/>
                <w:bCs/>
                <w:szCs w:val="21"/>
              </w:rPr>
              <w:t>依法缴纳社会保险凭据</w:t>
            </w:r>
          </w:p>
        </w:tc>
        <w:tc>
          <w:tcPr>
            <w:tcW w:w="1559" w:type="dxa"/>
            <w:vAlign w:val="center"/>
          </w:tcPr>
          <w:p w14:paraId="0B144073"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22F9370C" w14:textId="77777777" w:rsidR="006B1FB1" w:rsidRDefault="006B1FB1">
            <w:pPr>
              <w:snapToGrid w:val="0"/>
              <w:spacing w:line="400" w:lineRule="exact"/>
              <w:rPr>
                <w:rFonts w:ascii="宋体" w:hAnsi="宋体" w:cs="微软雅黑"/>
                <w:szCs w:val="21"/>
              </w:rPr>
            </w:pPr>
          </w:p>
        </w:tc>
        <w:tc>
          <w:tcPr>
            <w:tcW w:w="2018" w:type="dxa"/>
            <w:vAlign w:val="center"/>
          </w:tcPr>
          <w:p w14:paraId="4DC194D6" w14:textId="77777777" w:rsidR="006B1FB1" w:rsidRDefault="006B1FB1">
            <w:pPr>
              <w:snapToGrid w:val="0"/>
              <w:spacing w:line="400" w:lineRule="exact"/>
              <w:rPr>
                <w:rFonts w:ascii="宋体" w:hAnsi="宋体" w:cs="微软雅黑"/>
                <w:szCs w:val="21"/>
              </w:rPr>
            </w:pPr>
          </w:p>
        </w:tc>
      </w:tr>
      <w:tr w:rsidR="006B1FB1" w14:paraId="2F268823" w14:textId="77777777">
        <w:tc>
          <w:tcPr>
            <w:tcW w:w="468" w:type="dxa"/>
            <w:vMerge w:val="restart"/>
            <w:vAlign w:val="center"/>
          </w:tcPr>
          <w:p w14:paraId="078984F6"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14:paraId="41BE8824" w14:textId="77777777" w:rsidR="006B1FB1" w:rsidRDefault="00343F6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14:paraId="45799E73" w14:textId="77777777" w:rsidR="006B1FB1" w:rsidRDefault="00343F6B">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14:paraId="65C085A8"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14:paraId="25D45CBE" w14:textId="77777777" w:rsidR="006B1FB1" w:rsidRDefault="006B1FB1">
            <w:pPr>
              <w:jc w:val="center"/>
              <w:rPr>
                <w:szCs w:val="21"/>
              </w:rPr>
            </w:pPr>
          </w:p>
        </w:tc>
        <w:tc>
          <w:tcPr>
            <w:tcW w:w="1560" w:type="dxa"/>
            <w:vAlign w:val="center"/>
          </w:tcPr>
          <w:p w14:paraId="5EF6AF47" w14:textId="77777777" w:rsidR="006B1FB1" w:rsidRDefault="006B1FB1">
            <w:pPr>
              <w:snapToGrid w:val="0"/>
              <w:spacing w:line="400" w:lineRule="exact"/>
              <w:rPr>
                <w:rFonts w:ascii="宋体" w:hAnsi="宋体" w:cs="微软雅黑"/>
                <w:szCs w:val="21"/>
              </w:rPr>
            </w:pPr>
          </w:p>
        </w:tc>
        <w:tc>
          <w:tcPr>
            <w:tcW w:w="2018" w:type="dxa"/>
            <w:vAlign w:val="center"/>
          </w:tcPr>
          <w:p w14:paraId="38AF10DC" w14:textId="77777777" w:rsidR="006B1FB1" w:rsidRDefault="006B1FB1">
            <w:pPr>
              <w:snapToGrid w:val="0"/>
              <w:spacing w:line="400" w:lineRule="exact"/>
              <w:rPr>
                <w:rFonts w:ascii="宋体" w:hAnsi="宋体" w:cs="微软雅黑"/>
                <w:szCs w:val="21"/>
              </w:rPr>
            </w:pPr>
          </w:p>
        </w:tc>
      </w:tr>
      <w:tr w:rsidR="006B1FB1" w14:paraId="29F89436" w14:textId="77777777">
        <w:tc>
          <w:tcPr>
            <w:tcW w:w="468" w:type="dxa"/>
            <w:vMerge/>
            <w:vAlign w:val="center"/>
          </w:tcPr>
          <w:p w14:paraId="744173BD"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14:paraId="0E020F60"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14:paraId="00149724"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14:paraId="30F6FB93"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14:paraId="0E1DF26D" w14:textId="77777777" w:rsidR="006B1FB1" w:rsidRDefault="006B1FB1">
            <w:pPr>
              <w:pStyle w:val="ad"/>
              <w:rPr>
                <w:sz w:val="21"/>
                <w:szCs w:val="21"/>
              </w:rPr>
            </w:pPr>
          </w:p>
        </w:tc>
        <w:tc>
          <w:tcPr>
            <w:tcW w:w="1560" w:type="dxa"/>
            <w:vAlign w:val="center"/>
          </w:tcPr>
          <w:p w14:paraId="2DE9ED4E" w14:textId="77777777" w:rsidR="006B1FB1" w:rsidRDefault="006B1FB1">
            <w:pPr>
              <w:snapToGrid w:val="0"/>
              <w:spacing w:line="400" w:lineRule="exact"/>
              <w:rPr>
                <w:rFonts w:ascii="宋体" w:hAnsi="宋体" w:cs="微软雅黑"/>
                <w:szCs w:val="21"/>
              </w:rPr>
            </w:pPr>
          </w:p>
        </w:tc>
        <w:tc>
          <w:tcPr>
            <w:tcW w:w="2018" w:type="dxa"/>
            <w:vAlign w:val="center"/>
          </w:tcPr>
          <w:p w14:paraId="02419B89"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r>
      <w:tr w:rsidR="006B1FB1" w14:paraId="7E5800C6" w14:textId="77777777">
        <w:tc>
          <w:tcPr>
            <w:tcW w:w="468" w:type="dxa"/>
            <w:vMerge/>
            <w:vAlign w:val="center"/>
          </w:tcPr>
          <w:p w14:paraId="405AB35C"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14:paraId="729FB5CC"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14:paraId="740E4A18"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14:paraId="633D65A4"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14:paraId="45712636" w14:textId="77777777" w:rsidR="006B1FB1" w:rsidRDefault="006B1FB1">
            <w:pPr>
              <w:pStyle w:val="ad"/>
              <w:rPr>
                <w:sz w:val="21"/>
                <w:szCs w:val="21"/>
              </w:rPr>
            </w:pPr>
          </w:p>
        </w:tc>
        <w:tc>
          <w:tcPr>
            <w:tcW w:w="1560" w:type="dxa"/>
            <w:vAlign w:val="center"/>
          </w:tcPr>
          <w:p w14:paraId="20D3B318" w14:textId="77777777" w:rsidR="006B1FB1" w:rsidRDefault="006B1FB1">
            <w:pPr>
              <w:snapToGrid w:val="0"/>
              <w:spacing w:line="400" w:lineRule="exact"/>
              <w:rPr>
                <w:rFonts w:ascii="宋体" w:hAnsi="宋体" w:cs="微软雅黑"/>
                <w:szCs w:val="21"/>
              </w:rPr>
            </w:pPr>
          </w:p>
        </w:tc>
        <w:tc>
          <w:tcPr>
            <w:tcW w:w="2018" w:type="dxa"/>
            <w:vAlign w:val="center"/>
          </w:tcPr>
          <w:p w14:paraId="748A7283"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r>
      <w:tr w:rsidR="006B1FB1" w14:paraId="6E91CBB6" w14:textId="77777777">
        <w:tc>
          <w:tcPr>
            <w:tcW w:w="468" w:type="dxa"/>
            <w:vMerge/>
            <w:vAlign w:val="center"/>
          </w:tcPr>
          <w:p w14:paraId="1122AF6F"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14:paraId="7AB0E068"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14:paraId="6E9DE0A0"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14:paraId="39BF5B3A" w14:textId="77777777" w:rsidR="006B1FB1" w:rsidRDefault="006B1FB1">
            <w:pPr>
              <w:pStyle w:val="ad"/>
              <w:rPr>
                <w:sz w:val="21"/>
                <w:szCs w:val="21"/>
              </w:rPr>
            </w:pPr>
          </w:p>
        </w:tc>
        <w:tc>
          <w:tcPr>
            <w:tcW w:w="1560" w:type="dxa"/>
            <w:vAlign w:val="center"/>
          </w:tcPr>
          <w:p w14:paraId="7D1B98B5" w14:textId="77777777" w:rsidR="006B1FB1" w:rsidRDefault="006B1FB1">
            <w:pPr>
              <w:snapToGrid w:val="0"/>
              <w:spacing w:line="400" w:lineRule="exact"/>
              <w:rPr>
                <w:rFonts w:ascii="宋体" w:hAnsi="宋体" w:cs="微软雅黑"/>
                <w:szCs w:val="21"/>
              </w:rPr>
            </w:pPr>
          </w:p>
        </w:tc>
        <w:tc>
          <w:tcPr>
            <w:tcW w:w="2018" w:type="dxa"/>
            <w:vAlign w:val="center"/>
          </w:tcPr>
          <w:p w14:paraId="26BE5363" w14:textId="77777777" w:rsidR="006B1FB1" w:rsidRDefault="006B1FB1">
            <w:pPr>
              <w:snapToGrid w:val="0"/>
              <w:spacing w:line="400" w:lineRule="exact"/>
              <w:rPr>
                <w:rFonts w:ascii="宋体" w:hAnsi="宋体" w:cs="微软雅黑"/>
                <w:szCs w:val="21"/>
              </w:rPr>
            </w:pPr>
          </w:p>
        </w:tc>
      </w:tr>
      <w:tr w:rsidR="006B1FB1" w14:paraId="1CE0FA3E" w14:textId="77777777">
        <w:trPr>
          <w:trHeight w:val="510"/>
        </w:trPr>
        <w:tc>
          <w:tcPr>
            <w:tcW w:w="468" w:type="dxa"/>
            <w:vAlign w:val="center"/>
          </w:tcPr>
          <w:p w14:paraId="6A4101A5"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14:paraId="5AE912F2"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14:paraId="3A88BF5B" w14:textId="77777777" w:rsidR="006B1FB1" w:rsidRDefault="006B1FB1">
            <w:pPr>
              <w:jc w:val="center"/>
              <w:rPr>
                <w:szCs w:val="21"/>
              </w:rPr>
            </w:pPr>
          </w:p>
        </w:tc>
        <w:tc>
          <w:tcPr>
            <w:tcW w:w="1560" w:type="dxa"/>
            <w:vAlign w:val="center"/>
          </w:tcPr>
          <w:p w14:paraId="2B21E00D" w14:textId="77777777" w:rsidR="006B1FB1" w:rsidRDefault="006B1FB1">
            <w:pPr>
              <w:snapToGrid w:val="0"/>
              <w:spacing w:line="400" w:lineRule="exact"/>
              <w:rPr>
                <w:rFonts w:ascii="宋体" w:hAnsi="宋体" w:cs="微软雅黑"/>
                <w:szCs w:val="21"/>
              </w:rPr>
            </w:pPr>
          </w:p>
        </w:tc>
        <w:tc>
          <w:tcPr>
            <w:tcW w:w="2018" w:type="dxa"/>
            <w:vAlign w:val="center"/>
          </w:tcPr>
          <w:p w14:paraId="4D9D0BF8" w14:textId="77777777" w:rsidR="006B1FB1" w:rsidRDefault="006B1FB1">
            <w:pPr>
              <w:snapToGrid w:val="0"/>
              <w:spacing w:line="400" w:lineRule="exact"/>
              <w:rPr>
                <w:rFonts w:ascii="宋体" w:hAnsi="宋体" w:cs="微软雅黑"/>
                <w:szCs w:val="21"/>
              </w:rPr>
            </w:pPr>
          </w:p>
        </w:tc>
      </w:tr>
      <w:tr w:rsidR="006B1FB1" w14:paraId="083EBFF3" w14:textId="77777777">
        <w:trPr>
          <w:trHeight w:val="510"/>
        </w:trPr>
        <w:tc>
          <w:tcPr>
            <w:tcW w:w="468" w:type="dxa"/>
            <w:vAlign w:val="center"/>
          </w:tcPr>
          <w:p w14:paraId="7DECEB7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14:paraId="05135237" w14:textId="77777777" w:rsidR="006B1FB1" w:rsidRDefault="00343F6B">
            <w:pPr>
              <w:pStyle w:val="ad"/>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14:paraId="5145AAD2" w14:textId="77777777" w:rsidR="006B1FB1" w:rsidRDefault="006B1FB1">
            <w:pPr>
              <w:jc w:val="center"/>
              <w:rPr>
                <w:szCs w:val="21"/>
              </w:rPr>
            </w:pPr>
          </w:p>
        </w:tc>
        <w:tc>
          <w:tcPr>
            <w:tcW w:w="1560" w:type="dxa"/>
            <w:vAlign w:val="center"/>
          </w:tcPr>
          <w:p w14:paraId="78B725E2" w14:textId="77777777" w:rsidR="006B1FB1" w:rsidRDefault="006B1FB1">
            <w:pPr>
              <w:snapToGrid w:val="0"/>
              <w:spacing w:line="400" w:lineRule="exact"/>
              <w:rPr>
                <w:rFonts w:ascii="宋体" w:hAnsi="宋体" w:cs="微软雅黑"/>
                <w:szCs w:val="21"/>
              </w:rPr>
            </w:pPr>
          </w:p>
        </w:tc>
        <w:tc>
          <w:tcPr>
            <w:tcW w:w="2018" w:type="dxa"/>
            <w:vAlign w:val="center"/>
          </w:tcPr>
          <w:p w14:paraId="25354903" w14:textId="77777777" w:rsidR="006B1FB1" w:rsidRDefault="006B1FB1">
            <w:pPr>
              <w:snapToGrid w:val="0"/>
              <w:spacing w:line="400" w:lineRule="exact"/>
              <w:rPr>
                <w:rFonts w:ascii="宋体" w:hAnsi="宋体" w:cs="微软雅黑"/>
                <w:szCs w:val="21"/>
              </w:rPr>
            </w:pPr>
          </w:p>
        </w:tc>
      </w:tr>
      <w:tr w:rsidR="006B1FB1" w14:paraId="59B8C391" w14:textId="77777777">
        <w:trPr>
          <w:trHeight w:val="510"/>
        </w:trPr>
        <w:tc>
          <w:tcPr>
            <w:tcW w:w="468" w:type="dxa"/>
            <w:vAlign w:val="center"/>
          </w:tcPr>
          <w:p w14:paraId="6A56882B"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14:paraId="14B2D0FC"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14:paraId="2B081496" w14:textId="77777777" w:rsidR="006B1FB1" w:rsidRDefault="006B1FB1">
            <w:pPr>
              <w:jc w:val="center"/>
              <w:rPr>
                <w:szCs w:val="21"/>
              </w:rPr>
            </w:pPr>
          </w:p>
        </w:tc>
        <w:tc>
          <w:tcPr>
            <w:tcW w:w="1560" w:type="dxa"/>
            <w:vAlign w:val="center"/>
          </w:tcPr>
          <w:p w14:paraId="700A8B71" w14:textId="77777777" w:rsidR="006B1FB1" w:rsidRDefault="006B1FB1">
            <w:pPr>
              <w:snapToGrid w:val="0"/>
              <w:spacing w:line="400" w:lineRule="exact"/>
              <w:rPr>
                <w:rFonts w:ascii="宋体" w:hAnsi="宋体" w:cs="微软雅黑"/>
                <w:szCs w:val="21"/>
              </w:rPr>
            </w:pPr>
          </w:p>
        </w:tc>
        <w:tc>
          <w:tcPr>
            <w:tcW w:w="2018" w:type="dxa"/>
            <w:vAlign w:val="center"/>
          </w:tcPr>
          <w:p w14:paraId="5F945CCB" w14:textId="77777777" w:rsidR="006B1FB1" w:rsidRDefault="006B1FB1">
            <w:pPr>
              <w:snapToGrid w:val="0"/>
              <w:spacing w:line="400" w:lineRule="exact"/>
              <w:rPr>
                <w:rFonts w:ascii="宋体" w:hAnsi="宋体" w:cs="微软雅黑"/>
                <w:szCs w:val="21"/>
              </w:rPr>
            </w:pPr>
          </w:p>
        </w:tc>
      </w:tr>
      <w:tr w:rsidR="006B1FB1" w14:paraId="2D88651D" w14:textId="77777777">
        <w:trPr>
          <w:trHeight w:val="510"/>
        </w:trPr>
        <w:tc>
          <w:tcPr>
            <w:tcW w:w="468" w:type="dxa"/>
            <w:vAlign w:val="center"/>
          </w:tcPr>
          <w:p w14:paraId="20337A21" w14:textId="77777777" w:rsidR="006B1FB1" w:rsidRDefault="00343F6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14:paraId="71E0FF67"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14:paraId="5FB31431" w14:textId="77777777" w:rsidR="006B1FB1" w:rsidRDefault="006B1FB1">
            <w:pPr>
              <w:jc w:val="center"/>
              <w:rPr>
                <w:szCs w:val="21"/>
              </w:rPr>
            </w:pPr>
          </w:p>
        </w:tc>
        <w:tc>
          <w:tcPr>
            <w:tcW w:w="1560" w:type="dxa"/>
            <w:vAlign w:val="center"/>
          </w:tcPr>
          <w:p w14:paraId="741A8CB7" w14:textId="77777777" w:rsidR="006B1FB1" w:rsidRDefault="006B1FB1">
            <w:pPr>
              <w:snapToGrid w:val="0"/>
              <w:spacing w:line="400" w:lineRule="exact"/>
              <w:rPr>
                <w:rFonts w:ascii="宋体" w:hAnsi="宋体" w:cs="微软雅黑"/>
                <w:szCs w:val="21"/>
              </w:rPr>
            </w:pPr>
          </w:p>
        </w:tc>
        <w:tc>
          <w:tcPr>
            <w:tcW w:w="2018" w:type="dxa"/>
            <w:vAlign w:val="center"/>
          </w:tcPr>
          <w:p w14:paraId="39953E6B" w14:textId="77777777" w:rsidR="006B1FB1" w:rsidRDefault="006B1FB1">
            <w:pPr>
              <w:snapToGrid w:val="0"/>
              <w:spacing w:line="400" w:lineRule="exact"/>
              <w:rPr>
                <w:rFonts w:ascii="宋体" w:hAnsi="宋体" w:cs="微软雅黑"/>
                <w:szCs w:val="21"/>
              </w:rPr>
            </w:pPr>
          </w:p>
        </w:tc>
      </w:tr>
      <w:tr w:rsidR="006B1FB1" w14:paraId="4DE31AC1" w14:textId="77777777">
        <w:trPr>
          <w:trHeight w:val="510"/>
        </w:trPr>
        <w:tc>
          <w:tcPr>
            <w:tcW w:w="468" w:type="dxa"/>
            <w:vAlign w:val="center"/>
          </w:tcPr>
          <w:p w14:paraId="649BE5FF" w14:textId="77777777" w:rsidR="006B1FB1" w:rsidRDefault="00343F6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14:paraId="4BD34705"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14:paraId="03586D6D" w14:textId="77777777" w:rsidR="006B1FB1" w:rsidRDefault="006B1FB1">
            <w:pPr>
              <w:jc w:val="center"/>
              <w:rPr>
                <w:szCs w:val="21"/>
              </w:rPr>
            </w:pPr>
          </w:p>
        </w:tc>
        <w:tc>
          <w:tcPr>
            <w:tcW w:w="1560" w:type="dxa"/>
            <w:vAlign w:val="center"/>
          </w:tcPr>
          <w:p w14:paraId="726AA392" w14:textId="77777777" w:rsidR="006B1FB1" w:rsidRDefault="006B1FB1">
            <w:pPr>
              <w:snapToGrid w:val="0"/>
              <w:spacing w:line="400" w:lineRule="exact"/>
              <w:rPr>
                <w:rFonts w:ascii="宋体" w:hAnsi="宋体" w:cs="微软雅黑"/>
                <w:szCs w:val="21"/>
              </w:rPr>
            </w:pPr>
          </w:p>
        </w:tc>
        <w:tc>
          <w:tcPr>
            <w:tcW w:w="2018" w:type="dxa"/>
            <w:vAlign w:val="center"/>
          </w:tcPr>
          <w:p w14:paraId="001201FE" w14:textId="77777777" w:rsidR="006B1FB1" w:rsidRDefault="006B1FB1">
            <w:pPr>
              <w:snapToGrid w:val="0"/>
              <w:spacing w:line="400" w:lineRule="exact"/>
              <w:rPr>
                <w:rFonts w:ascii="宋体" w:hAnsi="宋体" w:cs="微软雅黑"/>
                <w:szCs w:val="21"/>
              </w:rPr>
            </w:pPr>
          </w:p>
        </w:tc>
      </w:tr>
      <w:tr w:rsidR="006B1FB1" w14:paraId="153A4BCD" w14:textId="77777777">
        <w:trPr>
          <w:trHeight w:val="510"/>
        </w:trPr>
        <w:tc>
          <w:tcPr>
            <w:tcW w:w="468" w:type="dxa"/>
            <w:vAlign w:val="center"/>
          </w:tcPr>
          <w:p w14:paraId="1C8641C6" w14:textId="77777777" w:rsidR="006B1FB1" w:rsidRDefault="00343F6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14:paraId="6595FA01"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14:paraId="45A4F797" w14:textId="77777777" w:rsidR="006B1FB1" w:rsidRDefault="006B1FB1">
            <w:pPr>
              <w:jc w:val="center"/>
              <w:rPr>
                <w:szCs w:val="21"/>
              </w:rPr>
            </w:pPr>
          </w:p>
        </w:tc>
        <w:tc>
          <w:tcPr>
            <w:tcW w:w="1560" w:type="dxa"/>
            <w:vAlign w:val="center"/>
          </w:tcPr>
          <w:p w14:paraId="64BB4607" w14:textId="77777777" w:rsidR="006B1FB1" w:rsidRDefault="006B1FB1">
            <w:pPr>
              <w:snapToGrid w:val="0"/>
              <w:spacing w:line="400" w:lineRule="exact"/>
              <w:rPr>
                <w:rFonts w:ascii="宋体" w:hAnsi="宋体" w:cs="微软雅黑"/>
                <w:szCs w:val="21"/>
              </w:rPr>
            </w:pPr>
          </w:p>
        </w:tc>
        <w:tc>
          <w:tcPr>
            <w:tcW w:w="2018" w:type="dxa"/>
            <w:vAlign w:val="center"/>
          </w:tcPr>
          <w:p w14:paraId="7F7A6324" w14:textId="77777777" w:rsidR="006B1FB1" w:rsidRDefault="006B1FB1">
            <w:pPr>
              <w:snapToGrid w:val="0"/>
              <w:spacing w:line="400" w:lineRule="exact"/>
              <w:rPr>
                <w:rFonts w:ascii="宋体" w:hAnsi="宋体" w:cs="微软雅黑"/>
                <w:szCs w:val="21"/>
              </w:rPr>
            </w:pPr>
          </w:p>
        </w:tc>
      </w:tr>
      <w:tr w:rsidR="006B1FB1" w14:paraId="04124C9D" w14:textId="77777777">
        <w:trPr>
          <w:trHeight w:val="510"/>
        </w:trPr>
        <w:tc>
          <w:tcPr>
            <w:tcW w:w="468" w:type="dxa"/>
            <w:tcBorders>
              <w:top w:val="double" w:sz="4" w:space="0" w:color="auto"/>
            </w:tcBorders>
            <w:vAlign w:val="center"/>
          </w:tcPr>
          <w:p w14:paraId="787AA45A"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14:paraId="14000955"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14:paraId="6072C670" w14:textId="77777777" w:rsidR="006B1FB1" w:rsidRDefault="006B1FB1">
            <w:pPr>
              <w:jc w:val="center"/>
              <w:rPr>
                <w:szCs w:val="21"/>
              </w:rPr>
            </w:pPr>
          </w:p>
        </w:tc>
        <w:tc>
          <w:tcPr>
            <w:tcW w:w="1560" w:type="dxa"/>
            <w:tcBorders>
              <w:top w:val="double" w:sz="4" w:space="0" w:color="auto"/>
            </w:tcBorders>
            <w:vAlign w:val="center"/>
          </w:tcPr>
          <w:p w14:paraId="2E33983F" w14:textId="77777777" w:rsidR="006B1FB1" w:rsidRDefault="006B1FB1">
            <w:pPr>
              <w:snapToGrid w:val="0"/>
              <w:spacing w:line="400" w:lineRule="exact"/>
              <w:rPr>
                <w:rFonts w:ascii="宋体" w:hAnsi="宋体" w:cs="微软雅黑"/>
                <w:szCs w:val="21"/>
              </w:rPr>
            </w:pPr>
          </w:p>
        </w:tc>
        <w:tc>
          <w:tcPr>
            <w:tcW w:w="2018" w:type="dxa"/>
            <w:tcBorders>
              <w:top w:val="double" w:sz="4" w:space="0" w:color="auto"/>
            </w:tcBorders>
            <w:vAlign w:val="center"/>
          </w:tcPr>
          <w:p w14:paraId="0C646F66" w14:textId="77777777" w:rsidR="006B1FB1" w:rsidRDefault="006B1FB1">
            <w:pPr>
              <w:snapToGrid w:val="0"/>
              <w:spacing w:line="400" w:lineRule="exact"/>
              <w:rPr>
                <w:rFonts w:ascii="宋体" w:hAnsi="宋体" w:cs="微软雅黑"/>
                <w:szCs w:val="21"/>
              </w:rPr>
            </w:pPr>
          </w:p>
        </w:tc>
      </w:tr>
      <w:tr w:rsidR="006B1FB1" w14:paraId="63BA0680" w14:textId="77777777">
        <w:trPr>
          <w:trHeight w:val="510"/>
        </w:trPr>
        <w:tc>
          <w:tcPr>
            <w:tcW w:w="468" w:type="dxa"/>
            <w:vAlign w:val="center"/>
          </w:tcPr>
          <w:p w14:paraId="4D11CB1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18</w:t>
            </w:r>
          </w:p>
        </w:tc>
        <w:tc>
          <w:tcPr>
            <w:tcW w:w="3751" w:type="dxa"/>
            <w:gridSpan w:val="4"/>
            <w:vAlign w:val="center"/>
          </w:tcPr>
          <w:p w14:paraId="3EAA44EB"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14:paraId="2522D15A" w14:textId="77777777" w:rsidR="006B1FB1" w:rsidRDefault="006B1FB1">
            <w:pPr>
              <w:jc w:val="center"/>
              <w:rPr>
                <w:szCs w:val="21"/>
              </w:rPr>
            </w:pPr>
          </w:p>
        </w:tc>
        <w:tc>
          <w:tcPr>
            <w:tcW w:w="1560" w:type="dxa"/>
            <w:vAlign w:val="center"/>
          </w:tcPr>
          <w:p w14:paraId="43C62557" w14:textId="77777777" w:rsidR="006B1FB1" w:rsidRDefault="006B1FB1">
            <w:pPr>
              <w:snapToGrid w:val="0"/>
              <w:spacing w:line="400" w:lineRule="exact"/>
              <w:rPr>
                <w:rFonts w:ascii="宋体" w:hAnsi="宋体" w:cs="微软雅黑"/>
                <w:szCs w:val="21"/>
              </w:rPr>
            </w:pPr>
          </w:p>
        </w:tc>
        <w:tc>
          <w:tcPr>
            <w:tcW w:w="2018" w:type="dxa"/>
            <w:vAlign w:val="center"/>
          </w:tcPr>
          <w:p w14:paraId="23934490" w14:textId="77777777" w:rsidR="006B1FB1" w:rsidRDefault="006B1FB1">
            <w:pPr>
              <w:snapToGrid w:val="0"/>
              <w:spacing w:line="400" w:lineRule="exact"/>
              <w:rPr>
                <w:rFonts w:ascii="宋体" w:hAnsi="宋体" w:cs="微软雅黑"/>
                <w:szCs w:val="21"/>
              </w:rPr>
            </w:pPr>
          </w:p>
        </w:tc>
      </w:tr>
      <w:tr w:rsidR="006B1FB1" w14:paraId="0E1FD4CE" w14:textId="77777777">
        <w:trPr>
          <w:trHeight w:val="510"/>
        </w:trPr>
        <w:tc>
          <w:tcPr>
            <w:tcW w:w="468" w:type="dxa"/>
            <w:vAlign w:val="center"/>
          </w:tcPr>
          <w:p w14:paraId="7298538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14:paraId="58CA86D7"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14:paraId="6CA3C38A" w14:textId="77777777" w:rsidR="006B1FB1" w:rsidRDefault="006B1FB1">
            <w:pPr>
              <w:jc w:val="center"/>
              <w:rPr>
                <w:szCs w:val="21"/>
              </w:rPr>
            </w:pPr>
          </w:p>
        </w:tc>
        <w:tc>
          <w:tcPr>
            <w:tcW w:w="1560" w:type="dxa"/>
            <w:tcBorders>
              <w:top w:val="single" w:sz="4" w:space="0" w:color="auto"/>
            </w:tcBorders>
            <w:vAlign w:val="center"/>
          </w:tcPr>
          <w:p w14:paraId="61917260" w14:textId="77777777" w:rsidR="006B1FB1" w:rsidRDefault="006B1FB1">
            <w:pPr>
              <w:snapToGrid w:val="0"/>
              <w:spacing w:line="400" w:lineRule="exact"/>
              <w:rPr>
                <w:rFonts w:ascii="宋体" w:hAnsi="宋体" w:cs="微软雅黑"/>
                <w:szCs w:val="21"/>
              </w:rPr>
            </w:pPr>
          </w:p>
        </w:tc>
        <w:tc>
          <w:tcPr>
            <w:tcW w:w="2018" w:type="dxa"/>
            <w:tcBorders>
              <w:top w:val="single" w:sz="4" w:space="0" w:color="auto"/>
            </w:tcBorders>
            <w:vAlign w:val="center"/>
          </w:tcPr>
          <w:p w14:paraId="23DDC6C9" w14:textId="77777777" w:rsidR="006B1FB1" w:rsidRDefault="006B1FB1">
            <w:pPr>
              <w:snapToGrid w:val="0"/>
              <w:spacing w:line="400" w:lineRule="exact"/>
              <w:rPr>
                <w:rFonts w:ascii="宋体" w:hAnsi="宋体" w:cs="微软雅黑"/>
                <w:szCs w:val="21"/>
              </w:rPr>
            </w:pPr>
          </w:p>
        </w:tc>
      </w:tr>
      <w:tr w:rsidR="006B1FB1" w14:paraId="5A466E81" w14:textId="77777777">
        <w:trPr>
          <w:trHeight w:val="510"/>
        </w:trPr>
        <w:tc>
          <w:tcPr>
            <w:tcW w:w="468" w:type="dxa"/>
            <w:vAlign w:val="center"/>
          </w:tcPr>
          <w:p w14:paraId="763396C2"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14:paraId="342B8BF6"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14:paraId="05A51D09" w14:textId="77777777" w:rsidR="006B1FB1" w:rsidRDefault="006B1FB1">
            <w:pPr>
              <w:jc w:val="center"/>
              <w:rPr>
                <w:szCs w:val="21"/>
              </w:rPr>
            </w:pPr>
          </w:p>
        </w:tc>
        <w:tc>
          <w:tcPr>
            <w:tcW w:w="1560" w:type="dxa"/>
            <w:vAlign w:val="center"/>
          </w:tcPr>
          <w:p w14:paraId="2A578C62" w14:textId="77777777" w:rsidR="006B1FB1" w:rsidRDefault="006B1FB1">
            <w:pPr>
              <w:snapToGrid w:val="0"/>
              <w:spacing w:line="400" w:lineRule="exact"/>
              <w:rPr>
                <w:rFonts w:ascii="宋体" w:hAnsi="宋体" w:cs="微软雅黑"/>
                <w:szCs w:val="21"/>
              </w:rPr>
            </w:pPr>
          </w:p>
        </w:tc>
        <w:tc>
          <w:tcPr>
            <w:tcW w:w="2018" w:type="dxa"/>
            <w:vAlign w:val="center"/>
          </w:tcPr>
          <w:p w14:paraId="7BB14239" w14:textId="77777777" w:rsidR="006B1FB1" w:rsidRDefault="006B1FB1">
            <w:pPr>
              <w:snapToGrid w:val="0"/>
              <w:spacing w:line="400" w:lineRule="exact"/>
              <w:rPr>
                <w:rFonts w:ascii="宋体" w:hAnsi="宋体" w:cs="微软雅黑"/>
                <w:szCs w:val="21"/>
              </w:rPr>
            </w:pPr>
          </w:p>
        </w:tc>
      </w:tr>
      <w:tr w:rsidR="006B1FB1" w14:paraId="4083E4D1" w14:textId="77777777">
        <w:trPr>
          <w:trHeight w:val="510"/>
        </w:trPr>
        <w:tc>
          <w:tcPr>
            <w:tcW w:w="468" w:type="dxa"/>
            <w:vAlign w:val="center"/>
          </w:tcPr>
          <w:p w14:paraId="5B0A36FC"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14:paraId="31EC3F82"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14:paraId="4F4D2F86" w14:textId="77777777" w:rsidR="006B1FB1" w:rsidRDefault="006B1FB1">
            <w:pPr>
              <w:jc w:val="center"/>
              <w:rPr>
                <w:szCs w:val="21"/>
              </w:rPr>
            </w:pPr>
          </w:p>
        </w:tc>
        <w:tc>
          <w:tcPr>
            <w:tcW w:w="1560" w:type="dxa"/>
            <w:vAlign w:val="center"/>
          </w:tcPr>
          <w:p w14:paraId="5F250497" w14:textId="77777777" w:rsidR="006B1FB1" w:rsidRDefault="006B1FB1">
            <w:pPr>
              <w:snapToGrid w:val="0"/>
              <w:spacing w:line="400" w:lineRule="exact"/>
              <w:rPr>
                <w:rFonts w:ascii="宋体" w:hAnsi="宋体" w:cs="微软雅黑"/>
                <w:szCs w:val="21"/>
              </w:rPr>
            </w:pPr>
          </w:p>
        </w:tc>
        <w:tc>
          <w:tcPr>
            <w:tcW w:w="2018" w:type="dxa"/>
            <w:vAlign w:val="center"/>
          </w:tcPr>
          <w:p w14:paraId="2A2DF7B0" w14:textId="77777777" w:rsidR="006B1FB1" w:rsidRDefault="006B1FB1">
            <w:pPr>
              <w:snapToGrid w:val="0"/>
              <w:spacing w:line="400" w:lineRule="exact"/>
              <w:rPr>
                <w:rFonts w:ascii="宋体" w:hAnsi="宋体" w:cs="微软雅黑"/>
                <w:szCs w:val="21"/>
              </w:rPr>
            </w:pPr>
          </w:p>
        </w:tc>
      </w:tr>
      <w:tr w:rsidR="006B1FB1" w14:paraId="06B6BEC9" w14:textId="77777777">
        <w:trPr>
          <w:trHeight w:val="510"/>
        </w:trPr>
        <w:tc>
          <w:tcPr>
            <w:tcW w:w="468" w:type="dxa"/>
            <w:vAlign w:val="center"/>
          </w:tcPr>
          <w:p w14:paraId="1EEE0383"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14:paraId="2C098D69"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14:paraId="0582C04D" w14:textId="77777777" w:rsidR="006B1FB1" w:rsidRDefault="006B1FB1">
            <w:pPr>
              <w:jc w:val="center"/>
              <w:rPr>
                <w:szCs w:val="21"/>
              </w:rPr>
            </w:pPr>
          </w:p>
        </w:tc>
        <w:tc>
          <w:tcPr>
            <w:tcW w:w="1560" w:type="dxa"/>
            <w:vAlign w:val="center"/>
          </w:tcPr>
          <w:p w14:paraId="04180492" w14:textId="77777777" w:rsidR="006B1FB1" w:rsidRDefault="006B1FB1">
            <w:pPr>
              <w:snapToGrid w:val="0"/>
              <w:spacing w:line="400" w:lineRule="exact"/>
              <w:rPr>
                <w:rFonts w:ascii="宋体" w:hAnsi="宋体" w:cs="微软雅黑"/>
                <w:szCs w:val="21"/>
              </w:rPr>
            </w:pPr>
          </w:p>
        </w:tc>
        <w:tc>
          <w:tcPr>
            <w:tcW w:w="2018" w:type="dxa"/>
            <w:vAlign w:val="center"/>
          </w:tcPr>
          <w:p w14:paraId="28740A2A" w14:textId="77777777" w:rsidR="006B1FB1" w:rsidRDefault="006B1FB1">
            <w:pPr>
              <w:snapToGrid w:val="0"/>
              <w:spacing w:line="400" w:lineRule="exact"/>
              <w:rPr>
                <w:rFonts w:ascii="宋体" w:hAnsi="宋体" w:cs="微软雅黑"/>
                <w:szCs w:val="21"/>
              </w:rPr>
            </w:pPr>
          </w:p>
        </w:tc>
      </w:tr>
      <w:tr w:rsidR="006B1FB1" w14:paraId="536E788B" w14:textId="77777777">
        <w:trPr>
          <w:trHeight w:val="510"/>
        </w:trPr>
        <w:tc>
          <w:tcPr>
            <w:tcW w:w="468" w:type="dxa"/>
            <w:vAlign w:val="center"/>
          </w:tcPr>
          <w:p w14:paraId="2BC1CA1C"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14:paraId="44736AA4"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14:paraId="1ACEE095" w14:textId="77777777" w:rsidR="006B1FB1" w:rsidRDefault="006B1FB1">
            <w:pPr>
              <w:jc w:val="center"/>
              <w:rPr>
                <w:szCs w:val="21"/>
              </w:rPr>
            </w:pPr>
          </w:p>
        </w:tc>
        <w:tc>
          <w:tcPr>
            <w:tcW w:w="1560" w:type="dxa"/>
            <w:vAlign w:val="center"/>
          </w:tcPr>
          <w:p w14:paraId="0D8A8727" w14:textId="77777777" w:rsidR="006B1FB1" w:rsidRDefault="006B1FB1">
            <w:pPr>
              <w:snapToGrid w:val="0"/>
              <w:spacing w:line="400" w:lineRule="exact"/>
              <w:rPr>
                <w:rFonts w:ascii="宋体" w:hAnsi="宋体" w:cs="微软雅黑"/>
                <w:szCs w:val="21"/>
              </w:rPr>
            </w:pPr>
          </w:p>
        </w:tc>
        <w:tc>
          <w:tcPr>
            <w:tcW w:w="2018" w:type="dxa"/>
            <w:vAlign w:val="center"/>
          </w:tcPr>
          <w:p w14:paraId="166FA089" w14:textId="77777777" w:rsidR="006B1FB1" w:rsidRDefault="006B1FB1">
            <w:pPr>
              <w:snapToGrid w:val="0"/>
              <w:spacing w:line="400" w:lineRule="exact"/>
              <w:rPr>
                <w:rFonts w:ascii="宋体" w:hAnsi="宋体" w:cs="微软雅黑"/>
                <w:szCs w:val="21"/>
              </w:rPr>
            </w:pPr>
          </w:p>
        </w:tc>
      </w:tr>
      <w:tr w:rsidR="006B1FB1" w14:paraId="14299DCB" w14:textId="77777777">
        <w:trPr>
          <w:trHeight w:val="510"/>
        </w:trPr>
        <w:tc>
          <w:tcPr>
            <w:tcW w:w="468" w:type="dxa"/>
            <w:vAlign w:val="center"/>
          </w:tcPr>
          <w:p w14:paraId="50133EFE"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14:paraId="0D646F97"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14:paraId="6119BB1C" w14:textId="77777777" w:rsidR="006B1FB1" w:rsidRDefault="006B1FB1">
            <w:pPr>
              <w:jc w:val="center"/>
              <w:rPr>
                <w:szCs w:val="21"/>
              </w:rPr>
            </w:pPr>
          </w:p>
        </w:tc>
        <w:tc>
          <w:tcPr>
            <w:tcW w:w="1560" w:type="dxa"/>
            <w:vAlign w:val="center"/>
          </w:tcPr>
          <w:p w14:paraId="332C1769" w14:textId="77777777" w:rsidR="006B1FB1" w:rsidRDefault="006B1FB1">
            <w:pPr>
              <w:snapToGrid w:val="0"/>
              <w:spacing w:line="400" w:lineRule="exact"/>
              <w:rPr>
                <w:rFonts w:ascii="宋体" w:hAnsi="宋体" w:cs="微软雅黑"/>
                <w:szCs w:val="21"/>
              </w:rPr>
            </w:pPr>
          </w:p>
        </w:tc>
        <w:tc>
          <w:tcPr>
            <w:tcW w:w="2018" w:type="dxa"/>
            <w:vAlign w:val="center"/>
          </w:tcPr>
          <w:p w14:paraId="3D8AE2BF" w14:textId="77777777" w:rsidR="006B1FB1" w:rsidRDefault="006B1FB1">
            <w:pPr>
              <w:snapToGrid w:val="0"/>
              <w:spacing w:line="400" w:lineRule="exact"/>
              <w:rPr>
                <w:rFonts w:ascii="宋体" w:hAnsi="宋体" w:cs="微软雅黑"/>
                <w:szCs w:val="21"/>
              </w:rPr>
            </w:pPr>
          </w:p>
        </w:tc>
      </w:tr>
      <w:tr w:rsidR="006B1FB1" w14:paraId="6B115EC3" w14:textId="77777777">
        <w:trPr>
          <w:trHeight w:val="510"/>
        </w:trPr>
        <w:tc>
          <w:tcPr>
            <w:tcW w:w="468" w:type="dxa"/>
            <w:vAlign w:val="center"/>
          </w:tcPr>
          <w:p w14:paraId="1B973782"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14:paraId="13394A00"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14:paraId="17D89853" w14:textId="77777777" w:rsidR="006B1FB1" w:rsidRDefault="006B1FB1">
            <w:pPr>
              <w:jc w:val="center"/>
              <w:rPr>
                <w:szCs w:val="21"/>
              </w:rPr>
            </w:pPr>
          </w:p>
        </w:tc>
        <w:tc>
          <w:tcPr>
            <w:tcW w:w="1560" w:type="dxa"/>
            <w:vAlign w:val="center"/>
          </w:tcPr>
          <w:p w14:paraId="6B587613" w14:textId="77777777" w:rsidR="006B1FB1" w:rsidRDefault="006B1FB1">
            <w:pPr>
              <w:snapToGrid w:val="0"/>
              <w:spacing w:line="400" w:lineRule="exact"/>
              <w:rPr>
                <w:rFonts w:ascii="宋体" w:hAnsi="宋体" w:cs="微软雅黑"/>
                <w:szCs w:val="21"/>
              </w:rPr>
            </w:pPr>
          </w:p>
        </w:tc>
        <w:tc>
          <w:tcPr>
            <w:tcW w:w="2018" w:type="dxa"/>
            <w:vAlign w:val="center"/>
          </w:tcPr>
          <w:p w14:paraId="3BB6B382" w14:textId="77777777" w:rsidR="006B1FB1" w:rsidRDefault="006B1FB1">
            <w:pPr>
              <w:snapToGrid w:val="0"/>
              <w:spacing w:line="400" w:lineRule="exact"/>
              <w:rPr>
                <w:rFonts w:ascii="宋体" w:hAnsi="宋体" w:cs="微软雅黑"/>
                <w:szCs w:val="21"/>
              </w:rPr>
            </w:pPr>
          </w:p>
        </w:tc>
      </w:tr>
      <w:tr w:rsidR="006B1FB1" w14:paraId="78548A33" w14:textId="77777777">
        <w:trPr>
          <w:trHeight w:val="510"/>
        </w:trPr>
        <w:tc>
          <w:tcPr>
            <w:tcW w:w="468" w:type="dxa"/>
            <w:vAlign w:val="center"/>
          </w:tcPr>
          <w:p w14:paraId="146D4532"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14:paraId="3F044770"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14:paraId="223556FA" w14:textId="77777777" w:rsidR="006B1FB1" w:rsidRDefault="006B1FB1">
            <w:pPr>
              <w:jc w:val="center"/>
              <w:rPr>
                <w:szCs w:val="21"/>
              </w:rPr>
            </w:pPr>
          </w:p>
        </w:tc>
        <w:tc>
          <w:tcPr>
            <w:tcW w:w="1560" w:type="dxa"/>
            <w:vAlign w:val="center"/>
          </w:tcPr>
          <w:p w14:paraId="73566CA4" w14:textId="77777777" w:rsidR="006B1FB1" w:rsidRDefault="006B1FB1">
            <w:pPr>
              <w:snapToGrid w:val="0"/>
              <w:spacing w:line="400" w:lineRule="exact"/>
              <w:rPr>
                <w:rFonts w:ascii="宋体" w:hAnsi="宋体" w:cs="微软雅黑"/>
                <w:szCs w:val="21"/>
              </w:rPr>
            </w:pPr>
          </w:p>
        </w:tc>
        <w:tc>
          <w:tcPr>
            <w:tcW w:w="2018" w:type="dxa"/>
            <w:vAlign w:val="center"/>
          </w:tcPr>
          <w:p w14:paraId="5592B5C8" w14:textId="77777777" w:rsidR="006B1FB1" w:rsidRDefault="006B1FB1">
            <w:pPr>
              <w:snapToGrid w:val="0"/>
              <w:spacing w:line="400" w:lineRule="exact"/>
              <w:rPr>
                <w:rFonts w:ascii="宋体" w:hAnsi="宋体" w:cs="微软雅黑"/>
                <w:szCs w:val="21"/>
              </w:rPr>
            </w:pPr>
          </w:p>
        </w:tc>
      </w:tr>
      <w:tr w:rsidR="006B1FB1" w14:paraId="681C3B3B" w14:textId="77777777">
        <w:trPr>
          <w:trHeight w:val="510"/>
        </w:trPr>
        <w:tc>
          <w:tcPr>
            <w:tcW w:w="468" w:type="dxa"/>
            <w:vAlign w:val="center"/>
          </w:tcPr>
          <w:p w14:paraId="5E46D0D8"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14:paraId="5DC6D44B"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14:paraId="2FCB3BAE" w14:textId="77777777" w:rsidR="006B1FB1" w:rsidRDefault="006B1FB1">
            <w:pPr>
              <w:jc w:val="center"/>
              <w:rPr>
                <w:szCs w:val="21"/>
              </w:rPr>
            </w:pPr>
          </w:p>
        </w:tc>
        <w:tc>
          <w:tcPr>
            <w:tcW w:w="1560" w:type="dxa"/>
            <w:vAlign w:val="center"/>
          </w:tcPr>
          <w:p w14:paraId="22BD5469" w14:textId="77777777" w:rsidR="006B1FB1" w:rsidRDefault="006B1FB1">
            <w:pPr>
              <w:snapToGrid w:val="0"/>
              <w:spacing w:line="400" w:lineRule="exact"/>
              <w:rPr>
                <w:rFonts w:ascii="宋体" w:hAnsi="宋体" w:cs="微软雅黑"/>
                <w:szCs w:val="21"/>
              </w:rPr>
            </w:pPr>
          </w:p>
        </w:tc>
        <w:tc>
          <w:tcPr>
            <w:tcW w:w="2018" w:type="dxa"/>
            <w:vAlign w:val="center"/>
          </w:tcPr>
          <w:p w14:paraId="545BFD96" w14:textId="77777777" w:rsidR="006B1FB1" w:rsidRDefault="006B1FB1">
            <w:pPr>
              <w:snapToGrid w:val="0"/>
              <w:spacing w:line="400" w:lineRule="exact"/>
              <w:rPr>
                <w:rFonts w:ascii="宋体" w:hAnsi="宋体" w:cs="微软雅黑"/>
                <w:szCs w:val="21"/>
              </w:rPr>
            </w:pPr>
          </w:p>
        </w:tc>
      </w:tr>
      <w:tr w:rsidR="006B1FB1" w14:paraId="2CF78688" w14:textId="77777777">
        <w:trPr>
          <w:trHeight w:val="814"/>
        </w:trPr>
        <w:tc>
          <w:tcPr>
            <w:tcW w:w="468" w:type="dxa"/>
            <w:vAlign w:val="center"/>
          </w:tcPr>
          <w:p w14:paraId="1E193B2D"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14:paraId="48FFE0AC"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551" w:type="dxa"/>
            <w:gridSpan w:val="2"/>
            <w:tcBorders>
              <w:left w:val="single" w:sz="4" w:space="0" w:color="auto"/>
            </w:tcBorders>
            <w:vAlign w:val="center"/>
          </w:tcPr>
          <w:p w14:paraId="1B5B1096"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14:paraId="0F9805C4" w14:textId="77777777" w:rsidR="006B1FB1" w:rsidRDefault="006B1FB1">
            <w:pPr>
              <w:pStyle w:val="ad"/>
              <w:rPr>
                <w:sz w:val="21"/>
                <w:szCs w:val="21"/>
              </w:rPr>
            </w:pPr>
          </w:p>
        </w:tc>
        <w:tc>
          <w:tcPr>
            <w:tcW w:w="1560" w:type="dxa"/>
            <w:vAlign w:val="center"/>
          </w:tcPr>
          <w:p w14:paraId="5621D751" w14:textId="77777777" w:rsidR="006B1FB1" w:rsidRDefault="006B1FB1">
            <w:pPr>
              <w:snapToGrid w:val="0"/>
              <w:spacing w:line="400" w:lineRule="exact"/>
              <w:rPr>
                <w:rFonts w:ascii="宋体" w:hAnsi="宋体" w:cs="微软雅黑"/>
                <w:szCs w:val="21"/>
              </w:rPr>
            </w:pPr>
          </w:p>
        </w:tc>
        <w:tc>
          <w:tcPr>
            <w:tcW w:w="2018" w:type="dxa"/>
            <w:vAlign w:val="center"/>
          </w:tcPr>
          <w:p w14:paraId="6B4E1138" w14:textId="77777777" w:rsidR="006B1FB1" w:rsidRDefault="006B1FB1">
            <w:pPr>
              <w:snapToGrid w:val="0"/>
              <w:spacing w:line="400" w:lineRule="exact"/>
              <w:rPr>
                <w:rFonts w:ascii="宋体" w:hAnsi="宋体" w:cs="微软雅黑"/>
                <w:szCs w:val="21"/>
              </w:rPr>
            </w:pPr>
          </w:p>
        </w:tc>
      </w:tr>
      <w:tr w:rsidR="006B1FB1" w14:paraId="0B755666" w14:textId="77777777">
        <w:trPr>
          <w:trHeight w:val="510"/>
        </w:trPr>
        <w:tc>
          <w:tcPr>
            <w:tcW w:w="468" w:type="dxa"/>
            <w:vMerge w:val="restart"/>
            <w:vAlign w:val="center"/>
          </w:tcPr>
          <w:p w14:paraId="2EF0EC8B"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14:paraId="6BAF61DE" w14:textId="77777777" w:rsidR="006B1FB1" w:rsidRDefault="00343F6B">
            <w:pPr>
              <w:pStyle w:val="ad"/>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14:paraId="424A6587"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14:paraId="3B25CAD4" w14:textId="77777777" w:rsidR="006B1FB1" w:rsidRDefault="006B1FB1">
            <w:pPr>
              <w:pStyle w:val="ad"/>
              <w:rPr>
                <w:sz w:val="21"/>
                <w:szCs w:val="21"/>
              </w:rPr>
            </w:pPr>
          </w:p>
        </w:tc>
        <w:tc>
          <w:tcPr>
            <w:tcW w:w="1560" w:type="dxa"/>
            <w:vAlign w:val="center"/>
          </w:tcPr>
          <w:p w14:paraId="33E2F83D" w14:textId="77777777" w:rsidR="006B1FB1" w:rsidRDefault="006B1FB1">
            <w:pPr>
              <w:snapToGrid w:val="0"/>
              <w:spacing w:line="400" w:lineRule="exact"/>
              <w:rPr>
                <w:rFonts w:ascii="宋体" w:hAnsi="宋体" w:cs="微软雅黑"/>
                <w:szCs w:val="21"/>
              </w:rPr>
            </w:pPr>
          </w:p>
        </w:tc>
        <w:tc>
          <w:tcPr>
            <w:tcW w:w="2018" w:type="dxa"/>
            <w:vAlign w:val="center"/>
          </w:tcPr>
          <w:p w14:paraId="255A121B" w14:textId="77777777" w:rsidR="006B1FB1" w:rsidRDefault="006B1FB1">
            <w:pPr>
              <w:snapToGrid w:val="0"/>
              <w:spacing w:line="400" w:lineRule="exact"/>
              <w:rPr>
                <w:rFonts w:ascii="宋体" w:hAnsi="宋体" w:cs="微软雅黑"/>
                <w:szCs w:val="21"/>
              </w:rPr>
            </w:pPr>
          </w:p>
        </w:tc>
      </w:tr>
      <w:tr w:rsidR="006B1FB1" w14:paraId="2163ECF0" w14:textId="77777777">
        <w:trPr>
          <w:trHeight w:val="510"/>
        </w:trPr>
        <w:tc>
          <w:tcPr>
            <w:tcW w:w="468" w:type="dxa"/>
            <w:vMerge/>
            <w:vAlign w:val="center"/>
          </w:tcPr>
          <w:p w14:paraId="2F805090" w14:textId="77777777" w:rsidR="006B1FB1" w:rsidRDefault="006B1FB1">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14:paraId="689F5F0E" w14:textId="77777777" w:rsidR="006B1FB1" w:rsidRDefault="006B1FB1">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14:paraId="450E8583"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14:paraId="5924BBDE" w14:textId="77777777" w:rsidR="006B1FB1" w:rsidRDefault="006B1FB1">
            <w:pPr>
              <w:pStyle w:val="ad"/>
              <w:rPr>
                <w:sz w:val="21"/>
                <w:szCs w:val="21"/>
              </w:rPr>
            </w:pPr>
          </w:p>
        </w:tc>
        <w:tc>
          <w:tcPr>
            <w:tcW w:w="1560" w:type="dxa"/>
            <w:vAlign w:val="center"/>
          </w:tcPr>
          <w:p w14:paraId="71482636" w14:textId="77777777" w:rsidR="006B1FB1" w:rsidRDefault="006B1FB1">
            <w:pPr>
              <w:snapToGrid w:val="0"/>
              <w:spacing w:line="400" w:lineRule="exact"/>
              <w:rPr>
                <w:rFonts w:ascii="宋体" w:hAnsi="宋体" w:cs="微软雅黑"/>
                <w:szCs w:val="21"/>
              </w:rPr>
            </w:pPr>
          </w:p>
        </w:tc>
        <w:tc>
          <w:tcPr>
            <w:tcW w:w="2018" w:type="dxa"/>
            <w:vAlign w:val="center"/>
          </w:tcPr>
          <w:p w14:paraId="77EEDB67" w14:textId="77777777" w:rsidR="006B1FB1" w:rsidRDefault="006B1FB1">
            <w:pPr>
              <w:snapToGrid w:val="0"/>
              <w:spacing w:line="400" w:lineRule="exact"/>
              <w:rPr>
                <w:rFonts w:ascii="宋体" w:hAnsi="宋体" w:cs="微软雅黑"/>
                <w:szCs w:val="21"/>
              </w:rPr>
            </w:pPr>
          </w:p>
        </w:tc>
      </w:tr>
      <w:tr w:rsidR="006B1FB1" w14:paraId="7B583439" w14:textId="77777777">
        <w:trPr>
          <w:trHeight w:val="510"/>
        </w:trPr>
        <w:tc>
          <w:tcPr>
            <w:tcW w:w="468" w:type="dxa"/>
            <w:tcBorders>
              <w:bottom w:val="single" w:sz="4" w:space="0" w:color="auto"/>
            </w:tcBorders>
            <w:vAlign w:val="center"/>
          </w:tcPr>
          <w:p w14:paraId="11858A08"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14:paraId="4B0D1C63"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14:paraId="5106E6BE" w14:textId="77777777" w:rsidR="006B1FB1" w:rsidRDefault="006B1FB1">
            <w:pPr>
              <w:pStyle w:val="ad"/>
              <w:rPr>
                <w:szCs w:val="21"/>
              </w:rPr>
            </w:pPr>
          </w:p>
        </w:tc>
        <w:tc>
          <w:tcPr>
            <w:tcW w:w="1560" w:type="dxa"/>
            <w:vAlign w:val="center"/>
          </w:tcPr>
          <w:p w14:paraId="10CEECA1" w14:textId="77777777" w:rsidR="006B1FB1" w:rsidRDefault="006B1FB1">
            <w:pPr>
              <w:snapToGrid w:val="0"/>
              <w:spacing w:line="400" w:lineRule="exact"/>
              <w:rPr>
                <w:rFonts w:ascii="宋体" w:hAnsi="宋体" w:cs="微软雅黑"/>
                <w:szCs w:val="21"/>
              </w:rPr>
            </w:pPr>
          </w:p>
        </w:tc>
        <w:tc>
          <w:tcPr>
            <w:tcW w:w="2018" w:type="dxa"/>
            <w:vAlign w:val="center"/>
          </w:tcPr>
          <w:p w14:paraId="6D589BA7" w14:textId="77777777" w:rsidR="006B1FB1" w:rsidRDefault="006B1FB1">
            <w:pPr>
              <w:snapToGrid w:val="0"/>
              <w:spacing w:line="400" w:lineRule="exact"/>
              <w:rPr>
                <w:rFonts w:ascii="宋体" w:hAnsi="宋体" w:cs="微软雅黑"/>
                <w:szCs w:val="21"/>
              </w:rPr>
            </w:pPr>
          </w:p>
        </w:tc>
      </w:tr>
      <w:tr w:rsidR="006B1FB1" w14:paraId="448CEF4A" w14:textId="77777777">
        <w:trPr>
          <w:trHeight w:val="510"/>
        </w:trPr>
        <w:tc>
          <w:tcPr>
            <w:tcW w:w="468" w:type="dxa"/>
            <w:tcBorders>
              <w:top w:val="single" w:sz="4" w:space="0" w:color="auto"/>
              <w:bottom w:val="single" w:sz="4" w:space="0" w:color="auto"/>
            </w:tcBorders>
            <w:vAlign w:val="center"/>
          </w:tcPr>
          <w:p w14:paraId="01D877E8"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14:paraId="687CA2DF"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14:paraId="10812992" w14:textId="77777777" w:rsidR="006B1FB1" w:rsidRDefault="006B1FB1">
            <w:pPr>
              <w:pStyle w:val="ad"/>
              <w:rPr>
                <w:szCs w:val="21"/>
              </w:rPr>
            </w:pPr>
          </w:p>
        </w:tc>
        <w:tc>
          <w:tcPr>
            <w:tcW w:w="1560" w:type="dxa"/>
            <w:vAlign w:val="center"/>
          </w:tcPr>
          <w:p w14:paraId="46248760" w14:textId="77777777" w:rsidR="006B1FB1" w:rsidRDefault="006B1FB1">
            <w:pPr>
              <w:snapToGrid w:val="0"/>
              <w:spacing w:line="400" w:lineRule="exact"/>
              <w:rPr>
                <w:rFonts w:ascii="宋体" w:hAnsi="宋体" w:cs="微软雅黑"/>
                <w:szCs w:val="21"/>
              </w:rPr>
            </w:pPr>
          </w:p>
        </w:tc>
        <w:tc>
          <w:tcPr>
            <w:tcW w:w="2018" w:type="dxa"/>
            <w:vAlign w:val="center"/>
          </w:tcPr>
          <w:p w14:paraId="026A56B4" w14:textId="77777777" w:rsidR="006B1FB1" w:rsidRDefault="006B1FB1">
            <w:pPr>
              <w:snapToGrid w:val="0"/>
              <w:spacing w:line="400" w:lineRule="exact"/>
              <w:rPr>
                <w:rFonts w:ascii="宋体" w:hAnsi="宋体" w:cs="微软雅黑"/>
                <w:szCs w:val="21"/>
              </w:rPr>
            </w:pPr>
          </w:p>
        </w:tc>
      </w:tr>
      <w:tr w:rsidR="006B1FB1" w14:paraId="1DB73786" w14:textId="77777777">
        <w:trPr>
          <w:trHeight w:val="510"/>
        </w:trPr>
        <w:tc>
          <w:tcPr>
            <w:tcW w:w="468" w:type="dxa"/>
            <w:tcBorders>
              <w:top w:val="single" w:sz="4" w:space="0" w:color="auto"/>
            </w:tcBorders>
            <w:vAlign w:val="center"/>
          </w:tcPr>
          <w:p w14:paraId="6DC4B0B1"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14:paraId="2DBB59BB"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14:paraId="076E3646" w14:textId="77777777" w:rsidR="006B1FB1" w:rsidRDefault="006B1FB1">
            <w:pPr>
              <w:pStyle w:val="ad"/>
              <w:rPr>
                <w:szCs w:val="21"/>
              </w:rPr>
            </w:pPr>
          </w:p>
        </w:tc>
        <w:tc>
          <w:tcPr>
            <w:tcW w:w="1560" w:type="dxa"/>
            <w:vAlign w:val="center"/>
          </w:tcPr>
          <w:p w14:paraId="2A24DF04" w14:textId="77777777" w:rsidR="006B1FB1" w:rsidRDefault="006B1FB1">
            <w:pPr>
              <w:snapToGrid w:val="0"/>
              <w:spacing w:line="400" w:lineRule="exact"/>
              <w:rPr>
                <w:rFonts w:ascii="宋体" w:hAnsi="宋体" w:cs="微软雅黑"/>
                <w:szCs w:val="21"/>
              </w:rPr>
            </w:pPr>
          </w:p>
        </w:tc>
        <w:tc>
          <w:tcPr>
            <w:tcW w:w="2018" w:type="dxa"/>
            <w:vAlign w:val="center"/>
          </w:tcPr>
          <w:p w14:paraId="638C7025" w14:textId="77777777" w:rsidR="006B1FB1" w:rsidRDefault="006B1FB1">
            <w:pPr>
              <w:snapToGrid w:val="0"/>
              <w:spacing w:line="400" w:lineRule="exact"/>
              <w:rPr>
                <w:rFonts w:ascii="宋体" w:hAnsi="宋体" w:cs="微软雅黑"/>
                <w:szCs w:val="21"/>
              </w:rPr>
            </w:pPr>
          </w:p>
        </w:tc>
      </w:tr>
      <w:tr w:rsidR="006B1FB1" w14:paraId="68B80CC1" w14:textId="77777777">
        <w:trPr>
          <w:trHeight w:val="510"/>
        </w:trPr>
        <w:tc>
          <w:tcPr>
            <w:tcW w:w="468" w:type="dxa"/>
            <w:vAlign w:val="center"/>
          </w:tcPr>
          <w:p w14:paraId="18D9E1BB"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14:paraId="79B5726F"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14:paraId="40F412AC" w14:textId="77777777" w:rsidR="006B1FB1" w:rsidRDefault="006B1FB1">
            <w:pPr>
              <w:jc w:val="center"/>
              <w:rPr>
                <w:szCs w:val="21"/>
              </w:rPr>
            </w:pPr>
          </w:p>
        </w:tc>
        <w:tc>
          <w:tcPr>
            <w:tcW w:w="1560" w:type="dxa"/>
            <w:vAlign w:val="center"/>
          </w:tcPr>
          <w:p w14:paraId="6E7D1E2F" w14:textId="77777777" w:rsidR="006B1FB1" w:rsidRDefault="006B1FB1">
            <w:pPr>
              <w:snapToGrid w:val="0"/>
              <w:spacing w:line="400" w:lineRule="exact"/>
              <w:rPr>
                <w:rFonts w:ascii="宋体" w:hAnsi="宋体" w:cs="微软雅黑"/>
                <w:szCs w:val="21"/>
              </w:rPr>
            </w:pPr>
          </w:p>
        </w:tc>
        <w:tc>
          <w:tcPr>
            <w:tcW w:w="2018" w:type="dxa"/>
            <w:vAlign w:val="center"/>
          </w:tcPr>
          <w:p w14:paraId="50FBD8C6" w14:textId="77777777" w:rsidR="006B1FB1" w:rsidRDefault="006B1FB1">
            <w:pPr>
              <w:snapToGrid w:val="0"/>
              <w:spacing w:line="400" w:lineRule="exact"/>
              <w:rPr>
                <w:rFonts w:ascii="宋体" w:hAnsi="宋体" w:cs="微软雅黑"/>
                <w:szCs w:val="21"/>
              </w:rPr>
            </w:pPr>
          </w:p>
        </w:tc>
      </w:tr>
    </w:tbl>
    <w:p w14:paraId="77CE265F" w14:textId="77777777" w:rsidR="006B1FB1" w:rsidRDefault="00343F6B">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14:paraId="3AA2F7AF" w14:textId="77777777" w:rsidR="006B1FB1" w:rsidRDefault="00343F6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14:paraId="1904C114" w14:textId="77777777" w:rsidR="006B1FB1" w:rsidRDefault="00343F6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14:paraId="666FE133" w14:textId="77777777" w:rsidR="006B1FB1" w:rsidRDefault="00343F6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Pr>
          <w:rFonts w:ascii="楷体" w:eastAsia="楷体" w:hAnsi="楷体" w:hint="eastAsia"/>
          <w:color w:val="000000"/>
          <w:sz w:val="24"/>
          <w:szCs w:val="24"/>
        </w:rPr>
        <w:t>④</w:t>
      </w:r>
      <w:r>
        <w:rPr>
          <w:rFonts w:ascii="楷体" w:eastAsia="楷体" w:hAnsi="楷体"/>
          <w:color w:val="000000"/>
          <w:sz w:val="24"/>
          <w:szCs w:val="24"/>
        </w:rPr>
        <w:fldChar w:fldCharType="end"/>
      </w:r>
      <w:r>
        <w:rPr>
          <w:rFonts w:ascii="楷体" w:eastAsia="楷体" w:hAnsi="楷体" w:hint="eastAsia"/>
          <w:color w:val="000000"/>
          <w:sz w:val="24"/>
          <w:szCs w:val="24"/>
        </w:rPr>
        <w:t>本表序号30～32仅适用于物业项目。</w:t>
      </w:r>
    </w:p>
    <w:bookmarkEnd w:id="34"/>
    <w:p w14:paraId="6D1F3F8F" w14:textId="77777777" w:rsidR="006B1FB1" w:rsidRDefault="006B1FB1">
      <w:pPr>
        <w:pStyle w:val="a4"/>
      </w:pPr>
    </w:p>
    <w:p w14:paraId="62D64F94" w14:textId="77777777" w:rsidR="006B1FB1" w:rsidRDefault="00343F6B">
      <w:pPr>
        <w:pStyle w:val="ad"/>
        <w:spacing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lastRenderedPageBreak/>
        <w:t>二、开标一览表</w:t>
      </w:r>
    </w:p>
    <w:p w14:paraId="52B7B9B4" w14:textId="77777777" w:rsidR="006B1FB1" w:rsidRDefault="00343F6B">
      <w:pPr>
        <w:spacing w:before="50" w:afterLines="50" w:after="156"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14:paraId="6D5C1F88" w14:textId="77777777" w:rsidR="006B1FB1" w:rsidRDefault="00343F6B">
      <w:pPr>
        <w:spacing w:line="360" w:lineRule="auto"/>
        <w:contextualSpacing/>
        <w:rPr>
          <w:rFonts w:asciiTheme="minorEastAsia" w:hAnsiTheme="minorEastAsia"/>
          <w:color w:val="000000"/>
          <w:sz w:val="24"/>
          <w:szCs w:val="24"/>
        </w:rPr>
      </w:pPr>
      <w:r>
        <w:rPr>
          <w:rFonts w:asciiTheme="minorEastAsia" w:hAnsiTheme="minorEastAsia" w:hint="eastAsia"/>
          <w:color w:val="000000"/>
          <w:sz w:val="24"/>
          <w:szCs w:val="24"/>
        </w:rPr>
        <w:t xml:space="preserve">项目名称：                                             </w:t>
      </w:r>
      <w:r>
        <w:rPr>
          <w:rFonts w:asciiTheme="minorEastAsia" w:hAnsiTheme="minorEastAsia" w:cs="Arial" w:hint="eastAsia"/>
          <w:sz w:val="24"/>
          <w:szCs w:val="24"/>
        </w:rPr>
        <w:t>单位：元（人民币）</w:t>
      </w:r>
    </w:p>
    <w:tbl>
      <w:tblPr>
        <w:tblW w:w="9356" w:type="dxa"/>
        <w:tblInd w:w="-292" w:type="dxa"/>
        <w:tblLayout w:type="fixed"/>
        <w:tblLook w:val="04A0" w:firstRow="1" w:lastRow="0" w:firstColumn="1" w:lastColumn="0" w:noHBand="0" w:noVBand="1"/>
      </w:tblPr>
      <w:tblGrid>
        <w:gridCol w:w="851"/>
        <w:gridCol w:w="2268"/>
        <w:gridCol w:w="3402"/>
        <w:gridCol w:w="1276"/>
        <w:gridCol w:w="1559"/>
      </w:tblGrid>
      <w:tr w:rsidR="006B1FB1" w14:paraId="3673C997" w14:textId="77777777">
        <w:trPr>
          <w:trHeight w:val="851"/>
        </w:trPr>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23288E4"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标段</w:t>
            </w:r>
          </w:p>
        </w:tc>
        <w:tc>
          <w:tcPr>
            <w:tcW w:w="226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7BA3644"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项目名称</w:t>
            </w:r>
          </w:p>
        </w:tc>
        <w:tc>
          <w:tcPr>
            <w:tcW w:w="340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DC0CBAF"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投标报价</w:t>
            </w:r>
          </w:p>
        </w:tc>
        <w:tc>
          <w:tcPr>
            <w:tcW w:w="1276"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14:paraId="1852E885"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交付日期（天）</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3FAEF82E"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备注</w:t>
            </w:r>
          </w:p>
        </w:tc>
      </w:tr>
      <w:tr w:rsidR="006B1FB1" w14:paraId="35DABE7B" w14:textId="77777777">
        <w:trPr>
          <w:trHeight w:val="851"/>
        </w:trPr>
        <w:tc>
          <w:tcPr>
            <w:tcW w:w="851" w:type="dxa"/>
            <w:tcBorders>
              <w:top w:val="single" w:sz="6" w:space="0" w:color="auto"/>
              <w:left w:val="single" w:sz="6" w:space="0" w:color="auto"/>
              <w:bottom w:val="single" w:sz="6" w:space="0" w:color="auto"/>
              <w:right w:val="single" w:sz="6" w:space="0" w:color="auto"/>
            </w:tcBorders>
            <w:vAlign w:val="center"/>
          </w:tcPr>
          <w:p w14:paraId="13096745" w14:textId="77777777" w:rsidR="006B1FB1" w:rsidRDefault="006B1FB1">
            <w:pPr>
              <w:autoSpaceDE w:val="0"/>
              <w:autoSpaceDN w:val="0"/>
              <w:adjustRightInd w:val="0"/>
              <w:spacing w:line="480" w:lineRule="exact"/>
              <w:ind w:firstLine="240"/>
              <w:rPr>
                <w:rFonts w:asciiTheme="minorEastAsia" w:hAnsiTheme="minorEastAsia"/>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14:paraId="6ACB8B7E" w14:textId="77777777" w:rsidR="006B1FB1" w:rsidRDefault="006B1FB1">
            <w:pPr>
              <w:autoSpaceDE w:val="0"/>
              <w:autoSpaceDN w:val="0"/>
              <w:adjustRightInd w:val="0"/>
              <w:spacing w:line="480" w:lineRule="exact"/>
              <w:ind w:firstLine="240"/>
              <w:rPr>
                <w:rFonts w:asciiTheme="minorEastAsia" w:hAnsiTheme="minorEastAsia"/>
                <w:sz w:val="24"/>
                <w:szCs w:val="24"/>
              </w:rPr>
            </w:pPr>
          </w:p>
        </w:tc>
        <w:tc>
          <w:tcPr>
            <w:tcW w:w="3402" w:type="dxa"/>
            <w:tcBorders>
              <w:top w:val="single" w:sz="6" w:space="0" w:color="auto"/>
              <w:left w:val="single" w:sz="6" w:space="0" w:color="auto"/>
              <w:bottom w:val="single" w:sz="6" w:space="0" w:color="auto"/>
              <w:right w:val="single" w:sz="6" w:space="0" w:color="auto"/>
            </w:tcBorders>
            <w:vAlign w:val="center"/>
          </w:tcPr>
          <w:p w14:paraId="1DB36147" w14:textId="77777777" w:rsidR="006B1FB1" w:rsidRDefault="00343F6B">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 xml:space="preserve">大写：　　　　　　</w:t>
            </w:r>
          </w:p>
          <w:p w14:paraId="05A7A80E" w14:textId="77777777" w:rsidR="006B1FB1" w:rsidRDefault="00343F6B">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小写：</w:t>
            </w:r>
          </w:p>
        </w:tc>
        <w:tc>
          <w:tcPr>
            <w:tcW w:w="1276" w:type="dxa"/>
            <w:tcBorders>
              <w:top w:val="single" w:sz="6" w:space="0" w:color="auto"/>
              <w:left w:val="single" w:sz="4" w:space="0" w:color="auto"/>
              <w:bottom w:val="single" w:sz="6" w:space="0" w:color="auto"/>
              <w:right w:val="single" w:sz="4" w:space="0" w:color="auto"/>
            </w:tcBorders>
            <w:vAlign w:val="center"/>
          </w:tcPr>
          <w:p w14:paraId="0BE6CA9A" w14:textId="77777777" w:rsidR="006B1FB1" w:rsidRDefault="006B1FB1">
            <w:pPr>
              <w:autoSpaceDE w:val="0"/>
              <w:autoSpaceDN w:val="0"/>
              <w:adjustRightInd w:val="0"/>
              <w:spacing w:line="480" w:lineRule="exact"/>
              <w:ind w:firstLine="240"/>
              <w:rPr>
                <w:rFonts w:asciiTheme="minorEastAsia" w:hAnsiTheme="minorEastAsia" w:cs="宋体"/>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2FF71B30" w14:textId="77777777" w:rsidR="006B1FB1" w:rsidRDefault="006B1FB1">
            <w:pPr>
              <w:autoSpaceDE w:val="0"/>
              <w:autoSpaceDN w:val="0"/>
              <w:adjustRightInd w:val="0"/>
              <w:spacing w:line="480" w:lineRule="exact"/>
              <w:ind w:firstLine="240"/>
              <w:rPr>
                <w:rFonts w:asciiTheme="minorEastAsia" w:hAnsiTheme="minorEastAsia" w:cs="宋体"/>
                <w:sz w:val="24"/>
                <w:szCs w:val="24"/>
                <w:lang w:val="zh-CN"/>
              </w:rPr>
            </w:pPr>
          </w:p>
        </w:tc>
      </w:tr>
      <w:tr w:rsidR="006B1FB1" w14:paraId="5B5C8FE0" w14:textId="77777777">
        <w:trPr>
          <w:trHeight w:val="851"/>
        </w:trPr>
        <w:tc>
          <w:tcPr>
            <w:tcW w:w="851" w:type="dxa"/>
            <w:tcBorders>
              <w:top w:val="single" w:sz="6" w:space="0" w:color="auto"/>
              <w:left w:val="single" w:sz="6" w:space="0" w:color="auto"/>
              <w:bottom w:val="single" w:sz="6" w:space="0" w:color="auto"/>
              <w:right w:val="single" w:sz="6" w:space="0" w:color="auto"/>
            </w:tcBorders>
            <w:vAlign w:val="center"/>
          </w:tcPr>
          <w:p w14:paraId="23CA3772" w14:textId="77777777" w:rsidR="006B1FB1" w:rsidRDefault="00343F6B">
            <w:pPr>
              <w:autoSpaceDE w:val="0"/>
              <w:autoSpaceDN w:val="0"/>
              <w:adjustRightInd w:val="0"/>
              <w:spacing w:line="480" w:lineRule="exact"/>
              <w:ind w:firstLine="240"/>
              <w:rPr>
                <w:rFonts w:asciiTheme="minorEastAsia" w:hAnsiTheme="minorEastAsia"/>
                <w:sz w:val="24"/>
                <w:szCs w:val="24"/>
              </w:rPr>
            </w:pPr>
            <w:r>
              <w:rPr>
                <w:rFonts w:asciiTheme="minorEastAsia" w:hAnsiTheme="minorEastAsia" w:cs="Arial"/>
                <w:sz w:val="24"/>
                <w:szCs w:val="24"/>
              </w:rPr>
              <w:t>…</w:t>
            </w:r>
          </w:p>
        </w:tc>
        <w:tc>
          <w:tcPr>
            <w:tcW w:w="2268" w:type="dxa"/>
            <w:tcBorders>
              <w:top w:val="single" w:sz="6" w:space="0" w:color="auto"/>
              <w:left w:val="single" w:sz="6" w:space="0" w:color="auto"/>
              <w:bottom w:val="single" w:sz="6" w:space="0" w:color="auto"/>
              <w:right w:val="single" w:sz="6" w:space="0" w:color="auto"/>
            </w:tcBorders>
            <w:vAlign w:val="center"/>
          </w:tcPr>
          <w:p w14:paraId="1FBDE430" w14:textId="77777777" w:rsidR="006B1FB1" w:rsidRDefault="006B1FB1">
            <w:pPr>
              <w:autoSpaceDE w:val="0"/>
              <w:autoSpaceDN w:val="0"/>
              <w:adjustRightInd w:val="0"/>
              <w:spacing w:line="480" w:lineRule="exact"/>
              <w:ind w:firstLine="240"/>
              <w:rPr>
                <w:rFonts w:asciiTheme="minorEastAsia" w:hAnsiTheme="minorEastAsia"/>
                <w:sz w:val="24"/>
                <w:szCs w:val="24"/>
              </w:rPr>
            </w:pPr>
          </w:p>
        </w:tc>
        <w:tc>
          <w:tcPr>
            <w:tcW w:w="3402" w:type="dxa"/>
            <w:tcBorders>
              <w:top w:val="single" w:sz="6" w:space="0" w:color="auto"/>
              <w:left w:val="single" w:sz="6" w:space="0" w:color="auto"/>
              <w:bottom w:val="single" w:sz="6" w:space="0" w:color="auto"/>
              <w:right w:val="single" w:sz="6" w:space="0" w:color="auto"/>
            </w:tcBorders>
            <w:vAlign w:val="center"/>
          </w:tcPr>
          <w:p w14:paraId="52E7BBC2" w14:textId="77777777" w:rsidR="006B1FB1" w:rsidRDefault="006B1FB1">
            <w:pPr>
              <w:autoSpaceDE w:val="0"/>
              <w:autoSpaceDN w:val="0"/>
              <w:adjustRightInd w:val="0"/>
              <w:spacing w:line="480" w:lineRule="exact"/>
              <w:rPr>
                <w:rFonts w:asciiTheme="minorEastAsia" w:hAnsiTheme="minorEastAsia" w:cs="宋体"/>
                <w:sz w:val="24"/>
                <w:szCs w:val="24"/>
                <w:lang w:val="zh-CN"/>
              </w:rPr>
            </w:pPr>
          </w:p>
        </w:tc>
        <w:tc>
          <w:tcPr>
            <w:tcW w:w="1276" w:type="dxa"/>
            <w:tcBorders>
              <w:top w:val="single" w:sz="6" w:space="0" w:color="auto"/>
              <w:left w:val="single" w:sz="4" w:space="0" w:color="auto"/>
              <w:bottom w:val="single" w:sz="6" w:space="0" w:color="auto"/>
              <w:right w:val="single" w:sz="4" w:space="0" w:color="auto"/>
            </w:tcBorders>
            <w:vAlign w:val="center"/>
          </w:tcPr>
          <w:p w14:paraId="1F1AF5C5" w14:textId="77777777" w:rsidR="006B1FB1" w:rsidRDefault="006B1FB1">
            <w:pPr>
              <w:autoSpaceDE w:val="0"/>
              <w:autoSpaceDN w:val="0"/>
              <w:adjustRightInd w:val="0"/>
              <w:spacing w:line="480" w:lineRule="exact"/>
              <w:ind w:firstLine="240"/>
              <w:rPr>
                <w:rFonts w:asciiTheme="minorEastAsia" w:hAnsiTheme="minorEastAsia" w:cs="宋体"/>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68533672" w14:textId="77777777" w:rsidR="006B1FB1" w:rsidRDefault="006B1FB1">
            <w:pPr>
              <w:autoSpaceDE w:val="0"/>
              <w:autoSpaceDN w:val="0"/>
              <w:adjustRightInd w:val="0"/>
              <w:spacing w:line="480" w:lineRule="exact"/>
              <w:ind w:firstLine="240"/>
              <w:rPr>
                <w:rFonts w:asciiTheme="minorEastAsia" w:hAnsiTheme="minorEastAsia" w:cs="宋体"/>
                <w:sz w:val="24"/>
                <w:szCs w:val="24"/>
                <w:lang w:val="zh-CN"/>
              </w:rPr>
            </w:pPr>
          </w:p>
        </w:tc>
      </w:tr>
    </w:tbl>
    <w:p w14:paraId="090863C3"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投标人名称：</w:t>
      </w:r>
      <w:r>
        <w:rPr>
          <w:rFonts w:asciiTheme="minorEastAsia" w:hAnsiTheme="minorEastAsia" w:cs="宋体" w:hint="eastAsia"/>
          <w:sz w:val="24"/>
          <w:szCs w:val="24"/>
          <w:u w:val="single"/>
          <w:lang w:val="zh-CN"/>
        </w:rPr>
        <w:t xml:space="preserve">     （全称）   </w:t>
      </w:r>
      <w:r>
        <w:rPr>
          <w:rFonts w:asciiTheme="minorEastAsia" w:hAnsiTheme="minorEastAsia" w:cs="宋体" w:hint="eastAsia"/>
          <w:sz w:val="24"/>
          <w:szCs w:val="24"/>
          <w:lang w:val="zh-CN"/>
        </w:rPr>
        <w:t>（公章）：</w:t>
      </w:r>
    </w:p>
    <w:p w14:paraId="21E7EC16"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14:paraId="5958BCF7"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日期：</w:t>
      </w:r>
      <w:r>
        <w:rPr>
          <w:rFonts w:asciiTheme="minorEastAsia" w:hAnsiTheme="minorEastAsia" w:cs="宋体"/>
          <w:sz w:val="24"/>
          <w:szCs w:val="24"/>
          <w:lang w:val="zh-CN"/>
        </w:rPr>
        <w:t xml:space="preserve"> </w:t>
      </w:r>
    </w:p>
    <w:p w14:paraId="3C5639AE" w14:textId="77777777" w:rsidR="006B1FB1" w:rsidRDefault="00343F6B">
      <w:pPr>
        <w:autoSpaceDE w:val="0"/>
        <w:autoSpaceDN w:val="0"/>
        <w:adjustRightInd w:val="0"/>
        <w:spacing w:line="360" w:lineRule="auto"/>
        <w:rPr>
          <w:rFonts w:ascii="宋体" w:cs="宋体"/>
          <w:sz w:val="24"/>
          <w:lang w:val="zh-CN"/>
        </w:rPr>
      </w:pPr>
      <w:r>
        <w:rPr>
          <w:rFonts w:ascii="宋体" w:cs="宋体" w:hint="eastAsia"/>
          <w:sz w:val="24"/>
          <w:lang w:val="zh-CN"/>
        </w:rPr>
        <w:t>注：交付日期指完成该项目的最终时间（日历天）。</w:t>
      </w:r>
    </w:p>
    <w:p w14:paraId="52EF9BE8" w14:textId="77777777" w:rsidR="006B1FB1" w:rsidRDefault="006B1FB1">
      <w:pPr>
        <w:autoSpaceDE w:val="0"/>
        <w:autoSpaceDN w:val="0"/>
        <w:adjustRightInd w:val="0"/>
        <w:spacing w:line="360" w:lineRule="auto"/>
        <w:rPr>
          <w:rFonts w:ascii="宋体" w:cs="宋体"/>
          <w:sz w:val="24"/>
          <w:lang w:val="zh-CN"/>
        </w:rPr>
      </w:pPr>
    </w:p>
    <w:p w14:paraId="4D3CE900" w14:textId="77777777" w:rsidR="006B1FB1" w:rsidRDefault="006B1FB1">
      <w:pPr>
        <w:autoSpaceDE w:val="0"/>
        <w:autoSpaceDN w:val="0"/>
        <w:adjustRightInd w:val="0"/>
        <w:spacing w:line="360" w:lineRule="auto"/>
        <w:rPr>
          <w:rFonts w:ascii="宋体" w:cs="宋体"/>
          <w:sz w:val="24"/>
          <w:lang w:val="zh-CN"/>
        </w:rPr>
      </w:pPr>
    </w:p>
    <w:p w14:paraId="34C3770C" w14:textId="77777777" w:rsidR="006B1FB1" w:rsidRDefault="006B1FB1">
      <w:pPr>
        <w:autoSpaceDE w:val="0"/>
        <w:autoSpaceDN w:val="0"/>
        <w:adjustRightInd w:val="0"/>
        <w:spacing w:line="360" w:lineRule="auto"/>
        <w:rPr>
          <w:rFonts w:ascii="宋体" w:cs="宋体"/>
          <w:sz w:val="24"/>
          <w:lang w:val="zh-CN"/>
        </w:rPr>
      </w:pPr>
    </w:p>
    <w:p w14:paraId="49BADD3A" w14:textId="77777777" w:rsidR="006B1FB1" w:rsidRDefault="006B1FB1">
      <w:pPr>
        <w:autoSpaceDE w:val="0"/>
        <w:autoSpaceDN w:val="0"/>
        <w:adjustRightInd w:val="0"/>
        <w:spacing w:line="360" w:lineRule="auto"/>
        <w:rPr>
          <w:rFonts w:ascii="宋体" w:cs="宋体"/>
          <w:sz w:val="24"/>
          <w:lang w:val="zh-CN"/>
        </w:rPr>
      </w:pPr>
    </w:p>
    <w:p w14:paraId="20C5DA0E" w14:textId="77777777" w:rsidR="006B1FB1" w:rsidRDefault="006B1FB1">
      <w:pPr>
        <w:autoSpaceDE w:val="0"/>
        <w:autoSpaceDN w:val="0"/>
        <w:adjustRightInd w:val="0"/>
        <w:spacing w:line="360" w:lineRule="auto"/>
        <w:rPr>
          <w:rFonts w:ascii="宋体" w:cs="宋体"/>
          <w:sz w:val="24"/>
          <w:lang w:val="zh-CN"/>
        </w:rPr>
      </w:pPr>
    </w:p>
    <w:p w14:paraId="614B18B6" w14:textId="77777777" w:rsidR="006B1FB1" w:rsidRDefault="006B1FB1">
      <w:pPr>
        <w:autoSpaceDE w:val="0"/>
        <w:autoSpaceDN w:val="0"/>
        <w:adjustRightInd w:val="0"/>
        <w:spacing w:line="360" w:lineRule="auto"/>
        <w:rPr>
          <w:rFonts w:ascii="宋体" w:cs="宋体"/>
          <w:sz w:val="24"/>
          <w:lang w:val="zh-CN"/>
        </w:rPr>
      </w:pPr>
    </w:p>
    <w:p w14:paraId="18FFDEDA" w14:textId="77777777" w:rsidR="006B1FB1" w:rsidRDefault="006B1FB1">
      <w:pPr>
        <w:autoSpaceDE w:val="0"/>
        <w:autoSpaceDN w:val="0"/>
        <w:adjustRightInd w:val="0"/>
        <w:spacing w:line="360" w:lineRule="auto"/>
        <w:rPr>
          <w:rFonts w:ascii="宋体" w:cs="宋体"/>
          <w:sz w:val="24"/>
          <w:lang w:val="zh-CN"/>
        </w:rPr>
      </w:pPr>
    </w:p>
    <w:p w14:paraId="2B1517C8" w14:textId="77777777" w:rsidR="006B1FB1" w:rsidRDefault="006B1FB1">
      <w:pPr>
        <w:autoSpaceDE w:val="0"/>
        <w:autoSpaceDN w:val="0"/>
        <w:adjustRightInd w:val="0"/>
        <w:spacing w:line="360" w:lineRule="auto"/>
        <w:rPr>
          <w:rFonts w:ascii="宋体" w:cs="宋体"/>
          <w:sz w:val="24"/>
          <w:lang w:val="zh-CN"/>
        </w:rPr>
      </w:pPr>
    </w:p>
    <w:p w14:paraId="633E0B2D" w14:textId="77777777" w:rsidR="006B1FB1" w:rsidRDefault="006B1FB1">
      <w:pPr>
        <w:autoSpaceDE w:val="0"/>
        <w:autoSpaceDN w:val="0"/>
        <w:adjustRightInd w:val="0"/>
        <w:spacing w:line="360" w:lineRule="auto"/>
        <w:rPr>
          <w:rFonts w:ascii="宋体" w:cs="宋体"/>
          <w:sz w:val="24"/>
          <w:lang w:val="zh-CN"/>
        </w:rPr>
      </w:pPr>
    </w:p>
    <w:p w14:paraId="5E3FAE0A" w14:textId="77777777" w:rsidR="006B1FB1" w:rsidRDefault="006B1FB1">
      <w:pPr>
        <w:autoSpaceDE w:val="0"/>
        <w:autoSpaceDN w:val="0"/>
        <w:adjustRightInd w:val="0"/>
        <w:spacing w:line="360" w:lineRule="auto"/>
        <w:rPr>
          <w:rFonts w:ascii="宋体" w:cs="宋体"/>
          <w:sz w:val="24"/>
          <w:lang w:val="zh-CN"/>
        </w:rPr>
      </w:pPr>
    </w:p>
    <w:p w14:paraId="4C0496AA" w14:textId="77777777" w:rsidR="006B1FB1" w:rsidRDefault="006B1FB1">
      <w:pPr>
        <w:pStyle w:val="a4"/>
        <w:rPr>
          <w:lang w:val="zh-CN"/>
        </w:rPr>
      </w:pPr>
    </w:p>
    <w:p w14:paraId="6714DA36" w14:textId="77777777" w:rsidR="006B1FB1" w:rsidRDefault="006B1FB1">
      <w:pPr>
        <w:pStyle w:val="a4"/>
        <w:rPr>
          <w:lang w:val="zh-CN"/>
        </w:rPr>
      </w:pPr>
    </w:p>
    <w:p w14:paraId="26043D62" w14:textId="77777777" w:rsidR="006B1FB1" w:rsidRDefault="006B1FB1">
      <w:pPr>
        <w:pStyle w:val="a4"/>
        <w:rPr>
          <w:lang w:val="zh-CN"/>
        </w:rPr>
      </w:pPr>
    </w:p>
    <w:p w14:paraId="0BB3A46F" w14:textId="77777777" w:rsidR="006B1FB1" w:rsidRDefault="006B1FB1">
      <w:pPr>
        <w:pStyle w:val="a4"/>
        <w:rPr>
          <w:lang w:val="zh-CN"/>
        </w:rPr>
      </w:pPr>
    </w:p>
    <w:p w14:paraId="05B7E2E9" w14:textId="77777777" w:rsidR="006B1FB1" w:rsidRDefault="00343F6B">
      <w:pPr>
        <w:autoSpaceDE w:val="0"/>
        <w:autoSpaceDN w:val="0"/>
        <w:adjustRightInd w:val="0"/>
        <w:spacing w:line="360" w:lineRule="auto"/>
        <w:jc w:val="center"/>
        <w:rPr>
          <w:rFonts w:asciiTheme="minorEastAsia" w:hAnsiTheme="minorEastAsia" w:cs="黑体"/>
          <w:b/>
          <w:bCs/>
          <w:sz w:val="44"/>
          <w:szCs w:val="44"/>
          <w:lang w:val="zh-CN"/>
        </w:rPr>
      </w:pPr>
      <w:bookmarkStart w:id="35" w:name="_Hlk83884061"/>
      <w:bookmarkStart w:id="36" w:name="_Hlk87968523"/>
      <w:r>
        <w:rPr>
          <w:rFonts w:asciiTheme="minorEastAsia" w:hAnsiTheme="minorEastAsia" w:cs="黑体" w:hint="eastAsia"/>
          <w:b/>
          <w:bCs/>
          <w:sz w:val="44"/>
          <w:szCs w:val="44"/>
          <w:lang w:val="zh-CN"/>
        </w:rPr>
        <w:lastRenderedPageBreak/>
        <w:t>三、资格审查证明材料</w:t>
      </w:r>
    </w:p>
    <w:p w14:paraId="7A88BB0A" w14:textId="77777777" w:rsidR="006B1FB1" w:rsidRDefault="00343F6B">
      <w:pPr>
        <w:widowControl/>
        <w:ind w:firstLineChars="900" w:firstLine="3242"/>
        <w:jc w:val="left"/>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t>3.1 投 标 函</w:t>
      </w:r>
    </w:p>
    <w:p w14:paraId="6A7C69E3" w14:textId="77777777" w:rsidR="006B1FB1" w:rsidRDefault="00343F6B">
      <w:pPr>
        <w:adjustRightInd w:val="0"/>
        <w:spacing w:line="360" w:lineRule="auto"/>
        <w:contextualSpacing/>
        <w:rPr>
          <w:rFonts w:ascii="宋体" w:eastAsia="宋体" w:hAnsi="宋体"/>
          <w:b/>
          <w:snapToGrid w:val="0"/>
          <w:color w:val="7030A0"/>
          <w:kern w:val="0"/>
          <w:sz w:val="24"/>
          <w:szCs w:val="24"/>
          <w:u w:val="single"/>
        </w:rPr>
      </w:pPr>
      <w:r>
        <w:rPr>
          <w:rFonts w:ascii="宋体" w:eastAsia="宋体" w:hAnsi="宋体" w:hint="eastAsia"/>
          <w:snapToGrid w:val="0"/>
          <w:color w:val="7030A0"/>
          <w:kern w:val="0"/>
          <w:sz w:val="24"/>
          <w:szCs w:val="24"/>
          <w:u w:val="single"/>
        </w:rPr>
        <w:t>致：</w:t>
      </w:r>
      <w:r>
        <w:rPr>
          <w:rFonts w:ascii="宋体" w:eastAsia="宋体" w:hAnsi="宋体" w:hint="eastAsia"/>
          <w:b/>
          <w:snapToGrid w:val="0"/>
          <w:color w:val="7030A0"/>
          <w:kern w:val="0"/>
          <w:sz w:val="24"/>
          <w:szCs w:val="24"/>
          <w:u w:val="single"/>
        </w:rPr>
        <w:t>（采购人）</w:t>
      </w:r>
    </w:p>
    <w:p w14:paraId="41F72206" w14:textId="77777777" w:rsidR="006B1FB1" w:rsidRDefault="00343F6B">
      <w:pPr>
        <w:adjustRightInd w:val="0"/>
        <w:spacing w:line="360" w:lineRule="auto"/>
        <w:ind w:firstLineChars="200" w:firstLine="480"/>
        <w:contextualSpacing/>
        <w:outlineLvl w:val="0"/>
        <w:rPr>
          <w:rFonts w:ascii="宋体" w:eastAsia="宋体" w:hAnsi="宋体"/>
          <w:snapToGrid w:val="0"/>
          <w:kern w:val="0"/>
          <w:sz w:val="24"/>
          <w:szCs w:val="24"/>
        </w:rPr>
      </w:pPr>
      <w:r>
        <w:rPr>
          <w:rFonts w:ascii="宋体" w:eastAsia="宋体" w:hAnsi="宋体" w:hint="eastAsia"/>
          <w:snapToGrid w:val="0"/>
          <w:kern w:val="0"/>
          <w:sz w:val="24"/>
          <w:szCs w:val="24"/>
        </w:rPr>
        <w:t>根据贵方_</w:t>
      </w:r>
      <w:r>
        <w:rPr>
          <w:rFonts w:ascii="宋体" w:eastAsia="宋体" w:hAnsi="宋体" w:hint="eastAsia"/>
          <w:snapToGrid w:val="0"/>
          <w:kern w:val="0"/>
          <w:sz w:val="24"/>
          <w:szCs w:val="24"/>
          <w:u w:val="single"/>
        </w:rPr>
        <w:t xml:space="preserve">_    </w:t>
      </w:r>
      <w:r>
        <w:rPr>
          <w:rFonts w:ascii="宋体" w:eastAsia="宋体" w:hAnsi="宋体" w:hint="eastAsia"/>
          <w:snapToGrid w:val="0"/>
          <w:kern w:val="0"/>
          <w:sz w:val="24"/>
          <w:szCs w:val="24"/>
        </w:rPr>
        <w:t>_（项目名称、招标编号）采购的招标公告及投标邀请，___</w:t>
      </w:r>
      <w:r>
        <w:rPr>
          <w:rFonts w:ascii="宋体" w:eastAsia="宋体" w:hAnsi="宋体" w:hint="eastAsia"/>
          <w:snapToGrid w:val="0"/>
          <w:kern w:val="0"/>
          <w:sz w:val="24"/>
          <w:szCs w:val="24"/>
          <w:u w:val="single"/>
        </w:rPr>
        <w:t>（姓名和职务）</w:t>
      </w:r>
      <w:r>
        <w:rPr>
          <w:rFonts w:ascii="宋体" w:eastAsia="宋体" w:hAnsi="宋体" w:hint="eastAsia"/>
          <w:snapToGrid w:val="0"/>
          <w:kern w:val="0"/>
          <w:sz w:val="24"/>
          <w:szCs w:val="24"/>
        </w:rPr>
        <w:t>被正式授权并代表投标人</w:t>
      </w:r>
      <w:r>
        <w:rPr>
          <w:rFonts w:ascii="宋体" w:eastAsia="宋体" w:hAnsi="宋体" w:hint="eastAsia"/>
          <w:snapToGrid w:val="0"/>
          <w:kern w:val="0"/>
          <w:sz w:val="24"/>
          <w:szCs w:val="24"/>
          <w:u w:val="single"/>
        </w:rPr>
        <w:t>（投标人名称、地址）</w:t>
      </w:r>
      <w:r>
        <w:rPr>
          <w:rFonts w:ascii="宋体" w:eastAsia="宋体" w:hAnsi="宋体" w:hint="eastAsia"/>
          <w:snapToGrid w:val="0"/>
          <w:kern w:val="0"/>
          <w:sz w:val="24"/>
          <w:szCs w:val="24"/>
        </w:rPr>
        <w:t>提交。</w:t>
      </w:r>
    </w:p>
    <w:p w14:paraId="40E123FC" w14:textId="6132EE59" w:rsidR="006B1FB1" w:rsidRDefault="00343F6B">
      <w:pPr>
        <w:pStyle w:val="a4"/>
        <w:spacing w:line="360" w:lineRule="auto"/>
        <w:ind w:firstLineChars="200" w:firstLine="480"/>
        <w:rPr>
          <w:rFonts w:ascii="宋体" w:eastAsia="宋体" w:hAnsi="宋体"/>
          <w:sz w:val="24"/>
          <w:szCs w:val="24"/>
        </w:rPr>
      </w:pPr>
      <w:r>
        <w:rPr>
          <w:rFonts w:ascii="宋体" w:eastAsia="宋体" w:hAnsi="宋体" w:hint="eastAsia"/>
          <w:sz w:val="24"/>
          <w:szCs w:val="24"/>
        </w:rPr>
        <w:t xml:space="preserve">拟投入 </w:t>
      </w:r>
      <w:r>
        <w:rPr>
          <w:rFonts w:ascii="宋体" w:eastAsia="宋体" w:hAnsi="宋体" w:hint="eastAsia"/>
          <w:sz w:val="24"/>
          <w:szCs w:val="24"/>
          <w:u w:val="single"/>
        </w:rPr>
        <w:t xml:space="preserve">           (项目名称、标段)  </w:t>
      </w:r>
      <w:r>
        <w:rPr>
          <w:rFonts w:ascii="宋体" w:eastAsia="宋体" w:hAnsi="宋体" w:hint="eastAsia"/>
          <w:sz w:val="24"/>
          <w:szCs w:val="24"/>
        </w:rPr>
        <w:t>的项目负责人姓名：</w:t>
      </w:r>
      <w:r>
        <w:rPr>
          <w:rFonts w:ascii="宋体" w:eastAsia="宋体" w:hAnsi="宋体" w:hint="eastAsia"/>
          <w:sz w:val="24"/>
          <w:szCs w:val="24"/>
          <w:u w:val="single"/>
        </w:rPr>
        <w:t xml:space="preserve">                </w:t>
      </w:r>
    </w:p>
    <w:p w14:paraId="182E524A" w14:textId="54D72A3A" w:rsidR="006B1FB1" w:rsidRDefault="00343F6B">
      <w:pPr>
        <w:pStyle w:val="ad"/>
        <w:adjustRightInd w:val="0"/>
        <w:spacing w:line="360" w:lineRule="auto"/>
        <w:ind w:firstLineChars="200" w:firstLine="480"/>
        <w:contextualSpacing/>
        <w:rPr>
          <w:rFonts w:ascii="宋体" w:hAnsi="宋体"/>
          <w:snapToGrid w:val="0"/>
          <w:kern w:val="0"/>
          <w:szCs w:val="24"/>
        </w:rPr>
      </w:pPr>
      <w:r>
        <w:rPr>
          <w:rFonts w:ascii="宋体" w:hAnsi="宋体" w:hint="eastAsia"/>
          <w:snapToGrid w:val="0"/>
          <w:kern w:val="0"/>
          <w:szCs w:val="24"/>
        </w:rPr>
        <w:t>我方确认收到贵方提供的（项目名称、标段、招标编号）招标文件的全部内容。</w:t>
      </w:r>
    </w:p>
    <w:p w14:paraId="4417AF42" w14:textId="77777777" w:rsidR="006B1FB1" w:rsidRDefault="00343F6B">
      <w:pPr>
        <w:pStyle w:val="ad"/>
        <w:adjustRightInd w:val="0"/>
        <w:spacing w:line="360" w:lineRule="auto"/>
        <w:ind w:firstLineChars="200" w:firstLine="480"/>
        <w:contextualSpacing/>
        <w:rPr>
          <w:rFonts w:ascii="宋体" w:hAnsi="宋体"/>
          <w:snapToGrid w:val="0"/>
          <w:color w:val="FF0000"/>
          <w:kern w:val="0"/>
          <w:szCs w:val="24"/>
        </w:rPr>
      </w:pPr>
      <w:r>
        <w:rPr>
          <w:rFonts w:ascii="宋体" w:hAnsi="宋体" w:hint="eastAsia"/>
          <w:snapToGrid w:val="0"/>
          <w:color w:val="FF000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宋体" w:hAnsi="宋体" w:hint="eastAsia"/>
          <w:color w:val="FF0000"/>
          <w:szCs w:val="24"/>
        </w:rPr>
        <w:t>已完全理解并接受招标文件的各项规定和要求及资金支付规定，对招标文件的合理性、合法性不再有异议，并承诺在发生争议时不会以对《招标文件》存在误解、不明白的条款为由，对贵中心行使任何法律上的抗辩权。</w:t>
      </w:r>
    </w:p>
    <w:p w14:paraId="5BAB50AA" w14:textId="77777777" w:rsidR="006B1FB1" w:rsidRDefault="00343F6B">
      <w:pPr>
        <w:adjustRightInd w:val="0"/>
        <w:spacing w:line="360" w:lineRule="auto"/>
        <w:ind w:firstLineChars="200" w:firstLine="480"/>
        <w:contextualSpacing/>
        <w:rPr>
          <w:rFonts w:ascii="宋体" w:eastAsia="宋体" w:hAnsi="宋体" w:cs="Courier New"/>
          <w:color w:val="FF0000"/>
          <w:sz w:val="24"/>
          <w:szCs w:val="24"/>
        </w:rPr>
      </w:pPr>
      <w:r>
        <w:rPr>
          <w:rFonts w:ascii="宋体" w:eastAsia="宋体" w:hAnsi="宋体" w:cs="Courier New" w:hint="eastAsia"/>
          <w:color w:val="FF0000"/>
          <w:sz w:val="24"/>
          <w:szCs w:val="24"/>
        </w:rPr>
        <w:t>我方已完全明白招标文件的所有条款要求，并申明如下：</w:t>
      </w:r>
    </w:p>
    <w:p w14:paraId="564273DB" w14:textId="77777777" w:rsidR="006B1FB1" w:rsidRDefault="00343F6B">
      <w:pPr>
        <w:adjustRightInd w:val="0"/>
        <w:spacing w:line="360" w:lineRule="auto"/>
        <w:ind w:firstLineChars="200" w:firstLine="480"/>
        <w:contextualSpacing/>
        <w:rPr>
          <w:rFonts w:ascii="宋体" w:eastAsia="宋体" w:hAnsi="宋体" w:cs="Courier New"/>
          <w:sz w:val="24"/>
          <w:szCs w:val="24"/>
        </w:rPr>
      </w:pPr>
      <w:r>
        <w:rPr>
          <w:rFonts w:ascii="宋体" w:eastAsia="宋体" w:hAnsi="宋体" w:cs="Courier New" w:hint="eastAsia"/>
          <w:sz w:val="24"/>
          <w:szCs w:val="24"/>
        </w:rPr>
        <w:t>一、按招标文件提供的全部货物与相关服务的投标总价详见《开标一览表》。</w:t>
      </w:r>
    </w:p>
    <w:p w14:paraId="4E637A31" w14:textId="77777777" w:rsidR="006B1FB1" w:rsidRDefault="00343F6B">
      <w:pPr>
        <w:adjustRightInd w:val="0"/>
        <w:spacing w:line="360" w:lineRule="auto"/>
        <w:ind w:firstLineChars="200" w:firstLine="480"/>
        <w:contextualSpacing/>
        <w:rPr>
          <w:rFonts w:ascii="宋体" w:eastAsia="宋体" w:hAnsi="宋体" w:cs="Courier New"/>
          <w:sz w:val="24"/>
          <w:szCs w:val="24"/>
        </w:rPr>
      </w:pPr>
      <w:r>
        <w:rPr>
          <w:rFonts w:ascii="宋体" w:eastAsia="宋体" w:hAnsi="宋体" w:cs="Courier New" w:hint="eastAsia"/>
          <w:sz w:val="24"/>
          <w:szCs w:val="24"/>
        </w:rPr>
        <w:t>二、</w:t>
      </w:r>
      <w:r>
        <w:rPr>
          <w:rFonts w:ascii="宋体" w:eastAsia="宋体" w:hAnsi="宋体" w:hint="eastAsia"/>
          <w:sz w:val="24"/>
          <w:szCs w:val="24"/>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ascii="宋体" w:eastAsia="宋体" w:hAnsi="宋体" w:cs="Courier New" w:hint="eastAsia"/>
          <w:sz w:val="24"/>
          <w:szCs w:val="24"/>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14:paraId="59537747" w14:textId="77777777" w:rsidR="006B1FB1" w:rsidRDefault="00343F6B">
      <w:pPr>
        <w:pStyle w:val="af7"/>
        <w:adjustRightInd w:val="0"/>
        <w:spacing w:line="360" w:lineRule="auto"/>
        <w:ind w:firstLineChars="200" w:firstLine="480"/>
        <w:contextualSpacing/>
        <w:rPr>
          <w:rFonts w:ascii="宋体" w:hAnsi="宋体" w:cs="Courier New"/>
        </w:rPr>
      </w:pPr>
      <w:r>
        <w:rPr>
          <w:rFonts w:ascii="宋体" w:hAnsi="宋体" w:cs="Courier New" w:hint="eastAsia"/>
        </w:rPr>
        <w:t>三、我方明白并同意，在规定的开标日之后，投标有效期之内撤销投标的，则我方承担违背投标承诺的责任追究。</w:t>
      </w:r>
    </w:p>
    <w:p w14:paraId="7213B196" w14:textId="77777777" w:rsidR="006B1FB1" w:rsidRDefault="00343F6B">
      <w:pPr>
        <w:pStyle w:val="af7"/>
        <w:adjustRightInd w:val="0"/>
        <w:spacing w:line="360" w:lineRule="auto"/>
        <w:ind w:firstLineChars="200" w:firstLine="480"/>
        <w:contextualSpacing/>
        <w:rPr>
          <w:rFonts w:ascii="宋体" w:hAnsi="宋体" w:cs="Courier New"/>
        </w:rPr>
      </w:pPr>
      <w:r>
        <w:rPr>
          <w:rFonts w:ascii="宋体" w:hAnsi="宋体" w:cs="Courier New" w:hint="eastAsia"/>
        </w:rPr>
        <w:t>四、我方同意按照贵方可能提出的要求而提供与投标有关的任何其它数据、信息或资料。</w:t>
      </w:r>
    </w:p>
    <w:p w14:paraId="7890BCAD" w14:textId="77777777" w:rsidR="006B1FB1" w:rsidRDefault="00343F6B">
      <w:pPr>
        <w:pStyle w:val="af7"/>
        <w:adjustRightInd w:val="0"/>
        <w:spacing w:line="360" w:lineRule="auto"/>
        <w:ind w:firstLineChars="200" w:firstLine="480"/>
        <w:contextualSpacing/>
        <w:rPr>
          <w:rFonts w:ascii="宋体" w:hAnsi="宋体" w:cs="Courier New"/>
        </w:rPr>
      </w:pPr>
      <w:r>
        <w:rPr>
          <w:rFonts w:ascii="宋体" w:hAnsi="宋体" w:cs="Courier New" w:hint="eastAsia"/>
        </w:rPr>
        <w:t>五、我方理解贵方不一定接受最低投标价或任何贵方可能收到的投标。</w:t>
      </w:r>
    </w:p>
    <w:p w14:paraId="63A33C58" w14:textId="77777777" w:rsidR="006B1FB1" w:rsidRDefault="00343F6B">
      <w:pPr>
        <w:pStyle w:val="af7"/>
        <w:adjustRightInd w:val="0"/>
        <w:spacing w:line="360" w:lineRule="auto"/>
        <w:ind w:firstLineChars="200" w:firstLine="480"/>
        <w:contextualSpacing/>
        <w:rPr>
          <w:rFonts w:ascii="宋体" w:hAnsi="宋体" w:cs="Courier New"/>
        </w:rPr>
      </w:pPr>
      <w:r>
        <w:rPr>
          <w:rFonts w:ascii="宋体" w:hAnsi="宋体" w:cs="Courier New" w:hint="eastAsia"/>
        </w:rPr>
        <w:t>六、我方如果中标，将保证履行招标文件及其澄清、修改文件（如果有）中的全部责任和义务，按质、按量、按期完成《项目需求》及《合同书》中的全部任务。</w:t>
      </w:r>
    </w:p>
    <w:p w14:paraId="084EF3C8" w14:textId="77777777" w:rsidR="006B1FB1" w:rsidRDefault="00343F6B">
      <w:pPr>
        <w:pStyle w:val="af7"/>
        <w:adjustRightInd w:val="0"/>
        <w:spacing w:line="360" w:lineRule="auto"/>
        <w:ind w:firstLineChars="200" w:firstLine="480"/>
        <w:contextualSpacing/>
        <w:rPr>
          <w:rFonts w:ascii="宋体" w:hAnsi="宋体" w:cs="宋体"/>
        </w:rPr>
      </w:pPr>
      <w:r>
        <w:rPr>
          <w:rFonts w:ascii="宋体" w:hAnsi="宋体" w:cs="Courier New" w:hint="eastAsia"/>
        </w:rPr>
        <w:t>七、我方在此保证所提交的所有文件和全部说明是真实的和正确的。</w:t>
      </w:r>
    </w:p>
    <w:p w14:paraId="57EB0424" w14:textId="77777777" w:rsidR="006B1FB1" w:rsidRDefault="00343F6B">
      <w:pPr>
        <w:pStyle w:val="ad"/>
        <w:adjustRightInd w:val="0"/>
        <w:spacing w:line="360" w:lineRule="auto"/>
        <w:ind w:firstLineChars="200" w:firstLine="480"/>
        <w:contextualSpacing/>
        <w:rPr>
          <w:rFonts w:ascii="宋体" w:hAnsi="宋体"/>
          <w:szCs w:val="24"/>
        </w:rPr>
      </w:pPr>
      <w:r>
        <w:rPr>
          <w:rFonts w:ascii="宋体" w:hAnsi="宋体" w:hint="eastAsia"/>
          <w:szCs w:val="24"/>
        </w:rPr>
        <w:lastRenderedPageBreak/>
        <w:t xml:space="preserve">八、我方投标报价已包含应向知识产权所有权人支付的所有相关税费，并保证采购人在中国使用我方提供的货物时，如有第三方提出侵犯其知识产权主张的，责任由我方承担。 </w:t>
      </w:r>
    </w:p>
    <w:p w14:paraId="6E0AB3AA" w14:textId="77777777" w:rsidR="006B1FB1" w:rsidRDefault="00343F6B">
      <w:pPr>
        <w:pStyle w:val="ad"/>
        <w:adjustRightInd w:val="0"/>
        <w:spacing w:line="360" w:lineRule="auto"/>
        <w:ind w:firstLineChars="200" w:firstLine="480"/>
        <w:contextualSpacing/>
        <w:rPr>
          <w:rFonts w:ascii="宋体" w:hAnsi="宋体" w:cs="Arial"/>
          <w:szCs w:val="24"/>
        </w:rPr>
      </w:pPr>
      <w:r>
        <w:rPr>
          <w:rFonts w:ascii="宋体" w:hAnsi="宋体" w:cs="Arial" w:hint="eastAsia"/>
          <w:szCs w:val="24"/>
        </w:rPr>
        <w:t>九、我方具备《政府采购法》第二十二条规定的条件；承诺如下：</w:t>
      </w:r>
    </w:p>
    <w:p w14:paraId="2B9B71C0" w14:textId="77777777" w:rsidR="006B1FB1" w:rsidRDefault="00343F6B">
      <w:pPr>
        <w:pStyle w:val="ad"/>
        <w:adjustRightInd w:val="0"/>
        <w:spacing w:line="360" w:lineRule="auto"/>
        <w:ind w:firstLineChars="200" w:firstLine="480"/>
        <w:contextualSpacing/>
        <w:rPr>
          <w:rFonts w:ascii="宋体" w:hAnsi="宋体" w:cs="Arial"/>
          <w:szCs w:val="24"/>
        </w:rPr>
      </w:pPr>
      <w:r>
        <w:rPr>
          <w:rFonts w:ascii="宋体" w:hAnsi="宋体" w:cs="Arial" w:hint="eastAsia"/>
          <w:szCs w:val="24"/>
        </w:rPr>
        <w:t>1. 具有独立承担民事责任能力的在中华人民共和国境内注册的法人或其他组织或自然人，有效的营业执照（或事业法人登记证或身份证等相关证明）。</w:t>
      </w:r>
    </w:p>
    <w:p w14:paraId="0567A94C"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2. 我方已依法缴纳了各项税费及社会保险费用，如有需要，可随时向采购人提供近三个月内的相关缴费证明，以便核查。</w:t>
      </w:r>
    </w:p>
    <w:p w14:paraId="74D67437"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3. 我方已依法建立健全的财务会计制度，如有需要，可随时向采购人提供相关证明材料，以便核查。</w:t>
      </w:r>
    </w:p>
    <w:p w14:paraId="6235573E"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4. 参加政府采购活动前三年内，在经营活动中没有重大违法记录。</w:t>
      </w:r>
    </w:p>
    <w:p w14:paraId="3360C9B4"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5. 符合法律、行政法规规定的其他条件。</w:t>
      </w:r>
    </w:p>
    <w:p w14:paraId="2326D29D"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宋体" w:hint="eastAsia"/>
          <w:sz w:val="24"/>
          <w:szCs w:val="24"/>
        </w:rPr>
        <w:t>以上内容如有虚假或与事实不符的，评审委员会可将</w:t>
      </w:r>
      <w:r>
        <w:rPr>
          <w:rFonts w:ascii="宋体" w:eastAsia="宋体" w:hAnsi="宋体" w:cs="Arial" w:hint="eastAsia"/>
          <w:sz w:val="24"/>
          <w:szCs w:val="24"/>
        </w:rPr>
        <w:t>我方做无效投标处理，我方愿意承担相应的法律责任。</w:t>
      </w:r>
    </w:p>
    <w:p w14:paraId="236A8ACF" w14:textId="77777777" w:rsidR="006B1FB1" w:rsidRDefault="00343F6B">
      <w:pPr>
        <w:pStyle w:val="ad"/>
        <w:adjustRightInd w:val="0"/>
        <w:spacing w:line="360" w:lineRule="auto"/>
        <w:ind w:firstLineChars="200" w:firstLine="480"/>
        <w:contextualSpacing/>
        <w:rPr>
          <w:rFonts w:ascii="宋体" w:hAnsi="宋体"/>
          <w:szCs w:val="24"/>
        </w:rPr>
      </w:pPr>
      <w:r>
        <w:rPr>
          <w:rFonts w:ascii="宋体" w:hAnsi="宋体" w:hint="eastAsia"/>
          <w:szCs w:val="24"/>
        </w:rPr>
        <w:t>十、我方具备履行合同所必需的设备和专业技术能力。</w:t>
      </w:r>
    </w:p>
    <w:p w14:paraId="495BDC66" w14:textId="77777777" w:rsidR="006B1FB1" w:rsidRDefault="00343F6B">
      <w:pPr>
        <w:pStyle w:val="ad"/>
        <w:adjustRightInd w:val="0"/>
        <w:spacing w:line="360" w:lineRule="auto"/>
        <w:ind w:firstLineChars="200" w:firstLine="480"/>
        <w:contextualSpacing/>
        <w:rPr>
          <w:rFonts w:ascii="宋体" w:hAnsi="宋体"/>
          <w:szCs w:val="24"/>
        </w:rPr>
      </w:pPr>
      <w:r>
        <w:rPr>
          <w:rFonts w:ascii="宋体" w:hAnsi="宋体" w:hint="eastAsia"/>
          <w:snapToGrid w:val="0"/>
          <w:kern w:val="0"/>
          <w:szCs w:val="24"/>
        </w:rPr>
        <w:t>十一、</w:t>
      </w:r>
      <w:r>
        <w:rPr>
          <w:rFonts w:ascii="宋体" w:hAnsi="宋体" w:hint="eastAsia"/>
          <w:szCs w:val="24"/>
        </w:rPr>
        <w:t>我方对在本函及投标文件中所作的所有承诺承担法律责任。</w:t>
      </w:r>
    </w:p>
    <w:p w14:paraId="64230D8B" w14:textId="77777777" w:rsidR="006B1FB1" w:rsidRDefault="00343F6B">
      <w:pPr>
        <w:pStyle w:val="ad"/>
        <w:adjustRightInd w:val="0"/>
        <w:spacing w:line="360" w:lineRule="auto"/>
        <w:ind w:firstLineChars="200" w:firstLine="480"/>
        <w:contextualSpacing/>
        <w:rPr>
          <w:rFonts w:ascii="宋体" w:hAnsi="宋体"/>
          <w:snapToGrid w:val="0"/>
          <w:kern w:val="0"/>
          <w:szCs w:val="24"/>
        </w:rPr>
      </w:pPr>
      <w:r>
        <w:rPr>
          <w:rFonts w:ascii="宋体" w:hAnsi="宋体" w:hint="eastAsia"/>
          <w:snapToGrid w:val="0"/>
          <w:kern w:val="0"/>
          <w:szCs w:val="24"/>
        </w:rPr>
        <w:t>十二、若我方中标，愿意按国家计委计价格【2002】1980号文件规定向代理机构支付招标代理服务费。</w:t>
      </w:r>
    </w:p>
    <w:p w14:paraId="2FCB7B31" w14:textId="77777777" w:rsidR="006B1FB1" w:rsidRDefault="006B1FB1">
      <w:pPr>
        <w:pStyle w:val="ad"/>
        <w:adjustRightInd w:val="0"/>
        <w:snapToGrid w:val="0"/>
        <w:spacing w:line="360" w:lineRule="auto"/>
        <w:rPr>
          <w:rFonts w:ascii="宋体" w:hAnsi="宋体"/>
          <w:szCs w:val="24"/>
        </w:rPr>
      </w:pPr>
    </w:p>
    <w:p w14:paraId="2C41DDA5" w14:textId="77777777" w:rsidR="006B1FB1" w:rsidRDefault="00343F6B">
      <w:pPr>
        <w:pStyle w:val="ad"/>
        <w:adjustRightInd w:val="0"/>
        <w:snapToGrid w:val="0"/>
        <w:spacing w:line="360" w:lineRule="auto"/>
        <w:rPr>
          <w:rFonts w:ascii="宋体" w:hAnsi="宋体"/>
          <w:szCs w:val="24"/>
        </w:rPr>
      </w:pPr>
      <w:r>
        <w:rPr>
          <w:rFonts w:ascii="宋体" w:hAnsi="宋体" w:hint="eastAsia"/>
          <w:szCs w:val="24"/>
        </w:rPr>
        <w:t>所有与本招标有关的一切正式往来请寄：</w:t>
      </w:r>
    </w:p>
    <w:p w14:paraId="75E0CA6C" w14:textId="77777777" w:rsidR="006B1FB1" w:rsidRDefault="00343F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地    址：</w:t>
      </w:r>
      <w:r>
        <w:rPr>
          <w:rFonts w:ascii="宋体" w:eastAsia="宋体" w:hAnsi="宋体" w:cs="宋体" w:hint="eastAsia"/>
          <w:sz w:val="24"/>
          <w:szCs w:val="24"/>
          <w:u w:val="single"/>
        </w:rPr>
        <w:t xml:space="preserve">                     </w:t>
      </w:r>
      <w:r>
        <w:rPr>
          <w:rFonts w:ascii="宋体" w:eastAsia="宋体" w:hAnsi="宋体" w:cs="宋体" w:hint="eastAsia"/>
          <w:sz w:val="24"/>
          <w:szCs w:val="24"/>
        </w:rPr>
        <w:t>.  邮政编码：</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14:paraId="4BC27603" w14:textId="77777777" w:rsidR="006B1FB1" w:rsidRDefault="00343F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电    话：</w:t>
      </w:r>
      <w:r>
        <w:rPr>
          <w:rFonts w:ascii="宋体" w:eastAsia="宋体" w:hAnsi="宋体" w:cs="宋体" w:hint="eastAsia"/>
          <w:sz w:val="24"/>
          <w:szCs w:val="24"/>
          <w:u w:val="single"/>
        </w:rPr>
        <w:t xml:space="preserve">                     </w:t>
      </w:r>
      <w:r>
        <w:rPr>
          <w:rFonts w:ascii="宋体" w:eastAsia="宋体" w:hAnsi="宋体" w:cs="宋体" w:hint="eastAsia"/>
          <w:sz w:val="24"/>
          <w:szCs w:val="24"/>
        </w:rPr>
        <w:t>.  传    真：</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14:paraId="7E3636C4" w14:textId="77777777" w:rsidR="006B1FB1" w:rsidRDefault="00343F6B">
      <w:pPr>
        <w:adjustRightInd w:val="0"/>
        <w:snapToGrid w:val="0"/>
        <w:spacing w:line="360" w:lineRule="auto"/>
        <w:rPr>
          <w:rFonts w:ascii="宋体" w:eastAsia="宋体" w:hAnsi="宋体" w:cs="宋体"/>
          <w:sz w:val="24"/>
          <w:szCs w:val="24"/>
          <w:u w:val="single"/>
        </w:rPr>
      </w:pPr>
      <w:r>
        <w:rPr>
          <w:rFonts w:ascii="宋体" w:eastAsia="宋体" w:hAnsi="宋体" w:cs="宋体" w:hint="eastAsia"/>
          <w:sz w:val="24"/>
          <w:szCs w:val="24"/>
        </w:rPr>
        <w:t>投标人代表姓名：</w:t>
      </w:r>
      <w:r>
        <w:rPr>
          <w:rFonts w:ascii="宋体" w:eastAsia="宋体" w:hAnsi="宋体" w:cs="宋体" w:hint="eastAsia"/>
          <w:sz w:val="24"/>
          <w:szCs w:val="24"/>
          <w:u w:val="single"/>
        </w:rPr>
        <w:t xml:space="preserve">               </w:t>
      </w:r>
      <w:r>
        <w:rPr>
          <w:rFonts w:ascii="宋体" w:eastAsia="宋体" w:hAnsi="宋体" w:cs="宋体" w:hint="eastAsia"/>
          <w:sz w:val="24"/>
          <w:szCs w:val="24"/>
        </w:rPr>
        <w:t>.  职    务：</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14:paraId="00DFE9B4" w14:textId="77777777" w:rsidR="006B1FB1" w:rsidRDefault="00343F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投标人法定代表人（或法定代表人授权代表）签字或盖章：</w:t>
      </w:r>
      <w:r>
        <w:rPr>
          <w:rFonts w:ascii="宋体" w:eastAsia="宋体" w:hAnsi="宋体" w:cs="宋体" w:hint="eastAsia"/>
          <w:sz w:val="24"/>
          <w:szCs w:val="24"/>
          <w:u w:val="single"/>
        </w:rPr>
        <w:t xml:space="preserve">         </w:t>
      </w:r>
    </w:p>
    <w:p w14:paraId="29155278" w14:textId="77777777" w:rsidR="006B1FB1" w:rsidRDefault="00343F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投标人名称（盖章）：</w:t>
      </w:r>
      <w:r>
        <w:rPr>
          <w:rFonts w:ascii="宋体" w:eastAsia="宋体" w:hAnsi="宋体" w:cs="宋体" w:hint="eastAsia"/>
          <w:sz w:val="24"/>
          <w:szCs w:val="24"/>
          <w:u w:val="single"/>
        </w:rPr>
        <w:t xml:space="preserve">                   </w:t>
      </w:r>
    </w:p>
    <w:p w14:paraId="3209824A" w14:textId="77777777" w:rsidR="006B1FB1" w:rsidRDefault="00343F6B">
      <w:pPr>
        <w:adjustRightInd w:val="0"/>
        <w:snapToGrid w:val="0"/>
        <w:spacing w:line="360" w:lineRule="auto"/>
        <w:ind w:firstLineChars="2050" w:firstLine="4920"/>
        <w:rPr>
          <w:rFonts w:ascii="宋体" w:eastAsia="宋体" w:hAnsi="宋体" w:cs="宋体"/>
          <w:sz w:val="24"/>
          <w:szCs w:val="24"/>
        </w:rPr>
      </w:pPr>
      <w:r>
        <w:rPr>
          <w:rFonts w:ascii="宋体" w:eastAsia="宋体" w:hAnsi="宋体" w:cs="宋体" w:hint="eastAsia"/>
          <w:sz w:val="24"/>
          <w:szCs w:val="24"/>
        </w:rPr>
        <w:t>日期：   年   月   日</w:t>
      </w:r>
    </w:p>
    <w:p w14:paraId="31D814CE" w14:textId="77777777" w:rsidR="006B1FB1" w:rsidRDefault="006B1FB1">
      <w:pPr>
        <w:pStyle w:val="a4"/>
      </w:pPr>
    </w:p>
    <w:p w14:paraId="49A302B5" w14:textId="77777777" w:rsidR="006B1FB1" w:rsidRDefault="006B1FB1">
      <w:pPr>
        <w:pStyle w:val="a4"/>
      </w:pPr>
    </w:p>
    <w:p w14:paraId="0DABB01D" w14:textId="77777777" w:rsidR="006B1FB1" w:rsidRDefault="006B1FB1">
      <w:pPr>
        <w:pStyle w:val="a4"/>
      </w:pPr>
    </w:p>
    <w:p w14:paraId="0E8FF5F2" w14:textId="77777777" w:rsidR="006B1FB1" w:rsidRDefault="006B1FB1">
      <w:pPr>
        <w:pStyle w:val="a4"/>
      </w:pPr>
    </w:p>
    <w:p w14:paraId="43DAFB3D" w14:textId="77777777" w:rsidR="006B1FB1" w:rsidRDefault="00343F6B">
      <w:pPr>
        <w:spacing w:line="480" w:lineRule="exact"/>
        <w:jc w:val="center"/>
        <w:rPr>
          <w:rFonts w:ascii="宋体" w:eastAsia="宋体" w:hAnsi="宋体" w:cs="Times New Roman"/>
          <w:b/>
          <w:bCs/>
          <w:color w:val="000000"/>
          <w:sz w:val="32"/>
          <w:szCs w:val="32"/>
        </w:rPr>
      </w:pPr>
      <w:r>
        <w:rPr>
          <w:rFonts w:ascii="宋体" w:eastAsia="宋体" w:hAnsi="宋体" w:cs="Times New Roman" w:hint="eastAsia"/>
          <w:b/>
          <w:bCs/>
          <w:color w:val="000000"/>
          <w:sz w:val="32"/>
          <w:szCs w:val="32"/>
        </w:rPr>
        <w:lastRenderedPageBreak/>
        <w:t>3.2 法定代表人（单位负责人）</w:t>
      </w:r>
      <w:r>
        <w:rPr>
          <w:rFonts w:ascii="宋体" w:eastAsia="宋体" w:hAnsi="宋体" w:cs="Times New Roman"/>
          <w:b/>
          <w:bCs/>
          <w:color w:val="000000"/>
          <w:sz w:val="32"/>
          <w:szCs w:val="32"/>
        </w:rPr>
        <w:t>资</w:t>
      </w:r>
      <w:r>
        <w:rPr>
          <w:rFonts w:ascii="宋体" w:eastAsia="宋体" w:hAnsi="宋体" w:cs="Times New Roman" w:hint="eastAsia"/>
          <w:b/>
          <w:bCs/>
          <w:color w:val="000000"/>
          <w:sz w:val="32"/>
          <w:szCs w:val="32"/>
        </w:rPr>
        <w:t>格</w:t>
      </w:r>
      <w:r>
        <w:rPr>
          <w:rFonts w:ascii="宋体" w:eastAsia="宋体" w:hAnsi="宋体" w:cs="Times New Roman"/>
          <w:b/>
          <w:bCs/>
          <w:color w:val="000000"/>
          <w:sz w:val="32"/>
          <w:szCs w:val="32"/>
        </w:rPr>
        <w:t>证</w:t>
      </w:r>
      <w:r>
        <w:rPr>
          <w:rFonts w:ascii="宋体" w:eastAsia="宋体" w:hAnsi="宋体" w:cs="Times New Roman" w:hint="eastAsia"/>
          <w:b/>
          <w:bCs/>
          <w:color w:val="000000"/>
          <w:sz w:val="32"/>
          <w:szCs w:val="32"/>
        </w:rPr>
        <w:t>明</w:t>
      </w:r>
      <w:r>
        <w:rPr>
          <w:rFonts w:ascii="宋体" w:eastAsia="宋体" w:hAnsi="宋体" w:cs="Times New Roman"/>
          <w:b/>
          <w:bCs/>
          <w:color w:val="000000"/>
          <w:sz w:val="32"/>
          <w:szCs w:val="32"/>
        </w:rPr>
        <w:t>书</w:t>
      </w:r>
    </w:p>
    <w:p w14:paraId="42E52116" w14:textId="77777777" w:rsidR="006B1FB1" w:rsidRDefault="006B1FB1">
      <w:pPr>
        <w:autoSpaceDE w:val="0"/>
        <w:autoSpaceDN w:val="0"/>
        <w:adjustRightInd w:val="0"/>
        <w:spacing w:line="480" w:lineRule="auto"/>
        <w:ind w:firstLineChars="257" w:firstLine="617"/>
        <w:rPr>
          <w:rFonts w:ascii="宋体" w:eastAsia="宋体" w:hAnsi="宋体" w:cs="Times New Roman"/>
          <w:color w:val="000000"/>
          <w:sz w:val="24"/>
          <w:szCs w:val="24"/>
        </w:rPr>
      </w:pPr>
    </w:p>
    <w:p w14:paraId="6B331F3B" w14:textId="77777777" w:rsidR="006B1FB1" w:rsidRDefault="00343F6B">
      <w:pPr>
        <w:pStyle w:val="14"/>
        <w:spacing w:line="480" w:lineRule="auto"/>
        <w:ind w:firstLineChars="225" w:firstLine="540"/>
        <w:jc w:val="left"/>
        <w:rPr>
          <w:rFonts w:eastAsia="宋体" w:hAnsi="宋体"/>
          <w:color w:val="000000"/>
          <w:szCs w:val="24"/>
        </w:rPr>
      </w:pPr>
      <w:r>
        <w:rPr>
          <w:rFonts w:eastAsia="宋体" w:hAnsi="宋体"/>
          <w:color w:val="000000"/>
          <w:szCs w:val="24"/>
        </w:rPr>
        <w:t>单</w:t>
      </w:r>
      <w:r>
        <w:rPr>
          <w:rFonts w:eastAsia="宋体" w:hAnsi="宋体" w:hint="eastAsia"/>
          <w:color w:val="000000"/>
          <w:szCs w:val="24"/>
        </w:rPr>
        <w:t>位名</w:t>
      </w:r>
      <w:r>
        <w:rPr>
          <w:rFonts w:eastAsia="宋体" w:hAnsi="宋体"/>
          <w:color w:val="000000"/>
          <w:szCs w:val="24"/>
        </w:rPr>
        <w:t>称</w:t>
      </w:r>
      <w:r>
        <w:rPr>
          <w:rFonts w:eastAsia="宋体" w:hAnsi="宋体" w:hint="eastAsia"/>
          <w:color w:val="000000"/>
          <w:szCs w:val="24"/>
        </w:rPr>
        <w:t>：</w:t>
      </w:r>
    </w:p>
    <w:p w14:paraId="23421D43" w14:textId="77777777" w:rsidR="006B1FB1" w:rsidRDefault="00343F6B">
      <w:pPr>
        <w:pStyle w:val="14"/>
        <w:spacing w:line="480" w:lineRule="auto"/>
        <w:ind w:firstLineChars="225" w:firstLine="540"/>
        <w:jc w:val="left"/>
        <w:rPr>
          <w:rFonts w:eastAsia="宋体" w:hAnsi="宋体"/>
          <w:color w:val="000000"/>
          <w:szCs w:val="24"/>
        </w:rPr>
      </w:pPr>
      <w:r>
        <w:rPr>
          <w:rFonts w:eastAsia="宋体" w:hAnsi="宋体" w:hint="eastAsia"/>
          <w:color w:val="000000"/>
          <w:szCs w:val="24"/>
        </w:rPr>
        <w:t>地址：</w:t>
      </w:r>
    </w:p>
    <w:p w14:paraId="3A694C83" w14:textId="77777777" w:rsidR="006B1FB1" w:rsidRDefault="00343F6B">
      <w:pPr>
        <w:pStyle w:val="14"/>
        <w:spacing w:line="480" w:lineRule="auto"/>
        <w:ind w:firstLineChars="225" w:firstLine="540"/>
        <w:jc w:val="left"/>
        <w:rPr>
          <w:rFonts w:eastAsia="宋体" w:hAnsi="宋体"/>
          <w:color w:val="000000"/>
          <w:szCs w:val="24"/>
        </w:rPr>
      </w:pPr>
      <w:r>
        <w:rPr>
          <w:rFonts w:eastAsia="宋体" w:hAnsi="宋体" w:hint="eastAsia"/>
          <w:color w:val="000000"/>
          <w:szCs w:val="24"/>
        </w:rPr>
        <w:t>姓名：       性</w:t>
      </w:r>
      <w:r>
        <w:rPr>
          <w:rFonts w:eastAsia="宋体" w:hAnsi="宋体"/>
          <w:color w:val="000000"/>
          <w:szCs w:val="24"/>
        </w:rPr>
        <w:t>别</w:t>
      </w:r>
      <w:r>
        <w:rPr>
          <w:rFonts w:eastAsia="宋体" w:hAnsi="宋体" w:hint="eastAsia"/>
          <w:color w:val="000000"/>
          <w:szCs w:val="24"/>
        </w:rPr>
        <w:t>：     年</w:t>
      </w:r>
      <w:r>
        <w:rPr>
          <w:rFonts w:eastAsia="宋体" w:hAnsi="宋体"/>
          <w:color w:val="000000"/>
          <w:szCs w:val="24"/>
        </w:rPr>
        <w:t>龄</w:t>
      </w:r>
      <w:r>
        <w:rPr>
          <w:rFonts w:eastAsia="宋体" w:hAnsi="宋体" w:hint="eastAsia"/>
          <w:color w:val="000000"/>
          <w:szCs w:val="24"/>
        </w:rPr>
        <w:t>：</w:t>
      </w:r>
      <w:r>
        <w:rPr>
          <w:rFonts w:eastAsia="宋体" w:hAnsi="宋体"/>
          <w:color w:val="000000"/>
          <w:szCs w:val="24"/>
        </w:rPr>
        <w:t xml:space="preserve">     职务</w:t>
      </w:r>
      <w:r>
        <w:rPr>
          <w:rFonts w:eastAsia="宋体" w:hAnsi="宋体" w:hint="eastAsia"/>
          <w:color w:val="000000"/>
          <w:szCs w:val="24"/>
        </w:rPr>
        <w:t xml:space="preserve">：        </w:t>
      </w:r>
    </w:p>
    <w:p w14:paraId="74A907C4" w14:textId="20887D12" w:rsidR="006B1FB1" w:rsidRDefault="00343F6B">
      <w:pPr>
        <w:pStyle w:val="14"/>
        <w:spacing w:line="480" w:lineRule="auto"/>
        <w:ind w:firstLineChars="225" w:firstLine="540"/>
        <w:jc w:val="left"/>
        <w:rPr>
          <w:rFonts w:eastAsia="宋体" w:hAnsi="宋体"/>
          <w:color w:val="000000"/>
          <w:szCs w:val="24"/>
        </w:rPr>
      </w:pPr>
      <w:r>
        <w:rPr>
          <w:rFonts w:eastAsia="宋体" w:hAnsi="宋体" w:hint="eastAsia"/>
          <w:color w:val="000000"/>
          <w:szCs w:val="24"/>
        </w:rPr>
        <w:t>本人系</w:t>
      </w:r>
      <w:r>
        <w:rPr>
          <w:rFonts w:eastAsia="宋体" w:hAnsi="宋体" w:hint="eastAsia"/>
          <w:i/>
          <w:snapToGrid w:val="0"/>
          <w:szCs w:val="24"/>
          <w:u w:val="single"/>
        </w:rPr>
        <w:t>投</w:t>
      </w:r>
      <w:r>
        <w:rPr>
          <w:rFonts w:eastAsia="宋体" w:hAnsi="宋体"/>
          <w:i/>
          <w:snapToGrid w:val="0"/>
          <w:szCs w:val="24"/>
          <w:u w:val="single"/>
        </w:rPr>
        <w:t>标</w:t>
      </w:r>
      <w:r>
        <w:rPr>
          <w:rFonts w:eastAsia="宋体" w:hAnsi="宋体" w:hint="eastAsia"/>
          <w:i/>
          <w:snapToGrid w:val="0"/>
          <w:szCs w:val="24"/>
          <w:u w:val="single"/>
        </w:rPr>
        <w:t>人名</w:t>
      </w:r>
      <w:r>
        <w:rPr>
          <w:rFonts w:eastAsia="宋体" w:hAnsi="宋体"/>
          <w:i/>
          <w:snapToGrid w:val="0"/>
          <w:szCs w:val="24"/>
          <w:u w:val="single"/>
        </w:rPr>
        <w:t>称</w:t>
      </w:r>
      <w:r>
        <w:rPr>
          <w:rFonts w:eastAsia="宋体" w:hAnsi="宋体" w:hint="eastAsia"/>
          <w:color w:val="000000"/>
          <w:szCs w:val="24"/>
        </w:rPr>
        <w:t>的法定代表人（单位负责人）。就</w:t>
      </w:r>
      <w:r>
        <w:rPr>
          <w:rFonts w:eastAsia="宋体" w:hAnsi="宋体"/>
          <w:color w:val="000000"/>
          <w:szCs w:val="24"/>
        </w:rPr>
        <w:t>参</w:t>
      </w:r>
      <w:r>
        <w:rPr>
          <w:rFonts w:eastAsia="宋体" w:hAnsi="宋体" w:hint="eastAsia"/>
          <w:color w:val="000000"/>
          <w:szCs w:val="24"/>
        </w:rPr>
        <w:t>加贵方招</w:t>
      </w:r>
      <w:r>
        <w:rPr>
          <w:rFonts w:eastAsia="宋体" w:hAnsi="宋体"/>
          <w:color w:val="000000"/>
          <w:szCs w:val="24"/>
        </w:rPr>
        <w:t>标编号为</w:t>
      </w:r>
      <w:r>
        <w:rPr>
          <w:rFonts w:eastAsia="宋体" w:hAnsi="宋体"/>
          <w:i/>
          <w:color w:val="000000"/>
          <w:szCs w:val="24"/>
          <w:u w:val="single"/>
        </w:rPr>
        <w:t>项目编号</w:t>
      </w:r>
      <w:r>
        <w:rPr>
          <w:rFonts w:eastAsia="宋体" w:hAnsi="宋体" w:hint="eastAsia"/>
          <w:color w:val="000000"/>
          <w:szCs w:val="24"/>
        </w:rPr>
        <w:t>的</w:t>
      </w:r>
      <w:r>
        <w:rPr>
          <w:rFonts w:eastAsia="宋体" w:hAnsi="宋体"/>
          <w:i/>
          <w:color w:val="000000"/>
          <w:szCs w:val="24"/>
          <w:u w:val="single"/>
        </w:rPr>
        <w:t>项目</w:t>
      </w:r>
      <w:r>
        <w:rPr>
          <w:rFonts w:eastAsia="宋体" w:hAnsi="宋体" w:hint="eastAsia"/>
          <w:i/>
          <w:color w:val="000000"/>
          <w:szCs w:val="24"/>
          <w:u w:val="single"/>
        </w:rPr>
        <w:t>名</w:t>
      </w:r>
      <w:r>
        <w:rPr>
          <w:rFonts w:eastAsia="宋体" w:hAnsi="宋体"/>
          <w:i/>
          <w:color w:val="000000"/>
          <w:szCs w:val="24"/>
          <w:u w:val="single"/>
        </w:rPr>
        <w:t>称</w:t>
      </w:r>
      <w:r>
        <w:rPr>
          <w:rFonts w:eastAsia="宋体" w:hAnsi="宋体" w:hint="eastAsia"/>
          <w:i/>
          <w:color w:val="000000"/>
          <w:szCs w:val="24"/>
          <w:u w:val="single"/>
        </w:rPr>
        <w:t>、标段</w:t>
      </w:r>
      <w:r>
        <w:rPr>
          <w:rFonts w:eastAsia="宋体" w:hAnsi="宋体" w:hint="eastAsia"/>
          <w:color w:val="000000"/>
          <w:szCs w:val="24"/>
        </w:rPr>
        <w:t>公</w:t>
      </w:r>
      <w:r>
        <w:rPr>
          <w:rFonts w:eastAsia="宋体" w:hAnsi="宋体"/>
          <w:color w:val="000000"/>
          <w:szCs w:val="24"/>
        </w:rPr>
        <w:t>开</w:t>
      </w:r>
      <w:r>
        <w:rPr>
          <w:rFonts w:eastAsia="宋体" w:hAnsi="宋体" w:hint="eastAsia"/>
          <w:color w:val="000000"/>
          <w:szCs w:val="24"/>
        </w:rPr>
        <w:t>招</w:t>
      </w:r>
      <w:r>
        <w:rPr>
          <w:rFonts w:eastAsia="宋体" w:hAnsi="宋体"/>
          <w:color w:val="000000"/>
          <w:szCs w:val="24"/>
        </w:rPr>
        <w:t>标项目</w:t>
      </w:r>
      <w:r>
        <w:rPr>
          <w:rFonts w:eastAsia="宋体" w:hAnsi="宋体" w:hint="eastAsia"/>
          <w:color w:val="000000"/>
          <w:szCs w:val="24"/>
        </w:rPr>
        <w:t>的投</w:t>
      </w:r>
      <w:r>
        <w:rPr>
          <w:rFonts w:eastAsia="宋体" w:hAnsi="宋体"/>
          <w:color w:val="000000"/>
          <w:szCs w:val="24"/>
        </w:rPr>
        <w:t>标报价</w:t>
      </w:r>
      <w:r>
        <w:rPr>
          <w:rFonts w:eastAsia="宋体" w:hAnsi="宋体" w:hint="eastAsia"/>
          <w:color w:val="000000"/>
          <w:szCs w:val="24"/>
        </w:rPr>
        <w:t>，</w:t>
      </w:r>
      <w:r>
        <w:rPr>
          <w:rFonts w:eastAsia="宋体" w:hAnsi="宋体"/>
          <w:color w:val="000000"/>
          <w:szCs w:val="24"/>
        </w:rPr>
        <w:t>签</w:t>
      </w:r>
      <w:r>
        <w:rPr>
          <w:rFonts w:eastAsia="宋体" w:hAnsi="宋体" w:hint="eastAsia"/>
          <w:color w:val="000000"/>
          <w:szCs w:val="24"/>
        </w:rPr>
        <w:t>署上</w:t>
      </w:r>
      <w:r>
        <w:rPr>
          <w:rFonts w:eastAsia="宋体" w:hAnsi="宋体"/>
          <w:color w:val="000000"/>
          <w:szCs w:val="24"/>
        </w:rPr>
        <w:t>述项目</w:t>
      </w:r>
      <w:r>
        <w:rPr>
          <w:rFonts w:eastAsia="宋体" w:hAnsi="宋体" w:hint="eastAsia"/>
          <w:color w:val="000000"/>
          <w:szCs w:val="24"/>
        </w:rPr>
        <w:t>的投</w:t>
      </w:r>
      <w:r>
        <w:rPr>
          <w:rFonts w:eastAsia="宋体" w:hAnsi="宋体"/>
          <w:color w:val="000000"/>
          <w:szCs w:val="24"/>
        </w:rPr>
        <w:t>标</w:t>
      </w:r>
      <w:r>
        <w:rPr>
          <w:rFonts w:eastAsia="宋体" w:hAnsi="宋体" w:hint="eastAsia"/>
          <w:color w:val="000000"/>
          <w:szCs w:val="24"/>
        </w:rPr>
        <w:t>文件及合同的</w:t>
      </w:r>
      <w:r>
        <w:rPr>
          <w:rFonts w:eastAsia="宋体" w:hAnsi="宋体"/>
          <w:color w:val="000000"/>
          <w:szCs w:val="24"/>
        </w:rPr>
        <w:t>执</w:t>
      </w:r>
      <w:r>
        <w:rPr>
          <w:rFonts w:eastAsia="宋体" w:hAnsi="宋体" w:hint="eastAsia"/>
          <w:color w:val="000000"/>
          <w:szCs w:val="24"/>
        </w:rPr>
        <w:t>行、完成、服</w:t>
      </w:r>
      <w:r>
        <w:rPr>
          <w:rFonts w:eastAsia="宋体" w:hAnsi="宋体"/>
          <w:color w:val="000000"/>
          <w:szCs w:val="24"/>
        </w:rPr>
        <w:t>务</w:t>
      </w:r>
      <w:r>
        <w:rPr>
          <w:rFonts w:eastAsia="宋体" w:hAnsi="宋体" w:hint="eastAsia"/>
          <w:color w:val="000000"/>
          <w:szCs w:val="24"/>
        </w:rPr>
        <w:t>和保修，</w:t>
      </w:r>
      <w:r>
        <w:rPr>
          <w:rFonts w:eastAsia="宋体" w:hAnsi="宋体"/>
          <w:color w:val="000000"/>
          <w:szCs w:val="24"/>
        </w:rPr>
        <w:t>签</w:t>
      </w:r>
      <w:r>
        <w:rPr>
          <w:rFonts w:eastAsia="宋体" w:hAnsi="宋体" w:hint="eastAsia"/>
          <w:color w:val="000000"/>
          <w:szCs w:val="24"/>
        </w:rPr>
        <w:t>署合同和</w:t>
      </w:r>
      <w:r>
        <w:rPr>
          <w:rFonts w:eastAsia="宋体" w:hAnsi="宋体"/>
          <w:color w:val="000000"/>
          <w:szCs w:val="24"/>
        </w:rPr>
        <w:t>处</w:t>
      </w:r>
      <w:r>
        <w:rPr>
          <w:rFonts w:eastAsia="宋体" w:hAnsi="宋体" w:hint="eastAsia"/>
          <w:color w:val="000000"/>
          <w:szCs w:val="24"/>
        </w:rPr>
        <w:t>理与之有</w:t>
      </w:r>
      <w:r>
        <w:rPr>
          <w:rFonts w:eastAsia="宋体" w:hAnsi="宋体"/>
          <w:color w:val="000000"/>
          <w:szCs w:val="24"/>
        </w:rPr>
        <w:t>关的</w:t>
      </w:r>
      <w:r>
        <w:rPr>
          <w:rFonts w:eastAsia="宋体" w:hAnsi="宋体" w:hint="eastAsia"/>
          <w:color w:val="000000"/>
          <w:szCs w:val="24"/>
        </w:rPr>
        <w:t>一切事</w:t>
      </w:r>
      <w:r>
        <w:rPr>
          <w:rFonts w:eastAsia="宋体" w:hAnsi="宋体"/>
          <w:color w:val="000000"/>
          <w:szCs w:val="24"/>
        </w:rPr>
        <w:t>务</w:t>
      </w:r>
      <w:r>
        <w:rPr>
          <w:rFonts w:eastAsia="宋体" w:hAnsi="宋体" w:hint="eastAsia"/>
          <w:color w:val="000000"/>
          <w:szCs w:val="24"/>
        </w:rPr>
        <w:t>。</w:t>
      </w:r>
    </w:p>
    <w:p w14:paraId="139BE3AA" w14:textId="77777777" w:rsidR="006B1FB1" w:rsidRDefault="00343F6B">
      <w:pPr>
        <w:pStyle w:val="14"/>
        <w:spacing w:line="480" w:lineRule="auto"/>
        <w:ind w:firstLineChars="225" w:firstLine="540"/>
        <w:jc w:val="left"/>
        <w:rPr>
          <w:rFonts w:eastAsia="宋体" w:hAnsi="宋体"/>
          <w:color w:val="000000"/>
          <w:szCs w:val="24"/>
        </w:rPr>
      </w:pPr>
      <w:r>
        <w:rPr>
          <w:rFonts w:eastAsia="宋体" w:hAnsi="宋体" w:hint="eastAsia"/>
          <w:color w:val="000000"/>
          <w:szCs w:val="24"/>
        </w:rPr>
        <w:t>特此</w:t>
      </w:r>
      <w:r>
        <w:rPr>
          <w:rFonts w:eastAsia="宋体" w:hAnsi="宋体"/>
          <w:color w:val="000000"/>
          <w:szCs w:val="24"/>
        </w:rPr>
        <w:t>证</w:t>
      </w:r>
      <w:r>
        <w:rPr>
          <w:rFonts w:eastAsia="宋体" w:hAnsi="宋体" w:hint="eastAsia"/>
          <w:color w:val="000000"/>
          <w:szCs w:val="24"/>
        </w:rPr>
        <w:t>明。</w:t>
      </w:r>
    </w:p>
    <w:p w14:paraId="5E79B52A" w14:textId="77777777" w:rsidR="006B1FB1" w:rsidRDefault="00343F6B">
      <w:pPr>
        <w:pStyle w:val="14"/>
        <w:spacing w:line="480" w:lineRule="auto"/>
        <w:ind w:firstLineChars="225" w:firstLine="540"/>
        <w:jc w:val="left"/>
        <w:rPr>
          <w:rFonts w:eastAsia="宋体" w:hAnsi="宋体"/>
          <w:color w:val="FF0000"/>
          <w:szCs w:val="24"/>
        </w:rPr>
      </w:pPr>
      <w:r>
        <w:rPr>
          <w:rFonts w:eastAsia="宋体" w:hAnsi="宋体" w:hint="eastAsia"/>
          <w:color w:val="FF0000"/>
          <w:szCs w:val="24"/>
        </w:rPr>
        <w:t>法定代表人（单位负责人）联系电话（手机）：</w:t>
      </w:r>
    </w:p>
    <w:p w14:paraId="7E28063D" w14:textId="77777777" w:rsidR="006B1FB1" w:rsidRDefault="00343F6B">
      <w:pPr>
        <w:pStyle w:val="14"/>
        <w:spacing w:line="480" w:lineRule="auto"/>
        <w:ind w:leftChars="-256" w:left="-538" w:firstLineChars="257" w:firstLine="617"/>
        <w:jc w:val="center"/>
        <w:rPr>
          <w:rFonts w:eastAsia="宋体" w:hAnsi="宋体"/>
          <w:bCs/>
          <w:color w:val="000000"/>
          <w:szCs w:val="24"/>
        </w:rPr>
      </w:pPr>
      <w:r>
        <w:rPr>
          <w:rFonts w:eastAsia="宋体" w:hAnsi="宋体" w:hint="eastAsia"/>
          <w:bCs/>
          <w:color w:val="000000"/>
          <w:szCs w:val="24"/>
        </w:rPr>
        <w:t>【此</w:t>
      </w:r>
      <w:r>
        <w:rPr>
          <w:rFonts w:eastAsia="宋体" w:hAnsi="宋体"/>
          <w:bCs/>
          <w:color w:val="000000"/>
          <w:szCs w:val="24"/>
        </w:rPr>
        <w:t>处请</w:t>
      </w:r>
      <w:r>
        <w:rPr>
          <w:rFonts w:eastAsia="宋体" w:hAnsi="宋体" w:hint="eastAsia"/>
          <w:bCs/>
          <w:color w:val="000000"/>
          <w:szCs w:val="24"/>
        </w:rPr>
        <w:t>粘</w:t>
      </w:r>
      <w:r>
        <w:rPr>
          <w:rFonts w:eastAsia="宋体" w:hAnsi="宋体"/>
          <w:bCs/>
          <w:color w:val="000000"/>
          <w:szCs w:val="24"/>
        </w:rPr>
        <w:t>贴</w:t>
      </w:r>
      <w:r>
        <w:rPr>
          <w:rFonts w:eastAsia="宋体" w:hAnsi="宋体" w:hint="eastAsia"/>
          <w:bCs/>
          <w:color w:val="000000"/>
          <w:szCs w:val="24"/>
        </w:rPr>
        <w:t>法定代表人（单位负责人）身份</w:t>
      </w:r>
      <w:r>
        <w:rPr>
          <w:rFonts w:eastAsia="宋体" w:hAnsi="宋体"/>
          <w:bCs/>
          <w:color w:val="000000"/>
          <w:szCs w:val="24"/>
        </w:rPr>
        <w:t>证复</w:t>
      </w:r>
      <w:r>
        <w:rPr>
          <w:rFonts w:eastAsia="宋体" w:hAnsi="宋体" w:hint="eastAsia"/>
          <w:bCs/>
          <w:color w:val="000000"/>
          <w:szCs w:val="24"/>
        </w:rPr>
        <w:t>印件，需清晰反映身份证有效期限】</w:t>
      </w:r>
    </w:p>
    <w:p w14:paraId="60844745" w14:textId="77777777" w:rsidR="006B1FB1" w:rsidRDefault="006B1FB1">
      <w:pPr>
        <w:pStyle w:val="14"/>
        <w:spacing w:line="480" w:lineRule="auto"/>
        <w:ind w:leftChars="-256" w:left="-538" w:firstLineChars="257" w:firstLine="617"/>
        <w:jc w:val="center"/>
        <w:rPr>
          <w:rFonts w:eastAsia="宋体" w:hAnsi="宋体"/>
          <w:bCs/>
          <w:color w:val="000000"/>
          <w:szCs w:val="24"/>
        </w:rPr>
      </w:pPr>
    </w:p>
    <w:p w14:paraId="4DAF1EAC" w14:textId="77777777" w:rsidR="006B1FB1" w:rsidRDefault="006B1FB1">
      <w:pPr>
        <w:autoSpaceDE w:val="0"/>
        <w:autoSpaceDN w:val="0"/>
        <w:adjustRightInd w:val="0"/>
        <w:spacing w:line="360" w:lineRule="auto"/>
        <w:ind w:right="-11"/>
        <w:rPr>
          <w:rFonts w:ascii="宋体" w:eastAsia="宋体" w:hAnsi="宋体" w:cs="宋体"/>
          <w:sz w:val="24"/>
          <w:szCs w:val="24"/>
          <w:lang w:val="zh-CN"/>
        </w:rPr>
      </w:pPr>
    </w:p>
    <w:p w14:paraId="523888F2" w14:textId="77777777" w:rsidR="006B1FB1" w:rsidRDefault="00343F6B">
      <w:pPr>
        <w:spacing w:line="480" w:lineRule="auto"/>
        <w:ind w:firstLineChars="1875" w:firstLine="4500"/>
        <w:rPr>
          <w:rFonts w:ascii="宋体" w:eastAsia="宋体" w:hAnsi="宋体" w:cs="Arial"/>
          <w:color w:val="000000"/>
          <w:sz w:val="24"/>
          <w:szCs w:val="24"/>
          <w:u w:val="single"/>
        </w:rPr>
      </w:pPr>
      <w:r>
        <w:rPr>
          <w:rFonts w:ascii="宋体" w:eastAsia="宋体" w:hAnsi="宋体" w:cs="Arial" w:hint="eastAsia"/>
          <w:color w:val="000000"/>
          <w:sz w:val="24"/>
          <w:szCs w:val="24"/>
        </w:rPr>
        <w:t>投标人名称（并加盖公章）：</w:t>
      </w:r>
    </w:p>
    <w:p w14:paraId="5DEA8B4C" w14:textId="77777777" w:rsidR="006B1FB1" w:rsidRDefault="00343F6B">
      <w:pPr>
        <w:pStyle w:val="16"/>
        <w:spacing w:before="60" w:line="480" w:lineRule="auto"/>
        <w:ind w:firstLineChars="1875" w:firstLine="4500"/>
        <w:rPr>
          <w:rFonts w:ascii="宋体" w:hAnsi="宋体" w:cs="Arial"/>
          <w:color w:val="000000"/>
          <w:szCs w:val="24"/>
        </w:rPr>
      </w:pPr>
      <w:r>
        <w:rPr>
          <w:rFonts w:ascii="宋体" w:hAnsi="宋体" w:cs="Arial" w:hint="eastAsia"/>
          <w:color w:val="000000"/>
          <w:szCs w:val="24"/>
        </w:rPr>
        <w:t>签署日期：年 月 日</w:t>
      </w:r>
    </w:p>
    <w:p w14:paraId="09EEC538" w14:textId="77777777" w:rsidR="006B1FB1" w:rsidRDefault="006B1FB1">
      <w:pPr>
        <w:pStyle w:val="15"/>
        <w:spacing w:line="480" w:lineRule="auto"/>
        <w:rPr>
          <w:rFonts w:ascii="宋体" w:eastAsia="宋体" w:hAnsi="宋体" w:cs="Arial"/>
          <w:color w:val="000000"/>
          <w:szCs w:val="24"/>
        </w:rPr>
      </w:pPr>
    </w:p>
    <w:p w14:paraId="2810AA52" w14:textId="77777777" w:rsidR="006B1FB1" w:rsidRDefault="006B1FB1">
      <w:pPr>
        <w:rPr>
          <w:rFonts w:ascii="宋体" w:eastAsia="宋体" w:hAnsi="宋体"/>
          <w:sz w:val="24"/>
          <w:szCs w:val="24"/>
        </w:rPr>
      </w:pPr>
    </w:p>
    <w:p w14:paraId="2262CF60" w14:textId="77777777" w:rsidR="006B1FB1" w:rsidRDefault="00343F6B">
      <w:pPr>
        <w:spacing w:line="320" w:lineRule="exact"/>
        <w:ind w:firstLineChars="200" w:firstLine="480"/>
        <w:rPr>
          <w:rFonts w:ascii="宋体" w:eastAsia="宋体" w:hAnsi="宋体"/>
          <w:bCs/>
          <w:color w:val="000000"/>
          <w:kern w:val="12"/>
          <w:sz w:val="24"/>
          <w:szCs w:val="24"/>
        </w:rPr>
      </w:pPr>
      <w:r>
        <w:rPr>
          <w:rFonts w:ascii="宋体" w:eastAsia="宋体" w:hAnsi="宋体" w:hint="eastAsia"/>
          <w:bCs/>
          <w:color w:val="000000"/>
          <w:kern w:val="12"/>
          <w:sz w:val="24"/>
          <w:szCs w:val="24"/>
        </w:rPr>
        <w:t>说明：法定代表人（单位负责人）</w:t>
      </w:r>
      <w:r>
        <w:rPr>
          <w:rFonts w:ascii="宋体" w:eastAsia="宋体" w:hAnsi="宋体"/>
          <w:bCs/>
          <w:color w:val="000000"/>
          <w:kern w:val="12"/>
          <w:sz w:val="24"/>
          <w:szCs w:val="24"/>
        </w:rPr>
        <w:t>参</w:t>
      </w:r>
      <w:r>
        <w:rPr>
          <w:rFonts w:ascii="宋体" w:eastAsia="宋体" w:hAnsi="宋体" w:hint="eastAsia"/>
          <w:bCs/>
          <w:color w:val="000000"/>
          <w:kern w:val="12"/>
          <w:sz w:val="24"/>
          <w:szCs w:val="24"/>
        </w:rPr>
        <w:t>加本招</w:t>
      </w:r>
      <w:r>
        <w:rPr>
          <w:rFonts w:ascii="宋体" w:eastAsia="宋体" w:hAnsi="宋体"/>
          <w:bCs/>
          <w:color w:val="000000"/>
          <w:kern w:val="12"/>
          <w:sz w:val="24"/>
          <w:szCs w:val="24"/>
        </w:rPr>
        <w:t>标项目</w:t>
      </w:r>
      <w:r>
        <w:rPr>
          <w:rFonts w:ascii="宋体" w:eastAsia="宋体" w:hAnsi="宋体" w:hint="eastAsia"/>
          <w:bCs/>
          <w:color w:val="000000"/>
          <w:kern w:val="12"/>
          <w:sz w:val="24"/>
          <w:szCs w:val="24"/>
        </w:rPr>
        <w:t>投</w:t>
      </w:r>
      <w:r>
        <w:rPr>
          <w:rFonts w:ascii="宋体" w:eastAsia="宋体" w:hAnsi="宋体"/>
          <w:bCs/>
          <w:color w:val="000000"/>
          <w:kern w:val="12"/>
          <w:sz w:val="24"/>
          <w:szCs w:val="24"/>
        </w:rPr>
        <w:t>标</w:t>
      </w:r>
      <w:r>
        <w:rPr>
          <w:rFonts w:ascii="宋体" w:eastAsia="宋体" w:hAnsi="宋体" w:hint="eastAsia"/>
          <w:bCs/>
          <w:color w:val="000000"/>
          <w:kern w:val="12"/>
          <w:sz w:val="24"/>
          <w:szCs w:val="24"/>
        </w:rPr>
        <w:t>的，</w:t>
      </w:r>
      <w:r>
        <w:rPr>
          <w:rFonts w:ascii="宋体" w:eastAsia="宋体" w:hAnsi="宋体"/>
          <w:bCs/>
          <w:color w:val="000000"/>
          <w:kern w:val="12"/>
          <w:sz w:val="24"/>
          <w:szCs w:val="24"/>
        </w:rPr>
        <w:t>仅须</w:t>
      </w:r>
      <w:r>
        <w:rPr>
          <w:rFonts w:ascii="宋体" w:eastAsia="宋体" w:hAnsi="宋体" w:hint="eastAsia"/>
          <w:bCs/>
          <w:color w:val="000000"/>
          <w:kern w:val="12"/>
          <w:sz w:val="24"/>
          <w:szCs w:val="24"/>
        </w:rPr>
        <w:t>出具此</w:t>
      </w:r>
      <w:r>
        <w:rPr>
          <w:rFonts w:ascii="宋体" w:eastAsia="宋体" w:hAnsi="宋体"/>
          <w:bCs/>
          <w:color w:val="000000"/>
          <w:kern w:val="12"/>
          <w:sz w:val="24"/>
          <w:szCs w:val="24"/>
        </w:rPr>
        <w:t>证</w:t>
      </w:r>
      <w:r>
        <w:rPr>
          <w:rFonts w:ascii="宋体" w:eastAsia="宋体" w:hAnsi="宋体" w:hint="eastAsia"/>
          <w:bCs/>
          <w:color w:val="000000"/>
          <w:kern w:val="12"/>
          <w:sz w:val="24"/>
          <w:szCs w:val="24"/>
        </w:rPr>
        <w:t>明</w:t>
      </w:r>
      <w:r>
        <w:rPr>
          <w:rFonts w:ascii="宋体" w:eastAsia="宋体" w:hAnsi="宋体"/>
          <w:bCs/>
          <w:color w:val="000000"/>
          <w:kern w:val="12"/>
          <w:sz w:val="24"/>
          <w:szCs w:val="24"/>
        </w:rPr>
        <w:t>书</w:t>
      </w:r>
      <w:r>
        <w:rPr>
          <w:rFonts w:ascii="宋体" w:eastAsia="宋体" w:hAnsi="宋体" w:hint="eastAsia"/>
          <w:bCs/>
          <w:color w:val="000000"/>
          <w:kern w:val="12"/>
          <w:sz w:val="24"/>
          <w:szCs w:val="24"/>
        </w:rPr>
        <w:t>。</w:t>
      </w:r>
    </w:p>
    <w:p w14:paraId="43BA6992" w14:textId="77777777" w:rsidR="006B1FB1" w:rsidRDefault="006B1FB1">
      <w:pPr>
        <w:spacing w:line="480" w:lineRule="exact"/>
        <w:jc w:val="center"/>
        <w:rPr>
          <w:rFonts w:ascii="宋体" w:eastAsia="宋体" w:hAnsi="宋体"/>
          <w:b/>
          <w:bCs/>
          <w:color w:val="000000"/>
          <w:sz w:val="24"/>
          <w:szCs w:val="24"/>
        </w:rPr>
      </w:pPr>
    </w:p>
    <w:p w14:paraId="6170DBC1" w14:textId="77777777" w:rsidR="006B1FB1" w:rsidRDefault="006B1FB1">
      <w:pPr>
        <w:spacing w:line="320" w:lineRule="exact"/>
        <w:ind w:firstLineChars="200" w:firstLine="420"/>
        <w:rPr>
          <w:rFonts w:ascii="宋体" w:eastAsia="宋体" w:hAnsi="宋体" w:cs="Times New Roman"/>
          <w:bCs/>
          <w:color w:val="000000"/>
          <w:kern w:val="12"/>
          <w:szCs w:val="21"/>
        </w:rPr>
      </w:pPr>
    </w:p>
    <w:p w14:paraId="41AB7386" w14:textId="77777777" w:rsidR="006B1FB1" w:rsidRDefault="006B1FB1">
      <w:pPr>
        <w:spacing w:line="480" w:lineRule="exact"/>
        <w:jc w:val="center"/>
        <w:rPr>
          <w:rFonts w:ascii="宋体" w:hAnsi="宋体"/>
          <w:b/>
          <w:bCs/>
          <w:color w:val="000000"/>
          <w:sz w:val="36"/>
          <w:szCs w:val="36"/>
        </w:rPr>
      </w:pPr>
    </w:p>
    <w:p w14:paraId="697BB18C" w14:textId="77777777" w:rsidR="006B1FB1" w:rsidRDefault="006B1FB1">
      <w:pPr>
        <w:pStyle w:val="a4"/>
      </w:pPr>
    </w:p>
    <w:p w14:paraId="495727D8" w14:textId="77777777" w:rsidR="006B1FB1" w:rsidRDefault="006B1FB1">
      <w:pPr>
        <w:pStyle w:val="a4"/>
      </w:pPr>
    </w:p>
    <w:p w14:paraId="2FA05719" w14:textId="77777777" w:rsidR="006B1FB1" w:rsidRDefault="006B1FB1">
      <w:pPr>
        <w:pStyle w:val="a4"/>
      </w:pPr>
    </w:p>
    <w:p w14:paraId="353A1474" w14:textId="77777777" w:rsidR="006B1FB1" w:rsidRDefault="00343F6B">
      <w:pPr>
        <w:spacing w:line="480" w:lineRule="exact"/>
        <w:jc w:val="center"/>
        <w:rPr>
          <w:rFonts w:ascii="宋体" w:eastAsia="宋体" w:hAnsi="宋体" w:cs="Times New Roman"/>
          <w:b/>
          <w:bCs/>
          <w:color w:val="000000"/>
          <w:sz w:val="32"/>
          <w:szCs w:val="32"/>
        </w:rPr>
      </w:pPr>
      <w:r>
        <w:rPr>
          <w:rFonts w:ascii="宋体" w:eastAsia="宋体" w:hAnsi="宋体" w:cs="Times New Roman" w:hint="eastAsia"/>
          <w:b/>
          <w:bCs/>
          <w:color w:val="000000"/>
          <w:sz w:val="32"/>
          <w:szCs w:val="32"/>
        </w:rPr>
        <w:lastRenderedPageBreak/>
        <w:t>3.3 法定代表人（单位负责人）授权书</w:t>
      </w:r>
    </w:p>
    <w:p w14:paraId="102F6CBA" w14:textId="77777777" w:rsidR="006B1FB1" w:rsidRDefault="006B1FB1">
      <w:pPr>
        <w:spacing w:line="480" w:lineRule="exact"/>
        <w:jc w:val="center"/>
        <w:rPr>
          <w:rFonts w:ascii="宋体" w:eastAsia="宋体" w:hAnsi="宋体" w:cs="Times New Roman"/>
          <w:b/>
          <w:bCs/>
          <w:color w:val="000000"/>
          <w:sz w:val="36"/>
          <w:szCs w:val="36"/>
        </w:rPr>
      </w:pPr>
    </w:p>
    <w:p w14:paraId="066AD319" w14:textId="6F5F61FB"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本人</w:t>
      </w:r>
      <w:r>
        <w:rPr>
          <w:rFonts w:ascii="宋体" w:eastAsia="宋体" w:hAnsi="宋体" w:cs="Arial" w:hint="eastAsia"/>
          <w:sz w:val="24"/>
          <w:szCs w:val="24"/>
          <w:u w:val="single"/>
        </w:rPr>
        <w:t xml:space="preserve">　 </w:t>
      </w:r>
      <w:r>
        <w:rPr>
          <w:rFonts w:ascii="宋体" w:eastAsia="宋体" w:hAnsi="宋体" w:cs="Times New Roman" w:hint="eastAsia"/>
          <w:i/>
          <w:snapToGrid w:val="0"/>
          <w:sz w:val="24"/>
          <w:szCs w:val="24"/>
          <w:u w:val="single"/>
        </w:rPr>
        <w:t>法人姓名</w:t>
      </w:r>
      <w:r>
        <w:rPr>
          <w:rFonts w:ascii="宋体" w:eastAsia="宋体" w:hAnsi="宋体" w:cs="Arial" w:hint="eastAsia"/>
          <w:sz w:val="24"/>
          <w:szCs w:val="24"/>
        </w:rPr>
        <w:t>系</w:t>
      </w:r>
      <w:r>
        <w:rPr>
          <w:rFonts w:ascii="宋体" w:eastAsia="宋体" w:hAnsi="宋体" w:cs="Arial" w:hint="eastAsia"/>
          <w:sz w:val="24"/>
          <w:szCs w:val="24"/>
          <w:u w:val="single"/>
        </w:rPr>
        <w:t xml:space="preserve">　</w:t>
      </w:r>
      <w:r>
        <w:rPr>
          <w:rFonts w:ascii="宋体" w:eastAsia="宋体" w:hAnsi="宋体" w:cs="Times New Roman" w:hint="eastAsia"/>
          <w:i/>
          <w:snapToGrid w:val="0"/>
          <w:sz w:val="24"/>
          <w:szCs w:val="24"/>
          <w:u w:val="single"/>
        </w:rPr>
        <w:t xml:space="preserve">投标人名称  </w:t>
      </w:r>
      <w:r>
        <w:rPr>
          <w:rFonts w:ascii="宋体" w:eastAsia="宋体" w:hAnsi="宋体" w:cs="Arial" w:hint="eastAsia"/>
          <w:sz w:val="24"/>
          <w:szCs w:val="24"/>
        </w:rPr>
        <w:t>的法定代表人（单位负责人），现委托</w:t>
      </w:r>
      <w:r>
        <w:rPr>
          <w:rFonts w:ascii="宋体" w:eastAsia="宋体" w:hAnsi="宋体" w:cs="Arial" w:hint="eastAsia"/>
          <w:sz w:val="24"/>
          <w:szCs w:val="24"/>
          <w:u w:val="single"/>
        </w:rPr>
        <w:t xml:space="preserve">　 </w:t>
      </w:r>
      <w:r>
        <w:rPr>
          <w:rFonts w:ascii="宋体" w:eastAsia="宋体" w:hAnsi="宋体" w:cs="Times New Roman" w:hint="eastAsia"/>
          <w:i/>
          <w:snapToGrid w:val="0"/>
          <w:sz w:val="24"/>
          <w:szCs w:val="24"/>
          <w:u w:val="single"/>
        </w:rPr>
        <w:t>姓名，职务</w:t>
      </w:r>
      <w:r>
        <w:rPr>
          <w:rFonts w:ascii="宋体" w:eastAsia="宋体" w:hAnsi="宋体" w:cs="Arial" w:hint="eastAsia"/>
          <w:sz w:val="24"/>
          <w:szCs w:val="24"/>
        </w:rPr>
        <w:t>以我方的名义参加贵方</w:t>
      </w:r>
      <w:r>
        <w:rPr>
          <w:rFonts w:ascii="宋体" w:eastAsia="宋体" w:hAnsi="宋体" w:cs="Times New Roman"/>
          <w:i/>
          <w:color w:val="000000"/>
          <w:sz w:val="24"/>
          <w:szCs w:val="24"/>
          <w:u w:val="single"/>
        </w:rPr>
        <w:t>项目编号</w:t>
      </w:r>
      <w:r>
        <w:rPr>
          <w:rFonts w:ascii="宋体" w:eastAsia="宋体" w:hAnsi="宋体" w:cs="Times New Roman" w:hint="eastAsia"/>
          <w:color w:val="000000"/>
          <w:sz w:val="24"/>
          <w:szCs w:val="24"/>
        </w:rPr>
        <w:t>的</w:t>
      </w:r>
      <w:r>
        <w:rPr>
          <w:rFonts w:ascii="宋体" w:eastAsia="宋体" w:hAnsi="宋体" w:cs="Times New Roman"/>
          <w:i/>
          <w:color w:val="000000"/>
          <w:sz w:val="24"/>
          <w:szCs w:val="24"/>
          <w:u w:val="single"/>
        </w:rPr>
        <w:t>项目</w:t>
      </w:r>
      <w:r>
        <w:rPr>
          <w:rFonts w:ascii="宋体" w:eastAsia="宋体" w:hAnsi="宋体" w:cs="Times New Roman" w:hint="eastAsia"/>
          <w:i/>
          <w:color w:val="000000"/>
          <w:sz w:val="24"/>
          <w:szCs w:val="24"/>
          <w:u w:val="single"/>
        </w:rPr>
        <w:t>名</w:t>
      </w:r>
      <w:r>
        <w:rPr>
          <w:rFonts w:ascii="宋体" w:eastAsia="宋体" w:hAnsi="宋体" w:cs="Times New Roman"/>
          <w:i/>
          <w:color w:val="000000"/>
          <w:sz w:val="24"/>
          <w:szCs w:val="24"/>
          <w:u w:val="single"/>
        </w:rPr>
        <w:t>称</w:t>
      </w:r>
      <w:r w:rsidR="00723037">
        <w:rPr>
          <w:rFonts w:ascii="宋体" w:eastAsia="宋体" w:hAnsi="宋体" w:cs="Times New Roman" w:hint="eastAsia"/>
          <w:i/>
          <w:color w:val="000000"/>
          <w:sz w:val="24"/>
          <w:szCs w:val="24"/>
          <w:u w:val="single"/>
        </w:rPr>
        <w:t>、标段</w:t>
      </w:r>
      <w:r>
        <w:rPr>
          <w:rFonts w:ascii="宋体" w:eastAsia="宋体" w:hAnsi="宋体" w:cs="Arial" w:hint="eastAsia"/>
          <w:sz w:val="24"/>
          <w:szCs w:val="24"/>
        </w:rPr>
        <w:t>项目的投标活动，并代表我方全权办理针对上述项目的投标、开标、投标文件澄清、签约等一切具体事务和签署相关文件。</w:t>
      </w:r>
    </w:p>
    <w:p w14:paraId="4B310A0C"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我方对被授权人的签名事项负全部责任。</w:t>
      </w:r>
    </w:p>
    <w:p w14:paraId="335B4F65"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14:paraId="510191C8"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被授权人无转委托权，特此委托。</w:t>
      </w:r>
    </w:p>
    <w:p w14:paraId="4442996C" w14:textId="77777777" w:rsidR="006B1FB1" w:rsidRDefault="00343F6B">
      <w:pPr>
        <w:spacing w:line="48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 xml:space="preserve">投标人名称： </w:t>
      </w:r>
      <w:r>
        <w:rPr>
          <w:rFonts w:ascii="宋体" w:eastAsia="宋体" w:hAnsi="宋体" w:cs="Times New Roman" w:hint="eastAsia"/>
          <w:sz w:val="24"/>
          <w:szCs w:val="24"/>
          <w:u w:val="single"/>
        </w:rPr>
        <w:t xml:space="preserve">       （全称）       </w:t>
      </w:r>
      <w:r>
        <w:rPr>
          <w:rFonts w:ascii="宋体" w:eastAsia="宋体" w:hAnsi="宋体" w:cs="Times New Roman" w:hint="eastAsia"/>
          <w:sz w:val="24"/>
          <w:szCs w:val="24"/>
        </w:rPr>
        <w:t xml:space="preserve"> （加盖单位公章）</w:t>
      </w:r>
    </w:p>
    <w:p w14:paraId="4A049010" w14:textId="77777777" w:rsidR="006B1FB1" w:rsidRDefault="00343F6B">
      <w:pPr>
        <w:spacing w:line="480" w:lineRule="auto"/>
        <w:ind w:firstLineChars="200" w:firstLine="480"/>
        <w:rPr>
          <w:rFonts w:ascii="宋体" w:eastAsia="宋体" w:hAnsi="宋体" w:cs="Arial"/>
          <w:sz w:val="24"/>
          <w:szCs w:val="24"/>
        </w:rPr>
      </w:pPr>
      <w:r>
        <w:rPr>
          <w:rFonts w:ascii="宋体" w:eastAsia="宋体" w:hAnsi="宋体" w:cs="Arial" w:hint="eastAsia"/>
          <w:sz w:val="24"/>
          <w:szCs w:val="24"/>
        </w:rPr>
        <w:t>法定代表人（单位负责人）： （签名或加盖名章）</w:t>
      </w:r>
    </w:p>
    <w:p w14:paraId="2C1788C2" w14:textId="77777777" w:rsidR="006B1FB1" w:rsidRDefault="00343F6B">
      <w:pPr>
        <w:spacing w:line="480" w:lineRule="auto"/>
        <w:ind w:firstLineChars="200" w:firstLine="480"/>
        <w:rPr>
          <w:rFonts w:ascii="宋体" w:eastAsia="宋体" w:hAnsi="宋体" w:cs="Times New Roman"/>
          <w:sz w:val="24"/>
          <w:szCs w:val="24"/>
        </w:rPr>
      </w:pPr>
      <w:r>
        <w:rPr>
          <w:rFonts w:ascii="宋体" w:eastAsia="宋体" w:hAnsi="宋体" w:cs="Arial" w:hint="eastAsia"/>
          <w:sz w:val="24"/>
          <w:szCs w:val="24"/>
        </w:rPr>
        <w:t>法定代表人（单位负责人）</w:t>
      </w:r>
      <w:r>
        <w:rPr>
          <w:rFonts w:ascii="宋体" w:eastAsia="宋体" w:hAnsi="宋体" w:cs="Times New Roman" w:hint="eastAsia"/>
          <w:sz w:val="24"/>
          <w:szCs w:val="24"/>
        </w:rPr>
        <w:t>授权代表：  （</w:t>
      </w:r>
      <w:r>
        <w:rPr>
          <w:rFonts w:ascii="宋体" w:eastAsia="宋体" w:hAnsi="宋体" w:cs="Arial" w:hint="eastAsia"/>
          <w:sz w:val="24"/>
          <w:szCs w:val="24"/>
        </w:rPr>
        <w:t>签名或加盖名章</w:t>
      </w:r>
      <w:r>
        <w:rPr>
          <w:rFonts w:ascii="宋体" w:eastAsia="宋体" w:hAnsi="宋体" w:cs="Times New Roman" w:hint="eastAsia"/>
          <w:sz w:val="24"/>
          <w:szCs w:val="24"/>
        </w:rPr>
        <w:t>）</w:t>
      </w:r>
    </w:p>
    <w:p w14:paraId="1DE6573D" w14:textId="77777777" w:rsidR="006B1FB1" w:rsidRDefault="00343F6B">
      <w:pPr>
        <w:spacing w:line="480" w:lineRule="auto"/>
        <w:ind w:firstLineChars="200" w:firstLine="480"/>
        <w:rPr>
          <w:rFonts w:ascii="宋体" w:eastAsia="宋体" w:hAnsi="宋体" w:cs="Times New Roman"/>
          <w:color w:val="FF0000"/>
          <w:sz w:val="24"/>
          <w:szCs w:val="24"/>
        </w:rPr>
      </w:pPr>
      <w:r>
        <w:rPr>
          <w:rFonts w:ascii="宋体" w:eastAsia="宋体" w:hAnsi="宋体" w:cs="Times New Roman" w:hint="eastAsia"/>
          <w:color w:val="FF0000"/>
          <w:sz w:val="24"/>
          <w:szCs w:val="24"/>
        </w:rPr>
        <w:t>法定代表人（单位负责人）授权代表联系电话（手机）：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4"/>
        <w:gridCol w:w="7"/>
        <w:gridCol w:w="4478"/>
        <w:gridCol w:w="14"/>
      </w:tblGrid>
      <w:tr w:rsidR="006B1FB1" w14:paraId="28EF6117" w14:textId="77777777">
        <w:trPr>
          <w:gridAfter w:val="1"/>
          <w:wAfter w:w="14" w:type="dxa"/>
          <w:trHeight w:val="2636"/>
        </w:trPr>
        <w:tc>
          <w:tcPr>
            <w:tcW w:w="4484" w:type="dxa"/>
            <w:vAlign w:val="center"/>
          </w:tcPr>
          <w:p w14:paraId="28AD940E" w14:textId="77777777" w:rsidR="006B1FB1" w:rsidRDefault="00343F6B">
            <w:pPr>
              <w:jc w:val="center"/>
              <w:rPr>
                <w:rFonts w:ascii="宋体" w:eastAsia="宋体" w:hAnsi="宋体" w:cs="Times New Roman"/>
                <w:sz w:val="24"/>
                <w:szCs w:val="24"/>
              </w:rPr>
            </w:pPr>
            <w:r>
              <w:rPr>
                <w:rFonts w:ascii="宋体" w:eastAsia="宋体" w:hAnsi="宋体" w:cs="Times New Roman" w:hint="eastAsia"/>
                <w:sz w:val="24"/>
                <w:szCs w:val="24"/>
              </w:rPr>
              <w:t>法定代表人（单位负责人）身份证（正面）</w:t>
            </w:r>
          </w:p>
        </w:tc>
        <w:tc>
          <w:tcPr>
            <w:tcW w:w="4485" w:type="dxa"/>
            <w:gridSpan w:val="2"/>
            <w:vAlign w:val="center"/>
          </w:tcPr>
          <w:p w14:paraId="2615AF36" w14:textId="77777777" w:rsidR="006B1FB1" w:rsidRDefault="00343F6B">
            <w:pPr>
              <w:jc w:val="center"/>
              <w:rPr>
                <w:rFonts w:ascii="宋体" w:eastAsia="宋体" w:hAnsi="宋体" w:cs="Times New Roman"/>
                <w:sz w:val="24"/>
                <w:szCs w:val="24"/>
              </w:rPr>
            </w:pPr>
            <w:r>
              <w:rPr>
                <w:rFonts w:ascii="宋体" w:eastAsia="宋体" w:hAnsi="宋体" w:cs="Times New Roman" w:hint="eastAsia"/>
                <w:sz w:val="24"/>
                <w:szCs w:val="24"/>
              </w:rPr>
              <w:t>法定代表人（单位负责人）身份证（反面）</w:t>
            </w:r>
          </w:p>
        </w:tc>
      </w:tr>
      <w:tr w:rsidR="006B1FB1" w14:paraId="6BCC9DC7" w14:textId="77777777">
        <w:trPr>
          <w:trHeight w:val="2781"/>
        </w:trPr>
        <w:tc>
          <w:tcPr>
            <w:tcW w:w="4491" w:type="dxa"/>
            <w:gridSpan w:val="2"/>
            <w:vAlign w:val="center"/>
          </w:tcPr>
          <w:p w14:paraId="026C8B39" w14:textId="77777777" w:rsidR="006B1FB1" w:rsidRDefault="00343F6B">
            <w:pPr>
              <w:jc w:val="center"/>
              <w:rPr>
                <w:rFonts w:ascii="宋体" w:eastAsia="宋体" w:hAnsi="宋体" w:cs="Times New Roman"/>
                <w:sz w:val="24"/>
                <w:szCs w:val="24"/>
              </w:rPr>
            </w:pPr>
            <w:bookmarkStart w:id="37" w:name="_资格证明文件"/>
            <w:bookmarkStart w:id="38" w:name="_Toc364329026"/>
            <w:bookmarkEnd w:id="37"/>
            <w:r>
              <w:rPr>
                <w:rFonts w:ascii="宋体" w:eastAsia="宋体" w:hAnsi="宋体" w:cs="Times New Roman" w:hint="eastAsia"/>
                <w:sz w:val="24"/>
                <w:szCs w:val="24"/>
              </w:rPr>
              <w:t>法定代表人（单位负责人）授权代表身份证</w:t>
            </w:r>
          </w:p>
          <w:p w14:paraId="1925B159" w14:textId="77777777" w:rsidR="006B1FB1" w:rsidRDefault="00343F6B">
            <w:pPr>
              <w:jc w:val="center"/>
              <w:rPr>
                <w:rFonts w:ascii="宋体" w:eastAsia="宋体" w:hAnsi="宋体" w:cs="Times New Roman"/>
                <w:sz w:val="24"/>
                <w:szCs w:val="24"/>
              </w:rPr>
            </w:pPr>
            <w:r>
              <w:rPr>
                <w:rFonts w:ascii="宋体" w:eastAsia="宋体" w:hAnsi="宋体" w:cs="Times New Roman" w:hint="eastAsia"/>
                <w:sz w:val="24"/>
                <w:szCs w:val="24"/>
              </w:rPr>
              <w:t>（正面）</w:t>
            </w:r>
            <w:bookmarkEnd w:id="38"/>
          </w:p>
        </w:tc>
        <w:tc>
          <w:tcPr>
            <w:tcW w:w="4492" w:type="dxa"/>
            <w:gridSpan w:val="2"/>
            <w:vAlign w:val="center"/>
          </w:tcPr>
          <w:p w14:paraId="56115A2E" w14:textId="77777777" w:rsidR="006B1FB1" w:rsidRDefault="00343F6B">
            <w:pPr>
              <w:jc w:val="center"/>
              <w:rPr>
                <w:rFonts w:ascii="宋体" w:eastAsia="宋体" w:hAnsi="宋体" w:cs="Times New Roman"/>
                <w:sz w:val="24"/>
                <w:szCs w:val="24"/>
              </w:rPr>
            </w:pPr>
            <w:bookmarkStart w:id="39" w:name="_Toc364329027"/>
            <w:r>
              <w:rPr>
                <w:rFonts w:ascii="宋体" w:eastAsia="宋体" w:hAnsi="宋体" w:cs="Times New Roman" w:hint="eastAsia"/>
                <w:sz w:val="24"/>
                <w:szCs w:val="24"/>
              </w:rPr>
              <w:t>法定代表人（单位负责人）授权代表身份证</w:t>
            </w:r>
          </w:p>
          <w:p w14:paraId="72BD860D" w14:textId="77777777" w:rsidR="006B1FB1" w:rsidRDefault="00343F6B">
            <w:pPr>
              <w:jc w:val="center"/>
              <w:rPr>
                <w:rFonts w:ascii="宋体" w:eastAsia="宋体" w:hAnsi="宋体" w:cs="Times New Roman"/>
                <w:sz w:val="24"/>
                <w:szCs w:val="24"/>
              </w:rPr>
            </w:pPr>
            <w:r>
              <w:rPr>
                <w:rFonts w:ascii="宋体" w:eastAsia="宋体" w:hAnsi="宋体" w:cs="Times New Roman" w:hint="eastAsia"/>
                <w:sz w:val="24"/>
                <w:szCs w:val="24"/>
              </w:rPr>
              <w:t>（反面）</w:t>
            </w:r>
            <w:bookmarkEnd w:id="39"/>
          </w:p>
        </w:tc>
      </w:tr>
    </w:tbl>
    <w:p w14:paraId="23CDBB47" w14:textId="77777777" w:rsidR="006B1FB1" w:rsidRDefault="006B1FB1">
      <w:pPr>
        <w:widowControl/>
        <w:spacing w:before="100" w:beforeAutospacing="1" w:after="100" w:afterAutospacing="1" w:line="360" w:lineRule="auto"/>
        <w:jc w:val="center"/>
        <w:rPr>
          <w:rFonts w:ascii="宋体" w:hAnsi="宋体"/>
          <w:b/>
          <w:bCs/>
          <w:color w:val="000000"/>
          <w:sz w:val="24"/>
          <w:szCs w:val="24"/>
        </w:rPr>
      </w:pPr>
    </w:p>
    <w:p w14:paraId="2696607F" w14:textId="77777777" w:rsidR="006B1FB1" w:rsidRDefault="00343F6B">
      <w:pPr>
        <w:widowControl/>
        <w:spacing w:before="100" w:beforeAutospacing="1" w:after="100" w:afterAutospacing="1" w:line="360" w:lineRule="auto"/>
        <w:jc w:val="center"/>
        <w:rPr>
          <w:rFonts w:ascii="宋体" w:hAnsi="宋体"/>
          <w:b/>
          <w:bCs/>
          <w:color w:val="000000"/>
          <w:sz w:val="36"/>
          <w:szCs w:val="36"/>
        </w:rPr>
      </w:pPr>
      <w:r>
        <w:rPr>
          <w:rFonts w:ascii="宋体" w:hAnsi="宋体" w:hint="eastAsia"/>
          <w:b/>
          <w:bCs/>
          <w:color w:val="000000"/>
          <w:sz w:val="36"/>
          <w:szCs w:val="36"/>
        </w:rPr>
        <w:lastRenderedPageBreak/>
        <w:t xml:space="preserve">3.4 </w:t>
      </w:r>
      <w:r>
        <w:rPr>
          <w:rFonts w:ascii="宋体" w:hAnsi="宋体" w:hint="eastAsia"/>
          <w:b/>
          <w:bCs/>
          <w:color w:val="000000"/>
          <w:sz w:val="36"/>
          <w:szCs w:val="36"/>
        </w:rPr>
        <w:t>没有重大违法记录的声明</w:t>
      </w:r>
    </w:p>
    <w:p w14:paraId="7200A979" w14:textId="77777777" w:rsidR="006B1FB1" w:rsidRDefault="00343F6B">
      <w:pPr>
        <w:spacing w:beforeLines="50" w:before="156" w:afterLines="50" w:after="156"/>
        <w:jc w:val="center"/>
        <w:rPr>
          <w:rFonts w:ascii="宋体" w:hAnsi="宋体" w:cs="Arial"/>
          <w:color w:val="000000"/>
          <w:kern w:val="0"/>
          <w:sz w:val="36"/>
          <w:szCs w:val="36"/>
        </w:rPr>
      </w:pPr>
      <w:r>
        <w:rPr>
          <w:rFonts w:ascii="宋体" w:hAnsi="宋体" w:cs="Arial" w:hint="eastAsia"/>
          <w:color w:val="000000"/>
          <w:kern w:val="0"/>
          <w:sz w:val="36"/>
          <w:szCs w:val="36"/>
        </w:rPr>
        <w:t xml:space="preserve">声　</w:t>
      </w:r>
      <w:r>
        <w:rPr>
          <w:rFonts w:ascii="宋体" w:hAnsi="宋体" w:cs="Arial" w:hint="eastAsia"/>
          <w:color w:val="000000"/>
          <w:kern w:val="0"/>
          <w:sz w:val="36"/>
          <w:szCs w:val="36"/>
        </w:rPr>
        <w:t xml:space="preserve">   </w:t>
      </w:r>
      <w:r>
        <w:rPr>
          <w:rFonts w:ascii="宋体" w:hAnsi="宋体" w:cs="Arial" w:hint="eastAsia"/>
          <w:color w:val="000000"/>
          <w:kern w:val="0"/>
          <w:sz w:val="36"/>
          <w:szCs w:val="36"/>
        </w:rPr>
        <w:t>明</w:t>
      </w:r>
    </w:p>
    <w:p w14:paraId="1E726FC9" w14:textId="77777777" w:rsidR="006B1FB1" w:rsidRDefault="00343F6B">
      <w:pPr>
        <w:spacing w:beforeLines="50" w:before="156" w:afterLines="50" w:after="156"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14:paraId="273729FE" w14:textId="77777777" w:rsidR="006B1FB1" w:rsidRDefault="00343F6B">
      <w:pPr>
        <w:spacing w:beforeLines="50" w:before="156" w:afterLines="50" w:after="156"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特此声明。</w:t>
      </w:r>
    </w:p>
    <w:p w14:paraId="0A52C30D" w14:textId="77777777" w:rsidR="006B1FB1" w:rsidRDefault="00343F6B">
      <w:pPr>
        <w:spacing w:beforeLines="50" w:before="156" w:afterLines="50" w:after="156"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本公司对上述声明的真实性负责。如有虚假，将依法承担相应责任。</w:t>
      </w:r>
    </w:p>
    <w:p w14:paraId="24119208" w14:textId="77777777" w:rsidR="006B1FB1" w:rsidRDefault="006B1FB1">
      <w:pPr>
        <w:spacing w:beforeLines="50" w:before="156" w:afterLines="50" w:after="156" w:line="360" w:lineRule="auto"/>
        <w:ind w:firstLineChars="236" w:firstLine="566"/>
        <w:rPr>
          <w:rFonts w:asciiTheme="minorEastAsia" w:hAnsiTheme="minorEastAsia" w:cs="宋体"/>
          <w:sz w:val="24"/>
          <w:szCs w:val="24"/>
          <w:lang w:val="zh-CN"/>
        </w:rPr>
      </w:pPr>
    </w:p>
    <w:p w14:paraId="511BFB3F" w14:textId="77777777" w:rsidR="006B1FB1" w:rsidRDefault="00343F6B">
      <w:pPr>
        <w:spacing w:beforeLines="50" w:before="156" w:afterLines="50" w:after="156"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单位名称（盖章）：</w:t>
      </w:r>
    </w:p>
    <w:p w14:paraId="39827E86" w14:textId="77777777" w:rsidR="006B1FB1" w:rsidRDefault="00343F6B">
      <w:pPr>
        <w:spacing w:beforeLines="50" w:before="156" w:afterLines="50" w:after="156"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日    期：</w:t>
      </w:r>
    </w:p>
    <w:p w14:paraId="5E3C9DF7" w14:textId="77777777" w:rsidR="006B1FB1" w:rsidRDefault="006B1FB1">
      <w:pPr>
        <w:spacing w:beforeLines="50" w:before="156" w:afterLines="50" w:after="156" w:line="360" w:lineRule="auto"/>
        <w:ind w:right="420" w:firstLineChars="2286" w:firstLine="5486"/>
        <w:rPr>
          <w:rFonts w:asciiTheme="minorEastAsia" w:hAnsiTheme="minorEastAsia" w:cs="宋体"/>
          <w:sz w:val="24"/>
          <w:szCs w:val="24"/>
          <w:lang w:val="zh-CN"/>
        </w:rPr>
      </w:pPr>
    </w:p>
    <w:p w14:paraId="5684EAEA" w14:textId="77777777" w:rsidR="006B1FB1" w:rsidRDefault="006B1FB1">
      <w:pPr>
        <w:pStyle w:val="a4"/>
        <w:rPr>
          <w:lang w:val="zh-CN"/>
        </w:rPr>
      </w:pPr>
    </w:p>
    <w:p w14:paraId="4434F936" w14:textId="77777777" w:rsidR="006B1FB1" w:rsidRDefault="006B1FB1">
      <w:pPr>
        <w:pStyle w:val="a4"/>
        <w:rPr>
          <w:lang w:val="zh-CN"/>
        </w:rPr>
      </w:pPr>
    </w:p>
    <w:p w14:paraId="3F495D2A" w14:textId="77777777" w:rsidR="006B1FB1" w:rsidRDefault="006B1FB1">
      <w:pPr>
        <w:pStyle w:val="a4"/>
        <w:rPr>
          <w:lang w:val="zh-CN"/>
        </w:rPr>
      </w:pPr>
    </w:p>
    <w:p w14:paraId="7C87F835" w14:textId="77777777" w:rsidR="006B1FB1" w:rsidRDefault="006B1FB1">
      <w:pPr>
        <w:pStyle w:val="a4"/>
        <w:rPr>
          <w:lang w:val="zh-CN"/>
        </w:rPr>
      </w:pPr>
    </w:p>
    <w:p w14:paraId="074A154C" w14:textId="77777777" w:rsidR="006B1FB1" w:rsidRDefault="006B1FB1">
      <w:pPr>
        <w:pStyle w:val="a4"/>
        <w:rPr>
          <w:lang w:val="zh-CN"/>
        </w:rPr>
      </w:pPr>
    </w:p>
    <w:p w14:paraId="401FCAD1" w14:textId="77777777" w:rsidR="006B1FB1" w:rsidRDefault="006B1FB1">
      <w:pPr>
        <w:pStyle w:val="a4"/>
        <w:rPr>
          <w:lang w:val="zh-CN"/>
        </w:rPr>
      </w:pPr>
    </w:p>
    <w:p w14:paraId="1EB49556" w14:textId="77777777" w:rsidR="006B1FB1" w:rsidRDefault="006B1FB1">
      <w:pPr>
        <w:pStyle w:val="a4"/>
        <w:rPr>
          <w:lang w:val="zh-CN"/>
        </w:rPr>
      </w:pPr>
    </w:p>
    <w:p w14:paraId="10D1BCD1" w14:textId="77777777" w:rsidR="006B1FB1" w:rsidRDefault="006B1FB1">
      <w:pPr>
        <w:pStyle w:val="a4"/>
        <w:rPr>
          <w:lang w:val="zh-CN"/>
        </w:rPr>
      </w:pPr>
    </w:p>
    <w:p w14:paraId="594556B8" w14:textId="77777777" w:rsidR="006B1FB1" w:rsidRDefault="006B1FB1">
      <w:pPr>
        <w:pStyle w:val="a4"/>
        <w:rPr>
          <w:lang w:val="zh-CN"/>
        </w:rPr>
      </w:pPr>
    </w:p>
    <w:p w14:paraId="541CC4E8" w14:textId="77777777" w:rsidR="006B1FB1" w:rsidRDefault="006B1FB1">
      <w:pPr>
        <w:pStyle w:val="a4"/>
        <w:rPr>
          <w:lang w:val="zh-CN"/>
        </w:rPr>
      </w:pPr>
    </w:p>
    <w:p w14:paraId="6EBADFFB" w14:textId="77777777" w:rsidR="006B1FB1" w:rsidRDefault="006B1FB1">
      <w:pPr>
        <w:pStyle w:val="a4"/>
        <w:rPr>
          <w:lang w:val="zh-CN"/>
        </w:rPr>
      </w:pPr>
    </w:p>
    <w:p w14:paraId="122F8903" w14:textId="77777777" w:rsidR="006B1FB1" w:rsidRDefault="006B1FB1">
      <w:pPr>
        <w:pStyle w:val="a4"/>
        <w:rPr>
          <w:lang w:val="zh-CN"/>
        </w:rPr>
      </w:pPr>
    </w:p>
    <w:p w14:paraId="44A7F010" w14:textId="77777777" w:rsidR="006B1FB1" w:rsidRDefault="00343F6B">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lastRenderedPageBreak/>
        <w:t xml:space="preserve">3.5 </w:t>
      </w:r>
      <w:r>
        <w:rPr>
          <w:rFonts w:ascii="宋体" w:hAnsi="宋体" w:hint="eastAsia"/>
          <w:b/>
          <w:bCs/>
          <w:color w:val="000000"/>
          <w:sz w:val="36"/>
          <w:szCs w:val="36"/>
        </w:rPr>
        <w:t>投标承诺函</w:t>
      </w:r>
    </w:p>
    <w:p w14:paraId="79B16396" w14:textId="77777777" w:rsidR="006B1FB1" w:rsidRDefault="00343F6B">
      <w:pPr>
        <w:spacing w:beforeLines="50" w:before="156" w:afterLines="50" w:after="156" w:line="360" w:lineRule="auto"/>
        <w:contextualSpacing/>
        <w:rPr>
          <w:rFonts w:ascii="宋体" w:eastAsia="宋体" w:hAnsi="宋体" w:cs="宋体"/>
          <w:sz w:val="24"/>
          <w:szCs w:val="24"/>
          <w:u w:val="single"/>
          <w:lang w:val="zh-CN"/>
        </w:rPr>
      </w:pPr>
      <w:r>
        <w:rPr>
          <w:rFonts w:ascii="宋体" w:eastAsia="宋体" w:hAnsi="宋体" w:cs="宋体" w:hint="eastAsia"/>
          <w:sz w:val="24"/>
          <w:szCs w:val="24"/>
          <w:u w:val="single"/>
          <w:lang w:val="zh-CN"/>
        </w:rPr>
        <w:t xml:space="preserve">采购人 </w:t>
      </w:r>
      <w:r>
        <w:rPr>
          <w:rFonts w:ascii="宋体" w:eastAsia="宋体" w:hAnsi="宋体" w:cs="宋体"/>
          <w:sz w:val="24"/>
          <w:szCs w:val="24"/>
          <w:u w:val="single"/>
          <w:lang w:val="zh-CN"/>
        </w:rPr>
        <w:t xml:space="preserve"> ：</w:t>
      </w:r>
    </w:p>
    <w:p w14:paraId="2546602A" w14:textId="5BCB73BC"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sz w:val="24"/>
          <w:szCs w:val="24"/>
          <w:lang w:val="zh-CN"/>
        </w:rPr>
        <w:t>经研究，我</w:t>
      </w:r>
      <w:r>
        <w:rPr>
          <w:rFonts w:ascii="宋体" w:eastAsia="宋体" w:hAnsi="宋体" w:cs="宋体" w:hint="eastAsia"/>
          <w:sz w:val="24"/>
          <w:szCs w:val="24"/>
          <w:lang w:val="zh-CN"/>
        </w:rPr>
        <w:t xml:space="preserve">方自愿参与贵方 </w:t>
      </w:r>
      <w:r>
        <w:rPr>
          <w:rFonts w:ascii="宋体" w:eastAsia="宋体" w:hAnsi="宋体" w:cs="宋体"/>
          <w:sz w:val="24"/>
          <w:szCs w:val="24"/>
          <w:u w:val="single"/>
          <w:lang w:val="zh-CN"/>
        </w:rPr>
        <w:t xml:space="preserve">   </w:t>
      </w:r>
      <w:r>
        <w:rPr>
          <w:rFonts w:ascii="宋体" w:eastAsia="宋体" w:hAnsi="宋体" w:cs="宋体"/>
          <w:sz w:val="24"/>
          <w:szCs w:val="24"/>
          <w:lang w:val="zh-CN"/>
        </w:rPr>
        <w:t>年___月</w:t>
      </w:r>
      <w:r>
        <w:rPr>
          <w:rFonts w:ascii="宋体" w:eastAsia="宋体" w:hAnsi="宋体" w:cs="宋体" w:hint="eastAsia"/>
          <w:sz w:val="24"/>
          <w:szCs w:val="24"/>
          <w:u w:val="single"/>
          <w:lang w:val="zh-CN"/>
        </w:rPr>
        <w:t xml:space="preserve"> </w:t>
      </w:r>
      <w:r>
        <w:rPr>
          <w:rFonts w:ascii="宋体" w:eastAsia="宋体" w:hAnsi="宋体" w:cs="宋体"/>
          <w:sz w:val="24"/>
          <w:szCs w:val="24"/>
          <w:u w:val="single"/>
          <w:lang w:val="zh-CN"/>
        </w:rPr>
        <w:t xml:space="preserve">  </w:t>
      </w:r>
      <w:r>
        <w:rPr>
          <w:rFonts w:ascii="宋体" w:eastAsia="宋体" w:hAnsi="宋体" w:cs="宋体"/>
          <w:sz w:val="24"/>
          <w:szCs w:val="24"/>
          <w:lang w:val="zh-CN"/>
        </w:rPr>
        <w:t>日</w:t>
      </w:r>
      <w:r>
        <w:rPr>
          <w:rFonts w:ascii="宋体" w:eastAsia="宋体" w:hAnsi="宋体" w:cs="宋体" w:hint="eastAsia"/>
          <w:sz w:val="24"/>
          <w:szCs w:val="24"/>
          <w:u w:val="single"/>
          <w:lang w:val="zh-CN"/>
        </w:rPr>
        <w:t>（招标编号、项目名称、标段）</w:t>
      </w:r>
      <w:r>
        <w:rPr>
          <w:rFonts w:ascii="宋体" w:eastAsia="宋体" w:hAnsi="宋体" w:cs="宋体" w:hint="eastAsia"/>
          <w:sz w:val="24"/>
          <w:szCs w:val="24"/>
          <w:lang w:val="zh-CN"/>
        </w:rPr>
        <w:t>的</w:t>
      </w:r>
      <w:r>
        <w:rPr>
          <w:rFonts w:ascii="宋体" w:eastAsia="宋体" w:hAnsi="宋体" w:cs="宋体"/>
          <w:sz w:val="24"/>
          <w:szCs w:val="24"/>
          <w:lang w:val="zh-CN"/>
        </w:rPr>
        <w:t>投标，</w:t>
      </w:r>
      <w:r>
        <w:rPr>
          <w:rFonts w:ascii="宋体" w:eastAsia="宋体" w:hAnsi="宋体" w:cs="宋体" w:hint="eastAsia"/>
          <w:sz w:val="24"/>
          <w:szCs w:val="24"/>
          <w:lang w:val="zh-CN"/>
        </w:rPr>
        <w:t>将</w:t>
      </w:r>
      <w:r>
        <w:rPr>
          <w:rFonts w:ascii="宋体" w:eastAsia="宋体" w:hAnsi="宋体" w:cs="宋体"/>
          <w:sz w:val="24"/>
          <w:szCs w:val="24"/>
          <w:lang w:val="zh-CN"/>
        </w:rPr>
        <w:t>严格</w:t>
      </w:r>
      <w:r>
        <w:rPr>
          <w:rFonts w:ascii="宋体" w:eastAsia="宋体" w:hAnsi="宋体" w:cs="宋体" w:hint="eastAsia"/>
          <w:sz w:val="24"/>
          <w:szCs w:val="24"/>
          <w:lang w:val="zh-CN"/>
        </w:rPr>
        <w:t>遵守</w:t>
      </w:r>
      <w:r>
        <w:rPr>
          <w:rFonts w:ascii="宋体" w:eastAsia="宋体" w:hAnsi="宋体" w:cs="宋体"/>
          <w:sz w:val="24"/>
          <w:szCs w:val="24"/>
          <w:lang w:val="zh-CN"/>
        </w:rPr>
        <w:t>《</w:t>
      </w:r>
      <w:r>
        <w:rPr>
          <w:rFonts w:ascii="宋体" w:eastAsia="宋体" w:hAnsi="宋体" w:cs="宋体" w:hint="eastAsia"/>
          <w:sz w:val="24"/>
          <w:szCs w:val="24"/>
          <w:lang w:val="zh-CN"/>
        </w:rPr>
        <w:t>中华人民共和国政府采购</w:t>
      </w:r>
      <w:r>
        <w:rPr>
          <w:rFonts w:ascii="宋体" w:eastAsia="宋体" w:hAnsi="宋体" w:cs="宋体"/>
          <w:sz w:val="24"/>
          <w:szCs w:val="24"/>
          <w:lang w:val="zh-CN"/>
        </w:rPr>
        <w:t>法》等</w:t>
      </w:r>
      <w:r>
        <w:rPr>
          <w:rFonts w:ascii="宋体" w:eastAsia="宋体" w:hAnsi="宋体" w:cs="宋体" w:hint="eastAsia"/>
          <w:sz w:val="24"/>
          <w:szCs w:val="24"/>
          <w:lang w:val="zh-CN"/>
        </w:rPr>
        <w:t>相关</w:t>
      </w:r>
      <w:r>
        <w:rPr>
          <w:rFonts w:ascii="宋体" w:eastAsia="宋体" w:hAnsi="宋体" w:cs="宋体"/>
          <w:sz w:val="24"/>
          <w:szCs w:val="24"/>
          <w:lang w:val="zh-CN"/>
        </w:rPr>
        <w:t>法律法规</w:t>
      </w:r>
      <w:r>
        <w:rPr>
          <w:rFonts w:ascii="宋体" w:eastAsia="宋体" w:hAnsi="宋体" w:cs="宋体" w:hint="eastAsia"/>
          <w:sz w:val="24"/>
          <w:szCs w:val="24"/>
          <w:lang w:val="zh-CN"/>
        </w:rPr>
        <w:t>规定</w:t>
      </w:r>
      <w:r>
        <w:rPr>
          <w:rFonts w:ascii="宋体" w:eastAsia="宋体" w:hAnsi="宋体" w:cs="宋体"/>
          <w:sz w:val="24"/>
          <w:szCs w:val="24"/>
          <w:lang w:val="zh-CN"/>
        </w:rPr>
        <w:t>，并无条件地遵守本次采购活动各项规定。我们郑重承诺：</w:t>
      </w:r>
      <w:r>
        <w:rPr>
          <w:rFonts w:ascii="宋体" w:eastAsia="宋体" w:hAnsi="宋体" w:cs="宋体" w:hint="eastAsia"/>
          <w:sz w:val="24"/>
          <w:szCs w:val="24"/>
          <w:lang w:val="zh-CN"/>
        </w:rPr>
        <w:t>我方</w:t>
      </w:r>
      <w:r>
        <w:rPr>
          <w:rFonts w:ascii="宋体" w:eastAsia="宋体" w:hAnsi="宋体" w:cs="宋体"/>
          <w:sz w:val="24"/>
          <w:szCs w:val="24"/>
          <w:lang w:val="zh-CN"/>
        </w:rPr>
        <w:t>如果在本次</w:t>
      </w:r>
      <w:r>
        <w:rPr>
          <w:rFonts w:ascii="宋体" w:eastAsia="宋体" w:hAnsi="宋体" w:cs="宋体" w:hint="eastAsia"/>
          <w:sz w:val="24"/>
          <w:szCs w:val="24"/>
          <w:lang w:val="zh-CN"/>
        </w:rPr>
        <w:t>投标</w:t>
      </w:r>
      <w:r>
        <w:rPr>
          <w:rFonts w:ascii="宋体" w:eastAsia="宋体" w:hAnsi="宋体" w:cs="宋体"/>
          <w:sz w:val="24"/>
          <w:szCs w:val="24"/>
          <w:lang w:val="zh-CN"/>
        </w:rPr>
        <w:t>活动中有</w:t>
      </w:r>
      <w:r>
        <w:rPr>
          <w:rFonts w:ascii="宋体" w:eastAsia="宋体" w:hAnsi="宋体" w:cs="宋体" w:hint="eastAsia"/>
          <w:sz w:val="24"/>
          <w:szCs w:val="24"/>
          <w:lang w:val="zh-CN"/>
        </w:rPr>
        <w:t>下列</w:t>
      </w:r>
      <w:r>
        <w:rPr>
          <w:rFonts w:ascii="宋体" w:eastAsia="宋体" w:hAnsi="宋体" w:cs="宋体"/>
          <w:sz w:val="24"/>
          <w:szCs w:val="24"/>
          <w:lang w:val="zh-CN"/>
        </w:rPr>
        <w:t>情形</w:t>
      </w:r>
      <w:r>
        <w:rPr>
          <w:rFonts w:ascii="宋体" w:eastAsia="宋体" w:hAnsi="宋体" w:cs="宋体" w:hint="eastAsia"/>
          <w:sz w:val="24"/>
          <w:szCs w:val="24"/>
          <w:lang w:val="zh-CN"/>
        </w:rPr>
        <w:t>之一</w:t>
      </w:r>
      <w:r>
        <w:rPr>
          <w:rFonts w:ascii="宋体" w:eastAsia="宋体" w:hAnsi="宋体" w:cs="宋体"/>
          <w:sz w:val="24"/>
          <w:szCs w:val="24"/>
          <w:lang w:val="zh-CN"/>
        </w:rPr>
        <w:t>的，愿接受政府采购</w:t>
      </w:r>
      <w:r>
        <w:rPr>
          <w:rFonts w:ascii="宋体" w:eastAsia="宋体" w:hAnsi="宋体" w:cs="宋体" w:hint="eastAsia"/>
          <w:sz w:val="24"/>
          <w:szCs w:val="24"/>
          <w:lang w:val="zh-CN"/>
        </w:rPr>
        <w:t>监督管理</w:t>
      </w:r>
      <w:r>
        <w:rPr>
          <w:rFonts w:ascii="宋体" w:eastAsia="宋体" w:hAnsi="宋体" w:cs="宋体"/>
          <w:sz w:val="24"/>
          <w:szCs w:val="24"/>
          <w:lang w:val="zh-CN"/>
        </w:rPr>
        <w:t>部门给予相关处罚并</w:t>
      </w:r>
      <w:r>
        <w:rPr>
          <w:rFonts w:ascii="宋体" w:eastAsia="宋体" w:hAnsi="宋体" w:cs="宋体" w:hint="eastAsia"/>
          <w:sz w:val="24"/>
          <w:szCs w:val="24"/>
          <w:lang w:val="zh-CN"/>
        </w:rPr>
        <w:t>承诺依法</w:t>
      </w:r>
      <w:r>
        <w:rPr>
          <w:rFonts w:ascii="宋体" w:eastAsia="宋体" w:hAnsi="宋体" w:cs="宋体"/>
          <w:sz w:val="24"/>
          <w:szCs w:val="24"/>
          <w:lang w:val="zh-CN"/>
        </w:rPr>
        <w:t>承担</w:t>
      </w:r>
      <w:r>
        <w:rPr>
          <w:rFonts w:ascii="宋体" w:eastAsia="宋体" w:hAnsi="宋体" w:cs="宋体" w:hint="eastAsia"/>
          <w:sz w:val="24"/>
          <w:szCs w:val="24"/>
          <w:lang w:val="zh-CN"/>
        </w:rPr>
        <w:t>相关的经济赔偿责任和</w:t>
      </w:r>
      <w:r>
        <w:rPr>
          <w:rFonts w:ascii="宋体" w:eastAsia="宋体" w:hAnsi="宋体" w:cs="宋体"/>
          <w:sz w:val="24"/>
          <w:szCs w:val="24"/>
          <w:lang w:val="zh-CN"/>
        </w:rPr>
        <w:t>法律责任。</w:t>
      </w:r>
    </w:p>
    <w:p w14:paraId="17E3E9AD"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一、在投标有效期内撤销投标文件；</w:t>
      </w:r>
    </w:p>
    <w:p w14:paraId="1D885117"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二、在投标文件中提供虚假材料；</w:t>
      </w:r>
    </w:p>
    <w:p w14:paraId="119B9E86"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三、除因不可抗力或招标文件认可的情形以外，中标后不与采购人签订合同；</w:t>
      </w:r>
    </w:p>
    <w:p w14:paraId="1A1D32E1"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四、与采购人、其他投标人或者采购代理机构恶意串通；</w:t>
      </w:r>
    </w:p>
    <w:p w14:paraId="6D359E0E"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五、法律法规及本招标文件规定的其他严重违法行为。</w:t>
      </w:r>
    </w:p>
    <w:p w14:paraId="3CFD6164" w14:textId="77777777" w:rsidR="006B1FB1" w:rsidRDefault="006B1FB1">
      <w:pPr>
        <w:spacing w:line="360" w:lineRule="auto"/>
        <w:rPr>
          <w:rFonts w:ascii="宋体" w:eastAsia="宋体" w:hAnsi="宋体"/>
          <w:color w:val="000000"/>
          <w:sz w:val="24"/>
          <w:szCs w:val="24"/>
          <w:u w:val="single"/>
        </w:rPr>
      </w:pPr>
    </w:p>
    <w:p w14:paraId="5F8E1F27" w14:textId="77777777" w:rsidR="006B1FB1" w:rsidRDefault="006B1FB1">
      <w:pPr>
        <w:spacing w:line="360" w:lineRule="auto"/>
        <w:rPr>
          <w:rFonts w:ascii="宋体" w:eastAsia="宋体" w:hAnsi="宋体"/>
          <w:color w:val="000000"/>
          <w:sz w:val="24"/>
          <w:szCs w:val="24"/>
          <w:u w:val="single"/>
        </w:rPr>
      </w:pPr>
    </w:p>
    <w:p w14:paraId="6A4E1599" w14:textId="77777777" w:rsidR="006B1FB1" w:rsidRDefault="00343F6B">
      <w:pPr>
        <w:adjustRightInd w:val="0"/>
        <w:snapToGrid w:val="0"/>
        <w:spacing w:line="360" w:lineRule="auto"/>
        <w:ind w:firstLineChars="1500" w:firstLine="3600"/>
        <w:rPr>
          <w:rFonts w:ascii="宋体" w:eastAsia="宋体" w:hAnsi="宋体" w:cs="宋体"/>
          <w:sz w:val="24"/>
          <w:szCs w:val="24"/>
        </w:rPr>
      </w:pPr>
      <w:r>
        <w:rPr>
          <w:rFonts w:ascii="宋体" w:eastAsia="宋体" w:hAnsi="宋体" w:cs="宋体" w:hint="eastAsia"/>
          <w:sz w:val="24"/>
          <w:szCs w:val="24"/>
        </w:rPr>
        <w:t>投标人名称（并加盖公章）：</w:t>
      </w:r>
    </w:p>
    <w:p w14:paraId="509F8724" w14:textId="77777777" w:rsidR="006B1FB1" w:rsidRDefault="006B1FB1">
      <w:pPr>
        <w:adjustRightInd w:val="0"/>
        <w:snapToGrid w:val="0"/>
        <w:spacing w:line="360" w:lineRule="auto"/>
        <w:ind w:firstLineChars="2050" w:firstLine="4920"/>
        <w:rPr>
          <w:rFonts w:ascii="宋体" w:eastAsia="宋体" w:hAnsi="宋体" w:cs="宋体"/>
          <w:sz w:val="24"/>
          <w:szCs w:val="24"/>
        </w:rPr>
      </w:pPr>
    </w:p>
    <w:p w14:paraId="131053E3" w14:textId="77777777" w:rsidR="006B1FB1" w:rsidRDefault="00343F6B">
      <w:pPr>
        <w:adjustRightInd w:val="0"/>
        <w:snapToGrid w:val="0"/>
        <w:spacing w:line="360" w:lineRule="auto"/>
        <w:ind w:firstLineChars="1850" w:firstLine="4440"/>
        <w:rPr>
          <w:rFonts w:ascii="宋体" w:eastAsia="宋体" w:hAnsi="宋体" w:cs="宋体"/>
          <w:sz w:val="24"/>
          <w:szCs w:val="24"/>
        </w:rPr>
      </w:pPr>
      <w:r>
        <w:rPr>
          <w:rFonts w:ascii="宋体" w:eastAsia="宋体" w:hAnsi="宋体" w:cs="宋体" w:hint="eastAsia"/>
          <w:sz w:val="24"/>
          <w:szCs w:val="24"/>
        </w:rPr>
        <w:t>日期：年月 日</w:t>
      </w:r>
    </w:p>
    <w:p w14:paraId="746EDCD7" w14:textId="77777777" w:rsidR="006B1FB1" w:rsidRDefault="006B1FB1">
      <w:pPr>
        <w:pStyle w:val="a4"/>
      </w:pPr>
    </w:p>
    <w:p w14:paraId="5C1B18D8" w14:textId="77777777" w:rsidR="006B1FB1" w:rsidRDefault="006B1FB1">
      <w:pPr>
        <w:pStyle w:val="a4"/>
      </w:pPr>
    </w:p>
    <w:p w14:paraId="1694F050" w14:textId="77777777" w:rsidR="006B1FB1" w:rsidRDefault="006B1FB1">
      <w:pPr>
        <w:pStyle w:val="a4"/>
      </w:pPr>
    </w:p>
    <w:p w14:paraId="6AD3D85E" w14:textId="77777777" w:rsidR="006B1FB1" w:rsidRDefault="006B1FB1">
      <w:pPr>
        <w:pStyle w:val="a4"/>
      </w:pPr>
    </w:p>
    <w:p w14:paraId="5C208DE6" w14:textId="77777777" w:rsidR="006B1FB1" w:rsidRDefault="006B1FB1">
      <w:pPr>
        <w:pStyle w:val="a4"/>
      </w:pPr>
    </w:p>
    <w:p w14:paraId="67F0A537" w14:textId="77777777" w:rsidR="006B1FB1" w:rsidRDefault="006B1FB1">
      <w:pPr>
        <w:pStyle w:val="a4"/>
      </w:pPr>
    </w:p>
    <w:p w14:paraId="15FF2811" w14:textId="77777777" w:rsidR="006B1FB1" w:rsidRDefault="006B1FB1">
      <w:pPr>
        <w:pStyle w:val="a4"/>
      </w:pPr>
    </w:p>
    <w:p w14:paraId="78B0DC07" w14:textId="77777777" w:rsidR="006B1FB1" w:rsidRDefault="006B1FB1">
      <w:pPr>
        <w:pStyle w:val="a4"/>
      </w:pPr>
    </w:p>
    <w:p w14:paraId="33F6002A" w14:textId="77777777" w:rsidR="006B1FB1" w:rsidRDefault="006B1FB1">
      <w:pPr>
        <w:pStyle w:val="a4"/>
      </w:pPr>
    </w:p>
    <w:p w14:paraId="7F711C67" w14:textId="77777777" w:rsidR="006B1FB1" w:rsidRDefault="006B1FB1">
      <w:pPr>
        <w:pStyle w:val="a4"/>
      </w:pPr>
    </w:p>
    <w:p w14:paraId="315B90C2" w14:textId="77777777" w:rsidR="006B1FB1" w:rsidRDefault="006B1FB1">
      <w:pPr>
        <w:pStyle w:val="a4"/>
      </w:pPr>
    </w:p>
    <w:p w14:paraId="20CD2757" w14:textId="77777777" w:rsidR="006B1FB1" w:rsidRDefault="006B1FB1">
      <w:pPr>
        <w:pStyle w:val="a4"/>
      </w:pPr>
    </w:p>
    <w:p w14:paraId="796AE54E" w14:textId="77777777" w:rsidR="006B1FB1" w:rsidRDefault="006B1FB1">
      <w:pPr>
        <w:pStyle w:val="a4"/>
      </w:pPr>
    </w:p>
    <w:p w14:paraId="14EBE417" w14:textId="77777777" w:rsidR="006B1FB1" w:rsidRDefault="006B1FB1">
      <w:pPr>
        <w:pStyle w:val="a4"/>
      </w:pPr>
    </w:p>
    <w:p w14:paraId="3899F87C" w14:textId="77777777" w:rsidR="006B1FB1" w:rsidRDefault="00343F6B">
      <w:pPr>
        <w:spacing w:line="360" w:lineRule="auto"/>
        <w:jc w:val="center"/>
        <w:rPr>
          <w:rFonts w:ascii="宋体" w:hAnsi="宋体"/>
          <w:b/>
          <w:bCs/>
          <w:color w:val="000000"/>
          <w:sz w:val="24"/>
          <w:szCs w:val="24"/>
        </w:rPr>
      </w:pPr>
      <w:r>
        <w:rPr>
          <w:rFonts w:ascii="宋体" w:hAnsi="宋体" w:hint="eastAsia"/>
          <w:b/>
          <w:bCs/>
          <w:color w:val="000000"/>
          <w:sz w:val="24"/>
          <w:szCs w:val="24"/>
        </w:rPr>
        <w:t xml:space="preserve">3.6 </w:t>
      </w:r>
      <w:r>
        <w:rPr>
          <w:rFonts w:ascii="宋体" w:hAnsi="宋体" w:hint="eastAsia"/>
          <w:b/>
          <w:bCs/>
          <w:color w:val="000000"/>
          <w:sz w:val="24"/>
          <w:szCs w:val="24"/>
        </w:rPr>
        <w:t>投标人提供与参加本项目投标的其他供应商之间，单位负责人不为同一人并且不存在直接控股、管理关系承诺函</w:t>
      </w:r>
    </w:p>
    <w:p w14:paraId="05DE7462" w14:textId="77777777" w:rsidR="006B1FB1" w:rsidRDefault="00343F6B">
      <w:pPr>
        <w:spacing w:line="360" w:lineRule="auto"/>
        <w:jc w:val="center"/>
        <w:rPr>
          <w:rFonts w:ascii="宋体" w:hAnsi="宋体"/>
          <w:bCs/>
          <w:color w:val="000000"/>
          <w:sz w:val="24"/>
          <w:szCs w:val="24"/>
        </w:rPr>
      </w:pPr>
      <w:r>
        <w:rPr>
          <w:rFonts w:ascii="宋体" w:hAnsi="宋体" w:hint="eastAsia"/>
          <w:bCs/>
          <w:color w:val="000000"/>
          <w:sz w:val="24"/>
          <w:szCs w:val="24"/>
        </w:rPr>
        <w:t>（承诺函格式自拟）</w:t>
      </w:r>
    </w:p>
    <w:p w14:paraId="42238415" w14:textId="77777777" w:rsidR="006B1FB1" w:rsidRDefault="006B1FB1">
      <w:pPr>
        <w:autoSpaceDE w:val="0"/>
        <w:autoSpaceDN w:val="0"/>
        <w:adjustRightInd w:val="0"/>
        <w:spacing w:line="360" w:lineRule="auto"/>
        <w:jc w:val="center"/>
        <w:outlineLvl w:val="0"/>
        <w:rPr>
          <w:rFonts w:ascii="宋体" w:hAnsi="宋体"/>
          <w:b/>
          <w:bCs/>
          <w:color w:val="000000"/>
          <w:sz w:val="24"/>
          <w:szCs w:val="24"/>
        </w:rPr>
      </w:pPr>
    </w:p>
    <w:p w14:paraId="678EE11C" w14:textId="77777777" w:rsidR="006B1FB1" w:rsidRDefault="00343F6B">
      <w:pPr>
        <w:widowControl/>
        <w:jc w:val="center"/>
        <w:rPr>
          <w:rFonts w:ascii="宋体" w:hAnsi="宋体"/>
          <w:b/>
          <w:bCs/>
          <w:color w:val="000000"/>
          <w:sz w:val="24"/>
          <w:szCs w:val="24"/>
        </w:rPr>
      </w:pPr>
      <w:r>
        <w:rPr>
          <w:rFonts w:ascii="宋体" w:hAnsi="宋体" w:hint="eastAsia"/>
          <w:b/>
          <w:bCs/>
          <w:color w:val="000000"/>
          <w:sz w:val="24"/>
          <w:szCs w:val="24"/>
        </w:rPr>
        <w:t>3.7.</w:t>
      </w:r>
      <w:r>
        <w:rPr>
          <w:rFonts w:ascii="宋体" w:hAnsi="宋体" w:hint="eastAsia"/>
          <w:b/>
          <w:bCs/>
          <w:color w:val="000000"/>
          <w:sz w:val="24"/>
          <w:szCs w:val="24"/>
        </w:rPr>
        <w:t>投标人提供未为本项目提供整体设计、规范编制或者项目管理、监理、检测等服务承诺函</w:t>
      </w:r>
    </w:p>
    <w:p w14:paraId="6F5ED3F3" w14:textId="77777777" w:rsidR="006B1FB1" w:rsidRDefault="00343F6B">
      <w:pPr>
        <w:spacing w:line="360" w:lineRule="auto"/>
        <w:jc w:val="center"/>
        <w:rPr>
          <w:rFonts w:ascii="宋体" w:hAnsi="宋体"/>
          <w:bCs/>
          <w:color w:val="000000"/>
          <w:sz w:val="24"/>
          <w:szCs w:val="24"/>
        </w:rPr>
      </w:pPr>
      <w:r>
        <w:rPr>
          <w:rFonts w:ascii="宋体" w:hAnsi="宋体" w:hint="eastAsia"/>
          <w:bCs/>
          <w:color w:val="000000"/>
          <w:sz w:val="24"/>
          <w:szCs w:val="24"/>
        </w:rPr>
        <w:t>（承诺函格式自拟）</w:t>
      </w:r>
    </w:p>
    <w:p w14:paraId="23F5F6E2" w14:textId="77777777" w:rsidR="006B1FB1" w:rsidRDefault="006B1FB1">
      <w:pPr>
        <w:autoSpaceDE w:val="0"/>
        <w:autoSpaceDN w:val="0"/>
        <w:adjustRightInd w:val="0"/>
        <w:spacing w:line="360" w:lineRule="auto"/>
        <w:jc w:val="center"/>
        <w:outlineLvl w:val="0"/>
        <w:rPr>
          <w:rFonts w:ascii="宋体" w:hAnsi="宋体"/>
          <w:b/>
          <w:bCs/>
          <w:color w:val="000000"/>
          <w:sz w:val="24"/>
          <w:szCs w:val="24"/>
        </w:rPr>
      </w:pPr>
    </w:p>
    <w:p w14:paraId="2E0CFB44" w14:textId="77777777" w:rsidR="006B1FB1" w:rsidRDefault="006B1FB1">
      <w:pPr>
        <w:autoSpaceDE w:val="0"/>
        <w:autoSpaceDN w:val="0"/>
        <w:adjustRightInd w:val="0"/>
        <w:spacing w:line="360" w:lineRule="auto"/>
        <w:jc w:val="center"/>
        <w:outlineLvl w:val="0"/>
        <w:rPr>
          <w:rFonts w:ascii="宋体" w:hAnsi="宋体"/>
          <w:b/>
          <w:bCs/>
          <w:color w:val="000000"/>
          <w:sz w:val="24"/>
          <w:szCs w:val="24"/>
        </w:rPr>
      </w:pPr>
    </w:p>
    <w:p w14:paraId="43103E43" w14:textId="77777777" w:rsidR="006B1FB1" w:rsidRDefault="006B1FB1">
      <w:pPr>
        <w:autoSpaceDE w:val="0"/>
        <w:autoSpaceDN w:val="0"/>
        <w:adjustRightInd w:val="0"/>
        <w:spacing w:line="360" w:lineRule="auto"/>
        <w:jc w:val="center"/>
        <w:outlineLvl w:val="0"/>
        <w:rPr>
          <w:rFonts w:ascii="宋体" w:hAnsi="宋体"/>
          <w:b/>
          <w:bCs/>
          <w:color w:val="000000"/>
          <w:sz w:val="24"/>
          <w:szCs w:val="24"/>
        </w:rPr>
      </w:pPr>
    </w:p>
    <w:p w14:paraId="61317305" w14:textId="77777777" w:rsidR="006B1FB1" w:rsidRDefault="00343F6B">
      <w:pPr>
        <w:widowControl/>
        <w:ind w:firstLineChars="1300" w:firstLine="3120"/>
        <w:jc w:val="left"/>
        <w:rPr>
          <w:rFonts w:ascii="宋体" w:hAnsi="宋体"/>
          <w:b/>
          <w:bCs/>
          <w:color w:val="000000"/>
          <w:sz w:val="24"/>
          <w:szCs w:val="24"/>
        </w:rPr>
      </w:pPr>
      <w:r>
        <w:rPr>
          <w:rFonts w:ascii="宋体" w:hAnsi="宋体" w:hint="eastAsia"/>
          <w:b/>
          <w:bCs/>
          <w:color w:val="000000"/>
          <w:sz w:val="24"/>
          <w:szCs w:val="24"/>
        </w:rPr>
        <w:t xml:space="preserve">3.8 </w:t>
      </w:r>
      <w:r>
        <w:rPr>
          <w:rFonts w:ascii="宋体" w:hAnsi="宋体" w:hint="eastAsia"/>
          <w:b/>
          <w:bCs/>
          <w:color w:val="000000"/>
          <w:sz w:val="24"/>
          <w:szCs w:val="24"/>
        </w:rPr>
        <w:t>其他资格证书或材料</w:t>
      </w:r>
      <w:r>
        <w:rPr>
          <w:rFonts w:ascii="宋体" w:hAnsi="宋体" w:hint="eastAsia"/>
          <w:b/>
          <w:bCs/>
          <w:color w:val="000000"/>
          <w:sz w:val="24"/>
          <w:szCs w:val="24"/>
        </w:rPr>
        <w:t xml:space="preserve"> </w:t>
      </w:r>
    </w:p>
    <w:p w14:paraId="4116691F" w14:textId="77777777" w:rsidR="006B1FB1" w:rsidRDefault="006B1FB1">
      <w:pPr>
        <w:autoSpaceDE w:val="0"/>
        <w:autoSpaceDN w:val="0"/>
        <w:adjustRightInd w:val="0"/>
        <w:spacing w:line="360" w:lineRule="auto"/>
        <w:jc w:val="center"/>
        <w:outlineLvl w:val="0"/>
        <w:rPr>
          <w:rFonts w:eastAsia="宋体" w:hAnsi="宋体"/>
          <w:b/>
          <w:snapToGrid w:val="0"/>
          <w:kern w:val="0"/>
          <w:sz w:val="36"/>
          <w:szCs w:val="36"/>
        </w:rPr>
      </w:pPr>
    </w:p>
    <w:p w14:paraId="13CBB018" w14:textId="77777777" w:rsidR="006B1FB1" w:rsidRDefault="006B1FB1">
      <w:pPr>
        <w:autoSpaceDE w:val="0"/>
        <w:autoSpaceDN w:val="0"/>
        <w:adjustRightInd w:val="0"/>
        <w:spacing w:line="360" w:lineRule="auto"/>
        <w:jc w:val="center"/>
        <w:outlineLvl w:val="0"/>
        <w:rPr>
          <w:rFonts w:eastAsia="宋体" w:hAnsi="宋体"/>
          <w:b/>
          <w:snapToGrid w:val="0"/>
          <w:kern w:val="0"/>
          <w:sz w:val="36"/>
          <w:szCs w:val="36"/>
        </w:rPr>
      </w:pPr>
    </w:p>
    <w:p w14:paraId="082F366E" w14:textId="77777777" w:rsidR="006B1FB1" w:rsidRDefault="006B1FB1">
      <w:pPr>
        <w:autoSpaceDE w:val="0"/>
        <w:autoSpaceDN w:val="0"/>
        <w:adjustRightInd w:val="0"/>
        <w:spacing w:line="360" w:lineRule="auto"/>
        <w:jc w:val="center"/>
        <w:outlineLvl w:val="0"/>
        <w:rPr>
          <w:rFonts w:eastAsia="宋体" w:hAnsi="宋体"/>
          <w:b/>
          <w:snapToGrid w:val="0"/>
          <w:kern w:val="0"/>
          <w:sz w:val="36"/>
          <w:szCs w:val="36"/>
        </w:rPr>
      </w:pPr>
    </w:p>
    <w:p w14:paraId="1647C5CC" w14:textId="77777777" w:rsidR="006B1FB1" w:rsidRDefault="006B1FB1">
      <w:pPr>
        <w:autoSpaceDE w:val="0"/>
        <w:autoSpaceDN w:val="0"/>
        <w:adjustRightInd w:val="0"/>
        <w:spacing w:line="360" w:lineRule="auto"/>
        <w:jc w:val="center"/>
        <w:outlineLvl w:val="0"/>
        <w:rPr>
          <w:rFonts w:eastAsia="宋体" w:hAnsi="宋体"/>
          <w:b/>
          <w:snapToGrid w:val="0"/>
          <w:kern w:val="0"/>
          <w:sz w:val="36"/>
          <w:szCs w:val="36"/>
        </w:rPr>
      </w:pPr>
    </w:p>
    <w:p w14:paraId="5A7BE08D" w14:textId="77777777" w:rsidR="006B1FB1" w:rsidRDefault="006B1FB1">
      <w:pPr>
        <w:autoSpaceDE w:val="0"/>
        <w:autoSpaceDN w:val="0"/>
        <w:adjustRightInd w:val="0"/>
        <w:spacing w:line="360" w:lineRule="auto"/>
        <w:jc w:val="center"/>
        <w:rPr>
          <w:rFonts w:asciiTheme="minorEastAsia" w:hAnsiTheme="minorEastAsia" w:cs="黑体"/>
          <w:b/>
          <w:bCs/>
          <w:sz w:val="44"/>
          <w:szCs w:val="44"/>
          <w:lang w:val="zh-CN"/>
        </w:rPr>
      </w:pPr>
    </w:p>
    <w:p w14:paraId="5D6258F6" w14:textId="77777777" w:rsidR="006B1FB1" w:rsidRDefault="006B1FB1">
      <w:pPr>
        <w:pStyle w:val="a4"/>
      </w:pPr>
    </w:p>
    <w:bookmarkEnd w:id="36"/>
    <w:p w14:paraId="20FBCA1C" w14:textId="77777777" w:rsidR="006B1FB1" w:rsidRDefault="006B1FB1">
      <w:pPr>
        <w:pStyle w:val="a4"/>
      </w:pPr>
    </w:p>
    <w:p w14:paraId="7685477F" w14:textId="77777777" w:rsidR="006B1FB1" w:rsidRDefault="006B1FB1">
      <w:pPr>
        <w:pStyle w:val="a4"/>
      </w:pPr>
    </w:p>
    <w:p w14:paraId="7214BD3C" w14:textId="77777777" w:rsidR="006B1FB1" w:rsidRDefault="006B1FB1">
      <w:pPr>
        <w:pStyle w:val="a4"/>
      </w:pPr>
    </w:p>
    <w:bookmarkEnd w:id="35"/>
    <w:p w14:paraId="20AC886E" w14:textId="77777777" w:rsidR="006B1FB1" w:rsidRDefault="006B1FB1">
      <w:pPr>
        <w:pStyle w:val="a4"/>
      </w:pPr>
    </w:p>
    <w:p w14:paraId="15FAB184" w14:textId="77777777" w:rsidR="006B1FB1" w:rsidRDefault="006B1FB1">
      <w:pPr>
        <w:pStyle w:val="a4"/>
      </w:pPr>
    </w:p>
    <w:p w14:paraId="4D78C85A" w14:textId="77777777" w:rsidR="006B1FB1" w:rsidRDefault="006B1FB1">
      <w:pPr>
        <w:pStyle w:val="a4"/>
      </w:pPr>
    </w:p>
    <w:p w14:paraId="2DAB15C3" w14:textId="77777777" w:rsidR="006B1FB1" w:rsidRDefault="006B1FB1">
      <w:pPr>
        <w:pStyle w:val="a4"/>
      </w:pPr>
    </w:p>
    <w:p w14:paraId="176EB75A" w14:textId="77777777" w:rsidR="006B1FB1" w:rsidRDefault="006B1FB1">
      <w:pPr>
        <w:pStyle w:val="a4"/>
      </w:pPr>
    </w:p>
    <w:p w14:paraId="0D7CC58D" w14:textId="77777777" w:rsidR="006B1FB1" w:rsidRDefault="00343F6B">
      <w:pPr>
        <w:autoSpaceDE w:val="0"/>
        <w:autoSpaceDN w:val="0"/>
        <w:adjustRightInd w:val="0"/>
        <w:spacing w:line="360" w:lineRule="auto"/>
        <w:ind w:firstLineChars="500" w:firstLine="2200"/>
        <w:rPr>
          <w:rFonts w:asciiTheme="minorEastAsia" w:hAnsiTheme="minorEastAsia" w:cs="黑体"/>
          <w:b/>
          <w:bCs/>
          <w:sz w:val="44"/>
          <w:szCs w:val="44"/>
          <w:lang w:val="zh-CN"/>
        </w:rPr>
      </w:pPr>
      <w:bookmarkStart w:id="40" w:name="_Hlk83884119"/>
      <w:bookmarkStart w:id="41" w:name="_Hlk87968612"/>
      <w:r>
        <w:rPr>
          <w:rFonts w:asciiTheme="minorEastAsia" w:hAnsiTheme="minorEastAsia" w:cs="黑体" w:hint="eastAsia"/>
          <w:b/>
          <w:bCs/>
          <w:sz w:val="44"/>
          <w:szCs w:val="44"/>
          <w:lang w:val="zh-CN"/>
        </w:rPr>
        <w:lastRenderedPageBreak/>
        <w:t>四、符合性审查证明材料</w:t>
      </w:r>
    </w:p>
    <w:p w14:paraId="06B35B23" w14:textId="77777777" w:rsidR="006B1FB1" w:rsidRDefault="00343F6B">
      <w:pPr>
        <w:autoSpaceDE w:val="0"/>
        <w:autoSpaceDN w:val="0"/>
        <w:adjustRightInd w:val="0"/>
        <w:spacing w:line="480" w:lineRule="auto"/>
        <w:jc w:val="center"/>
        <w:rPr>
          <w:rFonts w:asciiTheme="minorEastAsia" w:hAnsiTheme="minorEastAsia" w:cs="宋体"/>
          <w:b/>
          <w:bCs/>
          <w:sz w:val="36"/>
          <w:szCs w:val="36"/>
          <w:lang w:val="zh-CN"/>
        </w:rPr>
      </w:pPr>
      <w:r>
        <w:rPr>
          <w:rFonts w:asciiTheme="minorEastAsia" w:hAnsiTheme="minorEastAsia" w:cs="宋体" w:hint="eastAsia"/>
          <w:b/>
          <w:bCs/>
          <w:sz w:val="36"/>
          <w:szCs w:val="36"/>
          <w:lang w:val="zh-CN"/>
        </w:rPr>
        <w:t>4.1投标分项报价表</w:t>
      </w:r>
    </w:p>
    <w:p w14:paraId="29BC07F0" w14:textId="77777777" w:rsidR="006B1FB1" w:rsidRDefault="006B1FB1">
      <w:pPr>
        <w:pStyle w:val="a4"/>
        <w:rPr>
          <w:lang w:val="zh-CN"/>
        </w:rPr>
      </w:pPr>
    </w:p>
    <w:p w14:paraId="2D893AD6" w14:textId="77777777" w:rsidR="006B1FB1" w:rsidRDefault="00343F6B">
      <w:pPr>
        <w:autoSpaceDE w:val="0"/>
        <w:autoSpaceDN w:val="0"/>
        <w:adjustRightInd w:val="0"/>
        <w:spacing w:line="320" w:lineRule="exact"/>
        <w:rPr>
          <w:rFonts w:asciiTheme="minorEastAsia" w:hAnsiTheme="minorEastAsia" w:cs="宋体"/>
          <w:sz w:val="24"/>
          <w:szCs w:val="24"/>
          <w:lang w:val="zh-CN"/>
        </w:rPr>
      </w:pPr>
      <w:r>
        <w:rPr>
          <w:rFonts w:asciiTheme="minorEastAsia" w:hAnsiTheme="minorEastAsia" w:cs="宋体" w:hint="eastAsia"/>
          <w:sz w:val="24"/>
          <w:szCs w:val="24"/>
          <w:lang w:val="zh-CN"/>
        </w:rPr>
        <w:t>招</w:t>
      </w:r>
      <w:r>
        <w:rPr>
          <w:rFonts w:asciiTheme="minorEastAsia" w:hAnsiTheme="minorEastAsia" w:cs="宋体"/>
          <w:sz w:val="24"/>
          <w:szCs w:val="24"/>
          <w:lang w:val="zh-CN"/>
        </w:rPr>
        <w:t>标项目</w:t>
      </w:r>
      <w:r>
        <w:rPr>
          <w:rFonts w:asciiTheme="minorEastAsia" w:hAnsiTheme="minorEastAsia" w:cs="宋体" w:hint="eastAsia"/>
          <w:sz w:val="24"/>
          <w:szCs w:val="24"/>
          <w:lang w:val="zh-CN"/>
        </w:rPr>
        <w:t>名</w:t>
      </w:r>
      <w:r>
        <w:rPr>
          <w:rFonts w:asciiTheme="minorEastAsia" w:hAnsiTheme="minorEastAsia" w:cs="宋体"/>
          <w:sz w:val="24"/>
          <w:szCs w:val="24"/>
          <w:lang w:val="zh-CN"/>
        </w:rPr>
        <w:t>称</w:t>
      </w:r>
      <w:r>
        <w:rPr>
          <w:rFonts w:asciiTheme="minorEastAsia" w:hAnsiTheme="minorEastAsia" w:cs="宋体" w:hint="eastAsia"/>
          <w:sz w:val="24"/>
          <w:szCs w:val="24"/>
          <w:lang w:val="zh-CN"/>
        </w:rPr>
        <w:t>：</w:t>
      </w:r>
    </w:p>
    <w:p w14:paraId="04A2E383" w14:textId="77777777" w:rsidR="006B1FB1" w:rsidRDefault="00343F6B">
      <w:pPr>
        <w:autoSpaceDE w:val="0"/>
        <w:autoSpaceDN w:val="0"/>
        <w:adjustRightInd w:val="0"/>
        <w:spacing w:line="320" w:lineRule="exact"/>
        <w:rPr>
          <w:rFonts w:asciiTheme="minorEastAsia" w:hAnsiTheme="minorEastAsia" w:cs="宋体"/>
          <w:sz w:val="24"/>
          <w:szCs w:val="24"/>
          <w:lang w:val="zh-CN"/>
        </w:rPr>
      </w:pPr>
      <w:r>
        <w:rPr>
          <w:rFonts w:asciiTheme="minorEastAsia" w:hAnsiTheme="minorEastAsia" w:cs="宋体" w:hint="eastAsia"/>
          <w:sz w:val="24"/>
          <w:szCs w:val="24"/>
          <w:lang w:val="zh-CN"/>
        </w:rPr>
        <w:t>招</w:t>
      </w:r>
      <w:r>
        <w:rPr>
          <w:rFonts w:asciiTheme="minorEastAsia" w:hAnsiTheme="minorEastAsia" w:cs="宋体"/>
          <w:sz w:val="24"/>
          <w:szCs w:val="24"/>
          <w:lang w:val="zh-CN"/>
        </w:rPr>
        <w:t>标项目编号</w:t>
      </w:r>
      <w:r>
        <w:rPr>
          <w:rFonts w:asciiTheme="minorEastAsia" w:hAnsiTheme="minorEastAsia" w:cs="宋体" w:hint="eastAsia"/>
          <w:sz w:val="24"/>
          <w:szCs w:val="24"/>
          <w:lang w:val="zh-CN"/>
        </w:rPr>
        <w:t>：</w:t>
      </w:r>
    </w:p>
    <w:p w14:paraId="77FEBBCE" w14:textId="77777777" w:rsidR="006B1FB1" w:rsidRDefault="00343F6B">
      <w:pPr>
        <w:autoSpaceDE w:val="0"/>
        <w:autoSpaceDN w:val="0"/>
        <w:adjustRightInd w:val="0"/>
        <w:spacing w:line="320" w:lineRule="exact"/>
        <w:rPr>
          <w:rFonts w:asciiTheme="minorEastAsia" w:hAnsiTheme="minorEastAsia" w:cs="宋体"/>
          <w:sz w:val="24"/>
          <w:szCs w:val="24"/>
          <w:lang w:val="zh-CN"/>
        </w:rPr>
      </w:pPr>
      <w:r>
        <w:rPr>
          <w:rFonts w:asciiTheme="minorEastAsia" w:hAnsiTheme="minorEastAsia" w:cs="宋体"/>
          <w:sz w:val="24"/>
          <w:szCs w:val="24"/>
          <w:lang w:val="zh-CN"/>
        </w:rPr>
        <w:t xml:space="preserve">                                                       单</w:t>
      </w:r>
      <w:r>
        <w:rPr>
          <w:rFonts w:asciiTheme="minorEastAsia" w:hAnsiTheme="minorEastAsia" w:cs="宋体" w:hint="eastAsia"/>
          <w:sz w:val="24"/>
          <w:szCs w:val="24"/>
          <w:lang w:val="zh-CN"/>
        </w:rPr>
        <w:t>位：元（人民</w:t>
      </w:r>
      <w:r>
        <w:rPr>
          <w:rFonts w:asciiTheme="minorEastAsia" w:hAnsiTheme="minorEastAsia" w:cs="宋体"/>
          <w:sz w:val="24"/>
          <w:szCs w:val="24"/>
          <w:lang w:val="zh-CN"/>
        </w:rPr>
        <w:t>币</w:t>
      </w:r>
      <w:r>
        <w:rPr>
          <w:rFonts w:asciiTheme="minorEastAsia" w:hAnsiTheme="minorEastAsia" w:cs="宋体" w:hint="eastAsia"/>
          <w:sz w:val="24"/>
          <w:szCs w:val="24"/>
          <w:lang w:val="zh-CN"/>
        </w:rPr>
        <w:t>）</w:t>
      </w:r>
    </w:p>
    <w:tbl>
      <w:tblPr>
        <w:tblW w:w="9400" w:type="dxa"/>
        <w:tblLayout w:type="fixed"/>
        <w:tblLook w:val="04A0" w:firstRow="1" w:lastRow="0" w:firstColumn="1" w:lastColumn="0" w:noHBand="0" w:noVBand="1"/>
      </w:tblPr>
      <w:tblGrid>
        <w:gridCol w:w="534"/>
        <w:gridCol w:w="1134"/>
        <w:gridCol w:w="1500"/>
        <w:gridCol w:w="1260"/>
        <w:gridCol w:w="642"/>
        <w:gridCol w:w="992"/>
        <w:gridCol w:w="1066"/>
        <w:gridCol w:w="1080"/>
        <w:gridCol w:w="1192"/>
      </w:tblGrid>
      <w:tr w:rsidR="006B1FB1" w14:paraId="66D2536A" w14:textId="77777777">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14:paraId="0277B5EA" w14:textId="77777777" w:rsidR="006B1FB1" w:rsidRDefault="00343F6B">
            <w:pPr>
              <w:autoSpaceDE w:val="0"/>
              <w:autoSpaceDN w:val="0"/>
              <w:adjustRightInd w:val="0"/>
              <w:spacing w:line="280" w:lineRule="exact"/>
              <w:jc w:val="center"/>
              <w:rPr>
                <w:rFonts w:ascii="宋体" w:eastAsia="宋体" w:hAnsi="宋体" w:cs="宋体"/>
                <w:b/>
                <w:sz w:val="24"/>
                <w:szCs w:val="24"/>
                <w:lang w:val="zh-CN"/>
              </w:rPr>
            </w:pPr>
            <w:r>
              <w:rPr>
                <w:rFonts w:ascii="宋体" w:eastAsia="宋体" w:hAnsi="宋体" w:cs="宋体" w:hint="eastAsia"/>
                <w:b/>
                <w:sz w:val="24"/>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14:paraId="458A9106"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名</w:t>
            </w:r>
            <w:r>
              <w:rPr>
                <w:rFonts w:ascii="宋体" w:eastAsia="宋体" w:hAnsi="宋体" w:cs="宋体"/>
                <w:b/>
                <w:sz w:val="24"/>
                <w:szCs w:val="24"/>
                <w:lang w:val="zh-CN"/>
              </w:rPr>
              <w:t xml:space="preserve"> </w:t>
            </w:r>
            <w:r>
              <w:rPr>
                <w:rFonts w:ascii="宋体" w:eastAsia="宋体" w:hAnsi="宋体" w:cs="宋体" w:hint="eastAsia"/>
                <w:b/>
                <w:sz w:val="24"/>
                <w:szCs w:val="24"/>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vAlign w:val="center"/>
          </w:tcPr>
          <w:p w14:paraId="6FEA63CD" w14:textId="77777777" w:rsidR="006B1FB1" w:rsidRDefault="00343F6B">
            <w:pPr>
              <w:autoSpaceDE w:val="0"/>
              <w:autoSpaceDN w:val="0"/>
              <w:adjustRightInd w:val="0"/>
              <w:spacing w:line="360" w:lineRule="auto"/>
              <w:ind w:firstLine="120"/>
              <w:rPr>
                <w:rFonts w:ascii="宋体" w:eastAsia="宋体" w:hAnsi="宋体" w:cs="宋体"/>
                <w:b/>
                <w:sz w:val="24"/>
                <w:szCs w:val="24"/>
                <w:lang w:val="zh-CN"/>
              </w:rPr>
            </w:pPr>
            <w:r>
              <w:rPr>
                <w:rFonts w:ascii="宋体" w:eastAsia="宋体" w:hAnsi="宋体" w:cs="宋体" w:hint="eastAsia"/>
                <w:b/>
                <w:sz w:val="24"/>
                <w:szCs w:val="24"/>
                <w:lang w:val="zh-CN"/>
              </w:rPr>
              <w:t>品牌型号</w:t>
            </w:r>
          </w:p>
        </w:tc>
        <w:tc>
          <w:tcPr>
            <w:tcW w:w="1260" w:type="dxa"/>
            <w:tcBorders>
              <w:top w:val="single" w:sz="6" w:space="0" w:color="auto"/>
              <w:left w:val="single" w:sz="6" w:space="0" w:color="auto"/>
              <w:bottom w:val="single" w:sz="6" w:space="0" w:color="auto"/>
              <w:right w:val="single" w:sz="6" w:space="0" w:color="auto"/>
            </w:tcBorders>
            <w:shd w:val="clear" w:color="auto" w:fill="F2F2F2"/>
            <w:vAlign w:val="center"/>
          </w:tcPr>
          <w:p w14:paraId="0E03B167"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技术</w:t>
            </w:r>
          </w:p>
          <w:p w14:paraId="3EB96EB2"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vAlign w:val="center"/>
          </w:tcPr>
          <w:p w14:paraId="6AD877EE"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单</w:t>
            </w:r>
            <w:r>
              <w:rPr>
                <w:rFonts w:ascii="宋体" w:eastAsia="宋体" w:hAnsi="宋体" w:cs="宋体"/>
                <w:b/>
                <w:sz w:val="24"/>
                <w:szCs w:val="24"/>
                <w:lang w:val="zh-CN"/>
              </w:rPr>
              <w:t xml:space="preserve"> </w:t>
            </w:r>
            <w:r>
              <w:rPr>
                <w:rFonts w:ascii="宋体" w:eastAsia="宋体" w:hAnsi="宋体" w:cs="宋体" w:hint="eastAsia"/>
                <w:b/>
                <w:sz w:val="24"/>
                <w:szCs w:val="24"/>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tcPr>
          <w:p w14:paraId="0D7DDA6D"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数</w:t>
            </w:r>
            <w:r>
              <w:rPr>
                <w:rFonts w:ascii="宋体" w:eastAsia="宋体" w:hAnsi="宋体" w:cs="宋体"/>
                <w:b/>
                <w:sz w:val="24"/>
                <w:szCs w:val="24"/>
                <w:lang w:val="zh-CN"/>
              </w:rPr>
              <w:t xml:space="preserve"> </w:t>
            </w:r>
            <w:r>
              <w:rPr>
                <w:rFonts w:ascii="宋体" w:eastAsia="宋体" w:hAnsi="宋体" w:cs="宋体" w:hint="eastAsia"/>
                <w:b/>
                <w:sz w:val="24"/>
                <w:szCs w:val="24"/>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vAlign w:val="center"/>
          </w:tcPr>
          <w:p w14:paraId="30314FE8"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vAlign w:val="center"/>
          </w:tcPr>
          <w:p w14:paraId="6ED3359E" w14:textId="77777777" w:rsidR="006B1FB1" w:rsidRDefault="00343F6B">
            <w:pPr>
              <w:autoSpaceDE w:val="0"/>
              <w:autoSpaceDN w:val="0"/>
              <w:adjustRightInd w:val="0"/>
              <w:spacing w:line="360" w:lineRule="auto"/>
              <w:ind w:firstLine="120"/>
              <w:rPr>
                <w:rFonts w:ascii="宋体" w:eastAsia="宋体" w:hAnsi="宋体" w:cs="宋体"/>
                <w:b/>
                <w:sz w:val="24"/>
                <w:szCs w:val="24"/>
                <w:lang w:val="zh-CN"/>
              </w:rPr>
            </w:pPr>
            <w:r>
              <w:rPr>
                <w:rFonts w:ascii="宋体" w:eastAsia="宋体" w:hAnsi="宋体" w:cs="宋体" w:hint="eastAsia"/>
                <w:b/>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vAlign w:val="center"/>
          </w:tcPr>
          <w:p w14:paraId="37BCF366" w14:textId="77777777" w:rsidR="006B1FB1" w:rsidRDefault="00343F6B">
            <w:pPr>
              <w:autoSpaceDE w:val="0"/>
              <w:autoSpaceDN w:val="0"/>
              <w:adjustRightInd w:val="0"/>
              <w:spacing w:line="360" w:lineRule="auto"/>
              <w:ind w:left="120" w:hanging="120"/>
              <w:jc w:val="center"/>
              <w:rPr>
                <w:rFonts w:ascii="宋体" w:eastAsia="宋体" w:hAnsi="宋体" w:cs="宋体"/>
                <w:b/>
                <w:sz w:val="24"/>
                <w:szCs w:val="24"/>
                <w:lang w:val="zh-CN"/>
              </w:rPr>
            </w:pPr>
            <w:r>
              <w:rPr>
                <w:rFonts w:ascii="宋体" w:eastAsia="宋体" w:hAnsi="宋体" w:cs="宋体" w:hint="eastAsia"/>
                <w:b/>
                <w:sz w:val="24"/>
                <w:szCs w:val="24"/>
                <w:lang w:val="zh-CN"/>
              </w:rPr>
              <w:t>厂家</w:t>
            </w:r>
          </w:p>
        </w:tc>
      </w:tr>
      <w:tr w:rsidR="006B1FB1" w14:paraId="6640CAEB" w14:textId="77777777">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2DD6EEAA" w14:textId="77777777" w:rsidR="006B1FB1" w:rsidRDefault="00343F6B">
            <w:pPr>
              <w:autoSpaceDE w:val="0"/>
              <w:autoSpaceDN w:val="0"/>
              <w:adjustRightInd w:val="0"/>
              <w:spacing w:line="480" w:lineRule="exact"/>
              <w:jc w:val="center"/>
              <w:rPr>
                <w:rFonts w:ascii="宋体" w:eastAsia="宋体" w:hAnsi="宋体" w:cs="Times New Roman"/>
                <w:sz w:val="24"/>
                <w:szCs w:val="24"/>
              </w:rPr>
            </w:pPr>
            <w:r>
              <w:rPr>
                <w:rFonts w:ascii="宋体" w:eastAsia="宋体" w:hAnsi="宋体" w:cs="Times New Roman" w:hint="eastAsia"/>
                <w:sz w:val="24"/>
                <w:szCs w:val="24"/>
              </w:rPr>
              <w:t>1</w:t>
            </w:r>
          </w:p>
        </w:tc>
        <w:tc>
          <w:tcPr>
            <w:tcW w:w="1134" w:type="dxa"/>
            <w:tcBorders>
              <w:top w:val="single" w:sz="6" w:space="0" w:color="auto"/>
              <w:left w:val="single" w:sz="6" w:space="0" w:color="auto"/>
              <w:bottom w:val="single" w:sz="6" w:space="0" w:color="auto"/>
              <w:right w:val="single" w:sz="6" w:space="0" w:color="auto"/>
            </w:tcBorders>
          </w:tcPr>
          <w:p w14:paraId="298EAB7A"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14:paraId="6155383E"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14:paraId="1D5B82F5"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642" w:type="dxa"/>
            <w:tcBorders>
              <w:top w:val="single" w:sz="6" w:space="0" w:color="auto"/>
              <w:left w:val="single" w:sz="6" w:space="0" w:color="auto"/>
              <w:bottom w:val="single" w:sz="6" w:space="0" w:color="auto"/>
              <w:right w:val="single" w:sz="6" w:space="0" w:color="auto"/>
            </w:tcBorders>
          </w:tcPr>
          <w:p w14:paraId="5ABBC213"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14:paraId="70114145"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066" w:type="dxa"/>
            <w:tcBorders>
              <w:top w:val="single" w:sz="6" w:space="0" w:color="auto"/>
              <w:left w:val="single" w:sz="6" w:space="0" w:color="auto"/>
              <w:bottom w:val="single" w:sz="6" w:space="0" w:color="auto"/>
              <w:right w:val="single" w:sz="6" w:space="0" w:color="auto"/>
            </w:tcBorders>
          </w:tcPr>
          <w:p w14:paraId="6101E342"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14:paraId="20784A19"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192" w:type="dxa"/>
            <w:tcBorders>
              <w:top w:val="single" w:sz="6" w:space="0" w:color="auto"/>
              <w:left w:val="single" w:sz="6" w:space="0" w:color="auto"/>
              <w:bottom w:val="single" w:sz="6" w:space="0" w:color="auto"/>
              <w:right w:val="single" w:sz="6" w:space="0" w:color="auto"/>
            </w:tcBorders>
          </w:tcPr>
          <w:p w14:paraId="41BF62DF" w14:textId="77777777" w:rsidR="006B1FB1" w:rsidRDefault="006B1FB1">
            <w:pPr>
              <w:autoSpaceDE w:val="0"/>
              <w:autoSpaceDN w:val="0"/>
              <w:adjustRightInd w:val="0"/>
              <w:spacing w:line="360" w:lineRule="auto"/>
              <w:rPr>
                <w:rFonts w:ascii="宋体" w:eastAsia="宋体" w:hAnsi="宋体" w:cs="Times New Roman"/>
                <w:sz w:val="24"/>
                <w:szCs w:val="24"/>
              </w:rPr>
            </w:pPr>
          </w:p>
        </w:tc>
      </w:tr>
      <w:tr w:rsidR="006B1FB1" w14:paraId="0B6CE7D6" w14:textId="77777777">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5EB58544" w14:textId="77777777" w:rsidR="006B1FB1" w:rsidRDefault="00343F6B">
            <w:pPr>
              <w:autoSpaceDE w:val="0"/>
              <w:autoSpaceDN w:val="0"/>
              <w:adjustRightInd w:val="0"/>
              <w:spacing w:line="480" w:lineRule="exact"/>
              <w:jc w:val="center"/>
              <w:rPr>
                <w:rFonts w:ascii="宋体" w:eastAsia="宋体" w:hAnsi="宋体" w:cs="Times New Roman"/>
                <w:sz w:val="24"/>
                <w:szCs w:val="24"/>
              </w:rPr>
            </w:pPr>
            <w:r>
              <w:rPr>
                <w:rFonts w:ascii="宋体" w:eastAsia="宋体" w:hAnsi="宋体" w:cs="Times New Roman" w:hint="eastAsia"/>
                <w:sz w:val="24"/>
                <w:szCs w:val="24"/>
              </w:rPr>
              <w:t>…</w:t>
            </w:r>
          </w:p>
        </w:tc>
        <w:tc>
          <w:tcPr>
            <w:tcW w:w="1134" w:type="dxa"/>
            <w:tcBorders>
              <w:top w:val="single" w:sz="6" w:space="0" w:color="auto"/>
              <w:left w:val="single" w:sz="6" w:space="0" w:color="auto"/>
              <w:bottom w:val="single" w:sz="6" w:space="0" w:color="auto"/>
              <w:right w:val="single" w:sz="6" w:space="0" w:color="auto"/>
            </w:tcBorders>
          </w:tcPr>
          <w:p w14:paraId="74C6711E"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14:paraId="7BEE8FEB"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14:paraId="0A142CAD"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642" w:type="dxa"/>
            <w:tcBorders>
              <w:top w:val="single" w:sz="6" w:space="0" w:color="auto"/>
              <w:left w:val="single" w:sz="6" w:space="0" w:color="auto"/>
              <w:bottom w:val="single" w:sz="6" w:space="0" w:color="auto"/>
              <w:right w:val="single" w:sz="6" w:space="0" w:color="auto"/>
            </w:tcBorders>
          </w:tcPr>
          <w:p w14:paraId="43029787"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14:paraId="557BF61A"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066" w:type="dxa"/>
            <w:tcBorders>
              <w:top w:val="single" w:sz="6" w:space="0" w:color="auto"/>
              <w:left w:val="single" w:sz="6" w:space="0" w:color="auto"/>
              <w:bottom w:val="single" w:sz="6" w:space="0" w:color="auto"/>
              <w:right w:val="single" w:sz="6" w:space="0" w:color="auto"/>
            </w:tcBorders>
          </w:tcPr>
          <w:p w14:paraId="0F9D180B"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14:paraId="18B0143F"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192" w:type="dxa"/>
            <w:tcBorders>
              <w:top w:val="single" w:sz="6" w:space="0" w:color="auto"/>
              <w:left w:val="single" w:sz="6" w:space="0" w:color="auto"/>
              <w:bottom w:val="single" w:sz="6" w:space="0" w:color="auto"/>
              <w:right w:val="single" w:sz="6" w:space="0" w:color="auto"/>
            </w:tcBorders>
          </w:tcPr>
          <w:p w14:paraId="36057BD8" w14:textId="77777777" w:rsidR="006B1FB1" w:rsidRDefault="006B1FB1">
            <w:pPr>
              <w:autoSpaceDE w:val="0"/>
              <w:autoSpaceDN w:val="0"/>
              <w:adjustRightInd w:val="0"/>
              <w:spacing w:line="360" w:lineRule="auto"/>
              <w:rPr>
                <w:rFonts w:ascii="宋体" w:eastAsia="宋体" w:hAnsi="宋体" w:cs="Times New Roman"/>
                <w:sz w:val="24"/>
                <w:szCs w:val="24"/>
              </w:rPr>
            </w:pPr>
          </w:p>
        </w:tc>
      </w:tr>
      <w:tr w:rsidR="006B1FB1" w14:paraId="1536A991" w14:textId="77777777">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14:paraId="6C06B277" w14:textId="77777777" w:rsidR="006B1FB1" w:rsidRDefault="00343F6B">
            <w:pPr>
              <w:autoSpaceDE w:val="0"/>
              <w:autoSpaceDN w:val="0"/>
              <w:adjustRightInd w:val="0"/>
              <w:spacing w:line="360" w:lineRule="auto"/>
              <w:jc w:val="center"/>
              <w:rPr>
                <w:rFonts w:ascii="宋体" w:eastAsia="宋体" w:hAnsi="宋体" w:cs="Times New Roman"/>
                <w:sz w:val="24"/>
                <w:szCs w:val="24"/>
              </w:rPr>
            </w:pPr>
            <w:r>
              <w:rPr>
                <w:rFonts w:ascii="宋体" w:eastAsia="宋体" w:hAnsi="宋体" w:cs="宋体" w:hint="eastAsia"/>
                <w:sz w:val="24"/>
                <w:szCs w:val="24"/>
                <w:lang w:val="zh-CN"/>
              </w:rPr>
              <w:t>合</w:t>
            </w:r>
            <w:r>
              <w:rPr>
                <w:rFonts w:ascii="宋体" w:eastAsia="宋体" w:hAnsi="宋体" w:cs="Times New Roman"/>
                <w:sz w:val="24"/>
                <w:szCs w:val="24"/>
              </w:rPr>
              <w:t xml:space="preserve">  </w:t>
            </w:r>
            <w:r>
              <w:rPr>
                <w:rFonts w:ascii="宋体" w:eastAsia="宋体" w:hAnsi="宋体" w:cs="宋体" w:hint="eastAsia"/>
                <w:sz w:val="24"/>
                <w:szCs w:val="24"/>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14:paraId="57F96222" w14:textId="77777777" w:rsidR="006B1FB1" w:rsidRDefault="00343F6B">
            <w:pPr>
              <w:autoSpaceDE w:val="0"/>
              <w:autoSpaceDN w:val="0"/>
              <w:adjustRightInd w:val="0"/>
              <w:spacing w:line="360" w:lineRule="auto"/>
              <w:ind w:firstLineChars="50" w:firstLine="120"/>
              <w:rPr>
                <w:rFonts w:ascii="宋体" w:eastAsia="宋体" w:hAnsi="宋体" w:cs="宋体"/>
                <w:sz w:val="24"/>
                <w:szCs w:val="24"/>
                <w:lang w:val="zh-CN"/>
              </w:rPr>
            </w:pPr>
            <w:r>
              <w:rPr>
                <w:rFonts w:ascii="宋体" w:eastAsia="宋体" w:hAnsi="宋体" w:cs="宋体" w:hint="eastAsia"/>
                <w:sz w:val="24"/>
                <w:szCs w:val="24"/>
                <w:lang w:val="zh-CN"/>
              </w:rPr>
              <w:t xml:space="preserve">大写：　　　　　　</w:t>
            </w:r>
            <w:r>
              <w:rPr>
                <w:rFonts w:ascii="宋体" w:eastAsia="宋体" w:hAnsi="宋体" w:cs="Times New Roman"/>
                <w:sz w:val="24"/>
                <w:szCs w:val="24"/>
              </w:rPr>
              <w:t xml:space="preserve">              </w:t>
            </w:r>
            <w:r>
              <w:rPr>
                <w:rFonts w:ascii="宋体" w:eastAsia="宋体" w:hAnsi="宋体" w:cs="宋体" w:hint="eastAsia"/>
                <w:sz w:val="24"/>
                <w:szCs w:val="24"/>
                <w:lang w:val="zh-CN"/>
              </w:rPr>
              <w:t>小写：</w:t>
            </w:r>
          </w:p>
        </w:tc>
      </w:tr>
    </w:tbl>
    <w:p w14:paraId="6D13D2C6" w14:textId="77777777" w:rsidR="006B1FB1" w:rsidRDefault="006B1FB1">
      <w:pPr>
        <w:autoSpaceDE w:val="0"/>
        <w:autoSpaceDN w:val="0"/>
        <w:adjustRightInd w:val="0"/>
        <w:spacing w:line="320" w:lineRule="exact"/>
        <w:rPr>
          <w:rFonts w:asciiTheme="minorEastAsia" w:hAnsiTheme="minorEastAsia" w:cs="宋体"/>
          <w:b/>
          <w:bCs/>
          <w:sz w:val="24"/>
          <w:szCs w:val="24"/>
        </w:rPr>
      </w:pPr>
    </w:p>
    <w:p w14:paraId="2C89F17D" w14:textId="77777777" w:rsidR="006B1FB1" w:rsidRDefault="006B1FB1">
      <w:pPr>
        <w:autoSpaceDE w:val="0"/>
        <w:autoSpaceDN w:val="0"/>
        <w:adjustRightInd w:val="0"/>
        <w:spacing w:line="320" w:lineRule="exact"/>
        <w:rPr>
          <w:rFonts w:asciiTheme="minorEastAsia" w:hAnsiTheme="minorEastAsia" w:cs="宋体"/>
          <w:b/>
          <w:bCs/>
          <w:sz w:val="24"/>
          <w:szCs w:val="24"/>
          <w:lang w:val="zh-CN"/>
        </w:rPr>
      </w:pPr>
    </w:p>
    <w:p w14:paraId="4302101E" w14:textId="77777777" w:rsidR="006B1FB1" w:rsidRDefault="006B1FB1">
      <w:pPr>
        <w:autoSpaceDE w:val="0"/>
        <w:autoSpaceDN w:val="0"/>
        <w:adjustRightInd w:val="0"/>
        <w:spacing w:line="320" w:lineRule="exact"/>
        <w:rPr>
          <w:rFonts w:asciiTheme="minorEastAsia" w:hAnsiTheme="minorEastAsia" w:cs="宋体"/>
          <w:sz w:val="24"/>
          <w:szCs w:val="24"/>
          <w:lang w:val="zh-CN"/>
        </w:rPr>
      </w:pPr>
    </w:p>
    <w:p w14:paraId="41312238" w14:textId="77777777" w:rsidR="006B1FB1" w:rsidRDefault="00343F6B">
      <w:pPr>
        <w:autoSpaceDE w:val="0"/>
        <w:autoSpaceDN w:val="0"/>
        <w:adjustRightInd w:val="0"/>
        <w:spacing w:line="360" w:lineRule="auto"/>
        <w:rPr>
          <w:rFonts w:ascii="宋体" w:eastAsia="宋体" w:hAnsi="宋体" w:cs="宋体"/>
          <w:sz w:val="24"/>
          <w:szCs w:val="24"/>
          <w:lang w:val="zh-CN"/>
        </w:rPr>
      </w:pPr>
      <w:r>
        <w:rPr>
          <w:rFonts w:ascii="宋体" w:eastAsia="宋体" w:hAnsi="宋体" w:cs="宋体" w:hint="eastAsia"/>
          <w:sz w:val="24"/>
          <w:szCs w:val="24"/>
          <w:lang w:val="zh-CN"/>
        </w:rPr>
        <w:t>投</w:t>
      </w:r>
      <w:r>
        <w:rPr>
          <w:rFonts w:ascii="宋体" w:eastAsia="宋体" w:hAnsi="宋体" w:cs="宋体"/>
          <w:sz w:val="24"/>
          <w:szCs w:val="24"/>
          <w:lang w:val="zh-CN"/>
        </w:rPr>
        <w:t>标</w:t>
      </w:r>
      <w:r>
        <w:rPr>
          <w:rFonts w:ascii="宋体" w:eastAsia="宋体" w:hAnsi="宋体" w:cs="宋体" w:hint="eastAsia"/>
          <w:sz w:val="24"/>
          <w:szCs w:val="24"/>
          <w:lang w:val="zh-CN"/>
        </w:rPr>
        <w:t>人名</w:t>
      </w:r>
      <w:r>
        <w:rPr>
          <w:rFonts w:ascii="宋体" w:eastAsia="宋体" w:hAnsi="宋体" w:cs="宋体"/>
          <w:sz w:val="24"/>
          <w:szCs w:val="24"/>
          <w:lang w:val="zh-CN"/>
        </w:rPr>
        <w:t>称</w:t>
      </w:r>
      <w:r>
        <w:rPr>
          <w:rFonts w:ascii="宋体" w:eastAsia="宋体" w:hAnsi="宋体" w:cs="宋体" w:hint="eastAsia"/>
          <w:sz w:val="24"/>
          <w:szCs w:val="24"/>
          <w:lang w:val="zh-CN"/>
        </w:rPr>
        <w:t>（并加</w:t>
      </w:r>
      <w:r>
        <w:rPr>
          <w:rFonts w:ascii="宋体" w:eastAsia="宋体" w:hAnsi="宋体" w:cs="宋体"/>
          <w:sz w:val="24"/>
          <w:szCs w:val="24"/>
          <w:lang w:val="zh-CN"/>
        </w:rPr>
        <w:t>盖</w:t>
      </w:r>
      <w:r>
        <w:rPr>
          <w:rFonts w:ascii="宋体" w:eastAsia="宋体" w:hAnsi="宋体" w:cs="宋体" w:hint="eastAsia"/>
          <w:sz w:val="24"/>
          <w:szCs w:val="24"/>
          <w:lang w:val="zh-CN"/>
        </w:rPr>
        <w:t>公章）：</w:t>
      </w:r>
    </w:p>
    <w:p w14:paraId="14FA9796" w14:textId="77777777" w:rsidR="006B1FB1" w:rsidRDefault="00343F6B">
      <w:pPr>
        <w:autoSpaceDE w:val="0"/>
        <w:autoSpaceDN w:val="0"/>
        <w:adjustRightInd w:val="0"/>
        <w:spacing w:line="360" w:lineRule="auto"/>
        <w:rPr>
          <w:rFonts w:ascii="宋体" w:eastAsia="宋体" w:hAnsi="宋体" w:cs="宋体"/>
          <w:sz w:val="24"/>
          <w:szCs w:val="24"/>
          <w:lang w:val="zh-CN"/>
        </w:rPr>
      </w:pPr>
      <w:r>
        <w:rPr>
          <w:rFonts w:ascii="宋体" w:eastAsia="宋体" w:hAnsi="宋体" w:cs="宋体" w:hint="eastAsia"/>
          <w:sz w:val="24"/>
          <w:szCs w:val="24"/>
          <w:lang w:val="zh-CN"/>
        </w:rPr>
        <w:t>法定代表人或其授</w:t>
      </w:r>
      <w:r>
        <w:rPr>
          <w:rFonts w:ascii="宋体" w:eastAsia="宋体" w:hAnsi="宋体" w:cs="宋体"/>
          <w:sz w:val="24"/>
          <w:szCs w:val="24"/>
          <w:lang w:val="zh-CN"/>
        </w:rPr>
        <w:t>权</w:t>
      </w:r>
      <w:r>
        <w:rPr>
          <w:rFonts w:ascii="宋体" w:eastAsia="宋体" w:hAnsi="宋体" w:cs="宋体" w:hint="eastAsia"/>
          <w:sz w:val="24"/>
          <w:szCs w:val="24"/>
          <w:lang w:val="zh-CN"/>
        </w:rPr>
        <w:t>委托人签字：</w:t>
      </w:r>
      <w:r>
        <w:rPr>
          <w:rFonts w:ascii="宋体" w:eastAsia="宋体" w:hAnsi="宋体" w:cs="宋体"/>
          <w:sz w:val="24"/>
          <w:szCs w:val="24"/>
          <w:lang w:val="zh-CN"/>
        </w:rPr>
        <w:t xml:space="preserve"> </w:t>
      </w:r>
    </w:p>
    <w:p w14:paraId="6C9615C7" w14:textId="77777777" w:rsidR="006B1FB1" w:rsidRDefault="00343F6B">
      <w:pPr>
        <w:autoSpaceDE w:val="0"/>
        <w:autoSpaceDN w:val="0"/>
        <w:adjustRightInd w:val="0"/>
        <w:spacing w:line="360" w:lineRule="auto"/>
        <w:rPr>
          <w:rFonts w:ascii="宋体" w:eastAsia="宋体" w:hAnsi="宋体" w:cs="宋体"/>
          <w:sz w:val="24"/>
          <w:szCs w:val="24"/>
          <w:lang w:val="zh-CN"/>
        </w:rPr>
      </w:pPr>
      <w:r>
        <w:rPr>
          <w:rFonts w:ascii="宋体" w:eastAsia="宋体" w:hAnsi="宋体" w:cs="宋体"/>
          <w:sz w:val="24"/>
          <w:szCs w:val="24"/>
          <w:lang w:val="zh-CN"/>
        </w:rPr>
        <w:t>签</w:t>
      </w:r>
      <w:r>
        <w:rPr>
          <w:rFonts w:ascii="宋体" w:eastAsia="宋体" w:hAnsi="宋体" w:cs="宋体" w:hint="eastAsia"/>
          <w:sz w:val="24"/>
          <w:szCs w:val="24"/>
          <w:lang w:val="zh-CN"/>
        </w:rPr>
        <w:t>署日期：年月日</w:t>
      </w:r>
    </w:p>
    <w:p w14:paraId="54CE6DA6" w14:textId="77777777" w:rsidR="006B1FB1" w:rsidRDefault="006B1FB1">
      <w:pPr>
        <w:autoSpaceDE w:val="0"/>
        <w:autoSpaceDN w:val="0"/>
        <w:adjustRightInd w:val="0"/>
        <w:spacing w:line="480" w:lineRule="auto"/>
        <w:rPr>
          <w:rFonts w:asciiTheme="minorEastAsia" w:hAnsiTheme="minorEastAsia" w:cs="宋体"/>
          <w:sz w:val="24"/>
          <w:szCs w:val="24"/>
          <w:lang w:val="zh-CN"/>
        </w:rPr>
      </w:pPr>
    </w:p>
    <w:p w14:paraId="0E516AF9" w14:textId="77777777" w:rsidR="006B1FB1" w:rsidRDefault="006B1FB1">
      <w:pPr>
        <w:pStyle w:val="a4"/>
        <w:rPr>
          <w:lang w:val="zh-CN"/>
        </w:rPr>
      </w:pPr>
    </w:p>
    <w:p w14:paraId="64819AFC" w14:textId="77777777" w:rsidR="006B1FB1" w:rsidRDefault="006B1FB1">
      <w:pPr>
        <w:pStyle w:val="a4"/>
        <w:rPr>
          <w:lang w:val="zh-CN"/>
        </w:rPr>
      </w:pPr>
    </w:p>
    <w:p w14:paraId="5B23AF27" w14:textId="77777777" w:rsidR="006B1FB1" w:rsidRDefault="006B1FB1">
      <w:pPr>
        <w:pStyle w:val="a4"/>
        <w:rPr>
          <w:lang w:val="zh-CN"/>
        </w:rPr>
      </w:pPr>
    </w:p>
    <w:p w14:paraId="030363CE" w14:textId="77777777" w:rsidR="006B1FB1" w:rsidRDefault="006B1FB1">
      <w:pPr>
        <w:pStyle w:val="a4"/>
        <w:rPr>
          <w:lang w:val="zh-CN"/>
        </w:rPr>
      </w:pPr>
    </w:p>
    <w:p w14:paraId="34189A3F" w14:textId="77777777" w:rsidR="006B1FB1" w:rsidRDefault="006B1FB1">
      <w:pPr>
        <w:pStyle w:val="a4"/>
        <w:rPr>
          <w:lang w:val="zh-CN"/>
        </w:rPr>
      </w:pPr>
    </w:p>
    <w:p w14:paraId="2EE23683" w14:textId="77777777" w:rsidR="006B1FB1" w:rsidRDefault="006B1FB1">
      <w:pPr>
        <w:pStyle w:val="a4"/>
        <w:rPr>
          <w:lang w:val="zh-CN"/>
        </w:rPr>
      </w:pPr>
    </w:p>
    <w:p w14:paraId="3751FEFB" w14:textId="77777777" w:rsidR="006B1FB1" w:rsidRDefault="006B1FB1">
      <w:pPr>
        <w:pStyle w:val="a4"/>
        <w:rPr>
          <w:lang w:val="zh-CN"/>
        </w:rPr>
      </w:pPr>
    </w:p>
    <w:p w14:paraId="5FAFB048" w14:textId="77777777" w:rsidR="006B1FB1" w:rsidRDefault="006B1FB1">
      <w:pPr>
        <w:pStyle w:val="a4"/>
        <w:rPr>
          <w:lang w:val="zh-CN"/>
        </w:rPr>
      </w:pPr>
    </w:p>
    <w:p w14:paraId="720AB6D6" w14:textId="77777777" w:rsidR="006B1FB1" w:rsidRDefault="006B1FB1">
      <w:pPr>
        <w:pStyle w:val="a4"/>
        <w:rPr>
          <w:lang w:val="zh-CN"/>
        </w:rPr>
      </w:pPr>
    </w:p>
    <w:p w14:paraId="2015132D" w14:textId="77777777" w:rsidR="006B1FB1" w:rsidRDefault="006B1FB1">
      <w:pPr>
        <w:pStyle w:val="a4"/>
        <w:rPr>
          <w:lang w:val="zh-CN"/>
        </w:rPr>
      </w:pPr>
    </w:p>
    <w:p w14:paraId="638D5A52" w14:textId="77777777" w:rsidR="006B1FB1" w:rsidRDefault="00343F6B">
      <w:pPr>
        <w:spacing w:line="480" w:lineRule="exact"/>
        <w:jc w:val="center"/>
        <w:rPr>
          <w:rFonts w:ascii="宋体" w:hAnsi="宋体"/>
          <w:b/>
          <w:bCs/>
          <w:color w:val="000000"/>
          <w:sz w:val="36"/>
          <w:szCs w:val="36"/>
        </w:rPr>
      </w:pPr>
      <w:r>
        <w:rPr>
          <w:rFonts w:ascii="宋体" w:hAnsi="宋体" w:hint="eastAsia"/>
          <w:b/>
          <w:bCs/>
          <w:color w:val="000000"/>
          <w:sz w:val="36"/>
          <w:szCs w:val="36"/>
        </w:rPr>
        <w:lastRenderedPageBreak/>
        <w:t>4.2</w:t>
      </w:r>
      <w:r>
        <w:rPr>
          <w:rFonts w:ascii="宋体" w:hAnsi="宋体" w:hint="eastAsia"/>
          <w:b/>
          <w:bCs/>
          <w:color w:val="000000"/>
          <w:sz w:val="36"/>
          <w:szCs w:val="36"/>
        </w:rPr>
        <w:t>技术规格偏离表</w:t>
      </w:r>
    </w:p>
    <w:p w14:paraId="40CEE5BD" w14:textId="77777777" w:rsidR="006B1FB1" w:rsidRDefault="006B1FB1">
      <w:pPr>
        <w:adjustRightInd w:val="0"/>
        <w:snapToGrid w:val="0"/>
        <w:spacing w:afterLines="50" w:after="156" w:line="320" w:lineRule="exact"/>
        <w:rPr>
          <w:rFonts w:ascii="宋体" w:hAnsi="宋体"/>
          <w:color w:val="000000"/>
          <w:sz w:val="24"/>
          <w:szCs w:val="24"/>
        </w:rPr>
      </w:pPr>
    </w:p>
    <w:p w14:paraId="5C50575B" w14:textId="77777777" w:rsidR="006B1FB1" w:rsidRDefault="00343F6B">
      <w:pPr>
        <w:adjustRightInd w:val="0"/>
        <w:snapToGrid w:val="0"/>
        <w:spacing w:afterLines="50" w:after="156" w:line="320" w:lineRule="exact"/>
        <w:rPr>
          <w:rFonts w:ascii="宋体" w:hAnsi="宋体"/>
          <w:color w:val="000000"/>
          <w:sz w:val="24"/>
          <w:szCs w:val="24"/>
          <w:u w:val="single"/>
        </w:rPr>
      </w:pPr>
      <w:r>
        <w:rPr>
          <w:rFonts w:ascii="宋体" w:hAnsi="宋体" w:hint="eastAsia"/>
          <w:color w:val="000000"/>
          <w:sz w:val="24"/>
          <w:szCs w:val="24"/>
        </w:rPr>
        <w:t>招</w:t>
      </w:r>
      <w:r>
        <w:rPr>
          <w:rFonts w:ascii="宋体" w:hAnsi="宋体"/>
          <w:color w:val="000000"/>
          <w:sz w:val="24"/>
          <w:szCs w:val="24"/>
        </w:rPr>
        <w:t>标项目</w:t>
      </w:r>
      <w:r>
        <w:rPr>
          <w:rFonts w:ascii="宋体" w:hAnsi="宋体" w:hint="eastAsia"/>
          <w:color w:val="000000"/>
          <w:sz w:val="24"/>
          <w:szCs w:val="24"/>
        </w:rPr>
        <w:t>名</w:t>
      </w:r>
      <w:r>
        <w:rPr>
          <w:rFonts w:ascii="宋体" w:hAnsi="宋体"/>
          <w:color w:val="000000"/>
          <w:sz w:val="24"/>
          <w:szCs w:val="24"/>
        </w:rPr>
        <w:t>称</w:t>
      </w:r>
      <w:r>
        <w:rPr>
          <w:rFonts w:ascii="宋体" w:hAnsi="宋体" w:hint="eastAsia"/>
          <w:color w:val="000000"/>
          <w:sz w:val="24"/>
          <w:szCs w:val="24"/>
        </w:rPr>
        <w:t>：</w:t>
      </w:r>
    </w:p>
    <w:p w14:paraId="113413C8" w14:textId="77777777" w:rsidR="006B1FB1" w:rsidRDefault="00343F6B">
      <w:pPr>
        <w:adjustRightInd w:val="0"/>
        <w:snapToGrid w:val="0"/>
        <w:spacing w:afterLines="50" w:after="156" w:line="320" w:lineRule="exact"/>
        <w:rPr>
          <w:rFonts w:ascii="宋体" w:hAnsi="宋体"/>
          <w:color w:val="000000"/>
          <w:sz w:val="24"/>
          <w:szCs w:val="24"/>
          <w:u w:val="single"/>
        </w:rPr>
      </w:pPr>
      <w:r>
        <w:rPr>
          <w:rFonts w:ascii="宋体" w:hAnsi="宋体" w:hint="eastAsia"/>
          <w:color w:val="000000"/>
          <w:sz w:val="24"/>
          <w:szCs w:val="24"/>
        </w:rPr>
        <w:t>招</w:t>
      </w:r>
      <w:r>
        <w:rPr>
          <w:rFonts w:ascii="宋体" w:hAnsi="宋体"/>
          <w:color w:val="000000"/>
          <w:sz w:val="24"/>
          <w:szCs w:val="24"/>
        </w:rPr>
        <w:t>标项目编号</w:t>
      </w:r>
      <w:r>
        <w:rPr>
          <w:rFonts w:ascii="宋体" w:hAnsi="宋体" w:hint="eastAsia"/>
          <w:color w:val="000000"/>
          <w:sz w:val="24"/>
          <w:szCs w:val="24"/>
        </w:rPr>
        <w:t>：</w:t>
      </w:r>
    </w:p>
    <w:tbl>
      <w:tblPr>
        <w:tblW w:w="9322" w:type="dxa"/>
        <w:tblLayout w:type="fixed"/>
        <w:tblLook w:val="04A0" w:firstRow="1" w:lastRow="0" w:firstColumn="1" w:lastColumn="0" w:noHBand="0" w:noVBand="1"/>
      </w:tblPr>
      <w:tblGrid>
        <w:gridCol w:w="675"/>
        <w:gridCol w:w="1418"/>
        <w:gridCol w:w="1276"/>
        <w:gridCol w:w="1559"/>
        <w:gridCol w:w="1417"/>
        <w:gridCol w:w="1560"/>
        <w:gridCol w:w="1417"/>
      </w:tblGrid>
      <w:tr w:rsidR="006B1FB1" w14:paraId="743D4523" w14:textId="77777777">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vAlign w:val="center"/>
          </w:tcPr>
          <w:p w14:paraId="15E78B58"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vAlign w:val="center"/>
          </w:tcPr>
          <w:p w14:paraId="6ED95E79"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货物服务</w:t>
            </w:r>
          </w:p>
          <w:p w14:paraId="240A27F1"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vAlign w:val="center"/>
          </w:tcPr>
          <w:p w14:paraId="34AB1641"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品牌</w:t>
            </w:r>
          </w:p>
          <w:p w14:paraId="22817CF4"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型号</w:t>
            </w:r>
          </w:p>
        </w:tc>
        <w:tc>
          <w:tcPr>
            <w:tcW w:w="1559" w:type="dxa"/>
            <w:tcBorders>
              <w:top w:val="single" w:sz="6" w:space="0" w:color="auto"/>
              <w:left w:val="single" w:sz="6" w:space="0" w:color="auto"/>
              <w:bottom w:val="single" w:sz="6" w:space="0" w:color="auto"/>
              <w:right w:val="single" w:sz="6" w:space="0" w:color="auto"/>
            </w:tcBorders>
            <w:shd w:val="clear" w:color="auto" w:fill="F2F2F2"/>
            <w:vAlign w:val="center"/>
          </w:tcPr>
          <w:p w14:paraId="5CA35F1A"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招标文件</w:t>
            </w:r>
          </w:p>
          <w:p w14:paraId="028446B6"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vAlign w:val="center"/>
          </w:tcPr>
          <w:p w14:paraId="27995490"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投标技术</w:t>
            </w:r>
          </w:p>
          <w:p w14:paraId="404DE4BE"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vAlign w:val="center"/>
          </w:tcPr>
          <w:p w14:paraId="074D21FF"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偏离</w:t>
            </w:r>
          </w:p>
          <w:p w14:paraId="351DE65D"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vAlign w:val="center"/>
          </w:tcPr>
          <w:p w14:paraId="571B5680"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偏离内容</w:t>
            </w:r>
          </w:p>
          <w:p w14:paraId="4ED248BC"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说明</w:t>
            </w:r>
          </w:p>
        </w:tc>
      </w:tr>
      <w:tr w:rsidR="006B1FB1" w14:paraId="6985A72B" w14:textId="77777777">
        <w:trPr>
          <w:trHeight w:val="851"/>
        </w:trPr>
        <w:tc>
          <w:tcPr>
            <w:tcW w:w="675" w:type="dxa"/>
            <w:tcBorders>
              <w:top w:val="single" w:sz="6" w:space="0" w:color="auto"/>
              <w:left w:val="single" w:sz="6" w:space="0" w:color="auto"/>
              <w:bottom w:val="single" w:sz="6" w:space="0" w:color="auto"/>
              <w:right w:val="single" w:sz="6" w:space="0" w:color="auto"/>
            </w:tcBorders>
            <w:vAlign w:val="center"/>
          </w:tcPr>
          <w:p w14:paraId="6D923EAE" w14:textId="77777777" w:rsidR="006B1FB1" w:rsidRDefault="00343F6B">
            <w:pPr>
              <w:autoSpaceDE w:val="0"/>
              <w:autoSpaceDN w:val="0"/>
              <w:adjustRightInd w:val="0"/>
              <w:spacing w:line="480" w:lineRule="exact"/>
              <w:jc w:val="center"/>
              <w:rPr>
                <w:rFonts w:ascii="宋体" w:eastAsia="宋体" w:hAnsi="宋体" w:cs="Times New Roman"/>
                <w:bCs/>
                <w:szCs w:val="21"/>
              </w:rPr>
            </w:pPr>
            <w:r>
              <w:rPr>
                <w:rFonts w:ascii="宋体" w:eastAsia="宋体" w:hAnsi="宋体" w:cs="Times New Roman"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14:paraId="1E7B99DD"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276" w:type="dxa"/>
            <w:tcBorders>
              <w:top w:val="single" w:sz="6" w:space="0" w:color="auto"/>
              <w:left w:val="single" w:sz="6" w:space="0" w:color="auto"/>
              <w:bottom w:val="single" w:sz="6" w:space="0" w:color="auto"/>
              <w:right w:val="single" w:sz="6" w:space="0" w:color="auto"/>
            </w:tcBorders>
          </w:tcPr>
          <w:p w14:paraId="06CA887C"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59" w:type="dxa"/>
            <w:tcBorders>
              <w:top w:val="single" w:sz="6" w:space="0" w:color="auto"/>
              <w:left w:val="single" w:sz="6" w:space="0" w:color="auto"/>
              <w:bottom w:val="single" w:sz="6" w:space="0" w:color="auto"/>
              <w:right w:val="single" w:sz="6" w:space="0" w:color="auto"/>
            </w:tcBorders>
          </w:tcPr>
          <w:p w14:paraId="22E29E51"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tcPr>
          <w:p w14:paraId="6AE055C7"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60" w:type="dxa"/>
            <w:tcBorders>
              <w:top w:val="single" w:sz="6" w:space="0" w:color="auto"/>
              <w:left w:val="single" w:sz="6" w:space="0" w:color="auto"/>
              <w:bottom w:val="single" w:sz="6" w:space="0" w:color="auto"/>
              <w:right w:val="single" w:sz="6" w:space="0" w:color="auto"/>
            </w:tcBorders>
          </w:tcPr>
          <w:p w14:paraId="3B4790A7"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14:paraId="43853D18" w14:textId="77777777" w:rsidR="006B1FB1" w:rsidRDefault="006B1FB1">
            <w:pPr>
              <w:autoSpaceDE w:val="0"/>
              <w:autoSpaceDN w:val="0"/>
              <w:adjustRightInd w:val="0"/>
              <w:spacing w:line="480" w:lineRule="exact"/>
              <w:jc w:val="center"/>
              <w:rPr>
                <w:rFonts w:ascii="宋体" w:eastAsia="宋体" w:hAnsi="宋体" w:cs="Times New Roman"/>
                <w:b/>
                <w:bCs/>
                <w:szCs w:val="21"/>
              </w:rPr>
            </w:pPr>
          </w:p>
        </w:tc>
      </w:tr>
      <w:tr w:rsidR="006B1FB1" w14:paraId="32E93B64" w14:textId="77777777">
        <w:trPr>
          <w:trHeight w:val="851"/>
        </w:trPr>
        <w:tc>
          <w:tcPr>
            <w:tcW w:w="675" w:type="dxa"/>
            <w:tcBorders>
              <w:top w:val="single" w:sz="6" w:space="0" w:color="auto"/>
              <w:left w:val="single" w:sz="6" w:space="0" w:color="auto"/>
              <w:bottom w:val="single" w:sz="6" w:space="0" w:color="auto"/>
              <w:right w:val="single" w:sz="6" w:space="0" w:color="auto"/>
            </w:tcBorders>
            <w:vAlign w:val="center"/>
          </w:tcPr>
          <w:p w14:paraId="476B1A93" w14:textId="77777777" w:rsidR="006B1FB1" w:rsidRDefault="00343F6B">
            <w:pPr>
              <w:autoSpaceDE w:val="0"/>
              <w:autoSpaceDN w:val="0"/>
              <w:adjustRightInd w:val="0"/>
              <w:spacing w:line="480" w:lineRule="exact"/>
              <w:jc w:val="center"/>
              <w:rPr>
                <w:rFonts w:ascii="宋体" w:eastAsia="宋体" w:hAnsi="宋体" w:cs="Times New Roman"/>
                <w:bCs/>
                <w:szCs w:val="21"/>
              </w:rPr>
            </w:pPr>
            <w:r>
              <w:rPr>
                <w:rFonts w:ascii="宋体" w:eastAsia="宋体" w:hAnsi="宋体" w:cs="Times New Roman"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14:paraId="72E76034"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276" w:type="dxa"/>
            <w:tcBorders>
              <w:top w:val="single" w:sz="6" w:space="0" w:color="auto"/>
              <w:left w:val="single" w:sz="6" w:space="0" w:color="auto"/>
              <w:bottom w:val="single" w:sz="6" w:space="0" w:color="auto"/>
              <w:right w:val="single" w:sz="6" w:space="0" w:color="auto"/>
            </w:tcBorders>
          </w:tcPr>
          <w:p w14:paraId="31628CD3"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59" w:type="dxa"/>
            <w:tcBorders>
              <w:top w:val="single" w:sz="6" w:space="0" w:color="auto"/>
              <w:left w:val="single" w:sz="6" w:space="0" w:color="auto"/>
              <w:bottom w:val="single" w:sz="6" w:space="0" w:color="auto"/>
              <w:right w:val="single" w:sz="6" w:space="0" w:color="auto"/>
            </w:tcBorders>
          </w:tcPr>
          <w:p w14:paraId="2CC13DB7"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tcPr>
          <w:p w14:paraId="0C695EC4"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60" w:type="dxa"/>
            <w:tcBorders>
              <w:top w:val="single" w:sz="6" w:space="0" w:color="auto"/>
              <w:left w:val="single" w:sz="6" w:space="0" w:color="auto"/>
              <w:bottom w:val="single" w:sz="6" w:space="0" w:color="auto"/>
              <w:right w:val="single" w:sz="6" w:space="0" w:color="auto"/>
            </w:tcBorders>
          </w:tcPr>
          <w:p w14:paraId="41652B0B"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14:paraId="6131146B" w14:textId="77777777" w:rsidR="006B1FB1" w:rsidRDefault="006B1FB1">
            <w:pPr>
              <w:autoSpaceDE w:val="0"/>
              <w:autoSpaceDN w:val="0"/>
              <w:adjustRightInd w:val="0"/>
              <w:spacing w:line="480" w:lineRule="exact"/>
              <w:jc w:val="center"/>
              <w:rPr>
                <w:rFonts w:ascii="宋体" w:eastAsia="宋体" w:hAnsi="宋体" w:cs="Times New Roman"/>
                <w:b/>
                <w:bCs/>
                <w:szCs w:val="21"/>
              </w:rPr>
            </w:pPr>
          </w:p>
        </w:tc>
      </w:tr>
      <w:tr w:rsidR="006B1FB1" w14:paraId="720FBD5C" w14:textId="77777777">
        <w:trPr>
          <w:trHeight w:val="851"/>
        </w:trPr>
        <w:tc>
          <w:tcPr>
            <w:tcW w:w="675" w:type="dxa"/>
            <w:tcBorders>
              <w:top w:val="single" w:sz="6" w:space="0" w:color="auto"/>
              <w:left w:val="single" w:sz="6" w:space="0" w:color="auto"/>
              <w:bottom w:val="single" w:sz="6" w:space="0" w:color="auto"/>
              <w:right w:val="single" w:sz="6" w:space="0" w:color="auto"/>
            </w:tcBorders>
            <w:vAlign w:val="center"/>
          </w:tcPr>
          <w:p w14:paraId="38984219" w14:textId="77777777" w:rsidR="006B1FB1" w:rsidRDefault="00343F6B">
            <w:pPr>
              <w:autoSpaceDE w:val="0"/>
              <w:autoSpaceDN w:val="0"/>
              <w:adjustRightInd w:val="0"/>
              <w:spacing w:line="480" w:lineRule="exact"/>
              <w:jc w:val="center"/>
              <w:rPr>
                <w:rFonts w:ascii="宋体" w:eastAsia="宋体" w:hAnsi="宋体" w:cs="Times New Roman"/>
                <w:bCs/>
                <w:szCs w:val="21"/>
              </w:rPr>
            </w:pPr>
            <w:r>
              <w:rPr>
                <w:rFonts w:ascii="宋体" w:eastAsia="宋体" w:hAnsi="宋体" w:cs="Times New Roman" w:hint="eastAsia"/>
                <w:szCs w:val="21"/>
              </w:rPr>
              <w:t>…</w:t>
            </w:r>
          </w:p>
        </w:tc>
        <w:tc>
          <w:tcPr>
            <w:tcW w:w="1418" w:type="dxa"/>
            <w:tcBorders>
              <w:top w:val="single" w:sz="6" w:space="0" w:color="auto"/>
              <w:left w:val="single" w:sz="6" w:space="0" w:color="auto"/>
              <w:bottom w:val="single" w:sz="6" w:space="0" w:color="auto"/>
              <w:right w:val="single" w:sz="6" w:space="0" w:color="auto"/>
            </w:tcBorders>
          </w:tcPr>
          <w:p w14:paraId="442C7998"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276" w:type="dxa"/>
            <w:tcBorders>
              <w:top w:val="single" w:sz="6" w:space="0" w:color="auto"/>
              <w:left w:val="single" w:sz="6" w:space="0" w:color="auto"/>
              <w:bottom w:val="single" w:sz="6" w:space="0" w:color="auto"/>
              <w:right w:val="single" w:sz="6" w:space="0" w:color="auto"/>
            </w:tcBorders>
          </w:tcPr>
          <w:p w14:paraId="7941A51D"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59" w:type="dxa"/>
            <w:tcBorders>
              <w:top w:val="single" w:sz="6" w:space="0" w:color="auto"/>
              <w:left w:val="single" w:sz="6" w:space="0" w:color="auto"/>
              <w:bottom w:val="single" w:sz="6" w:space="0" w:color="auto"/>
              <w:right w:val="single" w:sz="6" w:space="0" w:color="auto"/>
            </w:tcBorders>
          </w:tcPr>
          <w:p w14:paraId="66685520"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tcPr>
          <w:p w14:paraId="4B9695C0"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60" w:type="dxa"/>
            <w:tcBorders>
              <w:top w:val="single" w:sz="6" w:space="0" w:color="auto"/>
              <w:left w:val="single" w:sz="6" w:space="0" w:color="auto"/>
              <w:bottom w:val="single" w:sz="6" w:space="0" w:color="auto"/>
              <w:right w:val="single" w:sz="6" w:space="0" w:color="auto"/>
            </w:tcBorders>
          </w:tcPr>
          <w:p w14:paraId="6AFBBA84"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14:paraId="562F5D00" w14:textId="77777777" w:rsidR="006B1FB1" w:rsidRDefault="006B1FB1">
            <w:pPr>
              <w:autoSpaceDE w:val="0"/>
              <w:autoSpaceDN w:val="0"/>
              <w:adjustRightInd w:val="0"/>
              <w:spacing w:line="480" w:lineRule="exact"/>
              <w:jc w:val="center"/>
              <w:rPr>
                <w:rFonts w:ascii="宋体" w:eastAsia="宋体" w:hAnsi="宋体" w:cs="Times New Roman"/>
                <w:b/>
                <w:bCs/>
                <w:szCs w:val="21"/>
              </w:rPr>
            </w:pPr>
          </w:p>
        </w:tc>
      </w:tr>
    </w:tbl>
    <w:p w14:paraId="60E075FF" w14:textId="77777777" w:rsidR="006B1FB1" w:rsidRDefault="006B1FB1">
      <w:pPr>
        <w:spacing w:afterLines="50" w:after="156" w:line="320" w:lineRule="exact"/>
        <w:rPr>
          <w:rFonts w:ascii="宋体" w:hAnsi="宋体" w:cs="Arial"/>
          <w:b/>
          <w:bCs/>
          <w:color w:val="000000"/>
          <w:sz w:val="24"/>
          <w:szCs w:val="24"/>
        </w:rPr>
      </w:pPr>
    </w:p>
    <w:p w14:paraId="1E1B8FFB" w14:textId="77777777" w:rsidR="006B1FB1" w:rsidRDefault="00343F6B">
      <w:pPr>
        <w:pStyle w:val="16"/>
        <w:spacing w:before="60" w:afterLines="50" w:after="156" w:line="320" w:lineRule="exact"/>
        <w:ind w:firstLineChars="225" w:firstLine="540"/>
        <w:rPr>
          <w:rFonts w:ascii="宋体" w:eastAsiaTheme="minorEastAsia" w:hAnsi="宋体" w:cs="Arial"/>
          <w:color w:val="000000"/>
          <w:kern w:val="2"/>
          <w:szCs w:val="24"/>
        </w:rPr>
      </w:pPr>
      <w:r>
        <w:rPr>
          <w:rFonts w:ascii="宋体" w:eastAsiaTheme="minorEastAsia" w:hAnsi="宋体" w:cs="Arial" w:hint="eastAsia"/>
          <w:color w:val="000000"/>
          <w:kern w:val="2"/>
          <w:szCs w:val="24"/>
        </w:rPr>
        <w:t>投标人（公章）：</w:t>
      </w:r>
    </w:p>
    <w:p w14:paraId="226F4995" w14:textId="77777777" w:rsidR="006B1FB1" w:rsidRDefault="00343F6B">
      <w:pPr>
        <w:pStyle w:val="16"/>
        <w:spacing w:before="60" w:afterLines="50" w:after="156" w:line="320" w:lineRule="exact"/>
        <w:ind w:firstLineChars="225" w:firstLine="540"/>
        <w:rPr>
          <w:rFonts w:ascii="宋体" w:eastAsiaTheme="minorEastAsia" w:hAnsi="宋体" w:cs="Arial"/>
          <w:color w:val="000000"/>
          <w:kern w:val="2"/>
          <w:szCs w:val="24"/>
        </w:rPr>
      </w:pPr>
      <w:r>
        <w:rPr>
          <w:rFonts w:ascii="宋体" w:eastAsiaTheme="minorEastAsia" w:hAnsi="宋体" w:cs="Arial" w:hint="eastAsia"/>
          <w:color w:val="000000"/>
          <w:kern w:val="2"/>
          <w:szCs w:val="24"/>
        </w:rPr>
        <w:t>投标人法定代表人或授权代表签字：</w:t>
      </w:r>
    </w:p>
    <w:p w14:paraId="226691DA" w14:textId="77777777" w:rsidR="006B1FB1" w:rsidRDefault="00343F6B">
      <w:pPr>
        <w:pStyle w:val="16"/>
        <w:spacing w:before="60" w:afterLines="50" w:after="156" w:line="320" w:lineRule="exact"/>
        <w:ind w:firstLineChars="225" w:firstLine="540"/>
        <w:rPr>
          <w:rFonts w:ascii="Arial" w:hAnsi="Arial" w:cs="Arial"/>
          <w:color w:val="000000"/>
        </w:rPr>
      </w:pPr>
      <w:r>
        <w:rPr>
          <w:rFonts w:ascii="宋体" w:hAnsi="宋体" w:cs="Arial"/>
          <w:color w:val="000000"/>
          <w:szCs w:val="24"/>
        </w:rPr>
        <w:t>签</w:t>
      </w:r>
      <w:r>
        <w:rPr>
          <w:rFonts w:ascii="宋体" w:hAnsi="宋体" w:cs="Arial" w:hint="eastAsia"/>
          <w:color w:val="000000"/>
          <w:szCs w:val="24"/>
        </w:rPr>
        <w:t>署日期：年月日</w:t>
      </w:r>
    </w:p>
    <w:p w14:paraId="53F61EED" w14:textId="77777777" w:rsidR="006B1FB1" w:rsidRDefault="006B1FB1">
      <w:pPr>
        <w:autoSpaceDE w:val="0"/>
        <w:autoSpaceDN w:val="0"/>
        <w:adjustRightInd w:val="0"/>
        <w:spacing w:line="360" w:lineRule="auto"/>
        <w:jc w:val="center"/>
        <w:rPr>
          <w:color w:val="000000"/>
        </w:rPr>
      </w:pPr>
    </w:p>
    <w:p w14:paraId="240D55EC" w14:textId="77777777" w:rsidR="006B1FB1" w:rsidRDefault="006B1FB1">
      <w:pPr>
        <w:pStyle w:val="a4"/>
      </w:pPr>
    </w:p>
    <w:p w14:paraId="2EA600D3" w14:textId="77777777" w:rsidR="006B1FB1" w:rsidRDefault="00343F6B">
      <w:pPr>
        <w:autoSpaceDE w:val="0"/>
        <w:autoSpaceDN w:val="0"/>
        <w:adjustRightInd w:val="0"/>
        <w:spacing w:line="360" w:lineRule="auto"/>
        <w:jc w:val="center"/>
        <w:rPr>
          <w:rFonts w:asciiTheme="minorEastAsia" w:hAnsiTheme="minorEastAsia" w:cs="黑体"/>
          <w:b/>
          <w:bCs/>
          <w:sz w:val="44"/>
          <w:szCs w:val="44"/>
          <w:lang w:val="zh-CN"/>
        </w:rPr>
      </w:pPr>
      <w:r>
        <w:rPr>
          <w:rFonts w:ascii="宋体" w:hAnsi="宋体" w:hint="eastAsia"/>
          <w:b/>
          <w:bCs/>
          <w:color w:val="000000"/>
          <w:sz w:val="36"/>
          <w:szCs w:val="36"/>
        </w:rPr>
        <w:t xml:space="preserve">4.3 </w:t>
      </w:r>
      <w:r>
        <w:rPr>
          <w:rFonts w:eastAsia="宋体" w:hAnsi="宋体" w:hint="eastAsia"/>
          <w:b/>
          <w:snapToGrid w:val="0"/>
          <w:kern w:val="0"/>
          <w:sz w:val="36"/>
          <w:szCs w:val="36"/>
        </w:rPr>
        <w:t>技术方案（实施方案）</w:t>
      </w:r>
    </w:p>
    <w:p w14:paraId="317A5A12" w14:textId="77777777" w:rsidR="006B1FB1" w:rsidRDefault="006B1FB1">
      <w:pPr>
        <w:snapToGrid w:val="0"/>
        <w:spacing w:line="360" w:lineRule="auto"/>
        <w:jc w:val="center"/>
        <w:rPr>
          <w:rFonts w:eastAsia="宋体" w:hAnsi="宋体"/>
          <w:b/>
          <w:snapToGrid w:val="0"/>
          <w:kern w:val="0"/>
          <w:sz w:val="36"/>
          <w:szCs w:val="36"/>
        </w:rPr>
      </w:pPr>
    </w:p>
    <w:p w14:paraId="3DDE3FF4" w14:textId="77777777" w:rsidR="006B1FB1" w:rsidRDefault="00343F6B">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（投标人根据招标文件要求自行编制）</w:t>
      </w:r>
    </w:p>
    <w:p w14:paraId="12483E33" w14:textId="77777777" w:rsidR="006B1FB1" w:rsidRDefault="006B1FB1">
      <w:pPr>
        <w:snapToGrid w:val="0"/>
        <w:spacing w:line="360" w:lineRule="auto"/>
        <w:jc w:val="center"/>
        <w:rPr>
          <w:rFonts w:eastAsia="宋体" w:hAnsi="宋体"/>
          <w:b/>
          <w:snapToGrid w:val="0"/>
          <w:kern w:val="0"/>
          <w:sz w:val="36"/>
          <w:szCs w:val="36"/>
        </w:rPr>
      </w:pPr>
    </w:p>
    <w:p w14:paraId="7886D3BC" w14:textId="77777777" w:rsidR="006B1FB1" w:rsidRDefault="006B1FB1">
      <w:pPr>
        <w:pStyle w:val="a4"/>
      </w:pPr>
    </w:p>
    <w:p w14:paraId="6775CFC0" w14:textId="77777777" w:rsidR="006B1FB1" w:rsidRDefault="006B1FB1">
      <w:pPr>
        <w:pStyle w:val="a4"/>
      </w:pPr>
    </w:p>
    <w:p w14:paraId="2DAFEDB7" w14:textId="77777777" w:rsidR="006B1FB1" w:rsidRDefault="006B1FB1">
      <w:pPr>
        <w:pStyle w:val="a4"/>
      </w:pPr>
    </w:p>
    <w:p w14:paraId="513F4DB6" w14:textId="77777777" w:rsidR="006B1FB1" w:rsidRDefault="006B1FB1">
      <w:pPr>
        <w:pStyle w:val="a4"/>
      </w:pPr>
    </w:p>
    <w:p w14:paraId="04951CDB" w14:textId="77777777" w:rsidR="006B1FB1" w:rsidRDefault="006B1FB1">
      <w:pPr>
        <w:pStyle w:val="a4"/>
      </w:pPr>
    </w:p>
    <w:p w14:paraId="6780B9F3" w14:textId="77777777" w:rsidR="006B1FB1" w:rsidRDefault="006B1FB1">
      <w:pPr>
        <w:pStyle w:val="a4"/>
      </w:pPr>
    </w:p>
    <w:p w14:paraId="506A888D" w14:textId="77777777" w:rsidR="006B1FB1" w:rsidRDefault="00343F6B">
      <w:pPr>
        <w:snapToGrid w:val="0"/>
        <w:spacing w:line="360" w:lineRule="auto"/>
        <w:jc w:val="center"/>
        <w:rPr>
          <w:rFonts w:eastAsia="宋体" w:hAnsi="宋体"/>
          <w:b/>
          <w:snapToGrid w:val="0"/>
          <w:kern w:val="0"/>
          <w:sz w:val="36"/>
          <w:szCs w:val="36"/>
        </w:rPr>
      </w:pPr>
      <w:r>
        <w:rPr>
          <w:rFonts w:ascii="宋体" w:hAnsi="宋体" w:hint="eastAsia"/>
          <w:b/>
          <w:bCs/>
          <w:color w:val="000000"/>
          <w:sz w:val="36"/>
          <w:szCs w:val="36"/>
        </w:rPr>
        <w:lastRenderedPageBreak/>
        <w:t xml:space="preserve">4.4 </w:t>
      </w:r>
      <w:r>
        <w:rPr>
          <w:rFonts w:eastAsia="宋体" w:hAnsi="宋体" w:hint="eastAsia"/>
          <w:b/>
          <w:snapToGrid w:val="0"/>
          <w:kern w:val="0"/>
          <w:sz w:val="36"/>
          <w:szCs w:val="36"/>
        </w:rPr>
        <w:t>业绩情况表</w:t>
      </w:r>
    </w:p>
    <w:p w14:paraId="22056AEE" w14:textId="77777777" w:rsidR="006B1FB1" w:rsidRDefault="00343F6B">
      <w:pPr>
        <w:spacing w:before="50" w:afterLines="50" w:after="156"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14:paraId="44E400E8" w14:textId="77777777" w:rsidR="006B1FB1" w:rsidRDefault="00343F6B">
      <w:pPr>
        <w:snapToGrid w:val="0"/>
        <w:spacing w:line="360" w:lineRule="auto"/>
        <w:rPr>
          <w:rFonts w:eastAsia="宋体" w:hAnsi="宋体"/>
          <w:b/>
          <w:snapToGrid w:val="0"/>
          <w:kern w:val="0"/>
          <w:sz w:val="36"/>
          <w:szCs w:val="36"/>
        </w:rPr>
      </w:pPr>
      <w:r>
        <w:rPr>
          <w:rFonts w:asciiTheme="minorEastAsia" w:hAnsiTheme="minorEastAsia" w:hint="eastAsia"/>
          <w:color w:val="000000"/>
          <w:sz w:val="24"/>
          <w:szCs w:val="24"/>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808"/>
        <w:gridCol w:w="3579"/>
        <w:gridCol w:w="1440"/>
        <w:gridCol w:w="1706"/>
      </w:tblGrid>
      <w:tr w:rsidR="006B1FB1" w14:paraId="20F3E4BD" w14:textId="77777777">
        <w:trPr>
          <w:trHeight w:val="777"/>
        </w:trPr>
        <w:tc>
          <w:tcPr>
            <w:tcW w:w="712" w:type="dxa"/>
            <w:shd w:val="clear" w:color="auto" w:fill="F3F3F3"/>
            <w:vAlign w:val="center"/>
          </w:tcPr>
          <w:p w14:paraId="7A0392F4"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序号</w:t>
            </w:r>
          </w:p>
        </w:tc>
        <w:tc>
          <w:tcPr>
            <w:tcW w:w="1808" w:type="dxa"/>
            <w:shd w:val="clear" w:color="auto" w:fill="F3F3F3"/>
            <w:vAlign w:val="center"/>
          </w:tcPr>
          <w:p w14:paraId="76299033"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客户单位名称</w:t>
            </w:r>
          </w:p>
        </w:tc>
        <w:tc>
          <w:tcPr>
            <w:tcW w:w="3579" w:type="dxa"/>
            <w:shd w:val="clear" w:color="auto" w:fill="F3F3F3"/>
            <w:vAlign w:val="center"/>
          </w:tcPr>
          <w:p w14:paraId="338DF495"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项目名称及主要内容</w:t>
            </w:r>
          </w:p>
        </w:tc>
        <w:tc>
          <w:tcPr>
            <w:tcW w:w="1440" w:type="dxa"/>
            <w:shd w:val="clear" w:color="auto" w:fill="F3F3F3"/>
            <w:vAlign w:val="center"/>
          </w:tcPr>
          <w:p w14:paraId="67ECBBF0"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合同金额（万元）</w:t>
            </w:r>
          </w:p>
        </w:tc>
        <w:tc>
          <w:tcPr>
            <w:tcW w:w="1706" w:type="dxa"/>
            <w:shd w:val="clear" w:color="auto" w:fill="F3F3F3"/>
            <w:vAlign w:val="center"/>
          </w:tcPr>
          <w:p w14:paraId="7FF2CEC9"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联系人及电话</w:t>
            </w:r>
          </w:p>
        </w:tc>
      </w:tr>
      <w:tr w:rsidR="006B1FB1" w14:paraId="70126BBC" w14:textId="77777777">
        <w:trPr>
          <w:trHeight w:val="680"/>
        </w:trPr>
        <w:tc>
          <w:tcPr>
            <w:tcW w:w="712" w:type="dxa"/>
            <w:vAlign w:val="center"/>
          </w:tcPr>
          <w:p w14:paraId="479AF9E8" w14:textId="77777777" w:rsidR="006B1FB1" w:rsidRDefault="00343F6B">
            <w:pPr>
              <w:pStyle w:val="aa"/>
              <w:spacing w:line="360" w:lineRule="auto"/>
              <w:jc w:val="center"/>
              <w:rPr>
                <w:rFonts w:ascii="宋体" w:eastAsia="宋体" w:hAnsi="宋体" w:cs="宋体"/>
                <w:sz w:val="24"/>
                <w:szCs w:val="24"/>
              </w:rPr>
            </w:pPr>
            <w:r>
              <w:rPr>
                <w:rFonts w:ascii="宋体" w:eastAsia="宋体" w:hAnsi="宋体" w:cs="宋体"/>
                <w:sz w:val="24"/>
                <w:szCs w:val="24"/>
              </w:rPr>
              <w:t>1</w:t>
            </w:r>
          </w:p>
        </w:tc>
        <w:tc>
          <w:tcPr>
            <w:tcW w:w="1808" w:type="dxa"/>
            <w:vAlign w:val="center"/>
          </w:tcPr>
          <w:p w14:paraId="1F720B8E" w14:textId="77777777" w:rsidR="006B1FB1" w:rsidRDefault="006B1FB1">
            <w:pPr>
              <w:pStyle w:val="aa"/>
              <w:spacing w:line="360" w:lineRule="auto"/>
              <w:rPr>
                <w:rFonts w:ascii="宋体" w:eastAsia="宋体" w:hAnsi="宋体" w:cs="Times New Roman"/>
                <w:sz w:val="24"/>
                <w:szCs w:val="24"/>
              </w:rPr>
            </w:pPr>
          </w:p>
        </w:tc>
        <w:tc>
          <w:tcPr>
            <w:tcW w:w="3579" w:type="dxa"/>
            <w:vAlign w:val="center"/>
          </w:tcPr>
          <w:p w14:paraId="75320AFE" w14:textId="77777777" w:rsidR="006B1FB1" w:rsidRDefault="006B1FB1">
            <w:pPr>
              <w:pStyle w:val="aa"/>
              <w:spacing w:line="360" w:lineRule="auto"/>
              <w:rPr>
                <w:rFonts w:ascii="宋体" w:eastAsia="宋体" w:hAnsi="宋体" w:cs="Times New Roman"/>
                <w:sz w:val="24"/>
                <w:szCs w:val="24"/>
              </w:rPr>
            </w:pPr>
          </w:p>
        </w:tc>
        <w:tc>
          <w:tcPr>
            <w:tcW w:w="1440" w:type="dxa"/>
            <w:vAlign w:val="center"/>
          </w:tcPr>
          <w:p w14:paraId="1BDCAC42" w14:textId="77777777" w:rsidR="006B1FB1" w:rsidRDefault="006B1FB1">
            <w:pPr>
              <w:pStyle w:val="aa"/>
              <w:spacing w:line="360" w:lineRule="auto"/>
              <w:rPr>
                <w:rFonts w:ascii="宋体" w:eastAsia="宋体" w:hAnsi="宋体" w:cs="Times New Roman"/>
                <w:sz w:val="24"/>
                <w:szCs w:val="24"/>
              </w:rPr>
            </w:pPr>
          </w:p>
        </w:tc>
        <w:tc>
          <w:tcPr>
            <w:tcW w:w="1706" w:type="dxa"/>
            <w:vAlign w:val="center"/>
          </w:tcPr>
          <w:p w14:paraId="7BC92EB9" w14:textId="77777777" w:rsidR="006B1FB1" w:rsidRDefault="006B1FB1">
            <w:pPr>
              <w:pStyle w:val="aa"/>
              <w:spacing w:line="360" w:lineRule="auto"/>
              <w:rPr>
                <w:rFonts w:ascii="宋体" w:eastAsia="宋体" w:hAnsi="宋体" w:cs="Times New Roman"/>
                <w:sz w:val="24"/>
                <w:szCs w:val="24"/>
              </w:rPr>
            </w:pPr>
          </w:p>
        </w:tc>
      </w:tr>
      <w:tr w:rsidR="006B1FB1" w14:paraId="2FDE9B54" w14:textId="77777777">
        <w:trPr>
          <w:trHeight w:val="680"/>
        </w:trPr>
        <w:tc>
          <w:tcPr>
            <w:tcW w:w="712" w:type="dxa"/>
            <w:vAlign w:val="center"/>
          </w:tcPr>
          <w:p w14:paraId="0DBC074E" w14:textId="77777777" w:rsidR="006B1FB1" w:rsidRDefault="00343F6B">
            <w:pPr>
              <w:pStyle w:val="aa"/>
              <w:spacing w:line="360" w:lineRule="auto"/>
              <w:jc w:val="center"/>
              <w:rPr>
                <w:rFonts w:ascii="宋体" w:eastAsia="宋体" w:hAnsi="宋体" w:cs="宋体"/>
                <w:sz w:val="24"/>
                <w:szCs w:val="24"/>
              </w:rPr>
            </w:pPr>
            <w:r>
              <w:rPr>
                <w:rFonts w:ascii="宋体" w:eastAsia="宋体" w:hAnsi="宋体" w:cs="宋体"/>
                <w:sz w:val="24"/>
                <w:szCs w:val="24"/>
              </w:rPr>
              <w:t>2</w:t>
            </w:r>
          </w:p>
        </w:tc>
        <w:tc>
          <w:tcPr>
            <w:tcW w:w="1808" w:type="dxa"/>
            <w:vAlign w:val="center"/>
          </w:tcPr>
          <w:p w14:paraId="0171067E" w14:textId="77777777" w:rsidR="006B1FB1" w:rsidRDefault="006B1FB1">
            <w:pPr>
              <w:pStyle w:val="aa"/>
              <w:spacing w:line="360" w:lineRule="auto"/>
              <w:rPr>
                <w:rFonts w:ascii="宋体" w:eastAsia="宋体" w:hAnsi="宋体" w:cs="Times New Roman"/>
                <w:sz w:val="24"/>
                <w:szCs w:val="24"/>
              </w:rPr>
            </w:pPr>
          </w:p>
        </w:tc>
        <w:tc>
          <w:tcPr>
            <w:tcW w:w="3579" w:type="dxa"/>
            <w:vAlign w:val="center"/>
          </w:tcPr>
          <w:p w14:paraId="6812CA5E" w14:textId="77777777" w:rsidR="006B1FB1" w:rsidRDefault="006B1FB1">
            <w:pPr>
              <w:pStyle w:val="aa"/>
              <w:spacing w:line="360" w:lineRule="auto"/>
              <w:rPr>
                <w:rFonts w:ascii="宋体" w:eastAsia="宋体" w:hAnsi="宋体" w:cs="Times New Roman"/>
                <w:sz w:val="24"/>
                <w:szCs w:val="24"/>
              </w:rPr>
            </w:pPr>
          </w:p>
        </w:tc>
        <w:tc>
          <w:tcPr>
            <w:tcW w:w="1440" w:type="dxa"/>
            <w:vAlign w:val="center"/>
          </w:tcPr>
          <w:p w14:paraId="33EA53A3" w14:textId="77777777" w:rsidR="006B1FB1" w:rsidRDefault="006B1FB1">
            <w:pPr>
              <w:pStyle w:val="aa"/>
              <w:spacing w:line="360" w:lineRule="auto"/>
              <w:rPr>
                <w:rFonts w:ascii="宋体" w:eastAsia="宋体" w:hAnsi="宋体" w:cs="Times New Roman"/>
                <w:sz w:val="24"/>
                <w:szCs w:val="24"/>
              </w:rPr>
            </w:pPr>
          </w:p>
        </w:tc>
        <w:tc>
          <w:tcPr>
            <w:tcW w:w="1706" w:type="dxa"/>
            <w:vAlign w:val="center"/>
          </w:tcPr>
          <w:p w14:paraId="3F977134" w14:textId="77777777" w:rsidR="006B1FB1" w:rsidRDefault="006B1FB1">
            <w:pPr>
              <w:pStyle w:val="aa"/>
              <w:spacing w:line="360" w:lineRule="auto"/>
              <w:rPr>
                <w:rFonts w:ascii="宋体" w:eastAsia="宋体" w:hAnsi="宋体" w:cs="Times New Roman"/>
                <w:sz w:val="24"/>
                <w:szCs w:val="24"/>
              </w:rPr>
            </w:pPr>
          </w:p>
        </w:tc>
      </w:tr>
      <w:tr w:rsidR="006B1FB1" w14:paraId="61E4E553" w14:textId="77777777">
        <w:trPr>
          <w:trHeight w:val="680"/>
        </w:trPr>
        <w:tc>
          <w:tcPr>
            <w:tcW w:w="712" w:type="dxa"/>
            <w:vAlign w:val="center"/>
          </w:tcPr>
          <w:p w14:paraId="09F9AB47" w14:textId="77777777" w:rsidR="006B1FB1" w:rsidRDefault="00343F6B">
            <w:pPr>
              <w:pStyle w:val="aa"/>
              <w:spacing w:line="360" w:lineRule="auto"/>
              <w:jc w:val="center"/>
              <w:rPr>
                <w:rFonts w:ascii="宋体" w:eastAsia="宋体" w:hAnsi="宋体" w:cs="宋体"/>
                <w:sz w:val="24"/>
                <w:szCs w:val="24"/>
              </w:rPr>
            </w:pPr>
            <w:r>
              <w:rPr>
                <w:rFonts w:ascii="宋体" w:eastAsia="宋体" w:hAnsi="宋体" w:cs="宋体"/>
                <w:sz w:val="24"/>
                <w:szCs w:val="24"/>
              </w:rPr>
              <w:t>3</w:t>
            </w:r>
          </w:p>
        </w:tc>
        <w:tc>
          <w:tcPr>
            <w:tcW w:w="1808" w:type="dxa"/>
            <w:vAlign w:val="center"/>
          </w:tcPr>
          <w:p w14:paraId="4A2C7A64" w14:textId="77777777" w:rsidR="006B1FB1" w:rsidRDefault="006B1FB1">
            <w:pPr>
              <w:pStyle w:val="aa"/>
              <w:spacing w:line="360" w:lineRule="auto"/>
              <w:rPr>
                <w:rFonts w:ascii="宋体" w:eastAsia="宋体" w:hAnsi="宋体" w:cs="Times New Roman"/>
                <w:sz w:val="24"/>
                <w:szCs w:val="24"/>
              </w:rPr>
            </w:pPr>
          </w:p>
        </w:tc>
        <w:tc>
          <w:tcPr>
            <w:tcW w:w="3579" w:type="dxa"/>
            <w:vAlign w:val="center"/>
          </w:tcPr>
          <w:p w14:paraId="27601FA1" w14:textId="77777777" w:rsidR="006B1FB1" w:rsidRDefault="006B1FB1">
            <w:pPr>
              <w:pStyle w:val="aa"/>
              <w:spacing w:line="360" w:lineRule="auto"/>
              <w:rPr>
                <w:rFonts w:ascii="宋体" w:eastAsia="宋体" w:hAnsi="宋体" w:cs="Times New Roman"/>
                <w:sz w:val="24"/>
                <w:szCs w:val="24"/>
              </w:rPr>
            </w:pPr>
          </w:p>
        </w:tc>
        <w:tc>
          <w:tcPr>
            <w:tcW w:w="1440" w:type="dxa"/>
            <w:vAlign w:val="center"/>
          </w:tcPr>
          <w:p w14:paraId="2DAA1A0A" w14:textId="77777777" w:rsidR="006B1FB1" w:rsidRDefault="006B1FB1">
            <w:pPr>
              <w:pStyle w:val="aa"/>
              <w:spacing w:line="360" w:lineRule="auto"/>
              <w:rPr>
                <w:rFonts w:ascii="宋体" w:eastAsia="宋体" w:hAnsi="宋体" w:cs="Times New Roman"/>
                <w:sz w:val="24"/>
                <w:szCs w:val="24"/>
              </w:rPr>
            </w:pPr>
          </w:p>
        </w:tc>
        <w:tc>
          <w:tcPr>
            <w:tcW w:w="1706" w:type="dxa"/>
            <w:vAlign w:val="center"/>
          </w:tcPr>
          <w:p w14:paraId="71B5AE19" w14:textId="77777777" w:rsidR="006B1FB1" w:rsidRDefault="006B1FB1">
            <w:pPr>
              <w:pStyle w:val="aa"/>
              <w:spacing w:line="360" w:lineRule="auto"/>
              <w:rPr>
                <w:rFonts w:ascii="宋体" w:eastAsia="宋体" w:hAnsi="宋体" w:cs="Times New Roman"/>
                <w:sz w:val="24"/>
                <w:szCs w:val="24"/>
              </w:rPr>
            </w:pPr>
          </w:p>
        </w:tc>
      </w:tr>
      <w:tr w:rsidR="006B1FB1" w14:paraId="05EFF14B" w14:textId="77777777">
        <w:trPr>
          <w:trHeight w:val="680"/>
        </w:trPr>
        <w:tc>
          <w:tcPr>
            <w:tcW w:w="712" w:type="dxa"/>
            <w:vAlign w:val="center"/>
          </w:tcPr>
          <w:p w14:paraId="253E7EE4" w14:textId="77777777" w:rsidR="006B1FB1" w:rsidRDefault="00343F6B">
            <w:pPr>
              <w:pStyle w:val="aa"/>
              <w:spacing w:line="360" w:lineRule="auto"/>
              <w:jc w:val="center"/>
              <w:rPr>
                <w:rFonts w:ascii="宋体" w:eastAsia="宋体" w:hAnsi="宋体" w:cs="宋体"/>
                <w:sz w:val="24"/>
                <w:szCs w:val="24"/>
              </w:rPr>
            </w:pPr>
            <w:r>
              <w:rPr>
                <w:rFonts w:ascii="宋体" w:eastAsia="宋体" w:hAnsi="宋体" w:cs="宋体"/>
                <w:sz w:val="24"/>
                <w:szCs w:val="24"/>
              </w:rPr>
              <w:t>4</w:t>
            </w:r>
          </w:p>
        </w:tc>
        <w:tc>
          <w:tcPr>
            <w:tcW w:w="1808" w:type="dxa"/>
            <w:vAlign w:val="center"/>
          </w:tcPr>
          <w:p w14:paraId="6996AD38" w14:textId="77777777" w:rsidR="006B1FB1" w:rsidRDefault="006B1FB1">
            <w:pPr>
              <w:rPr>
                <w:rFonts w:ascii="宋体"/>
              </w:rPr>
            </w:pPr>
          </w:p>
        </w:tc>
        <w:tc>
          <w:tcPr>
            <w:tcW w:w="3579" w:type="dxa"/>
            <w:vAlign w:val="center"/>
          </w:tcPr>
          <w:p w14:paraId="5480269E" w14:textId="77777777" w:rsidR="006B1FB1" w:rsidRDefault="006B1FB1">
            <w:pPr>
              <w:rPr>
                <w:rFonts w:ascii="宋体"/>
              </w:rPr>
            </w:pPr>
          </w:p>
        </w:tc>
        <w:tc>
          <w:tcPr>
            <w:tcW w:w="1440" w:type="dxa"/>
            <w:vAlign w:val="center"/>
          </w:tcPr>
          <w:p w14:paraId="53565D1B" w14:textId="77777777" w:rsidR="006B1FB1" w:rsidRDefault="006B1FB1">
            <w:pPr>
              <w:rPr>
                <w:rFonts w:ascii="宋体"/>
              </w:rPr>
            </w:pPr>
          </w:p>
        </w:tc>
        <w:tc>
          <w:tcPr>
            <w:tcW w:w="1706" w:type="dxa"/>
            <w:vAlign w:val="center"/>
          </w:tcPr>
          <w:p w14:paraId="333EA941" w14:textId="77777777" w:rsidR="006B1FB1" w:rsidRDefault="006B1FB1">
            <w:pPr>
              <w:rPr>
                <w:rFonts w:ascii="宋体"/>
              </w:rPr>
            </w:pPr>
          </w:p>
        </w:tc>
      </w:tr>
      <w:tr w:rsidR="006B1FB1" w14:paraId="32911890" w14:textId="77777777">
        <w:trPr>
          <w:trHeight w:val="680"/>
        </w:trPr>
        <w:tc>
          <w:tcPr>
            <w:tcW w:w="712" w:type="dxa"/>
            <w:vAlign w:val="center"/>
          </w:tcPr>
          <w:p w14:paraId="61087315" w14:textId="77777777" w:rsidR="006B1FB1" w:rsidRDefault="00343F6B">
            <w:pPr>
              <w:pStyle w:val="aa"/>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1808" w:type="dxa"/>
            <w:vAlign w:val="center"/>
          </w:tcPr>
          <w:p w14:paraId="1C33C63F" w14:textId="77777777" w:rsidR="006B1FB1" w:rsidRDefault="006B1FB1">
            <w:pPr>
              <w:rPr>
                <w:rFonts w:ascii="宋体"/>
              </w:rPr>
            </w:pPr>
          </w:p>
        </w:tc>
        <w:tc>
          <w:tcPr>
            <w:tcW w:w="3579" w:type="dxa"/>
            <w:vAlign w:val="center"/>
          </w:tcPr>
          <w:p w14:paraId="09491BA8" w14:textId="77777777" w:rsidR="006B1FB1" w:rsidRDefault="006B1FB1">
            <w:pPr>
              <w:rPr>
                <w:rFonts w:ascii="宋体"/>
              </w:rPr>
            </w:pPr>
          </w:p>
        </w:tc>
        <w:tc>
          <w:tcPr>
            <w:tcW w:w="1440" w:type="dxa"/>
            <w:vAlign w:val="center"/>
          </w:tcPr>
          <w:p w14:paraId="54B6BB6B" w14:textId="77777777" w:rsidR="006B1FB1" w:rsidRDefault="006B1FB1">
            <w:pPr>
              <w:rPr>
                <w:rFonts w:ascii="宋体"/>
              </w:rPr>
            </w:pPr>
          </w:p>
        </w:tc>
        <w:tc>
          <w:tcPr>
            <w:tcW w:w="1706" w:type="dxa"/>
            <w:vAlign w:val="center"/>
          </w:tcPr>
          <w:p w14:paraId="0140EB57" w14:textId="77777777" w:rsidR="006B1FB1" w:rsidRDefault="006B1FB1">
            <w:pPr>
              <w:rPr>
                <w:rFonts w:ascii="宋体"/>
              </w:rPr>
            </w:pPr>
          </w:p>
        </w:tc>
      </w:tr>
    </w:tbl>
    <w:p w14:paraId="03680962"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14:paraId="493CB501"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投标人法定代表人（单位负责人）或授权代表签字：</w:t>
      </w:r>
    </w:p>
    <w:p w14:paraId="38F8B2A1" w14:textId="77777777" w:rsidR="006B1FB1" w:rsidRDefault="006B1FB1">
      <w:pPr>
        <w:pStyle w:val="a4"/>
      </w:pPr>
    </w:p>
    <w:p w14:paraId="37E9A2C1" w14:textId="77777777" w:rsidR="006B1FB1" w:rsidRDefault="00343F6B">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t xml:space="preserve">4.5 </w:t>
      </w:r>
      <w:r>
        <w:rPr>
          <w:rFonts w:ascii="宋体" w:hAnsi="宋体" w:hint="eastAsia"/>
          <w:b/>
          <w:bCs/>
          <w:color w:val="000000"/>
          <w:sz w:val="36"/>
          <w:szCs w:val="36"/>
        </w:rPr>
        <w:t>售后服务方案</w:t>
      </w:r>
    </w:p>
    <w:p w14:paraId="19159EE8" w14:textId="77777777" w:rsidR="006B1FB1" w:rsidRDefault="006B1FB1">
      <w:pPr>
        <w:autoSpaceDE w:val="0"/>
        <w:autoSpaceDN w:val="0"/>
        <w:adjustRightInd w:val="0"/>
        <w:spacing w:line="360" w:lineRule="auto"/>
        <w:jc w:val="center"/>
        <w:outlineLvl w:val="0"/>
        <w:rPr>
          <w:rFonts w:ascii="宋体" w:hAnsi="宋体"/>
          <w:b/>
          <w:bCs/>
          <w:color w:val="000000"/>
          <w:sz w:val="36"/>
          <w:szCs w:val="36"/>
        </w:rPr>
      </w:pPr>
    </w:p>
    <w:p w14:paraId="6D7DE71F" w14:textId="77777777" w:rsidR="006B1FB1" w:rsidRDefault="00343F6B">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rPr>
        <w:t xml:space="preserve"> </w:t>
      </w:r>
      <w:r>
        <w:rPr>
          <w:rFonts w:asciiTheme="minorEastAsia" w:hAnsiTheme="minorEastAsia" w:cs="宋体" w:hint="eastAsia"/>
          <w:sz w:val="24"/>
          <w:szCs w:val="24"/>
          <w:lang w:val="zh-CN"/>
        </w:rPr>
        <w:t>（投标人根据招标文件要求自行编制）</w:t>
      </w:r>
    </w:p>
    <w:p w14:paraId="12187CFC" w14:textId="77777777" w:rsidR="006B1FB1" w:rsidRDefault="006B1FB1">
      <w:pPr>
        <w:autoSpaceDE w:val="0"/>
        <w:autoSpaceDN w:val="0"/>
        <w:adjustRightInd w:val="0"/>
        <w:spacing w:line="360" w:lineRule="auto"/>
        <w:jc w:val="center"/>
        <w:outlineLvl w:val="0"/>
        <w:rPr>
          <w:rFonts w:ascii="宋体" w:hAnsi="宋体"/>
          <w:b/>
          <w:bCs/>
          <w:color w:val="000000"/>
          <w:sz w:val="36"/>
          <w:szCs w:val="36"/>
        </w:rPr>
      </w:pPr>
    </w:p>
    <w:p w14:paraId="507F989A" w14:textId="77777777" w:rsidR="006B1FB1" w:rsidRDefault="006B1FB1">
      <w:pPr>
        <w:autoSpaceDE w:val="0"/>
        <w:autoSpaceDN w:val="0"/>
        <w:adjustRightInd w:val="0"/>
        <w:spacing w:line="360" w:lineRule="auto"/>
        <w:jc w:val="center"/>
        <w:outlineLvl w:val="0"/>
        <w:rPr>
          <w:rFonts w:hAnsi="宋体" w:cs="微软雅黑"/>
          <w:bCs/>
          <w:kern w:val="0"/>
        </w:rPr>
      </w:pPr>
    </w:p>
    <w:p w14:paraId="4A0E299B" w14:textId="77777777" w:rsidR="006B1FB1" w:rsidRDefault="006B1FB1">
      <w:pPr>
        <w:spacing w:line="360" w:lineRule="auto"/>
        <w:jc w:val="center"/>
        <w:rPr>
          <w:rFonts w:ascii="宋体" w:hAnsi="宋体"/>
          <w:b/>
          <w:bCs/>
          <w:color w:val="000000"/>
          <w:sz w:val="36"/>
          <w:szCs w:val="36"/>
        </w:rPr>
      </w:pPr>
    </w:p>
    <w:p w14:paraId="1C5EFB19" w14:textId="77777777" w:rsidR="006B1FB1" w:rsidRDefault="006B1FB1">
      <w:pPr>
        <w:pStyle w:val="a4"/>
      </w:pPr>
    </w:p>
    <w:p w14:paraId="02D3B51E" w14:textId="77777777" w:rsidR="006B1FB1" w:rsidRDefault="006B1FB1">
      <w:pPr>
        <w:pStyle w:val="a4"/>
      </w:pPr>
    </w:p>
    <w:p w14:paraId="0ED7FADF" w14:textId="77777777" w:rsidR="006B1FB1" w:rsidRDefault="006B1FB1">
      <w:pPr>
        <w:pStyle w:val="a4"/>
      </w:pPr>
    </w:p>
    <w:p w14:paraId="0EBFEE9F" w14:textId="77777777" w:rsidR="006B1FB1" w:rsidRDefault="006B1FB1">
      <w:pPr>
        <w:pStyle w:val="a4"/>
      </w:pPr>
    </w:p>
    <w:p w14:paraId="7431F751" w14:textId="77777777" w:rsidR="006B1FB1" w:rsidRDefault="006B1FB1">
      <w:pPr>
        <w:pStyle w:val="a4"/>
      </w:pPr>
    </w:p>
    <w:p w14:paraId="3BE9C90D" w14:textId="77777777" w:rsidR="006B1FB1" w:rsidRDefault="00343F6B">
      <w:pPr>
        <w:autoSpaceDE w:val="0"/>
        <w:autoSpaceDN w:val="0"/>
        <w:adjustRightInd w:val="0"/>
        <w:spacing w:line="360" w:lineRule="auto"/>
        <w:jc w:val="center"/>
        <w:outlineLvl w:val="0"/>
        <w:rPr>
          <w:rFonts w:ascii="宋体" w:eastAsia="宋体" w:hAnsi="宋体"/>
          <w:b/>
          <w:bCs/>
          <w:color w:val="000000"/>
          <w:sz w:val="24"/>
          <w:szCs w:val="24"/>
        </w:rPr>
      </w:pPr>
      <w:r>
        <w:rPr>
          <w:rFonts w:ascii="宋体" w:hAnsi="宋体" w:hint="eastAsia"/>
          <w:b/>
          <w:bCs/>
          <w:color w:val="000000"/>
          <w:sz w:val="36"/>
          <w:szCs w:val="36"/>
        </w:rPr>
        <w:lastRenderedPageBreak/>
        <w:t>4.</w:t>
      </w:r>
      <w:r>
        <w:rPr>
          <w:rFonts w:ascii="宋体" w:hAnsi="宋体"/>
          <w:b/>
          <w:bCs/>
          <w:color w:val="000000"/>
          <w:sz w:val="36"/>
          <w:szCs w:val="36"/>
        </w:rPr>
        <w:t>6</w:t>
      </w:r>
      <w:r>
        <w:rPr>
          <w:rFonts w:ascii="宋体" w:eastAsia="宋体" w:hAnsi="宋体" w:hint="eastAsia"/>
          <w:b/>
          <w:bCs/>
          <w:color w:val="000000"/>
          <w:sz w:val="28"/>
          <w:szCs w:val="28"/>
        </w:rPr>
        <w:t xml:space="preserve"> </w:t>
      </w:r>
      <w:r>
        <w:rPr>
          <w:rFonts w:ascii="宋体" w:eastAsia="宋体" w:hAnsi="宋体"/>
          <w:b/>
          <w:bCs/>
          <w:color w:val="000000"/>
          <w:sz w:val="28"/>
          <w:szCs w:val="28"/>
        </w:rPr>
        <w:t>中小企业声明函（货物）</w:t>
      </w:r>
    </w:p>
    <w:p w14:paraId="12D2BD7C" w14:textId="77777777" w:rsidR="006B1FB1" w:rsidRDefault="006B1FB1">
      <w:pPr>
        <w:spacing w:line="360" w:lineRule="auto"/>
        <w:jc w:val="center"/>
        <w:rPr>
          <w:rFonts w:ascii="宋体" w:eastAsia="宋体" w:hAnsi="宋体"/>
          <w:b/>
          <w:bCs/>
          <w:color w:val="000000"/>
          <w:sz w:val="24"/>
          <w:szCs w:val="24"/>
        </w:rPr>
      </w:pPr>
    </w:p>
    <w:p w14:paraId="39BBF5A5" w14:textId="4AF143E0" w:rsidR="006B1FB1"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本公司郑重声明，根据《政府采购促进中小企业发展管理办法》（财库﹝2020﹞46 号）的规定，本公司参加</w:t>
      </w:r>
      <w:r>
        <w:rPr>
          <w:rFonts w:ascii="宋体" w:eastAsia="宋体" w:hAnsi="宋体"/>
          <w:i/>
          <w:sz w:val="24"/>
          <w:szCs w:val="24"/>
          <w:u w:val="single"/>
        </w:rPr>
        <w:t>（单位名称）</w:t>
      </w:r>
      <w:r>
        <w:rPr>
          <w:rFonts w:ascii="宋体" w:eastAsia="宋体" w:hAnsi="宋体"/>
          <w:sz w:val="24"/>
          <w:szCs w:val="24"/>
        </w:rPr>
        <w:t>的</w:t>
      </w:r>
      <w:r>
        <w:rPr>
          <w:rFonts w:ascii="宋体" w:eastAsia="宋体" w:hAnsi="宋体"/>
          <w:i/>
          <w:sz w:val="24"/>
          <w:szCs w:val="24"/>
          <w:u w:val="single"/>
        </w:rPr>
        <w:t>（项目名称）</w:t>
      </w:r>
      <w:r>
        <w:rPr>
          <w:rFonts w:ascii="宋体" w:eastAsia="宋体" w:hAnsi="宋体"/>
          <w:sz w:val="24"/>
          <w:szCs w:val="24"/>
        </w:rPr>
        <w:t>采购活动，提供的货物全部由符合政策要求的中小企业制造。相关企业的具体情况如下：</w:t>
      </w:r>
    </w:p>
    <w:p w14:paraId="7ACB8C3C" w14:textId="38B5042C" w:rsidR="006B1FB1"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 xml:space="preserve">1. </w:t>
      </w:r>
      <w:r>
        <w:rPr>
          <w:rFonts w:ascii="宋体" w:eastAsia="宋体" w:hAnsi="宋体"/>
          <w:i/>
          <w:sz w:val="24"/>
          <w:szCs w:val="24"/>
          <w:u w:val="single"/>
        </w:rPr>
        <w:t>（标的名称）</w:t>
      </w:r>
      <w:r>
        <w:rPr>
          <w:rFonts w:ascii="宋体" w:eastAsia="宋体" w:hAnsi="宋体"/>
          <w:sz w:val="24"/>
          <w:szCs w:val="24"/>
        </w:rPr>
        <w:t>，属于</w:t>
      </w:r>
      <w:r>
        <w:rPr>
          <w:rFonts w:ascii="宋体" w:eastAsia="宋体" w:hAnsi="宋体"/>
          <w:i/>
          <w:sz w:val="24"/>
          <w:szCs w:val="24"/>
          <w:u w:val="single"/>
        </w:rPr>
        <w:t>（采购文件中明确的所属行业）</w:t>
      </w:r>
      <w:r>
        <w:rPr>
          <w:rFonts w:ascii="宋体" w:eastAsia="宋体" w:hAnsi="宋体"/>
          <w:sz w:val="24"/>
          <w:szCs w:val="24"/>
        </w:rPr>
        <w:t>行业；制造商为</w:t>
      </w:r>
      <w:r>
        <w:rPr>
          <w:rFonts w:ascii="宋体" w:eastAsia="宋体" w:hAnsi="宋体"/>
          <w:i/>
          <w:sz w:val="24"/>
          <w:szCs w:val="24"/>
          <w:u w:val="single"/>
        </w:rPr>
        <w:t>（企业名称）</w:t>
      </w:r>
      <w:r>
        <w:rPr>
          <w:rFonts w:ascii="宋体" w:eastAsia="宋体" w:hAnsi="宋体"/>
          <w:sz w:val="24"/>
          <w:szCs w:val="24"/>
        </w:rPr>
        <w:t>，从业人员</w:t>
      </w:r>
      <w:r w:rsidRPr="00343F6B">
        <w:rPr>
          <w:rFonts w:ascii="宋体" w:eastAsia="宋体" w:hAnsi="宋体" w:hint="eastAsia"/>
          <w:sz w:val="24"/>
          <w:szCs w:val="24"/>
          <w:u w:val="single"/>
        </w:rPr>
        <w:t xml:space="preserve"> </w:t>
      </w:r>
      <w:r w:rsidRPr="00343F6B">
        <w:rPr>
          <w:rFonts w:ascii="宋体" w:eastAsia="宋体" w:hAnsi="宋体"/>
          <w:sz w:val="24"/>
          <w:szCs w:val="24"/>
          <w:u w:val="single"/>
        </w:rPr>
        <w:t xml:space="preserve">  </w:t>
      </w:r>
      <w:r>
        <w:rPr>
          <w:rFonts w:ascii="宋体" w:eastAsia="宋体" w:hAnsi="宋体"/>
          <w:sz w:val="24"/>
          <w:szCs w:val="24"/>
        </w:rPr>
        <w:t>人，营业收入为</w:t>
      </w:r>
      <w:r>
        <w:rPr>
          <w:rFonts w:ascii="宋体" w:eastAsia="宋体" w:hAnsi="宋体" w:hint="eastAsia"/>
          <w:sz w:val="24"/>
          <w:szCs w:val="24"/>
        </w:rPr>
        <w:t xml:space="preserve"> </w:t>
      </w:r>
      <w:r w:rsidRPr="00343F6B">
        <w:rPr>
          <w:rFonts w:ascii="宋体" w:eastAsia="宋体" w:hAnsi="宋体"/>
          <w:sz w:val="24"/>
          <w:szCs w:val="24"/>
          <w:u w:val="single"/>
        </w:rPr>
        <w:t xml:space="preserve">   </w:t>
      </w:r>
      <w:r>
        <w:rPr>
          <w:rFonts w:ascii="宋体" w:eastAsia="宋体" w:hAnsi="宋体"/>
          <w:sz w:val="24"/>
          <w:szCs w:val="24"/>
        </w:rPr>
        <w:t>万元，资产总额为</w:t>
      </w:r>
      <w:r w:rsidRPr="00343F6B">
        <w:rPr>
          <w:rFonts w:ascii="宋体" w:eastAsia="宋体" w:hAnsi="宋体" w:hint="eastAsia"/>
          <w:sz w:val="24"/>
          <w:szCs w:val="24"/>
          <w:u w:val="single"/>
        </w:rPr>
        <w:t xml:space="preserve"> </w:t>
      </w:r>
      <w:r w:rsidRPr="00343F6B">
        <w:rPr>
          <w:rFonts w:ascii="宋体" w:eastAsia="宋体" w:hAnsi="宋体"/>
          <w:sz w:val="24"/>
          <w:szCs w:val="24"/>
          <w:u w:val="single"/>
        </w:rPr>
        <w:t xml:space="preserve">   </w:t>
      </w:r>
      <w:r>
        <w:rPr>
          <w:rFonts w:ascii="宋体" w:eastAsia="宋体" w:hAnsi="宋体"/>
          <w:sz w:val="24"/>
          <w:szCs w:val="24"/>
        </w:rPr>
        <w:t>万元，属于</w:t>
      </w:r>
      <w:r>
        <w:rPr>
          <w:rFonts w:ascii="宋体" w:eastAsia="宋体" w:hAnsi="宋体"/>
          <w:i/>
          <w:sz w:val="24"/>
          <w:szCs w:val="24"/>
          <w:u w:val="single"/>
        </w:rPr>
        <w:t>（中型企业、小型企业、微型企业）</w:t>
      </w:r>
      <w:r>
        <w:rPr>
          <w:rFonts w:ascii="宋体" w:eastAsia="宋体" w:hAnsi="宋体"/>
          <w:sz w:val="24"/>
          <w:szCs w:val="24"/>
        </w:rPr>
        <w:t>；</w:t>
      </w:r>
    </w:p>
    <w:p w14:paraId="5CC1CB8D" w14:textId="77777777" w:rsidR="00343F6B"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 xml:space="preserve">2. </w:t>
      </w:r>
      <w:r>
        <w:rPr>
          <w:rFonts w:ascii="宋体" w:eastAsia="宋体" w:hAnsi="宋体"/>
          <w:i/>
          <w:sz w:val="24"/>
          <w:szCs w:val="24"/>
          <w:u w:val="single"/>
        </w:rPr>
        <w:t>（标的名称）</w:t>
      </w:r>
      <w:r>
        <w:rPr>
          <w:rFonts w:ascii="宋体" w:eastAsia="宋体" w:hAnsi="宋体"/>
          <w:sz w:val="24"/>
          <w:szCs w:val="24"/>
        </w:rPr>
        <w:t>，属于</w:t>
      </w:r>
      <w:r>
        <w:rPr>
          <w:rFonts w:ascii="宋体" w:eastAsia="宋体" w:hAnsi="宋体"/>
          <w:i/>
          <w:sz w:val="24"/>
          <w:szCs w:val="24"/>
          <w:u w:val="single"/>
        </w:rPr>
        <w:t>（采购文件中明确的所属行业）</w:t>
      </w:r>
      <w:r>
        <w:rPr>
          <w:rFonts w:ascii="宋体" w:eastAsia="宋体" w:hAnsi="宋体"/>
          <w:sz w:val="24"/>
          <w:szCs w:val="24"/>
        </w:rPr>
        <w:t>行业；制造商为</w:t>
      </w:r>
      <w:r>
        <w:rPr>
          <w:rFonts w:ascii="宋体" w:eastAsia="宋体" w:hAnsi="宋体"/>
          <w:i/>
          <w:sz w:val="24"/>
          <w:szCs w:val="24"/>
          <w:u w:val="single"/>
        </w:rPr>
        <w:t>（企业名称）</w:t>
      </w:r>
      <w:r>
        <w:rPr>
          <w:rFonts w:ascii="宋体" w:eastAsia="宋体" w:hAnsi="宋体"/>
          <w:sz w:val="24"/>
          <w:szCs w:val="24"/>
        </w:rPr>
        <w:t>，从业人员</w:t>
      </w:r>
      <w:r w:rsidRPr="00343F6B">
        <w:rPr>
          <w:rFonts w:ascii="宋体" w:eastAsia="宋体" w:hAnsi="宋体" w:hint="eastAsia"/>
          <w:sz w:val="24"/>
          <w:szCs w:val="24"/>
          <w:u w:val="single"/>
        </w:rPr>
        <w:t xml:space="preserve"> </w:t>
      </w:r>
      <w:r w:rsidRPr="00343F6B">
        <w:rPr>
          <w:rFonts w:ascii="宋体" w:eastAsia="宋体" w:hAnsi="宋体"/>
          <w:sz w:val="24"/>
          <w:szCs w:val="24"/>
          <w:u w:val="single"/>
        </w:rPr>
        <w:t xml:space="preserve">  </w:t>
      </w:r>
      <w:r>
        <w:rPr>
          <w:rFonts w:ascii="宋体" w:eastAsia="宋体" w:hAnsi="宋体"/>
          <w:sz w:val="24"/>
          <w:szCs w:val="24"/>
        </w:rPr>
        <w:t>人，营业收入为</w:t>
      </w:r>
      <w:r>
        <w:rPr>
          <w:rFonts w:ascii="宋体" w:eastAsia="宋体" w:hAnsi="宋体" w:hint="eastAsia"/>
          <w:sz w:val="24"/>
          <w:szCs w:val="24"/>
        </w:rPr>
        <w:t xml:space="preserve"> </w:t>
      </w:r>
      <w:r w:rsidRPr="00343F6B">
        <w:rPr>
          <w:rFonts w:ascii="宋体" w:eastAsia="宋体" w:hAnsi="宋体"/>
          <w:sz w:val="24"/>
          <w:szCs w:val="24"/>
          <w:u w:val="single"/>
        </w:rPr>
        <w:t xml:space="preserve">   </w:t>
      </w:r>
      <w:r>
        <w:rPr>
          <w:rFonts w:ascii="宋体" w:eastAsia="宋体" w:hAnsi="宋体"/>
          <w:sz w:val="24"/>
          <w:szCs w:val="24"/>
        </w:rPr>
        <w:t>万元，资产总额为</w:t>
      </w:r>
      <w:r w:rsidRPr="00343F6B">
        <w:rPr>
          <w:rFonts w:ascii="宋体" w:eastAsia="宋体" w:hAnsi="宋体" w:hint="eastAsia"/>
          <w:sz w:val="24"/>
          <w:szCs w:val="24"/>
          <w:u w:val="single"/>
        </w:rPr>
        <w:t xml:space="preserve"> </w:t>
      </w:r>
      <w:r w:rsidRPr="00343F6B">
        <w:rPr>
          <w:rFonts w:ascii="宋体" w:eastAsia="宋体" w:hAnsi="宋体"/>
          <w:sz w:val="24"/>
          <w:szCs w:val="24"/>
          <w:u w:val="single"/>
        </w:rPr>
        <w:t xml:space="preserve">   </w:t>
      </w:r>
      <w:r>
        <w:rPr>
          <w:rFonts w:ascii="宋体" w:eastAsia="宋体" w:hAnsi="宋体"/>
          <w:sz w:val="24"/>
          <w:szCs w:val="24"/>
        </w:rPr>
        <w:t>万元，属于</w:t>
      </w:r>
      <w:r>
        <w:rPr>
          <w:rFonts w:ascii="宋体" w:eastAsia="宋体" w:hAnsi="宋体"/>
          <w:i/>
          <w:sz w:val="24"/>
          <w:szCs w:val="24"/>
          <w:u w:val="single"/>
        </w:rPr>
        <w:t>（中型企业、小型企业、微型企业）</w:t>
      </w:r>
      <w:r>
        <w:rPr>
          <w:rFonts w:ascii="宋体" w:eastAsia="宋体" w:hAnsi="宋体"/>
          <w:sz w:val="24"/>
          <w:szCs w:val="24"/>
        </w:rPr>
        <w:t>；</w:t>
      </w:r>
    </w:p>
    <w:p w14:paraId="5A60DE5E" w14:textId="17B6D97A" w:rsidR="006B1FB1"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 xml:space="preserve">…… </w:t>
      </w:r>
    </w:p>
    <w:p w14:paraId="513FAC77" w14:textId="77777777" w:rsidR="006B1FB1"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以上企业，不属于大企业的分支机构，不存在控股股东为大企业的情形，也不存在与大企业的负责人为同一人的情形。本企业对上述声明内容的真实性负责。如有虚假，将依法承担相应责任。</w:t>
      </w:r>
    </w:p>
    <w:p w14:paraId="12C835CA" w14:textId="77777777" w:rsidR="006B1FB1" w:rsidRDefault="006B1FB1">
      <w:pPr>
        <w:spacing w:line="360" w:lineRule="auto"/>
        <w:ind w:firstLineChars="337" w:firstLine="809"/>
        <w:jc w:val="left"/>
        <w:rPr>
          <w:rFonts w:ascii="宋体" w:eastAsia="宋体" w:hAnsi="宋体"/>
          <w:sz w:val="24"/>
          <w:szCs w:val="24"/>
        </w:rPr>
      </w:pPr>
    </w:p>
    <w:p w14:paraId="25C430B8" w14:textId="77777777" w:rsidR="006B1FB1" w:rsidRDefault="006B1FB1">
      <w:pPr>
        <w:spacing w:line="360" w:lineRule="auto"/>
        <w:ind w:firstLineChars="337" w:firstLine="809"/>
        <w:jc w:val="left"/>
        <w:rPr>
          <w:rFonts w:ascii="宋体" w:eastAsia="宋体" w:hAnsi="宋体"/>
          <w:sz w:val="24"/>
          <w:szCs w:val="24"/>
        </w:rPr>
      </w:pPr>
    </w:p>
    <w:p w14:paraId="728DCE5E" w14:textId="77777777" w:rsidR="006B1FB1" w:rsidRDefault="00343F6B">
      <w:pPr>
        <w:spacing w:line="480" w:lineRule="auto"/>
        <w:ind w:firstLineChars="2837" w:firstLine="6809"/>
        <w:jc w:val="left"/>
        <w:rPr>
          <w:rFonts w:ascii="宋体" w:eastAsia="宋体" w:hAnsi="宋体"/>
          <w:sz w:val="24"/>
          <w:szCs w:val="24"/>
        </w:rPr>
      </w:pPr>
      <w:r>
        <w:rPr>
          <w:rFonts w:ascii="宋体" w:eastAsia="宋体" w:hAnsi="宋体"/>
          <w:sz w:val="24"/>
          <w:szCs w:val="24"/>
        </w:rPr>
        <w:t>企业名称（盖章）：</w:t>
      </w:r>
    </w:p>
    <w:p w14:paraId="4532EFF3" w14:textId="77777777" w:rsidR="006B1FB1" w:rsidRDefault="00343F6B">
      <w:pPr>
        <w:spacing w:line="480" w:lineRule="auto"/>
        <w:ind w:firstLineChars="2837" w:firstLine="6809"/>
        <w:jc w:val="left"/>
        <w:rPr>
          <w:rFonts w:ascii="宋体" w:eastAsia="宋体" w:hAnsi="宋体" w:cs="Arial"/>
          <w:color w:val="000000"/>
          <w:sz w:val="24"/>
          <w:szCs w:val="24"/>
        </w:rPr>
      </w:pPr>
      <w:r>
        <w:rPr>
          <w:rFonts w:ascii="宋体" w:eastAsia="宋体" w:hAnsi="宋体"/>
          <w:sz w:val="24"/>
          <w:szCs w:val="24"/>
        </w:rPr>
        <w:t>日期：</w:t>
      </w:r>
    </w:p>
    <w:p w14:paraId="4E2C043C" w14:textId="77777777" w:rsidR="006B1FB1" w:rsidRDefault="00343F6B">
      <w:pPr>
        <w:widowControl/>
        <w:spacing w:before="100" w:beforeAutospacing="1" w:after="100" w:afterAutospacing="1" w:line="360" w:lineRule="auto"/>
        <w:contextualSpacing/>
        <w:jc w:val="left"/>
        <w:rPr>
          <w:rFonts w:ascii="宋体" w:eastAsia="宋体" w:hAnsi="宋体"/>
          <w:color w:val="000000"/>
          <w:sz w:val="24"/>
          <w:szCs w:val="24"/>
        </w:rPr>
      </w:pPr>
      <w:r>
        <w:rPr>
          <w:rFonts w:ascii="宋体" w:eastAsia="宋体" w:hAnsi="宋体" w:hint="eastAsia"/>
          <w:color w:val="000000"/>
          <w:sz w:val="24"/>
          <w:szCs w:val="24"/>
        </w:rPr>
        <w:t>说明：</w:t>
      </w:r>
    </w:p>
    <w:p w14:paraId="09AB4C2A" w14:textId="77777777" w:rsidR="006B1FB1" w:rsidRDefault="00343F6B">
      <w:pPr>
        <w:widowControl/>
        <w:spacing w:before="100" w:beforeAutospacing="1" w:after="100" w:afterAutospacing="1" w:line="360" w:lineRule="auto"/>
        <w:contextualSpacing/>
        <w:jc w:val="left"/>
        <w:rPr>
          <w:rFonts w:ascii="宋体" w:eastAsia="宋体" w:hAnsi="宋体" w:cs="Arial"/>
          <w:color w:val="000000"/>
          <w:kern w:val="0"/>
          <w:sz w:val="24"/>
          <w:szCs w:val="24"/>
        </w:rPr>
      </w:pPr>
      <w:r>
        <w:rPr>
          <w:rFonts w:ascii="宋体" w:eastAsia="宋体" w:hAnsi="宋体" w:cs="Arial" w:hint="eastAsia"/>
          <w:color w:val="000000"/>
          <w:kern w:val="0"/>
          <w:sz w:val="24"/>
          <w:szCs w:val="24"/>
        </w:rPr>
        <w:t>1、</w:t>
      </w:r>
      <w:r>
        <w:rPr>
          <w:rFonts w:ascii="宋体" w:eastAsia="宋体" w:hAnsi="宋体"/>
          <w:sz w:val="24"/>
          <w:szCs w:val="24"/>
        </w:rPr>
        <w:t>从业人员、营业收入、资产总额填报上一年度数据，无上一年度数据的新成立企业可不填报。</w:t>
      </w:r>
    </w:p>
    <w:p w14:paraId="0B959CFC" w14:textId="77777777" w:rsidR="006B1FB1" w:rsidRDefault="00343F6B">
      <w:pPr>
        <w:widowControl/>
        <w:spacing w:before="100" w:beforeAutospacing="1" w:after="100" w:afterAutospacing="1" w:line="360" w:lineRule="auto"/>
        <w:contextualSpacing/>
        <w:jc w:val="left"/>
        <w:rPr>
          <w:rFonts w:ascii="宋体" w:eastAsia="宋体" w:hAnsi="宋体" w:cs="Arial"/>
          <w:color w:val="000000"/>
          <w:kern w:val="0"/>
          <w:sz w:val="24"/>
          <w:szCs w:val="24"/>
        </w:rPr>
      </w:pPr>
      <w:r>
        <w:rPr>
          <w:rFonts w:ascii="宋体" w:eastAsia="宋体" w:hAnsi="宋体" w:cs="Arial" w:hint="eastAsia"/>
          <w:color w:val="000000"/>
          <w:kern w:val="0"/>
          <w:sz w:val="24"/>
          <w:szCs w:val="24"/>
        </w:rPr>
        <w:t>2、</w:t>
      </w:r>
      <w:r>
        <w:rPr>
          <w:rFonts w:ascii="宋体" w:eastAsia="宋体" w:hAnsi="宋体" w:cs="Arial"/>
          <w:color w:val="000000"/>
          <w:kern w:val="0"/>
          <w:sz w:val="24"/>
          <w:szCs w:val="24"/>
        </w:rPr>
        <w:t>中小企业参加政府采购活动，应当出具</w:t>
      </w:r>
      <w:r>
        <w:rPr>
          <w:rFonts w:ascii="宋体" w:eastAsia="宋体" w:hAnsi="宋体"/>
          <w:sz w:val="24"/>
          <w:szCs w:val="24"/>
        </w:rPr>
        <w:t>《中小企业声明函》</w:t>
      </w:r>
      <w:r>
        <w:rPr>
          <w:rFonts w:ascii="宋体" w:eastAsia="宋体" w:hAnsi="宋体" w:hint="eastAsia"/>
          <w:sz w:val="24"/>
          <w:szCs w:val="24"/>
        </w:rPr>
        <w:t>及相关证明材料</w:t>
      </w:r>
      <w:r>
        <w:rPr>
          <w:rFonts w:ascii="宋体" w:eastAsia="宋体" w:hAnsi="宋体"/>
          <w:sz w:val="24"/>
          <w:szCs w:val="24"/>
        </w:rPr>
        <w:t>，否则不得享受相关中小企业扶持政</w:t>
      </w:r>
      <w:r>
        <w:rPr>
          <w:rFonts w:ascii="宋体" w:eastAsia="宋体" w:hAnsi="宋体" w:cs="Arial"/>
          <w:color w:val="000000"/>
          <w:kern w:val="0"/>
          <w:sz w:val="24"/>
          <w:szCs w:val="24"/>
        </w:rPr>
        <w:t>策。</w:t>
      </w:r>
    </w:p>
    <w:p w14:paraId="05B42C18" w14:textId="77777777" w:rsidR="006B1FB1" w:rsidRDefault="006B1FB1">
      <w:pPr>
        <w:widowControl/>
        <w:spacing w:before="100" w:beforeAutospacing="1" w:after="100" w:afterAutospacing="1" w:line="360" w:lineRule="auto"/>
        <w:contextualSpacing/>
        <w:jc w:val="left"/>
        <w:rPr>
          <w:rFonts w:ascii="宋体" w:hAnsi="宋体" w:cs="Arial"/>
          <w:color w:val="000000"/>
          <w:kern w:val="0"/>
          <w:szCs w:val="21"/>
        </w:rPr>
      </w:pPr>
    </w:p>
    <w:p w14:paraId="6C0C3F33" w14:textId="77777777" w:rsidR="006B1FB1" w:rsidRDefault="006B1FB1">
      <w:pPr>
        <w:spacing w:line="360" w:lineRule="auto"/>
        <w:jc w:val="center"/>
      </w:pPr>
    </w:p>
    <w:p w14:paraId="2CE1875B" w14:textId="77777777" w:rsidR="006B1FB1" w:rsidRDefault="006B1FB1">
      <w:pPr>
        <w:autoSpaceDE w:val="0"/>
        <w:autoSpaceDN w:val="0"/>
        <w:adjustRightInd w:val="0"/>
        <w:spacing w:line="360" w:lineRule="auto"/>
        <w:jc w:val="center"/>
        <w:outlineLvl w:val="0"/>
        <w:rPr>
          <w:rFonts w:ascii="宋体" w:eastAsia="宋体" w:hAnsi="宋体" w:cs="Times New Roman"/>
          <w:b/>
          <w:bCs/>
          <w:color w:val="000000"/>
          <w:sz w:val="24"/>
          <w:szCs w:val="24"/>
        </w:rPr>
      </w:pPr>
    </w:p>
    <w:p w14:paraId="63128366" w14:textId="77777777" w:rsidR="006B1FB1" w:rsidRDefault="006B1FB1">
      <w:pPr>
        <w:pStyle w:val="a4"/>
      </w:pPr>
    </w:p>
    <w:p w14:paraId="5847DBFC" w14:textId="77777777" w:rsidR="006B1FB1" w:rsidRDefault="00343F6B">
      <w:pPr>
        <w:spacing w:line="360" w:lineRule="auto"/>
        <w:jc w:val="center"/>
        <w:rPr>
          <w:rFonts w:ascii="宋体" w:hAnsi="宋体"/>
          <w:b/>
          <w:bCs/>
          <w:color w:val="000000"/>
          <w:sz w:val="36"/>
          <w:szCs w:val="36"/>
        </w:rPr>
      </w:pPr>
      <w:bookmarkStart w:id="42" w:name="OLE_LINK14"/>
      <w:bookmarkStart w:id="43" w:name="OLE_LINK13"/>
      <w:r>
        <w:rPr>
          <w:rFonts w:ascii="宋体" w:hAnsi="宋体" w:hint="eastAsia"/>
          <w:b/>
          <w:bCs/>
          <w:color w:val="000000"/>
          <w:sz w:val="36"/>
          <w:szCs w:val="36"/>
        </w:rPr>
        <w:lastRenderedPageBreak/>
        <w:t>4.</w:t>
      </w:r>
      <w:r>
        <w:rPr>
          <w:rFonts w:ascii="宋体" w:hAnsi="宋体"/>
          <w:b/>
          <w:bCs/>
          <w:color w:val="000000"/>
          <w:sz w:val="36"/>
          <w:szCs w:val="36"/>
        </w:rPr>
        <w:t>7</w:t>
      </w:r>
      <w:r>
        <w:rPr>
          <w:rFonts w:ascii="宋体" w:hAnsi="宋体" w:hint="eastAsia"/>
          <w:b/>
          <w:bCs/>
          <w:color w:val="000000"/>
          <w:sz w:val="36"/>
          <w:szCs w:val="36"/>
        </w:rPr>
        <w:t>残疾人福利性单位声明函</w:t>
      </w:r>
    </w:p>
    <w:bookmarkEnd w:id="42"/>
    <w:bookmarkEnd w:id="43"/>
    <w:p w14:paraId="57CF3D05" w14:textId="77777777" w:rsidR="006B1FB1" w:rsidRDefault="006B1FB1">
      <w:pPr>
        <w:spacing w:line="360" w:lineRule="auto"/>
        <w:rPr>
          <w:rFonts w:ascii="宋体" w:hAnsi="宋体"/>
          <w:szCs w:val="21"/>
        </w:rPr>
      </w:pPr>
    </w:p>
    <w:p w14:paraId="4464C6ED" w14:textId="77777777" w:rsidR="006B1FB1" w:rsidRDefault="00343F6B">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14:paraId="69305154" w14:textId="77777777" w:rsidR="006B1FB1" w:rsidRDefault="00343F6B">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本单位对上述声明的真实性负责。如有虚假，将依法承担相应责任。</w:t>
      </w:r>
    </w:p>
    <w:p w14:paraId="7DACFE8B" w14:textId="77777777" w:rsidR="006B1FB1" w:rsidRDefault="006B1FB1">
      <w:pPr>
        <w:spacing w:line="360" w:lineRule="auto"/>
        <w:rPr>
          <w:rFonts w:ascii="宋体" w:eastAsia="宋体" w:hAnsi="宋体" w:cs="Times New Roman"/>
          <w:szCs w:val="21"/>
        </w:rPr>
      </w:pPr>
    </w:p>
    <w:p w14:paraId="70AE2470" w14:textId="77777777" w:rsidR="006B1FB1" w:rsidRDefault="006B1FB1">
      <w:pPr>
        <w:spacing w:line="360" w:lineRule="auto"/>
        <w:rPr>
          <w:rFonts w:ascii="宋体" w:eastAsia="宋体" w:hAnsi="宋体" w:cs="Times New Roman"/>
          <w:szCs w:val="21"/>
        </w:rPr>
      </w:pPr>
    </w:p>
    <w:p w14:paraId="63B8C5F6" w14:textId="77777777" w:rsidR="006B1FB1" w:rsidRDefault="00343F6B">
      <w:pPr>
        <w:spacing w:line="360" w:lineRule="auto"/>
        <w:rPr>
          <w:rFonts w:ascii="宋体" w:eastAsia="宋体" w:hAnsi="宋体" w:cs="Times New Roman"/>
          <w:sz w:val="24"/>
          <w:szCs w:val="24"/>
        </w:rPr>
      </w:pPr>
      <w:r>
        <w:rPr>
          <w:rFonts w:ascii="宋体" w:eastAsia="宋体" w:hAnsi="宋体" w:cs="Times New Roman" w:hint="eastAsia"/>
          <w:szCs w:val="21"/>
        </w:rPr>
        <w:t xml:space="preserve">                                 </w:t>
      </w:r>
      <w:r>
        <w:rPr>
          <w:rFonts w:ascii="宋体" w:eastAsia="宋体" w:hAnsi="宋体" w:cs="Times New Roman" w:hint="eastAsia"/>
          <w:sz w:val="24"/>
          <w:szCs w:val="24"/>
        </w:rPr>
        <w:t xml:space="preserve">   单位名称（盖章）：</w:t>
      </w:r>
    </w:p>
    <w:p w14:paraId="428F5026" w14:textId="77777777" w:rsidR="006B1FB1" w:rsidRDefault="00343F6B">
      <w:pPr>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                                    日    期：      </w:t>
      </w:r>
      <w:r>
        <w:rPr>
          <w:rFonts w:ascii="宋体" w:eastAsia="宋体" w:hAnsi="宋体" w:cs="宋体" w:hint="eastAsia"/>
          <w:sz w:val="24"/>
          <w:szCs w:val="24"/>
        </w:rPr>
        <w:t>年    月    日</w:t>
      </w:r>
    </w:p>
    <w:p w14:paraId="0F029D38" w14:textId="77777777" w:rsidR="006B1FB1" w:rsidRDefault="006B1FB1"/>
    <w:p w14:paraId="725637E5" w14:textId="77777777" w:rsidR="006B1FB1" w:rsidRDefault="006B1FB1">
      <w:pPr>
        <w:rPr>
          <w:sz w:val="32"/>
          <w:szCs w:val="32"/>
        </w:rPr>
      </w:pPr>
    </w:p>
    <w:p w14:paraId="70AB4220" w14:textId="77777777" w:rsidR="006B1FB1" w:rsidRDefault="00343F6B">
      <w:pPr>
        <w:autoSpaceDE w:val="0"/>
        <w:autoSpaceDN w:val="0"/>
        <w:adjustRightInd w:val="0"/>
        <w:spacing w:line="360" w:lineRule="auto"/>
        <w:jc w:val="center"/>
        <w:outlineLvl w:val="0"/>
        <w:rPr>
          <w:rFonts w:ascii="宋体" w:eastAsia="宋体" w:hAnsi="宋体" w:cs="Times New Roman"/>
          <w:b/>
          <w:bCs/>
          <w:color w:val="000000"/>
          <w:sz w:val="32"/>
          <w:szCs w:val="32"/>
        </w:rPr>
      </w:pPr>
      <w:r>
        <w:rPr>
          <w:rFonts w:ascii="宋体" w:eastAsia="宋体" w:hAnsi="宋体" w:cs="Times New Roman" w:hint="eastAsia"/>
          <w:b/>
          <w:bCs/>
          <w:color w:val="000000"/>
          <w:sz w:val="32"/>
          <w:szCs w:val="32"/>
        </w:rPr>
        <w:t xml:space="preserve">4.8 所投产品符合国家强制性要求承诺函 </w:t>
      </w:r>
    </w:p>
    <w:p w14:paraId="7514C23A" w14:textId="77777777" w:rsidR="006B1FB1" w:rsidRDefault="006B1FB1">
      <w:pPr>
        <w:autoSpaceDE w:val="0"/>
        <w:autoSpaceDN w:val="0"/>
        <w:adjustRightInd w:val="0"/>
        <w:spacing w:line="360" w:lineRule="auto"/>
        <w:jc w:val="center"/>
        <w:outlineLvl w:val="0"/>
        <w:rPr>
          <w:rFonts w:ascii="宋体" w:eastAsia="宋体" w:hAnsi="宋体" w:cs="Times New Roman"/>
          <w:b/>
          <w:bCs/>
          <w:color w:val="000000"/>
          <w:sz w:val="24"/>
          <w:szCs w:val="24"/>
        </w:rPr>
      </w:pPr>
    </w:p>
    <w:p w14:paraId="386C2DF9" w14:textId="77777777" w:rsidR="006B1FB1" w:rsidRDefault="00343F6B">
      <w:pPr>
        <w:spacing w:line="360" w:lineRule="auto"/>
        <w:jc w:val="center"/>
        <w:rPr>
          <w:rFonts w:ascii="宋体" w:eastAsia="宋体" w:hAnsi="宋体" w:cs="Arial"/>
          <w:color w:val="000000"/>
          <w:kern w:val="0"/>
          <w:sz w:val="24"/>
          <w:szCs w:val="24"/>
        </w:rPr>
      </w:pPr>
      <w:r>
        <w:rPr>
          <w:rFonts w:ascii="宋体" w:eastAsia="宋体" w:hAnsi="宋体" w:cs="Arial" w:hint="eastAsia"/>
          <w:color w:val="000000"/>
          <w:kern w:val="0"/>
          <w:sz w:val="24"/>
          <w:szCs w:val="24"/>
        </w:rPr>
        <w:t>投标人所投产品涉及国家有属强制性规定的，须承诺其所投产品符合国家强制性要求（如CCC认证，格式自拟）</w:t>
      </w:r>
    </w:p>
    <w:p w14:paraId="292C6986" w14:textId="77777777" w:rsidR="006B1FB1" w:rsidRDefault="006B1FB1">
      <w:pPr>
        <w:pStyle w:val="a4"/>
      </w:pPr>
    </w:p>
    <w:p w14:paraId="27D8F8C5" w14:textId="77777777" w:rsidR="006B1FB1" w:rsidRDefault="006B1FB1">
      <w:pPr>
        <w:pStyle w:val="a4"/>
      </w:pPr>
    </w:p>
    <w:p w14:paraId="49CC7528" w14:textId="77777777" w:rsidR="006B1FB1" w:rsidRDefault="006B1FB1">
      <w:pPr>
        <w:pStyle w:val="a4"/>
      </w:pPr>
    </w:p>
    <w:p w14:paraId="43B76655" w14:textId="77777777" w:rsidR="006B1FB1" w:rsidRDefault="006B1FB1">
      <w:pPr>
        <w:pStyle w:val="a4"/>
      </w:pPr>
    </w:p>
    <w:p w14:paraId="6DDDACCF" w14:textId="77777777" w:rsidR="006B1FB1" w:rsidRDefault="006B1FB1">
      <w:pPr>
        <w:pStyle w:val="a4"/>
      </w:pPr>
    </w:p>
    <w:bookmarkEnd w:id="41"/>
    <w:p w14:paraId="6C3B6A8C" w14:textId="77777777" w:rsidR="006B1FB1" w:rsidRDefault="006B1FB1">
      <w:pPr>
        <w:pStyle w:val="a4"/>
      </w:pPr>
    </w:p>
    <w:p w14:paraId="3E7365AF" w14:textId="77777777" w:rsidR="006B1FB1" w:rsidRDefault="006B1FB1">
      <w:pPr>
        <w:pStyle w:val="a4"/>
      </w:pPr>
    </w:p>
    <w:p w14:paraId="6C10C8E8" w14:textId="77777777" w:rsidR="006B1FB1" w:rsidRDefault="006B1FB1">
      <w:pPr>
        <w:pStyle w:val="a4"/>
      </w:pPr>
    </w:p>
    <w:p w14:paraId="5AF8606B" w14:textId="77777777" w:rsidR="006B1FB1" w:rsidRDefault="006B1FB1">
      <w:pPr>
        <w:pStyle w:val="a4"/>
      </w:pPr>
    </w:p>
    <w:p w14:paraId="0597D7B2" w14:textId="77777777" w:rsidR="006B1FB1" w:rsidRDefault="006B1FB1">
      <w:pPr>
        <w:pStyle w:val="a4"/>
      </w:pPr>
    </w:p>
    <w:p w14:paraId="2D3A6D94" w14:textId="77777777" w:rsidR="006B1FB1" w:rsidRDefault="006B1FB1">
      <w:pPr>
        <w:pStyle w:val="a4"/>
      </w:pPr>
    </w:p>
    <w:p w14:paraId="358A9D29" w14:textId="77777777" w:rsidR="006B1FB1" w:rsidRDefault="00343F6B">
      <w:pPr>
        <w:autoSpaceDE w:val="0"/>
        <w:autoSpaceDN w:val="0"/>
        <w:adjustRightInd w:val="0"/>
        <w:spacing w:line="360" w:lineRule="auto"/>
        <w:jc w:val="center"/>
        <w:rPr>
          <w:rFonts w:asciiTheme="minorEastAsia" w:hAnsiTheme="minorEastAsia" w:cs="黑体"/>
          <w:b/>
          <w:bCs/>
          <w:sz w:val="44"/>
          <w:szCs w:val="44"/>
          <w:lang w:val="zh-CN"/>
        </w:rPr>
      </w:pPr>
      <w:bookmarkStart w:id="44" w:name="_Hlk87968634"/>
      <w:bookmarkEnd w:id="40"/>
      <w:r>
        <w:rPr>
          <w:rFonts w:asciiTheme="minorEastAsia" w:hAnsiTheme="minorEastAsia" w:cs="黑体" w:hint="eastAsia"/>
          <w:b/>
          <w:bCs/>
          <w:sz w:val="44"/>
          <w:szCs w:val="44"/>
          <w:lang w:val="zh-CN"/>
        </w:rPr>
        <w:lastRenderedPageBreak/>
        <w:t>五、</w:t>
      </w:r>
      <w:r>
        <w:rPr>
          <w:rFonts w:asciiTheme="minorEastAsia" w:hAnsiTheme="minorEastAsia" w:cs="黑体"/>
          <w:b/>
          <w:sz w:val="44"/>
          <w:szCs w:val="44"/>
          <w:lang w:val="zh-CN"/>
        </w:rPr>
        <w:t>其他资料（若有）</w:t>
      </w:r>
    </w:p>
    <w:p w14:paraId="21BBF1EE" w14:textId="77777777" w:rsidR="006B1FB1" w:rsidRDefault="006B1FB1"/>
    <w:p w14:paraId="423D0E9A" w14:textId="77777777" w:rsidR="006B1FB1" w:rsidRDefault="00343F6B">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14:paraId="3B660D4D" w14:textId="77777777" w:rsidR="006B1FB1" w:rsidRDefault="00343F6B">
      <w:pPr>
        <w:spacing w:line="360" w:lineRule="auto"/>
        <w:jc w:val="center"/>
        <w:rPr>
          <w:rFonts w:ascii="宋体" w:hAnsi="宋体"/>
          <w:b/>
          <w:bCs/>
          <w:color w:val="000000"/>
          <w:sz w:val="28"/>
          <w:szCs w:val="28"/>
        </w:rPr>
      </w:pPr>
      <w:r>
        <w:rPr>
          <w:rFonts w:ascii="宋体" w:hAnsi="宋体"/>
          <w:b/>
          <w:bCs/>
          <w:color w:val="000000"/>
          <w:sz w:val="28"/>
          <w:szCs w:val="28"/>
        </w:rPr>
        <w:t> </w:t>
      </w:r>
    </w:p>
    <w:bookmarkEnd w:id="44"/>
    <w:p w14:paraId="55191744" w14:textId="77777777" w:rsidR="006B1FB1" w:rsidRDefault="006B1FB1"/>
    <w:p w14:paraId="3E9E72CE" w14:textId="77777777" w:rsidR="006B1FB1" w:rsidRDefault="006B1FB1"/>
    <w:p w14:paraId="5FA72047" w14:textId="77777777" w:rsidR="006B1FB1" w:rsidRDefault="006B1FB1"/>
    <w:p w14:paraId="298E1CA9" w14:textId="77777777" w:rsidR="006B1FB1" w:rsidRDefault="006B1FB1"/>
    <w:p w14:paraId="4BEE4334" w14:textId="77777777" w:rsidR="006B1FB1" w:rsidRDefault="006B1FB1"/>
    <w:p w14:paraId="0E950A7E" w14:textId="77777777" w:rsidR="006B1FB1" w:rsidRDefault="006B1FB1"/>
    <w:p w14:paraId="06C04D22" w14:textId="77777777" w:rsidR="006B1FB1" w:rsidRDefault="006B1FB1"/>
    <w:p w14:paraId="1A5BBE29" w14:textId="77777777" w:rsidR="006B1FB1" w:rsidRDefault="006B1FB1"/>
    <w:sectPr w:rsidR="006B1FB1">
      <w:footerReference w:type="default" r:id="rId17"/>
      <w:type w:val="continuous"/>
      <w:pgSz w:w="11906" w:h="16838"/>
      <w:pgMar w:top="1440" w:right="1474" w:bottom="1440"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F0D8" w14:textId="77777777" w:rsidR="00801A86" w:rsidRDefault="00343F6B">
      <w:r>
        <w:separator/>
      </w:r>
    </w:p>
  </w:endnote>
  <w:endnote w:type="continuationSeparator" w:id="0">
    <w:p w14:paraId="22E37CCA" w14:textId="77777777" w:rsidR="00801A86" w:rsidRDefault="00343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微软简隶书">
    <w:altName w:val="黑体"/>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TimesNewRomanPSMT">
    <w:altName w:val="宋体"/>
    <w:charset w:val="86"/>
    <w:family w:val="auto"/>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CE9AE" w14:textId="77777777" w:rsidR="006B1FB1" w:rsidRDefault="00343F6B">
    <w:pPr>
      <w:pStyle w:val="af3"/>
      <w:framePr w:wrap="around" w:vAnchor="text" w:hAnchor="margin" w:xAlign="center" w:y="1"/>
      <w:rPr>
        <w:rStyle w:val="17"/>
      </w:rPr>
    </w:pPr>
    <w:r>
      <w:fldChar w:fldCharType="begin"/>
    </w:r>
    <w:r>
      <w:rPr>
        <w:rStyle w:val="17"/>
      </w:rPr>
      <w:instrText xml:space="preserve">PAGE  </w:instrText>
    </w:r>
    <w:r>
      <w:fldChar w:fldCharType="separate"/>
    </w:r>
    <w:r>
      <w:rPr>
        <w:rStyle w:val="17"/>
      </w:rPr>
      <w:t>15</w:t>
    </w:r>
    <w:r>
      <w:fldChar w:fldCharType="end"/>
    </w:r>
  </w:p>
  <w:p w14:paraId="4E1D7CC5" w14:textId="77777777" w:rsidR="006B1FB1" w:rsidRDefault="006B1FB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415488"/>
    </w:sdtPr>
    <w:sdtEndPr/>
    <w:sdtContent>
      <w:p w14:paraId="62755921" w14:textId="77777777" w:rsidR="006B1FB1" w:rsidRDefault="00343F6B">
        <w:pPr>
          <w:pStyle w:val="af3"/>
          <w:jc w:val="cente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243744"/>
    </w:sdtPr>
    <w:sdtEndPr/>
    <w:sdtContent>
      <w:p w14:paraId="71ECD983" w14:textId="77777777" w:rsidR="006B1FB1" w:rsidRDefault="00343F6B">
        <w:pPr>
          <w:pStyle w:val="af3"/>
          <w:jc w:val="center"/>
        </w:pPr>
        <w:r>
          <w:fldChar w:fldCharType="begin"/>
        </w:r>
        <w:r>
          <w:instrText>PAGE   \* MERGEFORMAT</w:instrText>
        </w:r>
        <w:r>
          <w:fldChar w:fldCharType="separate"/>
        </w:r>
        <w:r>
          <w:rPr>
            <w:lang w:val="zh-CN"/>
          </w:rPr>
          <w:t>67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1D1B3" w14:textId="77777777" w:rsidR="00801A86" w:rsidRDefault="00343F6B">
      <w:r>
        <w:separator/>
      </w:r>
    </w:p>
  </w:footnote>
  <w:footnote w:type="continuationSeparator" w:id="0">
    <w:p w14:paraId="196A7A78" w14:textId="77777777" w:rsidR="00801A86" w:rsidRDefault="00343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chineseCounting"/>
      <w:suff w:val="space"/>
      <w:lvlText w:val="(%1)"/>
      <w:lvlJc w:val="left"/>
      <w:rPr>
        <w:rFonts w:hint="eastAsia"/>
      </w:rPr>
    </w:lvl>
  </w:abstractNum>
  <w:abstractNum w:abstractNumId="1" w15:restartNumberingAfterBreak="0">
    <w:nsid w:val="00000002"/>
    <w:multiLevelType w:val="singleLevel"/>
    <w:tmpl w:val="00000002"/>
    <w:lvl w:ilvl="0">
      <w:start w:val="2"/>
      <w:numFmt w:val="decimal"/>
      <w:suff w:val="space"/>
      <w:lvlText w:val="%1."/>
      <w:lvlJc w:val="left"/>
    </w:lvl>
  </w:abstractNum>
  <w:abstractNum w:abstractNumId="2" w15:restartNumberingAfterBreak="0">
    <w:nsid w:val="00000003"/>
    <w:multiLevelType w:val="singleLevel"/>
    <w:tmpl w:val="00000003"/>
    <w:lvl w:ilvl="0">
      <w:start w:val="3"/>
      <w:numFmt w:val="decimal"/>
      <w:suff w:val="space"/>
      <w:lvlText w:val="%1."/>
      <w:lvlJc w:val="left"/>
    </w:lvl>
  </w:abstractNum>
  <w:abstractNum w:abstractNumId="3" w15:restartNumberingAfterBreak="0">
    <w:nsid w:val="00000004"/>
    <w:multiLevelType w:val="singleLevel"/>
    <w:tmpl w:val="00000004"/>
    <w:lvl w:ilvl="0">
      <w:start w:val="6"/>
      <w:numFmt w:val="decimal"/>
      <w:suff w:val="space"/>
      <w:lvlText w:val="%1."/>
      <w:lvlJc w:val="left"/>
    </w:lvl>
  </w:abstractNum>
  <w:abstractNum w:abstractNumId="4" w15:restartNumberingAfterBreak="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5" w15:restartNumberingAfterBreak="0">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15:restartNumberingAfterBreak="0">
    <w:nsid w:val="0000001F"/>
    <w:multiLevelType w:val="multilevel"/>
    <w:tmpl w:val="0000001F"/>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pStyle w:val="a"/>
      <w:lvlText w:val="%3."/>
      <w:lvlJc w:val="right"/>
      <w:pPr>
        <w:tabs>
          <w:tab w:val="left" w:pos="1260"/>
        </w:tabs>
        <w:ind w:left="1260" w:hanging="420"/>
      </w:pPr>
    </w:lvl>
    <w:lvl w:ilvl="3">
      <w:start w:val="1"/>
      <w:numFmt w:val="decimal"/>
      <w:pStyle w:val="a0"/>
      <w:lvlText w:val="%4."/>
      <w:lvlJc w:val="left"/>
      <w:pPr>
        <w:tabs>
          <w:tab w:val="left" w:pos="1680"/>
        </w:tabs>
        <w:ind w:left="1680" w:hanging="420"/>
      </w:pPr>
    </w:lvl>
    <w:lvl w:ilvl="4">
      <w:start w:val="1"/>
      <w:numFmt w:val="lowerLetter"/>
      <w:pStyle w:val="a1"/>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053208E"/>
    <w:multiLevelType w:val="singleLevel"/>
    <w:tmpl w:val="0053208E"/>
    <w:lvl w:ilvl="0">
      <w:start w:val="5"/>
      <w:numFmt w:val="chineseCounting"/>
      <w:suff w:val="nothing"/>
      <w:lvlText w:val="（%1）"/>
      <w:lvlJc w:val="left"/>
      <w:rPr>
        <w:rFonts w:hint="eastAsia"/>
      </w:rPr>
    </w:lvl>
  </w:abstractNum>
  <w:abstractNum w:abstractNumId="8" w15:restartNumberingAfterBreak="0">
    <w:nsid w:val="095E03D0"/>
    <w:multiLevelType w:val="multilevel"/>
    <w:tmpl w:val="095E03D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31500BAE"/>
    <w:multiLevelType w:val="multilevel"/>
    <w:tmpl w:val="31500BAE"/>
    <w:lvl w:ilvl="0">
      <w:start w:val="1"/>
      <w:numFmt w:val="japaneseCounting"/>
      <w:lvlText w:val="%1、"/>
      <w:lvlJc w:val="left"/>
      <w:pPr>
        <w:ind w:left="598" w:hanging="598"/>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1D40CE9"/>
    <w:multiLevelType w:val="singleLevel"/>
    <w:tmpl w:val="31D40CE9"/>
    <w:lvl w:ilvl="0">
      <w:start w:val="1"/>
      <w:numFmt w:val="chineseCounting"/>
      <w:suff w:val="space"/>
      <w:lvlText w:val="第%1章"/>
      <w:lvlJc w:val="left"/>
      <w:rPr>
        <w:rFonts w:hint="eastAsia"/>
      </w:rPr>
    </w:lvl>
  </w:abstractNum>
  <w:abstractNum w:abstractNumId="12" w15:restartNumberingAfterBreak="0">
    <w:nsid w:val="46026DF5"/>
    <w:multiLevelType w:val="multilevel"/>
    <w:tmpl w:val="095E03D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50A4E562"/>
    <w:multiLevelType w:val="singleLevel"/>
    <w:tmpl w:val="50A4E562"/>
    <w:lvl w:ilvl="0">
      <w:numFmt w:val="none"/>
      <w:pStyle w:val="32"/>
      <w:lvlText w:val=""/>
      <w:lvlJc w:val="left"/>
      <w:pPr>
        <w:tabs>
          <w:tab w:val="left" w:pos="360"/>
        </w:tabs>
      </w:pPr>
      <w:rPr>
        <w:rFonts w:cs="Times New Roman"/>
      </w:rPr>
    </w:lvl>
  </w:abstractNum>
  <w:abstractNum w:abstractNumId="14" w15:restartNumberingAfterBreak="0">
    <w:nsid w:val="59F817E8"/>
    <w:multiLevelType w:val="singleLevel"/>
    <w:tmpl w:val="59F817E8"/>
    <w:lvl w:ilvl="0">
      <w:start w:val="1"/>
      <w:numFmt w:val="chineseCounting"/>
      <w:pStyle w:val="260"/>
      <w:suff w:val="nothing"/>
      <w:lvlText w:val="%1、"/>
      <w:lvlJc w:val="left"/>
    </w:lvl>
  </w:abstractNum>
  <w:abstractNum w:abstractNumId="15" w15:restartNumberingAfterBreak="0">
    <w:nsid w:val="606B408F"/>
    <w:multiLevelType w:val="multilevel"/>
    <w:tmpl w:val="606B408F"/>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pStyle w:val="a2"/>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61597061"/>
    <w:multiLevelType w:val="hybridMultilevel"/>
    <w:tmpl w:val="A3487202"/>
    <w:lvl w:ilvl="0" w:tplc="7842E0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5"/>
  </w:num>
  <w:num w:numId="3">
    <w:abstractNumId w:val="14"/>
  </w:num>
  <w:num w:numId="4">
    <w:abstractNumId w:val="13"/>
  </w:num>
  <w:num w:numId="5">
    <w:abstractNumId w:val="15"/>
  </w:num>
  <w:num w:numId="6">
    <w:abstractNumId w:val="6"/>
  </w:num>
  <w:num w:numId="7">
    <w:abstractNumId w:val="11"/>
  </w:num>
  <w:num w:numId="8">
    <w:abstractNumId w:val="0"/>
  </w:num>
  <w:num w:numId="9">
    <w:abstractNumId w:val="1"/>
  </w:num>
  <w:num w:numId="10">
    <w:abstractNumId w:val="3"/>
  </w:num>
  <w:num w:numId="11">
    <w:abstractNumId w:val="2"/>
  </w:num>
  <w:num w:numId="12">
    <w:abstractNumId w:val="7"/>
  </w:num>
  <w:num w:numId="13">
    <w:abstractNumId w:val="10"/>
  </w:num>
  <w:num w:numId="14">
    <w:abstractNumId w:val="9"/>
  </w:num>
  <w:num w:numId="15">
    <w:abstractNumId w:val="16"/>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710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C16"/>
    <w:rsid w:val="00010771"/>
    <w:rsid w:val="00012E39"/>
    <w:rsid w:val="000211DB"/>
    <w:rsid w:val="00022D41"/>
    <w:rsid w:val="0003723D"/>
    <w:rsid w:val="00047356"/>
    <w:rsid w:val="0005174B"/>
    <w:rsid w:val="00053428"/>
    <w:rsid w:val="0005486F"/>
    <w:rsid w:val="000548F5"/>
    <w:rsid w:val="000653B3"/>
    <w:rsid w:val="000708D0"/>
    <w:rsid w:val="00071732"/>
    <w:rsid w:val="000726D3"/>
    <w:rsid w:val="00074726"/>
    <w:rsid w:val="000829EF"/>
    <w:rsid w:val="00083878"/>
    <w:rsid w:val="000879D6"/>
    <w:rsid w:val="00087FB8"/>
    <w:rsid w:val="00092C0F"/>
    <w:rsid w:val="000933C4"/>
    <w:rsid w:val="00093495"/>
    <w:rsid w:val="00097569"/>
    <w:rsid w:val="000B7D8C"/>
    <w:rsid w:val="000F3FD1"/>
    <w:rsid w:val="000F50ED"/>
    <w:rsid w:val="000F6395"/>
    <w:rsid w:val="001031A6"/>
    <w:rsid w:val="0010368C"/>
    <w:rsid w:val="00132A41"/>
    <w:rsid w:val="001519FE"/>
    <w:rsid w:val="001523C5"/>
    <w:rsid w:val="00172AC5"/>
    <w:rsid w:val="00176143"/>
    <w:rsid w:val="00180FBB"/>
    <w:rsid w:val="00187D56"/>
    <w:rsid w:val="001A6341"/>
    <w:rsid w:val="001A78E0"/>
    <w:rsid w:val="001B5953"/>
    <w:rsid w:val="001E39AC"/>
    <w:rsid w:val="001E6B84"/>
    <w:rsid w:val="001F472F"/>
    <w:rsid w:val="002004D8"/>
    <w:rsid w:val="00210148"/>
    <w:rsid w:val="00220463"/>
    <w:rsid w:val="00224FE5"/>
    <w:rsid w:val="00227D5F"/>
    <w:rsid w:val="00245CA1"/>
    <w:rsid w:val="00246F05"/>
    <w:rsid w:val="00250C47"/>
    <w:rsid w:val="002720A2"/>
    <w:rsid w:val="00275817"/>
    <w:rsid w:val="002769D4"/>
    <w:rsid w:val="00282AE5"/>
    <w:rsid w:val="00283779"/>
    <w:rsid w:val="002A5906"/>
    <w:rsid w:val="002A5E6B"/>
    <w:rsid w:val="002B354D"/>
    <w:rsid w:val="002B45B5"/>
    <w:rsid w:val="002D057C"/>
    <w:rsid w:val="002D1ACF"/>
    <w:rsid w:val="002D4087"/>
    <w:rsid w:val="002E3BD9"/>
    <w:rsid w:val="002E6B8E"/>
    <w:rsid w:val="002F21B3"/>
    <w:rsid w:val="003013D7"/>
    <w:rsid w:val="00310837"/>
    <w:rsid w:val="0032031C"/>
    <w:rsid w:val="00343F6B"/>
    <w:rsid w:val="003464AD"/>
    <w:rsid w:val="003501CD"/>
    <w:rsid w:val="00353875"/>
    <w:rsid w:val="003653A5"/>
    <w:rsid w:val="003703B6"/>
    <w:rsid w:val="00376EB8"/>
    <w:rsid w:val="00380267"/>
    <w:rsid w:val="00384757"/>
    <w:rsid w:val="00384D40"/>
    <w:rsid w:val="0038783E"/>
    <w:rsid w:val="0038784A"/>
    <w:rsid w:val="00390C8D"/>
    <w:rsid w:val="00392FFE"/>
    <w:rsid w:val="00395FDD"/>
    <w:rsid w:val="00397096"/>
    <w:rsid w:val="003B2B0A"/>
    <w:rsid w:val="003C5ABA"/>
    <w:rsid w:val="003C5CCF"/>
    <w:rsid w:val="003D4445"/>
    <w:rsid w:val="003D6BCF"/>
    <w:rsid w:val="00421F4E"/>
    <w:rsid w:val="0043600C"/>
    <w:rsid w:val="00441C30"/>
    <w:rsid w:val="00443AEE"/>
    <w:rsid w:val="00450E05"/>
    <w:rsid w:val="004543B3"/>
    <w:rsid w:val="0045590D"/>
    <w:rsid w:val="004605F1"/>
    <w:rsid w:val="0046271B"/>
    <w:rsid w:val="00462E92"/>
    <w:rsid w:val="004667D6"/>
    <w:rsid w:val="00477B0B"/>
    <w:rsid w:val="00481A68"/>
    <w:rsid w:val="00484339"/>
    <w:rsid w:val="004A7A4A"/>
    <w:rsid w:val="004D0030"/>
    <w:rsid w:val="004E1D57"/>
    <w:rsid w:val="00505046"/>
    <w:rsid w:val="00511C85"/>
    <w:rsid w:val="005366AE"/>
    <w:rsid w:val="00552EBC"/>
    <w:rsid w:val="0056161B"/>
    <w:rsid w:val="00573ACE"/>
    <w:rsid w:val="005744C2"/>
    <w:rsid w:val="00575D69"/>
    <w:rsid w:val="00590A02"/>
    <w:rsid w:val="005B3A84"/>
    <w:rsid w:val="005D654F"/>
    <w:rsid w:val="005E300F"/>
    <w:rsid w:val="005E32BE"/>
    <w:rsid w:val="005E576B"/>
    <w:rsid w:val="0060220F"/>
    <w:rsid w:val="00606B01"/>
    <w:rsid w:val="00612DBE"/>
    <w:rsid w:val="0061431D"/>
    <w:rsid w:val="0062165E"/>
    <w:rsid w:val="0062748C"/>
    <w:rsid w:val="00633CF2"/>
    <w:rsid w:val="00656DCC"/>
    <w:rsid w:val="006571A6"/>
    <w:rsid w:val="00657BDB"/>
    <w:rsid w:val="00664034"/>
    <w:rsid w:val="006B1FB1"/>
    <w:rsid w:val="006B5E6A"/>
    <w:rsid w:val="006C7BBF"/>
    <w:rsid w:val="006D0561"/>
    <w:rsid w:val="006D0D1F"/>
    <w:rsid w:val="006D24E0"/>
    <w:rsid w:val="006D3F81"/>
    <w:rsid w:val="006E78EF"/>
    <w:rsid w:val="006F54A5"/>
    <w:rsid w:val="00704208"/>
    <w:rsid w:val="00705256"/>
    <w:rsid w:val="007111A1"/>
    <w:rsid w:val="007201E7"/>
    <w:rsid w:val="00723037"/>
    <w:rsid w:val="0072741E"/>
    <w:rsid w:val="00730D67"/>
    <w:rsid w:val="00735731"/>
    <w:rsid w:val="00736803"/>
    <w:rsid w:val="0074786C"/>
    <w:rsid w:val="007629BB"/>
    <w:rsid w:val="00766192"/>
    <w:rsid w:val="0078716B"/>
    <w:rsid w:val="007907D4"/>
    <w:rsid w:val="00792E84"/>
    <w:rsid w:val="0079381B"/>
    <w:rsid w:val="007A00D5"/>
    <w:rsid w:val="007A1DF1"/>
    <w:rsid w:val="007A7F6E"/>
    <w:rsid w:val="007B0CAC"/>
    <w:rsid w:val="007B7C6B"/>
    <w:rsid w:val="007B7FEF"/>
    <w:rsid w:val="00801A86"/>
    <w:rsid w:val="00803A0D"/>
    <w:rsid w:val="008057F6"/>
    <w:rsid w:val="0080614B"/>
    <w:rsid w:val="00807946"/>
    <w:rsid w:val="008231C1"/>
    <w:rsid w:val="00831CD6"/>
    <w:rsid w:val="008361A1"/>
    <w:rsid w:val="0083648C"/>
    <w:rsid w:val="008442FC"/>
    <w:rsid w:val="00850DC3"/>
    <w:rsid w:val="0085323E"/>
    <w:rsid w:val="00854CCF"/>
    <w:rsid w:val="008574B4"/>
    <w:rsid w:val="00860805"/>
    <w:rsid w:val="00861AB2"/>
    <w:rsid w:val="008647A5"/>
    <w:rsid w:val="0086748D"/>
    <w:rsid w:val="008729AC"/>
    <w:rsid w:val="00881999"/>
    <w:rsid w:val="00886B45"/>
    <w:rsid w:val="00891749"/>
    <w:rsid w:val="0089726C"/>
    <w:rsid w:val="008A52BD"/>
    <w:rsid w:val="008B2FC2"/>
    <w:rsid w:val="008B53EA"/>
    <w:rsid w:val="008D6C46"/>
    <w:rsid w:val="008D7F97"/>
    <w:rsid w:val="008E10A1"/>
    <w:rsid w:val="008F3163"/>
    <w:rsid w:val="00903368"/>
    <w:rsid w:val="00903D5E"/>
    <w:rsid w:val="009049A3"/>
    <w:rsid w:val="009169E4"/>
    <w:rsid w:val="00941894"/>
    <w:rsid w:val="00941EDF"/>
    <w:rsid w:val="00947F82"/>
    <w:rsid w:val="0096348A"/>
    <w:rsid w:val="009B14F5"/>
    <w:rsid w:val="009C4B38"/>
    <w:rsid w:val="009C6A32"/>
    <w:rsid w:val="009D2057"/>
    <w:rsid w:val="009D21DE"/>
    <w:rsid w:val="009E69E0"/>
    <w:rsid w:val="009F4A38"/>
    <w:rsid w:val="00A0648E"/>
    <w:rsid w:val="00A14786"/>
    <w:rsid w:val="00A2038A"/>
    <w:rsid w:val="00A2148D"/>
    <w:rsid w:val="00A21537"/>
    <w:rsid w:val="00A463E5"/>
    <w:rsid w:val="00A572D8"/>
    <w:rsid w:val="00A750D2"/>
    <w:rsid w:val="00A90827"/>
    <w:rsid w:val="00A90D82"/>
    <w:rsid w:val="00A9169B"/>
    <w:rsid w:val="00AA6B5A"/>
    <w:rsid w:val="00AC1A06"/>
    <w:rsid w:val="00AC696F"/>
    <w:rsid w:val="00AD66CF"/>
    <w:rsid w:val="00AE6C1D"/>
    <w:rsid w:val="00AF5925"/>
    <w:rsid w:val="00B1155B"/>
    <w:rsid w:val="00B20316"/>
    <w:rsid w:val="00B451FC"/>
    <w:rsid w:val="00B45A9D"/>
    <w:rsid w:val="00B71A28"/>
    <w:rsid w:val="00B77424"/>
    <w:rsid w:val="00B868F6"/>
    <w:rsid w:val="00BA3AF6"/>
    <w:rsid w:val="00BA7E59"/>
    <w:rsid w:val="00BC14DD"/>
    <w:rsid w:val="00BD15F8"/>
    <w:rsid w:val="00BE7C16"/>
    <w:rsid w:val="00C06952"/>
    <w:rsid w:val="00C24427"/>
    <w:rsid w:val="00C244FF"/>
    <w:rsid w:val="00C3617D"/>
    <w:rsid w:val="00C37BB7"/>
    <w:rsid w:val="00C423D3"/>
    <w:rsid w:val="00C605F8"/>
    <w:rsid w:val="00C61D59"/>
    <w:rsid w:val="00C77E54"/>
    <w:rsid w:val="00C912BF"/>
    <w:rsid w:val="00C95F1D"/>
    <w:rsid w:val="00C968FC"/>
    <w:rsid w:val="00CA7CD1"/>
    <w:rsid w:val="00CB1A53"/>
    <w:rsid w:val="00CB714D"/>
    <w:rsid w:val="00CC0968"/>
    <w:rsid w:val="00CC0ACC"/>
    <w:rsid w:val="00CE0C46"/>
    <w:rsid w:val="00D16DBF"/>
    <w:rsid w:val="00D32314"/>
    <w:rsid w:val="00D45F34"/>
    <w:rsid w:val="00D47826"/>
    <w:rsid w:val="00D47C54"/>
    <w:rsid w:val="00D611B3"/>
    <w:rsid w:val="00D63396"/>
    <w:rsid w:val="00D6617A"/>
    <w:rsid w:val="00D762BC"/>
    <w:rsid w:val="00D8008A"/>
    <w:rsid w:val="00D8117E"/>
    <w:rsid w:val="00D81D97"/>
    <w:rsid w:val="00D86DD4"/>
    <w:rsid w:val="00DA4BDE"/>
    <w:rsid w:val="00DE3399"/>
    <w:rsid w:val="00DE50F6"/>
    <w:rsid w:val="00DE57AB"/>
    <w:rsid w:val="00E20985"/>
    <w:rsid w:val="00E30DD4"/>
    <w:rsid w:val="00E46D6D"/>
    <w:rsid w:val="00E46EB9"/>
    <w:rsid w:val="00E50C99"/>
    <w:rsid w:val="00E5455E"/>
    <w:rsid w:val="00E57836"/>
    <w:rsid w:val="00E6607C"/>
    <w:rsid w:val="00E7491E"/>
    <w:rsid w:val="00E837D4"/>
    <w:rsid w:val="00E83C76"/>
    <w:rsid w:val="00E9684A"/>
    <w:rsid w:val="00EB196D"/>
    <w:rsid w:val="00EC5768"/>
    <w:rsid w:val="00ED6759"/>
    <w:rsid w:val="00EE4F5B"/>
    <w:rsid w:val="00EE7ED7"/>
    <w:rsid w:val="00EF062E"/>
    <w:rsid w:val="00EF0826"/>
    <w:rsid w:val="00EF3F09"/>
    <w:rsid w:val="00F2552E"/>
    <w:rsid w:val="00F334BC"/>
    <w:rsid w:val="00F367EA"/>
    <w:rsid w:val="00F4218D"/>
    <w:rsid w:val="00F52C87"/>
    <w:rsid w:val="00F55EBF"/>
    <w:rsid w:val="00F93A90"/>
    <w:rsid w:val="00FA11B7"/>
    <w:rsid w:val="00FA12A9"/>
    <w:rsid w:val="00FA22C4"/>
    <w:rsid w:val="00FB0D2C"/>
    <w:rsid w:val="00FC4866"/>
    <w:rsid w:val="00FD1A10"/>
    <w:rsid w:val="00FD1B28"/>
    <w:rsid w:val="00FD2EFC"/>
    <w:rsid w:val="00FE4A6B"/>
    <w:rsid w:val="00FE5E48"/>
    <w:rsid w:val="2EBE07BC"/>
    <w:rsid w:val="64C971A8"/>
    <w:rsid w:val="69812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5" fillcolor="white">
      <v:fill color="white"/>
    </o:shapedefaults>
    <o:shapelayout v:ext="edit">
      <o:idmap v:ext="edit" data="1"/>
    </o:shapelayout>
  </w:shapeDefaults>
  <w:decimalSymbol w:val="."/>
  <w:listSeparator w:val=","/>
  <w14:docId w14:val="30E17BCD"/>
  <w15:docId w15:val="{303DCB3B-9FAC-4057-AD7B-A5CF2658F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unhideWhenUsed="1" w:qFormat="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39" w:qFormat="1"/>
    <w:lsdException w:name="toc 4" w:semiHidden="1" w:uiPriority="39" w:unhideWhenUsed="1"/>
    <w:lsdException w:name="toc 5" w:uiPriority="39"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next w:val="a4"/>
    <w:qFormat/>
    <w:pPr>
      <w:widowControl w:val="0"/>
      <w:jc w:val="both"/>
    </w:pPr>
    <w:rPr>
      <w:kern w:val="2"/>
      <w:sz w:val="21"/>
      <w:szCs w:val="22"/>
    </w:rPr>
  </w:style>
  <w:style w:type="paragraph" w:styleId="1">
    <w:name w:val="heading 1"/>
    <w:basedOn w:val="a3"/>
    <w:next w:val="a3"/>
    <w:link w:val="11"/>
    <w:uiPriority w:val="99"/>
    <w:qFormat/>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3"/>
    <w:next w:val="a3"/>
    <w:link w:val="20"/>
    <w:uiPriority w:val="99"/>
    <w:qFormat/>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3"/>
    <w:next w:val="a3"/>
    <w:link w:val="30"/>
    <w:qFormat/>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3"/>
    <w:next w:val="a3"/>
    <w:link w:val="40"/>
    <w:qFormat/>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w:basedOn w:val="a3"/>
    <w:link w:val="a8"/>
    <w:uiPriority w:val="99"/>
    <w:unhideWhenUsed/>
    <w:qFormat/>
    <w:pPr>
      <w:spacing w:after="120"/>
    </w:pPr>
  </w:style>
  <w:style w:type="paragraph" w:styleId="a9">
    <w:name w:val="Normal Indent"/>
    <w:basedOn w:val="a3"/>
    <w:qFormat/>
    <w:pPr>
      <w:ind w:firstLine="425"/>
    </w:pPr>
    <w:rPr>
      <w:rFonts w:ascii="Times New Roman" w:eastAsia="宋体" w:hAnsi="Times New Roman" w:cs="Times New Roman"/>
      <w:szCs w:val="20"/>
    </w:rPr>
  </w:style>
  <w:style w:type="paragraph" w:styleId="aa">
    <w:name w:val="caption"/>
    <w:basedOn w:val="a3"/>
    <w:next w:val="a3"/>
    <w:qFormat/>
    <w:rPr>
      <w:rFonts w:ascii="Arial" w:eastAsia="黑体" w:hAnsi="Arial" w:cs="Arial"/>
      <w:sz w:val="20"/>
      <w:szCs w:val="20"/>
    </w:rPr>
  </w:style>
  <w:style w:type="paragraph" w:styleId="6">
    <w:name w:val="index 6"/>
    <w:basedOn w:val="a3"/>
    <w:next w:val="a3"/>
    <w:uiPriority w:val="99"/>
    <w:unhideWhenUsed/>
    <w:qFormat/>
    <w:pPr>
      <w:ind w:leftChars="1000" w:left="1000"/>
    </w:pPr>
  </w:style>
  <w:style w:type="paragraph" w:styleId="31">
    <w:name w:val="Body Text 3"/>
    <w:basedOn w:val="a3"/>
    <w:link w:val="33"/>
    <w:qFormat/>
    <w:rPr>
      <w:rFonts w:ascii="Times New Roman" w:eastAsia="宋体" w:hAnsi="Times New Roman" w:cs="Times New Roman"/>
      <w:color w:val="FF0000"/>
      <w:sz w:val="24"/>
      <w:szCs w:val="24"/>
    </w:rPr>
  </w:style>
  <w:style w:type="paragraph" w:styleId="ab">
    <w:name w:val="Body Text Indent"/>
    <w:basedOn w:val="a3"/>
    <w:link w:val="ac"/>
    <w:uiPriority w:val="99"/>
    <w:qFormat/>
    <w:pPr>
      <w:ind w:firstLineChars="200" w:firstLine="422"/>
    </w:pPr>
    <w:rPr>
      <w:rFonts w:ascii="Calibri" w:eastAsia="宋体" w:hAnsi="Calibri" w:cs="Times New Roman"/>
      <w:b/>
      <w:szCs w:val="24"/>
    </w:rPr>
  </w:style>
  <w:style w:type="paragraph" w:styleId="TOC5">
    <w:name w:val="toc 5"/>
    <w:basedOn w:val="a3"/>
    <w:next w:val="a3"/>
    <w:uiPriority w:val="39"/>
    <w:qFormat/>
    <w:pPr>
      <w:spacing w:line="276" w:lineRule="auto"/>
      <w:ind w:left="960"/>
      <w:jc w:val="center"/>
    </w:pPr>
    <w:rPr>
      <w:rFonts w:ascii="Times New Roman" w:eastAsia="宋体" w:hAnsi="Times New Roman" w:cs="Times New Roman"/>
      <w:b/>
      <w:color w:val="000000"/>
      <w:sz w:val="36"/>
      <w:szCs w:val="36"/>
    </w:rPr>
  </w:style>
  <w:style w:type="paragraph" w:styleId="TOC3">
    <w:name w:val="toc 3"/>
    <w:basedOn w:val="a3"/>
    <w:next w:val="a3"/>
    <w:uiPriority w:val="39"/>
    <w:qFormat/>
    <w:pPr>
      <w:ind w:left="480"/>
      <w:jc w:val="left"/>
    </w:pPr>
    <w:rPr>
      <w:rFonts w:ascii="Times New Roman" w:eastAsia="宋体" w:hAnsi="Times New Roman" w:cs="Times New Roman"/>
      <w:i/>
      <w:iCs/>
      <w:color w:val="0000FF"/>
      <w:sz w:val="20"/>
      <w:szCs w:val="20"/>
    </w:rPr>
  </w:style>
  <w:style w:type="paragraph" w:styleId="ad">
    <w:name w:val="Plain Text"/>
    <w:basedOn w:val="a3"/>
    <w:link w:val="ae"/>
    <w:uiPriority w:val="99"/>
    <w:qFormat/>
    <w:rPr>
      <w:rFonts w:eastAsia="宋体"/>
      <w:sz w:val="24"/>
    </w:rPr>
  </w:style>
  <w:style w:type="paragraph" w:styleId="af">
    <w:name w:val="Date"/>
    <w:basedOn w:val="a3"/>
    <w:next w:val="a3"/>
    <w:link w:val="af0"/>
    <w:uiPriority w:val="99"/>
    <w:unhideWhenUsed/>
    <w:qFormat/>
    <w:pPr>
      <w:ind w:leftChars="2500" w:left="100"/>
    </w:pPr>
  </w:style>
  <w:style w:type="paragraph" w:styleId="af1">
    <w:name w:val="Balloon Text"/>
    <w:basedOn w:val="a3"/>
    <w:link w:val="af2"/>
    <w:uiPriority w:val="99"/>
    <w:semiHidden/>
    <w:unhideWhenUsed/>
    <w:rPr>
      <w:sz w:val="18"/>
      <w:szCs w:val="18"/>
    </w:rPr>
  </w:style>
  <w:style w:type="paragraph" w:styleId="af3">
    <w:name w:val="footer"/>
    <w:basedOn w:val="a3"/>
    <w:link w:val="af4"/>
    <w:uiPriority w:val="99"/>
    <w:unhideWhenUsed/>
    <w:qFormat/>
    <w:pPr>
      <w:tabs>
        <w:tab w:val="center" w:pos="4153"/>
        <w:tab w:val="right" w:pos="8306"/>
      </w:tabs>
      <w:snapToGrid w:val="0"/>
      <w:jc w:val="left"/>
    </w:pPr>
    <w:rPr>
      <w:sz w:val="18"/>
      <w:szCs w:val="18"/>
    </w:rPr>
  </w:style>
  <w:style w:type="paragraph" w:styleId="af5">
    <w:name w:val="header"/>
    <w:basedOn w:val="a3"/>
    <w:link w:val="af6"/>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3"/>
    <w:next w:val="a3"/>
    <w:uiPriority w:val="39"/>
    <w:qFormat/>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3"/>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f7">
    <w:name w:val="Normal (Web)"/>
    <w:basedOn w:val="a3"/>
    <w:uiPriority w:val="99"/>
    <w:qFormat/>
    <w:rPr>
      <w:rFonts w:ascii="Calibri" w:eastAsia="宋体" w:hAnsi="Calibri" w:cs="Times New Roman"/>
      <w:sz w:val="24"/>
      <w:szCs w:val="24"/>
    </w:rPr>
  </w:style>
  <w:style w:type="paragraph" w:styleId="12">
    <w:name w:val="index 1"/>
    <w:basedOn w:val="a3"/>
    <w:next w:val="a3"/>
    <w:qFormat/>
    <w:pPr>
      <w:spacing w:line="440" w:lineRule="exact"/>
      <w:ind w:rightChars="342" w:right="718"/>
    </w:pPr>
    <w:rPr>
      <w:rFonts w:ascii="Calibri" w:eastAsia="宋体" w:hAnsi="Calibri" w:cs="Times New Roman"/>
      <w:szCs w:val="20"/>
    </w:rPr>
  </w:style>
  <w:style w:type="paragraph" w:styleId="af8">
    <w:name w:val="Body Text First Indent"/>
    <w:basedOn w:val="a4"/>
    <w:link w:val="af9"/>
    <w:qFormat/>
    <w:pPr>
      <w:ind w:firstLineChars="100" w:firstLine="420"/>
    </w:pPr>
    <w:rPr>
      <w:rFonts w:ascii="宋体" w:eastAsia="宋体" w:hAnsi="Times New Roman" w:cs="Times New Roman"/>
      <w:kern w:val="0"/>
      <w:sz w:val="34"/>
      <w:szCs w:val="20"/>
    </w:rPr>
  </w:style>
  <w:style w:type="table" w:styleId="afa">
    <w:name w:val="Table Grid"/>
    <w:basedOn w:val="a6"/>
    <w:uiPriority w:val="9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5"/>
    <w:uiPriority w:val="22"/>
    <w:qFormat/>
    <w:rPr>
      <w:b/>
      <w:bCs/>
    </w:rPr>
  </w:style>
  <w:style w:type="character" w:styleId="afc">
    <w:name w:val="page number"/>
    <w:basedOn w:val="a5"/>
  </w:style>
  <w:style w:type="character" w:styleId="afd">
    <w:name w:val="FollowedHyperlink"/>
    <w:basedOn w:val="a5"/>
    <w:uiPriority w:val="99"/>
    <w:semiHidden/>
    <w:unhideWhenUsed/>
    <w:qFormat/>
    <w:rPr>
      <w:color w:val="954F72" w:themeColor="followedHyperlink"/>
      <w:u w:val="single"/>
    </w:rPr>
  </w:style>
  <w:style w:type="character" w:styleId="afe">
    <w:name w:val="Emphasis"/>
    <w:basedOn w:val="a5"/>
    <w:uiPriority w:val="20"/>
    <w:qFormat/>
    <w:rPr>
      <w:i/>
      <w:iCs/>
    </w:rPr>
  </w:style>
  <w:style w:type="character" w:styleId="aff">
    <w:name w:val="Hyperlink"/>
    <w:basedOn w:val="a5"/>
    <w:unhideWhenUsed/>
    <w:qFormat/>
    <w:rPr>
      <w:color w:val="0000FF"/>
      <w:u w:val="single"/>
    </w:rPr>
  </w:style>
  <w:style w:type="character" w:customStyle="1" w:styleId="11">
    <w:name w:val="标题 1 字符"/>
    <w:basedOn w:val="a5"/>
    <w:link w:val="1"/>
    <w:uiPriority w:val="99"/>
    <w:qFormat/>
    <w:rPr>
      <w:rFonts w:ascii="Calibri" w:eastAsia="宋体" w:hAnsi="Calibri" w:cs="Times New Roman"/>
      <w:b/>
      <w:bCs/>
      <w:kern w:val="44"/>
      <w:sz w:val="44"/>
      <w:szCs w:val="44"/>
    </w:rPr>
  </w:style>
  <w:style w:type="character" w:customStyle="1" w:styleId="20">
    <w:name w:val="标题 2 字符"/>
    <w:basedOn w:val="a5"/>
    <w:link w:val="2"/>
    <w:uiPriority w:val="99"/>
    <w:qFormat/>
    <w:rPr>
      <w:rFonts w:ascii="Arial" w:eastAsia="黑体" w:hAnsi="Arial" w:cs="Times New Roman"/>
      <w:b/>
      <w:bCs/>
      <w:kern w:val="0"/>
      <w:sz w:val="32"/>
      <w:szCs w:val="32"/>
    </w:rPr>
  </w:style>
  <w:style w:type="character" w:customStyle="1" w:styleId="30">
    <w:name w:val="标题 3 字符"/>
    <w:basedOn w:val="a5"/>
    <w:link w:val="3"/>
    <w:qFormat/>
    <w:rPr>
      <w:rFonts w:ascii="宋体" w:eastAsia="宋体" w:hAnsi="宋体" w:cs="Times New Roman"/>
      <w:b/>
      <w:color w:val="000000"/>
      <w:kern w:val="0"/>
      <w:sz w:val="24"/>
      <w:szCs w:val="20"/>
      <w:lang w:val="en-GB"/>
    </w:rPr>
  </w:style>
  <w:style w:type="character" w:customStyle="1" w:styleId="40">
    <w:name w:val="标题 4 字符"/>
    <w:basedOn w:val="a5"/>
    <w:link w:val="4"/>
    <w:qFormat/>
    <w:rPr>
      <w:rFonts w:ascii="Arial" w:eastAsia="黑体" w:hAnsi="Arial" w:cs="Times New Roman"/>
      <w:b/>
      <w:bCs/>
      <w:kern w:val="0"/>
      <w:sz w:val="28"/>
      <w:szCs w:val="28"/>
    </w:rPr>
  </w:style>
  <w:style w:type="character" w:customStyle="1" w:styleId="a8">
    <w:name w:val="正文文本 字符"/>
    <w:basedOn w:val="a5"/>
    <w:link w:val="a4"/>
    <w:uiPriority w:val="99"/>
    <w:qFormat/>
  </w:style>
  <w:style w:type="character" w:customStyle="1" w:styleId="af9">
    <w:name w:val="正文文本首行缩进 字符"/>
    <w:basedOn w:val="a8"/>
    <w:link w:val="af8"/>
    <w:qFormat/>
    <w:rPr>
      <w:rFonts w:ascii="宋体" w:eastAsia="宋体" w:hAnsi="Times New Roman" w:cs="Times New Roman"/>
      <w:kern w:val="0"/>
      <w:sz w:val="34"/>
      <w:szCs w:val="20"/>
    </w:rPr>
  </w:style>
  <w:style w:type="character" w:customStyle="1" w:styleId="33">
    <w:name w:val="正文文本 3 字符"/>
    <w:basedOn w:val="a5"/>
    <w:link w:val="31"/>
    <w:qFormat/>
    <w:rPr>
      <w:rFonts w:ascii="Times New Roman" w:eastAsia="宋体" w:hAnsi="Times New Roman" w:cs="Times New Roman"/>
      <w:color w:val="FF0000"/>
      <w:sz w:val="24"/>
      <w:szCs w:val="24"/>
    </w:rPr>
  </w:style>
  <w:style w:type="character" w:customStyle="1" w:styleId="ae">
    <w:name w:val="纯文本 字符"/>
    <w:basedOn w:val="a5"/>
    <w:link w:val="ad"/>
    <w:uiPriority w:val="99"/>
    <w:qFormat/>
    <w:rPr>
      <w:rFonts w:eastAsia="宋体"/>
      <w:sz w:val="24"/>
    </w:rPr>
  </w:style>
  <w:style w:type="character" w:customStyle="1" w:styleId="af0">
    <w:name w:val="日期 字符"/>
    <w:basedOn w:val="a5"/>
    <w:link w:val="af"/>
    <w:uiPriority w:val="99"/>
    <w:qFormat/>
  </w:style>
  <w:style w:type="character" w:customStyle="1" w:styleId="af2">
    <w:name w:val="批注框文本 字符"/>
    <w:basedOn w:val="a5"/>
    <w:link w:val="af1"/>
    <w:uiPriority w:val="99"/>
    <w:semiHidden/>
    <w:qFormat/>
    <w:rPr>
      <w:sz w:val="18"/>
      <w:szCs w:val="18"/>
    </w:rPr>
  </w:style>
  <w:style w:type="character" w:customStyle="1" w:styleId="af4">
    <w:name w:val="页脚 字符"/>
    <w:basedOn w:val="a5"/>
    <w:link w:val="af3"/>
    <w:uiPriority w:val="99"/>
    <w:qFormat/>
    <w:rPr>
      <w:sz w:val="18"/>
      <w:szCs w:val="18"/>
    </w:rPr>
  </w:style>
  <w:style w:type="character" w:customStyle="1" w:styleId="af6">
    <w:name w:val="页眉 字符"/>
    <w:basedOn w:val="a5"/>
    <w:link w:val="af5"/>
    <w:uiPriority w:val="99"/>
    <w:qFormat/>
    <w:rPr>
      <w:sz w:val="18"/>
      <w:szCs w:val="18"/>
    </w:rPr>
  </w:style>
  <w:style w:type="character" w:customStyle="1" w:styleId="HTML0">
    <w:name w:val="HTML 预设格式 字符"/>
    <w:basedOn w:val="a5"/>
    <w:link w:val="HTML"/>
    <w:uiPriority w:val="99"/>
    <w:semiHidden/>
    <w:qFormat/>
    <w:rPr>
      <w:rFonts w:ascii="宋体" w:eastAsia="宋体" w:hAnsi="宋体" w:cs="宋体"/>
      <w:kern w:val="0"/>
      <w:sz w:val="24"/>
      <w:szCs w:val="24"/>
    </w:rPr>
  </w:style>
  <w:style w:type="character" w:customStyle="1" w:styleId="Char1">
    <w:name w:val="纯文本 Char1"/>
    <w:qFormat/>
    <w:rPr>
      <w:rFonts w:eastAsia="宋体"/>
      <w:sz w:val="24"/>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paragraph" w:customStyle="1" w:styleId="13">
    <w:name w:val="列出段落1"/>
    <w:basedOn w:val="a3"/>
    <w:uiPriority w:val="34"/>
    <w:qFormat/>
    <w:pPr>
      <w:ind w:firstLineChars="200" w:firstLine="420"/>
    </w:pPr>
  </w:style>
  <w:style w:type="paragraph" w:styleId="aff0">
    <w:name w:val="List Paragraph"/>
    <w:basedOn w:val="a3"/>
    <w:link w:val="aff1"/>
    <w:uiPriority w:val="34"/>
    <w:unhideWhenUsed/>
    <w:qFormat/>
    <w:pPr>
      <w:ind w:firstLineChars="200" w:firstLine="420"/>
    </w:pPr>
  </w:style>
  <w:style w:type="character" w:customStyle="1" w:styleId="CharChar">
    <w:name w:val="正文文本缩进 Char Char"/>
    <w:link w:val="14"/>
    <w:qFormat/>
    <w:rPr>
      <w:rFonts w:ascii="宋体"/>
      <w:sz w:val="24"/>
    </w:rPr>
  </w:style>
  <w:style w:type="paragraph" w:customStyle="1" w:styleId="14">
    <w:name w:val="正文文本缩进1"/>
    <w:basedOn w:val="a3"/>
    <w:link w:val="CharChar"/>
    <w:qFormat/>
    <w:pPr>
      <w:spacing w:line="360" w:lineRule="auto"/>
      <w:ind w:firstLineChars="200" w:firstLine="480"/>
    </w:pPr>
    <w:rPr>
      <w:rFonts w:ascii="宋体"/>
      <w:sz w:val="24"/>
    </w:rPr>
  </w:style>
  <w:style w:type="character" w:customStyle="1" w:styleId="CharChar0">
    <w:name w:val="日期 Char Char"/>
    <w:link w:val="15"/>
    <w:qFormat/>
    <w:rPr>
      <w:sz w:val="24"/>
    </w:rPr>
  </w:style>
  <w:style w:type="paragraph" w:customStyle="1" w:styleId="15">
    <w:name w:val="日期1"/>
    <w:basedOn w:val="a3"/>
    <w:next w:val="a3"/>
    <w:link w:val="CharChar0"/>
    <w:qFormat/>
    <w:rPr>
      <w:sz w:val="24"/>
    </w:rPr>
  </w:style>
  <w:style w:type="paragraph" w:customStyle="1" w:styleId="16">
    <w:name w:val="正文缩进1"/>
    <w:basedOn w:val="a3"/>
    <w:qFormat/>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3"/>
    <w:qFormat/>
    <w:pPr>
      <w:numPr>
        <w:numId w:val="2"/>
      </w:numPr>
      <w:adjustRightInd w:val="0"/>
      <w:textAlignment w:val="baseline"/>
    </w:pPr>
    <w:rPr>
      <w:rFonts w:ascii="宋体" w:eastAsia="宋体" w:hAnsi="宋体" w:cs="Times New Roman"/>
      <w:kern w:val="0"/>
      <w:szCs w:val="21"/>
    </w:rPr>
  </w:style>
  <w:style w:type="paragraph" w:customStyle="1" w:styleId="aff2">
    <w:name w:val="图"/>
    <w:basedOn w:val="a3"/>
    <w:qFormat/>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5"/>
    <w:qFormat/>
  </w:style>
  <w:style w:type="paragraph" w:customStyle="1" w:styleId="11212">
    <w:name w:val="样式 标题 1 + 四号 居中 段前: 12 磅 段后: 12 磅 行距: 单倍行距"/>
    <w:basedOn w:val="1"/>
    <w:qFormat/>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3"/>
    <w:qFormat/>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font01">
    <w:name w:val="font01"/>
    <w:qFormat/>
    <w:rPr>
      <w:rFonts w:ascii="Arial" w:hAnsi="Arial" w:cs="Arial" w:hint="default"/>
      <w:color w:val="000000"/>
      <w:sz w:val="22"/>
      <w:szCs w:val="22"/>
      <w:u w:val="none"/>
    </w:rPr>
  </w:style>
  <w:style w:type="character" w:customStyle="1" w:styleId="font21">
    <w:name w:val="font21"/>
    <w:qFormat/>
    <w:rPr>
      <w:rFonts w:ascii="宋体" w:eastAsia="宋体" w:hAnsi="宋体" w:cs="宋体" w:hint="eastAsia"/>
      <w:color w:val="000000"/>
      <w:sz w:val="22"/>
      <w:szCs w:val="22"/>
      <w:u w:val="none"/>
    </w:rPr>
  </w:style>
  <w:style w:type="paragraph" w:customStyle="1" w:styleId="p15">
    <w:name w:val="p15"/>
    <w:basedOn w:val="a3"/>
    <w:uiPriority w:val="99"/>
    <w:unhideWhenUsed/>
    <w:qFormat/>
    <w:pPr>
      <w:widowControl/>
    </w:pPr>
    <w:rPr>
      <w:rFonts w:ascii="Calibri" w:hAnsi="Calibri" w:hint="eastAsia"/>
    </w:rPr>
  </w:style>
  <w:style w:type="paragraph" w:customStyle="1" w:styleId="p0">
    <w:name w:val="p0"/>
    <w:basedOn w:val="a3"/>
    <w:uiPriority w:val="99"/>
    <w:qFormat/>
    <w:pPr>
      <w:widowControl/>
    </w:pPr>
    <w:rPr>
      <w:kern w:val="0"/>
      <w:szCs w:val="21"/>
    </w:rPr>
  </w:style>
  <w:style w:type="character" w:customStyle="1" w:styleId="17">
    <w:name w:val="页码1"/>
    <w:basedOn w:val="a5"/>
    <w:qFormat/>
  </w:style>
  <w:style w:type="character" w:customStyle="1" w:styleId="aff1">
    <w:name w:val="列表段落 字符"/>
    <w:basedOn w:val="a5"/>
    <w:link w:val="aff0"/>
    <w:uiPriority w:val="34"/>
    <w:qFormat/>
  </w:style>
  <w:style w:type="character" w:customStyle="1" w:styleId="18">
    <w:name w:val="未处理的提及1"/>
    <w:basedOn w:val="a5"/>
    <w:uiPriority w:val="99"/>
    <w:semiHidden/>
    <w:unhideWhenUsed/>
    <w:qFormat/>
    <w:rPr>
      <w:color w:val="605E5C"/>
      <w:shd w:val="clear" w:color="auto" w:fill="E1DFDD"/>
    </w:rPr>
  </w:style>
  <w:style w:type="paragraph" w:customStyle="1" w:styleId="aff3">
    <w:name w:val="*正文"/>
    <w:basedOn w:val="a3"/>
    <w:qFormat/>
    <w:pPr>
      <w:keepNext/>
      <w:keepLines/>
      <w:spacing w:line="360" w:lineRule="auto"/>
      <w:ind w:firstLineChars="200" w:firstLine="200"/>
    </w:pPr>
    <w:rPr>
      <w:rFonts w:ascii="宋体" w:hAnsi="宋体"/>
    </w:rPr>
  </w:style>
  <w:style w:type="table" w:customStyle="1" w:styleId="19">
    <w:name w:val="网格型1"/>
    <w:basedOn w:val="a6"/>
    <w:uiPriority w:val="3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qFormat/>
    <w:pPr>
      <w:autoSpaceDE w:val="0"/>
      <w:autoSpaceDN w:val="0"/>
      <w:jc w:val="left"/>
    </w:pPr>
    <w:rPr>
      <w:rFonts w:ascii="宋体" w:eastAsia="宋体" w:hAnsi="宋体" w:cs="宋体"/>
      <w:kern w:val="0"/>
      <w:sz w:val="22"/>
      <w:lang w:val="zh-CN"/>
    </w:rPr>
  </w:style>
  <w:style w:type="paragraph" w:customStyle="1" w:styleId="32">
    <w:name w:val="样式 32 磅"/>
    <w:next w:val="6"/>
    <w:link w:val="32Char"/>
    <w:uiPriority w:val="99"/>
    <w:qFormat/>
    <w:pPr>
      <w:numPr>
        <w:numId w:val="4"/>
      </w:numPr>
      <w:kinsoku w:val="0"/>
      <w:overflowPunct w:val="0"/>
      <w:spacing w:beforeLines="20"/>
      <w:ind w:left="540" w:hanging="540"/>
      <w:textAlignment w:val="baseline"/>
      <w:outlineLvl w:val="0"/>
    </w:pPr>
    <w:rPr>
      <w:rFonts w:ascii="华文细黑" w:eastAsia="华文细黑" w:hAnsi="Times New Roman" w:cs="华文细黑"/>
      <w:sz w:val="64"/>
      <w:szCs w:val="64"/>
    </w:rPr>
  </w:style>
  <w:style w:type="character" w:customStyle="1" w:styleId="ac">
    <w:name w:val="正文文本缩进 字符"/>
    <w:basedOn w:val="a5"/>
    <w:link w:val="ab"/>
    <w:uiPriority w:val="99"/>
    <w:qFormat/>
    <w:rPr>
      <w:rFonts w:ascii="Calibri" w:eastAsia="宋体" w:hAnsi="Calibri" w:cs="Times New Roman"/>
      <w:b/>
      <w:szCs w:val="24"/>
    </w:rPr>
  </w:style>
  <w:style w:type="paragraph" w:customStyle="1" w:styleId="Char1CharCharChar">
    <w:name w:val="Char1 Char Char Char"/>
    <w:basedOn w:val="a3"/>
    <w:qFormat/>
    <w:rPr>
      <w:rFonts w:ascii="Calibri" w:eastAsia="仿宋_GB2312" w:hAnsi="Calibri" w:cs="Times New Roman"/>
      <w:sz w:val="28"/>
      <w:szCs w:val="24"/>
    </w:rPr>
  </w:style>
  <w:style w:type="character" w:customStyle="1" w:styleId="32Char">
    <w:name w:val="样式 32 磅 Char"/>
    <w:basedOn w:val="a5"/>
    <w:link w:val="32"/>
    <w:uiPriority w:val="99"/>
    <w:qFormat/>
    <w:locked/>
    <w:rPr>
      <w:rFonts w:ascii="华文细黑" w:eastAsia="华文细黑" w:hAnsi="Times New Roman" w:cs="华文细黑"/>
      <w:kern w:val="0"/>
      <w:sz w:val="64"/>
      <w:szCs w:val="64"/>
    </w:rPr>
  </w:style>
  <w:style w:type="paragraph" w:customStyle="1" w:styleId="a2">
    <w:name w:val="二级无"/>
    <w:basedOn w:val="a3"/>
    <w:qFormat/>
    <w:pPr>
      <w:widowControl/>
      <w:numPr>
        <w:ilvl w:val="2"/>
        <w:numId w:val="5"/>
      </w:numPr>
      <w:jc w:val="left"/>
      <w:outlineLvl w:val="3"/>
    </w:pPr>
    <w:rPr>
      <w:rFonts w:ascii="宋体" w:eastAsia="宋体" w:hAnsi="Times New Roman" w:cs="Times New Roman"/>
      <w:kern w:val="0"/>
      <w:szCs w:val="21"/>
    </w:rPr>
  </w:style>
  <w:style w:type="paragraph" w:customStyle="1" w:styleId="aff4">
    <w:name w:val="段"/>
    <w:qFormat/>
    <w:pPr>
      <w:autoSpaceDE w:val="0"/>
      <w:autoSpaceDN w:val="0"/>
      <w:ind w:firstLineChars="200" w:firstLine="200"/>
      <w:jc w:val="both"/>
    </w:pPr>
    <w:rPr>
      <w:rFonts w:ascii="宋体" w:eastAsia="宋体" w:hAnsi="Times New Roman" w:cs="Times New Roman"/>
      <w:sz w:val="21"/>
    </w:rPr>
  </w:style>
  <w:style w:type="character" w:customStyle="1" w:styleId="class1">
    <w:name w:val="class1"/>
    <w:basedOn w:val="a5"/>
    <w:qFormat/>
  </w:style>
  <w:style w:type="paragraph" w:customStyle="1" w:styleId="a0">
    <w:name w:val="二级条标题"/>
    <w:basedOn w:val="a"/>
    <w:next w:val="aff4"/>
    <w:qFormat/>
    <w:pPr>
      <w:numPr>
        <w:ilvl w:val="3"/>
      </w:numPr>
      <w:outlineLvl w:val="3"/>
    </w:pPr>
  </w:style>
  <w:style w:type="paragraph" w:customStyle="1" w:styleId="a">
    <w:name w:val="一级条标题"/>
    <w:next w:val="aff4"/>
    <w:qFormat/>
    <w:pPr>
      <w:numPr>
        <w:ilvl w:val="2"/>
        <w:numId w:val="6"/>
      </w:numPr>
      <w:outlineLvl w:val="2"/>
    </w:pPr>
    <w:rPr>
      <w:rFonts w:ascii="Times New Roman" w:eastAsia="黑体" w:hAnsi="Times New Roman" w:cs="Times New Roman"/>
      <w:sz w:val="21"/>
    </w:rPr>
  </w:style>
  <w:style w:type="paragraph" w:customStyle="1" w:styleId="a1">
    <w:name w:val="三级条标题"/>
    <w:basedOn w:val="a0"/>
    <w:next w:val="aff4"/>
    <w:qFormat/>
    <w:pPr>
      <w:numPr>
        <w:ilvl w:val="4"/>
      </w:numPr>
      <w:outlineLvl w:val="4"/>
    </w:p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99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editchina.gov.c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ZB001\AppData\Roaming\Microsoft\Word\&#65288;&#19968;&#65289;&#25345;CA&#25968;&#23383;&#35748;&#35777;&#35777;&#20070;&#65292;&#30331;&#24405;&#12298;&#20840;&#22269;&#20844;&#20849;&#36164;&#28304;&#20132;&#26131;&#24179;&#21488;&#65288;&#27827;&#21335;&#30465;&#183;&#35768;&#26124;&#24066;&#65289;&#12299;" TargetMode="External"/><Relationship Id="rId5" Type="http://schemas.openxmlformats.org/officeDocument/2006/relationships/webSettings" Target="webSetting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file:///C:\Users\ZB001\AppData\Roaming\Microsoft\Word\&#65288;&#19968;&#65289;&#25345;CA&#25968;&#23383;&#35748;&#35777;&#35777;&#20070;&#65292;&#30331;&#24405;&#12298;&#20840;&#22269;&#20844;&#20849;&#36164;&#28304;&#20132;&#26131;&#24179;&#21488;&#65288;&#27827;&#21335;&#30465;&#183;&#35768;&#26124;&#24066;&#65289;&#122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3925</TotalTime>
  <Pages>72</Pages>
  <Words>6652</Words>
  <Characters>37917</Characters>
  <Application>Microsoft Office Word</Application>
  <DocSecurity>0</DocSecurity>
  <Lines>315</Lines>
  <Paragraphs>88</Paragraphs>
  <ScaleCrop>false</ScaleCrop>
  <Company/>
  <LinksUpToDate>false</LinksUpToDate>
  <CharactersWithSpaces>44481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河南大河招标有限公司:河南大河招标有限公司</dc:creator>
  <cp:lastModifiedBy>河南大河招标有限公司:河南大河招标有限公司</cp:lastModifiedBy>
  <cp:revision>128</cp:revision>
  <cp:lastPrinted>2020-04-09T07:38:00Z</cp:lastPrinted>
  <dcterms:created xsi:type="dcterms:W3CDTF">2019-12-10T08:27:00Z</dcterms:created>
  <dcterms:modified xsi:type="dcterms:W3CDTF">2021-11-16T07:34:00Z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87F0238D032A4138B1A0330F7B27524B</vt:lpwstr>
  </property>
</Properties>
</file>