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08D76" w14:textId="77777777" w:rsidR="006B1FB1" w:rsidRDefault="006B1FB1">
      <w:pPr>
        <w:jc w:val="center"/>
        <w:rPr>
          <w:rFonts w:ascii="宋体" w:eastAsia="宋体" w:hAnsi="宋体" w:cs="宋体"/>
          <w:b/>
          <w:bCs/>
          <w:color w:val="000000"/>
          <w:sz w:val="52"/>
          <w:szCs w:val="52"/>
        </w:rPr>
      </w:pPr>
    </w:p>
    <w:p w14:paraId="6E3FCB25" w14:textId="0A096B8C" w:rsidR="006B1FB1" w:rsidRDefault="00D45F34">
      <w:pPr>
        <w:jc w:val="center"/>
        <w:rPr>
          <w:rFonts w:ascii="宋体" w:eastAsia="宋体" w:hAnsi="宋体" w:cs="宋体"/>
          <w:b/>
          <w:bCs/>
          <w:color w:val="000000"/>
          <w:sz w:val="44"/>
          <w:szCs w:val="44"/>
        </w:rPr>
      </w:pPr>
      <w:bookmarkStart w:id="0" w:name="_Hlk37167609"/>
      <w:r>
        <w:rPr>
          <w:rFonts w:ascii="宋体" w:eastAsia="宋体" w:hAnsi="宋体" w:cs="宋体" w:hint="eastAsia"/>
          <w:b/>
          <w:bCs/>
          <w:color w:val="000000"/>
          <w:sz w:val="44"/>
          <w:szCs w:val="44"/>
        </w:rPr>
        <w:t>禹州市中医院发热门诊配套医疗设备采购项目</w:t>
      </w:r>
      <w:r w:rsidR="000A4BDD">
        <w:rPr>
          <w:rFonts w:ascii="宋体" w:eastAsia="宋体" w:hAnsi="宋体" w:cs="宋体" w:hint="eastAsia"/>
          <w:b/>
          <w:bCs/>
          <w:color w:val="000000"/>
          <w:sz w:val="44"/>
          <w:szCs w:val="44"/>
        </w:rPr>
        <w:t>第一标段</w:t>
      </w:r>
      <w:r w:rsidR="00343F6B">
        <w:rPr>
          <w:rFonts w:ascii="宋体" w:eastAsia="宋体" w:hAnsi="宋体" w:cs="宋体" w:hint="eastAsia"/>
          <w:b/>
          <w:bCs/>
          <w:color w:val="000000"/>
          <w:sz w:val="44"/>
          <w:szCs w:val="44"/>
        </w:rPr>
        <w:t>（不见面开标）</w:t>
      </w:r>
    </w:p>
    <w:bookmarkEnd w:id="0"/>
    <w:p w14:paraId="20614999" w14:textId="77777777" w:rsidR="006B1FB1" w:rsidRDefault="006B1FB1">
      <w:pPr>
        <w:rPr>
          <w:rFonts w:ascii="微软简隶书" w:eastAsia="微软简隶书"/>
          <w:color w:val="000000"/>
        </w:rPr>
      </w:pPr>
    </w:p>
    <w:p w14:paraId="4F512F80" w14:textId="77777777" w:rsidR="006B1FB1" w:rsidRDefault="006B1FB1">
      <w:pPr>
        <w:rPr>
          <w:rFonts w:ascii="微软简隶书" w:eastAsia="微软简隶书"/>
          <w:color w:val="000000"/>
        </w:rPr>
      </w:pPr>
    </w:p>
    <w:p w14:paraId="78980ED3" w14:textId="77777777" w:rsidR="006B1FB1" w:rsidRDefault="006B1FB1">
      <w:pPr>
        <w:rPr>
          <w:rFonts w:ascii="微软简隶书" w:eastAsia="微软简隶书"/>
          <w:color w:val="000000"/>
        </w:rPr>
      </w:pPr>
    </w:p>
    <w:p w14:paraId="7C7D9FDF" w14:textId="77777777" w:rsidR="006B1FB1" w:rsidRDefault="006B1FB1">
      <w:pPr>
        <w:pStyle w:val="a4"/>
      </w:pPr>
    </w:p>
    <w:p w14:paraId="7A6B2B83" w14:textId="77777777" w:rsidR="006B1FB1" w:rsidRDefault="006B1FB1">
      <w:pPr>
        <w:pStyle w:val="a4"/>
      </w:pPr>
    </w:p>
    <w:p w14:paraId="7C714A61" w14:textId="77777777" w:rsidR="006B1FB1" w:rsidRDefault="006B1FB1">
      <w:pPr>
        <w:pStyle w:val="a4"/>
      </w:pPr>
    </w:p>
    <w:p w14:paraId="213F6CF1" w14:textId="77777777" w:rsidR="006B1FB1" w:rsidRDefault="006B1FB1">
      <w:pPr>
        <w:pStyle w:val="a4"/>
      </w:pPr>
    </w:p>
    <w:p w14:paraId="19431D37" w14:textId="77777777" w:rsidR="006B1FB1" w:rsidRDefault="006B1FB1">
      <w:pPr>
        <w:rPr>
          <w:rFonts w:ascii="微软简隶书" w:eastAsia="微软简隶书"/>
          <w:color w:val="000000"/>
        </w:rPr>
      </w:pPr>
    </w:p>
    <w:p w14:paraId="3EC47B48" w14:textId="77777777" w:rsidR="006B1FB1" w:rsidRDefault="006B1FB1">
      <w:pPr>
        <w:rPr>
          <w:rFonts w:ascii="微软简隶书" w:eastAsia="微软简隶书"/>
          <w:color w:val="000000"/>
        </w:rPr>
      </w:pPr>
    </w:p>
    <w:p w14:paraId="12BA4AC2" w14:textId="77777777" w:rsidR="006B1FB1" w:rsidRDefault="00343F6B">
      <w:pPr>
        <w:jc w:val="center"/>
        <w:rPr>
          <w:rFonts w:ascii="黑体" w:eastAsia="黑体" w:hAnsi="黑体" w:cs="黑体"/>
          <w:b/>
          <w:color w:val="000000"/>
          <w:w w:val="90"/>
          <w:sz w:val="84"/>
          <w:szCs w:val="84"/>
        </w:rPr>
      </w:pPr>
      <w:r>
        <w:rPr>
          <w:rFonts w:ascii="黑体" w:eastAsia="黑体" w:hAnsi="黑体" w:cs="黑体" w:hint="eastAsia"/>
          <w:b/>
          <w:color w:val="000000"/>
          <w:w w:val="90"/>
          <w:sz w:val="84"/>
          <w:szCs w:val="84"/>
        </w:rPr>
        <w:t>招　标　文　件</w:t>
      </w:r>
    </w:p>
    <w:p w14:paraId="0FD2A08A" w14:textId="77777777" w:rsidR="006B1FB1" w:rsidRDefault="006B1FB1">
      <w:pPr>
        <w:rPr>
          <w:rFonts w:ascii="微软简隶书" w:eastAsia="微软简隶书"/>
          <w:color w:val="000000"/>
        </w:rPr>
      </w:pPr>
    </w:p>
    <w:p w14:paraId="1E657A1E" w14:textId="77777777" w:rsidR="006B1FB1" w:rsidRDefault="006B1FB1">
      <w:pPr>
        <w:rPr>
          <w:rFonts w:ascii="微软简隶书" w:eastAsia="微软简隶书"/>
          <w:color w:val="000000"/>
        </w:rPr>
      </w:pPr>
    </w:p>
    <w:p w14:paraId="360A9C47" w14:textId="77777777" w:rsidR="006B1FB1" w:rsidRDefault="006B1FB1">
      <w:pPr>
        <w:rPr>
          <w:rFonts w:ascii="微软简隶书" w:eastAsia="微软简隶书"/>
          <w:color w:val="000000"/>
        </w:rPr>
      </w:pPr>
    </w:p>
    <w:p w14:paraId="501A1F4B" w14:textId="77777777" w:rsidR="006B1FB1" w:rsidRDefault="006B1FB1">
      <w:pPr>
        <w:rPr>
          <w:rFonts w:ascii="微软简隶书" w:eastAsia="微软简隶书"/>
          <w:color w:val="000000"/>
        </w:rPr>
      </w:pPr>
    </w:p>
    <w:p w14:paraId="152F4F60" w14:textId="77777777" w:rsidR="006B1FB1" w:rsidRDefault="006B1FB1">
      <w:pPr>
        <w:rPr>
          <w:rFonts w:ascii="微软简隶书" w:eastAsia="微软简隶书"/>
          <w:color w:val="000000"/>
        </w:rPr>
      </w:pPr>
    </w:p>
    <w:p w14:paraId="5304C228" w14:textId="77777777" w:rsidR="006B1FB1" w:rsidRDefault="006B1FB1">
      <w:pPr>
        <w:pStyle w:val="a4"/>
      </w:pPr>
    </w:p>
    <w:p w14:paraId="78995FC8" w14:textId="77777777" w:rsidR="006B1FB1" w:rsidRDefault="006B1FB1">
      <w:pPr>
        <w:rPr>
          <w:rFonts w:ascii="微软简隶书" w:eastAsia="微软简隶书"/>
          <w:color w:val="000000"/>
        </w:rPr>
      </w:pPr>
    </w:p>
    <w:p w14:paraId="2EFC6109" w14:textId="77777777" w:rsidR="006B1FB1" w:rsidRDefault="006B1FB1">
      <w:pPr>
        <w:rPr>
          <w:rFonts w:ascii="微软简隶书" w:eastAsia="微软简隶书"/>
          <w:color w:val="000000"/>
        </w:rPr>
      </w:pPr>
    </w:p>
    <w:p w14:paraId="232366F8" w14:textId="77777777" w:rsidR="006B1FB1" w:rsidRDefault="006B1FB1">
      <w:pPr>
        <w:rPr>
          <w:rFonts w:ascii="微软简隶书" w:eastAsia="微软简隶书"/>
          <w:color w:val="000000"/>
        </w:rPr>
      </w:pPr>
    </w:p>
    <w:p w14:paraId="203203A0" w14:textId="77777777" w:rsidR="006B1FB1" w:rsidRDefault="006B1FB1">
      <w:pPr>
        <w:pStyle w:val="a4"/>
      </w:pPr>
    </w:p>
    <w:p w14:paraId="39C1C833" w14:textId="77777777" w:rsidR="006B1FB1" w:rsidRDefault="006B1FB1">
      <w:pPr>
        <w:rPr>
          <w:rFonts w:ascii="微软简隶书" w:eastAsia="微软简隶书"/>
          <w:color w:val="000000"/>
        </w:rPr>
      </w:pPr>
    </w:p>
    <w:p w14:paraId="5A2A1369" w14:textId="4AEE74D5" w:rsidR="006B1FB1" w:rsidRDefault="00343F6B">
      <w:pPr>
        <w:adjustRightInd w:val="0"/>
        <w:snapToGrid w:val="0"/>
        <w:spacing w:line="600" w:lineRule="auto"/>
        <w:ind w:firstLineChars="200" w:firstLine="640"/>
        <w:jc w:val="left"/>
        <w:rPr>
          <w:rFonts w:ascii="宋体" w:hAnsi="宋体" w:cs="宋体"/>
          <w:color w:val="000000"/>
          <w:sz w:val="28"/>
        </w:rPr>
      </w:pPr>
      <w:r>
        <w:rPr>
          <w:rFonts w:ascii="宋体" w:hAnsi="宋体" w:cs="宋体" w:hint="eastAsia"/>
          <w:b/>
          <w:bCs/>
          <w:color w:val="000000"/>
          <w:sz w:val="32"/>
          <w:szCs w:val="32"/>
        </w:rPr>
        <w:t>项目编号</w:t>
      </w:r>
      <w:r>
        <w:rPr>
          <w:rFonts w:ascii="宋体" w:hAnsi="宋体" w:cs="宋体" w:hint="eastAsia"/>
          <w:color w:val="000000"/>
          <w:sz w:val="32"/>
          <w:szCs w:val="32"/>
        </w:rPr>
        <w:t>：</w:t>
      </w:r>
      <w:r>
        <w:rPr>
          <w:rFonts w:ascii="宋体" w:hAnsi="宋体" w:cs="宋体" w:hint="eastAsia"/>
          <w:color w:val="000000"/>
          <w:sz w:val="32"/>
          <w:szCs w:val="32"/>
        </w:rPr>
        <w:t xml:space="preserve">  </w:t>
      </w:r>
      <w:r>
        <w:rPr>
          <w:rFonts w:ascii="宋体" w:hAnsi="宋体" w:cs="宋体" w:hint="eastAsia"/>
          <w:color w:val="000000"/>
          <w:sz w:val="32"/>
          <w:szCs w:val="32"/>
          <w:u w:val="single"/>
        </w:rPr>
        <w:tab/>
      </w:r>
      <w:r>
        <w:rPr>
          <w:rFonts w:ascii="宋体" w:hAnsi="宋体" w:cs="宋体"/>
          <w:color w:val="000000"/>
          <w:sz w:val="32"/>
          <w:szCs w:val="32"/>
          <w:u w:val="single"/>
        </w:rPr>
        <w:t>YZCG-DLG2021</w:t>
      </w:r>
      <w:r w:rsidR="002A5E6B">
        <w:rPr>
          <w:rFonts w:ascii="宋体" w:hAnsi="宋体" w:cs="宋体"/>
          <w:color w:val="000000"/>
          <w:sz w:val="32"/>
          <w:szCs w:val="32"/>
          <w:u w:val="single"/>
        </w:rPr>
        <w:t>123</w:t>
      </w:r>
      <w:r w:rsidR="00D45F34">
        <w:rPr>
          <w:rFonts w:ascii="宋体" w:hAnsi="宋体" w:cs="宋体"/>
          <w:color w:val="000000"/>
          <w:sz w:val="32"/>
          <w:szCs w:val="32"/>
          <w:u w:val="single"/>
        </w:rPr>
        <w:t xml:space="preserve">  </w:t>
      </w:r>
      <w:r w:rsidR="007B7FEF">
        <w:rPr>
          <w:rFonts w:ascii="宋体" w:hAnsi="宋体" w:cs="宋体"/>
          <w:color w:val="000000"/>
          <w:sz w:val="32"/>
          <w:szCs w:val="32"/>
          <w:u w:val="single"/>
        </w:rPr>
        <w:t xml:space="preserve"> </w:t>
      </w:r>
      <w:r w:rsidR="00D8008A">
        <w:rPr>
          <w:rFonts w:ascii="宋体" w:hAnsi="宋体" w:cs="宋体"/>
          <w:color w:val="000000"/>
          <w:sz w:val="32"/>
          <w:szCs w:val="32"/>
          <w:u w:val="single"/>
        </w:rPr>
        <w:t xml:space="preserve"> </w:t>
      </w:r>
      <w:r>
        <w:rPr>
          <w:rFonts w:ascii="宋体" w:hAnsi="宋体" w:cs="宋体"/>
          <w:color w:val="000000"/>
          <w:sz w:val="32"/>
          <w:szCs w:val="32"/>
          <w:u w:val="single"/>
        </w:rPr>
        <w:t xml:space="preserve">                  </w:t>
      </w:r>
    </w:p>
    <w:p w14:paraId="1B37768B" w14:textId="1A964567" w:rsidR="006B1FB1" w:rsidRDefault="00343F6B">
      <w:pPr>
        <w:adjustRightInd w:val="0"/>
        <w:snapToGrid w:val="0"/>
        <w:spacing w:line="600" w:lineRule="auto"/>
        <w:ind w:firstLineChars="200" w:firstLine="640"/>
        <w:rPr>
          <w:rFonts w:ascii="宋体" w:hAnsi="宋体" w:cs="宋体"/>
          <w:color w:val="000000"/>
          <w:sz w:val="32"/>
          <w:szCs w:val="32"/>
          <w:u w:val="single"/>
        </w:rPr>
      </w:pPr>
      <w:r>
        <w:rPr>
          <w:rFonts w:ascii="宋体" w:hAnsi="宋体" w:cs="宋体" w:hint="eastAsia"/>
          <w:b/>
          <w:bCs/>
          <w:color w:val="000000"/>
          <w:sz w:val="32"/>
          <w:szCs w:val="32"/>
        </w:rPr>
        <w:t>采购单位</w:t>
      </w:r>
      <w:r>
        <w:rPr>
          <w:rFonts w:ascii="宋体" w:hAnsi="宋体" w:cs="宋体" w:hint="eastAsia"/>
          <w:color w:val="000000"/>
          <w:sz w:val="32"/>
          <w:szCs w:val="32"/>
        </w:rPr>
        <w:t>：</w:t>
      </w:r>
      <w:r>
        <w:rPr>
          <w:rFonts w:ascii="宋体" w:hAnsi="宋体" w:cs="宋体" w:hint="eastAsia"/>
          <w:color w:val="000000"/>
          <w:sz w:val="32"/>
          <w:szCs w:val="32"/>
        </w:rPr>
        <w:t xml:space="preserve">  </w:t>
      </w:r>
      <w:r w:rsidR="00D45F34">
        <w:rPr>
          <w:rFonts w:ascii="宋体" w:hAnsi="宋体" w:cs="宋体" w:hint="eastAsia"/>
          <w:color w:val="000000"/>
          <w:sz w:val="32"/>
          <w:szCs w:val="32"/>
          <w:u w:val="single"/>
        </w:rPr>
        <w:t>禹州市中医院</w:t>
      </w:r>
      <w:r>
        <w:rPr>
          <w:rFonts w:ascii="宋体" w:hAnsi="宋体" w:cs="宋体" w:hint="eastAsia"/>
          <w:color w:val="000000"/>
          <w:sz w:val="32"/>
          <w:szCs w:val="32"/>
          <w:u w:val="single"/>
        </w:rPr>
        <w:t xml:space="preserve">          </w:t>
      </w:r>
      <w:r>
        <w:rPr>
          <w:rFonts w:ascii="宋体" w:hAnsi="宋体" w:cs="宋体"/>
          <w:color w:val="000000"/>
          <w:sz w:val="32"/>
          <w:szCs w:val="32"/>
          <w:u w:val="single"/>
        </w:rPr>
        <w:t xml:space="preserve">           </w:t>
      </w:r>
    </w:p>
    <w:p w14:paraId="39CB6C57" w14:textId="77777777" w:rsidR="006B1FB1" w:rsidRDefault="00343F6B">
      <w:pPr>
        <w:adjustRightInd w:val="0"/>
        <w:snapToGrid w:val="0"/>
        <w:spacing w:line="600" w:lineRule="auto"/>
        <w:ind w:firstLineChars="200" w:firstLine="640"/>
        <w:rPr>
          <w:rFonts w:ascii="宋体" w:hAnsi="宋体" w:cs="宋体"/>
          <w:color w:val="000000"/>
          <w:sz w:val="32"/>
          <w:szCs w:val="32"/>
        </w:rPr>
      </w:pPr>
      <w:r>
        <w:rPr>
          <w:rFonts w:ascii="宋体" w:hAnsi="宋体" w:cs="宋体" w:hint="eastAsia"/>
          <w:b/>
          <w:bCs/>
          <w:color w:val="000000"/>
          <w:sz w:val="32"/>
          <w:szCs w:val="32"/>
        </w:rPr>
        <w:t>采购代理机构</w:t>
      </w:r>
      <w:r>
        <w:rPr>
          <w:rFonts w:ascii="宋体" w:hAnsi="宋体" w:cs="宋体" w:hint="eastAsia"/>
          <w:color w:val="000000"/>
          <w:sz w:val="32"/>
          <w:szCs w:val="32"/>
        </w:rPr>
        <w:t>：</w:t>
      </w:r>
      <w:r>
        <w:rPr>
          <w:rFonts w:ascii="宋体" w:hAnsi="宋体" w:cs="宋体" w:hint="eastAsia"/>
          <w:sz w:val="32"/>
          <w:szCs w:val="32"/>
          <w:u w:val="single"/>
        </w:rPr>
        <w:t>河南大河招标有限公司</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color w:val="000000"/>
          <w:sz w:val="32"/>
          <w:szCs w:val="32"/>
        </w:rPr>
        <w:t xml:space="preserve"> </w:t>
      </w:r>
    </w:p>
    <w:p w14:paraId="4C082823" w14:textId="01FBFBDC" w:rsidR="006B1FB1" w:rsidRDefault="00343F6B">
      <w:pPr>
        <w:adjustRightInd w:val="0"/>
        <w:snapToGrid w:val="0"/>
        <w:spacing w:line="600" w:lineRule="auto"/>
        <w:rPr>
          <w:rFonts w:ascii="华文中宋" w:eastAsia="华文中宋" w:hAnsi="华文中宋"/>
          <w:bCs/>
          <w:color w:val="000000"/>
          <w:kern w:val="36"/>
          <w:sz w:val="32"/>
          <w:szCs w:val="32"/>
        </w:rPr>
        <w:sectPr w:rsidR="006B1FB1">
          <w:footerReference w:type="even" r:id="rId8"/>
          <w:footerReference w:type="default" r:id="rId9"/>
          <w:pgSz w:w="11907" w:h="16840"/>
          <w:pgMar w:top="1418" w:right="1418" w:bottom="1418" w:left="1418" w:header="907" w:footer="907" w:gutter="0"/>
          <w:pgNumType w:start="0"/>
          <w:cols w:space="720"/>
          <w:titlePg/>
          <w:docGrid w:linePitch="286"/>
        </w:sectPr>
      </w:pPr>
      <w:r>
        <w:rPr>
          <w:rFonts w:ascii="华文中宋" w:eastAsia="华文中宋" w:hint="eastAsia"/>
          <w:b/>
          <w:bCs/>
          <w:color w:val="000000"/>
          <w:sz w:val="32"/>
          <w:szCs w:val="32"/>
        </w:rPr>
        <w:t xml:space="preserve">                   </w:t>
      </w:r>
      <w:r>
        <w:rPr>
          <w:rFonts w:ascii="华文中宋" w:eastAsia="华文中宋" w:hint="eastAsia"/>
          <w:color w:val="000000"/>
          <w:sz w:val="32"/>
          <w:szCs w:val="32"/>
        </w:rPr>
        <w:t xml:space="preserve">  二零二一年</w:t>
      </w:r>
      <w:r w:rsidR="00D45F34">
        <w:rPr>
          <w:rFonts w:ascii="华文中宋" w:eastAsia="华文中宋" w:hint="eastAsia"/>
          <w:color w:val="000000"/>
          <w:sz w:val="32"/>
          <w:szCs w:val="32"/>
        </w:rPr>
        <w:t>十一</w:t>
      </w:r>
      <w:r>
        <w:rPr>
          <w:rFonts w:ascii="华文中宋" w:eastAsia="华文中宋" w:hint="eastAsia"/>
          <w:color w:val="000000"/>
          <w:sz w:val="32"/>
          <w:szCs w:val="32"/>
        </w:rPr>
        <w:t>月</w:t>
      </w:r>
    </w:p>
    <w:p w14:paraId="6FF89B15" w14:textId="77777777" w:rsidR="006B1FB1" w:rsidRDefault="00343F6B">
      <w:pPr>
        <w:autoSpaceDE w:val="0"/>
        <w:autoSpaceDN w:val="0"/>
        <w:adjustRightInd w:val="0"/>
        <w:spacing w:line="700" w:lineRule="exact"/>
        <w:ind w:firstLine="551"/>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招标文件目录</w:t>
      </w:r>
    </w:p>
    <w:p w14:paraId="2F6262B3"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投标邀请</w:t>
      </w:r>
    </w:p>
    <w:p w14:paraId="6C71406C"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项目需求</w:t>
      </w:r>
    </w:p>
    <w:p w14:paraId="4FC14F71"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投标人须知前附表</w:t>
      </w:r>
    </w:p>
    <w:p w14:paraId="46118495"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投标人须知</w:t>
      </w:r>
    </w:p>
    <w:p w14:paraId="29181C80"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一、概念释义</w:t>
      </w:r>
    </w:p>
    <w:p w14:paraId="1D0A2235"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二、招标文件说明</w:t>
      </w:r>
    </w:p>
    <w:p w14:paraId="28CF1E93"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三、投标文件的编制</w:t>
      </w:r>
    </w:p>
    <w:p w14:paraId="2CD4C6A5"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14:paraId="79D5683A" w14:textId="77777777" w:rsidR="006B1FB1" w:rsidRDefault="00343F6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14:paraId="0B0C736F"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sz w:val="32"/>
          <w:szCs w:val="32"/>
          <w:lang w:val="zh-CN"/>
        </w:rPr>
        <w:t>六、定标和授予合同</w:t>
      </w:r>
    </w:p>
    <w:p w14:paraId="77B50E43"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14:paraId="77F10F3B"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资格审查与评标</w:t>
      </w:r>
    </w:p>
    <w:p w14:paraId="75E2440A" w14:textId="29775C25" w:rsidR="006B1FB1" w:rsidRDefault="00343F6B">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sidR="001031A6" w:rsidRPr="001031A6">
        <w:rPr>
          <w:rFonts w:asciiTheme="majorEastAsia" w:eastAsiaTheme="majorEastAsia" w:hAnsiTheme="majorEastAsia" w:cstheme="majorEastAsia"/>
          <w:b/>
          <w:kern w:val="0"/>
          <w:sz w:val="32"/>
          <w:szCs w:val="32"/>
        </w:rPr>
        <w:t>拟签订的合同文本</w:t>
      </w:r>
    </w:p>
    <w:p w14:paraId="04592C59" w14:textId="77777777" w:rsidR="006B1FB1" w:rsidRDefault="00343F6B">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投标文件有关格式</w:t>
      </w:r>
    </w:p>
    <w:p w14:paraId="6C06F76B" w14:textId="77777777" w:rsidR="006B1FB1" w:rsidRDefault="006B1FB1">
      <w:pPr>
        <w:autoSpaceDE w:val="0"/>
        <w:autoSpaceDN w:val="0"/>
        <w:adjustRightInd w:val="0"/>
        <w:spacing w:line="700" w:lineRule="exact"/>
        <w:rPr>
          <w:rFonts w:asciiTheme="majorEastAsia" w:eastAsiaTheme="majorEastAsia" w:hAnsiTheme="majorEastAsia" w:cs="宋体"/>
          <w:b/>
          <w:kern w:val="0"/>
          <w:sz w:val="36"/>
          <w:szCs w:val="36"/>
        </w:rPr>
      </w:pPr>
    </w:p>
    <w:p w14:paraId="624EC0B3" w14:textId="77777777" w:rsidR="006B1FB1" w:rsidRDefault="006B1FB1">
      <w:pPr>
        <w:autoSpaceDE w:val="0"/>
        <w:autoSpaceDN w:val="0"/>
        <w:adjustRightInd w:val="0"/>
        <w:spacing w:line="700" w:lineRule="exact"/>
        <w:rPr>
          <w:rFonts w:asciiTheme="majorEastAsia" w:eastAsiaTheme="majorEastAsia" w:hAnsiTheme="majorEastAsia" w:cs="宋体"/>
          <w:b/>
          <w:kern w:val="0"/>
          <w:sz w:val="36"/>
          <w:szCs w:val="36"/>
        </w:rPr>
      </w:pPr>
    </w:p>
    <w:p w14:paraId="0243848C" w14:textId="77777777" w:rsidR="006B1FB1" w:rsidRDefault="006B1FB1">
      <w:pPr>
        <w:pStyle w:val="a4"/>
      </w:pPr>
    </w:p>
    <w:p w14:paraId="7340A973" w14:textId="77777777" w:rsidR="006B1FB1" w:rsidRDefault="006B1FB1">
      <w:pPr>
        <w:pStyle w:val="a4"/>
      </w:pPr>
    </w:p>
    <w:p w14:paraId="12B1A2A2" w14:textId="77777777" w:rsidR="006B1FB1" w:rsidRDefault="006B1FB1">
      <w:pPr>
        <w:pStyle w:val="a4"/>
      </w:pPr>
    </w:p>
    <w:p w14:paraId="43B8E303" w14:textId="77777777" w:rsidR="006B1FB1" w:rsidRDefault="006B1FB1">
      <w:pPr>
        <w:pStyle w:val="a4"/>
      </w:pPr>
    </w:p>
    <w:p w14:paraId="26E9D2D7" w14:textId="77777777" w:rsidR="006B1FB1" w:rsidRDefault="00343F6B">
      <w:pPr>
        <w:pStyle w:val="af7"/>
        <w:widowControl/>
        <w:numPr>
          <w:ilvl w:val="0"/>
          <w:numId w:val="7"/>
        </w:numPr>
        <w:shd w:val="clear" w:color="auto" w:fill="FFFFFF"/>
        <w:spacing w:line="315" w:lineRule="atLeast"/>
        <w:jc w:val="center"/>
        <w:rPr>
          <w:rFonts w:ascii="仿宋" w:eastAsia="仿宋" w:hAnsi="仿宋" w:cs="仿宋"/>
          <w:b/>
          <w:bCs/>
          <w:sz w:val="44"/>
          <w:szCs w:val="44"/>
        </w:rPr>
      </w:pPr>
      <w:r>
        <w:rPr>
          <w:rFonts w:ascii="仿宋" w:eastAsia="仿宋" w:hAnsi="仿宋" w:cs="仿宋" w:hint="eastAsia"/>
          <w:b/>
          <w:bCs/>
          <w:sz w:val="44"/>
          <w:szCs w:val="44"/>
        </w:rPr>
        <w:lastRenderedPageBreak/>
        <w:t>投标邀请</w:t>
      </w:r>
    </w:p>
    <w:p w14:paraId="1175F9C2" w14:textId="77777777" w:rsidR="002A5906" w:rsidRPr="00DD48E5" w:rsidRDefault="002A5906" w:rsidP="002A5906">
      <w:pPr>
        <w:spacing w:line="600" w:lineRule="exact"/>
        <w:jc w:val="center"/>
        <w:rPr>
          <w:rFonts w:ascii="仿宋" w:eastAsia="仿宋" w:hAnsi="仿宋" w:cs="仿宋"/>
          <w:b/>
          <w:bCs/>
          <w:sz w:val="30"/>
          <w:szCs w:val="30"/>
        </w:rPr>
      </w:pPr>
      <w:bookmarkStart w:id="1" w:name="_Hlk20646304"/>
      <w:bookmarkStart w:id="2" w:name="_Hlk23412151"/>
      <w:bookmarkStart w:id="3" w:name="_Hlk40949035"/>
      <w:bookmarkStart w:id="4" w:name="_Hlk78217998"/>
      <w:bookmarkStart w:id="5" w:name="_Hlk12871648"/>
      <w:bookmarkStart w:id="6" w:name="_Hlk83216109"/>
      <w:r w:rsidRPr="00DD48E5">
        <w:rPr>
          <w:rFonts w:ascii="仿宋" w:eastAsia="仿宋" w:hAnsi="仿宋" w:cs="仿宋" w:hint="eastAsia"/>
          <w:b/>
          <w:bCs/>
          <w:sz w:val="30"/>
          <w:szCs w:val="30"/>
        </w:rPr>
        <w:t>禹州市中医院发热门诊配套医疗设备采购项目</w:t>
      </w:r>
    </w:p>
    <w:p w14:paraId="75FB42E4" w14:textId="77777777" w:rsidR="002A5906" w:rsidRPr="00DD48E5" w:rsidRDefault="002A5906" w:rsidP="002A5906">
      <w:pPr>
        <w:spacing w:line="600" w:lineRule="exact"/>
        <w:jc w:val="center"/>
        <w:rPr>
          <w:rFonts w:ascii="仿宋" w:eastAsia="仿宋" w:hAnsi="仿宋" w:cs="仿宋"/>
          <w:b/>
          <w:bCs/>
          <w:sz w:val="32"/>
          <w:szCs w:val="32"/>
        </w:rPr>
      </w:pPr>
      <w:r w:rsidRPr="00DD48E5">
        <w:rPr>
          <w:rFonts w:ascii="仿宋" w:eastAsia="仿宋" w:hAnsi="仿宋" w:cs="仿宋"/>
          <w:b/>
          <w:bCs/>
          <w:sz w:val="32"/>
          <w:szCs w:val="32"/>
        </w:rPr>
        <w:t>(不见面开标)</w:t>
      </w:r>
      <w:r w:rsidRPr="00DD48E5">
        <w:rPr>
          <w:rFonts w:ascii="仿宋" w:eastAsia="仿宋" w:hAnsi="仿宋" w:cs="仿宋" w:hint="eastAsia"/>
          <w:b/>
          <w:bCs/>
          <w:sz w:val="32"/>
          <w:szCs w:val="32"/>
        </w:rPr>
        <w:t>招标公告</w:t>
      </w:r>
    </w:p>
    <w:p w14:paraId="4342269B"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河南大河招标有限公司受禹州市中医院的委托，就“禹州市中医院发热门诊配套医疗设备采购项目”进行公开招标，欢迎合格投标人前来投标。</w:t>
      </w:r>
    </w:p>
    <w:p w14:paraId="5BCFD2DC" w14:textId="77777777" w:rsidR="002A5906" w:rsidRPr="00DD48E5" w:rsidRDefault="002A5906" w:rsidP="002A5906">
      <w:pPr>
        <w:autoSpaceDE w:val="0"/>
        <w:autoSpaceDN w:val="0"/>
        <w:adjustRightInd w:val="0"/>
        <w:spacing w:line="360" w:lineRule="auto"/>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一、项目基本情况</w:t>
      </w:r>
    </w:p>
    <w:p w14:paraId="4ED937DC"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1、采购人：</w:t>
      </w:r>
      <w:bookmarkStart w:id="7" w:name="_Hlk40946796"/>
      <w:r w:rsidRPr="00DD48E5">
        <w:rPr>
          <w:rFonts w:ascii="宋体" w:eastAsia="宋体" w:hAnsi="宋体" w:cs="仿宋_GB2312" w:hint="eastAsia"/>
          <w:color w:val="000000"/>
          <w:sz w:val="24"/>
          <w:szCs w:val="24"/>
        </w:rPr>
        <w:t>禹州市中医院；</w:t>
      </w:r>
      <w:bookmarkEnd w:id="7"/>
    </w:p>
    <w:p w14:paraId="7E40C903"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2、项目名称：禹州市中医院发热门诊配套医疗设备采购项目</w:t>
      </w:r>
      <w:r w:rsidRPr="00DD48E5">
        <w:rPr>
          <w:rFonts w:ascii="宋体" w:eastAsia="宋体" w:hAnsi="宋体" w:cs="仿宋_GB2312"/>
          <w:color w:val="000000"/>
          <w:sz w:val="24"/>
          <w:szCs w:val="24"/>
        </w:rPr>
        <w:t>(不见面开标)</w:t>
      </w:r>
      <w:r w:rsidRPr="00DD48E5">
        <w:rPr>
          <w:rFonts w:ascii="宋体" w:eastAsia="宋体" w:hAnsi="宋体" w:cs="仿宋_GB2312" w:hint="eastAsia"/>
          <w:color w:val="000000"/>
          <w:sz w:val="24"/>
          <w:szCs w:val="24"/>
        </w:rPr>
        <w:t>；</w:t>
      </w:r>
    </w:p>
    <w:p w14:paraId="166C6CFB"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3、采购编号：YZCG-DL</w:t>
      </w:r>
      <w:r w:rsidRPr="00DD48E5">
        <w:rPr>
          <w:rFonts w:ascii="宋体" w:eastAsia="宋体" w:hAnsi="宋体" w:cs="仿宋_GB2312"/>
          <w:color w:val="000000"/>
          <w:sz w:val="24"/>
          <w:szCs w:val="24"/>
        </w:rPr>
        <w:t>G</w:t>
      </w:r>
      <w:r w:rsidRPr="00DD48E5">
        <w:rPr>
          <w:rFonts w:ascii="宋体" w:eastAsia="宋体" w:hAnsi="宋体" w:cs="仿宋_GB2312" w:hint="eastAsia"/>
          <w:color w:val="000000"/>
          <w:sz w:val="24"/>
          <w:szCs w:val="24"/>
        </w:rPr>
        <w:t>20</w:t>
      </w:r>
      <w:r w:rsidRPr="00DD48E5">
        <w:rPr>
          <w:rFonts w:ascii="宋体" w:eastAsia="宋体" w:hAnsi="宋体" w:cs="仿宋_GB2312"/>
          <w:color w:val="000000"/>
          <w:sz w:val="24"/>
          <w:szCs w:val="24"/>
        </w:rPr>
        <w:t>21123</w:t>
      </w:r>
      <w:r w:rsidRPr="00DD48E5">
        <w:rPr>
          <w:rFonts w:ascii="宋体" w:eastAsia="宋体" w:hAnsi="宋体" w:cs="仿宋_GB2312" w:hint="eastAsia"/>
          <w:color w:val="000000"/>
          <w:sz w:val="24"/>
          <w:szCs w:val="24"/>
        </w:rPr>
        <w:t>；</w:t>
      </w:r>
    </w:p>
    <w:p w14:paraId="589D9A72"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4、项目需求：采购发热门诊配套医疗设备一批（详见招标文件第二章项目需求）；</w:t>
      </w:r>
    </w:p>
    <w:p w14:paraId="313AE946"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5、采购预算（采购限价）：</w:t>
      </w:r>
      <w:bookmarkStart w:id="8" w:name="_Hlk19171515"/>
      <w:r w:rsidRPr="00DD48E5">
        <w:rPr>
          <w:rFonts w:ascii="宋体" w:eastAsia="宋体" w:hAnsi="宋体" w:cs="仿宋_GB2312" w:hint="eastAsia"/>
          <w:color w:val="000000"/>
          <w:sz w:val="24"/>
          <w:szCs w:val="24"/>
        </w:rPr>
        <w:t>第一标段：￥</w:t>
      </w:r>
      <w:r w:rsidRPr="00DD48E5">
        <w:rPr>
          <w:rFonts w:ascii="宋体" w:eastAsia="宋体" w:hAnsi="宋体" w:cs="仿宋_GB2312"/>
          <w:color w:val="000000"/>
          <w:sz w:val="24"/>
          <w:szCs w:val="24"/>
        </w:rPr>
        <w:t>135.5</w:t>
      </w:r>
      <w:r w:rsidRPr="00DD48E5">
        <w:rPr>
          <w:rFonts w:ascii="宋体" w:eastAsia="宋体" w:hAnsi="宋体" w:cs="仿宋_GB2312" w:hint="eastAsia"/>
          <w:color w:val="000000"/>
          <w:sz w:val="24"/>
          <w:szCs w:val="24"/>
        </w:rPr>
        <w:t>万元；第二标段：￥</w:t>
      </w:r>
      <w:r w:rsidRPr="00DD48E5">
        <w:rPr>
          <w:rFonts w:ascii="宋体" w:eastAsia="宋体" w:hAnsi="宋体" w:cs="仿宋_GB2312"/>
          <w:color w:val="000000"/>
          <w:sz w:val="24"/>
          <w:szCs w:val="24"/>
        </w:rPr>
        <w:t>400</w:t>
      </w:r>
      <w:r w:rsidRPr="00DD48E5">
        <w:rPr>
          <w:rFonts w:ascii="宋体" w:eastAsia="宋体" w:hAnsi="宋体" w:cs="仿宋_GB2312" w:hint="eastAsia"/>
          <w:color w:val="000000"/>
          <w:sz w:val="24"/>
          <w:szCs w:val="24"/>
        </w:rPr>
        <w:t>万元；</w:t>
      </w:r>
      <w:r w:rsidRPr="00DD48E5">
        <w:rPr>
          <w:rFonts w:ascii="宋体" w:eastAsia="宋体" w:hAnsi="宋体" w:cs="仿宋_GB2312"/>
          <w:color w:val="000000"/>
          <w:sz w:val="24"/>
          <w:szCs w:val="24"/>
        </w:rPr>
        <w:t xml:space="preserve"> </w:t>
      </w:r>
    </w:p>
    <w:bookmarkEnd w:id="8"/>
    <w:p w14:paraId="3C13DE73"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6、交付时间：自合同生效之日起</w:t>
      </w:r>
      <w:r w:rsidRPr="00DD48E5">
        <w:rPr>
          <w:rFonts w:ascii="宋体" w:eastAsia="宋体" w:hAnsi="宋体" w:cs="仿宋_GB2312"/>
          <w:color w:val="000000"/>
          <w:sz w:val="24"/>
          <w:szCs w:val="24"/>
        </w:rPr>
        <w:t>25</w:t>
      </w:r>
      <w:r w:rsidRPr="00DD48E5">
        <w:rPr>
          <w:rFonts w:ascii="宋体" w:eastAsia="宋体" w:hAnsi="宋体" w:cs="仿宋_GB2312" w:hint="eastAsia"/>
          <w:color w:val="000000"/>
          <w:sz w:val="24"/>
          <w:szCs w:val="24"/>
        </w:rPr>
        <w:t>日历</w:t>
      </w:r>
      <w:r w:rsidRPr="00DD48E5">
        <w:rPr>
          <w:rFonts w:ascii="宋体" w:eastAsia="宋体" w:hAnsi="宋体" w:cs="仿宋_GB2312"/>
          <w:color w:val="000000"/>
          <w:sz w:val="24"/>
          <w:szCs w:val="24"/>
        </w:rPr>
        <w:t>天内</w:t>
      </w:r>
      <w:r w:rsidRPr="00DD48E5">
        <w:rPr>
          <w:rFonts w:ascii="宋体" w:eastAsia="宋体" w:hAnsi="宋体" w:cs="仿宋_GB2312" w:hint="eastAsia"/>
          <w:color w:val="000000"/>
          <w:sz w:val="24"/>
          <w:szCs w:val="24"/>
        </w:rPr>
        <w:t>；</w:t>
      </w:r>
    </w:p>
    <w:p w14:paraId="6149A835"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7、交付地点：禹州市中医院；</w:t>
      </w:r>
    </w:p>
    <w:p w14:paraId="61C6EF90"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color w:val="000000"/>
          <w:sz w:val="24"/>
          <w:szCs w:val="24"/>
        </w:rPr>
        <w:t>8</w:t>
      </w:r>
      <w:r w:rsidRPr="00DD48E5">
        <w:rPr>
          <w:rFonts w:ascii="宋体" w:eastAsia="宋体" w:hAnsi="宋体" w:cs="仿宋_GB2312" w:hint="eastAsia"/>
          <w:color w:val="000000"/>
          <w:sz w:val="24"/>
          <w:szCs w:val="24"/>
        </w:rPr>
        <w:t>、标段划分：本项目共划分为两个标段，标段划分如下：</w:t>
      </w:r>
    </w:p>
    <w:p w14:paraId="27E16040" w14:textId="77777777" w:rsidR="002A5906" w:rsidRPr="00DD48E5" w:rsidRDefault="002A5906" w:rsidP="002A5906">
      <w:pPr>
        <w:spacing w:after="120" w:line="360" w:lineRule="auto"/>
        <w:rPr>
          <w:rFonts w:ascii="宋体" w:eastAsia="宋体" w:hAnsi="宋体" w:cs="仿宋_GB2312"/>
          <w:color w:val="000000"/>
          <w:sz w:val="24"/>
          <w:szCs w:val="24"/>
        </w:rPr>
      </w:pPr>
      <w:r w:rsidRPr="00DD48E5">
        <w:rPr>
          <w:rFonts w:ascii="等线" w:eastAsia="等线" w:hAnsi="等线" w:cs="Times New Roman"/>
        </w:rPr>
        <w:t xml:space="preserve">      </w:t>
      </w:r>
      <w:r w:rsidRPr="00DD48E5">
        <w:rPr>
          <w:rFonts w:ascii="宋体" w:eastAsia="宋体" w:hAnsi="宋体" w:cs="仿宋_GB2312"/>
          <w:color w:val="000000"/>
          <w:sz w:val="24"/>
          <w:szCs w:val="24"/>
        </w:rPr>
        <w:t xml:space="preserve">   </w:t>
      </w:r>
      <w:r w:rsidRPr="00DD48E5">
        <w:rPr>
          <w:rFonts w:ascii="宋体" w:eastAsia="宋体" w:hAnsi="宋体" w:cs="仿宋_GB2312" w:hint="eastAsia"/>
          <w:color w:val="000000"/>
          <w:sz w:val="24"/>
          <w:szCs w:val="24"/>
        </w:rPr>
        <w:t>第一标段：采购新冠病毒核酸快速检测</w:t>
      </w:r>
      <w:r>
        <w:rPr>
          <w:rFonts w:ascii="宋体" w:eastAsia="宋体" w:hAnsi="宋体" w:cs="仿宋_GB2312" w:hint="eastAsia"/>
          <w:color w:val="000000"/>
          <w:sz w:val="24"/>
          <w:szCs w:val="24"/>
        </w:rPr>
        <w:t>仪、</w:t>
      </w:r>
      <w:r w:rsidRPr="00DD48E5">
        <w:rPr>
          <w:rFonts w:ascii="宋体" w:eastAsia="宋体" w:hAnsi="宋体" w:cs="仿宋_GB2312" w:hint="eastAsia"/>
          <w:color w:val="000000"/>
          <w:sz w:val="24"/>
          <w:szCs w:val="24"/>
        </w:rPr>
        <w:t>全自动生化分析仪</w:t>
      </w:r>
      <w:r>
        <w:rPr>
          <w:rFonts w:ascii="宋体" w:eastAsia="宋体" w:hAnsi="宋体" w:cs="仿宋_GB2312" w:hint="eastAsia"/>
          <w:color w:val="000000"/>
          <w:sz w:val="24"/>
          <w:szCs w:val="24"/>
        </w:rPr>
        <w:t>、</w:t>
      </w:r>
      <w:r w:rsidRPr="00DD48E5">
        <w:rPr>
          <w:rFonts w:ascii="宋体" w:eastAsia="宋体" w:hAnsi="宋体" w:cs="仿宋_GB2312" w:hint="eastAsia"/>
          <w:color w:val="000000"/>
          <w:sz w:val="24"/>
          <w:szCs w:val="24"/>
        </w:rPr>
        <w:t>全自动粪便分析仪</w:t>
      </w:r>
      <w:r>
        <w:rPr>
          <w:rFonts w:ascii="宋体" w:eastAsia="宋体" w:hAnsi="宋体" w:cs="仿宋_GB2312" w:hint="eastAsia"/>
          <w:color w:val="000000"/>
          <w:sz w:val="24"/>
          <w:szCs w:val="24"/>
        </w:rPr>
        <w:t>、</w:t>
      </w:r>
      <w:r w:rsidRPr="00DD48E5">
        <w:rPr>
          <w:rFonts w:ascii="宋体" w:eastAsia="宋体" w:hAnsi="宋体" w:cs="仿宋_GB2312" w:hint="eastAsia"/>
          <w:color w:val="000000"/>
          <w:sz w:val="24"/>
          <w:szCs w:val="24"/>
        </w:rPr>
        <w:t>生物安全柜</w:t>
      </w:r>
      <w:r>
        <w:rPr>
          <w:rFonts w:ascii="宋体" w:eastAsia="宋体" w:hAnsi="宋体" w:cs="仿宋_GB2312" w:hint="eastAsia"/>
          <w:color w:val="000000"/>
          <w:sz w:val="24"/>
          <w:szCs w:val="24"/>
        </w:rPr>
        <w:t>、</w:t>
      </w:r>
      <w:r w:rsidRPr="00DD48E5">
        <w:rPr>
          <w:rFonts w:ascii="宋体" w:eastAsia="宋体" w:hAnsi="宋体" w:cs="仿宋_GB2312" w:hint="eastAsia"/>
          <w:color w:val="000000"/>
          <w:sz w:val="24"/>
          <w:szCs w:val="24"/>
        </w:rPr>
        <w:t>心肺复苏仪</w:t>
      </w:r>
      <w:r>
        <w:rPr>
          <w:rFonts w:ascii="宋体" w:eastAsia="宋体" w:hAnsi="宋体" w:cs="仿宋_GB2312" w:hint="eastAsia"/>
          <w:color w:val="000000"/>
          <w:sz w:val="24"/>
          <w:szCs w:val="24"/>
        </w:rPr>
        <w:t>、</w:t>
      </w:r>
      <w:r w:rsidRPr="00DD48E5">
        <w:rPr>
          <w:rFonts w:ascii="宋体" w:eastAsia="宋体" w:hAnsi="宋体" w:cs="仿宋_GB2312" w:hint="eastAsia"/>
          <w:color w:val="000000"/>
          <w:sz w:val="24"/>
          <w:szCs w:val="24"/>
        </w:rPr>
        <w:t>移动式等离子空气消毒机</w:t>
      </w:r>
      <w:r>
        <w:rPr>
          <w:rFonts w:ascii="宋体" w:eastAsia="宋体" w:hAnsi="宋体" w:cs="仿宋_GB2312" w:hint="eastAsia"/>
          <w:color w:val="000000"/>
          <w:sz w:val="24"/>
          <w:szCs w:val="24"/>
        </w:rPr>
        <w:t>等医疗设备一批</w:t>
      </w:r>
      <w:r w:rsidRPr="00DD48E5">
        <w:rPr>
          <w:rFonts w:ascii="宋体" w:eastAsia="宋体" w:hAnsi="宋体" w:cs="仿宋_GB2312" w:hint="eastAsia"/>
          <w:color w:val="000000"/>
          <w:sz w:val="24"/>
          <w:szCs w:val="24"/>
        </w:rPr>
        <w:t>；</w:t>
      </w:r>
    </w:p>
    <w:p w14:paraId="0C36312C" w14:textId="77777777" w:rsidR="002A5906" w:rsidRPr="00DD48E5" w:rsidRDefault="002A5906" w:rsidP="002A5906">
      <w:pPr>
        <w:spacing w:after="12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 xml:space="preserve"> </w:t>
      </w:r>
      <w:r w:rsidRPr="00DD48E5">
        <w:rPr>
          <w:rFonts w:ascii="宋体" w:eastAsia="宋体" w:hAnsi="宋体" w:cs="仿宋_GB2312"/>
          <w:color w:val="000000"/>
          <w:sz w:val="24"/>
          <w:szCs w:val="24"/>
        </w:rPr>
        <w:t xml:space="preserve">       </w:t>
      </w:r>
      <w:r w:rsidRPr="00DD48E5">
        <w:rPr>
          <w:rFonts w:ascii="宋体" w:eastAsia="宋体" w:hAnsi="宋体" w:cs="仿宋_GB2312" w:hint="eastAsia"/>
          <w:color w:val="000000"/>
          <w:sz w:val="24"/>
          <w:szCs w:val="24"/>
        </w:rPr>
        <w:t>第二标段：采购</w:t>
      </w:r>
      <w:r>
        <w:rPr>
          <w:rFonts w:ascii="宋体" w:eastAsia="宋体" w:hAnsi="宋体" w:cs="仿宋_GB2312" w:hint="eastAsia"/>
          <w:color w:val="000000"/>
          <w:sz w:val="24"/>
          <w:szCs w:val="24"/>
        </w:rPr>
        <w:t>多层</w:t>
      </w:r>
      <w:r w:rsidRPr="00DD48E5">
        <w:rPr>
          <w:rFonts w:ascii="宋体" w:eastAsia="宋体" w:hAnsi="宋体" w:cs="仿宋_GB2312" w:hint="eastAsia"/>
          <w:color w:val="000000"/>
          <w:sz w:val="24"/>
          <w:szCs w:val="24"/>
        </w:rPr>
        <w:t>螺旋</w:t>
      </w:r>
      <w:r w:rsidRPr="00DD48E5">
        <w:rPr>
          <w:rFonts w:ascii="宋体" w:eastAsia="宋体" w:hAnsi="宋体" w:cs="仿宋_GB2312"/>
          <w:color w:val="000000"/>
          <w:sz w:val="24"/>
          <w:szCs w:val="24"/>
        </w:rPr>
        <w:t>CT</w:t>
      </w:r>
      <w:r>
        <w:rPr>
          <w:rFonts w:ascii="宋体" w:eastAsia="宋体" w:hAnsi="宋体" w:cs="仿宋_GB2312" w:hint="eastAsia"/>
          <w:color w:val="000000"/>
          <w:sz w:val="24"/>
          <w:szCs w:val="24"/>
        </w:rPr>
        <w:t>一台</w:t>
      </w:r>
      <w:r w:rsidRPr="00DD48E5">
        <w:rPr>
          <w:rFonts w:ascii="宋体" w:eastAsia="宋体" w:hAnsi="宋体" w:cs="仿宋_GB2312" w:hint="eastAsia"/>
          <w:color w:val="000000"/>
          <w:sz w:val="24"/>
          <w:szCs w:val="24"/>
        </w:rPr>
        <w:t>；</w:t>
      </w:r>
    </w:p>
    <w:p w14:paraId="1609281F" w14:textId="77777777" w:rsidR="002A5906" w:rsidRPr="00DD48E5" w:rsidRDefault="002A5906" w:rsidP="002A5906">
      <w:pPr>
        <w:spacing w:after="120"/>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二、需要落实的政府采购政策</w:t>
      </w:r>
    </w:p>
    <w:p w14:paraId="7854FD82"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本项目落实节约能源、保护环境、扶持不发达地区和少数民族地区、促进中小企业、监狱企业发展等政府采购政策（详见招标文件）。</w:t>
      </w:r>
    </w:p>
    <w:p w14:paraId="6F8E52AB" w14:textId="77777777" w:rsidR="002A5906" w:rsidRPr="00DD48E5" w:rsidRDefault="002A5906" w:rsidP="002A5906">
      <w:pPr>
        <w:autoSpaceDE w:val="0"/>
        <w:autoSpaceDN w:val="0"/>
        <w:adjustRightInd w:val="0"/>
        <w:spacing w:line="360" w:lineRule="auto"/>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三、供应商资格要求：</w:t>
      </w:r>
    </w:p>
    <w:p w14:paraId="4206606F"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w:t>
      </w:r>
      <w:bookmarkStart w:id="9" w:name="_Hlk22733676"/>
      <w:r w:rsidRPr="00DD48E5">
        <w:rPr>
          <w:rFonts w:ascii="宋体" w:eastAsia="宋体" w:hAnsi="宋体" w:cs="仿宋_GB2312" w:hint="eastAsia"/>
          <w:color w:val="000000"/>
          <w:sz w:val="24"/>
          <w:szCs w:val="24"/>
        </w:rPr>
        <w:t>供应商</w:t>
      </w:r>
      <w:bookmarkEnd w:id="9"/>
      <w:r w:rsidRPr="00DD48E5">
        <w:rPr>
          <w:rFonts w:ascii="宋体" w:eastAsia="宋体" w:hAnsi="宋体" w:cs="仿宋_GB2312" w:hint="eastAsia"/>
          <w:color w:val="000000"/>
          <w:sz w:val="24"/>
          <w:szCs w:val="24"/>
        </w:rPr>
        <w:t>须符合《政府采购法》第二十二条之规定，具有独立法人资格（以营业执照为准）；</w:t>
      </w:r>
    </w:p>
    <w:p w14:paraId="09AE54F9"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2、供应商须具有相应范围的《医疗器械生产许可证》或《医疗器械经营许可证》经营范围涵盖所投包号产品，并具有投标产品的《中华人民共和国医疗器械注册证》并加盖投标人公章的原件扫描件（或图片）；</w:t>
      </w:r>
      <w:r w:rsidRPr="00DD48E5">
        <w:rPr>
          <w:rFonts w:ascii="宋体" w:eastAsia="宋体" w:hAnsi="宋体" w:cs="仿宋_GB2312"/>
          <w:color w:val="000000"/>
          <w:sz w:val="24"/>
          <w:szCs w:val="24"/>
        </w:rPr>
        <w:t xml:space="preserve"> </w:t>
      </w:r>
    </w:p>
    <w:p w14:paraId="7FFE9557"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color w:val="000000"/>
          <w:sz w:val="24"/>
          <w:szCs w:val="24"/>
        </w:rPr>
        <w:t>3</w:t>
      </w:r>
      <w:r w:rsidRPr="00DD48E5">
        <w:rPr>
          <w:rFonts w:ascii="宋体" w:eastAsia="宋体" w:hAnsi="宋体" w:cs="仿宋_GB2312" w:hint="eastAsia"/>
          <w:color w:val="000000"/>
          <w:sz w:val="24"/>
          <w:szCs w:val="24"/>
        </w:rPr>
        <w:t>、供应商须具有履行合同所必需的设备和专业技术能力；</w:t>
      </w:r>
    </w:p>
    <w:p w14:paraId="64B43658" w14:textId="77777777" w:rsidR="002A5906" w:rsidRPr="00DD48E5" w:rsidRDefault="002A5906" w:rsidP="002A5906">
      <w:pPr>
        <w:spacing w:after="120" w:line="360" w:lineRule="auto"/>
        <w:rPr>
          <w:rFonts w:ascii="宋体" w:eastAsia="宋体" w:hAnsi="宋体" w:cs="仿宋_GB2312"/>
          <w:color w:val="000000"/>
          <w:sz w:val="24"/>
          <w:szCs w:val="24"/>
        </w:rPr>
      </w:pPr>
      <w:r w:rsidRPr="00DD48E5">
        <w:rPr>
          <w:rFonts w:ascii="等线" w:eastAsia="等线" w:hAnsi="等线" w:cs="Times New Roman" w:hint="eastAsia"/>
        </w:rPr>
        <w:t xml:space="preserve"> </w:t>
      </w:r>
      <w:r w:rsidRPr="00DD48E5">
        <w:rPr>
          <w:rFonts w:ascii="等线" w:eastAsia="等线" w:hAnsi="等线" w:cs="Times New Roman"/>
        </w:rPr>
        <w:t xml:space="preserve">  </w:t>
      </w:r>
      <w:r w:rsidRPr="00DD48E5">
        <w:rPr>
          <w:rFonts w:ascii="宋体" w:eastAsia="宋体" w:hAnsi="宋体" w:cs="仿宋_GB2312"/>
          <w:color w:val="000000"/>
          <w:sz w:val="24"/>
          <w:szCs w:val="24"/>
        </w:rPr>
        <w:t xml:space="preserve">  4</w:t>
      </w:r>
      <w:r w:rsidRPr="00DD48E5">
        <w:rPr>
          <w:rFonts w:ascii="宋体" w:eastAsia="宋体" w:hAnsi="宋体" w:cs="仿宋_GB2312" w:hint="eastAsia"/>
          <w:color w:val="000000"/>
          <w:sz w:val="24"/>
          <w:szCs w:val="24"/>
        </w:rPr>
        <w:t>、被委托人须是本单位职工，须提供公司为本人缴纳社会保险证明；</w:t>
      </w:r>
    </w:p>
    <w:p w14:paraId="7095C507" w14:textId="77777777" w:rsidR="002A5906" w:rsidRPr="00DD48E5" w:rsidRDefault="002A5906" w:rsidP="002A5906">
      <w:pPr>
        <w:spacing w:after="12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lastRenderedPageBreak/>
        <w:t xml:space="preserve"> </w:t>
      </w:r>
      <w:r w:rsidRPr="00DD48E5">
        <w:rPr>
          <w:rFonts w:ascii="宋体" w:eastAsia="宋体" w:hAnsi="宋体" w:cs="仿宋_GB2312"/>
          <w:color w:val="000000"/>
          <w:sz w:val="24"/>
          <w:szCs w:val="24"/>
        </w:rPr>
        <w:t xml:space="preserve">    5</w:t>
      </w:r>
      <w:r w:rsidRPr="00DD48E5">
        <w:rPr>
          <w:rFonts w:ascii="宋体" w:eastAsia="宋体" w:hAnsi="宋体" w:cs="仿宋_GB2312" w:hint="eastAsia"/>
          <w:color w:val="000000"/>
          <w:sz w:val="24"/>
          <w:szCs w:val="24"/>
        </w:rPr>
        <w:t>、投标人所提供投标产品必须符合国家相关行业合格标准，同时供货渠道必须正规、合法。</w:t>
      </w:r>
    </w:p>
    <w:p w14:paraId="3CB48F6F"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color w:val="000000"/>
          <w:sz w:val="24"/>
          <w:szCs w:val="24"/>
        </w:rPr>
        <w:t>6</w:t>
      </w:r>
      <w:r w:rsidRPr="00DD48E5">
        <w:rPr>
          <w:rFonts w:ascii="宋体" w:eastAsia="宋体" w:hAnsi="宋体" w:cs="仿宋_GB2312" w:hint="eastAsia"/>
          <w:color w:val="000000"/>
          <w:sz w:val="24"/>
          <w:szCs w:val="24"/>
        </w:rPr>
        <w:t>、本项目不接受联合体投标。</w:t>
      </w:r>
    </w:p>
    <w:p w14:paraId="75EF72C2" w14:textId="77777777" w:rsidR="002A5906" w:rsidRPr="00DD48E5" w:rsidRDefault="002A5906" w:rsidP="002A5906">
      <w:pPr>
        <w:autoSpaceDE w:val="0"/>
        <w:autoSpaceDN w:val="0"/>
        <w:adjustRightInd w:val="0"/>
        <w:spacing w:line="360" w:lineRule="auto"/>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四、获取招标文件的方式</w:t>
      </w:r>
    </w:p>
    <w:p w14:paraId="7E1269B8" w14:textId="77777777" w:rsidR="002A5906" w:rsidRPr="00DD48E5" w:rsidRDefault="002A5906" w:rsidP="002A5906">
      <w:pPr>
        <w:widowControl/>
        <w:shd w:val="clear" w:color="auto" w:fill="FFFFFF"/>
        <w:tabs>
          <w:tab w:val="left" w:pos="5113"/>
        </w:tabs>
        <w:spacing w:line="360" w:lineRule="auto"/>
        <w:ind w:firstLineChars="200" w:firstLine="48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1、持CA数字认证证书，登录《全国公共资源交易平台（河南省·许昌市）》“系统用户注册”入口</w:t>
      </w:r>
      <w:hyperlink r:id="rId10" w:history="1">
        <w:r w:rsidRPr="00DD48E5">
          <w:rPr>
            <w:rFonts w:ascii="宋体" w:eastAsia="宋体" w:hAnsi="宋体" w:cs="仿宋_GB2312"/>
            <w:color w:val="000000"/>
            <w:sz w:val="24"/>
            <w:szCs w:val="24"/>
          </w:rPr>
          <w:t xml:space="preserve"> http://ggzy.xuchang.gov.cn/</w:t>
        </w:r>
        <w:r w:rsidRPr="00DD48E5">
          <w:rPr>
            <w:rFonts w:ascii="宋体" w:eastAsia="宋体" w:hAnsi="宋体" w:cs="仿宋_GB2312" w:hint="eastAsia"/>
            <w:color w:val="000000"/>
            <w:sz w:val="24"/>
            <w:szCs w:val="24"/>
          </w:rPr>
          <w:t>）</w:t>
        </w:r>
      </w:hyperlink>
      <w:r w:rsidRPr="00DD48E5">
        <w:rPr>
          <w:rFonts w:ascii="宋体" w:eastAsia="宋体" w:hAnsi="宋体" w:cs="仿宋_GB2312" w:hint="eastAsia"/>
          <w:color w:val="000000"/>
          <w:sz w:val="24"/>
          <w:szCs w:val="24"/>
        </w:rPr>
        <w:t>进行免费注册登记（详见“常见问题解答-诚信库网上注册相关资料下载”）；</w:t>
      </w:r>
    </w:p>
    <w:p w14:paraId="236EB1C1"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2、在招标响应截止时间前均可登录《全国公共资源交易平台（河南省·许昌市）》“投标人</w:t>
      </w:r>
      <w:r w:rsidRPr="00DD48E5">
        <w:rPr>
          <w:rFonts w:ascii="宋体" w:eastAsia="宋体" w:hAnsi="宋体" w:cs="仿宋_GB2312"/>
          <w:color w:val="000000"/>
          <w:sz w:val="24"/>
          <w:szCs w:val="24"/>
        </w:rPr>
        <w:t>/供应商登录”入口（http://ggzy.xuchang.gov.cn:8088/ggzy/）自行下载招标文件（详见“常见问题解答-交易系统操作手册”）。</w:t>
      </w:r>
    </w:p>
    <w:p w14:paraId="68A600F8" w14:textId="77777777" w:rsidR="002A5906" w:rsidRPr="00DD48E5" w:rsidRDefault="002A5906" w:rsidP="002A5906">
      <w:pPr>
        <w:autoSpaceDE w:val="0"/>
        <w:autoSpaceDN w:val="0"/>
        <w:adjustRightInd w:val="0"/>
        <w:spacing w:line="360" w:lineRule="auto"/>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五、投标文件提交截止时间及开标时间</w:t>
      </w:r>
    </w:p>
    <w:p w14:paraId="43800B5A" w14:textId="77777777" w:rsidR="002A5906" w:rsidRPr="00DD48E5" w:rsidRDefault="002A5906" w:rsidP="002A5906">
      <w:pPr>
        <w:autoSpaceDE w:val="0"/>
        <w:autoSpaceDN w:val="0"/>
        <w:adjustRightInd w:val="0"/>
        <w:spacing w:line="360" w:lineRule="auto"/>
        <w:ind w:firstLine="56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1、投标文件提交截止时间及开标时间：</w:t>
      </w:r>
      <w:r w:rsidRPr="00267914">
        <w:rPr>
          <w:rFonts w:ascii="宋体" w:eastAsia="宋体" w:hAnsi="宋体" w:cs="仿宋_GB2312" w:hint="eastAsia"/>
          <w:color w:val="000000"/>
          <w:sz w:val="24"/>
          <w:szCs w:val="24"/>
        </w:rPr>
        <w:t>20</w:t>
      </w:r>
      <w:r w:rsidRPr="00267914">
        <w:rPr>
          <w:rFonts w:ascii="宋体" w:eastAsia="宋体" w:hAnsi="宋体" w:cs="仿宋_GB2312"/>
          <w:color w:val="000000"/>
          <w:sz w:val="24"/>
          <w:szCs w:val="24"/>
        </w:rPr>
        <w:t>21</w:t>
      </w:r>
      <w:r w:rsidRPr="00267914">
        <w:rPr>
          <w:rFonts w:ascii="宋体" w:eastAsia="宋体" w:hAnsi="宋体" w:cs="仿宋_GB2312" w:hint="eastAsia"/>
          <w:color w:val="000000"/>
          <w:sz w:val="24"/>
          <w:szCs w:val="24"/>
        </w:rPr>
        <w:t>年</w:t>
      </w:r>
      <w:r w:rsidRPr="00267914">
        <w:rPr>
          <w:rFonts w:ascii="宋体" w:eastAsia="宋体" w:hAnsi="宋体" w:cs="仿宋_GB2312"/>
          <w:color w:val="000000"/>
          <w:sz w:val="24"/>
          <w:szCs w:val="24"/>
        </w:rPr>
        <w:t>12</w:t>
      </w:r>
      <w:r w:rsidRPr="00267914">
        <w:rPr>
          <w:rFonts w:ascii="宋体" w:eastAsia="宋体" w:hAnsi="宋体" w:cs="仿宋_GB2312" w:hint="eastAsia"/>
          <w:color w:val="000000"/>
          <w:sz w:val="24"/>
          <w:szCs w:val="24"/>
        </w:rPr>
        <w:t>月</w:t>
      </w:r>
      <w:r w:rsidRPr="00267914">
        <w:rPr>
          <w:rFonts w:ascii="宋体" w:eastAsia="宋体" w:hAnsi="宋体" w:cs="仿宋_GB2312"/>
          <w:color w:val="000000"/>
          <w:sz w:val="24"/>
          <w:szCs w:val="24"/>
        </w:rPr>
        <w:t>06</w:t>
      </w:r>
      <w:r w:rsidRPr="00267914">
        <w:rPr>
          <w:rFonts w:ascii="宋体" w:eastAsia="宋体" w:hAnsi="宋体" w:cs="仿宋_GB2312" w:hint="eastAsia"/>
          <w:color w:val="000000"/>
          <w:sz w:val="24"/>
          <w:szCs w:val="24"/>
        </w:rPr>
        <w:t>日上午</w:t>
      </w:r>
      <w:r w:rsidRPr="00267914">
        <w:rPr>
          <w:rFonts w:ascii="宋体" w:eastAsia="宋体" w:hAnsi="宋体" w:cs="仿宋_GB2312"/>
          <w:color w:val="000000"/>
          <w:sz w:val="24"/>
          <w:szCs w:val="24"/>
        </w:rPr>
        <w:t>08</w:t>
      </w:r>
      <w:r w:rsidRPr="00267914">
        <w:rPr>
          <w:rFonts w:ascii="宋体" w:eastAsia="宋体" w:hAnsi="宋体" w:cs="仿宋_GB2312" w:hint="eastAsia"/>
          <w:color w:val="000000"/>
          <w:sz w:val="24"/>
          <w:szCs w:val="24"/>
        </w:rPr>
        <w:t>时</w:t>
      </w:r>
      <w:r w:rsidRPr="00267914">
        <w:rPr>
          <w:rFonts w:ascii="宋体" w:eastAsia="宋体" w:hAnsi="宋体" w:cs="仿宋_GB2312"/>
          <w:color w:val="000000"/>
          <w:sz w:val="24"/>
          <w:szCs w:val="24"/>
        </w:rPr>
        <w:t>30</w:t>
      </w:r>
      <w:r w:rsidRPr="00267914">
        <w:rPr>
          <w:rFonts w:ascii="宋体" w:eastAsia="宋体" w:hAnsi="宋体" w:cs="仿宋_GB2312" w:hint="eastAsia"/>
          <w:color w:val="000000"/>
          <w:sz w:val="24"/>
          <w:szCs w:val="24"/>
        </w:rPr>
        <w:t>分</w:t>
      </w:r>
      <w:r w:rsidRPr="00DD48E5">
        <w:rPr>
          <w:rFonts w:ascii="宋体" w:eastAsia="宋体" w:hAnsi="宋体" w:cs="仿宋_GB2312" w:hint="eastAsia"/>
          <w:color w:val="000000"/>
          <w:sz w:val="24"/>
          <w:szCs w:val="24"/>
        </w:rPr>
        <w:t>（北京时间），逾期送达或不符合规定的投标文件不予接受。</w:t>
      </w:r>
    </w:p>
    <w:p w14:paraId="22404CB2" w14:textId="77777777" w:rsidR="002A5906" w:rsidRPr="00DD48E5" w:rsidRDefault="002A5906" w:rsidP="002A5906">
      <w:pPr>
        <w:spacing w:after="120"/>
        <w:rPr>
          <w:rFonts w:ascii="等线" w:eastAsia="等线" w:hAnsi="等线" w:cs="Times New Roman"/>
        </w:rPr>
      </w:pPr>
      <w:r w:rsidRPr="00DD48E5">
        <w:rPr>
          <w:rFonts w:ascii="等线" w:eastAsia="等线" w:hAnsi="等线" w:cs="Times New Roman" w:hint="eastAsia"/>
        </w:rPr>
        <w:t xml:space="preserve"> </w:t>
      </w:r>
      <w:r w:rsidRPr="00DD48E5">
        <w:rPr>
          <w:rFonts w:ascii="等线" w:eastAsia="等线" w:hAnsi="等线" w:cs="Times New Roman"/>
        </w:rPr>
        <w:t xml:space="preserve">  </w:t>
      </w:r>
      <w:r w:rsidRPr="00DD48E5">
        <w:rPr>
          <w:rFonts w:ascii="宋体" w:eastAsia="宋体" w:hAnsi="宋体" w:cs="仿宋_GB2312"/>
          <w:color w:val="000000"/>
          <w:sz w:val="24"/>
          <w:szCs w:val="24"/>
        </w:rPr>
        <w:t xml:space="preserve">  2</w:t>
      </w:r>
      <w:r w:rsidRPr="00DD48E5">
        <w:rPr>
          <w:rFonts w:ascii="宋体" w:eastAsia="宋体" w:hAnsi="宋体" w:cs="仿宋_GB2312" w:hint="eastAsia"/>
          <w:color w:val="000000"/>
          <w:sz w:val="24"/>
          <w:szCs w:val="24"/>
        </w:rPr>
        <w:t>、投标文件开启时间：同投标文件提交截止时间。</w:t>
      </w:r>
    </w:p>
    <w:p w14:paraId="17CB09B4" w14:textId="77777777" w:rsidR="002A5906" w:rsidRPr="00DD48E5" w:rsidRDefault="002A5906" w:rsidP="002A5906">
      <w:pPr>
        <w:widowControl/>
        <w:shd w:val="clear" w:color="auto" w:fill="FFFFFF"/>
        <w:spacing w:line="440" w:lineRule="exact"/>
        <w:jc w:val="left"/>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六、投标响应文件开启</w:t>
      </w:r>
    </w:p>
    <w:p w14:paraId="63400B57" w14:textId="77777777" w:rsidR="002A5906" w:rsidRPr="00DD48E5" w:rsidRDefault="002A5906" w:rsidP="002A5906">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（一）投标文件开启地点：禹州市公共资源交易中心九楼开标一室。（本项目采用远程不见面开标，供应商无须到达现场）。</w:t>
      </w:r>
    </w:p>
    <w:p w14:paraId="2AFFF75A" w14:textId="77777777" w:rsidR="002A5906" w:rsidRPr="00DD48E5" w:rsidRDefault="002A5906" w:rsidP="002A5906">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（二）本项目为全流程电子化交易项目，供应商须提交电子投标文件。</w:t>
      </w:r>
    </w:p>
    <w:p w14:paraId="38C0FD01" w14:textId="77777777" w:rsidR="002A5906" w:rsidRPr="00DD48E5" w:rsidRDefault="002A5906" w:rsidP="002A5906">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1、加密电子投标文件（.file格式）须在投标文件提交截止时间（投标截止时间）前通过《全国公共资源交易平台(河南省</w:t>
      </w:r>
      <w:r w:rsidRPr="00DD48E5">
        <w:rPr>
          <w:rFonts w:ascii="Segoe UI Emoji" w:eastAsia="宋体" w:hAnsi="Segoe UI Emoji" w:cs="Segoe UI Emoji"/>
          <w:color w:val="000000"/>
          <w:sz w:val="24"/>
          <w:szCs w:val="24"/>
        </w:rPr>
        <w:t>▪</w:t>
      </w:r>
      <w:r w:rsidRPr="00DD48E5">
        <w:rPr>
          <w:rFonts w:ascii="宋体" w:eastAsia="宋体" w:hAnsi="宋体" w:cs="仿宋_GB2312" w:hint="eastAsia"/>
          <w:color w:val="000000"/>
          <w:sz w:val="24"/>
          <w:szCs w:val="24"/>
        </w:rPr>
        <w:t>许昌市)》公共资源交易系统成功上传。</w:t>
      </w:r>
    </w:p>
    <w:p w14:paraId="5EB6E9E0" w14:textId="77777777" w:rsidR="002A5906" w:rsidRPr="00DD48E5" w:rsidRDefault="002A5906" w:rsidP="002A5906">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2、投标截止时间前，供应商应登录不见面开标大厅，按照投标截止时间准时参加线上投标文件开启，在系统规定时间内对电子投标文件进行远程解密，未在规定时间内解密或因供应商原因解密失败的，其投标文件将被拒绝。</w:t>
      </w:r>
    </w:p>
    <w:p w14:paraId="2A372066" w14:textId="77777777" w:rsidR="002A5906" w:rsidRPr="00DD48E5" w:rsidRDefault="002A5906" w:rsidP="002A5906">
      <w:pPr>
        <w:widowControl/>
        <w:shd w:val="clear" w:color="auto" w:fill="FFFFFF"/>
        <w:spacing w:line="440" w:lineRule="exact"/>
        <w:ind w:firstLine="420"/>
        <w:contextualSpacing/>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3、不见面开标大厅登录：供应商使用CA数字证书登录全国公共资源交易平台（河南省·许昌市）——进入公共资源交易系统</w:t>
      </w:r>
      <w:hyperlink r:id="rId11" w:history="1">
        <w:r w:rsidRPr="00DD48E5">
          <w:rPr>
            <w:rFonts w:ascii="宋体" w:eastAsia="宋体" w:hAnsi="宋体" w:cs="仿宋_GB2312" w:hint="eastAsia"/>
            <w:color w:val="000000"/>
            <w:sz w:val="24"/>
            <w:szCs w:val="24"/>
          </w:rPr>
          <w:t>（http://ggzy.xuchang.gov.cn:8088/ggzy/）</w:t>
        </w:r>
      </w:hyperlink>
      <w:r w:rsidRPr="00DD48E5">
        <w:rPr>
          <w:rFonts w:ascii="宋体" w:eastAsia="宋体" w:hAnsi="宋体" w:cs="仿宋_GB2312" w:hint="eastAsia"/>
          <w:color w:val="000000"/>
          <w:sz w:val="24"/>
          <w:szCs w:val="24"/>
        </w:rPr>
        <w:t>——点击“项目信息——项目名称”——在系统操作导航栏点击“开标——不见面开标大厅”。</w:t>
      </w:r>
    </w:p>
    <w:p w14:paraId="1FE2C3B8" w14:textId="77777777" w:rsidR="002A5906" w:rsidRPr="00DD48E5" w:rsidRDefault="002A5906" w:rsidP="002A5906">
      <w:pPr>
        <w:autoSpaceDE w:val="0"/>
        <w:autoSpaceDN w:val="0"/>
        <w:adjustRightInd w:val="0"/>
        <w:spacing w:line="360" w:lineRule="auto"/>
        <w:ind w:left="482" w:hangingChars="200" w:hanging="482"/>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七、本次招标公告同时在《河南省政府采购网》、《许昌市政府采购网》、《全国公共资源交易平台（河南省•许昌市）》发布等。</w:t>
      </w:r>
    </w:p>
    <w:p w14:paraId="597B3B70" w14:textId="77777777" w:rsidR="002A5906" w:rsidRPr="00DD48E5" w:rsidRDefault="002A5906" w:rsidP="002A5906">
      <w:pPr>
        <w:spacing w:after="120"/>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八、公告期限</w:t>
      </w:r>
    </w:p>
    <w:p w14:paraId="67A43078" w14:textId="77777777" w:rsidR="002A5906" w:rsidRPr="00DD48E5" w:rsidRDefault="002A5906" w:rsidP="002A5906">
      <w:pPr>
        <w:spacing w:after="120"/>
        <w:ind w:firstLineChars="200" w:firstLine="48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lastRenderedPageBreak/>
        <w:t>本招标公告自发布之日起公告期限为5个工作日。</w:t>
      </w:r>
    </w:p>
    <w:p w14:paraId="20E4644E" w14:textId="77777777" w:rsidR="002A5906" w:rsidRPr="00DD48E5" w:rsidRDefault="002A5906" w:rsidP="002A5906">
      <w:pPr>
        <w:spacing w:after="120"/>
        <w:rPr>
          <w:rFonts w:ascii="宋体" w:eastAsia="宋体" w:hAnsi="宋体" w:cs="仿宋_GB2312"/>
          <w:b/>
          <w:bCs/>
          <w:color w:val="000000"/>
          <w:sz w:val="24"/>
          <w:szCs w:val="24"/>
        </w:rPr>
      </w:pPr>
      <w:r w:rsidRPr="00DD48E5">
        <w:rPr>
          <w:rFonts w:ascii="宋体" w:eastAsia="宋体" w:hAnsi="宋体" w:cs="仿宋_GB2312" w:hint="eastAsia"/>
          <w:b/>
          <w:bCs/>
          <w:color w:val="000000"/>
          <w:sz w:val="24"/>
          <w:szCs w:val="24"/>
        </w:rPr>
        <w:t>九、代理机构及采购单位地址、联系人、联系电话</w:t>
      </w:r>
    </w:p>
    <w:p w14:paraId="74E8CFB6" w14:textId="77777777" w:rsidR="002A5906" w:rsidRPr="00DD48E5" w:rsidRDefault="002A5906" w:rsidP="002A5906">
      <w:pPr>
        <w:widowControl/>
        <w:shd w:val="clear" w:color="auto" w:fill="FFFFFF"/>
        <w:tabs>
          <w:tab w:val="left" w:pos="312"/>
        </w:tabs>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采购单位：禹州市中医院</w:t>
      </w:r>
    </w:p>
    <w:p w14:paraId="22756EFB" w14:textId="77777777" w:rsidR="002A5906" w:rsidRPr="00DD48E5" w:rsidRDefault="002A5906" w:rsidP="002A5906">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地址：禹州市钧官窑路</w:t>
      </w:r>
    </w:p>
    <w:p w14:paraId="0E2F6263" w14:textId="77777777" w:rsidR="002A5906" w:rsidRPr="00DD48E5" w:rsidRDefault="002A5906" w:rsidP="002A5906">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 xml:space="preserve">联系人：李先生        </w:t>
      </w:r>
    </w:p>
    <w:p w14:paraId="4ADE2337" w14:textId="77777777" w:rsidR="002A5906" w:rsidRPr="00DD48E5" w:rsidRDefault="002A5906" w:rsidP="002A5906">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联系电话：</w:t>
      </w:r>
      <w:r w:rsidRPr="00DD48E5">
        <w:rPr>
          <w:rFonts w:ascii="宋体" w:eastAsia="宋体" w:hAnsi="宋体" w:cs="仿宋_GB2312"/>
          <w:color w:val="000000"/>
          <w:sz w:val="24"/>
          <w:szCs w:val="24"/>
        </w:rPr>
        <w:t>0374-8178200</w:t>
      </w:r>
      <w:r w:rsidRPr="00DD48E5">
        <w:rPr>
          <w:rFonts w:ascii="宋体" w:eastAsia="宋体" w:hAnsi="宋体" w:cs="仿宋_GB2312" w:hint="eastAsia"/>
          <w:color w:val="000000"/>
          <w:sz w:val="24"/>
          <w:szCs w:val="24"/>
        </w:rPr>
        <w:t xml:space="preserve">   </w:t>
      </w:r>
    </w:p>
    <w:p w14:paraId="46F9D81C" w14:textId="77777777" w:rsidR="002A5906" w:rsidRPr="00DD48E5" w:rsidRDefault="002A5906" w:rsidP="002A5906">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代理机构：河南大河招标有限公司</w:t>
      </w:r>
    </w:p>
    <w:p w14:paraId="79E48FEC" w14:textId="77777777" w:rsidR="002A5906" w:rsidRPr="00DD48E5" w:rsidRDefault="002A5906" w:rsidP="002A5906">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 xml:space="preserve">联系人：张先生          </w:t>
      </w:r>
    </w:p>
    <w:p w14:paraId="50724433" w14:textId="77777777" w:rsidR="002A5906" w:rsidRPr="00DD48E5" w:rsidRDefault="002A5906" w:rsidP="002A5906">
      <w:pPr>
        <w:widowControl/>
        <w:shd w:val="clear" w:color="auto" w:fill="FFFFFF"/>
        <w:spacing w:line="360" w:lineRule="auto"/>
        <w:ind w:firstLineChars="200" w:firstLine="480"/>
        <w:jc w:val="left"/>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联系电话：0374-8235388</w:t>
      </w:r>
    </w:p>
    <w:p w14:paraId="4AAF2EEB" w14:textId="77777777" w:rsidR="002A5906" w:rsidRPr="00DD48E5" w:rsidRDefault="002A5906" w:rsidP="002A5906">
      <w:pPr>
        <w:spacing w:line="360" w:lineRule="auto"/>
        <w:ind w:firstLineChars="1700" w:firstLine="4080"/>
        <w:rPr>
          <w:rFonts w:ascii="宋体" w:eastAsia="宋体" w:hAnsi="宋体" w:cs="仿宋_GB2312"/>
          <w:color w:val="000000"/>
          <w:sz w:val="24"/>
          <w:szCs w:val="24"/>
        </w:rPr>
      </w:pPr>
      <w:r w:rsidRPr="00DD48E5">
        <w:rPr>
          <w:rFonts w:ascii="宋体" w:eastAsia="宋体" w:hAnsi="宋体" w:cs="仿宋_GB2312" w:hint="eastAsia"/>
          <w:color w:val="000000"/>
          <w:sz w:val="24"/>
          <w:szCs w:val="24"/>
        </w:rPr>
        <w:t xml:space="preserve">         </w:t>
      </w:r>
      <w:r w:rsidRPr="00DD48E5">
        <w:rPr>
          <w:rFonts w:ascii="宋体" w:eastAsia="宋体" w:hAnsi="宋体" w:cs="仿宋_GB2312"/>
          <w:color w:val="000000"/>
          <w:sz w:val="24"/>
          <w:szCs w:val="24"/>
        </w:rPr>
        <w:t xml:space="preserve">          </w:t>
      </w:r>
      <w:r w:rsidRPr="00DD48E5">
        <w:rPr>
          <w:rFonts w:ascii="宋体" w:eastAsia="宋体" w:hAnsi="宋体" w:cs="仿宋_GB2312" w:hint="eastAsia"/>
          <w:color w:val="000000"/>
          <w:sz w:val="24"/>
          <w:szCs w:val="24"/>
        </w:rPr>
        <w:t xml:space="preserve"> </w:t>
      </w:r>
      <w:r w:rsidRPr="00DD48E5">
        <w:rPr>
          <w:rFonts w:ascii="宋体" w:eastAsia="宋体" w:hAnsi="宋体" w:cs="仿宋_GB2312"/>
          <w:color w:val="000000"/>
          <w:sz w:val="24"/>
          <w:szCs w:val="24"/>
        </w:rPr>
        <w:t xml:space="preserve"> </w:t>
      </w:r>
    </w:p>
    <w:bookmarkEnd w:id="1"/>
    <w:bookmarkEnd w:id="2"/>
    <w:p w14:paraId="3DA7D7C5" w14:textId="77777777" w:rsidR="002A5906" w:rsidRPr="00DD48E5" w:rsidRDefault="002A5906" w:rsidP="002A5906">
      <w:pPr>
        <w:spacing w:line="360" w:lineRule="auto"/>
        <w:rPr>
          <w:rFonts w:ascii="宋体" w:eastAsia="宋体" w:hAnsi="宋体" w:cs="宋体"/>
          <w:b/>
          <w:szCs w:val="21"/>
        </w:rPr>
      </w:pPr>
      <w:r w:rsidRPr="00DD48E5">
        <w:rPr>
          <w:rFonts w:ascii="宋体" w:eastAsia="宋体" w:hAnsi="宋体" w:cs="宋体" w:hint="eastAsia"/>
          <w:b/>
          <w:szCs w:val="21"/>
        </w:rPr>
        <w:t>温馨提示：</w:t>
      </w:r>
    </w:p>
    <w:p w14:paraId="6B0D77B5" w14:textId="77777777" w:rsidR="002A5906" w:rsidRPr="00DD48E5" w:rsidRDefault="002A5906" w:rsidP="002A5906">
      <w:pPr>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本项目为全流程电子化交易项目，请认真阅读招标文件，并注意以下事项。</w:t>
      </w:r>
    </w:p>
    <w:p w14:paraId="7EB63E1B" w14:textId="77777777" w:rsidR="002A5906" w:rsidRPr="00DD48E5" w:rsidRDefault="002A5906" w:rsidP="002A5906">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1.投标人应按招标文件规定编制、提交、解密电子投标文件。</w:t>
      </w:r>
    </w:p>
    <w:p w14:paraId="30798C9E" w14:textId="77777777" w:rsidR="002A5906" w:rsidRPr="00DD48E5" w:rsidRDefault="002A5906" w:rsidP="002A5906">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2.电子文件下载、制作、提交期间和远程不见面开标（</w:t>
      </w:r>
      <w:r w:rsidRPr="00DD48E5">
        <w:rPr>
          <w:rFonts w:ascii="宋体" w:eastAsia="宋体" w:hAnsi="宋体" w:cs="宋体" w:hint="eastAsia"/>
          <w:szCs w:val="21"/>
        </w:rPr>
        <w:t>电子投标文件的解密</w:t>
      </w:r>
      <w:r w:rsidRPr="00DD48E5">
        <w:rPr>
          <w:rFonts w:ascii="宋体" w:eastAsia="宋体" w:hAnsi="宋体" w:cs="宋体" w:hint="eastAsia"/>
          <w:b/>
          <w:szCs w:val="21"/>
        </w:rPr>
        <w:t>）环节，投标人须使用同一个CA数字证书（证书须在有效期内并可正常使用）。</w:t>
      </w:r>
    </w:p>
    <w:p w14:paraId="42145826" w14:textId="77777777" w:rsidR="002A5906" w:rsidRPr="00DD48E5" w:rsidRDefault="002A5906" w:rsidP="002A5906">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3.电子投标文件的制作</w:t>
      </w:r>
    </w:p>
    <w:p w14:paraId="21867FF9" w14:textId="77777777" w:rsidR="002A5906" w:rsidRPr="00DD48E5" w:rsidRDefault="002A5906" w:rsidP="002A5906">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szCs w:val="21"/>
        </w:rPr>
        <w:t>3.1 投标人登录《全国公共资源交易平台(河南省</w:t>
      </w:r>
      <w:r w:rsidRPr="00DD48E5">
        <w:rPr>
          <w:rFonts w:ascii="Segoe UI Emoji" w:eastAsia="宋体" w:hAnsi="Segoe UI Emoji" w:cs="Segoe UI Emoji"/>
          <w:szCs w:val="21"/>
        </w:rPr>
        <w:t>▪</w:t>
      </w:r>
      <w:r w:rsidRPr="00DD48E5">
        <w:rPr>
          <w:rFonts w:ascii="宋体" w:eastAsia="宋体" w:hAnsi="宋体" w:cs="宋体"/>
          <w:szCs w:val="21"/>
        </w:rPr>
        <w:t>许昌市)》公共资源交易系统（http://ggzy.xuchang.gov.cn:8088/ggzy/）下载“许昌投标文件制作系统SEARUN 最新版本”，按招标文件要求制作电子投标文件。</w:t>
      </w:r>
    </w:p>
    <w:p w14:paraId="3FE848F3" w14:textId="77777777" w:rsidR="002A5906" w:rsidRPr="00DD48E5" w:rsidRDefault="002A5906" w:rsidP="002A5906">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hint="eastAsia"/>
          <w:szCs w:val="21"/>
        </w:rPr>
        <w:t>电子投标文件的制作，参考《全国公共资源交易平台</w:t>
      </w:r>
      <w:r w:rsidRPr="00DD48E5">
        <w:rPr>
          <w:rFonts w:ascii="宋体" w:eastAsia="宋体" w:hAnsi="宋体" w:cs="宋体"/>
          <w:szCs w:val="21"/>
        </w:rPr>
        <w:t>(河南省</w:t>
      </w:r>
      <w:r w:rsidRPr="00DD48E5">
        <w:rPr>
          <w:rFonts w:ascii="Segoe UI Emoji" w:eastAsia="宋体" w:hAnsi="Segoe UI Emoji" w:cs="Segoe UI Emoji"/>
          <w:szCs w:val="21"/>
        </w:rPr>
        <w:t>▪</w:t>
      </w:r>
      <w:r w:rsidRPr="00DD48E5">
        <w:rPr>
          <w:rFonts w:ascii="宋体" w:eastAsia="宋体" w:hAnsi="宋体" w:cs="宋体"/>
          <w:szCs w:val="21"/>
        </w:rPr>
        <w:t>许昌市)》公共资源交易系统——组件下载——交易系统操作手册（投标人、供应商）。</w:t>
      </w:r>
    </w:p>
    <w:p w14:paraId="4D4375C8" w14:textId="77777777" w:rsidR="002A5906" w:rsidRPr="00DD48E5" w:rsidRDefault="002A5906" w:rsidP="002A5906">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szCs w:val="21"/>
        </w:rPr>
        <w:t>3.2 投标人须将招标文件要求的资质、业绩、荣誉及相关人员证明材料等资料原件扫描件（或图片）制作到所提交的电子投标文件中。</w:t>
      </w:r>
    </w:p>
    <w:p w14:paraId="300A5BE3" w14:textId="77777777" w:rsidR="002A5906" w:rsidRPr="00DD48E5" w:rsidRDefault="002A5906" w:rsidP="002A5906">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szCs w:val="21"/>
        </w:rPr>
        <w:t>3.3投标人对同一项目多个标段进行投标的，应分别下载所投标段的招标文件，按标段制作电子投标文件，并按招标文件要求在相应位置加盖投标人电子印章和法人电子印章。</w:t>
      </w:r>
    </w:p>
    <w:p w14:paraId="1873F254" w14:textId="77777777" w:rsidR="002A5906" w:rsidRPr="00DD48E5" w:rsidRDefault="002A5906" w:rsidP="002A5906">
      <w:pPr>
        <w:tabs>
          <w:tab w:val="left" w:pos="7095"/>
        </w:tabs>
        <w:spacing w:line="360" w:lineRule="auto"/>
        <w:ind w:firstLineChars="200" w:firstLine="420"/>
        <w:rPr>
          <w:rFonts w:ascii="宋体" w:eastAsia="宋体" w:hAnsi="宋体" w:cs="宋体"/>
          <w:szCs w:val="21"/>
        </w:rPr>
      </w:pPr>
      <w:r w:rsidRPr="00DD48E5">
        <w:rPr>
          <w:rFonts w:ascii="宋体" w:eastAsia="宋体" w:hAnsi="宋体" w:cs="宋体" w:hint="eastAsia"/>
          <w:szCs w:val="21"/>
        </w:rPr>
        <w:t>一个标段对应生成一个文件夹（</w:t>
      </w:r>
      <w:r w:rsidRPr="00DD48E5">
        <w:rPr>
          <w:rFonts w:ascii="宋体" w:eastAsia="宋体" w:hAnsi="宋体" w:cs="宋体"/>
          <w:szCs w:val="21"/>
        </w:rPr>
        <w:t>xxxx项目xx标段）,其中后缀名为“.file”的文件用于电子投标使用。</w:t>
      </w:r>
    </w:p>
    <w:p w14:paraId="33243258" w14:textId="77777777" w:rsidR="002A5906" w:rsidRPr="00DD48E5" w:rsidRDefault="002A5906" w:rsidP="002A5906">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4.加密电子投标文件的提交</w:t>
      </w:r>
    </w:p>
    <w:p w14:paraId="0EAC2BCB" w14:textId="77777777" w:rsidR="002A5906" w:rsidRPr="00DD48E5" w:rsidRDefault="002A5906" w:rsidP="002A5906">
      <w:pPr>
        <w:tabs>
          <w:tab w:val="left" w:pos="7095"/>
        </w:tabs>
        <w:spacing w:line="360" w:lineRule="auto"/>
        <w:rPr>
          <w:rFonts w:ascii="宋体" w:eastAsia="宋体" w:hAnsi="宋体" w:cs="宋体"/>
          <w:szCs w:val="21"/>
        </w:rPr>
      </w:pPr>
      <w:r w:rsidRPr="00DD48E5">
        <w:rPr>
          <w:rFonts w:ascii="宋体" w:eastAsia="宋体" w:hAnsi="宋体" w:cs="宋体" w:hint="eastAsia"/>
          <w:szCs w:val="21"/>
        </w:rPr>
        <w:t xml:space="preserve">    </w:t>
      </w:r>
      <w:r w:rsidRPr="00DD48E5">
        <w:rPr>
          <w:rFonts w:ascii="宋体" w:eastAsia="宋体" w:hAnsi="宋体" w:cs="宋体"/>
          <w:szCs w:val="21"/>
        </w:rPr>
        <w:t>4.1加密电子投标文件应按规定在投标截止时间（开标时间）之前成功提交至《全国公共资源交易平台(河南省</w:t>
      </w:r>
      <w:r w:rsidRPr="00DD48E5">
        <w:rPr>
          <w:rFonts w:ascii="Segoe UI Emoji" w:eastAsia="宋体" w:hAnsi="Segoe UI Emoji" w:cs="Segoe UI Emoji"/>
          <w:szCs w:val="21"/>
        </w:rPr>
        <w:t>▪</w:t>
      </w:r>
      <w:r w:rsidRPr="00DD48E5">
        <w:rPr>
          <w:rFonts w:ascii="宋体" w:eastAsia="宋体" w:hAnsi="宋体" w:cs="宋体"/>
          <w:szCs w:val="21"/>
        </w:rPr>
        <w:t>许昌市)》公共资源交易系统（http://ggzy.xuchang.gov.cn:8088/ggzy/）。</w:t>
      </w:r>
    </w:p>
    <w:p w14:paraId="7E18CBB5" w14:textId="77777777" w:rsidR="002A5906" w:rsidRPr="00DD48E5" w:rsidRDefault="002A5906" w:rsidP="002A5906">
      <w:pPr>
        <w:tabs>
          <w:tab w:val="left" w:pos="7095"/>
        </w:tabs>
        <w:spacing w:line="360" w:lineRule="auto"/>
        <w:rPr>
          <w:rFonts w:ascii="宋体" w:eastAsia="宋体" w:hAnsi="宋体" w:cs="宋体"/>
          <w:szCs w:val="21"/>
        </w:rPr>
      </w:pPr>
      <w:r w:rsidRPr="00DD48E5">
        <w:rPr>
          <w:rFonts w:ascii="宋体" w:eastAsia="宋体" w:hAnsi="宋体" w:cs="宋体" w:hint="eastAsia"/>
          <w:szCs w:val="21"/>
        </w:rPr>
        <w:lastRenderedPageBreak/>
        <w:t>投标人应充分考虑并预留技术处理和上传数据所需时间。</w:t>
      </w:r>
    </w:p>
    <w:p w14:paraId="184BCB1A" w14:textId="77777777" w:rsidR="002A5906" w:rsidRPr="00DD48E5" w:rsidRDefault="002A5906" w:rsidP="002A5906">
      <w:pPr>
        <w:tabs>
          <w:tab w:val="left" w:pos="7095"/>
        </w:tabs>
        <w:spacing w:line="360" w:lineRule="auto"/>
        <w:rPr>
          <w:rFonts w:ascii="宋体" w:eastAsia="宋体" w:hAnsi="宋体" w:cs="宋体"/>
          <w:szCs w:val="21"/>
        </w:rPr>
      </w:pPr>
      <w:r w:rsidRPr="00DD48E5">
        <w:rPr>
          <w:rFonts w:ascii="宋体" w:eastAsia="宋体" w:hAnsi="宋体" w:cs="宋体"/>
          <w:szCs w:val="21"/>
        </w:rPr>
        <w:t>4.2 投标人对同一项目多个标段进行投标的，加密电子投标文件应按标段分别提交。</w:t>
      </w:r>
    </w:p>
    <w:p w14:paraId="2EBB7119" w14:textId="77777777" w:rsidR="002A5906" w:rsidRPr="00DD48E5" w:rsidRDefault="002A5906" w:rsidP="002A5906">
      <w:pPr>
        <w:tabs>
          <w:tab w:val="left" w:pos="7095"/>
        </w:tabs>
        <w:spacing w:line="360" w:lineRule="auto"/>
        <w:rPr>
          <w:rFonts w:ascii="宋体" w:eastAsia="宋体" w:hAnsi="宋体" w:cs="宋体"/>
          <w:szCs w:val="21"/>
        </w:rPr>
      </w:pPr>
      <w:r w:rsidRPr="00DD48E5">
        <w:rPr>
          <w:rFonts w:ascii="宋体" w:eastAsia="宋体" w:hAnsi="宋体" w:cs="宋体"/>
          <w:szCs w:val="21"/>
        </w:rPr>
        <w:t>4.3 加密电子投标文件成功提交后，《全国公共资源交易平台(河南省.许昌市)》公共资源交易系统（http://ggzy.xuchang.gov.cn:8088/ggzy/）生成“投标文件提交回执单”。</w:t>
      </w:r>
    </w:p>
    <w:p w14:paraId="67EE9EF3" w14:textId="77777777" w:rsidR="002A5906" w:rsidRPr="00DD48E5" w:rsidRDefault="002A5906" w:rsidP="002A5906">
      <w:pPr>
        <w:tabs>
          <w:tab w:val="left" w:pos="7095"/>
        </w:tabs>
        <w:spacing w:line="360" w:lineRule="auto"/>
        <w:rPr>
          <w:rFonts w:ascii="宋体" w:eastAsia="宋体" w:hAnsi="宋体" w:cs="宋体"/>
          <w:b/>
          <w:szCs w:val="21"/>
        </w:rPr>
      </w:pPr>
      <w:r w:rsidRPr="00DD48E5">
        <w:rPr>
          <w:rFonts w:ascii="宋体" w:eastAsia="宋体" w:hAnsi="宋体" w:cs="宋体" w:hint="eastAsia"/>
          <w:b/>
          <w:szCs w:val="21"/>
        </w:rPr>
        <w:t>5.远程不见面开标（电子投标文件的解密）</w:t>
      </w:r>
    </w:p>
    <w:p w14:paraId="4854CC6F" w14:textId="77777777" w:rsidR="002A5906" w:rsidRPr="00DD48E5" w:rsidRDefault="002A5906" w:rsidP="002A5906">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5.1 投标人应熟悉《许昌市不见面操作手册》，并提前设置不见面开标浏览器（设置流程详见《许昌市不见面操作手册》）。</w:t>
      </w:r>
    </w:p>
    <w:p w14:paraId="78339756" w14:textId="77777777" w:rsidR="002A5906" w:rsidRPr="00DD48E5" w:rsidRDefault="002A5906" w:rsidP="002A5906">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5.2 《许昌市不见面操作手册》下载路径：全国公共资源交易平台（河南省·许昌市）—“资料下载”栏目。</w:t>
      </w:r>
    </w:p>
    <w:p w14:paraId="6E41B65A" w14:textId="77777777" w:rsidR="002A5906" w:rsidRPr="00DD48E5" w:rsidRDefault="002A5906" w:rsidP="002A5906">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5.3开标时间前投标人应登录本项目不见面开标大厅，按照招标文件确定的开标时间准时参加网上开标。</w:t>
      </w:r>
    </w:p>
    <w:p w14:paraId="69FD7B20" w14:textId="77777777" w:rsidR="002A5906" w:rsidRPr="00DD48E5" w:rsidRDefault="002A5906" w:rsidP="002A5906">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5.4投标人对开标过程和开标记录如有疑义，可在本项目不见面开标大厅“文字互动”对话框或“新增质疑”处在线提出询问。</w:t>
      </w:r>
    </w:p>
    <w:p w14:paraId="3C697223" w14:textId="77777777" w:rsidR="002A5906" w:rsidRPr="00DD48E5" w:rsidRDefault="002A5906" w:rsidP="002A5906">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5.5根据采购代理机构在“文字互动”对话框的通知，投标人选择功能栏“解密环节”按钮进行电子投标文件解密（投标人解密应自采购代理机构点击“开标”按钮后120分钟内完成）。投标人未解密或因投标人原因解密失败的，其投标将被拒绝。</w:t>
      </w:r>
    </w:p>
    <w:p w14:paraId="344C77B1" w14:textId="77777777" w:rsidR="002A5906" w:rsidRPr="00DD48E5" w:rsidRDefault="002A5906" w:rsidP="002A5906">
      <w:pPr>
        <w:spacing w:line="360" w:lineRule="auto"/>
        <w:ind w:firstLineChars="200" w:firstLine="420"/>
        <w:rPr>
          <w:rFonts w:ascii="宋体" w:eastAsia="宋体" w:hAnsi="宋体" w:cs="宋体"/>
          <w:szCs w:val="21"/>
        </w:rPr>
      </w:pPr>
      <w:r w:rsidRPr="00DD48E5">
        <w:rPr>
          <w:rFonts w:ascii="宋体" w:eastAsia="宋体" w:hAnsi="宋体" w:cs="宋体" w:hint="eastAsia"/>
          <w:szCs w:val="21"/>
        </w:rPr>
        <w:t>5.6项目远程不见面开标活动结束时，投标人应在《开标记录表》上进行电子签章。投标人未签章的，视同认可开标结果。</w:t>
      </w:r>
    </w:p>
    <w:p w14:paraId="74988602" w14:textId="77777777" w:rsidR="002A5906" w:rsidRPr="00DD48E5" w:rsidRDefault="002A5906" w:rsidP="002A5906">
      <w:pPr>
        <w:tabs>
          <w:tab w:val="left" w:pos="7095"/>
        </w:tabs>
        <w:spacing w:line="360" w:lineRule="auto"/>
        <w:ind w:firstLineChars="200" w:firstLine="422"/>
        <w:rPr>
          <w:rFonts w:ascii="宋体" w:eastAsia="宋体" w:hAnsi="宋体" w:cs="宋体"/>
          <w:b/>
          <w:szCs w:val="21"/>
        </w:rPr>
      </w:pPr>
      <w:r w:rsidRPr="00DD48E5">
        <w:rPr>
          <w:rFonts w:ascii="宋体" w:eastAsia="宋体" w:hAnsi="宋体" w:cs="宋体" w:hint="eastAsia"/>
          <w:b/>
          <w:szCs w:val="21"/>
        </w:rPr>
        <w:t>6.评标依据</w:t>
      </w:r>
    </w:p>
    <w:bookmarkEnd w:id="3"/>
    <w:p w14:paraId="1A59EA39" w14:textId="77777777" w:rsidR="002A5906" w:rsidRPr="00DD48E5" w:rsidRDefault="002A5906" w:rsidP="002A5906">
      <w:pPr>
        <w:spacing w:line="380" w:lineRule="exact"/>
        <w:ind w:firstLineChars="200" w:firstLine="420"/>
        <w:rPr>
          <w:rFonts w:ascii="宋体" w:eastAsia="宋体" w:hAnsi="宋体" w:cs="宋体"/>
          <w:szCs w:val="21"/>
        </w:rPr>
      </w:pPr>
      <w:r w:rsidRPr="00DD48E5">
        <w:rPr>
          <w:rFonts w:ascii="宋体" w:eastAsia="宋体" w:hAnsi="宋体" w:cs="宋体" w:hint="eastAsia"/>
          <w:szCs w:val="21"/>
        </w:rPr>
        <w:t>6.1全流程电子化交易（不见面开标）项目，评标委员会以成功上传、解密的电子投标文件为依据评审。</w:t>
      </w:r>
    </w:p>
    <w:p w14:paraId="067B4AFA" w14:textId="77777777" w:rsidR="002A5906" w:rsidRPr="00DD48E5" w:rsidRDefault="002A5906" w:rsidP="002A5906">
      <w:pPr>
        <w:spacing w:line="380" w:lineRule="exact"/>
        <w:ind w:firstLineChars="200" w:firstLine="420"/>
        <w:rPr>
          <w:rFonts w:ascii="宋体" w:eastAsia="宋体" w:hAnsi="宋体" w:cs="宋体"/>
          <w:szCs w:val="21"/>
        </w:rPr>
      </w:pPr>
      <w:r w:rsidRPr="00DD48E5">
        <w:rPr>
          <w:rFonts w:ascii="宋体" w:eastAsia="宋体" w:hAnsi="宋体" w:cs="宋体" w:hint="eastAsia"/>
          <w:szCs w:val="21"/>
        </w:rPr>
        <w:t>6.2 评标期间，投标人应保持通讯手机畅通。评标委员会如要求投标人作出澄清、说明或者补正等，投标人应在评标委员会要求的评标期间合理的时间内通过电子邮件形式提供。</w:t>
      </w:r>
    </w:p>
    <w:p w14:paraId="42F80A20" w14:textId="77777777" w:rsidR="002A5906" w:rsidRPr="00DD48E5" w:rsidRDefault="002A5906" w:rsidP="002A5906">
      <w:pPr>
        <w:spacing w:line="380" w:lineRule="exact"/>
        <w:ind w:firstLineChars="200" w:firstLine="420"/>
        <w:rPr>
          <w:rFonts w:ascii="宋体" w:eastAsia="宋体" w:hAnsi="宋体" w:cs="宋体"/>
          <w:szCs w:val="21"/>
        </w:rPr>
      </w:pPr>
      <w:r w:rsidRPr="00DD48E5">
        <w:rPr>
          <w:rFonts w:ascii="宋体" w:eastAsia="宋体" w:hAnsi="宋体" w:cs="宋体" w:hint="eastAsia"/>
          <w:szCs w:val="21"/>
        </w:rPr>
        <w:t>投标人通过电子邮件提供的书面说明或相关证明材料应加盖公章，或者由法定代表人或其授权的代表签字。</w:t>
      </w:r>
    </w:p>
    <w:bookmarkEnd w:id="4"/>
    <w:bookmarkEnd w:id="5"/>
    <w:p w14:paraId="40A93508" w14:textId="77777777" w:rsidR="002A5906" w:rsidRPr="00DD48E5" w:rsidRDefault="002A5906" w:rsidP="002A5906"/>
    <w:p w14:paraId="6DF7245F" w14:textId="3E87C198" w:rsidR="00D45F34" w:rsidRPr="002A5906" w:rsidRDefault="00D45F34">
      <w:pPr>
        <w:pStyle w:val="a4"/>
      </w:pPr>
    </w:p>
    <w:p w14:paraId="791AB2D1" w14:textId="104AEA86" w:rsidR="00083878" w:rsidRDefault="00083878">
      <w:pPr>
        <w:pStyle w:val="a4"/>
      </w:pPr>
    </w:p>
    <w:p w14:paraId="2513CE0E" w14:textId="77777777" w:rsidR="00083878" w:rsidRDefault="00083878">
      <w:pPr>
        <w:pStyle w:val="a4"/>
      </w:pPr>
    </w:p>
    <w:p w14:paraId="4253AC64" w14:textId="292B3987" w:rsidR="00D45F34" w:rsidRDefault="00D45F34">
      <w:pPr>
        <w:pStyle w:val="a4"/>
      </w:pPr>
    </w:p>
    <w:p w14:paraId="7A4ABEA4" w14:textId="35EABE9A" w:rsidR="00D45F34" w:rsidRDefault="00D45F34">
      <w:pPr>
        <w:pStyle w:val="a4"/>
      </w:pPr>
    </w:p>
    <w:p w14:paraId="099EDD03" w14:textId="24C8C8E3" w:rsidR="00D45F34" w:rsidRDefault="00D45F34">
      <w:pPr>
        <w:pStyle w:val="a4"/>
      </w:pPr>
    </w:p>
    <w:bookmarkEnd w:id="6"/>
    <w:p w14:paraId="7A2C50E4" w14:textId="77777777" w:rsidR="006B1FB1" w:rsidRDefault="00343F6B">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6"/>
          <w:szCs w:val="36"/>
        </w:rPr>
        <w:lastRenderedPageBreak/>
        <w:t>第二章  项目需求</w:t>
      </w:r>
    </w:p>
    <w:p w14:paraId="11283F14" w14:textId="77777777" w:rsidR="006B1FB1" w:rsidRDefault="00343F6B">
      <w:pPr>
        <w:jc w:val="left"/>
        <w:rPr>
          <w:rFonts w:asciiTheme="majorEastAsia" w:eastAsiaTheme="majorEastAsia" w:hAnsiTheme="majorEastAsia" w:cs="宋体"/>
          <w:b/>
          <w:kern w:val="0"/>
          <w:sz w:val="32"/>
          <w:szCs w:val="32"/>
        </w:rPr>
      </w:pPr>
      <w:r>
        <w:rPr>
          <w:rFonts w:asciiTheme="minorEastAsia" w:hAnsiTheme="minorEastAsia" w:cs="宋体" w:hint="eastAsia"/>
          <w:b/>
          <w:sz w:val="28"/>
          <w:szCs w:val="28"/>
        </w:rPr>
        <w:t>一、采购产品技术参数</w:t>
      </w:r>
    </w:p>
    <w:p w14:paraId="46052E8A" w14:textId="77777777" w:rsidR="0060220F" w:rsidRDefault="0060220F" w:rsidP="0060220F">
      <w:pPr>
        <w:spacing w:afterLines="50" w:after="156" w:line="560" w:lineRule="exact"/>
        <w:ind w:firstLineChars="1000" w:firstLine="3200"/>
        <w:rPr>
          <w:rFonts w:ascii="仿宋_GB2312"/>
          <w:b/>
          <w:bCs/>
          <w:sz w:val="32"/>
          <w:szCs w:val="32"/>
        </w:rPr>
      </w:pPr>
      <w:r>
        <w:rPr>
          <w:rFonts w:ascii="宋体" w:hAnsi="宋体" w:hint="eastAsia"/>
          <w:b/>
          <w:sz w:val="32"/>
          <w:szCs w:val="32"/>
        </w:rPr>
        <w:t>购置医疗设备清单</w:t>
      </w:r>
    </w:p>
    <w:tbl>
      <w:tblPr>
        <w:tblW w:w="9215" w:type="dxa"/>
        <w:tblInd w:w="-289" w:type="dxa"/>
        <w:tblLayout w:type="fixed"/>
        <w:tblCellMar>
          <w:left w:w="0" w:type="dxa"/>
          <w:right w:w="0" w:type="dxa"/>
        </w:tblCellMar>
        <w:tblLook w:val="04A0" w:firstRow="1" w:lastRow="0" w:firstColumn="1" w:lastColumn="0" w:noHBand="0" w:noVBand="1"/>
      </w:tblPr>
      <w:tblGrid>
        <w:gridCol w:w="2836"/>
        <w:gridCol w:w="850"/>
        <w:gridCol w:w="709"/>
        <w:gridCol w:w="1701"/>
        <w:gridCol w:w="1701"/>
        <w:gridCol w:w="1418"/>
      </w:tblGrid>
      <w:tr w:rsidR="0060220F" w14:paraId="59F9E44C" w14:textId="77777777" w:rsidTr="00624FAD">
        <w:trPr>
          <w:trHeight w:val="660"/>
        </w:trPr>
        <w:tc>
          <w:tcPr>
            <w:tcW w:w="2836"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4FD75007" w14:textId="77777777" w:rsidR="0060220F" w:rsidRPr="004D0030" w:rsidRDefault="0060220F" w:rsidP="00AA7D0D">
            <w:pPr>
              <w:widowControl/>
              <w:jc w:val="center"/>
              <w:textAlignment w:val="center"/>
              <w:rPr>
                <w:rFonts w:ascii="宋体" w:eastAsia="宋体" w:hAnsi="宋体" w:cs="宋体"/>
                <w:b/>
                <w:color w:val="000000"/>
                <w:szCs w:val="21"/>
              </w:rPr>
            </w:pPr>
            <w:r w:rsidRPr="004D0030">
              <w:rPr>
                <w:rFonts w:ascii="宋体" w:eastAsia="宋体" w:hAnsi="宋体" w:cs="宋体" w:hint="eastAsia"/>
                <w:b/>
                <w:color w:val="000000"/>
                <w:kern w:val="0"/>
                <w:szCs w:val="21"/>
                <w:lang w:bidi="ar"/>
              </w:rPr>
              <w:t>设备名称</w:t>
            </w:r>
          </w:p>
        </w:tc>
        <w:tc>
          <w:tcPr>
            <w:tcW w:w="850"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2260BF7" w14:textId="77777777" w:rsidR="0060220F" w:rsidRPr="004D0030" w:rsidRDefault="0060220F" w:rsidP="00AA7D0D">
            <w:pPr>
              <w:widowControl/>
              <w:jc w:val="center"/>
              <w:textAlignment w:val="center"/>
              <w:rPr>
                <w:rFonts w:ascii="宋体" w:eastAsia="宋体" w:hAnsi="宋体" w:cs="宋体"/>
                <w:b/>
                <w:color w:val="000000"/>
                <w:szCs w:val="21"/>
              </w:rPr>
            </w:pPr>
            <w:r w:rsidRPr="004D0030">
              <w:rPr>
                <w:rFonts w:ascii="宋体" w:eastAsia="宋体" w:hAnsi="宋体" w:cs="宋体" w:hint="eastAsia"/>
                <w:b/>
                <w:color w:val="000000"/>
                <w:kern w:val="0"/>
                <w:szCs w:val="21"/>
                <w:lang w:bidi="ar"/>
              </w:rPr>
              <w:t>单位</w:t>
            </w:r>
          </w:p>
        </w:tc>
        <w:tc>
          <w:tcPr>
            <w:tcW w:w="709"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58A5BA07" w14:textId="77777777" w:rsidR="0060220F" w:rsidRPr="004D0030" w:rsidRDefault="0060220F" w:rsidP="00AA7D0D">
            <w:pPr>
              <w:widowControl/>
              <w:jc w:val="center"/>
              <w:textAlignment w:val="center"/>
              <w:rPr>
                <w:rFonts w:ascii="宋体" w:eastAsia="宋体" w:hAnsi="宋体" w:cs="宋体"/>
                <w:b/>
                <w:color w:val="000000"/>
                <w:szCs w:val="21"/>
              </w:rPr>
            </w:pPr>
            <w:r w:rsidRPr="004D0030">
              <w:rPr>
                <w:rFonts w:ascii="宋体" w:eastAsia="宋体" w:hAnsi="宋体" w:cs="宋体" w:hint="eastAsia"/>
                <w:b/>
                <w:color w:val="000000"/>
                <w:kern w:val="0"/>
                <w:szCs w:val="21"/>
                <w:lang w:bidi="ar"/>
              </w:rPr>
              <w:t>数量</w:t>
            </w:r>
          </w:p>
        </w:tc>
        <w:tc>
          <w:tcPr>
            <w:tcW w:w="1701"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68DE7A54" w14:textId="77777777" w:rsidR="0060220F" w:rsidRPr="004D0030" w:rsidRDefault="0060220F" w:rsidP="00AA7D0D">
            <w:pPr>
              <w:widowControl/>
              <w:jc w:val="center"/>
              <w:textAlignment w:val="center"/>
              <w:rPr>
                <w:rFonts w:ascii="宋体" w:eastAsia="宋体" w:hAnsi="宋体" w:cs="宋体"/>
                <w:b/>
                <w:color w:val="000000"/>
                <w:kern w:val="0"/>
                <w:szCs w:val="21"/>
                <w:lang w:bidi="ar"/>
              </w:rPr>
            </w:pPr>
            <w:r w:rsidRPr="004D0030">
              <w:rPr>
                <w:rFonts w:ascii="宋体" w:eastAsia="宋体" w:hAnsi="宋体" w:cs="宋体" w:hint="eastAsia"/>
                <w:b/>
                <w:color w:val="000000"/>
                <w:kern w:val="0"/>
                <w:szCs w:val="21"/>
                <w:lang w:bidi="ar"/>
              </w:rPr>
              <w:t>采购限价</w:t>
            </w:r>
          </w:p>
          <w:p w14:paraId="3A07D5E9" w14:textId="77777777" w:rsidR="0060220F" w:rsidRPr="004D0030" w:rsidRDefault="0060220F" w:rsidP="00AA7D0D">
            <w:pPr>
              <w:widowControl/>
              <w:jc w:val="center"/>
              <w:textAlignment w:val="center"/>
              <w:rPr>
                <w:rFonts w:ascii="宋体" w:eastAsia="宋体" w:hAnsi="宋体" w:cs="宋体"/>
                <w:b/>
                <w:color w:val="000000"/>
                <w:szCs w:val="21"/>
              </w:rPr>
            </w:pPr>
            <w:r w:rsidRPr="004D0030">
              <w:rPr>
                <w:rFonts w:ascii="宋体" w:eastAsia="宋体" w:hAnsi="宋体" w:cs="宋体" w:hint="eastAsia"/>
                <w:b/>
                <w:color w:val="000000"/>
                <w:kern w:val="0"/>
                <w:szCs w:val="21"/>
                <w:lang w:bidi="ar"/>
              </w:rPr>
              <w:t>（万元）</w:t>
            </w:r>
          </w:p>
        </w:tc>
        <w:tc>
          <w:tcPr>
            <w:tcW w:w="1701" w:type="dxa"/>
            <w:tcBorders>
              <w:top w:val="single" w:sz="4" w:space="0" w:color="000000"/>
              <w:left w:val="single" w:sz="4" w:space="0" w:color="000000"/>
              <w:bottom w:val="single" w:sz="4" w:space="0" w:color="000000"/>
              <w:right w:val="single" w:sz="4" w:space="0" w:color="000000"/>
            </w:tcBorders>
            <w:vAlign w:val="center"/>
          </w:tcPr>
          <w:p w14:paraId="59A62CFA" w14:textId="77777777" w:rsidR="0060220F" w:rsidRPr="004D0030" w:rsidRDefault="0060220F" w:rsidP="00AA7D0D">
            <w:pPr>
              <w:widowControl/>
              <w:jc w:val="center"/>
              <w:textAlignment w:val="center"/>
              <w:rPr>
                <w:rFonts w:ascii="宋体" w:eastAsia="宋体" w:hAnsi="宋体" w:cs="宋体"/>
                <w:b/>
                <w:color w:val="000000"/>
                <w:kern w:val="0"/>
                <w:szCs w:val="21"/>
                <w:lang w:bidi="ar"/>
              </w:rPr>
            </w:pPr>
            <w:r w:rsidRPr="004D0030">
              <w:rPr>
                <w:rFonts w:ascii="宋体" w:eastAsia="宋体" w:hAnsi="宋体" w:cs="宋体" w:hint="eastAsia"/>
                <w:b/>
                <w:color w:val="000000"/>
                <w:kern w:val="0"/>
                <w:szCs w:val="21"/>
                <w:lang w:bidi="ar"/>
              </w:rPr>
              <w:t>主要技术参数及要求</w:t>
            </w:r>
          </w:p>
        </w:tc>
        <w:tc>
          <w:tcPr>
            <w:tcW w:w="1418" w:type="dxa"/>
            <w:tcBorders>
              <w:top w:val="single" w:sz="4" w:space="0" w:color="000000"/>
              <w:left w:val="single" w:sz="4" w:space="0" w:color="000000"/>
              <w:bottom w:val="single" w:sz="4" w:space="0" w:color="000000"/>
              <w:right w:val="single" w:sz="4" w:space="0" w:color="000000"/>
            </w:tcBorders>
            <w:vAlign w:val="center"/>
          </w:tcPr>
          <w:p w14:paraId="57184AC9" w14:textId="77777777" w:rsidR="0060220F" w:rsidRPr="004D0030" w:rsidRDefault="0060220F" w:rsidP="00AA7D0D">
            <w:pPr>
              <w:widowControl/>
              <w:jc w:val="center"/>
              <w:textAlignment w:val="center"/>
              <w:rPr>
                <w:rFonts w:ascii="宋体" w:eastAsia="宋体" w:hAnsi="宋体" w:cs="宋体"/>
                <w:b/>
                <w:color w:val="000000"/>
                <w:kern w:val="0"/>
                <w:szCs w:val="21"/>
                <w:lang w:bidi="ar"/>
              </w:rPr>
            </w:pPr>
            <w:r w:rsidRPr="004D0030">
              <w:rPr>
                <w:rFonts w:ascii="宋体" w:eastAsia="宋体" w:hAnsi="宋体" w:cs="宋体" w:hint="eastAsia"/>
                <w:b/>
                <w:color w:val="000000"/>
                <w:kern w:val="0"/>
                <w:szCs w:val="21"/>
                <w:lang w:bidi="ar"/>
              </w:rPr>
              <w:t>备注</w:t>
            </w:r>
          </w:p>
        </w:tc>
      </w:tr>
      <w:tr w:rsidR="00D45F34" w14:paraId="0D0C2350" w14:textId="77777777" w:rsidTr="00624FAD">
        <w:trPr>
          <w:trHeight w:val="499"/>
        </w:trPr>
        <w:tc>
          <w:tcPr>
            <w:tcW w:w="2836"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4E61EDD5" w14:textId="32DAB480" w:rsidR="00D45F34" w:rsidRPr="004D0030" w:rsidRDefault="00FE5E48" w:rsidP="00AA7D0D">
            <w:pPr>
              <w:widowControl/>
              <w:jc w:val="center"/>
              <w:textAlignment w:val="center"/>
              <w:rPr>
                <w:rFonts w:ascii="宋体" w:eastAsia="宋体" w:hAnsi="宋体" w:cs="宋体"/>
                <w:color w:val="000000" w:themeColor="text1"/>
                <w:szCs w:val="21"/>
              </w:rPr>
            </w:pPr>
            <w:r w:rsidRPr="00FE5E48">
              <w:rPr>
                <w:rFonts w:ascii="宋体" w:eastAsia="宋体" w:hAnsi="宋体" w:cs="宋体" w:hint="eastAsia"/>
                <w:color w:val="000000" w:themeColor="text1"/>
                <w:szCs w:val="21"/>
              </w:rPr>
              <w:t>新冠病毒核酸快速检测仪</w:t>
            </w:r>
          </w:p>
        </w:tc>
        <w:tc>
          <w:tcPr>
            <w:tcW w:w="850"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1DEDDB73" w14:textId="77777777" w:rsidR="00D45F34" w:rsidRPr="004D0030" w:rsidRDefault="00D45F34" w:rsidP="00AA7D0D">
            <w:pPr>
              <w:widowControl/>
              <w:jc w:val="center"/>
              <w:textAlignment w:val="center"/>
              <w:rPr>
                <w:rFonts w:ascii="宋体" w:eastAsia="宋体" w:hAnsi="宋体" w:cs="宋体"/>
                <w:color w:val="000000" w:themeColor="text1"/>
                <w:szCs w:val="21"/>
              </w:rPr>
            </w:pPr>
            <w:r w:rsidRPr="004D0030">
              <w:rPr>
                <w:rFonts w:ascii="宋体" w:eastAsia="宋体" w:hAnsi="宋体" w:cs="宋体" w:hint="eastAsia"/>
                <w:color w:val="000000" w:themeColor="text1"/>
                <w:kern w:val="0"/>
                <w:szCs w:val="21"/>
                <w:lang w:bidi="ar"/>
              </w:rPr>
              <w:t>台</w:t>
            </w:r>
          </w:p>
        </w:tc>
        <w:tc>
          <w:tcPr>
            <w:tcW w:w="709"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490880CD" w14:textId="61815FC0" w:rsidR="00D45F34" w:rsidRPr="004D0030" w:rsidRDefault="004D0030" w:rsidP="00AA7D0D">
            <w:pPr>
              <w:widowControl/>
              <w:jc w:val="center"/>
              <w:textAlignment w:val="center"/>
              <w:rPr>
                <w:rFonts w:ascii="宋体" w:eastAsia="宋体" w:hAnsi="宋体" w:cs="宋体"/>
                <w:color w:val="000000" w:themeColor="text1"/>
                <w:szCs w:val="21"/>
              </w:rPr>
            </w:pPr>
            <w:r>
              <w:rPr>
                <w:rFonts w:ascii="宋体" w:eastAsia="宋体" w:hAnsi="宋体" w:cs="宋体"/>
                <w:color w:val="000000" w:themeColor="text1"/>
                <w:kern w:val="0"/>
                <w:szCs w:val="21"/>
                <w:lang w:bidi="ar"/>
              </w:rPr>
              <w:t>1</w:t>
            </w:r>
          </w:p>
        </w:tc>
        <w:tc>
          <w:tcPr>
            <w:tcW w:w="170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664210E3" w14:textId="1B42EA83" w:rsidR="00D45F34" w:rsidRPr="004D0030" w:rsidRDefault="004D0030" w:rsidP="00AA7D0D">
            <w:pPr>
              <w:widowControl/>
              <w:jc w:val="center"/>
              <w:textAlignment w:val="center"/>
              <w:rPr>
                <w:rFonts w:ascii="宋体" w:eastAsia="宋体" w:hAnsi="宋体" w:cs="宋体"/>
                <w:color w:val="000000" w:themeColor="text1"/>
                <w:szCs w:val="21"/>
              </w:rPr>
            </w:pPr>
            <w:r>
              <w:rPr>
                <w:rFonts w:ascii="宋体" w:eastAsia="宋体" w:hAnsi="宋体" w:cs="宋体"/>
                <w:color w:val="000000" w:themeColor="text1"/>
                <w:szCs w:val="21"/>
              </w:rPr>
              <w:t>18</w:t>
            </w:r>
          </w:p>
        </w:tc>
        <w:tc>
          <w:tcPr>
            <w:tcW w:w="1701" w:type="dxa"/>
            <w:tcBorders>
              <w:top w:val="single" w:sz="4" w:space="0" w:color="000000"/>
              <w:left w:val="single" w:sz="4" w:space="0" w:color="000000"/>
              <w:bottom w:val="single" w:sz="4" w:space="0" w:color="000000"/>
              <w:right w:val="single" w:sz="4" w:space="0" w:color="000000"/>
            </w:tcBorders>
            <w:vAlign w:val="center"/>
          </w:tcPr>
          <w:p w14:paraId="0F8EBB32" w14:textId="77777777" w:rsidR="00D45F34" w:rsidRPr="004D0030" w:rsidRDefault="00D45F34" w:rsidP="00AA7D0D">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见参数一</w:t>
            </w:r>
          </w:p>
        </w:tc>
        <w:tc>
          <w:tcPr>
            <w:tcW w:w="1418" w:type="dxa"/>
            <w:vMerge w:val="restart"/>
            <w:tcBorders>
              <w:top w:val="single" w:sz="4" w:space="0" w:color="000000"/>
              <w:left w:val="single" w:sz="4" w:space="0" w:color="000000"/>
              <w:right w:val="single" w:sz="4" w:space="0" w:color="000000"/>
            </w:tcBorders>
            <w:vAlign w:val="center"/>
          </w:tcPr>
          <w:p w14:paraId="71B021C3" w14:textId="77777777" w:rsidR="00D45F34" w:rsidRPr="004D0030" w:rsidRDefault="00D45F34" w:rsidP="00AA7D0D">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第一标段</w:t>
            </w:r>
          </w:p>
        </w:tc>
      </w:tr>
      <w:tr w:rsidR="00FE5E48" w14:paraId="5EA934A8" w14:textId="77777777" w:rsidTr="00624FAD">
        <w:trPr>
          <w:trHeight w:val="499"/>
        </w:trPr>
        <w:tc>
          <w:tcPr>
            <w:tcW w:w="2836"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6492E12E" w14:textId="65DDB615" w:rsidR="00FE5E48" w:rsidRPr="004D0030" w:rsidRDefault="001F472F" w:rsidP="00FE5E48">
            <w:pPr>
              <w:widowControl/>
              <w:jc w:val="center"/>
              <w:textAlignment w:val="center"/>
              <w:rPr>
                <w:rFonts w:ascii="宋体" w:eastAsia="宋体" w:hAnsi="宋体" w:cs="宋体"/>
                <w:color w:val="000000" w:themeColor="text1"/>
                <w:szCs w:val="21"/>
              </w:rPr>
            </w:pPr>
            <w:bookmarkStart w:id="10" w:name="_Hlk87865970"/>
            <w:r w:rsidRPr="001F472F">
              <w:rPr>
                <w:rFonts w:ascii="宋体" w:eastAsia="宋体" w:hAnsi="宋体" w:cs="宋体" w:hint="eastAsia"/>
                <w:color w:val="000000" w:themeColor="text1"/>
                <w:szCs w:val="21"/>
              </w:rPr>
              <w:t>全自动生化分析仪</w:t>
            </w:r>
            <w:bookmarkEnd w:id="10"/>
          </w:p>
        </w:tc>
        <w:tc>
          <w:tcPr>
            <w:tcW w:w="850"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71D597A5" w14:textId="5AD18B4A"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台</w:t>
            </w:r>
          </w:p>
        </w:tc>
        <w:tc>
          <w:tcPr>
            <w:tcW w:w="709"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2A279166" w14:textId="5EB95021"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themeColor="text1"/>
                <w:kern w:val="0"/>
                <w:szCs w:val="21"/>
                <w:lang w:bidi="ar"/>
              </w:rPr>
              <w:t>1</w:t>
            </w:r>
          </w:p>
        </w:tc>
        <w:tc>
          <w:tcPr>
            <w:tcW w:w="170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4B01C4A7" w14:textId="29F1B118" w:rsidR="00FE5E48" w:rsidRPr="004D0030" w:rsidRDefault="00FE5E48" w:rsidP="00FE5E48">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szCs w:val="21"/>
              </w:rPr>
              <w:t>8</w:t>
            </w:r>
            <w:r>
              <w:rPr>
                <w:rFonts w:ascii="宋体" w:eastAsia="宋体" w:hAnsi="宋体" w:cs="宋体"/>
                <w:color w:val="000000" w:themeColor="text1"/>
                <w:szCs w:val="21"/>
              </w:rPr>
              <w:t>0</w:t>
            </w:r>
          </w:p>
        </w:tc>
        <w:tc>
          <w:tcPr>
            <w:tcW w:w="1701" w:type="dxa"/>
            <w:tcBorders>
              <w:top w:val="single" w:sz="4" w:space="0" w:color="000000"/>
              <w:left w:val="single" w:sz="4" w:space="0" w:color="000000"/>
              <w:bottom w:val="single" w:sz="4" w:space="0" w:color="000000"/>
              <w:right w:val="single" w:sz="4" w:space="0" w:color="000000"/>
            </w:tcBorders>
            <w:vAlign w:val="center"/>
          </w:tcPr>
          <w:p w14:paraId="1DE22944" w14:textId="35DC1F3F"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见参数二</w:t>
            </w:r>
          </w:p>
        </w:tc>
        <w:tc>
          <w:tcPr>
            <w:tcW w:w="1418" w:type="dxa"/>
            <w:vMerge/>
            <w:tcBorders>
              <w:top w:val="single" w:sz="4" w:space="0" w:color="000000"/>
              <w:left w:val="single" w:sz="4" w:space="0" w:color="000000"/>
              <w:right w:val="single" w:sz="4" w:space="0" w:color="000000"/>
            </w:tcBorders>
            <w:vAlign w:val="center"/>
          </w:tcPr>
          <w:p w14:paraId="0855CD14" w14:textId="77777777"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p>
        </w:tc>
      </w:tr>
      <w:tr w:rsidR="00FE5E48" w14:paraId="7BEEE4A7" w14:textId="77777777" w:rsidTr="00624FAD">
        <w:trPr>
          <w:trHeight w:val="499"/>
        </w:trPr>
        <w:tc>
          <w:tcPr>
            <w:tcW w:w="2836"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2AB66458" w14:textId="0234EEAD" w:rsidR="00FE5E48" w:rsidRPr="004D0030" w:rsidRDefault="00FE5E48" w:rsidP="00FE5E48">
            <w:pPr>
              <w:widowControl/>
              <w:jc w:val="center"/>
              <w:textAlignment w:val="center"/>
              <w:rPr>
                <w:rFonts w:ascii="宋体" w:eastAsia="宋体" w:hAnsi="宋体" w:cs="宋体"/>
                <w:color w:val="000000" w:themeColor="text1"/>
                <w:szCs w:val="21"/>
              </w:rPr>
            </w:pPr>
            <w:bookmarkStart w:id="11" w:name="_Hlk87865980"/>
            <w:r>
              <w:rPr>
                <w:rFonts w:ascii="宋体" w:eastAsia="宋体" w:hAnsi="宋体" w:cs="宋体" w:hint="eastAsia"/>
                <w:color w:val="000000" w:themeColor="text1"/>
                <w:szCs w:val="21"/>
              </w:rPr>
              <w:t>全自动粪便分析仪</w:t>
            </w:r>
            <w:bookmarkEnd w:id="11"/>
          </w:p>
        </w:tc>
        <w:tc>
          <w:tcPr>
            <w:tcW w:w="850"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32343ECA" w14:textId="33D980A8"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台</w:t>
            </w:r>
          </w:p>
        </w:tc>
        <w:tc>
          <w:tcPr>
            <w:tcW w:w="709"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1959AC6B" w14:textId="0643E439"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themeColor="text1"/>
                <w:kern w:val="0"/>
                <w:szCs w:val="21"/>
                <w:lang w:bidi="ar"/>
              </w:rPr>
              <w:t>1</w:t>
            </w:r>
          </w:p>
        </w:tc>
        <w:tc>
          <w:tcPr>
            <w:tcW w:w="170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203840F7" w14:textId="49CFB84B" w:rsidR="00FE5E48" w:rsidRPr="004D0030" w:rsidRDefault="00FE5E48" w:rsidP="00FE5E48">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color w:val="000000" w:themeColor="text1"/>
                <w:szCs w:val="21"/>
              </w:rPr>
              <w:t>0</w:t>
            </w:r>
          </w:p>
        </w:tc>
        <w:tc>
          <w:tcPr>
            <w:tcW w:w="1701" w:type="dxa"/>
            <w:tcBorders>
              <w:top w:val="single" w:sz="4" w:space="0" w:color="000000"/>
              <w:left w:val="single" w:sz="4" w:space="0" w:color="000000"/>
              <w:bottom w:val="single" w:sz="4" w:space="0" w:color="000000"/>
              <w:right w:val="single" w:sz="4" w:space="0" w:color="000000"/>
            </w:tcBorders>
            <w:vAlign w:val="center"/>
          </w:tcPr>
          <w:p w14:paraId="29211122" w14:textId="58A79764"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见参数三</w:t>
            </w:r>
          </w:p>
        </w:tc>
        <w:tc>
          <w:tcPr>
            <w:tcW w:w="1418" w:type="dxa"/>
            <w:vMerge/>
            <w:tcBorders>
              <w:top w:val="single" w:sz="4" w:space="0" w:color="000000"/>
              <w:left w:val="single" w:sz="4" w:space="0" w:color="000000"/>
              <w:right w:val="single" w:sz="4" w:space="0" w:color="000000"/>
            </w:tcBorders>
            <w:vAlign w:val="center"/>
          </w:tcPr>
          <w:p w14:paraId="749B112D" w14:textId="77777777"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p>
        </w:tc>
      </w:tr>
      <w:tr w:rsidR="00FE5E48" w14:paraId="2A3032E4" w14:textId="77777777" w:rsidTr="00624FAD">
        <w:trPr>
          <w:trHeight w:val="499"/>
        </w:trPr>
        <w:tc>
          <w:tcPr>
            <w:tcW w:w="2836"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25B37614" w14:textId="3751702A" w:rsidR="00FE5E48" w:rsidRPr="004D0030" w:rsidRDefault="00FE5E48" w:rsidP="00FE5E48">
            <w:pPr>
              <w:widowControl/>
              <w:jc w:val="center"/>
              <w:textAlignment w:val="center"/>
              <w:rPr>
                <w:rFonts w:ascii="宋体" w:eastAsia="宋体" w:hAnsi="宋体" w:cs="宋体"/>
                <w:color w:val="000000" w:themeColor="text1"/>
                <w:szCs w:val="21"/>
              </w:rPr>
            </w:pPr>
            <w:bookmarkStart w:id="12" w:name="_Hlk87865988"/>
            <w:r>
              <w:rPr>
                <w:rFonts w:ascii="宋体" w:eastAsia="宋体" w:hAnsi="宋体" w:cs="宋体" w:hint="eastAsia"/>
                <w:color w:val="000000" w:themeColor="text1"/>
                <w:szCs w:val="21"/>
              </w:rPr>
              <w:t>生物安全柜</w:t>
            </w:r>
            <w:bookmarkEnd w:id="12"/>
          </w:p>
        </w:tc>
        <w:tc>
          <w:tcPr>
            <w:tcW w:w="850"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70C591B6" w14:textId="766A151F"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themeColor="text1"/>
                <w:kern w:val="0"/>
                <w:szCs w:val="21"/>
                <w:lang w:bidi="ar"/>
              </w:rPr>
              <w:t>个</w:t>
            </w:r>
          </w:p>
        </w:tc>
        <w:tc>
          <w:tcPr>
            <w:tcW w:w="709"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6673F903" w14:textId="77777777"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1</w:t>
            </w:r>
          </w:p>
        </w:tc>
        <w:tc>
          <w:tcPr>
            <w:tcW w:w="170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0A24D8B6" w14:textId="28239D81" w:rsidR="00FE5E48" w:rsidRPr="004D0030" w:rsidRDefault="00FE5E48" w:rsidP="00FE5E48">
            <w:pPr>
              <w:widowControl/>
              <w:jc w:val="center"/>
              <w:textAlignment w:val="center"/>
              <w:rPr>
                <w:rFonts w:ascii="宋体" w:eastAsia="宋体" w:hAnsi="宋体" w:cs="宋体"/>
                <w:color w:val="000000" w:themeColor="text1"/>
                <w:szCs w:val="21"/>
              </w:rPr>
            </w:pPr>
            <w:r>
              <w:rPr>
                <w:rFonts w:ascii="宋体" w:eastAsia="宋体" w:hAnsi="宋体" w:cs="宋体"/>
                <w:color w:val="000000" w:themeColor="text1"/>
                <w:szCs w:val="21"/>
              </w:rPr>
              <w:t>5.5</w:t>
            </w:r>
          </w:p>
        </w:tc>
        <w:tc>
          <w:tcPr>
            <w:tcW w:w="1701" w:type="dxa"/>
            <w:tcBorders>
              <w:top w:val="single" w:sz="4" w:space="0" w:color="000000"/>
              <w:left w:val="single" w:sz="4" w:space="0" w:color="000000"/>
              <w:bottom w:val="single" w:sz="4" w:space="0" w:color="000000"/>
              <w:right w:val="single" w:sz="4" w:space="0" w:color="000000"/>
            </w:tcBorders>
            <w:vAlign w:val="center"/>
          </w:tcPr>
          <w:p w14:paraId="429A71D1" w14:textId="3067C506"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见参数四</w:t>
            </w:r>
          </w:p>
        </w:tc>
        <w:tc>
          <w:tcPr>
            <w:tcW w:w="1418" w:type="dxa"/>
            <w:vMerge/>
            <w:tcBorders>
              <w:left w:val="single" w:sz="4" w:space="0" w:color="000000"/>
              <w:right w:val="single" w:sz="4" w:space="0" w:color="000000"/>
            </w:tcBorders>
            <w:vAlign w:val="center"/>
          </w:tcPr>
          <w:p w14:paraId="3A0D4581" w14:textId="77777777"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p>
        </w:tc>
      </w:tr>
      <w:tr w:rsidR="00FE5E48" w14:paraId="4161C199" w14:textId="77777777" w:rsidTr="00624FAD">
        <w:trPr>
          <w:trHeight w:val="499"/>
        </w:trPr>
        <w:tc>
          <w:tcPr>
            <w:tcW w:w="2836"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161D242E" w14:textId="256307CD" w:rsidR="00FE5E48" w:rsidRPr="004D0030" w:rsidRDefault="00FE5E48" w:rsidP="00FE5E48">
            <w:pPr>
              <w:widowControl/>
              <w:ind w:firstLineChars="200" w:firstLine="420"/>
              <w:jc w:val="center"/>
              <w:textAlignment w:val="center"/>
              <w:rPr>
                <w:rFonts w:ascii="宋体" w:eastAsia="宋体" w:hAnsi="宋体" w:cs="宋体"/>
                <w:color w:val="000000" w:themeColor="text1"/>
                <w:szCs w:val="21"/>
              </w:rPr>
            </w:pPr>
            <w:bookmarkStart w:id="13" w:name="_Hlk87865998"/>
            <w:r>
              <w:rPr>
                <w:rFonts w:ascii="宋体" w:eastAsia="宋体" w:hAnsi="宋体" w:cs="宋体" w:hint="eastAsia"/>
                <w:color w:val="000000" w:themeColor="text1"/>
                <w:szCs w:val="21"/>
              </w:rPr>
              <w:t>心肺复苏仪</w:t>
            </w:r>
            <w:bookmarkEnd w:id="13"/>
          </w:p>
        </w:tc>
        <w:tc>
          <w:tcPr>
            <w:tcW w:w="850"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7701B9E5" w14:textId="6539556A" w:rsidR="00FE5E48" w:rsidRPr="004D0030" w:rsidRDefault="00FE5E48" w:rsidP="00FE5E48">
            <w:pPr>
              <w:widowControl/>
              <w:jc w:val="center"/>
              <w:textAlignment w:val="center"/>
              <w:rPr>
                <w:rFonts w:ascii="宋体" w:eastAsia="宋体" w:hAnsi="宋体" w:cs="宋体"/>
                <w:color w:val="000000" w:themeColor="text1"/>
                <w:szCs w:val="21"/>
              </w:rPr>
            </w:pPr>
            <w:r w:rsidRPr="004D0030">
              <w:rPr>
                <w:rFonts w:ascii="宋体" w:eastAsia="宋体" w:hAnsi="宋体" w:cs="宋体" w:hint="eastAsia"/>
                <w:color w:val="000000" w:themeColor="text1"/>
                <w:kern w:val="0"/>
                <w:szCs w:val="21"/>
                <w:lang w:bidi="ar"/>
              </w:rPr>
              <w:t>台</w:t>
            </w:r>
          </w:p>
        </w:tc>
        <w:tc>
          <w:tcPr>
            <w:tcW w:w="709"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18458772" w14:textId="4061FE15" w:rsidR="00FE5E48" w:rsidRPr="004D0030" w:rsidRDefault="00FE5E48" w:rsidP="00FE5E48">
            <w:pPr>
              <w:widowControl/>
              <w:jc w:val="center"/>
              <w:textAlignment w:val="center"/>
              <w:rPr>
                <w:rFonts w:ascii="宋体" w:eastAsia="宋体" w:hAnsi="宋体" w:cs="宋体"/>
                <w:color w:val="000000" w:themeColor="text1"/>
                <w:szCs w:val="21"/>
              </w:rPr>
            </w:pPr>
            <w:r>
              <w:rPr>
                <w:rFonts w:ascii="宋体" w:eastAsia="宋体" w:hAnsi="宋体" w:cs="宋体"/>
                <w:color w:val="000000" w:themeColor="text1"/>
                <w:kern w:val="0"/>
                <w:szCs w:val="21"/>
                <w:lang w:bidi="ar"/>
              </w:rPr>
              <w:t>1</w:t>
            </w:r>
          </w:p>
        </w:tc>
        <w:tc>
          <w:tcPr>
            <w:tcW w:w="170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3E69E0A1" w14:textId="2BEE0432" w:rsidR="00FE5E48" w:rsidRPr="004D0030" w:rsidRDefault="00FE5E48" w:rsidP="00FE5E48">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0</w:t>
            </w:r>
          </w:p>
        </w:tc>
        <w:tc>
          <w:tcPr>
            <w:tcW w:w="1701" w:type="dxa"/>
            <w:tcBorders>
              <w:top w:val="single" w:sz="4" w:space="0" w:color="000000"/>
              <w:left w:val="single" w:sz="4" w:space="0" w:color="000000"/>
              <w:bottom w:val="single" w:sz="4" w:space="0" w:color="000000"/>
              <w:right w:val="single" w:sz="4" w:space="0" w:color="000000"/>
            </w:tcBorders>
            <w:vAlign w:val="center"/>
          </w:tcPr>
          <w:p w14:paraId="7EDB4D83" w14:textId="416BF3BD"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见参数五</w:t>
            </w:r>
          </w:p>
        </w:tc>
        <w:tc>
          <w:tcPr>
            <w:tcW w:w="1418" w:type="dxa"/>
            <w:vMerge/>
            <w:tcBorders>
              <w:left w:val="single" w:sz="4" w:space="0" w:color="000000"/>
              <w:right w:val="single" w:sz="4" w:space="0" w:color="000000"/>
            </w:tcBorders>
            <w:vAlign w:val="center"/>
          </w:tcPr>
          <w:p w14:paraId="3E39904D" w14:textId="10F4D9F5"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p>
        </w:tc>
      </w:tr>
      <w:tr w:rsidR="00FE5E48" w14:paraId="08BB2710" w14:textId="77777777" w:rsidTr="00624FAD">
        <w:trPr>
          <w:trHeight w:val="499"/>
        </w:trPr>
        <w:tc>
          <w:tcPr>
            <w:tcW w:w="2836"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5E4CEC70" w14:textId="2FBE7288" w:rsidR="00745CEF" w:rsidRPr="00745CEF" w:rsidRDefault="00CE0C46" w:rsidP="00745CEF">
            <w:pPr>
              <w:widowControl/>
              <w:textAlignment w:val="center"/>
              <w:rPr>
                <w:rFonts w:ascii="宋体" w:eastAsia="宋体" w:hAnsi="宋体" w:cs="宋体"/>
                <w:color w:val="000000" w:themeColor="text1"/>
                <w:szCs w:val="21"/>
              </w:rPr>
            </w:pPr>
            <w:bookmarkStart w:id="14" w:name="_Hlk87866005"/>
            <w:r w:rsidRPr="00745CEF">
              <w:rPr>
                <w:rFonts w:ascii="宋体" w:eastAsia="宋体" w:hAnsi="宋体" w:cs="宋体" w:hint="eastAsia"/>
                <w:color w:val="000000" w:themeColor="text1"/>
                <w:szCs w:val="21"/>
              </w:rPr>
              <w:t>移动式等离子空气消毒机</w:t>
            </w:r>
            <w:bookmarkEnd w:id="14"/>
            <w:r w:rsidR="00745CEF" w:rsidRPr="00745CEF">
              <w:rPr>
                <w:rFonts w:ascii="宋体" w:eastAsia="宋体" w:hAnsi="宋体" w:cs="宋体" w:hint="eastAsia"/>
                <w:color w:val="000000" w:themeColor="text1"/>
                <w:szCs w:val="21"/>
              </w:rPr>
              <w:t>（该产品无须提供中华人民共和国医疗器械注册证）</w:t>
            </w:r>
          </w:p>
        </w:tc>
        <w:tc>
          <w:tcPr>
            <w:tcW w:w="850"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48176711" w14:textId="77777777"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台</w:t>
            </w:r>
          </w:p>
        </w:tc>
        <w:tc>
          <w:tcPr>
            <w:tcW w:w="709"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44D9E3F9" w14:textId="360E2BFA"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Pr>
                <w:rFonts w:ascii="宋体" w:eastAsia="宋体" w:hAnsi="宋体" w:cs="宋体"/>
                <w:color w:val="000000" w:themeColor="text1"/>
                <w:kern w:val="0"/>
                <w:szCs w:val="21"/>
                <w:lang w:bidi="ar"/>
              </w:rPr>
              <w:t>2</w:t>
            </w:r>
          </w:p>
        </w:tc>
        <w:tc>
          <w:tcPr>
            <w:tcW w:w="170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760B9767" w14:textId="6523CCC0" w:rsidR="00FE5E48" w:rsidRPr="004D0030" w:rsidRDefault="00FE5E48" w:rsidP="00FE5E48">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p>
        </w:tc>
        <w:tc>
          <w:tcPr>
            <w:tcW w:w="1701" w:type="dxa"/>
            <w:tcBorders>
              <w:top w:val="single" w:sz="4" w:space="0" w:color="000000"/>
              <w:left w:val="single" w:sz="4" w:space="0" w:color="000000"/>
              <w:bottom w:val="single" w:sz="4" w:space="0" w:color="000000"/>
              <w:right w:val="single" w:sz="4" w:space="0" w:color="000000"/>
            </w:tcBorders>
            <w:vAlign w:val="center"/>
          </w:tcPr>
          <w:p w14:paraId="35BC435A" w14:textId="651A177F"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r w:rsidRPr="004D0030">
              <w:rPr>
                <w:rFonts w:ascii="宋体" w:eastAsia="宋体" w:hAnsi="宋体" w:cs="宋体" w:hint="eastAsia"/>
                <w:color w:val="000000" w:themeColor="text1"/>
                <w:kern w:val="0"/>
                <w:szCs w:val="21"/>
                <w:lang w:bidi="ar"/>
              </w:rPr>
              <w:t>见参数</w:t>
            </w:r>
            <w:r>
              <w:rPr>
                <w:rFonts w:ascii="宋体" w:eastAsia="宋体" w:hAnsi="宋体" w:cs="宋体" w:hint="eastAsia"/>
                <w:color w:val="000000" w:themeColor="text1"/>
                <w:kern w:val="0"/>
                <w:szCs w:val="21"/>
                <w:lang w:bidi="ar"/>
              </w:rPr>
              <w:t>六</w:t>
            </w:r>
          </w:p>
        </w:tc>
        <w:tc>
          <w:tcPr>
            <w:tcW w:w="1418" w:type="dxa"/>
            <w:vMerge/>
            <w:tcBorders>
              <w:left w:val="single" w:sz="4" w:space="0" w:color="000000"/>
              <w:bottom w:val="single" w:sz="4" w:space="0" w:color="000000"/>
              <w:right w:val="single" w:sz="4" w:space="0" w:color="000000"/>
            </w:tcBorders>
            <w:vAlign w:val="center"/>
          </w:tcPr>
          <w:p w14:paraId="1270B422" w14:textId="1C5A3332" w:rsidR="00FE5E48" w:rsidRPr="004D0030" w:rsidRDefault="00FE5E48" w:rsidP="00FE5E48">
            <w:pPr>
              <w:widowControl/>
              <w:jc w:val="center"/>
              <w:textAlignment w:val="center"/>
              <w:rPr>
                <w:rFonts w:ascii="宋体" w:eastAsia="宋体" w:hAnsi="宋体" w:cs="宋体"/>
                <w:color w:val="000000" w:themeColor="text1"/>
                <w:kern w:val="0"/>
                <w:szCs w:val="21"/>
                <w:lang w:bidi="ar"/>
              </w:rPr>
            </w:pPr>
          </w:p>
        </w:tc>
      </w:tr>
      <w:tr w:rsidR="00FE5E48" w14:paraId="0D9F3CCB" w14:textId="77777777" w:rsidTr="00624FAD">
        <w:trPr>
          <w:trHeight w:val="499"/>
        </w:trPr>
        <w:tc>
          <w:tcPr>
            <w:tcW w:w="2836"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53921B91" w14:textId="77777777" w:rsidR="00FE5E48" w:rsidRPr="004D0030" w:rsidRDefault="00FE5E48" w:rsidP="00FE5E48">
            <w:pPr>
              <w:widowControl/>
              <w:jc w:val="center"/>
              <w:textAlignment w:val="center"/>
              <w:rPr>
                <w:rFonts w:ascii="宋体" w:eastAsia="宋体" w:hAnsi="宋体" w:cs="宋体"/>
                <w:color w:val="000000"/>
                <w:kern w:val="0"/>
                <w:szCs w:val="21"/>
                <w:lang w:bidi="ar"/>
              </w:rPr>
            </w:pPr>
            <w:r w:rsidRPr="004D0030">
              <w:rPr>
                <w:rFonts w:ascii="宋体" w:eastAsia="宋体" w:hAnsi="宋体" w:cs="宋体" w:hint="eastAsia"/>
                <w:color w:val="000000"/>
                <w:kern w:val="0"/>
                <w:szCs w:val="21"/>
                <w:lang w:bidi="ar"/>
              </w:rPr>
              <w:t>合计</w:t>
            </w:r>
          </w:p>
        </w:tc>
        <w:tc>
          <w:tcPr>
            <w:tcW w:w="850"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27387713" w14:textId="77777777" w:rsidR="00FE5E48" w:rsidRPr="004D0030" w:rsidRDefault="00FE5E48" w:rsidP="00FE5E48">
            <w:pPr>
              <w:widowControl/>
              <w:jc w:val="center"/>
              <w:textAlignment w:val="center"/>
              <w:rPr>
                <w:rFonts w:ascii="宋体" w:eastAsia="宋体" w:hAnsi="宋体" w:cs="宋体"/>
                <w:color w:val="000000"/>
                <w:kern w:val="0"/>
                <w:szCs w:val="21"/>
                <w:lang w:bidi="ar"/>
              </w:rPr>
            </w:pPr>
          </w:p>
        </w:tc>
        <w:tc>
          <w:tcPr>
            <w:tcW w:w="709"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3C3CCEDF" w14:textId="77777777" w:rsidR="00FE5E48" w:rsidRPr="004D0030" w:rsidRDefault="00FE5E48" w:rsidP="00FE5E48">
            <w:pPr>
              <w:widowControl/>
              <w:jc w:val="center"/>
              <w:textAlignment w:val="center"/>
              <w:rPr>
                <w:rFonts w:ascii="宋体" w:eastAsia="宋体" w:hAnsi="宋体" w:cs="宋体"/>
                <w:color w:val="000000"/>
                <w:kern w:val="0"/>
                <w:szCs w:val="21"/>
                <w:lang w:bidi="ar"/>
              </w:rPr>
            </w:pPr>
          </w:p>
        </w:tc>
        <w:tc>
          <w:tcPr>
            <w:tcW w:w="1701" w:type="dxa"/>
            <w:tcBorders>
              <w:top w:val="single" w:sz="4" w:space="0" w:color="000000"/>
              <w:left w:val="single" w:sz="4" w:space="0" w:color="000000"/>
              <w:bottom w:val="single" w:sz="4" w:space="0" w:color="000000"/>
              <w:right w:val="single" w:sz="4" w:space="0" w:color="000000"/>
            </w:tcBorders>
            <w:noWrap/>
            <w:tcMar>
              <w:top w:w="8" w:type="dxa"/>
              <w:left w:w="8" w:type="dxa"/>
              <w:right w:w="8" w:type="dxa"/>
            </w:tcMar>
            <w:vAlign w:val="center"/>
          </w:tcPr>
          <w:p w14:paraId="03D918FB" w14:textId="43F8B519" w:rsidR="00FE5E48" w:rsidRPr="004D0030" w:rsidRDefault="00624FAD" w:rsidP="00FE5E48">
            <w:pPr>
              <w:widowControl/>
              <w:jc w:val="center"/>
              <w:textAlignment w:val="center"/>
              <w:rPr>
                <w:rFonts w:ascii="宋体" w:eastAsia="宋体" w:hAnsi="宋体"/>
                <w:szCs w:val="21"/>
              </w:rPr>
            </w:pPr>
            <w:r>
              <w:rPr>
                <w:rFonts w:ascii="宋体" w:eastAsia="宋体" w:hAnsi="宋体"/>
                <w:szCs w:val="21"/>
              </w:rPr>
              <w:t>1</w:t>
            </w:r>
            <w:r w:rsidR="00FE5E48">
              <w:rPr>
                <w:rFonts w:ascii="宋体" w:eastAsia="宋体" w:hAnsi="宋体"/>
                <w:szCs w:val="21"/>
              </w:rPr>
              <w:t>35.5</w:t>
            </w:r>
          </w:p>
        </w:tc>
        <w:tc>
          <w:tcPr>
            <w:tcW w:w="1701" w:type="dxa"/>
            <w:tcBorders>
              <w:top w:val="single" w:sz="4" w:space="0" w:color="000000"/>
              <w:left w:val="single" w:sz="4" w:space="0" w:color="000000"/>
              <w:bottom w:val="single" w:sz="4" w:space="0" w:color="000000"/>
              <w:right w:val="single" w:sz="4" w:space="0" w:color="000000"/>
            </w:tcBorders>
          </w:tcPr>
          <w:p w14:paraId="3AA0121A" w14:textId="77777777" w:rsidR="00FE5E48" w:rsidRPr="004D0030" w:rsidRDefault="00FE5E48" w:rsidP="00FE5E48">
            <w:pPr>
              <w:widowControl/>
              <w:jc w:val="center"/>
              <w:textAlignment w:val="center"/>
              <w:rPr>
                <w:rFonts w:ascii="宋体" w:eastAsia="宋体" w:hAnsi="宋体"/>
                <w:szCs w:val="21"/>
              </w:rPr>
            </w:pPr>
          </w:p>
        </w:tc>
        <w:tc>
          <w:tcPr>
            <w:tcW w:w="1418" w:type="dxa"/>
            <w:tcBorders>
              <w:top w:val="single" w:sz="4" w:space="0" w:color="000000"/>
              <w:left w:val="single" w:sz="4" w:space="0" w:color="000000"/>
              <w:bottom w:val="single" w:sz="4" w:space="0" w:color="000000"/>
              <w:right w:val="single" w:sz="4" w:space="0" w:color="000000"/>
            </w:tcBorders>
          </w:tcPr>
          <w:p w14:paraId="29E33CC6" w14:textId="77777777" w:rsidR="00FE5E48" w:rsidRPr="004D0030" w:rsidRDefault="00FE5E48" w:rsidP="00FE5E48">
            <w:pPr>
              <w:widowControl/>
              <w:jc w:val="center"/>
              <w:textAlignment w:val="center"/>
              <w:rPr>
                <w:rFonts w:ascii="宋体" w:eastAsia="宋体" w:hAnsi="宋体"/>
                <w:szCs w:val="21"/>
              </w:rPr>
            </w:pPr>
          </w:p>
        </w:tc>
      </w:tr>
    </w:tbl>
    <w:p w14:paraId="30EBE873" w14:textId="77777777" w:rsidR="0060220F" w:rsidRDefault="0060220F" w:rsidP="0060220F">
      <w:pPr>
        <w:spacing w:line="520" w:lineRule="exact"/>
        <w:rPr>
          <w:rFonts w:ascii="宋体" w:hAnsi="宋体"/>
          <w:b/>
          <w:sz w:val="32"/>
          <w:szCs w:val="32"/>
        </w:rPr>
      </w:pPr>
    </w:p>
    <w:p w14:paraId="65416029" w14:textId="23EC92B3" w:rsidR="0060220F" w:rsidRDefault="0060220F" w:rsidP="0060220F">
      <w:pPr>
        <w:spacing w:line="520" w:lineRule="exact"/>
        <w:rPr>
          <w:rFonts w:ascii="宋体" w:eastAsia="宋体" w:hAnsi="宋体" w:cs="宋体"/>
          <w:b/>
          <w:bCs/>
          <w:sz w:val="32"/>
          <w:szCs w:val="32"/>
        </w:rPr>
      </w:pPr>
      <w:r>
        <w:rPr>
          <w:rFonts w:ascii="宋体" w:eastAsia="宋体" w:hAnsi="宋体" w:cs="宋体" w:hint="eastAsia"/>
          <w:b/>
          <w:bCs/>
          <w:sz w:val="32"/>
          <w:szCs w:val="32"/>
        </w:rPr>
        <w:t xml:space="preserve">参数一    </w:t>
      </w:r>
      <w:r w:rsidR="00FE5E48" w:rsidRPr="00FE5E48">
        <w:rPr>
          <w:rFonts w:ascii="宋体" w:eastAsia="宋体" w:hAnsi="宋体" w:cs="宋体" w:hint="eastAsia"/>
          <w:b/>
          <w:bCs/>
          <w:sz w:val="32"/>
          <w:szCs w:val="32"/>
        </w:rPr>
        <w:t>新冠病毒核酸快速检测仪</w:t>
      </w:r>
      <w:r>
        <w:rPr>
          <w:rFonts w:ascii="宋体" w:eastAsia="宋体" w:hAnsi="宋体" w:cs="宋体" w:hint="eastAsia"/>
          <w:b/>
          <w:bCs/>
          <w:sz w:val="32"/>
          <w:szCs w:val="32"/>
        </w:rPr>
        <w:t>主要技术参数及要求</w:t>
      </w:r>
    </w:p>
    <w:p w14:paraId="227AD098" w14:textId="77777777" w:rsidR="00FE5E48"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b/>
          <w:bCs/>
          <w:sz w:val="28"/>
          <w:szCs w:val="28"/>
        </w:rPr>
        <w:t>一、设备名称：</w:t>
      </w:r>
      <w:r w:rsidR="00FE5E48" w:rsidRPr="00FE5E48">
        <w:rPr>
          <w:rFonts w:ascii="宋体" w:eastAsia="宋体" w:hAnsi="宋体" w:cs="宋体" w:hint="eastAsia"/>
          <w:sz w:val="28"/>
          <w:szCs w:val="28"/>
        </w:rPr>
        <w:t>新冠病毒核酸快速检测仪</w:t>
      </w:r>
    </w:p>
    <w:p w14:paraId="2C80C436" w14:textId="2B96C425"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b/>
          <w:bCs/>
          <w:sz w:val="28"/>
          <w:szCs w:val="28"/>
        </w:rPr>
        <w:t>二、数量：</w:t>
      </w:r>
      <w:r w:rsidR="00FE5E48">
        <w:rPr>
          <w:rFonts w:ascii="宋体" w:eastAsia="宋体" w:hAnsi="宋体" w:cs="宋体"/>
          <w:b/>
          <w:bCs/>
          <w:sz w:val="28"/>
          <w:szCs w:val="28"/>
        </w:rPr>
        <w:t>1</w:t>
      </w:r>
      <w:r>
        <w:rPr>
          <w:rFonts w:ascii="宋体" w:eastAsia="宋体" w:hAnsi="宋体" w:cs="宋体" w:hint="eastAsia"/>
          <w:sz w:val="28"/>
          <w:szCs w:val="28"/>
        </w:rPr>
        <w:t>台。</w:t>
      </w:r>
    </w:p>
    <w:p w14:paraId="4F2E8E78" w14:textId="700C449F" w:rsidR="001A6341" w:rsidRPr="001A6341" w:rsidRDefault="0060220F" w:rsidP="001A6341">
      <w:pPr>
        <w:widowControl/>
        <w:spacing w:line="520" w:lineRule="exact"/>
        <w:rPr>
          <w:rFonts w:ascii="宋体" w:eastAsia="宋体" w:hAnsi="宋体" w:cs="宋体"/>
          <w:sz w:val="28"/>
          <w:szCs w:val="28"/>
        </w:rPr>
      </w:pPr>
      <w:r>
        <w:rPr>
          <w:rFonts w:ascii="宋体" w:eastAsia="宋体" w:hAnsi="宋体" w:cs="宋体" w:hint="eastAsia"/>
          <w:b/>
          <w:bCs/>
          <w:sz w:val="28"/>
          <w:szCs w:val="28"/>
        </w:rPr>
        <w:t>三、</w:t>
      </w:r>
      <w:r w:rsidR="001A6341">
        <w:rPr>
          <w:rFonts w:ascii="宋体" w:eastAsia="宋体" w:hAnsi="宋体" w:cs="宋体" w:hint="eastAsia"/>
          <w:b/>
          <w:bCs/>
          <w:sz w:val="28"/>
          <w:szCs w:val="28"/>
        </w:rPr>
        <w:t>主要技术参数及要求</w:t>
      </w:r>
    </w:p>
    <w:p w14:paraId="05E5ED86" w14:textId="2F27C99B" w:rsidR="001A6341" w:rsidRPr="00624FAD" w:rsidRDefault="001A6341" w:rsidP="001A6341">
      <w:pPr>
        <w:spacing w:line="360" w:lineRule="auto"/>
        <w:ind w:firstLineChars="100" w:firstLine="240"/>
        <w:rPr>
          <w:rFonts w:ascii="宋体" w:eastAsia="宋体" w:hAnsi="宋体" w:cs="Times New Roman"/>
          <w:sz w:val="24"/>
          <w:szCs w:val="24"/>
        </w:rPr>
      </w:pPr>
      <w:r w:rsidRPr="00624FAD">
        <w:rPr>
          <w:rFonts w:ascii="宋体" w:eastAsia="宋体" w:hAnsi="宋体" w:cs="Times New Roman" w:hint="eastAsia"/>
          <w:sz w:val="24"/>
          <w:szCs w:val="24"/>
        </w:rPr>
        <w:t>1、设备主机基于实时荧光定量P</w:t>
      </w:r>
      <w:r w:rsidRPr="00624FAD">
        <w:rPr>
          <w:rFonts w:ascii="宋体" w:eastAsia="宋体" w:hAnsi="宋体" w:cs="Times New Roman"/>
          <w:sz w:val="24"/>
          <w:szCs w:val="24"/>
        </w:rPr>
        <w:t>CR</w:t>
      </w:r>
      <w:r w:rsidRPr="00624FAD">
        <w:rPr>
          <w:rFonts w:ascii="宋体" w:eastAsia="宋体" w:hAnsi="宋体" w:cs="Times New Roman" w:hint="eastAsia"/>
          <w:sz w:val="24"/>
          <w:szCs w:val="24"/>
        </w:rPr>
        <w:t>检测技术方法。</w:t>
      </w:r>
    </w:p>
    <w:p w14:paraId="60D5EDD1" w14:textId="79D97936" w:rsidR="001A6341" w:rsidRPr="00624FAD" w:rsidRDefault="001A6341" w:rsidP="001A6341">
      <w:pPr>
        <w:spacing w:line="360" w:lineRule="auto"/>
        <w:rPr>
          <w:rFonts w:ascii="宋体" w:eastAsia="宋体" w:hAnsi="宋体" w:cs="Times New Roman"/>
          <w:bCs/>
          <w:sz w:val="24"/>
          <w:szCs w:val="24"/>
        </w:rPr>
      </w:pPr>
      <w:r w:rsidRPr="00624FAD">
        <w:rPr>
          <w:rFonts w:ascii="宋体" w:eastAsia="宋体" w:hAnsi="宋体" w:cs="Times New Roman" w:hint="eastAsia"/>
          <w:sz w:val="24"/>
          <w:szCs w:val="24"/>
        </w:rPr>
        <w:t>★2、核酸快速检测系统检测位为</w:t>
      </w:r>
      <w:r w:rsidRPr="00624FAD">
        <w:rPr>
          <w:rFonts w:ascii="宋体" w:eastAsia="宋体" w:hAnsi="宋体" w:cs="Times New Roman" w:hint="eastAsia"/>
          <w:bCs/>
          <w:sz w:val="24"/>
          <w:szCs w:val="24"/>
        </w:rPr>
        <w:t>：≥16孔；</w:t>
      </w:r>
    </w:p>
    <w:p w14:paraId="0A11575A" w14:textId="270BF3CC" w:rsidR="001A6341" w:rsidRPr="00624FAD" w:rsidRDefault="001A6341" w:rsidP="001A6341">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3、</w:t>
      </w:r>
      <w:r w:rsidRPr="00624FAD">
        <w:rPr>
          <w:rFonts w:ascii="宋体" w:eastAsia="宋体" w:hAnsi="宋体" w:cs="Times New Roman" w:hint="eastAsia"/>
          <w:bCs/>
          <w:sz w:val="24"/>
          <w:szCs w:val="24"/>
        </w:rPr>
        <w:t>适用耗材：八联管、PCR单管等；</w:t>
      </w:r>
    </w:p>
    <w:p w14:paraId="5650C4CD" w14:textId="1094913C"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4、</w:t>
      </w:r>
      <w:r w:rsidRPr="00624FAD">
        <w:rPr>
          <w:rFonts w:ascii="宋体" w:eastAsia="宋体" w:hAnsi="宋体" w:cs="Times New Roman" w:hint="eastAsia"/>
          <w:bCs/>
          <w:sz w:val="24"/>
          <w:szCs w:val="24"/>
        </w:rPr>
        <w:t>变温速度：最大升温速率≥5℃/s，最大降温速率≥</w:t>
      </w:r>
      <w:r w:rsidRPr="00624FAD">
        <w:rPr>
          <w:rFonts w:ascii="宋体" w:eastAsia="宋体" w:hAnsi="宋体" w:cs="Times New Roman"/>
          <w:bCs/>
          <w:sz w:val="24"/>
          <w:szCs w:val="24"/>
        </w:rPr>
        <w:t>6.1</w:t>
      </w:r>
      <w:r w:rsidRPr="00624FAD">
        <w:rPr>
          <w:rFonts w:ascii="宋体" w:eastAsia="宋体" w:hAnsi="宋体" w:cs="Times New Roman" w:hint="eastAsia"/>
          <w:bCs/>
          <w:sz w:val="24"/>
          <w:szCs w:val="24"/>
        </w:rPr>
        <w:t>℃/s；</w:t>
      </w:r>
    </w:p>
    <w:p w14:paraId="739AD3A5" w14:textId="2E946026"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5、</w:t>
      </w:r>
      <w:r w:rsidRPr="00624FAD">
        <w:rPr>
          <w:rFonts w:ascii="宋体" w:eastAsia="宋体" w:hAnsi="宋体" w:cs="Times New Roman" w:hint="eastAsia"/>
          <w:bCs/>
          <w:sz w:val="24"/>
          <w:szCs w:val="24"/>
        </w:rPr>
        <w:t>热盖温控范围：≤40℃-110℃；</w:t>
      </w:r>
    </w:p>
    <w:p w14:paraId="15B665B8" w14:textId="0D3951DF"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6、</w:t>
      </w:r>
      <w:r w:rsidRPr="00624FAD">
        <w:rPr>
          <w:rFonts w:ascii="宋体" w:eastAsia="宋体" w:hAnsi="宋体" w:cs="Times New Roman" w:hint="eastAsia"/>
          <w:bCs/>
          <w:sz w:val="24"/>
          <w:szCs w:val="24"/>
        </w:rPr>
        <w:t>温度均匀性：≤±0.2℃；温度精确度：≤0.1℃；</w:t>
      </w:r>
    </w:p>
    <w:p w14:paraId="1168F23A" w14:textId="6B069719"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7、</w:t>
      </w:r>
      <w:r w:rsidRPr="00624FAD">
        <w:rPr>
          <w:rFonts w:ascii="宋体" w:eastAsia="宋体" w:hAnsi="宋体" w:cs="Times New Roman" w:hint="eastAsia"/>
          <w:bCs/>
          <w:sz w:val="24"/>
          <w:szCs w:val="24"/>
        </w:rPr>
        <w:t>温控范围：0.0℃-100.0℃；梯度范围：35℃-100℃；梯度跨度：1℃-40℃；</w:t>
      </w:r>
    </w:p>
    <w:p w14:paraId="02215F42" w14:textId="7A972AC7"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8、</w:t>
      </w:r>
      <w:r w:rsidRPr="00624FAD">
        <w:rPr>
          <w:rFonts w:ascii="宋体" w:eastAsia="宋体" w:hAnsi="宋体" w:cs="Times New Roman" w:hint="eastAsia"/>
          <w:bCs/>
          <w:sz w:val="24"/>
          <w:szCs w:val="24"/>
        </w:rPr>
        <w:t>荧光检测：2秒内完成全部通道的荧光扫描；</w:t>
      </w:r>
    </w:p>
    <w:p w14:paraId="555025B1" w14:textId="028120DC"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9、</w:t>
      </w:r>
      <w:r w:rsidRPr="00624FAD">
        <w:rPr>
          <w:rFonts w:ascii="宋体" w:eastAsia="宋体" w:hAnsi="宋体" w:cs="Times New Roman" w:hint="eastAsia"/>
          <w:bCs/>
          <w:sz w:val="24"/>
          <w:szCs w:val="24"/>
        </w:rPr>
        <w:t>激发光源：高亮免维护LED；温控技术：半导体制冷片加热制冷技术</w:t>
      </w:r>
    </w:p>
    <w:p w14:paraId="7EC2D26A" w14:textId="2ED64F38"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10、</w:t>
      </w:r>
      <w:r w:rsidRPr="00624FAD">
        <w:rPr>
          <w:rFonts w:ascii="宋体" w:eastAsia="宋体" w:hAnsi="宋体" w:cs="Times New Roman" w:hint="eastAsia"/>
          <w:bCs/>
          <w:sz w:val="24"/>
          <w:szCs w:val="24"/>
        </w:rPr>
        <w:t>操作方式：≥7英寸全彩屏触摸显示屏，具备内置液晶触摸屏单机和外接电脑两</w:t>
      </w:r>
      <w:r w:rsidRPr="00624FAD">
        <w:rPr>
          <w:rFonts w:ascii="宋体" w:eastAsia="宋体" w:hAnsi="宋体" w:cs="Times New Roman" w:hint="eastAsia"/>
          <w:bCs/>
          <w:sz w:val="24"/>
          <w:szCs w:val="24"/>
        </w:rPr>
        <w:lastRenderedPageBreak/>
        <w:t>种操作方式；</w:t>
      </w:r>
    </w:p>
    <w:p w14:paraId="130F188F" w14:textId="6EA9F321"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11、</w:t>
      </w:r>
      <w:r w:rsidRPr="00624FAD">
        <w:rPr>
          <w:rFonts w:ascii="宋体" w:eastAsia="宋体" w:hAnsi="宋体" w:cs="Times New Roman" w:hint="eastAsia"/>
          <w:bCs/>
          <w:sz w:val="24"/>
          <w:szCs w:val="24"/>
        </w:rPr>
        <w:t>软件功能：支持绝对定量、相对定量、等温扩增、熔解曲线、高分辨熔解曲线、基因分型、终点荧光分析等功能；</w:t>
      </w:r>
    </w:p>
    <w:p w14:paraId="452DD6BA" w14:textId="08E13D64"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12、</w:t>
      </w:r>
      <w:r w:rsidRPr="00624FAD">
        <w:rPr>
          <w:rFonts w:ascii="宋体" w:eastAsia="宋体" w:hAnsi="宋体" w:cs="Times New Roman" w:hint="eastAsia"/>
          <w:bCs/>
          <w:sz w:val="24"/>
          <w:szCs w:val="24"/>
        </w:rPr>
        <w:t>断电保护：瞬时断电保护，仪器重启后继续运行未完成实验</w:t>
      </w:r>
    </w:p>
    <w:p w14:paraId="0A9380EE" w14:textId="43FCD74E"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13、</w:t>
      </w:r>
      <w:r w:rsidRPr="00624FAD">
        <w:rPr>
          <w:rFonts w:ascii="宋体" w:eastAsia="宋体" w:hAnsi="宋体" w:cs="Times New Roman" w:hint="eastAsia"/>
          <w:bCs/>
          <w:sz w:val="24"/>
          <w:szCs w:val="24"/>
        </w:rPr>
        <w:t>支持中/英文双语切换；可实现一台主控计算机控制10台仪器；</w:t>
      </w:r>
    </w:p>
    <w:p w14:paraId="57C5D864" w14:textId="55DCAB18" w:rsidR="001A6341" w:rsidRPr="00624FAD" w:rsidRDefault="001A6341" w:rsidP="000653B3">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hint="eastAsia"/>
          <w:sz w:val="24"/>
          <w:szCs w:val="24"/>
        </w:rPr>
        <w:t>14、</w:t>
      </w:r>
      <w:r w:rsidRPr="00624FAD">
        <w:rPr>
          <w:rFonts w:ascii="宋体" w:eastAsia="宋体" w:hAnsi="宋体" w:cs="Times New Roman" w:hint="eastAsia"/>
          <w:bCs/>
          <w:sz w:val="24"/>
          <w:szCs w:val="24"/>
        </w:rPr>
        <w:t>单机分析：无需电脑，在仪器上即可完成数据分析，连接专用热敏打印机可直接输出样本扩增曲线以及CT值；</w:t>
      </w:r>
    </w:p>
    <w:p w14:paraId="5C0B5B6E" w14:textId="0D9C96CE" w:rsidR="001A6341" w:rsidRPr="00624FAD" w:rsidRDefault="001A6341" w:rsidP="000653B3">
      <w:pPr>
        <w:spacing w:line="360" w:lineRule="auto"/>
        <w:ind w:firstLineChars="100" w:firstLine="240"/>
        <w:rPr>
          <w:rFonts w:ascii="宋体" w:eastAsia="宋体" w:hAnsi="宋体" w:cs="Times New Roman"/>
          <w:sz w:val="24"/>
          <w:szCs w:val="24"/>
        </w:rPr>
      </w:pPr>
      <w:r w:rsidRPr="00624FAD">
        <w:rPr>
          <w:rFonts w:ascii="宋体" w:eastAsia="宋体" w:hAnsi="宋体" w:cs="Times New Roman" w:hint="eastAsia"/>
          <w:sz w:val="24"/>
          <w:szCs w:val="24"/>
        </w:rPr>
        <w:t>15、核酸快速检测系统检测通道：4个，</w:t>
      </w:r>
      <w:r w:rsidRPr="00624FAD">
        <w:rPr>
          <w:rFonts w:ascii="宋体" w:eastAsia="宋体" w:hAnsi="宋体" w:cs="宋体" w:hint="eastAsia"/>
          <w:sz w:val="24"/>
          <w:szCs w:val="24"/>
        </w:rPr>
        <w:t>通道1：FAM、 SYBR Green I</w:t>
      </w:r>
      <w:r w:rsidRPr="00624FAD">
        <w:rPr>
          <w:rFonts w:ascii="宋体" w:eastAsia="宋体" w:hAnsi="宋体" w:cs="Times New Roman" w:hint="eastAsia"/>
          <w:sz w:val="24"/>
          <w:szCs w:val="24"/>
        </w:rPr>
        <w:t>/</w:t>
      </w:r>
      <w:r w:rsidRPr="00624FAD">
        <w:rPr>
          <w:rFonts w:ascii="宋体" w:eastAsia="宋体" w:hAnsi="宋体" w:cs="宋体" w:hint="eastAsia"/>
          <w:sz w:val="24"/>
          <w:szCs w:val="24"/>
        </w:rPr>
        <w:t>通道2：HEX、 VIC、 TET、JOE</w:t>
      </w:r>
      <w:r w:rsidRPr="00624FAD">
        <w:rPr>
          <w:rFonts w:ascii="宋体" w:eastAsia="宋体" w:hAnsi="宋体" w:cs="Times New Roman" w:hint="eastAsia"/>
          <w:sz w:val="24"/>
          <w:szCs w:val="24"/>
        </w:rPr>
        <w:t>/</w:t>
      </w:r>
      <w:r w:rsidRPr="00624FAD">
        <w:rPr>
          <w:rFonts w:ascii="宋体" w:eastAsia="宋体" w:hAnsi="宋体" w:cs="宋体" w:hint="eastAsia"/>
          <w:sz w:val="24"/>
          <w:szCs w:val="24"/>
        </w:rPr>
        <w:t>通道3：ROX、Texas Red</w:t>
      </w:r>
      <w:r w:rsidRPr="00624FAD">
        <w:rPr>
          <w:rFonts w:ascii="宋体" w:eastAsia="宋体" w:hAnsi="宋体" w:cs="Times New Roman" w:hint="eastAsia"/>
          <w:sz w:val="24"/>
          <w:szCs w:val="24"/>
        </w:rPr>
        <w:t>/</w:t>
      </w:r>
      <w:r w:rsidRPr="00624FAD">
        <w:rPr>
          <w:rFonts w:ascii="宋体" w:eastAsia="宋体" w:hAnsi="宋体" w:cs="宋体" w:hint="eastAsia"/>
          <w:sz w:val="24"/>
          <w:szCs w:val="24"/>
        </w:rPr>
        <w:t>通道4：Cy5</w:t>
      </w:r>
      <w:r w:rsidRPr="00624FAD">
        <w:rPr>
          <w:rFonts w:ascii="宋体" w:eastAsia="宋体" w:hAnsi="宋体" w:cs="Times New Roman"/>
          <w:sz w:val="24"/>
          <w:szCs w:val="24"/>
        </w:rPr>
        <w:t xml:space="preserve"> </w:t>
      </w:r>
    </w:p>
    <w:p w14:paraId="3ABF6267" w14:textId="4B522391" w:rsidR="001A6341" w:rsidRPr="00624FAD" w:rsidRDefault="001A6341" w:rsidP="000653B3">
      <w:pPr>
        <w:spacing w:line="360" w:lineRule="auto"/>
        <w:ind w:firstLineChars="100" w:firstLine="240"/>
        <w:rPr>
          <w:rFonts w:ascii="宋体" w:eastAsia="宋体" w:hAnsi="宋体" w:cs="Times New Roman"/>
          <w:sz w:val="24"/>
          <w:szCs w:val="24"/>
        </w:rPr>
      </w:pPr>
      <w:r w:rsidRPr="00624FAD">
        <w:rPr>
          <w:rFonts w:ascii="宋体" w:eastAsia="宋体" w:hAnsi="宋体" w:cs="Times New Roman" w:hint="eastAsia"/>
          <w:sz w:val="24"/>
          <w:szCs w:val="24"/>
        </w:rPr>
        <w:t>16、</w:t>
      </w:r>
      <w:r w:rsidRPr="00624FAD">
        <w:rPr>
          <w:rFonts w:ascii="宋体" w:eastAsia="宋体" w:hAnsi="宋体" w:cs="Times New Roman"/>
          <w:sz w:val="24"/>
          <w:szCs w:val="24"/>
        </w:rPr>
        <w:t>样本处理</w:t>
      </w:r>
      <w:r w:rsidRPr="00624FAD">
        <w:rPr>
          <w:rFonts w:ascii="宋体" w:eastAsia="宋体" w:hAnsi="宋体" w:cs="Times New Roman" w:hint="eastAsia"/>
          <w:sz w:val="24"/>
          <w:szCs w:val="24"/>
        </w:rPr>
        <w:t>：无需核酸提取纯化，可原始样本上样检测；手工操作少，在同一仪器内部全自动完成核酸裂解、释放、扩增、结果输出，一次开盖，避免密闭空间气溶胶污染。</w:t>
      </w:r>
    </w:p>
    <w:p w14:paraId="5B2EE248" w14:textId="292B5D80" w:rsidR="001A6341" w:rsidRPr="00624FAD" w:rsidRDefault="001A6341" w:rsidP="000653B3">
      <w:pPr>
        <w:spacing w:line="360" w:lineRule="auto"/>
        <w:ind w:firstLineChars="100" w:firstLine="240"/>
        <w:rPr>
          <w:rFonts w:ascii="宋体" w:eastAsia="宋体" w:hAnsi="宋体" w:cs="Times New Roman"/>
          <w:sz w:val="24"/>
          <w:szCs w:val="24"/>
        </w:rPr>
      </w:pPr>
      <w:r w:rsidRPr="00624FAD">
        <w:rPr>
          <w:rFonts w:ascii="宋体" w:eastAsia="宋体" w:hAnsi="宋体" w:cs="Times New Roman" w:hint="eastAsia"/>
          <w:sz w:val="24"/>
          <w:szCs w:val="24"/>
        </w:rPr>
        <w:t>17、适用样本：呼吸道拭子、痰液等；</w:t>
      </w:r>
    </w:p>
    <w:p w14:paraId="30ABCE55" w14:textId="1DEDE2D8" w:rsidR="001A6341" w:rsidRPr="00624FAD" w:rsidRDefault="000262BD" w:rsidP="000262BD">
      <w:pPr>
        <w:spacing w:line="360" w:lineRule="auto"/>
        <w:rPr>
          <w:rFonts w:ascii="宋体" w:eastAsia="宋体" w:hAnsi="宋体" w:cs="Times New Roman"/>
          <w:sz w:val="24"/>
          <w:szCs w:val="24"/>
        </w:rPr>
      </w:pPr>
      <w:r w:rsidRPr="00624FAD">
        <w:rPr>
          <w:rFonts w:ascii="宋体" w:eastAsia="宋体" w:hAnsi="宋体" w:cs="Times New Roman" w:hint="eastAsia"/>
          <w:sz w:val="24"/>
          <w:szCs w:val="24"/>
        </w:rPr>
        <w:t>★</w:t>
      </w:r>
      <w:r w:rsidR="001A6341" w:rsidRPr="00624FAD">
        <w:rPr>
          <w:rFonts w:ascii="宋体" w:eastAsia="宋体" w:hAnsi="宋体" w:cs="Times New Roman" w:hint="eastAsia"/>
          <w:sz w:val="24"/>
          <w:szCs w:val="24"/>
        </w:rPr>
        <w:t>18、</w:t>
      </w:r>
      <w:r w:rsidRPr="00624FAD">
        <w:rPr>
          <w:rFonts w:ascii="宋体" w:eastAsia="宋体" w:hAnsi="宋体" w:cs="Times New Roman"/>
          <w:sz w:val="24"/>
          <w:szCs w:val="24"/>
        </w:rPr>
        <w:t>完整</w:t>
      </w:r>
      <w:r w:rsidRPr="00624FAD">
        <w:rPr>
          <w:rFonts w:ascii="宋体" w:eastAsia="宋体" w:hAnsi="宋体" w:cs="Times New Roman" w:hint="eastAsia"/>
          <w:sz w:val="24"/>
          <w:szCs w:val="24"/>
        </w:rPr>
        <w:t>检测时间：≤48分钟</w:t>
      </w:r>
    </w:p>
    <w:p w14:paraId="4A17551D" w14:textId="0442CAEE" w:rsidR="001A6341" w:rsidRPr="00624FAD" w:rsidRDefault="001A6341" w:rsidP="000262BD">
      <w:pPr>
        <w:spacing w:line="360" w:lineRule="auto"/>
        <w:ind w:firstLineChars="100" w:firstLine="240"/>
        <w:rPr>
          <w:rFonts w:ascii="宋体" w:eastAsia="宋体" w:hAnsi="宋体" w:cs="Times New Roman"/>
          <w:sz w:val="24"/>
          <w:szCs w:val="24"/>
        </w:rPr>
      </w:pPr>
      <w:r w:rsidRPr="00624FAD">
        <w:rPr>
          <w:rFonts w:ascii="宋体" w:eastAsia="宋体" w:hAnsi="宋体" w:cs="Times New Roman" w:hint="eastAsia"/>
          <w:sz w:val="24"/>
          <w:szCs w:val="24"/>
        </w:rPr>
        <w:t>19、</w:t>
      </w:r>
      <w:r w:rsidR="000262BD" w:rsidRPr="00624FAD">
        <w:rPr>
          <w:rFonts w:ascii="宋体" w:eastAsia="宋体" w:hAnsi="宋体" w:cs="Times New Roman" w:hint="eastAsia"/>
          <w:bCs/>
          <w:sz w:val="24"/>
          <w:szCs w:val="24"/>
        </w:rPr>
        <w:t>质保期≥12个月；</w:t>
      </w:r>
    </w:p>
    <w:p w14:paraId="4F68150D" w14:textId="77777777" w:rsidR="001A6341" w:rsidRPr="00624FAD" w:rsidRDefault="001A6341" w:rsidP="00FE5E48">
      <w:pPr>
        <w:pStyle w:val="a4"/>
      </w:pPr>
    </w:p>
    <w:p w14:paraId="086607E8" w14:textId="32294240" w:rsidR="0060220F" w:rsidRPr="00624FAD" w:rsidRDefault="0060220F" w:rsidP="0060220F">
      <w:pPr>
        <w:spacing w:line="520" w:lineRule="exact"/>
        <w:rPr>
          <w:rFonts w:ascii="宋体" w:eastAsia="宋体" w:hAnsi="宋体" w:cs="宋体"/>
          <w:b/>
          <w:bCs/>
          <w:sz w:val="36"/>
          <w:szCs w:val="36"/>
        </w:rPr>
      </w:pPr>
      <w:r w:rsidRPr="00624FAD">
        <w:rPr>
          <w:rFonts w:ascii="宋体" w:eastAsia="宋体" w:hAnsi="宋体" w:cs="宋体" w:hint="eastAsia"/>
          <w:b/>
          <w:bCs/>
          <w:sz w:val="36"/>
          <w:szCs w:val="36"/>
        </w:rPr>
        <w:t xml:space="preserve">参数二      </w:t>
      </w:r>
      <w:r w:rsidR="001F472F" w:rsidRPr="00624FAD">
        <w:rPr>
          <w:rFonts w:ascii="宋体" w:eastAsia="宋体" w:hAnsi="宋体" w:cs="宋体" w:hint="eastAsia"/>
          <w:b/>
          <w:sz w:val="36"/>
          <w:szCs w:val="36"/>
        </w:rPr>
        <w:t>全自动生化分析仪</w:t>
      </w:r>
      <w:r w:rsidRPr="00624FAD">
        <w:rPr>
          <w:rFonts w:ascii="宋体" w:eastAsia="宋体" w:hAnsi="宋体" w:cs="宋体" w:hint="eastAsia"/>
          <w:b/>
          <w:bCs/>
          <w:sz w:val="36"/>
          <w:szCs w:val="36"/>
        </w:rPr>
        <w:t>主要技术参数及要求</w:t>
      </w:r>
    </w:p>
    <w:p w14:paraId="4D49FA84" w14:textId="0360BFAC" w:rsidR="0060220F" w:rsidRPr="00624FAD" w:rsidRDefault="0060220F" w:rsidP="0060220F">
      <w:pPr>
        <w:autoSpaceDE w:val="0"/>
        <w:autoSpaceDN w:val="0"/>
        <w:spacing w:line="520" w:lineRule="exact"/>
        <w:rPr>
          <w:rFonts w:ascii="宋体" w:eastAsia="宋体" w:hAnsi="宋体" w:cs="宋体"/>
          <w:sz w:val="28"/>
          <w:szCs w:val="28"/>
        </w:rPr>
      </w:pPr>
      <w:r w:rsidRPr="00624FAD">
        <w:rPr>
          <w:rFonts w:ascii="宋体" w:eastAsia="宋体" w:hAnsi="宋体" w:cs="宋体" w:hint="eastAsia"/>
          <w:b/>
          <w:bCs/>
          <w:sz w:val="28"/>
          <w:szCs w:val="28"/>
        </w:rPr>
        <w:t>一、设备名称：</w:t>
      </w:r>
      <w:r w:rsidR="001F472F" w:rsidRPr="00624FAD">
        <w:rPr>
          <w:rFonts w:ascii="宋体" w:eastAsia="宋体" w:hAnsi="宋体" w:cs="宋体" w:hint="eastAsia"/>
          <w:b/>
          <w:sz w:val="28"/>
          <w:szCs w:val="28"/>
        </w:rPr>
        <w:t>全自动生化分析仪</w:t>
      </w:r>
    </w:p>
    <w:p w14:paraId="2A1C6C60" w14:textId="77777777" w:rsidR="0060220F" w:rsidRPr="00624FAD" w:rsidRDefault="0060220F" w:rsidP="0060220F">
      <w:pPr>
        <w:autoSpaceDE w:val="0"/>
        <w:autoSpaceDN w:val="0"/>
        <w:spacing w:line="520" w:lineRule="exact"/>
        <w:rPr>
          <w:rFonts w:ascii="宋体" w:eastAsia="宋体" w:hAnsi="宋体" w:cs="宋体"/>
          <w:sz w:val="28"/>
          <w:szCs w:val="28"/>
        </w:rPr>
      </w:pPr>
      <w:r w:rsidRPr="00624FAD">
        <w:rPr>
          <w:rFonts w:ascii="宋体" w:eastAsia="宋体" w:hAnsi="宋体" w:cs="宋体" w:hint="eastAsia"/>
          <w:b/>
          <w:bCs/>
          <w:sz w:val="28"/>
          <w:szCs w:val="28"/>
        </w:rPr>
        <w:t>二、数量：</w:t>
      </w:r>
      <w:r w:rsidRPr="00624FAD">
        <w:rPr>
          <w:rFonts w:ascii="宋体" w:eastAsia="宋体" w:hAnsi="宋体" w:cs="宋体" w:hint="eastAsia"/>
          <w:sz w:val="28"/>
          <w:szCs w:val="28"/>
        </w:rPr>
        <w:t>1台。</w:t>
      </w:r>
    </w:p>
    <w:p w14:paraId="1F767139" w14:textId="3EC79226" w:rsidR="0060220F" w:rsidRPr="00624FAD" w:rsidRDefault="0060220F" w:rsidP="0060220F">
      <w:pPr>
        <w:widowControl/>
        <w:spacing w:line="520" w:lineRule="exact"/>
        <w:rPr>
          <w:rFonts w:ascii="宋体" w:eastAsia="微软雅黑" w:hAnsi="宋体" w:cs="宋体"/>
          <w:sz w:val="28"/>
          <w:szCs w:val="28"/>
        </w:rPr>
      </w:pPr>
      <w:r w:rsidRPr="00624FAD">
        <w:rPr>
          <w:rFonts w:ascii="宋体" w:eastAsia="宋体" w:hAnsi="宋体" w:cs="宋体" w:hint="eastAsia"/>
          <w:b/>
          <w:bCs/>
          <w:sz w:val="28"/>
          <w:szCs w:val="28"/>
        </w:rPr>
        <w:t>三、</w:t>
      </w:r>
      <w:r w:rsidR="001F472F" w:rsidRPr="00624FAD">
        <w:rPr>
          <w:rFonts w:ascii="宋体" w:eastAsia="宋体" w:hAnsi="宋体" w:cs="宋体" w:hint="eastAsia"/>
          <w:b/>
          <w:bCs/>
          <w:sz w:val="28"/>
          <w:szCs w:val="28"/>
        </w:rPr>
        <w:t>主要技术参数及要求：</w:t>
      </w:r>
    </w:p>
    <w:p w14:paraId="3721CEDF" w14:textId="0BC1B961"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主要技术性能</w:t>
      </w:r>
    </w:p>
    <w:p w14:paraId="270A06EC" w14:textId="3C9A7DA6" w:rsidR="00854CCF" w:rsidRPr="00624FAD" w:rsidRDefault="00854CCF" w:rsidP="00854CCF">
      <w:pPr>
        <w:spacing w:line="360" w:lineRule="auto"/>
        <w:rPr>
          <w:rFonts w:ascii="宋体" w:eastAsia="宋体" w:hAnsi="宋体" w:cs="Times New Roman"/>
          <w:bCs/>
          <w:sz w:val="24"/>
          <w:szCs w:val="24"/>
        </w:rPr>
      </w:pPr>
      <w:r w:rsidRPr="00624FAD">
        <w:rPr>
          <w:rFonts w:ascii="宋体" w:eastAsia="宋体" w:hAnsi="宋体" w:cs="Times New Roman" w:hint="eastAsia"/>
          <w:sz w:val="24"/>
          <w:szCs w:val="24"/>
        </w:rPr>
        <w:t>★</w:t>
      </w: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.1测量速度：生化比色分析恒速</w:t>
      </w:r>
      <w:r w:rsidRPr="00624FAD">
        <w:rPr>
          <w:rFonts w:ascii="宋体" w:eastAsia="宋体" w:hAnsi="宋体" w:cs="Times New Roman"/>
          <w:bCs/>
          <w:sz w:val="24"/>
          <w:szCs w:val="24"/>
        </w:rPr>
        <w:t>≥</w:t>
      </w:r>
      <w:r w:rsidRPr="00624FAD">
        <w:rPr>
          <w:rFonts w:ascii="宋体" w:eastAsia="宋体" w:hAnsi="宋体" w:cs="Times New Roman" w:hint="eastAsia"/>
          <w:bCs/>
          <w:sz w:val="24"/>
          <w:szCs w:val="24"/>
        </w:rPr>
        <w:t>800测试/小时,</w:t>
      </w:r>
    </w:p>
    <w:p w14:paraId="46B85145" w14:textId="7603EA9D"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.2测量方法：要求具备终点法，两点法，速率法等</w:t>
      </w:r>
    </w:p>
    <w:p w14:paraId="28128D20" w14:textId="0462501F"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.3急诊检测能力：急诊样本优先检测</w:t>
      </w:r>
    </w:p>
    <w:p w14:paraId="6ABCBBEB" w14:textId="388D9A6E"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.4光学系统</w:t>
      </w:r>
    </w:p>
    <w:p w14:paraId="65822885" w14:textId="2593C931"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.4.1分光方式：光栅后分光方式</w:t>
      </w:r>
    </w:p>
    <w:p w14:paraId="4D5963B6" w14:textId="021B3B2E"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.5温控系统</w:t>
      </w:r>
    </w:p>
    <w:p w14:paraId="79531E72" w14:textId="4EA37C56" w:rsidR="00854CCF" w:rsidRPr="00624FAD" w:rsidRDefault="00854CCF" w:rsidP="00854CCF">
      <w:pPr>
        <w:spacing w:line="360" w:lineRule="auto"/>
        <w:rPr>
          <w:rFonts w:ascii="宋体" w:eastAsia="宋体" w:hAnsi="宋体" w:cs="Times New Roman"/>
          <w:bCs/>
          <w:sz w:val="24"/>
          <w:szCs w:val="24"/>
        </w:rPr>
      </w:pPr>
      <w:r w:rsidRPr="00624FAD">
        <w:rPr>
          <w:rFonts w:ascii="宋体" w:eastAsia="宋体" w:hAnsi="宋体" w:cs="Times New Roman" w:hint="eastAsia"/>
          <w:sz w:val="24"/>
          <w:szCs w:val="24"/>
        </w:rPr>
        <w:t>★</w:t>
      </w: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.5.1温控方式：恒温循环水浴方式，控温精度要求达到37</w:t>
      </w:r>
      <w:r w:rsidRPr="00624FAD">
        <w:rPr>
          <w:rFonts w:ascii="宋体" w:eastAsia="宋体" w:hAnsi="宋体" w:cs="Times New Roman" w:hint="eastAsia"/>
          <w:bCs/>
          <w:sz w:val="24"/>
          <w:szCs w:val="24"/>
        </w:rPr>
        <w:sym w:font="Symbol" w:char="F0B0"/>
      </w:r>
      <w:r w:rsidRPr="00624FAD">
        <w:rPr>
          <w:rFonts w:ascii="宋体" w:eastAsia="宋体" w:hAnsi="宋体" w:cs="Times New Roman" w:hint="eastAsia"/>
          <w:bCs/>
          <w:sz w:val="24"/>
          <w:szCs w:val="24"/>
        </w:rPr>
        <w:t>C</w:t>
      </w:r>
      <w:r w:rsidRPr="00624FAD">
        <w:rPr>
          <w:rFonts w:ascii="宋体" w:eastAsia="宋体" w:hAnsi="宋体" w:cs="Times New Roman" w:hint="eastAsia"/>
          <w:bCs/>
          <w:sz w:val="24"/>
          <w:szCs w:val="24"/>
        </w:rPr>
        <w:sym w:font="Symbol" w:char="F0B1"/>
      </w:r>
      <w:r w:rsidRPr="00624FAD">
        <w:rPr>
          <w:rFonts w:ascii="宋体" w:eastAsia="宋体" w:hAnsi="宋体" w:cs="Times New Roman" w:hint="eastAsia"/>
          <w:bCs/>
          <w:sz w:val="24"/>
          <w:szCs w:val="24"/>
        </w:rPr>
        <w:t>0.1</w:t>
      </w:r>
      <w:r w:rsidRPr="00624FAD">
        <w:rPr>
          <w:rFonts w:ascii="宋体" w:eastAsia="宋体" w:hAnsi="宋体" w:cs="Times New Roman" w:hint="eastAsia"/>
          <w:bCs/>
          <w:sz w:val="24"/>
          <w:szCs w:val="24"/>
        </w:rPr>
        <w:sym w:font="Symbol" w:char="F0B0"/>
      </w:r>
      <w:r w:rsidRPr="00624FAD">
        <w:rPr>
          <w:rFonts w:ascii="宋体" w:eastAsia="宋体" w:hAnsi="宋体" w:cs="Times New Roman" w:hint="eastAsia"/>
          <w:bCs/>
          <w:sz w:val="24"/>
          <w:szCs w:val="24"/>
        </w:rPr>
        <w:t>C</w:t>
      </w:r>
    </w:p>
    <w:p w14:paraId="04C3F9BF" w14:textId="3B265361"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.6样本系统</w:t>
      </w:r>
    </w:p>
    <w:p w14:paraId="6D50D173" w14:textId="2BA60EE0"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lastRenderedPageBreak/>
        <w:t>1</w:t>
      </w:r>
      <w:r w:rsidRPr="00624FAD">
        <w:rPr>
          <w:rFonts w:ascii="宋体" w:eastAsia="宋体" w:hAnsi="宋体" w:cs="Times New Roman" w:hint="eastAsia"/>
          <w:bCs/>
          <w:sz w:val="24"/>
          <w:szCs w:val="24"/>
        </w:rPr>
        <w:t>.6.1进样方式：智能灵活，圆盘式进样</w:t>
      </w:r>
    </w:p>
    <w:p w14:paraId="50802A67" w14:textId="29E4E232"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 xml:space="preserve">.6.2样本针功能：具有凝块检测功能，液面探测功能 </w:t>
      </w:r>
    </w:p>
    <w:p w14:paraId="5FE7948C" w14:textId="70F705BA"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.7试剂系统</w:t>
      </w:r>
    </w:p>
    <w:p w14:paraId="523AA49C" w14:textId="53AAC5BB"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.7.1同时在线分析项目：同时在线分析项目</w:t>
      </w:r>
      <w:r w:rsidRPr="00624FAD">
        <w:rPr>
          <w:rFonts w:ascii="宋体" w:eastAsia="宋体" w:hAnsi="宋体" w:cs="Times New Roman"/>
          <w:bCs/>
          <w:sz w:val="24"/>
          <w:szCs w:val="24"/>
        </w:rPr>
        <w:t>≥</w:t>
      </w:r>
      <w:r w:rsidRPr="00624FAD">
        <w:rPr>
          <w:rFonts w:ascii="宋体" w:eastAsia="宋体" w:hAnsi="宋体" w:cs="Times New Roman" w:hint="eastAsia"/>
          <w:bCs/>
          <w:sz w:val="24"/>
          <w:szCs w:val="24"/>
        </w:rPr>
        <w:t>125个项目</w:t>
      </w:r>
    </w:p>
    <w:p w14:paraId="2EC9E823" w14:textId="4A8083A5"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.7.2试剂盘：双试剂盘设计,方便使用</w:t>
      </w:r>
    </w:p>
    <w:p w14:paraId="12DB5D09" w14:textId="26A03F15"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.7.3试剂开放程度：可厂家配套，也可完全开放</w:t>
      </w:r>
    </w:p>
    <w:p w14:paraId="048CDF57" w14:textId="709BE41A"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.8反应系统</w:t>
      </w:r>
    </w:p>
    <w:p w14:paraId="2B60C182" w14:textId="7DF92923"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.8.1反应杯材质：可重复使用的硬质塑料比色杯或者石英比色杯</w:t>
      </w:r>
    </w:p>
    <w:p w14:paraId="39EC54D8" w14:textId="1ABC6B2B"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.9其它系统</w:t>
      </w:r>
    </w:p>
    <w:p w14:paraId="3A7FBA49" w14:textId="3ADBB1EE"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1</w:t>
      </w:r>
      <w:r w:rsidRPr="00624FAD">
        <w:rPr>
          <w:rFonts w:ascii="宋体" w:eastAsia="宋体" w:hAnsi="宋体" w:cs="Times New Roman" w:hint="eastAsia"/>
          <w:bCs/>
          <w:sz w:val="24"/>
          <w:szCs w:val="24"/>
        </w:rPr>
        <w:t>.9.1分注定量系统：高耐磨陶瓷芯分注泵</w:t>
      </w:r>
    </w:p>
    <w:p w14:paraId="511A57DD" w14:textId="252AF7C7"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2</w:t>
      </w:r>
      <w:r w:rsidRPr="00624FAD">
        <w:rPr>
          <w:rFonts w:ascii="宋体" w:eastAsia="宋体" w:hAnsi="宋体" w:cs="Times New Roman" w:hint="eastAsia"/>
          <w:bCs/>
          <w:sz w:val="24"/>
          <w:szCs w:val="24"/>
        </w:rPr>
        <w:t>产品配置</w:t>
      </w:r>
    </w:p>
    <w:p w14:paraId="7AA98EDA" w14:textId="7CA4D261"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2.1</w:t>
      </w:r>
      <w:r w:rsidRPr="00624FAD">
        <w:rPr>
          <w:rFonts w:ascii="宋体" w:eastAsia="宋体" w:hAnsi="宋体" w:cs="Times New Roman" w:hint="eastAsia"/>
          <w:bCs/>
          <w:sz w:val="24"/>
          <w:szCs w:val="24"/>
        </w:rPr>
        <w:t>工作软件：配备中文软件操作系统（Windows7以及以上系统）</w:t>
      </w:r>
    </w:p>
    <w:p w14:paraId="55DA2BAB" w14:textId="414F912F" w:rsidR="00854CCF" w:rsidRPr="00624FAD" w:rsidRDefault="00854CCF" w:rsidP="00854CCF">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2.</w:t>
      </w:r>
      <w:r w:rsidRPr="00624FAD">
        <w:rPr>
          <w:rFonts w:ascii="宋体" w:eastAsia="宋体" w:hAnsi="宋体" w:cs="Times New Roman" w:hint="eastAsia"/>
          <w:bCs/>
          <w:sz w:val="24"/>
          <w:szCs w:val="24"/>
        </w:rPr>
        <w:t>2装机配套试剂：配备装机试剂一套</w:t>
      </w:r>
    </w:p>
    <w:p w14:paraId="3DD31F8A" w14:textId="143CAFEF" w:rsidR="00854CCF" w:rsidRPr="00624FAD" w:rsidRDefault="00854CCF" w:rsidP="00191BD6">
      <w:pPr>
        <w:spacing w:line="360" w:lineRule="auto"/>
        <w:ind w:firstLineChars="100" w:firstLine="240"/>
        <w:rPr>
          <w:rFonts w:ascii="宋体" w:eastAsia="宋体" w:hAnsi="宋体" w:cs="Times New Roman"/>
          <w:bCs/>
          <w:sz w:val="24"/>
          <w:szCs w:val="24"/>
        </w:rPr>
      </w:pPr>
      <w:r w:rsidRPr="00624FAD">
        <w:rPr>
          <w:rFonts w:ascii="宋体" w:eastAsia="宋体" w:hAnsi="宋体" w:cs="Times New Roman"/>
          <w:bCs/>
          <w:sz w:val="24"/>
          <w:szCs w:val="24"/>
        </w:rPr>
        <w:t>3</w:t>
      </w:r>
      <w:r w:rsidRPr="00624FAD">
        <w:rPr>
          <w:rFonts w:ascii="宋体" w:eastAsia="宋体" w:hAnsi="宋体" w:cs="Times New Roman" w:hint="eastAsia"/>
          <w:bCs/>
          <w:sz w:val="24"/>
          <w:szCs w:val="24"/>
        </w:rPr>
        <w:t>售后服务</w:t>
      </w:r>
      <w:r w:rsidR="00191BD6" w:rsidRPr="00624FAD">
        <w:rPr>
          <w:rFonts w:ascii="宋体" w:eastAsia="宋体" w:hAnsi="宋体" w:cs="Times New Roman" w:hint="eastAsia"/>
          <w:bCs/>
          <w:sz w:val="24"/>
          <w:szCs w:val="24"/>
        </w:rPr>
        <w:t>：</w:t>
      </w:r>
      <w:r w:rsidRPr="00624FAD">
        <w:rPr>
          <w:rFonts w:ascii="宋体" w:eastAsia="宋体" w:hAnsi="宋体" w:cs="Times New Roman" w:hint="eastAsia"/>
          <w:bCs/>
          <w:sz w:val="24"/>
          <w:szCs w:val="24"/>
        </w:rPr>
        <w:t>安装培训：免费安装、调试、人员培训</w:t>
      </w:r>
    </w:p>
    <w:p w14:paraId="2366F5C2" w14:textId="057C06AC" w:rsidR="0060220F" w:rsidRPr="00624FAD" w:rsidRDefault="0060220F" w:rsidP="0060220F">
      <w:pPr>
        <w:spacing w:line="520" w:lineRule="exact"/>
        <w:jc w:val="center"/>
        <w:rPr>
          <w:rFonts w:ascii="Calibri" w:eastAsia="宋体" w:hAnsi="Calibri" w:cs="Times New Roman"/>
          <w:b/>
          <w:bCs/>
          <w:sz w:val="32"/>
          <w:szCs w:val="32"/>
        </w:rPr>
      </w:pPr>
      <w:r w:rsidRPr="00624FAD">
        <w:rPr>
          <w:rFonts w:ascii="宋体" w:eastAsia="宋体" w:hAnsi="宋体" w:cs="Times New Roman" w:hint="eastAsia"/>
          <w:b/>
          <w:sz w:val="32"/>
          <w:szCs w:val="32"/>
        </w:rPr>
        <w:t xml:space="preserve">参数三  </w:t>
      </w:r>
      <w:r w:rsidR="00E30DD4" w:rsidRPr="00624FAD">
        <w:rPr>
          <w:rFonts w:ascii="宋体" w:eastAsia="宋体" w:hAnsi="宋体" w:cs="Times New Roman" w:hint="eastAsia"/>
          <w:b/>
          <w:sz w:val="32"/>
          <w:szCs w:val="32"/>
        </w:rPr>
        <w:t>全自动粪便分析仪</w:t>
      </w:r>
      <w:r w:rsidRPr="00624FAD">
        <w:rPr>
          <w:rFonts w:ascii="Calibri" w:eastAsia="宋体" w:hAnsi="Calibri" w:cs="Times New Roman" w:hint="eastAsia"/>
          <w:b/>
          <w:bCs/>
          <w:sz w:val="32"/>
          <w:szCs w:val="32"/>
        </w:rPr>
        <w:t>主要技术参数及要求</w:t>
      </w:r>
    </w:p>
    <w:p w14:paraId="7682AF51" w14:textId="77777777" w:rsidR="00E30DD4" w:rsidRPr="00624FAD" w:rsidRDefault="0060220F" w:rsidP="0060220F">
      <w:pPr>
        <w:autoSpaceDE w:val="0"/>
        <w:autoSpaceDN w:val="0"/>
        <w:spacing w:line="520" w:lineRule="exact"/>
        <w:rPr>
          <w:rFonts w:ascii="宋体" w:eastAsia="宋体" w:hAnsi="宋体" w:cs="Times New Roman"/>
          <w:bCs/>
          <w:sz w:val="28"/>
          <w:szCs w:val="28"/>
        </w:rPr>
      </w:pPr>
      <w:r w:rsidRPr="00624FAD">
        <w:rPr>
          <w:rFonts w:ascii="宋体" w:eastAsia="宋体" w:hAnsi="宋体" w:cs="宋体" w:hint="eastAsia"/>
          <w:b/>
          <w:bCs/>
          <w:sz w:val="28"/>
          <w:szCs w:val="28"/>
        </w:rPr>
        <w:t>一、设备名称：</w:t>
      </w:r>
      <w:r w:rsidR="00E30DD4" w:rsidRPr="00624FAD">
        <w:rPr>
          <w:rFonts w:ascii="宋体" w:eastAsia="宋体" w:hAnsi="宋体" w:cs="Times New Roman" w:hint="eastAsia"/>
          <w:bCs/>
          <w:sz w:val="28"/>
          <w:szCs w:val="28"/>
        </w:rPr>
        <w:t>全自动粪便分析仪</w:t>
      </w:r>
    </w:p>
    <w:p w14:paraId="4713E7A6" w14:textId="142078A0" w:rsidR="0060220F" w:rsidRPr="00624FAD" w:rsidRDefault="0060220F" w:rsidP="0060220F">
      <w:pPr>
        <w:autoSpaceDE w:val="0"/>
        <w:autoSpaceDN w:val="0"/>
        <w:spacing w:line="520" w:lineRule="exact"/>
        <w:rPr>
          <w:rFonts w:ascii="宋体" w:eastAsia="宋体" w:hAnsi="宋体" w:cs="宋体"/>
          <w:sz w:val="28"/>
          <w:szCs w:val="28"/>
        </w:rPr>
      </w:pPr>
      <w:r w:rsidRPr="00624FAD">
        <w:rPr>
          <w:rFonts w:ascii="宋体" w:eastAsia="宋体" w:hAnsi="宋体" w:cs="宋体" w:hint="eastAsia"/>
          <w:b/>
          <w:bCs/>
          <w:sz w:val="28"/>
          <w:szCs w:val="28"/>
        </w:rPr>
        <w:t>二、数量：</w:t>
      </w:r>
      <w:r w:rsidR="00E30DD4" w:rsidRPr="00624FAD">
        <w:rPr>
          <w:rFonts w:ascii="宋体" w:eastAsia="宋体" w:hAnsi="宋体" w:cs="宋体"/>
          <w:color w:val="000000"/>
          <w:sz w:val="28"/>
          <w:szCs w:val="28"/>
        </w:rPr>
        <w:t>1</w:t>
      </w:r>
      <w:r w:rsidR="00E30DD4" w:rsidRPr="00624FAD">
        <w:rPr>
          <w:rFonts w:ascii="宋体" w:eastAsia="宋体" w:hAnsi="宋体" w:cs="宋体" w:hint="eastAsia"/>
          <w:color w:val="000000"/>
          <w:sz w:val="28"/>
          <w:szCs w:val="28"/>
        </w:rPr>
        <w:t>台</w:t>
      </w:r>
      <w:r w:rsidRPr="00624FAD">
        <w:rPr>
          <w:rFonts w:ascii="宋体" w:eastAsia="宋体" w:hAnsi="宋体" w:cs="宋体" w:hint="eastAsia"/>
          <w:color w:val="000000"/>
          <w:sz w:val="28"/>
          <w:szCs w:val="28"/>
        </w:rPr>
        <w:t>。</w:t>
      </w:r>
    </w:p>
    <w:p w14:paraId="695ABBF3" w14:textId="27470CB1" w:rsidR="0060220F" w:rsidRPr="00624FAD" w:rsidRDefault="0060220F" w:rsidP="00E30DD4">
      <w:pPr>
        <w:widowControl/>
        <w:spacing w:line="520" w:lineRule="exact"/>
        <w:rPr>
          <w:rFonts w:ascii="宋体" w:eastAsia="宋体" w:hAnsi="宋体" w:cs="宋体"/>
          <w:sz w:val="28"/>
          <w:szCs w:val="28"/>
        </w:rPr>
      </w:pPr>
      <w:r w:rsidRPr="00624FAD">
        <w:rPr>
          <w:rFonts w:ascii="宋体" w:eastAsia="宋体" w:hAnsi="宋体" w:cs="宋体" w:hint="eastAsia"/>
          <w:b/>
          <w:bCs/>
          <w:sz w:val="28"/>
          <w:szCs w:val="28"/>
        </w:rPr>
        <w:t>三、主要技术参数及要求：</w:t>
      </w:r>
    </w:p>
    <w:p w14:paraId="79A5F261" w14:textId="77777777" w:rsidR="00854CCF" w:rsidRPr="00624FAD" w:rsidRDefault="00854CCF" w:rsidP="00854CCF">
      <w:pPr>
        <w:spacing w:line="360" w:lineRule="exact"/>
        <w:ind w:leftChars="100" w:left="490" w:hangingChars="100" w:hanging="280"/>
        <w:rPr>
          <w:rFonts w:ascii="仿宋" w:eastAsia="仿宋" w:hAnsi="仿宋" w:cs="仿宋"/>
          <w:sz w:val="28"/>
          <w:szCs w:val="28"/>
        </w:rPr>
      </w:pPr>
      <w:r w:rsidRPr="00624FAD">
        <w:rPr>
          <w:rFonts w:ascii="仿宋" w:eastAsia="仿宋" w:hAnsi="仿宋" w:cs="仿宋" w:hint="eastAsia"/>
          <w:bCs/>
          <w:sz w:val="28"/>
          <w:szCs w:val="28"/>
        </w:rPr>
        <w:t>1、检测原理：集粪便</w:t>
      </w:r>
      <w:r w:rsidRPr="00624FAD">
        <w:rPr>
          <w:rFonts w:ascii="仿宋" w:eastAsia="仿宋" w:hAnsi="仿宋" w:cs="仿宋" w:hint="eastAsia"/>
          <w:sz w:val="28"/>
          <w:szCs w:val="28"/>
        </w:rPr>
        <w:t>性状、细胞形态学AI识别技术，免疫学、病毒学、细菌学一体化全自动检测。</w:t>
      </w:r>
    </w:p>
    <w:p w14:paraId="6E505D09" w14:textId="77777777" w:rsidR="00854CCF" w:rsidRPr="00624FAD" w:rsidRDefault="00854CCF" w:rsidP="00854CCF">
      <w:pPr>
        <w:spacing w:line="360" w:lineRule="exact"/>
        <w:ind w:leftChars="100" w:left="490" w:hangingChars="100" w:hanging="280"/>
        <w:rPr>
          <w:rFonts w:ascii="仿宋" w:eastAsia="仿宋" w:hAnsi="仿宋" w:cs="仿宋"/>
          <w:sz w:val="28"/>
          <w:szCs w:val="28"/>
        </w:rPr>
      </w:pPr>
      <w:r w:rsidRPr="00624FAD">
        <w:rPr>
          <w:rFonts w:ascii="仿宋" w:eastAsia="仿宋" w:hAnsi="仿宋" w:cs="仿宋" w:hint="eastAsia"/>
          <w:sz w:val="28"/>
          <w:szCs w:val="28"/>
        </w:rPr>
        <w:t>2、全自动化检测：粪便采样器上机后全自动完成进样、稀释、混匀标本，自动吸样、检测、清洗等过程。</w:t>
      </w:r>
    </w:p>
    <w:p w14:paraId="1C0E0E65" w14:textId="77777777" w:rsidR="00854CCF" w:rsidRPr="00624FAD" w:rsidRDefault="00854CCF" w:rsidP="00854CCF">
      <w:pPr>
        <w:spacing w:line="360" w:lineRule="exact"/>
        <w:ind w:leftChars="100" w:left="490" w:hangingChars="100" w:hanging="280"/>
        <w:rPr>
          <w:rFonts w:ascii="仿宋" w:eastAsia="仿宋" w:hAnsi="仿宋" w:cs="仿宋"/>
          <w:sz w:val="28"/>
          <w:szCs w:val="28"/>
        </w:rPr>
      </w:pPr>
      <w:r w:rsidRPr="00624FAD">
        <w:rPr>
          <w:rFonts w:ascii="仿宋" w:eastAsia="仿宋" w:hAnsi="仿宋" w:hint="eastAsia"/>
          <w:sz w:val="28"/>
          <w:szCs w:val="28"/>
        </w:rPr>
        <w:t>3、</w:t>
      </w:r>
      <w:r w:rsidRPr="00624FAD">
        <w:rPr>
          <w:rFonts w:ascii="仿宋" w:eastAsia="仿宋" w:hAnsi="仿宋" w:cs="仿宋" w:hint="eastAsia"/>
          <w:sz w:val="28"/>
          <w:szCs w:val="28"/>
        </w:rPr>
        <w:t>进样装置：采用5*10排管进样方式，可以无限的增加样品检验数。</w:t>
      </w:r>
    </w:p>
    <w:p w14:paraId="624AF05D" w14:textId="77777777" w:rsidR="00854CCF" w:rsidRPr="00624FAD" w:rsidRDefault="00854CCF" w:rsidP="00854CCF">
      <w:pPr>
        <w:spacing w:line="360" w:lineRule="exact"/>
        <w:ind w:leftChars="100" w:left="490" w:hangingChars="100" w:hanging="280"/>
        <w:rPr>
          <w:rFonts w:ascii="仿宋" w:eastAsia="仿宋" w:hAnsi="仿宋" w:cs="仿宋"/>
          <w:sz w:val="28"/>
          <w:szCs w:val="28"/>
        </w:rPr>
      </w:pPr>
      <w:r w:rsidRPr="00624FAD">
        <w:rPr>
          <w:rFonts w:ascii="仿宋" w:eastAsia="仿宋" w:hAnsi="仿宋" w:hint="eastAsia"/>
          <w:sz w:val="28"/>
          <w:szCs w:val="28"/>
        </w:rPr>
        <w:t>4、</w:t>
      </w:r>
      <w:r w:rsidRPr="00624FAD">
        <w:rPr>
          <w:rFonts w:ascii="仿宋" w:eastAsia="仿宋" w:hAnsi="仿宋" w:cs="仿宋" w:hint="eastAsia"/>
          <w:sz w:val="28"/>
          <w:szCs w:val="28"/>
        </w:rPr>
        <w:t>标本混匀：采用更科学合理的混匀机构，不破坏病理物质的原始形态。</w:t>
      </w:r>
    </w:p>
    <w:p w14:paraId="6FF3F80C" w14:textId="77777777" w:rsidR="00854CCF" w:rsidRPr="00624FAD" w:rsidRDefault="00854CCF" w:rsidP="00854CCF">
      <w:pPr>
        <w:widowControl/>
        <w:spacing w:line="360" w:lineRule="exact"/>
        <w:ind w:leftChars="100" w:left="490" w:hangingChars="100" w:hanging="280"/>
        <w:jc w:val="left"/>
        <w:rPr>
          <w:rFonts w:ascii="仿宋" w:eastAsia="仿宋" w:hAnsi="仿宋"/>
          <w:sz w:val="28"/>
          <w:szCs w:val="28"/>
        </w:rPr>
      </w:pPr>
      <w:r w:rsidRPr="00624FAD">
        <w:rPr>
          <w:rFonts w:ascii="仿宋" w:eastAsia="仿宋" w:hAnsi="仿宋" w:hint="eastAsia"/>
          <w:sz w:val="28"/>
          <w:szCs w:val="28"/>
        </w:rPr>
        <w:t>5、标本滤过提取：样品处理杯采用混匀滤过，细胞、虫卵、寄生虫等病理物质。</w:t>
      </w:r>
    </w:p>
    <w:p w14:paraId="7D7FE382" w14:textId="77777777" w:rsidR="00854CCF" w:rsidRPr="00624FAD" w:rsidRDefault="00854CCF" w:rsidP="00854CCF">
      <w:pPr>
        <w:widowControl/>
        <w:spacing w:line="360" w:lineRule="exact"/>
        <w:ind w:leftChars="100" w:left="490" w:hangingChars="100" w:hanging="280"/>
        <w:jc w:val="left"/>
        <w:rPr>
          <w:rFonts w:ascii="仿宋" w:eastAsia="仿宋" w:hAnsi="仿宋" w:cs="仿宋"/>
          <w:sz w:val="28"/>
          <w:szCs w:val="28"/>
        </w:rPr>
      </w:pPr>
      <w:r w:rsidRPr="00624FAD">
        <w:rPr>
          <w:rFonts w:ascii="仿宋" w:eastAsia="仿宋" w:hAnsi="仿宋" w:hint="eastAsia"/>
          <w:sz w:val="28"/>
          <w:szCs w:val="28"/>
        </w:rPr>
        <w:t>6、形态学采用</w:t>
      </w:r>
      <w:r w:rsidRPr="00624FAD">
        <w:rPr>
          <w:rFonts w:ascii="仿宋" w:eastAsia="仿宋" w:hAnsi="仿宋" w:cs="仿宋" w:hint="eastAsia"/>
          <w:sz w:val="28"/>
          <w:szCs w:val="28"/>
        </w:rPr>
        <w:t>一次性计数板或计数池检测，保持标本图像清晰，无交叉污染。</w:t>
      </w:r>
    </w:p>
    <w:p w14:paraId="2E47FBDF" w14:textId="77777777" w:rsidR="00854CCF" w:rsidRPr="00624FAD" w:rsidRDefault="00854CCF" w:rsidP="00854CCF">
      <w:pPr>
        <w:widowControl/>
        <w:spacing w:line="360" w:lineRule="exact"/>
        <w:ind w:leftChars="100" w:left="490" w:hangingChars="100" w:hanging="280"/>
        <w:jc w:val="left"/>
      </w:pPr>
      <w:r w:rsidRPr="00624FAD">
        <w:rPr>
          <w:rFonts w:ascii="仿宋" w:eastAsia="仿宋" w:hAnsi="仿宋" w:cs="仿宋" w:hint="eastAsia"/>
          <w:sz w:val="28"/>
        </w:rPr>
        <w:t>7、显微聚焦：显微系统40倍放大，自动对每个标本全视野扫描，病理物质默认进行30层扫描聚焦，并可选择拍摄保留5层图片以供查阅。</w:t>
      </w:r>
    </w:p>
    <w:p w14:paraId="1A96676A" w14:textId="77777777" w:rsidR="00854CCF" w:rsidRPr="00624FAD" w:rsidRDefault="00854CCF" w:rsidP="00854CCF">
      <w:pPr>
        <w:widowControl/>
        <w:spacing w:line="360" w:lineRule="exact"/>
        <w:ind w:leftChars="100" w:left="490" w:hangingChars="100" w:hanging="280"/>
      </w:pPr>
      <w:r w:rsidRPr="00624FAD">
        <w:rPr>
          <w:rFonts w:ascii="仿宋" w:eastAsia="仿宋" w:hAnsi="仿宋" w:hint="eastAsia"/>
          <w:sz w:val="28"/>
        </w:rPr>
        <w:lastRenderedPageBreak/>
        <w:t>8</w:t>
      </w:r>
      <w:r w:rsidRPr="00624FAD">
        <w:rPr>
          <w:rFonts w:hint="eastAsia"/>
        </w:rPr>
        <w:t>、</w:t>
      </w:r>
      <w:r w:rsidRPr="00624FAD">
        <w:rPr>
          <w:rFonts w:ascii="仿宋" w:eastAsia="仿宋" w:hAnsi="仿宋" w:cs="仿宋" w:hint="eastAsia"/>
          <w:sz w:val="28"/>
        </w:rPr>
        <w:t>病理物质识别：仪器具有自动识别系统，可自动识别粪便标本中9-12种病理物质，并可根据客户需求随时升级数据库，不断提高准确性。</w:t>
      </w:r>
    </w:p>
    <w:p w14:paraId="170A1957" w14:textId="77777777" w:rsidR="00854CCF" w:rsidRPr="00624FAD" w:rsidRDefault="00854CCF" w:rsidP="00854CCF">
      <w:pPr>
        <w:widowControl/>
        <w:spacing w:line="360" w:lineRule="exact"/>
        <w:ind w:leftChars="100" w:left="490" w:hangingChars="100" w:hanging="280"/>
        <w:jc w:val="left"/>
        <w:rPr>
          <w:rFonts w:ascii="仿宋" w:eastAsia="仿宋" w:hAnsi="仿宋" w:cs="仿宋"/>
          <w:color w:val="0C0C0C"/>
          <w:sz w:val="28"/>
        </w:rPr>
      </w:pPr>
      <w:r w:rsidRPr="00624FAD">
        <w:rPr>
          <w:rFonts w:ascii="仿宋" w:eastAsia="仿宋" w:hAnsi="仿宋" w:hint="eastAsia"/>
          <w:sz w:val="28"/>
          <w:szCs w:val="28"/>
        </w:rPr>
        <w:t>9</w:t>
      </w:r>
      <w:r w:rsidRPr="00624FAD">
        <w:rPr>
          <w:rFonts w:hint="eastAsia"/>
        </w:rPr>
        <w:t>、</w:t>
      </w:r>
      <w:r w:rsidRPr="00624FAD">
        <w:rPr>
          <w:rFonts w:ascii="仿宋" w:eastAsia="仿宋" w:hAnsi="仿宋" w:cs="仿宋" w:hint="eastAsia"/>
          <w:color w:val="0C0C0C"/>
          <w:sz w:val="28"/>
        </w:rPr>
        <w:t>检测项目：</w:t>
      </w:r>
      <w:r w:rsidRPr="00624FAD">
        <w:rPr>
          <w:rFonts w:ascii="仿宋" w:eastAsia="仿宋" w:hAnsi="仿宋" w:cs="仿宋" w:hint="eastAsia"/>
          <w:sz w:val="28"/>
        </w:rPr>
        <w:t>检测结果自动判读，</w:t>
      </w:r>
      <w:r w:rsidRPr="00624FAD">
        <w:rPr>
          <w:rFonts w:ascii="仿宋" w:eastAsia="仿宋" w:hAnsi="仿宋" w:cs="仿宋" w:hint="eastAsia"/>
          <w:color w:val="0C0C0C"/>
          <w:sz w:val="28"/>
        </w:rPr>
        <w:t>自动过筛正常标本。</w:t>
      </w:r>
    </w:p>
    <w:p w14:paraId="797ACB2F" w14:textId="77777777" w:rsidR="00854CCF" w:rsidRPr="00624FAD" w:rsidRDefault="00854CCF" w:rsidP="00854CCF">
      <w:pPr>
        <w:widowControl/>
        <w:spacing w:line="360" w:lineRule="exact"/>
        <w:ind w:leftChars="200" w:left="420" w:firstLineChars="100" w:firstLine="280"/>
        <w:jc w:val="left"/>
        <w:rPr>
          <w:rFonts w:ascii="仿宋" w:eastAsia="仿宋" w:hAnsi="仿宋" w:cs="仿宋"/>
          <w:color w:val="0C0C0C"/>
          <w:sz w:val="28"/>
        </w:rPr>
      </w:pPr>
      <w:r w:rsidRPr="00624FAD">
        <w:rPr>
          <w:rFonts w:ascii="仿宋" w:eastAsia="仿宋" w:hAnsi="仿宋" w:cs="仿宋" w:hint="eastAsia"/>
          <w:color w:val="0C0C0C"/>
          <w:sz w:val="28"/>
        </w:rPr>
        <w:t>⑴、形态学：红细胞、白细胞、脓细胞、吞噬细胞、真菌、滴虫、结晶、上皮细胞；脂肪球、淀粉颗粒、植物纤维、植物细胞等有形成分。</w:t>
      </w:r>
    </w:p>
    <w:p w14:paraId="76D1CD32" w14:textId="77777777" w:rsidR="00854CCF" w:rsidRPr="00624FAD" w:rsidRDefault="00854CCF" w:rsidP="00854CCF">
      <w:pPr>
        <w:widowControl/>
        <w:spacing w:line="360" w:lineRule="exact"/>
        <w:ind w:leftChars="200" w:left="420" w:firstLineChars="100" w:firstLine="280"/>
        <w:jc w:val="left"/>
        <w:rPr>
          <w:rFonts w:ascii="仿宋" w:eastAsia="仿宋" w:hAnsi="仿宋" w:cs="仿宋"/>
          <w:sz w:val="28"/>
        </w:rPr>
      </w:pPr>
      <w:r w:rsidRPr="00624FAD">
        <w:rPr>
          <w:rFonts w:ascii="仿宋" w:eastAsia="仿宋" w:hAnsi="仿宋" w:cs="仿宋" w:hint="eastAsia"/>
          <w:color w:val="0C0C0C"/>
          <w:sz w:val="28"/>
        </w:rPr>
        <w:t>⑵、</w:t>
      </w:r>
      <w:r w:rsidRPr="00624FAD">
        <w:rPr>
          <w:rFonts w:ascii="仿宋" w:eastAsia="仿宋" w:hAnsi="仿宋" w:cs="仿宋" w:hint="eastAsia"/>
          <w:sz w:val="28"/>
        </w:rPr>
        <w:t>化学检测：粪便隐血、转铁蛋白、轮状病毒、肠道腺病毒、胃幽门螺旋杆菌。</w:t>
      </w:r>
    </w:p>
    <w:p w14:paraId="69B9F292" w14:textId="77777777" w:rsidR="00854CCF" w:rsidRPr="00624FAD" w:rsidRDefault="00854CCF" w:rsidP="00854CCF">
      <w:pPr>
        <w:widowControl/>
        <w:spacing w:line="360" w:lineRule="exact"/>
        <w:ind w:leftChars="100" w:left="490" w:hangingChars="100" w:hanging="280"/>
        <w:jc w:val="left"/>
      </w:pPr>
      <w:r w:rsidRPr="00624FAD">
        <w:rPr>
          <w:rFonts w:ascii="仿宋" w:eastAsia="仿宋" w:hAnsi="仿宋" w:cs="仿宋" w:hint="eastAsia"/>
          <w:sz w:val="28"/>
        </w:rPr>
        <w:t>10、检测卡位：三个试剂装载检测卡位。</w:t>
      </w:r>
    </w:p>
    <w:p w14:paraId="1D9BAB2D" w14:textId="77777777" w:rsidR="00854CCF" w:rsidRPr="00624FAD" w:rsidRDefault="00854CCF" w:rsidP="00854CCF">
      <w:pPr>
        <w:widowControl/>
        <w:spacing w:line="360" w:lineRule="exact"/>
        <w:ind w:leftChars="100" w:left="490" w:hangingChars="100" w:hanging="280"/>
        <w:jc w:val="left"/>
        <w:rPr>
          <w:rFonts w:ascii="仿宋" w:eastAsia="仿宋" w:hAnsi="仿宋" w:cs="仿宋"/>
          <w:sz w:val="28"/>
        </w:rPr>
      </w:pPr>
      <w:r w:rsidRPr="00624FAD">
        <w:rPr>
          <w:rFonts w:ascii="仿宋" w:eastAsia="仿宋" w:hAnsi="仿宋" w:hint="eastAsia"/>
          <w:sz w:val="28"/>
          <w:szCs w:val="28"/>
        </w:rPr>
        <w:t>11</w:t>
      </w:r>
      <w:r w:rsidRPr="00624FAD">
        <w:rPr>
          <w:rFonts w:hint="eastAsia"/>
        </w:rPr>
        <w:t>、</w:t>
      </w:r>
      <w:r w:rsidRPr="00624FAD">
        <w:rPr>
          <w:rFonts w:ascii="仿宋" w:eastAsia="仿宋" w:hAnsi="仿宋" w:cs="仿宋" w:hint="eastAsia"/>
          <w:sz w:val="28"/>
        </w:rPr>
        <w:t>测试速度：连续检测粪便常规或试剂卡标本速度≥60个。</w:t>
      </w:r>
    </w:p>
    <w:p w14:paraId="7802928B" w14:textId="77777777" w:rsidR="00854CCF" w:rsidRPr="00624FAD" w:rsidRDefault="00854CCF" w:rsidP="00854CCF">
      <w:pPr>
        <w:spacing w:line="360" w:lineRule="exact"/>
        <w:ind w:leftChars="100" w:left="490" w:hangingChars="100" w:hanging="280"/>
        <w:jc w:val="left"/>
        <w:rPr>
          <w:rFonts w:ascii="仿宋" w:eastAsia="仿宋" w:hAnsi="仿宋" w:cs="仿宋"/>
          <w:sz w:val="28"/>
        </w:rPr>
      </w:pPr>
      <w:r w:rsidRPr="00624FAD">
        <w:rPr>
          <w:rFonts w:ascii="楷体_GB2312" w:hAnsi="宋体" w:hint="eastAsia"/>
          <w:sz w:val="28"/>
        </w:rPr>
        <w:t>12</w:t>
      </w:r>
      <w:r w:rsidRPr="00624FAD">
        <w:rPr>
          <w:rFonts w:ascii="楷体_GB2312" w:hAnsi="宋体" w:hint="eastAsia"/>
          <w:sz w:val="28"/>
        </w:rPr>
        <w:t>、</w:t>
      </w:r>
      <w:r w:rsidRPr="00624FAD">
        <w:rPr>
          <w:rFonts w:ascii="仿宋" w:eastAsia="仿宋" w:hAnsi="仿宋" w:cs="仿宋" w:hint="eastAsia"/>
          <w:sz w:val="28"/>
        </w:rPr>
        <w:t>样本针清洗：采用内壁爆破冲洗，外壁橡胶塞挤压清洗及涌泉冲洗。</w:t>
      </w:r>
    </w:p>
    <w:p w14:paraId="15BCDD5A" w14:textId="77777777" w:rsidR="00854CCF" w:rsidRPr="00624FAD" w:rsidRDefault="00854CCF" w:rsidP="00854CCF">
      <w:pPr>
        <w:spacing w:line="360" w:lineRule="exact"/>
        <w:ind w:leftChars="100" w:left="490" w:hangingChars="100" w:hanging="280"/>
        <w:jc w:val="left"/>
        <w:rPr>
          <w:rFonts w:ascii="仿宋" w:eastAsia="仿宋" w:hAnsi="仿宋" w:cs="仿宋"/>
          <w:sz w:val="28"/>
        </w:rPr>
      </w:pPr>
      <w:r w:rsidRPr="00624FAD">
        <w:rPr>
          <w:rFonts w:ascii="宋体" w:hAnsi="宋体" w:hint="eastAsia"/>
          <w:sz w:val="28"/>
        </w:rPr>
        <w:t>13</w:t>
      </w:r>
      <w:r w:rsidRPr="00624FAD">
        <w:rPr>
          <w:rFonts w:ascii="宋体" w:hAnsi="宋体" w:hint="eastAsia"/>
          <w:sz w:val="28"/>
        </w:rPr>
        <w:t>、</w:t>
      </w:r>
      <w:r w:rsidRPr="00624FAD">
        <w:rPr>
          <w:rFonts w:ascii="仿宋" w:eastAsia="仿宋" w:hAnsi="仿宋" w:cs="仿宋" w:hint="eastAsia"/>
          <w:sz w:val="28"/>
        </w:rPr>
        <w:t>检测报告：自动形成检验报告，并可根据医院的习惯和要求进行报告单格式调整和设计。</w:t>
      </w:r>
    </w:p>
    <w:p w14:paraId="09848D1B" w14:textId="77777777" w:rsidR="00854CCF" w:rsidRPr="00624FAD" w:rsidRDefault="00854CCF" w:rsidP="00854CCF">
      <w:pPr>
        <w:widowControl/>
        <w:spacing w:line="360" w:lineRule="exact"/>
        <w:ind w:leftChars="100" w:left="490" w:hangingChars="100" w:hanging="280"/>
        <w:jc w:val="left"/>
      </w:pPr>
      <w:r w:rsidRPr="00624FAD">
        <w:rPr>
          <w:rFonts w:ascii="仿宋" w:eastAsia="仿宋" w:hAnsi="仿宋" w:cs="仿宋" w:hint="eastAsia"/>
          <w:sz w:val="28"/>
        </w:rPr>
        <w:t>14、故障自动报警：仪器在运行过程中出现故障，自动报警。</w:t>
      </w:r>
    </w:p>
    <w:p w14:paraId="3D25FC42" w14:textId="77777777" w:rsidR="00854CCF" w:rsidRPr="00624FAD" w:rsidRDefault="00854CCF" w:rsidP="00854CCF">
      <w:pPr>
        <w:widowControl/>
        <w:spacing w:line="360" w:lineRule="exact"/>
        <w:ind w:leftChars="100" w:left="770" w:hangingChars="200" w:hanging="560"/>
        <w:jc w:val="left"/>
        <w:rPr>
          <w:rFonts w:ascii="仿宋" w:eastAsia="仿宋" w:hAnsi="仿宋" w:cs="仿宋"/>
          <w:sz w:val="28"/>
        </w:rPr>
      </w:pPr>
      <w:r w:rsidRPr="00624FAD">
        <w:rPr>
          <w:rFonts w:ascii="仿宋" w:eastAsia="仿宋" w:hAnsi="仿宋" w:cs="仿宋" w:hint="eastAsia"/>
          <w:sz w:val="28"/>
        </w:rPr>
        <w:t>15、网络功能：可连接医院网络，支持远程数据交换。可连接医院LIS/HIS网络进行数据传输。</w:t>
      </w:r>
    </w:p>
    <w:p w14:paraId="754B3356" w14:textId="77777777" w:rsidR="00854CCF" w:rsidRPr="00624FAD" w:rsidRDefault="00854CCF" w:rsidP="00854CCF">
      <w:pPr>
        <w:widowControl/>
        <w:spacing w:line="360" w:lineRule="exact"/>
        <w:ind w:leftChars="100" w:left="490" w:hangingChars="100" w:hanging="280"/>
        <w:jc w:val="left"/>
        <w:rPr>
          <w:rFonts w:ascii="楷体_GB2312" w:eastAsia="楷体_GB2312" w:hAnsi="宋体"/>
          <w:b/>
          <w:sz w:val="24"/>
        </w:rPr>
      </w:pPr>
      <w:r w:rsidRPr="00624FAD">
        <w:rPr>
          <w:rFonts w:ascii="仿宋" w:eastAsia="仿宋" w:hAnsi="仿宋" w:cs="仿宋" w:hint="eastAsia"/>
          <w:sz w:val="28"/>
        </w:rPr>
        <w:t>16、数据存储量：＞200000个结果。</w:t>
      </w:r>
    </w:p>
    <w:p w14:paraId="2E949119" w14:textId="498861F8" w:rsidR="0060220F" w:rsidRPr="00624FAD" w:rsidRDefault="0060220F" w:rsidP="0060220F">
      <w:pPr>
        <w:spacing w:line="520" w:lineRule="exact"/>
        <w:jc w:val="center"/>
        <w:rPr>
          <w:rFonts w:ascii="宋体" w:eastAsia="宋体" w:hAnsi="宋体" w:cs="宋体"/>
          <w:b/>
          <w:bCs/>
          <w:sz w:val="32"/>
          <w:szCs w:val="32"/>
        </w:rPr>
      </w:pPr>
      <w:r w:rsidRPr="00624FAD">
        <w:rPr>
          <w:rFonts w:ascii="宋体" w:eastAsia="宋体" w:hAnsi="宋体" w:cs="宋体" w:hint="eastAsia"/>
          <w:b/>
          <w:bCs/>
          <w:sz w:val="28"/>
          <w:szCs w:val="28"/>
        </w:rPr>
        <w:t xml:space="preserve">参数四   </w:t>
      </w:r>
      <w:r w:rsidR="00E30DD4" w:rsidRPr="00624FAD">
        <w:rPr>
          <w:rFonts w:ascii="宋体" w:eastAsia="宋体" w:hAnsi="宋体" w:cs="宋体" w:hint="eastAsia"/>
          <w:b/>
          <w:bCs/>
          <w:sz w:val="28"/>
          <w:szCs w:val="28"/>
        </w:rPr>
        <w:t>生物安全柜</w:t>
      </w:r>
      <w:r w:rsidRPr="00624FAD">
        <w:rPr>
          <w:rFonts w:ascii="宋体" w:eastAsia="宋体" w:hAnsi="宋体" w:cs="宋体" w:hint="eastAsia"/>
          <w:b/>
          <w:bCs/>
          <w:sz w:val="32"/>
          <w:szCs w:val="32"/>
        </w:rPr>
        <w:t>主要技术参数及要求</w:t>
      </w:r>
    </w:p>
    <w:p w14:paraId="148F4673" w14:textId="0AD745B1" w:rsidR="0060220F" w:rsidRPr="00624FAD" w:rsidRDefault="0060220F" w:rsidP="0060220F">
      <w:pPr>
        <w:autoSpaceDE w:val="0"/>
        <w:autoSpaceDN w:val="0"/>
        <w:spacing w:line="520" w:lineRule="exact"/>
        <w:rPr>
          <w:rFonts w:ascii="宋体" w:eastAsia="宋体" w:hAnsi="宋体" w:cs="宋体"/>
          <w:sz w:val="28"/>
          <w:szCs w:val="28"/>
        </w:rPr>
      </w:pPr>
      <w:r w:rsidRPr="00624FAD">
        <w:rPr>
          <w:rFonts w:ascii="宋体" w:eastAsia="宋体" w:hAnsi="宋体" w:cs="宋体" w:hint="eastAsia"/>
          <w:b/>
          <w:bCs/>
          <w:sz w:val="28"/>
          <w:szCs w:val="28"/>
        </w:rPr>
        <w:t>一、设备名称：</w:t>
      </w:r>
      <w:r w:rsidR="00E30DD4" w:rsidRPr="00624FAD">
        <w:rPr>
          <w:rFonts w:ascii="宋体" w:eastAsia="宋体" w:hAnsi="宋体" w:cs="宋体" w:hint="eastAsia"/>
          <w:sz w:val="28"/>
          <w:szCs w:val="28"/>
        </w:rPr>
        <w:t>生物安全柜</w:t>
      </w:r>
    </w:p>
    <w:p w14:paraId="578E5F80" w14:textId="77777777" w:rsidR="0060220F" w:rsidRPr="00624FAD" w:rsidRDefault="0060220F" w:rsidP="0060220F">
      <w:pPr>
        <w:autoSpaceDE w:val="0"/>
        <w:autoSpaceDN w:val="0"/>
        <w:spacing w:line="520" w:lineRule="exact"/>
        <w:rPr>
          <w:rFonts w:ascii="宋体" w:eastAsia="宋体" w:hAnsi="宋体" w:cs="宋体"/>
          <w:sz w:val="28"/>
          <w:szCs w:val="28"/>
        </w:rPr>
      </w:pPr>
      <w:r w:rsidRPr="00624FAD">
        <w:rPr>
          <w:rFonts w:ascii="宋体" w:eastAsia="宋体" w:hAnsi="宋体" w:cs="宋体" w:hint="eastAsia"/>
          <w:b/>
          <w:bCs/>
          <w:sz w:val="28"/>
          <w:szCs w:val="28"/>
        </w:rPr>
        <w:t>二、数量：</w:t>
      </w:r>
      <w:r w:rsidRPr="00624FAD">
        <w:rPr>
          <w:rFonts w:ascii="宋体" w:eastAsia="宋体" w:hAnsi="宋体" w:cs="宋体" w:hint="eastAsia"/>
          <w:sz w:val="28"/>
          <w:szCs w:val="28"/>
        </w:rPr>
        <w:t>1台。</w:t>
      </w:r>
    </w:p>
    <w:p w14:paraId="74342AA0" w14:textId="327C2360" w:rsidR="0060220F" w:rsidRPr="00624FAD" w:rsidRDefault="0060220F" w:rsidP="00E30DD4">
      <w:pPr>
        <w:widowControl/>
        <w:spacing w:line="520" w:lineRule="exact"/>
        <w:rPr>
          <w:rFonts w:ascii="宋体" w:eastAsia="宋体" w:hAnsi="宋体" w:cs="宋体"/>
          <w:sz w:val="28"/>
          <w:szCs w:val="28"/>
        </w:rPr>
      </w:pPr>
      <w:r w:rsidRPr="00624FAD">
        <w:rPr>
          <w:rFonts w:ascii="宋体" w:eastAsia="宋体" w:hAnsi="宋体" w:cs="宋体" w:hint="eastAsia"/>
          <w:b/>
          <w:bCs/>
          <w:sz w:val="28"/>
          <w:szCs w:val="28"/>
        </w:rPr>
        <w:t>三、主要技术参数及要求</w:t>
      </w:r>
    </w:p>
    <w:p w14:paraId="385A4C8A" w14:textId="77777777" w:rsidR="00B71A28" w:rsidRPr="00624FAD" w:rsidRDefault="00B71A28" w:rsidP="00B71A28">
      <w:pPr>
        <w:widowControl/>
        <w:spacing w:before="75" w:after="75" w:line="276" w:lineRule="auto"/>
        <w:ind w:firstLineChars="200" w:firstLine="480"/>
        <w:rPr>
          <w:rFonts w:ascii="宋体" w:eastAsia="宋体" w:hAnsi="宋体" w:cs="宋体"/>
          <w:bCs/>
          <w:kern w:val="0"/>
          <w:sz w:val="24"/>
          <w:szCs w:val="24"/>
        </w:rPr>
      </w:pPr>
      <w:r w:rsidRPr="00624FAD">
        <w:rPr>
          <w:rFonts w:ascii="宋体" w:eastAsia="宋体" w:hAnsi="宋体" w:cs="宋体" w:hint="eastAsia"/>
          <w:bCs/>
          <w:kern w:val="0"/>
          <w:sz w:val="24"/>
          <w:szCs w:val="24"/>
        </w:rPr>
        <w:t>1、分类：双人A2型，30%外排，70%循环</w:t>
      </w:r>
    </w:p>
    <w:p w14:paraId="7B37094B" w14:textId="77777777" w:rsidR="00B71A28" w:rsidRPr="00624FAD" w:rsidRDefault="00B71A28" w:rsidP="00B71A28">
      <w:pPr>
        <w:widowControl/>
        <w:spacing w:before="75" w:after="75" w:line="276" w:lineRule="auto"/>
        <w:ind w:leftChars="164" w:left="944" w:hangingChars="250" w:hanging="600"/>
        <w:rPr>
          <w:rFonts w:ascii="宋体" w:eastAsia="宋体" w:hAnsi="宋体" w:cs="宋体"/>
          <w:bCs/>
          <w:kern w:val="0"/>
          <w:sz w:val="24"/>
          <w:szCs w:val="24"/>
        </w:rPr>
      </w:pPr>
      <w:r w:rsidRPr="00624FAD">
        <w:rPr>
          <w:rFonts w:ascii="宋体" w:eastAsia="宋体" w:hAnsi="宋体" w:cs="宋体" w:hint="eastAsia"/>
          <w:bCs/>
          <w:kern w:val="0"/>
          <w:sz w:val="24"/>
          <w:szCs w:val="24"/>
        </w:rPr>
        <w:t xml:space="preserve"> 2、配备安全报警系统、照明系统</w:t>
      </w:r>
    </w:p>
    <w:p w14:paraId="096C872C" w14:textId="77777777" w:rsidR="00B71A28" w:rsidRPr="00624FAD" w:rsidRDefault="00B71A28" w:rsidP="00B71A28">
      <w:pPr>
        <w:widowControl/>
        <w:spacing w:before="75" w:after="75" w:line="276" w:lineRule="auto"/>
        <w:ind w:firstLineChars="200" w:firstLine="480"/>
        <w:rPr>
          <w:rFonts w:ascii="宋体" w:eastAsia="宋体" w:hAnsi="宋体" w:cs="宋体"/>
          <w:bCs/>
          <w:kern w:val="0"/>
          <w:sz w:val="24"/>
          <w:szCs w:val="24"/>
        </w:rPr>
      </w:pPr>
      <w:r w:rsidRPr="00624FAD">
        <w:rPr>
          <w:rFonts w:ascii="宋体" w:eastAsia="宋体" w:hAnsi="宋体" w:cs="宋体" w:hint="eastAsia"/>
          <w:bCs/>
          <w:kern w:val="0"/>
          <w:sz w:val="24"/>
          <w:szCs w:val="24"/>
        </w:rPr>
        <w:t>3、</w:t>
      </w:r>
      <w:r w:rsidRPr="00624FAD">
        <w:rPr>
          <w:rFonts w:ascii="宋体" w:eastAsia="宋体" w:hAnsi="宋体" w:cs="宋体"/>
          <w:bCs/>
          <w:kern w:val="0"/>
          <w:sz w:val="24"/>
          <w:szCs w:val="24"/>
        </w:rPr>
        <w:t>柜体和支架可分离，</w:t>
      </w:r>
      <w:r w:rsidRPr="00624FAD">
        <w:rPr>
          <w:rFonts w:ascii="宋体" w:eastAsia="宋体" w:hAnsi="宋体" w:cs="宋体" w:hint="eastAsia"/>
          <w:bCs/>
          <w:kern w:val="0"/>
          <w:sz w:val="24"/>
          <w:szCs w:val="24"/>
        </w:rPr>
        <w:t>支架</w:t>
      </w:r>
      <w:r w:rsidRPr="00624FAD">
        <w:rPr>
          <w:rFonts w:ascii="宋体" w:eastAsia="宋体" w:hAnsi="宋体" w:cs="宋体"/>
          <w:bCs/>
          <w:kern w:val="0"/>
          <w:sz w:val="24"/>
          <w:szCs w:val="24"/>
        </w:rPr>
        <w:t>高度可根据实际情况订制修改；</w:t>
      </w:r>
    </w:p>
    <w:p w14:paraId="238A5F74" w14:textId="01280534" w:rsidR="00B71A28" w:rsidRPr="00624FAD" w:rsidRDefault="00B71A28" w:rsidP="00B71A28">
      <w:pPr>
        <w:widowControl/>
        <w:spacing w:before="75" w:after="75" w:line="276" w:lineRule="auto"/>
        <w:ind w:firstLineChars="200" w:firstLine="480"/>
        <w:rPr>
          <w:rFonts w:ascii="宋体" w:eastAsia="宋体" w:hAnsi="宋体" w:cs="宋体"/>
          <w:bCs/>
          <w:kern w:val="0"/>
          <w:sz w:val="24"/>
          <w:szCs w:val="24"/>
        </w:rPr>
      </w:pPr>
      <w:r w:rsidRPr="00624FAD">
        <w:rPr>
          <w:rFonts w:ascii="宋体" w:eastAsia="宋体" w:hAnsi="宋体" w:cs="宋体" w:hint="eastAsia"/>
          <w:bCs/>
          <w:kern w:val="0"/>
          <w:sz w:val="24"/>
          <w:szCs w:val="24"/>
        </w:rPr>
        <w:t>4、国家食品药品监督管理局核发的</w:t>
      </w:r>
      <w:r w:rsidR="00817478" w:rsidRPr="00624FAD">
        <w:rPr>
          <w:rFonts w:ascii="宋体" w:eastAsia="宋体" w:hAnsi="宋体" w:cs="宋体" w:hint="eastAsia"/>
          <w:bCs/>
          <w:kern w:val="0"/>
          <w:sz w:val="24"/>
          <w:szCs w:val="24"/>
        </w:rPr>
        <w:t>生物安全柜医疗器械注册证</w:t>
      </w:r>
      <w:r w:rsidR="005A4A63" w:rsidRPr="00624FAD">
        <w:rPr>
          <w:rFonts w:ascii="宋体" w:eastAsia="宋体" w:hAnsi="宋体" w:cs="宋体" w:hint="eastAsia"/>
          <w:bCs/>
          <w:kern w:val="0"/>
          <w:sz w:val="24"/>
          <w:szCs w:val="24"/>
        </w:rPr>
        <w:t>；</w:t>
      </w:r>
    </w:p>
    <w:p w14:paraId="0E7CAF06" w14:textId="77777777" w:rsidR="00B71A28" w:rsidRPr="00624FAD" w:rsidRDefault="00B71A28" w:rsidP="00B71A28">
      <w:pPr>
        <w:widowControl/>
        <w:spacing w:before="75" w:after="75" w:line="276" w:lineRule="auto"/>
        <w:ind w:firstLineChars="200" w:firstLine="480"/>
        <w:rPr>
          <w:rFonts w:ascii="宋体" w:eastAsia="宋体" w:hAnsi="宋体" w:cs="宋体"/>
          <w:bCs/>
          <w:kern w:val="0"/>
          <w:sz w:val="24"/>
          <w:szCs w:val="24"/>
        </w:rPr>
      </w:pPr>
      <w:r w:rsidRPr="00624FAD">
        <w:rPr>
          <w:rFonts w:ascii="宋体" w:eastAsia="宋体" w:hAnsi="宋体" w:cs="宋体" w:hint="eastAsia"/>
          <w:bCs/>
          <w:kern w:val="0"/>
          <w:sz w:val="24"/>
          <w:szCs w:val="24"/>
        </w:rPr>
        <w:t>5、工作台面材质为优质</w:t>
      </w:r>
      <w:r w:rsidRPr="00624FAD">
        <w:rPr>
          <w:rFonts w:ascii="宋体" w:eastAsia="宋体" w:hAnsi="宋体" w:cs="宋体"/>
          <w:bCs/>
          <w:kern w:val="0"/>
          <w:sz w:val="24"/>
          <w:szCs w:val="24"/>
        </w:rPr>
        <w:t>304#</w:t>
      </w:r>
      <w:r w:rsidRPr="00624FAD">
        <w:rPr>
          <w:rFonts w:ascii="宋体" w:eastAsia="宋体" w:hAnsi="宋体" w:cs="宋体" w:hint="eastAsia"/>
          <w:bCs/>
          <w:kern w:val="0"/>
          <w:sz w:val="24"/>
          <w:szCs w:val="24"/>
        </w:rPr>
        <w:t>不锈钢</w:t>
      </w:r>
    </w:p>
    <w:p w14:paraId="67D10757" w14:textId="1CF41898" w:rsidR="0060220F" w:rsidRPr="00624FAD" w:rsidRDefault="0060220F" w:rsidP="0060220F">
      <w:pPr>
        <w:spacing w:line="520" w:lineRule="exact"/>
        <w:rPr>
          <w:rFonts w:ascii="Calibri" w:eastAsia="宋体" w:hAnsi="Calibri" w:cs="Times New Roman"/>
          <w:b/>
          <w:bCs/>
          <w:sz w:val="32"/>
          <w:szCs w:val="32"/>
        </w:rPr>
      </w:pPr>
      <w:bookmarkStart w:id="15" w:name="_Hlk87449968"/>
      <w:r w:rsidRPr="00624FAD">
        <w:rPr>
          <w:rFonts w:ascii="宋体" w:eastAsia="宋体" w:hAnsi="宋体" w:cs="Times New Roman" w:hint="eastAsia"/>
          <w:b/>
          <w:sz w:val="32"/>
          <w:szCs w:val="32"/>
        </w:rPr>
        <w:t xml:space="preserve">参数五       </w:t>
      </w:r>
      <w:r w:rsidR="00E30DD4" w:rsidRPr="00624FAD">
        <w:rPr>
          <w:rFonts w:ascii="宋体" w:eastAsia="宋体" w:hAnsi="宋体" w:cs="Times New Roman" w:hint="eastAsia"/>
          <w:b/>
          <w:sz w:val="32"/>
          <w:szCs w:val="32"/>
        </w:rPr>
        <w:t>心肺复苏仪</w:t>
      </w:r>
      <w:r w:rsidRPr="00624FAD">
        <w:rPr>
          <w:rFonts w:ascii="Calibri" w:eastAsia="宋体" w:hAnsi="Calibri" w:cs="Times New Roman" w:hint="eastAsia"/>
          <w:b/>
          <w:bCs/>
          <w:sz w:val="32"/>
          <w:szCs w:val="32"/>
        </w:rPr>
        <w:t>主要技术参数及要求</w:t>
      </w:r>
    </w:p>
    <w:p w14:paraId="591391F6" w14:textId="0FDD0F55" w:rsidR="0060220F" w:rsidRPr="00624FAD" w:rsidRDefault="0060220F" w:rsidP="0060220F">
      <w:pPr>
        <w:autoSpaceDE w:val="0"/>
        <w:autoSpaceDN w:val="0"/>
        <w:spacing w:line="520" w:lineRule="exact"/>
        <w:rPr>
          <w:rFonts w:ascii="宋体" w:eastAsia="宋体" w:hAnsi="宋体" w:cs="宋体"/>
          <w:sz w:val="28"/>
          <w:szCs w:val="28"/>
        </w:rPr>
      </w:pPr>
      <w:r w:rsidRPr="00624FAD">
        <w:rPr>
          <w:rFonts w:ascii="宋体" w:eastAsia="宋体" w:hAnsi="宋体" w:cs="宋体" w:hint="eastAsia"/>
          <w:b/>
          <w:bCs/>
          <w:sz w:val="28"/>
          <w:szCs w:val="28"/>
        </w:rPr>
        <w:t>一、设备名称：</w:t>
      </w:r>
      <w:r w:rsidR="00E30DD4" w:rsidRPr="00624FAD">
        <w:rPr>
          <w:rFonts w:ascii="宋体" w:eastAsia="宋体" w:hAnsi="宋体" w:cs="宋体" w:hint="eastAsia"/>
          <w:sz w:val="28"/>
          <w:szCs w:val="28"/>
        </w:rPr>
        <w:t>心肺复苏仪</w:t>
      </w:r>
      <w:r w:rsidRPr="00624FAD">
        <w:rPr>
          <w:rFonts w:ascii="宋体" w:eastAsia="宋体" w:hAnsi="宋体" w:cs="宋体" w:hint="eastAsia"/>
          <w:sz w:val="28"/>
          <w:szCs w:val="28"/>
        </w:rPr>
        <w:t>。</w:t>
      </w:r>
    </w:p>
    <w:p w14:paraId="5ED35FC9" w14:textId="149EA018" w:rsidR="0060220F" w:rsidRPr="00624FAD" w:rsidRDefault="0060220F" w:rsidP="0060220F">
      <w:pPr>
        <w:autoSpaceDE w:val="0"/>
        <w:autoSpaceDN w:val="0"/>
        <w:spacing w:line="520" w:lineRule="exact"/>
        <w:rPr>
          <w:rFonts w:ascii="宋体" w:eastAsia="宋体" w:hAnsi="宋体" w:cs="宋体"/>
          <w:sz w:val="28"/>
          <w:szCs w:val="28"/>
        </w:rPr>
      </w:pPr>
      <w:r w:rsidRPr="00624FAD">
        <w:rPr>
          <w:rFonts w:ascii="宋体" w:eastAsia="宋体" w:hAnsi="宋体" w:cs="宋体" w:hint="eastAsia"/>
          <w:b/>
          <w:bCs/>
          <w:sz w:val="28"/>
          <w:szCs w:val="28"/>
        </w:rPr>
        <w:t>二、数量：</w:t>
      </w:r>
      <w:r w:rsidRPr="00624FAD">
        <w:rPr>
          <w:rFonts w:ascii="宋体" w:eastAsia="宋体" w:hAnsi="宋体" w:cs="宋体" w:hint="eastAsia"/>
          <w:sz w:val="28"/>
          <w:szCs w:val="28"/>
        </w:rPr>
        <w:t>1</w:t>
      </w:r>
      <w:r w:rsidR="00E30DD4" w:rsidRPr="00624FAD">
        <w:rPr>
          <w:rFonts w:ascii="宋体" w:eastAsia="宋体" w:hAnsi="宋体" w:cs="宋体" w:hint="eastAsia"/>
          <w:sz w:val="28"/>
          <w:szCs w:val="28"/>
        </w:rPr>
        <w:t>台</w:t>
      </w:r>
      <w:r w:rsidRPr="00624FAD">
        <w:rPr>
          <w:rFonts w:ascii="宋体" w:eastAsia="宋体" w:hAnsi="宋体" w:cs="宋体" w:hint="eastAsia"/>
          <w:sz w:val="28"/>
          <w:szCs w:val="28"/>
        </w:rPr>
        <w:t>。</w:t>
      </w:r>
    </w:p>
    <w:p w14:paraId="6E0E7E8E" w14:textId="6F709419" w:rsidR="0060220F" w:rsidRPr="00624FAD" w:rsidRDefault="0060220F" w:rsidP="0060220F">
      <w:pPr>
        <w:widowControl/>
        <w:spacing w:line="520" w:lineRule="exact"/>
        <w:rPr>
          <w:rFonts w:ascii="宋体" w:eastAsia="微软雅黑" w:hAnsi="宋体" w:cs="宋体"/>
          <w:sz w:val="28"/>
          <w:szCs w:val="28"/>
        </w:rPr>
      </w:pPr>
      <w:r w:rsidRPr="00624FAD">
        <w:rPr>
          <w:rFonts w:ascii="宋体" w:eastAsia="宋体" w:hAnsi="宋体" w:cs="宋体" w:hint="eastAsia"/>
          <w:b/>
          <w:bCs/>
          <w:sz w:val="28"/>
          <w:szCs w:val="28"/>
        </w:rPr>
        <w:t>三、</w:t>
      </w:r>
      <w:r w:rsidR="00E30DD4" w:rsidRPr="00624FAD">
        <w:rPr>
          <w:rFonts w:ascii="宋体" w:eastAsia="宋体" w:hAnsi="宋体" w:cs="宋体" w:hint="eastAsia"/>
          <w:b/>
          <w:bCs/>
          <w:sz w:val="28"/>
          <w:szCs w:val="28"/>
        </w:rPr>
        <w:t>主要技术参数及要求：</w:t>
      </w:r>
    </w:p>
    <w:bookmarkEnd w:id="15"/>
    <w:p w14:paraId="6280F968" w14:textId="77777777" w:rsidR="00854CCF" w:rsidRPr="00624FAD" w:rsidRDefault="00854CCF" w:rsidP="00854CCF">
      <w:pPr>
        <w:numPr>
          <w:ilvl w:val="3"/>
          <w:numId w:val="17"/>
        </w:numPr>
        <w:spacing w:line="360" w:lineRule="auto"/>
        <w:ind w:left="426" w:hanging="426"/>
        <w:rPr>
          <w:rFonts w:ascii="微软雅黑" w:eastAsia="微软雅黑" w:hAnsi="微软雅黑" w:cs="微软雅黑"/>
          <w:bCs/>
          <w:color w:val="000000"/>
          <w:szCs w:val="21"/>
        </w:rPr>
      </w:pPr>
      <w:r w:rsidRPr="00624FAD">
        <w:rPr>
          <w:rFonts w:ascii="微软雅黑" w:eastAsia="微软雅黑" w:hAnsi="微软雅黑" w:cs="微软雅黑" w:hint="eastAsia"/>
          <w:szCs w:val="21"/>
        </w:rPr>
        <w:t>气</w:t>
      </w:r>
      <w:r w:rsidRPr="00624FAD">
        <w:rPr>
          <w:rFonts w:ascii="微软雅黑" w:eastAsia="微软雅黑" w:hAnsi="微软雅黑" w:cs="微软雅黑" w:hint="eastAsia"/>
          <w:bCs/>
          <w:color w:val="000000"/>
          <w:szCs w:val="21"/>
        </w:rPr>
        <w:t>动电控型心肺复苏机，可实现按压/通气一体化；</w:t>
      </w:r>
    </w:p>
    <w:p w14:paraId="08ECFE66" w14:textId="77777777" w:rsidR="00854CCF" w:rsidRPr="00624FAD" w:rsidRDefault="00854CCF" w:rsidP="00854CCF">
      <w:pPr>
        <w:pStyle w:val="aff0"/>
        <w:numPr>
          <w:ilvl w:val="0"/>
          <w:numId w:val="17"/>
        </w:numPr>
        <w:spacing w:line="360" w:lineRule="auto"/>
        <w:ind w:firstLineChars="0"/>
        <w:rPr>
          <w:rFonts w:ascii="微软雅黑" w:eastAsia="微软雅黑" w:hAnsi="微软雅黑" w:cs="微软雅黑"/>
          <w:szCs w:val="21"/>
        </w:rPr>
      </w:pPr>
      <w:r w:rsidRPr="00624FAD">
        <w:rPr>
          <w:rFonts w:ascii="微软雅黑" w:eastAsia="微软雅黑" w:hAnsi="微软雅黑" w:cs="微软雅黑" w:hint="eastAsia"/>
          <w:szCs w:val="21"/>
        </w:rPr>
        <w:lastRenderedPageBreak/>
        <w:t>采用全胸腔包裹式按压方式,实现最优CPR复苏效果；</w:t>
      </w:r>
    </w:p>
    <w:p w14:paraId="06E84CF3" w14:textId="77777777" w:rsidR="00854CCF" w:rsidRPr="00624FAD" w:rsidRDefault="00854CCF" w:rsidP="00854CCF">
      <w:pPr>
        <w:pStyle w:val="aff0"/>
        <w:numPr>
          <w:ilvl w:val="0"/>
          <w:numId w:val="17"/>
        </w:numPr>
        <w:spacing w:line="360" w:lineRule="auto"/>
        <w:ind w:firstLineChars="0"/>
        <w:rPr>
          <w:rFonts w:ascii="微软雅黑" w:eastAsia="微软雅黑" w:hAnsi="微软雅黑" w:cs="微软雅黑"/>
          <w:szCs w:val="21"/>
        </w:rPr>
      </w:pPr>
      <w:r w:rsidRPr="00624FAD">
        <w:rPr>
          <w:rFonts w:ascii="微软雅黑" w:eastAsia="微软雅黑" w:hAnsi="微软雅黑" w:cs="微软雅黑" w:hint="eastAsia"/>
          <w:szCs w:val="21"/>
        </w:rPr>
        <w:t>按压通气模式：15:2、30:2、连续按压等；</w:t>
      </w:r>
    </w:p>
    <w:p w14:paraId="18DCBB1B" w14:textId="77777777" w:rsidR="00854CCF" w:rsidRPr="00624FAD" w:rsidRDefault="00854CCF" w:rsidP="00854CCF">
      <w:pPr>
        <w:pStyle w:val="aff0"/>
        <w:numPr>
          <w:ilvl w:val="0"/>
          <w:numId w:val="17"/>
        </w:numPr>
        <w:spacing w:line="360" w:lineRule="auto"/>
        <w:ind w:firstLineChars="0"/>
        <w:rPr>
          <w:rFonts w:ascii="微软雅黑" w:eastAsia="微软雅黑" w:hAnsi="微软雅黑" w:cs="微软雅黑"/>
          <w:szCs w:val="21"/>
        </w:rPr>
      </w:pPr>
      <w:r w:rsidRPr="00624FAD">
        <w:rPr>
          <w:rFonts w:ascii="微软雅黑" w:hAnsi="微软雅黑" w:cs="微软雅黑" w:hint="eastAsia"/>
          <w:szCs w:val="21"/>
        </w:rPr>
        <w:t>★</w:t>
      </w:r>
      <w:r w:rsidRPr="00624FAD">
        <w:rPr>
          <w:rFonts w:ascii="微软雅黑" w:eastAsia="微软雅黑" w:hAnsi="微软雅黑" w:cs="微软雅黑" w:hint="eastAsia"/>
          <w:szCs w:val="21"/>
        </w:rPr>
        <w:t>按压深度：0~</w:t>
      </w:r>
      <w:r w:rsidRPr="00624FAD">
        <w:rPr>
          <w:rFonts w:ascii="微软雅黑" w:eastAsia="微软雅黑" w:hAnsi="微软雅黑" w:cs="微软雅黑"/>
          <w:szCs w:val="21"/>
        </w:rPr>
        <w:t>55m</w:t>
      </w:r>
      <w:r w:rsidRPr="00624FAD">
        <w:rPr>
          <w:rFonts w:ascii="微软雅黑" w:eastAsia="微软雅黑" w:hAnsi="微软雅黑" w:cs="微软雅黑" w:hint="eastAsia"/>
          <w:szCs w:val="21"/>
        </w:rPr>
        <w:t>m连续可调，按压深度具有显示，清晰可见；</w:t>
      </w:r>
    </w:p>
    <w:p w14:paraId="6702B075" w14:textId="77777777" w:rsidR="00854CCF" w:rsidRPr="00624FAD" w:rsidRDefault="00854CCF" w:rsidP="00854CCF">
      <w:pPr>
        <w:pStyle w:val="aff0"/>
        <w:numPr>
          <w:ilvl w:val="0"/>
          <w:numId w:val="17"/>
        </w:numPr>
        <w:spacing w:line="360" w:lineRule="auto"/>
        <w:ind w:firstLineChars="0"/>
        <w:rPr>
          <w:rFonts w:ascii="微软雅黑" w:eastAsia="微软雅黑" w:hAnsi="微软雅黑" w:cs="微软雅黑"/>
          <w:szCs w:val="21"/>
        </w:rPr>
      </w:pPr>
      <w:r w:rsidRPr="00624FAD">
        <w:rPr>
          <w:rFonts w:ascii="微软雅黑" w:eastAsia="微软雅黑" w:hAnsi="微软雅黑" w:cs="微软雅黑" w:hint="eastAsia"/>
          <w:szCs w:val="21"/>
        </w:rPr>
        <w:t>潮气量:100-1500ml连续可调，且具有自动通气；</w:t>
      </w:r>
    </w:p>
    <w:p w14:paraId="6D385470" w14:textId="77777777" w:rsidR="00854CCF" w:rsidRPr="00624FAD" w:rsidRDefault="00854CCF" w:rsidP="00854CCF">
      <w:pPr>
        <w:pStyle w:val="aff0"/>
        <w:numPr>
          <w:ilvl w:val="0"/>
          <w:numId w:val="17"/>
        </w:numPr>
        <w:spacing w:line="360" w:lineRule="auto"/>
        <w:ind w:firstLineChars="0"/>
        <w:rPr>
          <w:rFonts w:ascii="微软雅黑" w:eastAsia="微软雅黑" w:hAnsi="微软雅黑" w:cs="微软雅黑"/>
          <w:szCs w:val="21"/>
        </w:rPr>
      </w:pPr>
      <w:r w:rsidRPr="00624FAD">
        <w:rPr>
          <w:rFonts w:ascii="微软雅黑" w:eastAsia="微软雅黑" w:hAnsi="微软雅黑" w:cs="微软雅黑" w:hint="eastAsia"/>
          <w:szCs w:val="21"/>
        </w:rPr>
        <w:t>按压/释放比：1:1；</w:t>
      </w:r>
    </w:p>
    <w:p w14:paraId="250C4805" w14:textId="77777777" w:rsidR="00854CCF" w:rsidRPr="00624FAD" w:rsidRDefault="00854CCF" w:rsidP="00854CCF">
      <w:pPr>
        <w:pStyle w:val="aff0"/>
        <w:numPr>
          <w:ilvl w:val="0"/>
          <w:numId w:val="17"/>
        </w:numPr>
        <w:spacing w:line="360" w:lineRule="auto"/>
        <w:ind w:firstLineChars="0"/>
        <w:rPr>
          <w:rFonts w:ascii="微软雅黑" w:eastAsia="微软雅黑" w:hAnsi="微软雅黑" w:cs="微软雅黑"/>
          <w:szCs w:val="21"/>
        </w:rPr>
      </w:pPr>
      <w:r w:rsidRPr="00624FAD">
        <w:rPr>
          <w:rFonts w:ascii="微软雅黑" w:eastAsia="微软雅黑" w:hAnsi="微软雅黑" w:cs="微软雅黑" w:hint="eastAsia"/>
          <w:bCs/>
          <w:color w:val="000000"/>
          <w:szCs w:val="21"/>
        </w:rPr>
        <w:t>内置可充电锂离子电池，可连续工作</w:t>
      </w:r>
      <w:r w:rsidRPr="00624FAD">
        <w:rPr>
          <w:rFonts w:ascii="微软雅黑" w:eastAsia="微软雅黑" w:hAnsi="微软雅黑" w:cs="微软雅黑" w:hint="eastAsia"/>
          <w:szCs w:val="21"/>
        </w:rPr>
        <w:t>≥</w:t>
      </w:r>
      <w:r w:rsidRPr="00624FAD">
        <w:rPr>
          <w:rFonts w:ascii="微软雅黑" w:eastAsia="微软雅黑" w:hAnsi="微软雅黑" w:cs="微软雅黑"/>
          <w:szCs w:val="21"/>
        </w:rPr>
        <w:t>4</w:t>
      </w:r>
      <w:r w:rsidRPr="00624FAD">
        <w:rPr>
          <w:rFonts w:ascii="微软雅黑" w:eastAsia="微软雅黑" w:hAnsi="微软雅黑" w:cs="微软雅黑" w:hint="eastAsia"/>
          <w:bCs/>
          <w:color w:val="000000"/>
          <w:szCs w:val="21"/>
        </w:rPr>
        <w:t>小时以上，支持在线充电；</w:t>
      </w:r>
    </w:p>
    <w:p w14:paraId="6333C10E" w14:textId="77777777" w:rsidR="00854CCF" w:rsidRPr="00624FAD" w:rsidRDefault="00854CCF" w:rsidP="00854CCF">
      <w:pPr>
        <w:pStyle w:val="aff0"/>
        <w:numPr>
          <w:ilvl w:val="0"/>
          <w:numId w:val="17"/>
        </w:numPr>
        <w:spacing w:line="360" w:lineRule="auto"/>
        <w:ind w:firstLineChars="0"/>
        <w:rPr>
          <w:rFonts w:ascii="微软雅黑" w:eastAsia="微软雅黑" w:hAnsi="微软雅黑" w:cs="微软雅黑"/>
          <w:szCs w:val="21"/>
        </w:rPr>
      </w:pPr>
      <w:r w:rsidRPr="00624FAD">
        <w:rPr>
          <w:rFonts w:ascii="微软雅黑" w:eastAsia="微软雅黑" w:hAnsi="微软雅黑" w:cs="微软雅黑" w:hint="eastAsia"/>
          <w:szCs w:val="21"/>
        </w:rPr>
        <w:t>报警具有LED灯及声音提示，具有气源压，气道压，电池电量低报警；</w:t>
      </w:r>
    </w:p>
    <w:p w14:paraId="53821CBD" w14:textId="77777777" w:rsidR="00854CCF" w:rsidRPr="00624FAD" w:rsidRDefault="00854CCF" w:rsidP="00854CCF">
      <w:pPr>
        <w:pStyle w:val="aff0"/>
        <w:numPr>
          <w:ilvl w:val="0"/>
          <w:numId w:val="17"/>
        </w:numPr>
        <w:spacing w:line="360" w:lineRule="auto"/>
        <w:ind w:firstLineChars="0"/>
        <w:rPr>
          <w:rFonts w:ascii="微软雅黑" w:eastAsia="微软雅黑" w:hAnsi="微软雅黑" w:cs="微软雅黑"/>
          <w:szCs w:val="21"/>
        </w:rPr>
      </w:pPr>
      <w:r w:rsidRPr="00624FAD">
        <w:rPr>
          <w:rFonts w:ascii="微软雅黑" w:eastAsia="微软雅黑" w:hAnsi="微软雅黑" w:cs="微软雅黑" w:hint="eastAsia"/>
          <w:szCs w:val="21"/>
        </w:rPr>
        <w:t>仅2步操作即可实现按压，第一步打开电源，第二步启动按压；</w:t>
      </w:r>
      <w:r w:rsidRPr="00624FAD">
        <w:rPr>
          <w:rFonts w:ascii="微软雅黑" w:eastAsia="微软雅黑" w:hAnsi="微软雅黑" w:cs="微软雅黑" w:hint="eastAsia"/>
          <w:kern w:val="0"/>
          <w:szCs w:val="21"/>
        </w:rPr>
        <w:t>安装快速，可在8秒内完成安装，提高抢救效率；</w:t>
      </w:r>
    </w:p>
    <w:p w14:paraId="419552A8" w14:textId="77777777" w:rsidR="00854CCF" w:rsidRPr="00624FAD" w:rsidRDefault="00854CCF" w:rsidP="00854CCF">
      <w:pPr>
        <w:pStyle w:val="aff0"/>
        <w:numPr>
          <w:ilvl w:val="0"/>
          <w:numId w:val="17"/>
        </w:numPr>
        <w:spacing w:line="360" w:lineRule="auto"/>
        <w:ind w:firstLineChars="0"/>
        <w:rPr>
          <w:rFonts w:ascii="微软雅黑" w:eastAsia="微软雅黑" w:hAnsi="微软雅黑" w:cs="微软雅黑"/>
          <w:szCs w:val="21"/>
        </w:rPr>
      </w:pPr>
      <w:r w:rsidRPr="00624FAD">
        <w:rPr>
          <w:rFonts w:ascii="微软雅黑" w:eastAsia="微软雅黑" w:hAnsi="微软雅黑" w:cs="微软雅黑" w:hint="eastAsia"/>
          <w:kern w:val="0"/>
          <w:szCs w:val="21"/>
        </w:rPr>
        <w:t>配有按压稳定带，便于患者头部及腿部固定。使得按压装置稳定使用，方便转运过程中使用；</w:t>
      </w:r>
    </w:p>
    <w:p w14:paraId="01867FED" w14:textId="1DCA30D7" w:rsidR="00E30DD4" w:rsidRPr="00624FAD" w:rsidRDefault="00E30DD4" w:rsidP="00E30DD4">
      <w:pPr>
        <w:spacing w:afterLines="50" w:after="156" w:line="360" w:lineRule="auto"/>
        <w:rPr>
          <w:rFonts w:ascii="宋体" w:eastAsia="宋体" w:hAnsi="宋体"/>
          <w:b/>
          <w:bCs/>
          <w:sz w:val="30"/>
          <w:szCs w:val="30"/>
        </w:rPr>
      </w:pPr>
      <w:r w:rsidRPr="00624FAD">
        <w:rPr>
          <w:rFonts w:ascii="宋体" w:eastAsia="宋体" w:hAnsi="宋体" w:hint="eastAsia"/>
          <w:b/>
          <w:bCs/>
          <w:sz w:val="30"/>
          <w:szCs w:val="30"/>
        </w:rPr>
        <w:t>参数六</w:t>
      </w:r>
      <w:r w:rsidRPr="00624FAD">
        <w:rPr>
          <w:rFonts w:ascii="宋体" w:eastAsia="宋体" w:hAnsi="宋体"/>
          <w:b/>
          <w:bCs/>
          <w:sz w:val="30"/>
          <w:szCs w:val="30"/>
        </w:rPr>
        <w:t xml:space="preserve">   移动式等离子空气消毒机主要技术参数及要求</w:t>
      </w:r>
    </w:p>
    <w:p w14:paraId="1FE6460C" w14:textId="2814CD98" w:rsidR="00E30DD4" w:rsidRPr="00624FAD" w:rsidRDefault="00E30DD4" w:rsidP="00E30DD4">
      <w:pPr>
        <w:spacing w:afterLines="50" w:after="156" w:line="360" w:lineRule="auto"/>
        <w:rPr>
          <w:rFonts w:ascii="宋体" w:eastAsia="宋体" w:hAnsi="宋体"/>
          <w:b/>
          <w:bCs/>
          <w:sz w:val="30"/>
          <w:szCs w:val="30"/>
        </w:rPr>
      </w:pPr>
      <w:r w:rsidRPr="00624FAD">
        <w:rPr>
          <w:rFonts w:ascii="宋体" w:eastAsia="宋体" w:hAnsi="宋体" w:hint="eastAsia"/>
          <w:b/>
          <w:bCs/>
          <w:sz w:val="30"/>
          <w:szCs w:val="30"/>
        </w:rPr>
        <w:t>一、设备名称：移动式等离子空气消毒机。</w:t>
      </w:r>
    </w:p>
    <w:p w14:paraId="6019EE82" w14:textId="709AE80C" w:rsidR="00E30DD4" w:rsidRPr="00624FAD" w:rsidRDefault="00E30DD4" w:rsidP="00E30DD4">
      <w:pPr>
        <w:spacing w:afterLines="50" w:after="156" w:line="360" w:lineRule="auto"/>
        <w:rPr>
          <w:rFonts w:ascii="宋体" w:eastAsia="宋体" w:hAnsi="宋体"/>
          <w:b/>
          <w:bCs/>
          <w:sz w:val="30"/>
          <w:szCs w:val="30"/>
        </w:rPr>
      </w:pPr>
      <w:r w:rsidRPr="00624FAD">
        <w:rPr>
          <w:rFonts w:ascii="宋体" w:eastAsia="宋体" w:hAnsi="宋体" w:hint="eastAsia"/>
          <w:b/>
          <w:bCs/>
          <w:sz w:val="30"/>
          <w:szCs w:val="30"/>
        </w:rPr>
        <w:t>二、数量：</w:t>
      </w:r>
      <w:r w:rsidRPr="00624FAD">
        <w:rPr>
          <w:rFonts w:ascii="宋体" w:eastAsia="宋体" w:hAnsi="宋体"/>
          <w:b/>
          <w:bCs/>
          <w:sz w:val="30"/>
          <w:szCs w:val="30"/>
        </w:rPr>
        <w:t>2台。</w:t>
      </w:r>
    </w:p>
    <w:p w14:paraId="71F09EB7" w14:textId="5DDFE6C0" w:rsidR="00E30DD4" w:rsidRPr="00624FAD" w:rsidRDefault="00E30DD4" w:rsidP="00E30DD4">
      <w:pPr>
        <w:spacing w:afterLines="50" w:after="156" w:line="360" w:lineRule="auto"/>
        <w:rPr>
          <w:rFonts w:ascii="宋体" w:eastAsia="宋体" w:hAnsi="宋体"/>
          <w:b/>
          <w:bCs/>
          <w:sz w:val="30"/>
          <w:szCs w:val="30"/>
        </w:rPr>
      </w:pPr>
      <w:r w:rsidRPr="00624FAD">
        <w:rPr>
          <w:rFonts w:ascii="宋体" w:eastAsia="宋体" w:hAnsi="宋体" w:hint="eastAsia"/>
          <w:b/>
          <w:bCs/>
          <w:sz w:val="30"/>
          <w:szCs w:val="30"/>
        </w:rPr>
        <w:t>三、主要技术参数及要求：</w:t>
      </w:r>
    </w:p>
    <w:tbl>
      <w:tblPr>
        <w:tblW w:w="8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297"/>
      </w:tblGrid>
      <w:tr w:rsidR="00854CCF" w:rsidRPr="00624FAD" w14:paraId="17F6B946" w14:textId="77777777" w:rsidTr="00854CCF">
        <w:trPr>
          <w:jc w:val="center"/>
        </w:trPr>
        <w:tc>
          <w:tcPr>
            <w:tcW w:w="1147" w:type="dxa"/>
            <w:vMerge w:val="restart"/>
          </w:tcPr>
          <w:p w14:paraId="168A9B95" w14:textId="77777777" w:rsidR="00854CCF" w:rsidRPr="00624FAD" w:rsidRDefault="00854CCF" w:rsidP="00854CCF">
            <w:pPr>
              <w:spacing w:line="380" w:lineRule="exact"/>
              <w:rPr>
                <w:rFonts w:ascii="宋体" w:eastAsia="宋体" w:hAnsi="宋体" w:cs="宋体"/>
                <w:szCs w:val="21"/>
              </w:rPr>
            </w:pPr>
            <w:r w:rsidRPr="00624FAD">
              <w:rPr>
                <w:rFonts w:ascii="宋体" w:eastAsia="宋体" w:hAnsi="宋体" w:cs="宋体" w:hint="eastAsia"/>
                <w:szCs w:val="21"/>
              </w:rPr>
              <w:t>电气参数</w:t>
            </w:r>
          </w:p>
        </w:tc>
        <w:tc>
          <w:tcPr>
            <w:tcW w:w="7297" w:type="dxa"/>
          </w:tcPr>
          <w:p w14:paraId="5E7F4E96" w14:textId="77777777"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输入功率：≤166W</w:t>
            </w:r>
          </w:p>
        </w:tc>
      </w:tr>
      <w:tr w:rsidR="00854CCF" w:rsidRPr="00624FAD" w14:paraId="6D7B1CDA" w14:textId="77777777" w:rsidTr="00854CCF">
        <w:trPr>
          <w:jc w:val="center"/>
        </w:trPr>
        <w:tc>
          <w:tcPr>
            <w:tcW w:w="1147" w:type="dxa"/>
            <w:vMerge/>
          </w:tcPr>
          <w:p w14:paraId="6F2E7EEE" w14:textId="77777777" w:rsidR="00854CCF" w:rsidRPr="00624FAD" w:rsidRDefault="00854CCF" w:rsidP="00854CCF">
            <w:pPr>
              <w:spacing w:line="380" w:lineRule="exact"/>
              <w:rPr>
                <w:rFonts w:ascii="宋体" w:eastAsia="宋体" w:hAnsi="宋体" w:cs="宋体"/>
                <w:szCs w:val="21"/>
              </w:rPr>
            </w:pPr>
          </w:p>
        </w:tc>
        <w:tc>
          <w:tcPr>
            <w:tcW w:w="7297" w:type="dxa"/>
          </w:tcPr>
          <w:p w14:paraId="65C85BC2" w14:textId="77777777"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电源：AC 220V  50Hz</w:t>
            </w:r>
          </w:p>
        </w:tc>
      </w:tr>
      <w:tr w:rsidR="00854CCF" w:rsidRPr="00624FAD" w14:paraId="42EB27A5" w14:textId="77777777" w:rsidTr="00854CCF">
        <w:trPr>
          <w:jc w:val="center"/>
        </w:trPr>
        <w:tc>
          <w:tcPr>
            <w:tcW w:w="1147" w:type="dxa"/>
            <w:vMerge w:val="restart"/>
          </w:tcPr>
          <w:p w14:paraId="270ED65A" w14:textId="77777777" w:rsidR="00854CCF" w:rsidRPr="00624FAD" w:rsidRDefault="00854CCF" w:rsidP="00854CCF">
            <w:pPr>
              <w:spacing w:line="380" w:lineRule="exact"/>
              <w:rPr>
                <w:rFonts w:ascii="宋体" w:eastAsia="宋体" w:hAnsi="宋体" w:cs="宋体"/>
                <w:szCs w:val="21"/>
              </w:rPr>
            </w:pPr>
            <w:r w:rsidRPr="00624FAD">
              <w:rPr>
                <w:rFonts w:ascii="宋体" w:eastAsia="宋体" w:hAnsi="宋体" w:cs="宋体" w:hint="eastAsia"/>
                <w:szCs w:val="21"/>
              </w:rPr>
              <w:t>技术参数</w:t>
            </w:r>
          </w:p>
        </w:tc>
        <w:tc>
          <w:tcPr>
            <w:tcW w:w="7297" w:type="dxa"/>
          </w:tcPr>
          <w:p w14:paraId="7F41F79C" w14:textId="77777777"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消毒方法：等离子体</w:t>
            </w:r>
          </w:p>
        </w:tc>
      </w:tr>
      <w:tr w:rsidR="00854CCF" w:rsidRPr="00624FAD" w14:paraId="0BD99E02" w14:textId="77777777" w:rsidTr="00854CCF">
        <w:trPr>
          <w:jc w:val="center"/>
        </w:trPr>
        <w:tc>
          <w:tcPr>
            <w:tcW w:w="1147" w:type="dxa"/>
            <w:vMerge/>
          </w:tcPr>
          <w:p w14:paraId="525CBC02" w14:textId="77777777" w:rsidR="00854CCF" w:rsidRPr="00624FAD" w:rsidRDefault="00854CCF" w:rsidP="00854CCF">
            <w:pPr>
              <w:spacing w:line="380" w:lineRule="exact"/>
              <w:rPr>
                <w:rFonts w:ascii="宋体" w:eastAsia="宋体" w:hAnsi="宋体" w:cs="宋体"/>
                <w:szCs w:val="21"/>
              </w:rPr>
            </w:pPr>
          </w:p>
        </w:tc>
        <w:tc>
          <w:tcPr>
            <w:tcW w:w="7297" w:type="dxa"/>
          </w:tcPr>
          <w:p w14:paraId="4AA5751D" w14:textId="77777777"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最大适用体积：150 m</w:t>
            </w:r>
            <w:r w:rsidRPr="00624FAD">
              <w:rPr>
                <w:rFonts w:ascii="宋体" w:eastAsia="宋体" w:hAnsi="宋体" w:cs="宋体" w:hint="eastAsia"/>
                <w:szCs w:val="21"/>
                <w:vertAlign w:val="superscript"/>
              </w:rPr>
              <w:t>3</w:t>
            </w:r>
          </w:p>
        </w:tc>
      </w:tr>
      <w:tr w:rsidR="00854CCF" w:rsidRPr="00624FAD" w14:paraId="4D278DA8" w14:textId="77777777" w:rsidTr="00854CCF">
        <w:trPr>
          <w:jc w:val="center"/>
        </w:trPr>
        <w:tc>
          <w:tcPr>
            <w:tcW w:w="1147" w:type="dxa"/>
            <w:vMerge/>
          </w:tcPr>
          <w:p w14:paraId="368F6754" w14:textId="77777777" w:rsidR="00854CCF" w:rsidRPr="00624FAD" w:rsidRDefault="00854CCF" w:rsidP="00854CCF">
            <w:pPr>
              <w:spacing w:line="380" w:lineRule="exact"/>
              <w:rPr>
                <w:rFonts w:ascii="宋体" w:eastAsia="宋体" w:hAnsi="宋体" w:cs="宋体"/>
                <w:szCs w:val="21"/>
              </w:rPr>
            </w:pPr>
          </w:p>
        </w:tc>
        <w:tc>
          <w:tcPr>
            <w:tcW w:w="7297" w:type="dxa"/>
          </w:tcPr>
          <w:p w14:paraId="367BC8A0" w14:textId="77777777"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额定循环风量：1500 m</w:t>
            </w:r>
            <w:r w:rsidRPr="00624FAD">
              <w:rPr>
                <w:rFonts w:ascii="宋体" w:eastAsia="宋体" w:hAnsi="宋体" w:cs="宋体" w:hint="eastAsia"/>
                <w:szCs w:val="21"/>
                <w:vertAlign w:val="superscript"/>
              </w:rPr>
              <w:t>3</w:t>
            </w:r>
            <w:r w:rsidRPr="00624FAD">
              <w:rPr>
                <w:rFonts w:ascii="宋体" w:eastAsia="宋体" w:hAnsi="宋体" w:cs="宋体" w:hint="eastAsia"/>
                <w:szCs w:val="21"/>
              </w:rPr>
              <w:t>/h</w:t>
            </w:r>
          </w:p>
        </w:tc>
      </w:tr>
      <w:tr w:rsidR="00854CCF" w:rsidRPr="00624FAD" w14:paraId="6828C904" w14:textId="77777777" w:rsidTr="00854CCF">
        <w:trPr>
          <w:jc w:val="center"/>
        </w:trPr>
        <w:tc>
          <w:tcPr>
            <w:tcW w:w="1147" w:type="dxa"/>
            <w:vMerge/>
          </w:tcPr>
          <w:p w14:paraId="017249B1" w14:textId="77777777" w:rsidR="00854CCF" w:rsidRPr="00624FAD" w:rsidRDefault="00854CCF" w:rsidP="00854CCF">
            <w:pPr>
              <w:spacing w:line="380" w:lineRule="exact"/>
              <w:rPr>
                <w:rFonts w:ascii="宋体" w:eastAsia="宋体" w:hAnsi="宋体" w:cs="宋体"/>
                <w:szCs w:val="21"/>
              </w:rPr>
            </w:pPr>
          </w:p>
        </w:tc>
        <w:tc>
          <w:tcPr>
            <w:tcW w:w="7297" w:type="dxa"/>
          </w:tcPr>
          <w:p w14:paraId="1881AEBF" w14:textId="77777777"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噪声：≤55dB(A)</w:t>
            </w:r>
          </w:p>
        </w:tc>
      </w:tr>
      <w:tr w:rsidR="00854CCF" w:rsidRPr="00624FAD" w14:paraId="04A4E3BE" w14:textId="77777777" w:rsidTr="00854CCF">
        <w:trPr>
          <w:jc w:val="center"/>
        </w:trPr>
        <w:tc>
          <w:tcPr>
            <w:tcW w:w="1147" w:type="dxa"/>
            <w:vMerge/>
          </w:tcPr>
          <w:p w14:paraId="7FB49E47" w14:textId="77777777" w:rsidR="00854CCF" w:rsidRPr="00624FAD" w:rsidRDefault="00854CCF" w:rsidP="00854CCF">
            <w:pPr>
              <w:spacing w:line="380" w:lineRule="exact"/>
              <w:rPr>
                <w:rFonts w:ascii="宋体" w:eastAsia="宋体" w:hAnsi="宋体" w:cs="宋体"/>
                <w:szCs w:val="21"/>
              </w:rPr>
            </w:pPr>
          </w:p>
        </w:tc>
        <w:tc>
          <w:tcPr>
            <w:tcW w:w="7297" w:type="dxa"/>
          </w:tcPr>
          <w:p w14:paraId="4F290559" w14:textId="77777777"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负离子浓度：≥6×10</w:t>
            </w:r>
            <w:r w:rsidRPr="00624FAD">
              <w:rPr>
                <w:rFonts w:ascii="宋体" w:eastAsia="宋体" w:hAnsi="宋体" w:cs="宋体" w:hint="eastAsia"/>
                <w:szCs w:val="21"/>
                <w:vertAlign w:val="superscript"/>
              </w:rPr>
              <w:t xml:space="preserve">6  </w:t>
            </w:r>
            <w:r w:rsidRPr="00624FAD">
              <w:rPr>
                <w:rFonts w:ascii="宋体" w:eastAsia="宋体" w:hAnsi="宋体" w:cs="宋体" w:hint="eastAsia"/>
                <w:szCs w:val="21"/>
              </w:rPr>
              <w:t>个/cm</w:t>
            </w:r>
            <w:r w:rsidRPr="00624FAD">
              <w:rPr>
                <w:rFonts w:ascii="宋体" w:eastAsia="宋体" w:hAnsi="宋体" w:cs="宋体" w:hint="eastAsia"/>
                <w:szCs w:val="21"/>
                <w:vertAlign w:val="superscript"/>
              </w:rPr>
              <w:t>3</w:t>
            </w:r>
          </w:p>
        </w:tc>
      </w:tr>
      <w:tr w:rsidR="00854CCF" w:rsidRPr="00624FAD" w14:paraId="1DCEEB7B" w14:textId="77777777" w:rsidTr="00854CCF">
        <w:trPr>
          <w:jc w:val="center"/>
        </w:trPr>
        <w:tc>
          <w:tcPr>
            <w:tcW w:w="1147" w:type="dxa"/>
            <w:vMerge/>
          </w:tcPr>
          <w:p w14:paraId="44C1A2E6" w14:textId="77777777" w:rsidR="00854CCF" w:rsidRPr="00624FAD" w:rsidRDefault="00854CCF" w:rsidP="00854CCF">
            <w:pPr>
              <w:spacing w:line="380" w:lineRule="exact"/>
              <w:rPr>
                <w:rFonts w:ascii="宋体" w:eastAsia="宋体" w:hAnsi="宋体" w:cs="宋体"/>
                <w:szCs w:val="21"/>
              </w:rPr>
            </w:pPr>
          </w:p>
        </w:tc>
        <w:tc>
          <w:tcPr>
            <w:tcW w:w="7297" w:type="dxa"/>
          </w:tcPr>
          <w:p w14:paraId="53933835" w14:textId="77777777"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等离子体场强度：8 kV±0.3 kV</w:t>
            </w:r>
          </w:p>
        </w:tc>
      </w:tr>
      <w:tr w:rsidR="00854CCF" w:rsidRPr="00624FAD" w14:paraId="26C9AF86" w14:textId="77777777" w:rsidTr="00854CCF">
        <w:trPr>
          <w:jc w:val="center"/>
        </w:trPr>
        <w:tc>
          <w:tcPr>
            <w:tcW w:w="1147" w:type="dxa"/>
            <w:vMerge/>
          </w:tcPr>
          <w:p w14:paraId="262C8F3F" w14:textId="77777777" w:rsidR="00854CCF" w:rsidRPr="00624FAD" w:rsidRDefault="00854CCF" w:rsidP="00854CCF">
            <w:pPr>
              <w:spacing w:line="380" w:lineRule="exact"/>
              <w:rPr>
                <w:rFonts w:ascii="宋体" w:eastAsia="宋体" w:hAnsi="宋体" w:cs="宋体"/>
                <w:szCs w:val="21"/>
              </w:rPr>
            </w:pPr>
          </w:p>
        </w:tc>
        <w:tc>
          <w:tcPr>
            <w:tcW w:w="7297" w:type="dxa"/>
          </w:tcPr>
          <w:p w14:paraId="16803B42" w14:textId="489598D3"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颗粒物(0.5μm）去除率＞99.99%</w:t>
            </w:r>
            <w:r w:rsidR="0065730E" w:rsidRPr="00624FAD">
              <w:rPr>
                <w:rFonts w:ascii="宋体" w:eastAsia="宋体" w:hAnsi="宋体" w:cs="宋体" w:hint="eastAsia"/>
                <w:szCs w:val="21"/>
              </w:rPr>
              <w:t>，提供权威机构检测报告。</w:t>
            </w:r>
          </w:p>
        </w:tc>
      </w:tr>
      <w:tr w:rsidR="00854CCF" w:rsidRPr="00624FAD" w14:paraId="7C756A4F" w14:textId="77777777" w:rsidTr="00854CCF">
        <w:trPr>
          <w:trHeight w:val="353"/>
          <w:jc w:val="center"/>
        </w:trPr>
        <w:tc>
          <w:tcPr>
            <w:tcW w:w="1147" w:type="dxa"/>
            <w:vMerge/>
          </w:tcPr>
          <w:p w14:paraId="225F698B" w14:textId="77777777" w:rsidR="00854CCF" w:rsidRPr="00624FAD" w:rsidRDefault="00854CCF" w:rsidP="00854CCF">
            <w:pPr>
              <w:spacing w:line="380" w:lineRule="exact"/>
              <w:rPr>
                <w:rFonts w:ascii="宋体" w:eastAsia="宋体" w:hAnsi="宋体" w:cs="宋体"/>
                <w:szCs w:val="21"/>
              </w:rPr>
            </w:pPr>
          </w:p>
        </w:tc>
        <w:tc>
          <w:tcPr>
            <w:tcW w:w="7297" w:type="dxa"/>
          </w:tcPr>
          <w:p w14:paraId="4160C65F" w14:textId="5A1A7767"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 xml:space="preserve">气雾室白色葡萄球菌的杀灭率均＞99.90% </w:t>
            </w:r>
            <w:r w:rsidR="0065730E" w:rsidRPr="00624FAD">
              <w:rPr>
                <w:rFonts w:ascii="宋体" w:eastAsia="宋体" w:hAnsi="宋体" w:cs="宋体" w:hint="eastAsia"/>
                <w:szCs w:val="21"/>
              </w:rPr>
              <w:t>，提供权威机构检测报告</w:t>
            </w:r>
          </w:p>
        </w:tc>
      </w:tr>
      <w:tr w:rsidR="00854CCF" w:rsidRPr="00624FAD" w14:paraId="4EEC1AD0" w14:textId="77777777" w:rsidTr="00854CCF">
        <w:trPr>
          <w:jc w:val="center"/>
        </w:trPr>
        <w:tc>
          <w:tcPr>
            <w:tcW w:w="1147" w:type="dxa"/>
            <w:vMerge/>
          </w:tcPr>
          <w:p w14:paraId="3F7C5934" w14:textId="77777777" w:rsidR="00854CCF" w:rsidRPr="00624FAD" w:rsidRDefault="00854CCF" w:rsidP="00854CCF">
            <w:pPr>
              <w:spacing w:line="380" w:lineRule="exact"/>
              <w:rPr>
                <w:rFonts w:ascii="宋体" w:eastAsia="宋体" w:hAnsi="宋体" w:cs="宋体"/>
                <w:szCs w:val="21"/>
              </w:rPr>
            </w:pPr>
          </w:p>
        </w:tc>
        <w:tc>
          <w:tcPr>
            <w:tcW w:w="7297" w:type="dxa"/>
          </w:tcPr>
          <w:p w14:paraId="2076E726" w14:textId="1A54C475" w:rsidR="00854CCF" w:rsidRPr="00624FAD" w:rsidRDefault="00854CC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自然菌平均消亡率(150m³空间，消毒时间60min)均＞90.00%</w:t>
            </w:r>
            <w:r w:rsidR="00191BD6" w:rsidRPr="00624FAD">
              <w:rPr>
                <w:rFonts w:ascii="宋体" w:eastAsia="宋体" w:hAnsi="宋体" w:cs="宋体"/>
                <w:szCs w:val="21"/>
              </w:rPr>
              <w:t xml:space="preserve"> </w:t>
            </w:r>
            <w:r w:rsidR="0065730E" w:rsidRPr="00624FAD">
              <w:rPr>
                <w:rFonts w:ascii="宋体" w:eastAsia="宋体" w:hAnsi="宋体" w:cs="宋体" w:hint="eastAsia"/>
                <w:szCs w:val="21"/>
              </w:rPr>
              <w:t>，提供权威机构</w:t>
            </w:r>
            <w:r w:rsidR="0065730E" w:rsidRPr="00624FAD">
              <w:rPr>
                <w:rFonts w:ascii="宋体" w:eastAsia="宋体" w:hAnsi="宋体" w:cs="宋体" w:hint="eastAsia"/>
                <w:szCs w:val="21"/>
              </w:rPr>
              <w:lastRenderedPageBreak/>
              <w:t>检测报告</w:t>
            </w:r>
          </w:p>
        </w:tc>
      </w:tr>
      <w:tr w:rsidR="00745CEF" w:rsidRPr="00624FAD" w14:paraId="08663535" w14:textId="77777777" w:rsidTr="00854CCF">
        <w:trPr>
          <w:jc w:val="center"/>
        </w:trPr>
        <w:tc>
          <w:tcPr>
            <w:tcW w:w="1147" w:type="dxa"/>
            <w:vMerge w:val="restart"/>
          </w:tcPr>
          <w:p w14:paraId="52CD81F7" w14:textId="77777777" w:rsidR="00745CEF" w:rsidRPr="00624FAD" w:rsidRDefault="00745CEF" w:rsidP="00854CCF">
            <w:pPr>
              <w:spacing w:line="380" w:lineRule="exact"/>
              <w:rPr>
                <w:rFonts w:ascii="宋体" w:eastAsia="宋体" w:hAnsi="宋体" w:cs="宋体"/>
                <w:szCs w:val="21"/>
              </w:rPr>
            </w:pPr>
            <w:r w:rsidRPr="00624FAD">
              <w:rPr>
                <w:rFonts w:ascii="宋体" w:eastAsia="宋体" w:hAnsi="宋体" w:cs="宋体" w:hint="eastAsia"/>
                <w:szCs w:val="21"/>
              </w:rPr>
              <w:lastRenderedPageBreak/>
              <w:t>性能参数</w:t>
            </w:r>
          </w:p>
        </w:tc>
        <w:tc>
          <w:tcPr>
            <w:tcW w:w="7297" w:type="dxa"/>
          </w:tcPr>
          <w:p w14:paraId="30FFC9DB"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可在有人状态下运行，且对人体没有任何伤害。</w:t>
            </w:r>
          </w:p>
        </w:tc>
      </w:tr>
      <w:tr w:rsidR="00745CEF" w:rsidRPr="00624FAD" w14:paraId="16C60004" w14:textId="77777777" w:rsidTr="00854CCF">
        <w:trPr>
          <w:jc w:val="center"/>
        </w:trPr>
        <w:tc>
          <w:tcPr>
            <w:tcW w:w="1147" w:type="dxa"/>
            <w:vMerge/>
          </w:tcPr>
          <w:p w14:paraId="5413D9D1" w14:textId="77777777" w:rsidR="00745CEF" w:rsidRPr="00624FAD" w:rsidRDefault="00745CEF" w:rsidP="00854CCF">
            <w:pPr>
              <w:spacing w:line="380" w:lineRule="exact"/>
              <w:rPr>
                <w:rFonts w:ascii="宋体" w:eastAsia="宋体" w:hAnsi="宋体" w:cs="宋体"/>
                <w:szCs w:val="21"/>
              </w:rPr>
            </w:pPr>
          </w:p>
        </w:tc>
        <w:tc>
          <w:tcPr>
            <w:tcW w:w="7297" w:type="dxa"/>
          </w:tcPr>
          <w:p w14:paraId="1897FD2C"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外壳采用优质镀锌钢板，防老化防自燃，下进风顶部出风结构。</w:t>
            </w:r>
          </w:p>
        </w:tc>
      </w:tr>
      <w:tr w:rsidR="00745CEF" w:rsidRPr="00624FAD" w14:paraId="153A5420" w14:textId="77777777" w:rsidTr="00854CCF">
        <w:trPr>
          <w:jc w:val="center"/>
        </w:trPr>
        <w:tc>
          <w:tcPr>
            <w:tcW w:w="1147" w:type="dxa"/>
            <w:vMerge/>
          </w:tcPr>
          <w:p w14:paraId="44FB55B2" w14:textId="77777777" w:rsidR="00745CEF" w:rsidRPr="00624FAD" w:rsidRDefault="00745CEF" w:rsidP="00854CCF">
            <w:pPr>
              <w:spacing w:line="380" w:lineRule="exact"/>
              <w:rPr>
                <w:rFonts w:ascii="宋体" w:eastAsia="宋体" w:hAnsi="宋体" w:cs="宋体"/>
                <w:szCs w:val="21"/>
              </w:rPr>
            </w:pPr>
          </w:p>
        </w:tc>
        <w:tc>
          <w:tcPr>
            <w:tcW w:w="7297" w:type="dxa"/>
          </w:tcPr>
          <w:p w14:paraId="79136900"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采用新型两段式等离子体电场，杀菌效率高，积尘效果好。</w:t>
            </w:r>
          </w:p>
        </w:tc>
      </w:tr>
      <w:tr w:rsidR="00745CEF" w:rsidRPr="00624FAD" w14:paraId="0308B5B2" w14:textId="77777777" w:rsidTr="00854CCF">
        <w:trPr>
          <w:jc w:val="center"/>
        </w:trPr>
        <w:tc>
          <w:tcPr>
            <w:tcW w:w="1147" w:type="dxa"/>
            <w:vMerge/>
          </w:tcPr>
          <w:p w14:paraId="79BA0CFD" w14:textId="77777777" w:rsidR="00745CEF" w:rsidRPr="00624FAD" w:rsidRDefault="00745CEF" w:rsidP="00854CCF">
            <w:pPr>
              <w:spacing w:line="380" w:lineRule="exact"/>
              <w:rPr>
                <w:rFonts w:ascii="宋体" w:eastAsia="宋体" w:hAnsi="宋体" w:cs="宋体"/>
                <w:szCs w:val="21"/>
              </w:rPr>
            </w:pPr>
          </w:p>
        </w:tc>
        <w:tc>
          <w:tcPr>
            <w:tcW w:w="7297" w:type="dxa"/>
          </w:tcPr>
          <w:p w14:paraId="71913D0B"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选用优质分子过滤器，可有效去除微小颗粒物、有机气体和异味。</w:t>
            </w:r>
          </w:p>
        </w:tc>
      </w:tr>
      <w:tr w:rsidR="00745CEF" w:rsidRPr="00624FAD" w14:paraId="46688D72" w14:textId="77777777" w:rsidTr="00854CCF">
        <w:trPr>
          <w:jc w:val="center"/>
        </w:trPr>
        <w:tc>
          <w:tcPr>
            <w:tcW w:w="1147" w:type="dxa"/>
            <w:vMerge/>
          </w:tcPr>
          <w:p w14:paraId="002F0D5D" w14:textId="77777777" w:rsidR="00745CEF" w:rsidRPr="00624FAD" w:rsidRDefault="00745CEF" w:rsidP="00854CCF">
            <w:pPr>
              <w:spacing w:line="380" w:lineRule="exact"/>
              <w:rPr>
                <w:rFonts w:ascii="宋体" w:eastAsia="宋体" w:hAnsi="宋体" w:cs="宋体"/>
                <w:szCs w:val="21"/>
              </w:rPr>
            </w:pPr>
          </w:p>
        </w:tc>
        <w:tc>
          <w:tcPr>
            <w:tcW w:w="7297" w:type="dxa"/>
          </w:tcPr>
          <w:p w14:paraId="282055E5"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风量三挡可调，配有磁性遥控器，可吸附于机身或金属物体表面。</w:t>
            </w:r>
          </w:p>
        </w:tc>
      </w:tr>
      <w:tr w:rsidR="00745CEF" w:rsidRPr="00624FAD" w14:paraId="50133E58" w14:textId="77777777" w:rsidTr="00854CCF">
        <w:trPr>
          <w:jc w:val="center"/>
        </w:trPr>
        <w:tc>
          <w:tcPr>
            <w:tcW w:w="1147" w:type="dxa"/>
            <w:vMerge/>
          </w:tcPr>
          <w:p w14:paraId="34073A89" w14:textId="77777777" w:rsidR="00745CEF" w:rsidRPr="00624FAD" w:rsidRDefault="00745CEF" w:rsidP="00854CCF">
            <w:pPr>
              <w:spacing w:line="380" w:lineRule="exact"/>
              <w:rPr>
                <w:rFonts w:ascii="宋体" w:eastAsia="宋体" w:hAnsi="宋体" w:cs="宋体"/>
                <w:szCs w:val="21"/>
              </w:rPr>
            </w:pPr>
          </w:p>
        </w:tc>
        <w:tc>
          <w:tcPr>
            <w:tcW w:w="7297" w:type="dxa"/>
          </w:tcPr>
          <w:p w14:paraId="145D77BC"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配有手动、预约模式，满足用户更多使用需求。</w:t>
            </w:r>
          </w:p>
        </w:tc>
      </w:tr>
      <w:tr w:rsidR="00745CEF" w:rsidRPr="00624FAD" w14:paraId="68635AF9" w14:textId="77777777" w:rsidTr="00854CCF">
        <w:trPr>
          <w:jc w:val="center"/>
        </w:trPr>
        <w:tc>
          <w:tcPr>
            <w:tcW w:w="1147" w:type="dxa"/>
            <w:vMerge/>
          </w:tcPr>
          <w:p w14:paraId="0D4B98CD" w14:textId="77777777" w:rsidR="00745CEF" w:rsidRPr="00624FAD" w:rsidRDefault="00745CEF" w:rsidP="00854CCF">
            <w:pPr>
              <w:spacing w:line="380" w:lineRule="exact"/>
              <w:rPr>
                <w:rFonts w:ascii="宋体" w:eastAsia="宋体" w:hAnsi="宋体" w:cs="宋体"/>
                <w:szCs w:val="21"/>
              </w:rPr>
            </w:pPr>
          </w:p>
        </w:tc>
        <w:tc>
          <w:tcPr>
            <w:tcW w:w="7297" w:type="dxa"/>
          </w:tcPr>
          <w:p w14:paraId="2831BA5B"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增强消毒功能，可紧急处理室内感染问题。</w:t>
            </w:r>
          </w:p>
        </w:tc>
      </w:tr>
      <w:tr w:rsidR="00745CEF" w:rsidRPr="00624FAD" w14:paraId="005CE92A" w14:textId="77777777" w:rsidTr="00854CCF">
        <w:trPr>
          <w:jc w:val="center"/>
        </w:trPr>
        <w:tc>
          <w:tcPr>
            <w:tcW w:w="1147" w:type="dxa"/>
            <w:vMerge/>
          </w:tcPr>
          <w:p w14:paraId="46A5F3F9" w14:textId="77777777" w:rsidR="00745CEF" w:rsidRPr="00624FAD" w:rsidRDefault="00745CEF" w:rsidP="00854CCF">
            <w:pPr>
              <w:spacing w:line="380" w:lineRule="exact"/>
              <w:rPr>
                <w:rFonts w:ascii="宋体" w:eastAsia="宋体" w:hAnsi="宋体" w:cs="宋体"/>
                <w:szCs w:val="21"/>
              </w:rPr>
            </w:pPr>
          </w:p>
        </w:tc>
        <w:tc>
          <w:tcPr>
            <w:tcW w:w="7297" w:type="dxa"/>
          </w:tcPr>
          <w:p w14:paraId="678D786A"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预约模式可实现6时段预约开关机。</w:t>
            </w:r>
          </w:p>
        </w:tc>
      </w:tr>
      <w:tr w:rsidR="00745CEF" w:rsidRPr="00624FAD" w14:paraId="5007B293" w14:textId="77777777" w:rsidTr="00854CCF">
        <w:trPr>
          <w:jc w:val="center"/>
        </w:trPr>
        <w:tc>
          <w:tcPr>
            <w:tcW w:w="1147" w:type="dxa"/>
            <w:vMerge/>
          </w:tcPr>
          <w:p w14:paraId="0769955A" w14:textId="77777777" w:rsidR="00745CEF" w:rsidRPr="00624FAD" w:rsidRDefault="00745CEF" w:rsidP="00854CCF">
            <w:pPr>
              <w:spacing w:line="380" w:lineRule="exact"/>
              <w:rPr>
                <w:rFonts w:ascii="宋体" w:eastAsia="宋体" w:hAnsi="宋体" w:cs="宋体"/>
                <w:szCs w:val="21"/>
              </w:rPr>
            </w:pPr>
          </w:p>
        </w:tc>
        <w:tc>
          <w:tcPr>
            <w:tcW w:w="7297" w:type="dxa"/>
          </w:tcPr>
          <w:p w14:paraId="78934DCC"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模块化设计，方便用户维护保养。</w:t>
            </w:r>
          </w:p>
        </w:tc>
      </w:tr>
      <w:tr w:rsidR="00745CEF" w:rsidRPr="00624FAD" w14:paraId="4529DB05" w14:textId="77777777" w:rsidTr="00854CCF">
        <w:trPr>
          <w:jc w:val="center"/>
        </w:trPr>
        <w:tc>
          <w:tcPr>
            <w:tcW w:w="1147" w:type="dxa"/>
            <w:vMerge/>
          </w:tcPr>
          <w:p w14:paraId="525A8206" w14:textId="77777777" w:rsidR="00745CEF" w:rsidRPr="00624FAD" w:rsidRDefault="00745CEF" w:rsidP="00854CCF">
            <w:pPr>
              <w:spacing w:line="380" w:lineRule="exact"/>
              <w:rPr>
                <w:rFonts w:ascii="宋体" w:eastAsia="宋体" w:hAnsi="宋体" w:cs="宋体"/>
                <w:szCs w:val="21"/>
              </w:rPr>
            </w:pPr>
          </w:p>
        </w:tc>
        <w:tc>
          <w:tcPr>
            <w:tcW w:w="7297" w:type="dxa"/>
          </w:tcPr>
          <w:p w14:paraId="753B0B19"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工作时间自动累计功能，清洗维护自动提醒功能。</w:t>
            </w:r>
          </w:p>
        </w:tc>
      </w:tr>
      <w:tr w:rsidR="00745CEF" w:rsidRPr="00624FAD" w14:paraId="196164A3" w14:textId="77777777" w:rsidTr="00854CCF">
        <w:trPr>
          <w:jc w:val="center"/>
        </w:trPr>
        <w:tc>
          <w:tcPr>
            <w:tcW w:w="1147" w:type="dxa"/>
            <w:vMerge/>
          </w:tcPr>
          <w:p w14:paraId="71C433BE" w14:textId="77777777" w:rsidR="00745CEF" w:rsidRPr="00624FAD" w:rsidRDefault="00745CEF" w:rsidP="00854CCF">
            <w:pPr>
              <w:spacing w:line="380" w:lineRule="exact"/>
              <w:rPr>
                <w:rFonts w:ascii="宋体" w:eastAsia="宋体" w:hAnsi="宋体" w:cs="宋体"/>
                <w:szCs w:val="21"/>
              </w:rPr>
            </w:pPr>
          </w:p>
        </w:tc>
        <w:tc>
          <w:tcPr>
            <w:tcW w:w="7297" w:type="dxa"/>
          </w:tcPr>
          <w:p w14:paraId="0F01F391"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液晶中文显示屏，远红外线遥控，一键锁定功能，防止误操作。</w:t>
            </w:r>
          </w:p>
        </w:tc>
      </w:tr>
      <w:tr w:rsidR="00745CEF" w:rsidRPr="00624FAD" w14:paraId="696FD99E" w14:textId="77777777" w:rsidTr="00854CCF">
        <w:trPr>
          <w:jc w:val="center"/>
        </w:trPr>
        <w:tc>
          <w:tcPr>
            <w:tcW w:w="1147" w:type="dxa"/>
            <w:vMerge/>
          </w:tcPr>
          <w:p w14:paraId="485E6E3F" w14:textId="77777777" w:rsidR="00745CEF" w:rsidRPr="00624FAD" w:rsidRDefault="00745CEF" w:rsidP="00854CCF">
            <w:pPr>
              <w:spacing w:line="380" w:lineRule="exact"/>
              <w:rPr>
                <w:rFonts w:ascii="宋体" w:eastAsia="宋体" w:hAnsi="宋体" w:cs="宋体"/>
                <w:szCs w:val="21"/>
              </w:rPr>
            </w:pPr>
          </w:p>
        </w:tc>
        <w:tc>
          <w:tcPr>
            <w:tcW w:w="7297" w:type="dxa"/>
          </w:tcPr>
          <w:p w14:paraId="69B84718"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负氧离子功能，清新空气。</w:t>
            </w:r>
          </w:p>
        </w:tc>
      </w:tr>
      <w:tr w:rsidR="00745CEF" w:rsidRPr="00624FAD" w14:paraId="69EE5E8A" w14:textId="77777777" w:rsidTr="00854CCF">
        <w:trPr>
          <w:jc w:val="center"/>
        </w:trPr>
        <w:tc>
          <w:tcPr>
            <w:tcW w:w="1147" w:type="dxa"/>
            <w:vMerge/>
          </w:tcPr>
          <w:p w14:paraId="02FC7079" w14:textId="77777777" w:rsidR="00745CEF" w:rsidRPr="00624FAD" w:rsidRDefault="00745CEF" w:rsidP="00854CCF">
            <w:pPr>
              <w:spacing w:line="380" w:lineRule="exact"/>
              <w:rPr>
                <w:rFonts w:ascii="宋体" w:eastAsia="宋体" w:hAnsi="宋体" w:cs="宋体"/>
                <w:szCs w:val="21"/>
              </w:rPr>
            </w:pPr>
          </w:p>
        </w:tc>
        <w:tc>
          <w:tcPr>
            <w:tcW w:w="7297" w:type="dxa"/>
          </w:tcPr>
          <w:p w14:paraId="29737EEA"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等离子体杀菌净化模块故障报警、风机、温湿度、通讯故障报警功能。</w:t>
            </w:r>
          </w:p>
        </w:tc>
      </w:tr>
      <w:tr w:rsidR="00745CEF" w:rsidRPr="00624FAD" w14:paraId="7A0818CC" w14:textId="77777777" w:rsidTr="00854CCF">
        <w:trPr>
          <w:jc w:val="center"/>
        </w:trPr>
        <w:tc>
          <w:tcPr>
            <w:tcW w:w="1147" w:type="dxa"/>
            <w:vMerge/>
          </w:tcPr>
          <w:p w14:paraId="78ADC56C" w14:textId="77777777" w:rsidR="00745CEF" w:rsidRPr="00624FAD" w:rsidRDefault="00745CEF" w:rsidP="00854CCF">
            <w:pPr>
              <w:spacing w:line="380" w:lineRule="exact"/>
              <w:rPr>
                <w:rFonts w:ascii="宋体" w:eastAsia="宋体" w:hAnsi="宋体" w:cs="宋体"/>
                <w:szCs w:val="21"/>
              </w:rPr>
            </w:pPr>
          </w:p>
        </w:tc>
        <w:tc>
          <w:tcPr>
            <w:tcW w:w="7297" w:type="dxa"/>
          </w:tcPr>
          <w:p w14:paraId="3D7BB2A6"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打开面板维护设备时自动断电保护，设备自带备用保险管。</w:t>
            </w:r>
          </w:p>
        </w:tc>
      </w:tr>
      <w:tr w:rsidR="00745CEF" w:rsidRPr="00624FAD" w14:paraId="33366390" w14:textId="77777777" w:rsidTr="00854CCF">
        <w:trPr>
          <w:jc w:val="center"/>
        </w:trPr>
        <w:tc>
          <w:tcPr>
            <w:tcW w:w="1147" w:type="dxa"/>
            <w:vMerge/>
          </w:tcPr>
          <w:p w14:paraId="23AC425F" w14:textId="77777777" w:rsidR="00745CEF" w:rsidRPr="00624FAD" w:rsidRDefault="00745CEF" w:rsidP="00854CCF">
            <w:pPr>
              <w:spacing w:line="380" w:lineRule="exact"/>
              <w:rPr>
                <w:rFonts w:ascii="宋体" w:eastAsia="宋体" w:hAnsi="宋体" w:cs="宋体"/>
                <w:szCs w:val="21"/>
              </w:rPr>
            </w:pPr>
          </w:p>
        </w:tc>
        <w:tc>
          <w:tcPr>
            <w:tcW w:w="7297" w:type="dxa"/>
          </w:tcPr>
          <w:p w14:paraId="227AFE85" w14:textId="77777777"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设备采用品字尾电源线，可根据用户要求更换电源线长度。</w:t>
            </w:r>
          </w:p>
        </w:tc>
      </w:tr>
      <w:tr w:rsidR="00745CEF" w:rsidRPr="00854CCF" w14:paraId="218A6AD3" w14:textId="77777777" w:rsidTr="00854CCF">
        <w:trPr>
          <w:jc w:val="center"/>
        </w:trPr>
        <w:tc>
          <w:tcPr>
            <w:tcW w:w="1147" w:type="dxa"/>
            <w:vMerge/>
          </w:tcPr>
          <w:p w14:paraId="7AD034D7" w14:textId="77777777" w:rsidR="00745CEF" w:rsidRPr="00624FAD" w:rsidRDefault="00745CEF" w:rsidP="00854CCF">
            <w:pPr>
              <w:spacing w:line="380" w:lineRule="exact"/>
              <w:rPr>
                <w:rFonts w:ascii="宋体" w:eastAsia="宋体" w:hAnsi="宋体" w:cs="宋体"/>
                <w:szCs w:val="21"/>
              </w:rPr>
            </w:pPr>
          </w:p>
        </w:tc>
        <w:tc>
          <w:tcPr>
            <w:tcW w:w="7297" w:type="dxa"/>
          </w:tcPr>
          <w:p w14:paraId="208821EE" w14:textId="7C3BD478" w:rsidR="00745CEF" w:rsidRPr="00624FAD" w:rsidRDefault="00745CEF" w:rsidP="00854CCF">
            <w:pPr>
              <w:tabs>
                <w:tab w:val="left" w:pos="425"/>
              </w:tabs>
              <w:spacing w:line="380" w:lineRule="exact"/>
              <w:rPr>
                <w:rFonts w:ascii="宋体" w:eastAsia="宋体" w:hAnsi="宋体" w:cs="宋体"/>
                <w:szCs w:val="21"/>
              </w:rPr>
            </w:pPr>
            <w:r w:rsidRPr="00624FAD">
              <w:rPr>
                <w:rFonts w:ascii="宋体" w:eastAsia="宋体" w:hAnsi="宋体" w:cs="宋体" w:hint="eastAsia"/>
                <w:szCs w:val="21"/>
              </w:rPr>
              <w:t>产品具有消毒产品卫生安全评价报告。</w:t>
            </w:r>
          </w:p>
        </w:tc>
      </w:tr>
    </w:tbl>
    <w:p w14:paraId="3C878E6E" w14:textId="55BDFA5A" w:rsidR="0060220F" w:rsidRDefault="00191BD6" w:rsidP="00624FAD">
      <w:pPr>
        <w:spacing w:afterLines="50" w:after="156"/>
        <w:rPr>
          <w:rFonts w:ascii="宋体" w:eastAsia="宋体" w:hAnsi="宋体"/>
          <w:b/>
          <w:bCs/>
          <w:sz w:val="30"/>
          <w:szCs w:val="30"/>
        </w:rPr>
      </w:pPr>
      <w:r>
        <w:rPr>
          <w:rFonts w:ascii="宋体" w:eastAsia="宋体" w:hAnsi="宋体" w:hint="eastAsia"/>
          <w:b/>
          <w:bCs/>
          <w:sz w:val="30"/>
          <w:szCs w:val="30"/>
        </w:rPr>
        <w:t>二、</w:t>
      </w:r>
      <w:r w:rsidR="0060220F">
        <w:rPr>
          <w:rFonts w:ascii="宋体" w:eastAsia="宋体" w:hAnsi="宋体" w:hint="eastAsia"/>
          <w:b/>
          <w:bCs/>
          <w:sz w:val="30"/>
          <w:szCs w:val="30"/>
        </w:rPr>
        <w:t>其他要求</w:t>
      </w:r>
    </w:p>
    <w:p w14:paraId="376FDDF0" w14:textId="77777777"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1. 免费培训操作及维修人员，免费负责设备的安装及调试。</w:t>
      </w:r>
    </w:p>
    <w:p w14:paraId="59A22112" w14:textId="77777777"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2. 公司信誉度高，具有完善的售后服务，设备出现故障, 接到通知后48小时内工程人员应到达现场。 </w:t>
      </w:r>
    </w:p>
    <w:p w14:paraId="3BDB840F" w14:textId="68A99D4F"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 xml:space="preserve">3. </w:t>
      </w:r>
      <w:r w:rsidR="00191BD6">
        <w:rPr>
          <w:rFonts w:ascii="宋体" w:eastAsia="宋体" w:hAnsi="宋体" w:cs="宋体" w:hint="eastAsia"/>
          <w:sz w:val="28"/>
          <w:szCs w:val="28"/>
        </w:rPr>
        <w:t>中标人供货时须</w:t>
      </w:r>
      <w:r>
        <w:rPr>
          <w:rFonts w:ascii="宋体" w:eastAsia="宋体" w:hAnsi="宋体" w:cs="宋体" w:hint="eastAsia"/>
          <w:sz w:val="28"/>
          <w:szCs w:val="28"/>
        </w:rPr>
        <w:t>提供维护手册、维修手册、软件备份、故障代码表、备件清单、零部件、维修密码等维护维修必需的材料和信息。</w:t>
      </w:r>
    </w:p>
    <w:p w14:paraId="6F660917" w14:textId="77777777"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4. 设备交付正常使用前产生的所有费用均由投标公司承担。</w:t>
      </w:r>
    </w:p>
    <w:p w14:paraId="3877A8CC" w14:textId="2A7C337B" w:rsidR="0060220F" w:rsidRDefault="0060220F" w:rsidP="0060220F">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5. 保修期：</w:t>
      </w:r>
      <w:r w:rsidR="00191BD6">
        <w:rPr>
          <w:rFonts w:ascii="宋体" w:eastAsia="宋体" w:hAnsi="宋体" w:cs="宋体" w:hint="eastAsia"/>
          <w:sz w:val="28"/>
          <w:szCs w:val="28"/>
        </w:rPr>
        <w:t>不少于</w:t>
      </w:r>
      <w:r>
        <w:rPr>
          <w:rFonts w:ascii="宋体" w:eastAsia="宋体" w:hAnsi="宋体" w:cs="宋体" w:hint="eastAsia"/>
          <w:sz w:val="28"/>
          <w:szCs w:val="28"/>
        </w:rPr>
        <w:t>1年（特别注明的除外）。</w:t>
      </w:r>
    </w:p>
    <w:p w14:paraId="56105DCD" w14:textId="4525F23B" w:rsidR="0060220F" w:rsidRPr="007B7BB6" w:rsidRDefault="0060220F" w:rsidP="007B7BB6">
      <w:pPr>
        <w:autoSpaceDE w:val="0"/>
        <w:autoSpaceDN w:val="0"/>
        <w:spacing w:line="520" w:lineRule="exact"/>
        <w:rPr>
          <w:rFonts w:ascii="宋体" w:eastAsia="宋体" w:hAnsi="宋体" w:cs="宋体"/>
          <w:sz w:val="28"/>
          <w:szCs w:val="28"/>
        </w:rPr>
      </w:pPr>
      <w:r>
        <w:rPr>
          <w:rFonts w:ascii="宋体" w:eastAsia="宋体" w:hAnsi="宋体" w:cs="宋体" w:hint="eastAsia"/>
          <w:sz w:val="28"/>
          <w:szCs w:val="28"/>
        </w:rPr>
        <w:t>6. 付款方式：设备安装验收培训使用合格后，一个月付全款的90%，剩余10%满一年付清。</w:t>
      </w:r>
    </w:p>
    <w:p w14:paraId="44CE2F95" w14:textId="77C16F76" w:rsidR="006B1FB1" w:rsidRDefault="00191BD6">
      <w:pPr>
        <w:spacing w:line="360" w:lineRule="auto"/>
        <w:rPr>
          <w:rFonts w:ascii="宋体" w:hAnsi="宋体" w:cs="宋体"/>
          <w:b/>
          <w:sz w:val="28"/>
          <w:szCs w:val="28"/>
        </w:rPr>
      </w:pPr>
      <w:r>
        <w:rPr>
          <w:rFonts w:ascii="宋体" w:hAnsi="宋体" w:cs="宋体" w:hint="eastAsia"/>
          <w:b/>
          <w:sz w:val="28"/>
          <w:szCs w:val="28"/>
        </w:rPr>
        <w:t>三</w:t>
      </w:r>
      <w:r w:rsidR="00343F6B">
        <w:rPr>
          <w:rFonts w:ascii="宋体" w:hAnsi="宋体" w:cs="宋体" w:hint="eastAsia"/>
          <w:b/>
          <w:sz w:val="28"/>
          <w:szCs w:val="28"/>
        </w:rPr>
        <w:t>、报价要求及其他相关要求：</w:t>
      </w:r>
    </w:p>
    <w:p w14:paraId="3504338F" w14:textId="77777777" w:rsidR="006B1FB1" w:rsidRDefault="00343F6B"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1、投标人应就该项目完整投标（报价含设备、安装、保修、运输、培训、税费等综合费用），否则为无效投标。</w:t>
      </w:r>
    </w:p>
    <w:p w14:paraId="7D3AB2E9" w14:textId="77777777" w:rsidR="006B1FB1" w:rsidRDefault="00343F6B"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lastRenderedPageBreak/>
        <w:t>2</w:t>
      </w:r>
      <w:r>
        <w:rPr>
          <w:rFonts w:ascii="宋体" w:eastAsia="宋体" w:hAnsi="宋体" w:cs="Times New Roman" w:hint="eastAsia"/>
          <w:sz w:val="24"/>
          <w:szCs w:val="24"/>
        </w:rPr>
        <w:t>、投标文件中须有详细的实施（技术）方案。</w:t>
      </w:r>
    </w:p>
    <w:p w14:paraId="4FEE9D2A" w14:textId="77777777" w:rsidR="006B1FB1" w:rsidRDefault="00343F6B"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3、</w:t>
      </w:r>
      <w:r>
        <w:rPr>
          <w:rFonts w:ascii="宋体" w:eastAsia="宋体" w:hAnsi="宋体" w:cs="Times New Roman"/>
          <w:sz w:val="24"/>
          <w:szCs w:val="24"/>
        </w:rPr>
        <w:t>投标人须明确投标产品的厂家、产地、品牌、型号、详细参数。</w:t>
      </w:r>
    </w:p>
    <w:p w14:paraId="10102C4D" w14:textId="77777777" w:rsidR="006B1FB1" w:rsidRDefault="00343F6B"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4</w:t>
      </w:r>
      <w:r>
        <w:rPr>
          <w:rFonts w:ascii="宋体" w:eastAsia="宋体" w:hAnsi="宋体" w:cs="Times New Roman" w:hint="eastAsia"/>
          <w:sz w:val="24"/>
          <w:szCs w:val="24"/>
        </w:rPr>
        <w:t>、产品必须符合国家质量检测标准和本招标文件规定标准的全新正品现货，提供随货物《产品合格证》。</w:t>
      </w:r>
    </w:p>
    <w:p w14:paraId="578049DB"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5、专利权：投标人应保证用户在使用该货物或其任何一部分时不受第三方提出侵犯其专利权、商标权和工业设计权等的起诉。</w:t>
      </w:r>
    </w:p>
    <w:p w14:paraId="6F9E4620" w14:textId="317332DB"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6、本项目为交钥匙工程（包括设备、材料、元件等购置、安装调试、验收、与其它施工单位协作所产生的费用等）。</w:t>
      </w:r>
    </w:p>
    <w:p w14:paraId="197F3816" w14:textId="23753AAA" w:rsidR="00353875" w:rsidRDefault="00353875" w:rsidP="00353875">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7、本采购清单中所列技术规格或主要参数为最低要求，不允许负偏离，否则将承担其投标被视为非实质性响应投标的风险。</w:t>
      </w:r>
    </w:p>
    <w:p w14:paraId="25F52539" w14:textId="2A587A68" w:rsidR="006B1FB1" w:rsidRDefault="00191BD6">
      <w:pPr>
        <w:pStyle w:val="a4"/>
        <w:rPr>
          <w:rFonts w:ascii="宋体" w:hAnsi="宋体" w:cs="宋体"/>
          <w:b/>
          <w:sz w:val="28"/>
          <w:szCs w:val="28"/>
        </w:rPr>
      </w:pPr>
      <w:r>
        <w:rPr>
          <w:rFonts w:ascii="宋体" w:hAnsi="宋体" w:cs="宋体" w:hint="eastAsia"/>
          <w:b/>
          <w:sz w:val="28"/>
          <w:szCs w:val="28"/>
        </w:rPr>
        <w:t>四</w:t>
      </w:r>
      <w:r w:rsidR="00343F6B">
        <w:rPr>
          <w:rFonts w:ascii="宋体" w:hAnsi="宋体" w:cs="宋体" w:hint="eastAsia"/>
          <w:b/>
          <w:sz w:val="28"/>
          <w:szCs w:val="28"/>
        </w:rPr>
        <w:t>、采购标的的其他技术、服务等要求</w:t>
      </w:r>
    </w:p>
    <w:p w14:paraId="48A1CF40"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1、本次招标某些技术标准与国家所要求的标准不统一或有不兼容的地方，均以国家强制性标准或最新出台的标准为准。</w:t>
      </w:r>
    </w:p>
    <w:p w14:paraId="0298B866"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2、如果未在招标文件中要求提供其相关行业标准或国家强制性标准的，则投标人有责任给予补充说明。</w:t>
      </w:r>
    </w:p>
    <w:p w14:paraId="37E6D4FB"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3、中标方未达到作业计划标准及工作违规或引起纠纷、被上级部门处罚等不良后果，造成重大经济损失或服务严重失误，招标方有权终止本合同，并追究中标方的经济责任；</w:t>
      </w:r>
    </w:p>
    <w:p w14:paraId="2D85764E"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4、根据《财政部</w:t>
      </w:r>
      <w:r>
        <w:rPr>
          <w:rFonts w:ascii="宋体" w:eastAsia="宋体" w:hAnsi="宋体" w:cs="Times New Roman"/>
          <w:sz w:val="24"/>
          <w:szCs w:val="24"/>
        </w:rPr>
        <w:t xml:space="preserve">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w:t>
      </w:r>
      <w:r>
        <w:rPr>
          <w:rFonts w:ascii="宋体" w:eastAsia="宋体" w:hAnsi="宋体" w:cs="Times New Roman" w:hint="eastAsia"/>
          <w:sz w:val="24"/>
          <w:szCs w:val="24"/>
        </w:rPr>
        <w:t>盖投标人公章，否则为无效投标。</w:t>
      </w:r>
    </w:p>
    <w:p w14:paraId="74186600"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lastRenderedPageBreak/>
        <w:t>5</w:t>
      </w:r>
      <w:r>
        <w:rPr>
          <w:rFonts w:ascii="宋体" w:eastAsia="宋体" w:hAnsi="宋体" w:cs="Times New Roman" w:hint="eastAsia"/>
          <w:sz w:val="24"/>
          <w:szCs w:val="24"/>
        </w:rPr>
        <w:t>、中标方需提供产品使用说明书及光盘，并有义务进行有关使用培训。</w:t>
      </w:r>
    </w:p>
    <w:p w14:paraId="670DFBC5" w14:textId="442F25ED" w:rsidR="006B1FB1" w:rsidRDefault="00191BD6">
      <w:pPr>
        <w:pStyle w:val="a4"/>
        <w:rPr>
          <w:rFonts w:ascii="宋体" w:hAnsi="宋体" w:cs="宋体"/>
          <w:b/>
          <w:sz w:val="28"/>
          <w:szCs w:val="28"/>
        </w:rPr>
      </w:pPr>
      <w:r>
        <w:rPr>
          <w:rFonts w:ascii="宋体" w:hAnsi="宋体" w:cs="宋体" w:hint="eastAsia"/>
          <w:b/>
          <w:sz w:val="28"/>
          <w:szCs w:val="28"/>
        </w:rPr>
        <w:t>五</w:t>
      </w:r>
      <w:r w:rsidR="00343F6B">
        <w:rPr>
          <w:rFonts w:ascii="宋体" w:hAnsi="宋体" w:cs="宋体" w:hint="eastAsia"/>
          <w:b/>
          <w:sz w:val="28"/>
          <w:szCs w:val="28"/>
        </w:rPr>
        <w:t>、验收标准</w:t>
      </w:r>
    </w:p>
    <w:p w14:paraId="1E809274"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1、招标人有权要求中标候选人提供所有与本次投标相关资料原件进行查验，无法提供或有造假等违法违规行为根据相关规定执行处理。</w:t>
      </w:r>
    </w:p>
    <w:p w14:paraId="457F3678"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2</w:t>
      </w:r>
      <w:r>
        <w:rPr>
          <w:rFonts w:ascii="宋体" w:eastAsia="宋体" w:hAnsi="宋体" w:cs="Times New Roman" w:hint="eastAsia"/>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14:paraId="3C597AA0"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hint="eastAsia"/>
          <w:sz w:val="24"/>
          <w:szCs w:val="24"/>
        </w:rPr>
        <w:t>3、</w:t>
      </w:r>
      <w:r>
        <w:rPr>
          <w:rFonts w:ascii="宋体" w:eastAsia="宋体" w:hAnsi="宋体" w:cs="Times New Roman"/>
          <w:sz w:val="24"/>
          <w:szCs w:val="24"/>
        </w:rPr>
        <w:t>本项目采用现场运行、测试验收方式验收。投标人完成的项目应达到的质量标准应符合国家和履约地相关安全质量标准；行业技术规范标准；环保节能标准；强制认证相关标准。</w:t>
      </w:r>
    </w:p>
    <w:p w14:paraId="4FC22E95"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4</w:t>
      </w:r>
      <w:r>
        <w:rPr>
          <w:rFonts w:ascii="宋体" w:eastAsia="宋体" w:hAnsi="宋体" w:cs="Times New Roman" w:hint="eastAsia"/>
          <w:sz w:val="24"/>
          <w:szCs w:val="24"/>
        </w:rPr>
        <w:t>、</w:t>
      </w:r>
      <w:r>
        <w:rPr>
          <w:rFonts w:ascii="宋体" w:eastAsia="宋体" w:hAnsi="宋体" w:cs="Times New Roman"/>
          <w:sz w:val="24"/>
          <w:szCs w:val="24"/>
        </w:rPr>
        <w:t>符合招标文件要求和投标文件承诺。</w:t>
      </w:r>
    </w:p>
    <w:p w14:paraId="6781D787" w14:textId="77777777" w:rsidR="006B1FB1" w:rsidRDefault="00343F6B">
      <w:pPr>
        <w:pStyle w:val="a4"/>
        <w:spacing w:line="360" w:lineRule="auto"/>
        <w:ind w:firstLineChars="100" w:firstLine="240"/>
        <w:rPr>
          <w:rFonts w:ascii="宋体" w:eastAsia="宋体" w:hAnsi="宋体" w:cs="Times New Roman"/>
          <w:sz w:val="24"/>
          <w:szCs w:val="24"/>
        </w:rPr>
      </w:pPr>
      <w:r>
        <w:rPr>
          <w:rFonts w:ascii="宋体" w:eastAsia="宋体" w:hAnsi="宋体" w:cs="Times New Roman"/>
          <w:sz w:val="24"/>
          <w:szCs w:val="24"/>
        </w:rPr>
        <w:t>5.</w:t>
      </w:r>
      <w:r>
        <w:rPr>
          <w:rFonts w:ascii="宋体" w:eastAsia="宋体" w:hAnsi="宋体" w:cs="Times New Roman" w:hint="eastAsia"/>
          <w:sz w:val="24"/>
          <w:szCs w:val="24"/>
        </w:rPr>
        <w:t>本项目验收如需要第三方验收，中标方将承担所有产生的费用。</w:t>
      </w:r>
    </w:p>
    <w:p w14:paraId="7B36483B" w14:textId="77777777" w:rsidR="006B1FB1" w:rsidRDefault="006B1FB1">
      <w:pPr>
        <w:autoSpaceDE w:val="0"/>
        <w:autoSpaceDN w:val="0"/>
        <w:adjustRightInd w:val="0"/>
        <w:ind w:firstLineChars="600" w:firstLine="2161"/>
        <w:rPr>
          <w:rFonts w:asciiTheme="majorEastAsia" w:eastAsiaTheme="majorEastAsia" w:hAnsiTheme="majorEastAsia" w:cs="宋体"/>
          <w:b/>
          <w:kern w:val="0"/>
          <w:sz w:val="36"/>
          <w:szCs w:val="36"/>
        </w:rPr>
      </w:pPr>
    </w:p>
    <w:p w14:paraId="6C7DF8BD" w14:textId="77777777" w:rsidR="006B1FB1" w:rsidRDefault="006B1FB1">
      <w:pPr>
        <w:autoSpaceDE w:val="0"/>
        <w:autoSpaceDN w:val="0"/>
        <w:adjustRightInd w:val="0"/>
        <w:ind w:firstLineChars="600" w:firstLine="2161"/>
        <w:rPr>
          <w:rFonts w:asciiTheme="majorEastAsia" w:eastAsiaTheme="majorEastAsia" w:hAnsiTheme="majorEastAsia" w:cs="宋体"/>
          <w:b/>
          <w:kern w:val="0"/>
          <w:sz w:val="36"/>
          <w:szCs w:val="36"/>
        </w:rPr>
      </w:pPr>
    </w:p>
    <w:p w14:paraId="37BC6DDC" w14:textId="77777777" w:rsidR="006B1FB1" w:rsidRDefault="006B1FB1">
      <w:pPr>
        <w:autoSpaceDE w:val="0"/>
        <w:autoSpaceDN w:val="0"/>
        <w:adjustRightInd w:val="0"/>
        <w:ind w:firstLineChars="600" w:firstLine="2161"/>
        <w:rPr>
          <w:rFonts w:asciiTheme="majorEastAsia" w:eastAsiaTheme="majorEastAsia" w:hAnsiTheme="majorEastAsia" w:cs="宋体"/>
          <w:b/>
          <w:kern w:val="0"/>
          <w:sz w:val="36"/>
          <w:szCs w:val="36"/>
        </w:rPr>
      </w:pPr>
    </w:p>
    <w:p w14:paraId="52CF6CDC" w14:textId="5112ACB0" w:rsidR="006B1FB1" w:rsidRDefault="006B1FB1">
      <w:pPr>
        <w:autoSpaceDE w:val="0"/>
        <w:autoSpaceDN w:val="0"/>
        <w:adjustRightInd w:val="0"/>
        <w:ind w:firstLineChars="600" w:firstLine="2161"/>
        <w:rPr>
          <w:rFonts w:asciiTheme="majorEastAsia" w:eastAsiaTheme="majorEastAsia" w:hAnsiTheme="majorEastAsia" w:cs="宋体"/>
          <w:b/>
          <w:kern w:val="0"/>
          <w:sz w:val="36"/>
          <w:szCs w:val="36"/>
        </w:rPr>
      </w:pPr>
    </w:p>
    <w:p w14:paraId="5477BA45" w14:textId="1031DD35" w:rsidR="000879D6" w:rsidRDefault="000879D6" w:rsidP="000879D6">
      <w:pPr>
        <w:pStyle w:val="a4"/>
      </w:pPr>
    </w:p>
    <w:p w14:paraId="6400028F" w14:textId="6F6F0CA6" w:rsidR="000879D6" w:rsidRDefault="000879D6" w:rsidP="000879D6">
      <w:pPr>
        <w:pStyle w:val="a4"/>
      </w:pPr>
    </w:p>
    <w:p w14:paraId="1245414E" w14:textId="05E710B3" w:rsidR="000879D6" w:rsidRDefault="000879D6" w:rsidP="000879D6">
      <w:pPr>
        <w:pStyle w:val="a4"/>
      </w:pPr>
    </w:p>
    <w:p w14:paraId="0C7861D2" w14:textId="014D7103" w:rsidR="000879D6" w:rsidRDefault="000879D6" w:rsidP="000879D6">
      <w:pPr>
        <w:pStyle w:val="a4"/>
      </w:pPr>
    </w:p>
    <w:p w14:paraId="12F52AA7" w14:textId="627202BD" w:rsidR="000879D6" w:rsidRDefault="000879D6" w:rsidP="000879D6">
      <w:pPr>
        <w:pStyle w:val="a4"/>
      </w:pPr>
    </w:p>
    <w:p w14:paraId="4ADFE93C" w14:textId="3079D149" w:rsidR="000879D6" w:rsidRDefault="000879D6" w:rsidP="000879D6">
      <w:pPr>
        <w:pStyle w:val="a4"/>
      </w:pPr>
    </w:p>
    <w:p w14:paraId="4C5EA560" w14:textId="65FB3521" w:rsidR="007A1DF1" w:rsidRDefault="007A1DF1" w:rsidP="000879D6">
      <w:pPr>
        <w:pStyle w:val="a4"/>
      </w:pPr>
    </w:p>
    <w:p w14:paraId="71322A59" w14:textId="2C8F7FBC" w:rsidR="007A1DF1" w:rsidRDefault="007A1DF1" w:rsidP="000879D6">
      <w:pPr>
        <w:pStyle w:val="a4"/>
      </w:pPr>
    </w:p>
    <w:p w14:paraId="18241C40" w14:textId="3C5C8BA2" w:rsidR="007A1DF1" w:rsidRDefault="007A1DF1" w:rsidP="000879D6">
      <w:pPr>
        <w:pStyle w:val="a4"/>
      </w:pPr>
    </w:p>
    <w:p w14:paraId="45658B29" w14:textId="63987E68" w:rsidR="007A1DF1" w:rsidRDefault="007A1DF1" w:rsidP="000879D6">
      <w:pPr>
        <w:pStyle w:val="a4"/>
      </w:pPr>
    </w:p>
    <w:p w14:paraId="6C3645CD" w14:textId="7920CA7F" w:rsidR="007A1DF1" w:rsidRDefault="007A1DF1" w:rsidP="000879D6">
      <w:pPr>
        <w:pStyle w:val="a4"/>
      </w:pPr>
    </w:p>
    <w:p w14:paraId="2C7823D0" w14:textId="77777777" w:rsidR="006B1FB1" w:rsidRDefault="00343F6B">
      <w:pPr>
        <w:autoSpaceDE w:val="0"/>
        <w:autoSpaceDN w:val="0"/>
        <w:adjustRightInd w:val="0"/>
        <w:ind w:firstLineChars="600" w:firstLine="2161"/>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第三章   投标人须知前附表</w:t>
      </w:r>
    </w:p>
    <w:p w14:paraId="1802BEA7" w14:textId="77777777" w:rsidR="006B1FB1" w:rsidRDefault="00343F6B">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61"/>
        <w:gridCol w:w="6297"/>
      </w:tblGrid>
      <w:tr w:rsidR="006B1FB1" w14:paraId="0396CCDD" w14:textId="77777777">
        <w:trPr>
          <w:trHeight w:val="636"/>
          <w:jc w:val="center"/>
        </w:trPr>
        <w:tc>
          <w:tcPr>
            <w:tcW w:w="709" w:type="dxa"/>
            <w:vAlign w:val="center"/>
          </w:tcPr>
          <w:p w14:paraId="3C58C936" w14:textId="77777777" w:rsidR="006B1FB1" w:rsidRDefault="00343F6B">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序号</w:t>
            </w:r>
          </w:p>
        </w:tc>
        <w:tc>
          <w:tcPr>
            <w:tcW w:w="2061" w:type="dxa"/>
            <w:vAlign w:val="center"/>
          </w:tcPr>
          <w:p w14:paraId="352BED77" w14:textId="77777777" w:rsidR="006B1FB1" w:rsidRDefault="00343F6B">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条款名称</w:t>
            </w:r>
          </w:p>
        </w:tc>
        <w:tc>
          <w:tcPr>
            <w:tcW w:w="6297" w:type="dxa"/>
            <w:vAlign w:val="center"/>
          </w:tcPr>
          <w:p w14:paraId="7141C7B1" w14:textId="77777777" w:rsidR="006B1FB1" w:rsidRDefault="00343F6B">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说明和要求</w:t>
            </w:r>
          </w:p>
        </w:tc>
      </w:tr>
      <w:tr w:rsidR="006B1FB1" w14:paraId="66BF0AE8" w14:textId="77777777">
        <w:trPr>
          <w:trHeight w:val="1278"/>
          <w:jc w:val="center"/>
        </w:trPr>
        <w:tc>
          <w:tcPr>
            <w:tcW w:w="709" w:type="dxa"/>
            <w:vAlign w:val="center"/>
          </w:tcPr>
          <w:p w14:paraId="4B3DDBA1"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w:t>
            </w:r>
          </w:p>
        </w:tc>
        <w:tc>
          <w:tcPr>
            <w:tcW w:w="2061" w:type="dxa"/>
            <w:vAlign w:val="center"/>
          </w:tcPr>
          <w:p w14:paraId="1F1F82D0"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采购项目</w:t>
            </w:r>
          </w:p>
        </w:tc>
        <w:tc>
          <w:tcPr>
            <w:tcW w:w="6297" w:type="dxa"/>
          </w:tcPr>
          <w:p w14:paraId="16EA1871" w14:textId="7966A57F" w:rsidR="006B1FB1" w:rsidRDefault="00343F6B">
            <w:pPr>
              <w:spacing w:line="600" w:lineRule="exact"/>
              <w:rPr>
                <w:rFonts w:ascii="宋体" w:eastAsia="宋体" w:hAnsi="宋体" w:cs="仿宋_GB2312"/>
                <w:sz w:val="24"/>
                <w:szCs w:val="24"/>
              </w:rPr>
            </w:pPr>
            <w:r>
              <w:rPr>
                <w:rFonts w:ascii="宋体" w:eastAsia="宋体" w:hAnsi="宋体" w:cs="仿宋_GB2312" w:hint="eastAsia"/>
                <w:sz w:val="24"/>
                <w:szCs w:val="24"/>
              </w:rPr>
              <w:t>项目名称：</w:t>
            </w:r>
            <w:r w:rsidR="002A5E6B" w:rsidRPr="002A5E6B">
              <w:rPr>
                <w:rFonts w:ascii="宋体" w:eastAsia="宋体" w:hAnsi="宋体" w:cs="仿宋_GB2312" w:hint="eastAsia"/>
                <w:color w:val="000000"/>
                <w:sz w:val="24"/>
                <w:szCs w:val="24"/>
              </w:rPr>
              <w:t>禹州市中医院发热门诊配套医疗设备采购项目</w:t>
            </w:r>
            <w:r>
              <w:rPr>
                <w:rFonts w:ascii="宋体" w:eastAsia="宋体" w:hAnsi="宋体" w:cs="仿宋_GB2312" w:hint="eastAsia"/>
                <w:color w:val="000000"/>
                <w:sz w:val="24"/>
                <w:szCs w:val="24"/>
              </w:rPr>
              <w:t>；</w:t>
            </w:r>
          </w:p>
          <w:p w14:paraId="2DB86757" w14:textId="63B7B11E" w:rsidR="006B1FB1" w:rsidRDefault="00343F6B">
            <w:pPr>
              <w:autoSpaceDE w:val="0"/>
              <w:autoSpaceDN w:val="0"/>
              <w:adjustRightInd w:val="0"/>
              <w:spacing w:line="360" w:lineRule="auto"/>
              <w:rPr>
                <w:rFonts w:ascii="宋体" w:eastAsia="宋体" w:hAnsi="宋体" w:cs="仿宋_GB2312"/>
                <w:color w:val="000000"/>
                <w:sz w:val="24"/>
                <w:szCs w:val="24"/>
              </w:rPr>
            </w:pPr>
            <w:r>
              <w:rPr>
                <w:rFonts w:ascii="宋体" w:eastAsia="宋体" w:hAnsi="宋体" w:cs="仿宋_GB2312" w:hint="eastAsia"/>
                <w:sz w:val="24"/>
                <w:szCs w:val="24"/>
              </w:rPr>
              <w:t>项目编号：</w:t>
            </w:r>
            <w:r w:rsidR="002A5E6B" w:rsidRPr="002A5E6B">
              <w:rPr>
                <w:rFonts w:ascii="宋体" w:eastAsia="宋体" w:hAnsi="宋体" w:cs="仿宋_GB2312"/>
                <w:color w:val="000000"/>
                <w:sz w:val="24"/>
                <w:szCs w:val="24"/>
              </w:rPr>
              <w:t>YZCG-DLG2021123</w:t>
            </w:r>
            <w:r w:rsidRPr="002D1ACF">
              <w:rPr>
                <w:rFonts w:ascii="宋体" w:eastAsia="宋体" w:hAnsi="宋体" w:cs="仿宋_GB2312" w:hint="eastAsia"/>
                <w:color w:val="000000"/>
                <w:sz w:val="24"/>
                <w:szCs w:val="24"/>
              </w:rPr>
              <w:t>；</w:t>
            </w:r>
          </w:p>
          <w:p w14:paraId="1661489A" w14:textId="77777777" w:rsidR="006B1FB1" w:rsidRDefault="00343F6B">
            <w:pPr>
              <w:autoSpaceDE w:val="0"/>
              <w:autoSpaceDN w:val="0"/>
              <w:adjustRightInd w:val="0"/>
              <w:spacing w:line="360" w:lineRule="auto"/>
              <w:jc w:val="left"/>
              <w:rPr>
                <w:rFonts w:ascii="宋体" w:eastAsia="宋体" w:hAnsi="宋体" w:cs="仿宋_GB2312"/>
                <w:color w:val="000000"/>
                <w:sz w:val="24"/>
                <w:szCs w:val="24"/>
              </w:rPr>
            </w:pPr>
            <w:r>
              <w:rPr>
                <w:rFonts w:ascii="宋体" w:eastAsia="宋体" w:hAnsi="宋体" w:cs="仿宋_GB2312" w:hint="eastAsia"/>
                <w:sz w:val="24"/>
                <w:szCs w:val="24"/>
              </w:rPr>
              <w:t>项目内容：</w:t>
            </w:r>
            <w:r>
              <w:rPr>
                <w:rFonts w:ascii="宋体" w:eastAsia="宋体" w:hAnsi="宋体" w:cs="仿宋_GB2312" w:hint="eastAsia"/>
                <w:color w:val="000000"/>
                <w:sz w:val="24"/>
                <w:szCs w:val="24"/>
              </w:rPr>
              <w:t>详见招标文件第二章项目需求；</w:t>
            </w:r>
          </w:p>
          <w:p w14:paraId="2D2B072D" w14:textId="7414D171"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项目地址：</w:t>
            </w:r>
            <w:r w:rsidR="00D45F34">
              <w:rPr>
                <w:rFonts w:ascii="宋体" w:eastAsia="宋体" w:hAnsi="宋体" w:cs="仿宋_GB2312" w:hint="eastAsia"/>
                <w:sz w:val="24"/>
                <w:szCs w:val="24"/>
              </w:rPr>
              <w:t>禹州市中医院</w:t>
            </w:r>
          </w:p>
        </w:tc>
      </w:tr>
      <w:tr w:rsidR="006B1FB1" w14:paraId="0BA30543" w14:textId="77777777">
        <w:trPr>
          <w:trHeight w:val="1421"/>
          <w:jc w:val="center"/>
        </w:trPr>
        <w:tc>
          <w:tcPr>
            <w:tcW w:w="709" w:type="dxa"/>
            <w:vAlign w:val="center"/>
          </w:tcPr>
          <w:p w14:paraId="4A126403" w14:textId="77777777" w:rsidR="006B1FB1" w:rsidRDefault="00343F6B">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w:t>
            </w:r>
          </w:p>
        </w:tc>
        <w:tc>
          <w:tcPr>
            <w:tcW w:w="2061" w:type="dxa"/>
            <w:vAlign w:val="center"/>
          </w:tcPr>
          <w:p w14:paraId="3E9398FD"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采购人</w:t>
            </w:r>
          </w:p>
        </w:tc>
        <w:tc>
          <w:tcPr>
            <w:tcW w:w="6297" w:type="dxa"/>
            <w:vAlign w:val="center"/>
          </w:tcPr>
          <w:p w14:paraId="3F60E9D7" w14:textId="55D97505"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采购单位：</w:t>
            </w:r>
            <w:r w:rsidR="00D45F34">
              <w:rPr>
                <w:rFonts w:ascii="宋体" w:eastAsia="宋体" w:hAnsi="宋体" w:cs="仿宋_GB2312" w:hint="eastAsia"/>
                <w:sz w:val="24"/>
                <w:szCs w:val="24"/>
              </w:rPr>
              <w:t>禹州市中医院</w:t>
            </w:r>
            <w:r>
              <w:rPr>
                <w:rFonts w:ascii="宋体" w:eastAsia="宋体" w:hAnsi="宋体" w:cs="仿宋_GB2312" w:hint="eastAsia"/>
                <w:sz w:val="24"/>
                <w:szCs w:val="24"/>
              </w:rPr>
              <w:t>；</w:t>
            </w:r>
          </w:p>
          <w:p w14:paraId="03F7C556" w14:textId="613502A9"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地址：</w:t>
            </w:r>
            <w:r w:rsidR="002A5E6B" w:rsidRPr="002A5E6B">
              <w:rPr>
                <w:rFonts w:ascii="宋体" w:eastAsia="宋体" w:hAnsi="宋体" w:cs="仿宋_GB2312" w:hint="eastAsia"/>
                <w:sz w:val="24"/>
                <w:szCs w:val="24"/>
              </w:rPr>
              <w:t>禹州市钧官窑路</w:t>
            </w:r>
          </w:p>
          <w:p w14:paraId="535A1AC1" w14:textId="4C77E833"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联系人：</w:t>
            </w:r>
            <w:r w:rsidR="002A5E6B" w:rsidRPr="002A5E6B">
              <w:rPr>
                <w:rFonts w:ascii="宋体" w:eastAsia="宋体" w:hAnsi="宋体" w:cs="仿宋_GB2312" w:hint="eastAsia"/>
                <w:color w:val="000000"/>
                <w:sz w:val="24"/>
                <w:szCs w:val="24"/>
              </w:rPr>
              <w:t>李先生</w:t>
            </w:r>
            <w:r>
              <w:rPr>
                <w:rFonts w:ascii="宋体" w:eastAsia="宋体" w:hAnsi="宋体" w:cs="仿宋_GB2312" w:hint="eastAsia"/>
                <w:sz w:val="24"/>
                <w:szCs w:val="24"/>
              </w:rPr>
              <w:t xml:space="preserve">  </w:t>
            </w:r>
          </w:p>
          <w:p w14:paraId="42C145E4" w14:textId="60291D6D"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联系电话：</w:t>
            </w:r>
            <w:r w:rsidR="002A5E6B" w:rsidRPr="002A5E6B">
              <w:rPr>
                <w:rFonts w:ascii="宋体" w:eastAsia="宋体" w:hAnsi="宋体" w:cs="仿宋_GB2312"/>
                <w:sz w:val="24"/>
                <w:szCs w:val="24"/>
              </w:rPr>
              <w:t>0374-8178200</w:t>
            </w:r>
          </w:p>
        </w:tc>
      </w:tr>
      <w:tr w:rsidR="006B1FB1" w14:paraId="0B71B41F" w14:textId="77777777">
        <w:trPr>
          <w:trHeight w:val="323"/>
          <w:jc w:val="center"/>
        </w:trPr>
        <w:tc>
          <w:tcPr>
            <w:tcW w:w="709" w:type="dxa"/>
            <w:vAlign w:val="center"/>
          </w:tcPr>
          <w:p w14:paraId="080D8F1E"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w:t>
            </w:r>
          </w:p>
        </w:tc>
        <w:tc>
          <w:tcPr>
            <w:tcW w:w="2061" w:type="dxa"/>
            <w:vAlign w:val="center"/>
          </w:tcPr>
          <w:p w14:paraId="0B383915"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代理机构</w:t>
            </w:r>
          </w:p>
        </w:tc>
        <w:tc>
          <w:tcPr>
            <w:tcW w:w="6297" w:type="dxa"/>
            <w:vAlign w:val="center"/>
          </w:tcPr>
          <w:p w14:paraId="06F2A38A" w14:textId="77777777"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代理机构：河南大河招标有限公司</w:t>
            </w:r>
          </w:p>
          <w:p w14:paraId="25788E7F" w14:textId="77777777"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 xml:space="preserve">联系人：张先生          </w:t>
            </w:r>
          </w:p>
          <w:p w14:paraId="1CFF5BCE" w14:textId="77777777" w:rsidR="006B1FB1" w:rsidRDefault="00343F6B">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联系电话：0374-8235388</w:t>
            </w:r>
          </w:p>
        </w:tc>
      </w:tr>
      <w:tr w:rsidR="006B1FB1" w14:paraId="01B35AA2" w14:textId="77777777">
        <w:trPr>
          <w:trHeight w:val="323"/>
          <w:jc w:val="center"/>
        </w:trPr>
        <w:tc>
          <w:tcPr>
            <w:tcW w:w="709" w:type="dxa"/>
            <w:vAlign w:val="center"/>
          </w:tcPr>
          <w:p w14:paraId="2417CB47"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4</w:t>
            </w:r>
          </w:p>
        </w:tc>
        <w:tc>
          <w:tcPr>
            <w:tcW w:w="2061" w:type="dxa"/>
            <w:vAlign w:val="center"/>
          </w:tcPr>
          <w:p w14:paraId="3FDE173E"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资金来源及落实情况</w:t>
            </w:r>
          </w:p>
        </w:tc>
        <w:tc>
          <w:tcPr>
            <w:tcW w:w="6297" w:type="dxa"/>
            <w:vAlign w:val="center"/>
          </w:tcPr>
          <w:p w14:paraId="462E850F" w14:textId="3403F885" w:rsidR="006B1FB1" w:rsidRDefault="00D45F34">
            <w:pPr>
              <w:autoSpaceDE w:val="0"/>
              <w:autoSpaceDN w:val="0"/>
              <w:adjustRightInd w:val="0"/>
              <w:spacing w:line="360" w:lineRule="auto"/>
              <w:jc w:val="left"/>
              <w:rPr>
                <w:rFonts w:ascii="宋体" w:eastAsia="宋体" w:hAnsi="宋体" w:cs="仿宋_GB2312"/>
                <w:sz w:val="24"/>
                <w:szCs w:val="24"/>
              </w:rPr>
            </w:pPr>
            <w:r>
              <w:rPr>
                <w:rFonts w:ascii="宋体" w:eastAsia="宋体" w:hAnsi="宋体" w:cs="仿宋_GB2312" w:hint="eastAsia"/>
                <w:sz w:val="24"/>
                <w:szCs w:val="24"/>
              </w:rPr>
              <w:t>禹州市中医院</w:t>
            </w:r>
            <w:r w:rsidR="00343F6B">
              <w:rPr>
                <w:rFonts w:ascii="宋体" w:eastAsia="宋体" w:hAnsi="宋体" w:cs="仿宋_GB2312" w:hint="eastAsia"/>
                <w:sz w:val="24"/>
                <w:szCs w:val="24"/>
              </w:rPr>
              <w:t>自有资金，已落实。</w:t>
            </w:r>
          </w:p>
        </w:tc>
      </w:tr>
      <w:tr w:rsidR="006B1FB1" w14:paraId="2BF47F4A" w14:textId="77777777">
        <w:trPr>
          <w:trHeight w:val="575"/>
          <w:jc w:val="center"/>
        </w:trPr>
        <w:tc>
          <w:tcPr>
            <w:tcW w:w="709" w:type="dxa"/>
            <w:vAlign w:val="center"/>
          </w:tcPr>
          <w:p w14:paraId="58A8A595"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5</w:t>
            </w:r>
          </w:p>
        </w:tc>
        <w:tc>
          <w:tcPr>
            <w:tcW w:w="2061" w:type="dxa"/>
            <w:vAlign w:val="center"/>
          </w:tcPr>
          <w:p w14:paraId="58E52FD4" w14:textId="77777777" w:rsidR="006B1FB1" w:rsidRPr="00443AEE" w:rsidRDefault="00343F6B">
            <w:pPr>
              <w:autoSpaceDE w:val="0"/>
              <w:autoSpaceDN w:val="0"/>
              <w:adjustRightInd w:val="0"/>
              <w:spacing w:line="276" w:lineRule="auto"/>
              <w:jc w:val="center"/>
              <w:rPr>
                <w:rFonts w:ascii="宋体" w:eastAsia="宋体" w:hAnsi="宋体" w:cs="仿宋_GB2312"/>
                <w:sz w:val="24"/>
                <w:szCs w:val="24"/>
              </w:rPr>
            </w:pPr>
            <w:r w:rsidRPr="00443AEE">
              <w:rPr>
                <w:rFonts w:ascii="宋体" w:eastAsia="宋体" w:hAnsi="宋体" w:cs="仿宋_GB2312" w:hint="eastAsia"/>
                <w:sz w:val="24"/>
                <w:szCs w:val="24"/>
              </w:rPr>
              <w:t>交付时间</w:t>
            </w:r>
          </w:p>
        </w:tc>
        <w:tc>
          <w:tcPr>
            <w:tcW w:w="6297" w:type="dxa"/>
            <w:vAlign w:val="center"/>
          </w:tcPr>
          <w:p w14:paraId="6B68BBAB" w14:textId="1F62EA8B" w:rsidR="006B1FB1" w:rsidRPr="00443AEE" w:rsidRDefault="00656DCC">
            <w:pPr>
              <w:autoSpaceDE w:val="0"/>
              <w:autoSpaceDN w:val="0"/>
              <w:adjustRightInd w:val="0"/>
              <w:spacing w:line="360" w:lineRule="auto"/>
              <w:rPr>
                <w:rFonts w:ascii="宋体" w:eastAsia="宋体" w:hAnsi="宋体" w:cs="仿宋_GB2312"/>
                <w:color w:val="000000"/>
                <w:sz w:val="24"/>
                <w:szCs w:val="24"/>
              </w:rPr>
            </w:pPr>
            <w:r w:rsidRPr="00624FAD">
              <w:rPr>
                <w:rFonts w:ascii="宋体" w:eastAsia="宋体" w:hAnsi="宋体" w:cs="仿宋_GB2312" w:hint="eastAsia"/>
                <w:color w:val="000000"/>
                <w:sz w:val="24"/>
                <w:szCs w:val="24"/>
              </w:rPr>
              <w:t>自合同生效之日起</w:t>
            </w:r>
            <w:r w:rsidR="005A60D1" w:rsidRPr="00624FAD">
              <w:rPr>
                <w:rFonts w:ascii="宋体" w:eastAsia="宋体" w:hAnsi="宋体" w:cs="仿宋_GB2312"/>
                <w:color w:val="000000"/>
                <w:sz w:val="24"/>
                <w:szCs w:val="24"/>
              </w:rPr>
              <w:t>25</w:t>
            </w:r>
            <w:r w:rsidR="00343F6B" w:rsidRPr="00624FAD">
              <w:rPr>
                <w:rFonts w:ascii="宋体" w:eastAsia="宋体" w:hAnsi="宋体" w:cs="仿宋_GB2312" w:hint="eastAsia"/>
                <w:color w:val="000000"/>
                <w:sz w:val="24"/>
                <w:szCs w:val="24"/>
              </w:rPr>
              <w:t>日历</w:t>
            </w:r>
            <w:r w:rsidR="00343F6B" w:rsidRPr="00624FAD">
              <w:rPr>
                <w:rFonts w:ascii="宋体" w:eastAsia="宋体" w:hAnsi="宋体" w:cs="仿宋_GB2312"/>
                <w:color w:val="000000"/>
                <w:sz w:val="24"/>
                <w:szCs w:val="24"/>
              </w:rPr>
              <w:t>天内；</w:t>
            </w:r>
          </w:p>
        </w:tc>
      </w:tr>
      <w:tr w:rsidR="006B1FB1" w14:paraId="3D5FFDB3" w14:textId="77777777">
        <w:trPr>
          <w:trHeight w:val="512"/>
          <w:jc w:val="center"/>
        </w:trPr>
        <w:tc>
          <w:tcPr>
            <w:tcW w:w="709" w:type="dxa"/>
            <w:vAlign w:val="center"/>
          </w:tcPr>
          <w:p w14:paraId="5DC41093"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6</w:t>
            </w:r>
          </w:p>
        </w:tc>
        <w:tc>
          <w:tcPr>
            <w:tcW w:w="2061" w:type="dxa"/>
            <w:vAlign w:val="center"/>
          </w:tcPr>
          <w:p w14:paraId="45BCB74F"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 w:hint="eastAsia"/>
                <w:sz w:val="24"/>
                <w:szCs w:val="24"/>
              </w:rPr>
              <w:t>质量要求</w:t>
            </w:r>
          </w:p>
        </w:tc>
        <w:tc>
          <w:tcPr>
            <w:tcW w:w="6297" w:type="dxa"/>
            <w:vAlign w:val="center"/>
          </w:tcPr>
          <w:p w14:paraId="73D13EB8" w14:textId="77777777" w:rsidR="006B1FB1" w:rsidRDefault="00343F6B">
            <w:pPr>
              <w:autoSpaceDE w:val="0"/>
              <w:autoSpaceDN w:val="0"/>
              <w:adjustRightInd w:val="0"/>
              <w:spacing w:line="360" w:lineRule="auto"/>
              <w:rPr>
                <w:rFonts w:ascii="宋体" w:eastAsia="宋体" w:hAnsi="宋体" w:cs="仿宋_GB2312"/>
                <w:color w:val="000000"/>
                <w:sz w:val="24"/>
                <w:szCs w:val="24"/>
              </w:rPr>
            </w:pPr>
            <w:r>
              <w:rPr>
                <w:rFonts w:ascii="宋体" w:eastAsia="宋体" w:hAnsi="宋体" w:cs="仿宋" w:hint="eastAsia"/>
                <w:kern w:val="0"/>
                <w:sz w:val="24"/>
                <w:szCs w:val="24"/>
              </w:rPr>
              <w:t>达到相关采购项目的国家要求。</w:t>
            </w:r>
          </w:p>
        </w:tc>
      </w:tr>
      <w:tr w:rsidR="006B1FB1" w14:paraId="787D935B" w14:textId="77777777">
        <w:trPr>
          <w:trHeight w:val="90"/>
          <w:jc w:val="center"/>
        </w:trPr>
        <w:tc>
          <w:tcPr>
            <w:tcW w:w="709" w:type="dxa"/>
            <w:vAlign w:val="center"/>
          </w:tcPr>
          <w:p w14:paraId="26948263"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7</w:t>
            </w:r>
          </w:p>
        </w:tc>
        <w:tc>
          <w:tcPr>
            <w:tcW w:w="2061" w:type="dxa"/>
            <w:vAlign w:val="center"/>
          </w:tcPr>
          <w:p w14:paraId="2A5AD8F2" w14:textId="77777777" w:rsidR="006B1FB1" w:rsidRDefault="00343F6B">
            <w:pPr>
              <w:autoSpaceDE w:val="0"/>
              <w:autoSpaceDN w:val="0"/>
              <w:adjustRightInd w:val="0"/>
              <w:spacing w:line="276" w:lineRule="auto"/>
              <w:jc w:val="center"/>
              <w:rPr>
                <w:rFonts w:ascii="宋体" w:eastAsia="宋体" w:hAnsi="宋体" w:cs="仿宋"/>
                <w:sz w:val="24"/>
                <w:szCs w:val="24"/>
              </w:rPr>
            </w:pPr>
            <w:r>
              <w:rPr>
                <w:rFonts w:asciiTheme="minorEastAsia" w:hAnsiTheme="minorEastAsia" w:cs="微软雅黑" w:hint="eastAsia"/>
                <w:b/>
                <w:color w:val="FF0000"/>
                <w:szCs w:val="21"/>
              </w:rPr>
              <w:t>★</w:t>
            </w:r>
            <w:r>
              <w:rPr>
                <w:rFonts w:ascii="宋体" w:eastAsia="宋体" w:hAnsi="宋体" w:cs="仿宋" w:hint="eastAsia"/>
                <w:sz w:val="24"/>
                <w:szCs w:val="24"/>
              </w:rPr>
              <w:t>投标人资格</w:t>
            </w:r>
          </w:p>
        </w:tc>
        <w:tc>
          <w:tcPr>
            <w:tcW w:w="6297" w:type="dxa"/>
            <w:vAlign w:val="center"/>
          </w:tcPr>
          <w:p w14:paraId="7A41929A" w14:textId="77777777" w:rsidR="006B1FB1" w:rsidRDefault="00343F6B">
            <w:pPr>
              <w:autoSpaceDE w:val="0"/>
              <w:autoSpaceDN w:val="0"/>
              <w:adjustRightInd w:val="0"/>
              <w:spacing w:line="360" w:lineRule="auto"/>
              <w:ind w:right="-11"/>
              <w:rPr>
                <w:rFonts w:ascii="宋体" w:eastAsia="宋体" w:hAnsi="宋体" w:cs="宋体"/>
                <w:b/>
                <w:bCs/>
                <w:sz w:val="24"/>
                <w:szCs w:val="24"/>
                <w:lang w:val="zh-CN"/>
              </w:rPr>
            </w:pPr>
            <w:r>
              <w:rPr>
                <w:rFonts w:ascii="宋体" w:eastAsia="宋体" w:hAnsi="宋体" w:cs="宋体" w:hint="eastAsia"/>
                <w:b/>
                <w:bCs/>
                <w:sz w:val="24"/>
                <w:szCs w:val="24"/>
                <w:lang w:val="zh-CN"/>
              </w:rPr>
              <w:t>一、</w:t>
            </w:r>
            <w:r>
              <w:rPr>
                <w:rFonts w:ascii="宋体" w:eastAsia="宋体" w:hAnsi="宋体" w:cs="宋体"/>
                <w:b/>
                <w:bCs/>
                <w:sz w:val="24"/>
                <w:szCs w:val="24"/>
                <w:lang w:val="zh-CN"/>
              </w:rPr>
              <w:t>法人或者其他组织的营业执照等证明文件，自然人的身份证明</w:t>
            </w:r>
          </w:p>
          <w:p w14:paraId="40A22438"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1、企业法人营业执照或营业执照。（企业投标提供）</w:t>
            </w:r>
          </w:p>
          <w:p w14:paraId="27543F01"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2、事业单位法人证书。（事业单位投标提供）</w:t>
            </w:r>
          </w:p>
          <w:p w14:paraId="6601C7DA"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3、执业许可证。（非企业专业服务机构投标提供）</w:t>
            </w:r>
          </w:p>
          <w:p w14:paraId="6D5CE2C4"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4、个体工商户营业执照。（个体工商户投标提供）</w:t>
            </w:r>
          </w:p>
          <w:p w14:paraId="1F745A9D" w14:textId="77777777" w:rsidR="006B1FB1" w:rsidRDefault="00343F6B">
            <w:pPr>
              <w:autoSpaceDE w:val="0"/>
              <w:autoSpaceDN w:val="0"/>
              <w:adjustRightInd w:val="0"/>
              <w:spacing w:line="360"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5、自然人身份证明。（自然人投标提供）</w:t>
            </w:r>
          </w:p>
          <w:p w14:paraId="4DC4F19B" w14:textId="77777777" w:rsidR="006B1FB1" w:rsidRDefault="00343F6B">
            <w:pPr>
              <w:autoSpaceDE w:val="0"/>
              <w:autoSpaceDN w:val="0"/>
              <w:adjustRightInd w:val="0"/>
              <w:spacing w:line="360"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6、民办非企业单位登记证书。（民办非企业单位投标提供）</w:t>
            </w:r>
          </w:p>
          <w:p w14:paraId="1775A678" w14:textId="77777777" w:rsidR="006B1FB1" w:rsidRDefault="00343F6B">
            <w:pPr>
              <w:autoSpaceDE w:val="0"/>
              <w:autoSpaceDN w:val="0"/>
              <w:adjustRightInd w:val="0"/>
              <w:spacing w:line="360" w:lineRule="auto"/>
              <w:jc w:val="left"/>
              <w:rPr>
                <w:rFonts w:ascii="宋体" w:eastAsia="宋体" w:hAnsi="宋体" w:cs="仿宋_GB2312"/>
                <w:b/>
                <w:sz w:val="24"/>
                <w:szCs w:val="24"/>
              </w:rPr>
            </w:pPr>
            <w:r>
              <w:rPr>
                <w:rFonts w:ascii="宋体" w:eastAsia="宋体" w:hAnsi="宋体" w:cs="仿宋_GB2312" w:hint="eastAsia"/>
                <w:b/>
                <w:sz w:val="24"/>
                <w:szCs w:val="24"/>
              </w:rPr>
              <w:lastRenderedPageBreak/>
              <w:t>二、财务状况报告相关材料</w:t>
            </w:r>
          </w:p>
          <w:p w14:paraId="1780174C"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1、投标人是法人（法人包括企业法人、机关法人、事业单位法人和社会团体法人），提供本单位：</w:t>
            </w:r>
          </w:p>
          <w:p w14:paraId="280A7FF3" w14:textId="77777777" w:rsidR="006B1FB1" w:rsidRDefault="00343F6B">
            <w:pPr>
              <w:spacing w:line="360" w:lineRule="auto"/>
              <w:rPr>
                <w:rFonts w:ascii="宋体" w:eastAsia="宋体" w:hAnsi="宋体"/>
                <w:bCs/>
                <w:sz w:val="24"/>
                <w:szCs w:val="24"/>
              </w:rPr>
            </w:pPr>
            <w:r>
              <w:rPr>
                <w:rFonts w:ascii="宋体" w:eastAsia="宋体" w:hAnsi="宋体" w:hint="eastAsia"/>
                <w:bCs/>
                <w:color w:val="FF0000"/>
                <w:sz w:val="24"/>
                <w:szCs w:val="24"/>
              </w:rPr>
              <w:t>①2020年度经审计的财务报告</w:t>
            </w:r>
            <w:r>
              <w:rPr>
                <w:rFonts w:ascii="宋体" w:eastAsia="宋体" w:hAnsi="宋体" w:hint="eastAsia"/>
                <w:bCs/>
                <w:sz w:val="24"/>
                <w:szCs w:val="24"/>
              </w:rPr>
              <w:t>；</w:t>
            </w:r>
          </w:p>
          <w:p w14:paraId="35DB4FBD"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②基本开户银行出具的资信证明；</w:t>
            </w:r>
          </w:p>
          <w:p w14:paraId="398EE3EC"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③财政部门认可的政府采购专业担保机构的证明文件和担保机构出具的投标担保函。</w:t>
            </w:r>
          </w:p>
          <w:p w14:paraId="39CA9B8B" w14:textId="77777777" w:rsidR="006B1FB1" w:rsidRDefault="00343F6B">
            <w:pPr>
              <w:spacing w:line="360" w:lineRule="auto"/>
              <w:rPr>
                <w:rFonts w:ascii="宋体" w:eastAsia="宋体" w:hAnsi="宋体"/>
                <w:bCs/>
                <w:sz w:val="24"/>
                <w:szCs w:val="24"/>
              </w:rPr>
            </w:pPr>
            <w:r>
              <w:rPr>
                <w:rFonts w:ascii="宋体" w:eastAsia="宋体" w:hAnsi="宋体" w:cs="仿宋_GB2312" w:hint="eastAsia"/>
                <w:sz w:val="24"/>
                <w:szCs w:val="24"/>
                <w:lang w:val="zh-CN"/>
              </w:rPr>
              <w:t>注：仅需提供序号</w:t>
            </w:r>
            <w:r>
              <w:rPr>
                <w:rFonts w:ascii="宋体" w:eastAsia="宋体" w:hAnsi="宋体" w:hint="eastAsia"/>
                <w:color w:val="000000"/>
                <w:sz w:val="24"/>
                <w:szCs w:val="24"/>
              </w:rPr>
              <w:t>①～③其中之一即可。</w:t>
            </w:r>
          </w:p>
          <w:p w14:paraId="2CBDEFED"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2、投标人（其他组织和自然人）提供本单位：</w:t>
            </w:r>
          </w:p>
          <w:p w14:paraId="0DAA1511"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①2020年度经审计的财务报告；</w:t>
            </w:r>
          </w:p>
          <w:p w14:paraId="50F6E8F8"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②银行出具的资信证明；</w:t>
            </w:r>
          </w:p>
          <w:p w14:paraId="2B5449FC"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③财政部门认可的政府采购专业担保机构的证明文件和担保机构出具的投标担保函。</w:t>
            </w:r>
          </w:p>
          <w:p w14:paraId="5BA724DB"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仿宋_GB2312" w:hint="eastAsia"/>
                <w:sz w:val="24"/>
                <w:szCs w:val="24"/>
                <w:lang w:val="zh-CN"/>
              </w:rPr>
              <w:t>注：仅需提供序号</w:t>
            </w:r>
            <w:r>
              <w:rPr>
                <w:rFonts w:ascii="宋体" w:eastAsia="宋体" w:hAnsi="宋体" w:hint="eastAsia"/>
                <w:color w:val="000000"/>
                <w:sz w:val="24"/>
                <w:szCs w:val="24"/>
              </w:rPr>
              <w:t>①～③其中之一即可。</w:t>
            </w:r>
          </w:p>
          <w:p w14:paraId="363DDD5F"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仿宋_GB2312" w:hint="eastAsia"/>
                <w:b/>
                <w:sz w:val="24"/>
                <w:szCs w:val="24"/>
              </w:rPr>
              <w:t>三、依法缴纳税收相关材料</w:t>
            </w:r>
          </w:p>
          <w:p w14:paraId="7E6249FE"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参加本次政府采购项目投标截止时间前六个月内任意一个月缴纳税收凭据。（依法免税的投标人，应提供相应文件证明依法免税）</w:t>
            </w:r>
          </w:p>
          <w:p w14:paraId="1BBD963A" w14:textId="77777777" w:rsidR="006B1FB1" w:rsidRDefault="00343F6B">
            <w:pPr>
              <w:autoSpaceDE w:val="0"/>
              <w:autoSpaceDN w:val="0"/>
              <w:adjustRightInd w:val="0"/>
              <w:spacing w:line="360" w:lineRule="auto"/>
              <w:ind w:right="-11"/>
              <w:rPr>
                <w:rFonts w:ascii="宋体" w:eastAsia="宋体" w:hAnsi="宋体" w:cs="宋体"/>
                <w:b/>
                <w:bCs/>
                <w:sz w:val="24"/>
                <w:szCs w:val="24"/>
                <w:lang w:val="zh-CN"/>
              </w:rPr>
            </w:pPr>
            <w:r>
              <w:rPr>
                <w:rFonts w:ascii="宋体" w:eastAsia="宋体" w:hAnsi="宋体" w:cs="宋体" w:hint="eastAsia"/>
                <w:b/>
                <w:bCs/>
                <w:sz w:val="24"/>
                <w:szCs w:val="24"/>
                <w:lang w:val="zh-CN"/>
              </w:rPr>
              <w:t>四、依法缴纳社会保障资金的证明材料</w:t>
            </w:r>
          </w:p>
          <w:p w14:paraId="5338F9C6" w14:textId="77777777" w:rsidR="006B1FB1" w:rsidRDefault="00343F6B">
            <w:pPr>
              <w:autoSpaceDE w:val="0"/>
              <w:autoSpaceDN w:val="0"/>
              <w:adjustRightInd w:val="0"/>
              <w:spacing w:line="360" w:lineRule="auto"/>
              <w:ind w:right="-11"/>
              <w:rPr>
                <w:rFonts w:ascii="宋体" w:eastAsia="宋体" w:hAnsi="宋体" w:cs="宋体"/>
                <w:bCs/>
                <w:sz w:val="24"/>
                <w:szCs w:val="24"/>
                <w:lang w:val="zh-CN"/>
              </w:rPr>
            </w:pPr>
            <w:r>
              <w:rPr>
                <w:rFonts w:ascii="宋体" w:eastAsia="宋体" w:hAnsi="宋体" w:cs="宋体" w:hint="eastAsia"/>
                <w:bCs/>
                <w:sz w:val="24"/>
                <w:szCs w:val="24"/>
                <w:lang w:val="zh-CN"/>
              </w:rPr>
              <w:t>参加本次政府采购项目投标截止时间前六个月内任意一个月缴纳社会保险凭据。（依法不需要缴纳社会保障资金的投标人，应提供相应文件证明依法不需要缴纳社会保障资金）</w:t>
            </w:r>
          </w:p>
          <w:p w14:paraId="4BD2FE71" w14:textId="77777777" w:rsidR="006B1FB1" w:rsidRDefault="00343F6B">
            <w:pPr>
              <w:autoSpaceDE w:val="0"/>
              <w:autoSpaceDN w:val="0"/>
              <w:adjustRightInd w:val="0"/>
              <w:spacing w:line="360" w:lineRule="auto"/>
              <w:ind w:right="-11"/>
              <w:rPr>
                <w:rFonts w:ascii="宋体" w:eastAsia="宋体" w:hAnsi="宋体" w:cs="宋体"/>
                <w:b/>
                <w:bCs/>
                <w:sz w:val="24"/>
                <w:szCs w:val="24"/>
                <w:lang w:val="zh-CN"/>
              </w:rPr>
            </w:pPr>
            <w:r>
              <w:rPr>
                <w:rFonts w:ascii="宋体" w:eastAsia="宋体" w:hAnsi="宋体" w:cs="宋体" w:hint="eastAsia"/>
                <w:b/>
                <w:bCs/>
                <w:sz w:val="24"/>
                <w:szCs w:val="24"/>
                <w:lang w:val="zh-CN"/>
              </w:rPr>
              <w:t>五、履行合同所必须的设备和专业技术能力的证明材料</w:t>
            </w:r>
          </w:p>
          <w:p w14:paraId="787802E6" w14:textId="77777777" w:rsidR="006B1FB1" w:rsidRDefault="00343F6B">
            <w:pPr>
              <w:autoSpaceDE w:val="0"/>
              <w:autoSpaceDN w:val="0"/>
              <w:adjustRightInd w:val="0"/>
              <w:spacing w:line="360"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1、相关设备的购置发票、专业技术人员职称证书、用工合同等；</w:t>
            </w:r>
          </w:p>
          <w:p w14:paraId="2F142732" w14:textId="77777777" w:rsidR="006B1FB1" w:rsidRDefault="00343F6B">
            <w:pPr>
              <w:spacing w:line="360" w:lineRule="auto"/>
              <w:rPr>
                <w:rFonts w:ascii="宋体" w:eastAsia="宋体" w:hAnsi="宋体"/>
                <w:bCs/>
                <w:sz w:val="24"/>
                <w:szCs w:val="24"/>
              </w:rPr>
            </w:pPr>
            <w:r>
              <w:rPr>
                <w:rFonts w:ascii="宋体" w:eastAsia="宋体" w:hAnsi="宋体" w:hint="eastAsia"/>
                <w:bCs/>
                <w:sz w:val="24"/>
                <w:szCs w:val="24"/>
              </w:rPr>
              <w:t>2、投标人具备履行合同所必须的设备和专业技术能力承诺函或声明（承诺函或声明格式自拟）。</w:t>
            </w:r>
          </w:p>
          <w:p w14:paraId="33306389" w14:textId="77777777" w:rsidR="006B1FB1" w:rsidRDefault="00343F6B">
            <w:pPr>
              <w:autoSpaceDE w:val="0"/>
              <w:autoSpaceDN w:val="0"/>
              <w:adjustRightInd w:val="0"/>
              <w:spacing w:line="360" w:lineRule="auto"/>
              <w:ind w:right="-11"/>
              <w:rPr>
                <w:rFonts w:ascii="宋体" w:eastAsia="宋体" w:hAnsi="宋体"/>
                <w:color w:val="000000"/>
                <w:sz w:val="24"/>
                <w:szCs w:val="24"/>
              </w:rPr>
            </w:pPr>
            <w:r>
              <w:rPr>
                <w:rFonts w:ascii="宋体" w:eastAsia="宋体" w:hAnsi="宋体" w:cs="仿宋_GB2312" w:hint="eastAsia"/>
                <w:sz w:val="24"/>
                <w:szCs w:val="24"/>
                <w:lang w:val="zh-CN"/>
              </w:rPr>
              <w:t>注：仅需提供序号</w:t>
            </w:r>
            <w:r>
              <w:rPr>
                <w:rFonts w:ascii="宋体" w:eastAsia="宋体" w:hAnsi="宋体" w:hint="eastAsia"/>
                <w:color w:val="000000"/>
                <w:sz w:val="24"/>
                <w:szCs w:val="24"/>
              </w:rPr>
              <w:t>1～2其中之一即可。</w:t>
            </w:r>
          </w:p>
          <w:p w14:paraId="6267455A" w14:textId="77777777" w:rsidR="006B1FB1" w:rsidRDefault="00343F6B">
            <w:pPr>
              <w:autoSpaceDE w:val="0"/>
              <w:autoSpaceDN w:val="0"/>
              <w:adjustRightInd w:val="0"/>
              <w:spacing w:line="360" w:lineRule="auto"/>
              <w:ind w:right="-11"/>
              <w:rPr>
                <w:rFonts w:ascii="宋体" w:eastAsia="宋体" w:hAnsi="宋体" w:cs="宋体"/>
                <w:b/>
                <w:bCs/>
                <w:sz w:val="24"/>
                <w:szCs w:val="24"/>
                <w:lang w:val="zh-CN"/>
              </w:rPr>
            </w:pPr>
            <w:r>
              <w:rPr>
                <w:rFonts w:ascii="宋体" w:eastAsia="宋体" w:hAnsi="宋体" w:cs="宋体" w:hint="eastAsia"/>
                <w:b/>
                <w:kern w:val="0"/>
                <w:sz w:val="24"/>
                <w:szCs w:val="24"/>
              </w:rPr>
              <w:t>六、</w:t>
            </w:r>
            <w:r>
              <w:rPr>
                <w:rFonts w:ascii="宋体" w:eastAsia="宋体" w:hAnsi="宋体" w:cs="宋体"/>
                <w:b/>
                <w:bCs/>
                <w:sz w:val="24"/>
                <w:szCs w:val="24"/>
                <w:lang w:val="zh-CN"/>
              </w:rPr>
              <w:t>参加政府采购活动前3年内在经营活动中没有重大违法</w:t>
            </w:r>
            <w:r>
              <w:rPr>
                <w:rFonts w:ascii="宋体" w:eastAsia="宋体" w:hAnsi="宋体" w:cs="宋体"/>
                <w:b/>
                <w:bCs/>
                <w:sz w:val="24"/>
                <w:szCs w:val="24"/>
                <w:lang w:val="zh-CN"/>
              </w:rPr>
              <w:lastRenderedPageBreak/>
              <w:t>记录的声明</w:t>
            </w:r>
          </w:p>
          <w:p w14:paraId="2EDC6B95" w14:textId="77777777" w:rsidR="006B1FB1" w:rsidRDefault="00343F6B">
            <w:pPr>
              <w:autoSpaceDE w:val="0"/>
              <w:autoSpaceDN w:val="0"/>
              <w:spacing w:line="360" w:lineRule="auto"/>
              <w:contextualSpacing/>
              <w:jc w:val="left"/>
              <w:rPr>
                <w:rFonts w:ascii="宋体" w:eastAsia="宋体" w:hAnsi="宋体" w:cs="宋体"/>
                <w:bCs/>
                <w:sz w:val="24"/>
                <w:szCs w:val="24"/>
                <w:lang w:val="zh-CN"/>
              </w:rPr>
            </w:pPr>
            <w:r>
              <w:rPr>
                <w:rFonts w:ascii="宋体" w:eastAsia="宋体" w:hAnsi="宋体" w:cs="宋体" w:hint="eastAsia"/>
                <w:bCs/>
                <w:sz w:val="24"/>
                <w:szCs w:val="24"/>
                <w:lang w:val="zh-CN"/>
              </w:rPr>
              <w:t>投标人“</w:t>
            </w:r>
            <w:r>
              <w:rPr>
                <w:rFonts w:ascii="宋体" w:eastAsia="宋体" w:hAnsi="宋体" w:cs="宋体"/>
                <w:bCs/>
                <w:sz w:val="24"/>
                <w:szCs w:val="24"/>
                <w:lang w:val="zh-CN"/>
              </w:rPr>
              <w:t>参加政府采购活动前3年内在经营活动中没有重大违法记录的书面声明</w:t>
            </w:r>
            <w:r>
              <w:rPr>
                <w:rFonts w:ascii="宋体" w:eastAsia="宋体" w:hAnsi="宋体" w:cs="宋体" w:hint="eastAsia"/>
                <w:bCs/>
                <w:sz w:val="24"/>
                <w:szCs w:val="24"/>
                <w:lang w:val="zh-CN"/>
              </w:rPr>
              <w:t>”。 重大违法记录，是指投标人因违法经营受到刑事处罚或者责令停产停业、吊销许可证或者执照、较大数额罚款等行政处罚。</w:t>
            </w:r>
          </w:p>
          <w:p w14:paraId="5917FD75" w14:textId="77777777" w:rsidR="006B1FB1" w:rsidRDefault="00343F6B">
            <w:pPr>
              <w:wordWrap w:val="0"/>
              <w:autoSpaceDE w:val="0"/>
              <w:autoSpaceDN w:val="0"/>
              <w:spacing w:line="360" w:lineRule="auto"/>
              <w:contextualSpacing/>
              <w:jc w:val="left"/>
              <w:rPr>
                <w:rFonts w:ascii="宋体" w:eastAsia="宋体" w:hAnsi="宋体" w:cs="宋体"/>
                <w:kern w:val="0"/>
                <w:sz w:val="24"/>
                <w:szCs w:val="24"/>
              </w:rPr>
            </w:pPr>
            <w:r>
              <w:rPr>
                <w:rFonts w:ascii="宋体" w:eastAsia="宋体" w:hAnsi="宋体" w:cs="宋体" w:hint="eastAsia"/>
                <w:b/>
                <w:bCs/>
                <w:sz w:val="24"/>
                <w:szCs w:val="24"/>
                <w:lang w:val="zh-CN"/>
              </w:rPr>
              <w:t>七、</w:t>
            </w:r>
            <w:r>
              <w:rPr>
                <w:rFonts w:ascii="宋体" w:eastAsia="宋体" w:hAnsi="宋体" w:cs="仿宋_GB2312"/>
                <w:b/>
                <w:color w:val="000000"/>
                <w:sz w:val="24"/>
                <w:szCs w:val="24"/>
                <w:shd w:val="clear" w:color="auto" w:fill="FFFFFF"/>
              </w:rPr>
              <w:t>未被列入“信用中国”网站(www.creditchina.gov.cn)失信被执行人、重大税收违法案件当事人名单的投标人；</w:t>
            </w:r>
            <w:r>
              <w:rPr>
                <w:rFonts w:ascii="宋体" w:eastAsia="宋体" w:hAnsi="宋体" w:cs="仿宋_GB2312" w:hint="eastAsia"/>
                <w:b/>
                <w:color w:val="000000"/>
                <w:sz w:val="24"/>
                <w:szCs w:val="24"/>
                <w:shd w:val="clear" w:color="auto" w:fill="FFFFFF"/>
              </w:rPr>
              <w:t>“</w:t>
            </w:r>
            <w:r>
              <w:rPr>
                <w:rFonts w:ascii="宋体" w:eastAsia="宋体" w:hAnsi="宋体" w:cs="仿宋_GB2312"/>
                <w:b/>
                <w:color w:val="000000"/>
                <w:sz w:val="24"/>
                <w:szCs w:val="24"/>
                <w:shd w:val="clear" w:color="auto" w:fill="FFFFFF"/>
              </w:rPr>
              <w:t>中国政府采购网</w:t>
            </w:r>
            <w:r>
              <w:rPr>
                <w:rFonts w:ascii="宋体" w:eastAsia="宋体" w:hAnsi="宋体" w:cs="仿宋_GB2312" w:hint="eastAsia"/>
                <w:b/>
                <w:color w:val="000000"/>
                <w:sz w:val="24"/>
                <w:szCs w:val="24"/>
                <w:shd w:val="clear" w:color="auto" w:fill="FFFFFF"/>
              </w:rPr>
              <w:t>”</w:t>
            </w:r>
            <w:r>
              <w:rPr>
                <w:rFonts w:ascii="宋体" w:eastAsia="宋体" w:hAnsi="宋体" w:cs="仿宋_GB2312"/>
                <w:b/>
                <w:color w:val="000000"/>
                <w:sz w:val="24"/>
                <w:szCs w:val="24"/>
                <w:shd w:val="clear" w:color="auto" w:fill="FFFFFF"/>
              </w:rPr>
              <w:t xml:space="preserve"> (www.ccgp.gov.cn)政府采购严重违法失信行为记录名单的投标人</w:t>
            </w:r>
            <w:r>
              <w:rPr>
                <w:rFonts w:ascii="宋体" w:eastAsia="宋体" w:hAnsi="宋体" w:cs="宋体" w:hint="eastAsia"/>
                <w:b/>
                <w:bCs/>
                <w:sz w:val="24"/>
                <w:szCs w:val="24"/>
                <w:lang w:val="zh-CN"/>
              </w:rPr>
              <w:t>；</w:t>
            </w:r>
            <w:r>
              <w:rPr>
                <w:rFonts w:ascii="宋体" w:eastAsia="宋体" w:hAnsi="宋体" w:cs="仿宋_GB2312" w:hint="eastAsia"/>
                <w:b/>
                <w:color w:val="000000"/>
                <w:sz w:val="24"/>
                <w:szCs w:val="24"/>
                <w:shd w:val="clear" w:color="auto" w:fill="FFFFFF"/>
              </w:rPr>
              <w:t xml:space="preserve"> “中国社会组织公共服务平台”网站（</w:t>
            </w:r>
            <w:r>
              <w:rPr>
                <w:rFonts w:ascii="宋体" w:eastAsia="宋体" w:hAnsi="宋体" w:cs="仿宋_GB2312"/>
                <w:b/>
                <w:color w:val="000000"/>
                <w:sz w:val="24"/>
                <w:szCs w:val="24"/>
                <w:shd w:val="clear" w:color="auto" w:fill="FFFFFF"/>
              </w:rPr>
              <w:t>www.chinanpo.gov.cn</w:t>
            </w:r>
            <w:r>
              <w:rPr>
                <w:rFonts w:ascii="宋体" w:eastAsia="宋体" w:hAnsi="宋体" w:cs="仿宋_GB2312" w:hint="eastAsia"/>
                <w:b/>
                <w:color w:val="000000"/>
                <w:sz w:val="24"/>
                <w:szCs w:val="24"/>
                <w:shd w:val="clear" w:color="auto" w:fill="FFFFFF"/>
              </w:rPr>
              <w:t>）严重违法失信社会组织（</w:t>
            </w:r>
            <w:r>
              <w:rPr>
                <w:rFonts w:ascii="宋体" w:eastAsia="宋体" w:hAnsi="宋体" w:cs="宋体" w:hint="eastAsia"/>
                <w:kern w:val="0"/>
                <w:sz w:val="24"/>
                <w:szCs w:val="24"/>
              </w:rPr>
              <w:t>联合体形式投标的，联合体成员存在不良信用记录，视同联合体存在不良信用记录）。</w:t>
            </w:r>
          </w:p>
          <w:p w14:paraId="0863528A"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1、查询渠道：</w:t>
            </w:r>
          </w:p>
          <w:p w14:paraId="65623439"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①“信用中国”网站（</w:t>
            </w:r>
            <w:hyperlink r:id="rId12" w:history="1">
              <w:r>
                <w:rPr>
                  <w:rFonts w:ascii="宋体" w:eastAsia="宋体" w:hAnsi="宋体" w:cs="宋体" w:hint="eastAsia"/>
                  <w:kern w:val="0"/>
                  <w:sz w:val="24"/>
                  <w:szCs w:val="24"/>
                </w:rPr>
                <w:t>www.creditchina.gov.cn</w:t>
              </w:r>
            </w:hyperlink>
            <w:r>
              <w:rPr>
                <w:rFonts w:ascii="宋体" w:eastAsia="宋体" w:hAnsi="宋体" w:cs="宋体" w:hint="eastAsia"/>
                <w:kern w:val="0"/>
                <w:sz w:val="24"/>
                <w:szCs w:val="24"/>
              </w:rPr>
              <w:t>）</w:t>
            </w:r>
          </w:p>
          <w:p w14:paraId="037A627A"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②“中国政府采购网”（www.ccgp.gov.cn）</w:t>
            </w:r>
          </w:p>
          <w:p w14:paraId="092087CA"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③“中国社会组织公共服务平台”网站（</w:t>
            </w:r>
            <w:r>
              <w:rPr>
                <w:rFonts w:ascii="宋体" w:eastAsia="宋体" w:hAnsi="宋体" w:cs="宋体"/>
                <w:kern w:val="0"/>
                <w:sz w:val="24"/>
                <w:szCs w:val="24"/>
              </w:rPr>
              <w:t>www.chinanpo.gov.cn</w:t>
            </w:r>
            <w:r>
              <w:rPr>
                <w:rFonts w:ascii="宋体" w:eastAsia="宋体" w:hAnsi="宋体" w:cs="宋体" w:hint="eastAsia"/>
                <w:kern w:val="0"/>
                <w:sz w:val="24"/>
                <w:szCs w:val="24"/>
              </w:rPr>
              <w:t>）（仅查询社会组织）；</w:t>
            </w:r>
          </w:p>
          <w:p w14:paraId="4005FCF7"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2、截止时间：同投标截止时间；</w:t>
            </w:r>
          </w:p>
          <w:p w14:paraId="40C66C7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3、信用信息查询记录和证据留存具体方式：经采购人或评标委员会确认的查询结果网页截图作为查询记录和证据，与其他采购文件一并保存；</w:t>
            </w:r>
          </w:p>
          <w:p w14:paraId="173CF2A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4、信用信息的使用原则：经采购人或评标委员会认定的被列入失信被执行人、重大税收违法案件当事人名单、</w:t>
            </w:r>
            <w:r>
              <w:rPr>
                <w:rFonts w:ascii="宋体" w:eastAsia="宋体" w:hAnsi="宋体" w:cs="仿宋_GB2312"/>
                <w:color w:val="000000"/>
                <w:sz w:val="24"/>
                <w:szCs w:val="24"/>
                <w:shd w:val="clear" w:color="auto" w:fill="FFFFFF"/>
              </w:rPr>
              <w:t>政府采购严重违法失信行为记录名单</w:t>
            </w:r>
            <w:r>
              <w:rPr>
                <w:rFonts w:ascii="宋体" w:eastAsia="宋体" w:hAnsi="宋体" w:cs="仿宋_GB2312" w:hint="eastAsia"/>
                <w:color w:val="000000"/>
                <w:sz w:val="24"/>
                <w:szCs w:val="24"/>
                <w:shd w:val="clear" w:color="auto" w:fill="FFFFFF"/>
              </w:rPr>
              <w:t>的投标人、</w:t>
            </w:r>
            <w:r>
              <w:rPr>
                <w:rFonts w:ascii="宋体" w:eastAsia="宋体" w:hAnsi="宋体" w:cs="宋体" w:hint="eastAsia"/>
                <w:kern w:val="0"/>
                <w:sz w:val="24"/>
                <w:szCs w:val="24"/>
              </w:rPr>
              <w:t>严重违法失信社会组织，将拒绝其参与本次政府采购活动。</w:t>
            </w:r>
          </w:p>
          <w:p w14:paraId="18365C3F" w14:textId="77777777" w:rsidR="006B1FB1" w:rsidRDefault="00343F6B">
            <w:pPr>
              <w:autoSpaceDE w:val="0"/>
              <w:autoSpaceDN w:val="0"/>
              <w:spacing w:line="360" w:lineRule="auto"/>
              <w:contextualSpacing/>
              <w:rPr>
                <w:rFonts w:ascii="宋体" w:eastAsia="宋体" w:hAnsi="宋体" w:cs="仿宋"/>
                <w:sz w:val="24"/>
                <w:szCs w:val="24"/>
              </w:rPr>
            </w:pPr>
            <w:r>
              <w:rPr>
                <w:rFonts w:ascii="宋体" w:eastAsia="宋体" w:hAnsi="宋体" w:cs="宋体" w:hint="eastAsia"/>
                <w:kern w:val="0"/>
                <w:sz w:val="24"/>
                <w:szCs w:val="24"/>
              </w:rPr>
              <w:t>5、投标人不良信用记录以采购人查询结果为准，经采购人或评标委员会查询之后，网站信息发生的任何变更不再作为评审依据，投标人自行提供的与网站信息不一致的其他证明材料亦不作为评审依据。</w:t>
            </w:r>
          </w:p>
        </w:tc>
      </w:tr>
      <w:tr w:rsidR="006B1FB1" w14:paraId="3267FBC4" w14:textId="77777777">
        <w:trPr>
          <w:trHeight w:val="504"/>
          <w:jc w:val="center"/>
        </w:trPr>
        <w:tc>
          <w:tcPr>
            <w:tcW w:w="709" w:type="dxa"/>
            <w:vAlign w:val="center"/>
          </w:tcPr>
          <w:p w14:paraId="048B0C4A"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8</w:t>
            </w:r>
          </w:p>
        </w:tc>
        <w:tc>
          <w:tcPr>
            <w:tcW w:w="2061" w:type="dxa"/>
            <w:vAlign w:val="center"/>
          </w:tcPr>
          <w:p w14:paraId="65631AAB" w14:textId="77777777" w:rsidR="006B1FB1" w:rsidRDefault="00343F6B">
            <w:pPr>
              <w:autoSpaceDE w:val="0"/>
              <w:autoSpaceDN w:val="0"/>
              <w:adjustRightInd w:val="0"/>
              <w:spacing w:line="276" w:lineRule="auto"/>
              <w:jc w:val="center"/>
              <w:rPr>
                <w:rFonts w:ascii="宋体" w:eastAsia="宋体" w:hAnsi="宋体" w:cs="宋体"/>
                <w:bCs/>
                <w:sz w:val="24"/>
                <w:szCs w:val="24"/>
                <w:lang w:val="zh-CN"/>
              </w:rPr>
            </w:pPr>
            <w:r>
              <w:rPr>
                <w:rFonts w:asciiTheme="minorEastAsia" w:hAnsiTheme="minorEastAsia" w:cs="微软雅黑" w:hint="eastAsia"/>
                <w:b/>
                <w:color w:val="FF0000"/>
                <w:szCs w:val="21"/>
              </w:rPr>
              <w:t>★</w:t>
            </w:r>
            <w:r>
              <w:rPr>
                <w:rFonts w:ascii="宋体" w:eastAsia="宋体" w:hAnsi="宋体" w:cs="宋体" w:hint="eastAsia"/>
                <w:bCs/>
                <w:sz w:val="24"/>
                <w:szCs w:val="24"/>
                <w:lang w:val="zh-CN"/>
              </w:rPr>
              <w:t>联合体投标</w:t>
            </w:r>
          </w:p>
        </w:tc>
        <w:tc>
          <w:tcPr>
            <w:tcW w:w="6297" w:type="dxa"/>
            <w:vAlign w:val="center"/>
          </w:tcPr>
          <w:p w14:paraId="2602FD45" w14:textId="77777777" w:rsidR="006B1FB1" w:rsidRDefault="00343F6B">
            <w:pPr>
              <w:autoSpaceDE w:val="0"/>
              <w:autoSpaceDN w:val="0"/>
              <w:adjustRightInd w:val="0"/>
              <w:spacing w:line="276" w:lineRule="auto"/>
              <w:rPr>
                <w:rFonts w:ascii="宋体" w:eastAsia="宋体" w:hAnsi="宋体" w:cs="宋体"/>
                <w:kern w:val="0"/>
                <w:sz w:val="24"/>
                <w:szCs w:val="24"/>
              </w:rPr>
            </w:pPr>
            <w:r>
              <w:rPr>
                <w:rFonts w:ascii="宋体" w:eastAsia="宋体" w:hAnsi="宋体" w:cs="宋体" w:hint="eastAsia"/>
                <w:kern w:val="0"/>
                <w:sz w:val="24"/>
                <w:szCs w:val="24"/>
              </w:rPr>
              <w:t>本项目</w:t>
            </w: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kern w:val="0"/>
                <w:sz w:val="24"/>
                <w:szCs w:val="24"/>
              </w:rPr>
              <w:t>不接受</w:t>
            </w:r>
          </w:p>
          <w:p w14:paraId="5BBB102A" w14:textId="77777777" w:rsidR="006B1FB1" w:rsidRDefault="00343F6B">
            <w:pPr>
              <w:autoSpaceDE w:val="0"/>
              <w:autoSpaceDN w:val="0"/>
              <w:adjustRightInd w:val="0"/>
              <w:spacing w:line="276" w:lineRule="auto"/>
              <w:rPr>
                <w:rFonts w:ascii="宋体" w:eastAsia="宋体" w:hAnsi="宋体" w:cs="宋体"/>
                <w:bCs/>
                <w:sz w:val="24"/>
                <w:szCs w:val="24"/>
                <w:lang w:val="zh-CN"/>
              </w:rPr>
            </w:pPr>
            <w:r>
              <w:rPr>
                <w:rFonts w:ascii="宋体" w:eastAsia="宋体" w:hAnsi="宋体" w:cs="宋体" w:hint="eastAsia"/>
                <w:bCs/>
                <w:sz w:val="24"/>
                <w:szCs w:val="24"/>
                <w:lang w:val="zh-CN"/>
              </w:rPr>
              <w:t>□接受</w:t>
            </w:r>
            <w:r>
              <w:rPr>
                <w:rFonts w:ascii="宋体" w:eastAsia="宋体" w:hAnsi="宋体" w:cs="宋体" w:hint="eastAsia"/>
                <w:kern w:val="0"/>
                <w:sz w:val="24"/>
                <w:szCs w:val="24"/>
              </w:rPr>
              <w:t>联合体投标</w:t>
            </w:r>
          </w:p>
        </w:tc>
      </w:tr>
      <w:tr w:rsidR="006B1FB1" w14:paraId="1B521583" w14:textId="77777777">
        <w:trPr>
          <w:trHeight w:val="942"/>
          <w:jc w:val="center"/>
        </w:trPr>
        <w:tc>
          <w:tcPr>
            <w:tcW w:w="709" w:type="dxa"/>
            <w:vAlign w:val="center"/>
          </w:tcPr>
          <w:p w14:paraId="5A32663E"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9</w:t>
            </w:r>
          </w:p>
        </w:tc>
        <w:tc>
          <w:tcPr>
            <w:tcW w:w="2061" w:type="dxa"/>
            <w:vAlign w:val="center"/>
          </w:tcPr>
          <w:p w14:paraId="5A8942C5" w14:textId="77777777" w:rsidR="006B1FB1" w:rsidRDefault="00343F6B">
            <w:pPr>
              <w:autoSpaceDE w:val="0"/>
              <w:autoSpaceDN w:val="0"/>
              <w:adjustRightInd w:val="0"/>
              <w:spacing w:line="276" w:lineRule="auto"/>
              <w:jc w:val="center"/>
              <w:rPr>
                <w:rFonts w:ascii="宋体" w:eastAsia="宋体" w:hAnsi="宋体" w:cs="宋体"/>
                <w:bCs/>
                <w:sz w:val="24"/>
                <w:szCs w:val="24"/>
                <w:lang w:val="zh-CN"/>
              </w:rPr>
            </w:pPr>
            <w:r>
              <w:rPr>
                <w:rFonts w:asciiTheme="minorEastAsia" w:hAnsiTheme="minorEastAsia" w:cs="微软雅黑" w:hint="eastAsia"/>
                <w:b/>
                <w:color w:val="FF0000"/>
                <w:szCs w:val="21"/>
              </w:rPr>
              <w:t>★</w:t>
            </w:r>
            <w:r>
              <w:rPr>
                <w:rFonts w:ascii="宋体" w:eastAsia="宋体" w:hAnsi="宋体" w:cs="宋体" w:hint="eastAsia"/>
                <w:bCs/>
                <w:sz w:val="24"/>
                <w:szCs w:val="24"/>
                <w:lang w:val="zh-CN"/>
              </w:rPr>
              <w:t>最高限价</w:t>
            </w:r>
          </w:p>
        </w:tc>
        <w:tc>
          <w:tcPr>
            <w:tcW w:w="6297" w:type="dxa"/>
            <w:vAlign w:val="center"/>
          </w:tcPr>
          <w:p w14:paraId="5ED36F22" w14:textId="77777777" w:rsidR="006B1FB1" w:rsidRPr="000C2563" w:rsidRDefault="00343F6B">
            <w:pPr>
              <w:autoSpaceDE w:val="0"/>
              <w:autoSpaceDN w:val="0"/>
              <w:adjustRightInd w:val="0"/>
              <w:spacing w:line="360" w:lineRule="auto"/>
              <w:rPr>
                <w:rFonts w:ascii="宋体" w:eastAsia="宋体" w:hAnsi="宋体" w:cs="宋体"/>
                <w:bCs/>
                <w:sz w:val="24"/>
                <w:szCs w:val="24"/>
                <w:lang w:val="zh-CN"/>
              </w:rPr>
            </w:pPr>
            <w:r w:rsidRPr="000C2563">
              <w:rPr>
                <w:rFonts w:ascii="宋体" w:eastAsia="宋体" w:hAnsi="宋体" w:cs="宋体" w:hint="eastAsia"/>
                <w:bCs/>
                <w:sz w:val="24"/>
                <w:szCs w:val="24"/>
                <w:lang w:val="zh-CN"/>
              </w:rPr>
              <w:t>本项目最高限价为</w:t>
            </w:r>
          </w:p>
          <w:p w14:paraId="3150E1F0" w14:textId="77777777" w:rsidR="00E837D4" w:rsidRPr="000C2563" w:rsidRDefault="00343F6B">
            <w:pPr>
              <w:autoSpaceDE w:val="0"/>
              <w:autoSpaceDN w:val="0"/>
              <w:adjustRightInd w:val="0"/>
              <w:spacing w:line="360" w:lineRule="auto"/>
              <w:rPr>
                <w:rFonts w:ascii="宋体" w:eastAsia="宋体" w:hAnsi="宋体" w:cs="宋体"/>
                <w:bCs/>
                <w:sz w:val="24"/>
                <w:szCs w:val="24"/>
                <w:lang w:val="zh-CN"/>
              </w:rPr>
            </w:pPr>
            <w:r w:rsidRPr="000C2563">
              <w:rPr>
                <w:rFonts w:ascii="宋体" w:eastAsia="宋体" w:hAnsi="宋体" w:cs="宋体" w:hint="eastAsia"/>
                <w:bCs/>
                <w:sz w:val="24"/>
                <w:szCs w:val="24"/>
                <w:lang w:val="zh-CN"/>
              </w:rPr>
              <w:t>招标控制价（最高限价）：</w:t>
            </w:r>
            <w:bookmarkStart w:id="16" w:name="_Hlk25596104"/>
          </w:p>
          <w:p w14:paraId="705B56F2" w14:textId="1B6F2363" w:rsidR="006B1FB1" w:rsidRPr="000C2563" w:rsidRDefault="002A5E6B">
            <w:pPr>
              <w:autoSpaceDE w:val="0"/>
              <w:autoSpaceDN w:val="0"/>
              <w:adjustRightInd w:val="0"/>
              <w:spacing w:line="360" w:lineRule="auto"/>
              <w:rPr>
                <w:rFonts w:ascii="宋体" w:eastAsia="宋体" w:hAnsi="宋体" w:cs="宋体"/>
                <w:bCs/>
                <w:sz w:val="24"/>
                <w:szCs w:val="24"/>
                <w:lang w:val="zh-CN"/>
              </w:rPr>
            </w:pPr>
            <w:r w:rsidRPr="000C2563">
              <w:rPr>
                <w:rFonts w:ascii="宋体" w:eastAsia="宋体" w:hAnsi="宋体" w:cs="宋体" w:hint="eastAsia"/>
                <w:bCs/>
                <w:sz w:val="24"/>
                <w:szCs w:val="24"/>
                <w:lang w:val="zh-CN"/>
              </w:rPr>
              <w:t>第一标段：￥</w:t>
            </w:r>
            <w:r w:rsidRPr="000C2563">
              <w:rPr>
                <w:rFonts w:ascii="宋体" w:eastAsia="宋体" w:hAnsi="宋体" w:cs="宋体"/>
                <w:bCs/>
                <w:sz w:val="24"/>
                <w:szCs w:val="24"/>
                <w:lang w:val="zh-CN"/>
              </w:rPr>
              <w:t>135.5万元</w:t>
            </w:r>
            <w:r w:rsidR="00343F6B" w:rsidRPr="000C2563">
              <w:rPr>
                <w:rFonts w:ascii="宋体" w:eastAsia="宋体" w:hAnsi="宋体" w:cs="宋体" w:hint="eastAsia"/>
                <w:bCs/>
                <w:sz w:val="24"/>
                <w:szCs w:val="24"/>
                <w:lang w:val="zh-CN"/>
              </w:rPr>
              <w:t>（详见第二章项目需求）</w:t>
            </w:r>
            <w:r w:rsidR="00343F6B" w:rsidRPr="000C2563">
              <w:rPr>
                <w:rFonts w:ascii="宋体" w:eastAsia="宋体" w:hAnsi="宋体" w:cs="宋体"/>
                <w:bCs/>
                <w:sz w:val="24"/>
                <w:szCs w:val="24"/>
                <w:lang w:val="zh-CN"/>
              </w:rPr>
              <w:t>；</w:t>
            </w:r>
          </w:p>
          <w:p w14:paraId="7B237BD2" w14:textId="77777777" w:rsidR="006B1FB1" w:rsidRPr="000C2563" w:rsidRDefault="00343F6B">
            <w:pPr>
              <w:autoSpaceDE w:val="0"/>
              <w:autoSpaceDN w:val="0"/>
              <w:adjustRightInd w:val="0"/>
              <w:spacing w:line="360" w:lineRule="auto"/>
              <w:ind w:firstLineChars="200" w:firstLine="480"/>
              <w:rPr>
                <w:rFonts w:ascii="宋体" w:eastAsia="宋体" w:hAnsi="宋体" w:cs="宋体"/>
                <w:bCs/>
                <w:sz w:val="24"/>
                <w:szCs w:val="24"/>
                <w:lang w:val="zh-CN"/>
              </w:rPr>
            </w:pPr>
            <w:r w:rsidRPr="000C2563">
              <w:rPr>
                <w:rFonts w:ascii="宋体" w:eastAsia="宋体" w:hAnsi="宋体" w:cs="宋体" w:hint="eastAsia"/>
                <w:bCs/>
                <w:sz w:val="24"/>
                <w:szCs w:val="24"/>
                <w:lang w:val="zh-CN"/>
              </w:rPr>
              <w:t>投标人投标报价超出招标人发布的相应招标控制价的，投标无效。</w:t>
            </w:r>
            <w:bookmarkEnd w:id="16"/>
          </w:p>
        </w:tc>
      </w:tr>
      <w:tr w:rsidR="006B1FB1" w14:paraId="79D40A58" w14:textId="77777777">
        <w:trPr>
          <w:trHeight w:val="416"/>
          <w:jc w:val="center"/>
        </w:trPr>
        <w:tc>
          <w:tcPr>
            <w:tcW w:w="709" w:type="dxa"/>
            <w:vAlign w:val="center"/>
          </w:tcPr>
          <w:p w14:paraId="370FFD8F"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10</w:t>
            </w:r>
          </w:p>
        </w:tc>
        <w:tc>
          <w:tcPr>
            <w:tcW w:w="2061" w:type="dxa"/>
            <w:vAlign w:val="center"/>
          </w:tcPr>
          <w:p w14:paraId="7B7F2EE9" w14:textId="77777777" w:rsidR="006B1FB1" w:rsidRDefault="00343F6B">
            <w:pPr>
              <w:autoSpaceDE w:val="0"/>
              <w:autoSpaceDN w:val="0"/>
              <w:adjustRightInd w:val="0"/>
              <w:spacing w:line="276" w:lineRule="auto"/>
              <w:jc w:val="center"/>
              <w:rPr>
                <w:rFonts w:ascii="宋体" w:eastAsia="宋体" w:hAnsi="宋体" w:cs="宋体"/>
                <w:bCs/>
                <w:sz w:val="24"/>
                <w:szCs w:val="24"/>
                <w:lang w:val="zh-CN"/>
              </w:rPr>
            </w:pPr>
            <w:r>
              <w:rPr>
                <w:rFonts w:ascii="宋体" w:eastAsia="宋体" w:hAnsi="宋体" w:cs="宋体"/>
                <w:bCs/>
                <w:sz w:val="24"/>
                <w:szCs w:val="24"/>
                <w:lang w:val="zh-CN"/>
              </w:rPr>
              <w:t>现场考察</w:t>
            </w:r>
          </w:p>
        </w:tc>
        <w:tc>
          <w:tcPr>
            <w:tcW w:w="6297" w:type="dxa"/>
            <w:vAlign w:val="center"/>
          </w:tcPr>
          <w:p w14:paraId="5937AA49" w14:textId="77777777" w:rsidR="006B1FB1" w:rsidRDefault="00343F6B">
            <w:pPr>
              <w:autoSpaceDE w:val="0"/>
              <w:autoSpaceDN w:val="0"/>
              <w:adjustRightInd w:val="0"/>
              <w:spacing w:line="360" w:lineRule="auto"/>
              <w:rPr>
                <w:rFonts w:ascii="宋体" w:eastAsia="宋体" w:hAnsi="宋体" w:cs="宋体"/>
                <w:color w:val="000000"/>
                <w:kern w:val="0"/>
                <w:sz w:val="24"/>
                <w:szCs w:val="24"/>
                <w:lang w:val="zh-CN"/>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不组织</w:t>
            </w:r>
          </w:p>
          <w:p w14:paraId="478CA649"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
                <w:bCs/>
                <w:sz w:val="24"/>
                <w:szCs w:val="24"/>
                <w:lang w:val="zh-CN"/>
              </w:rPr>
              <w:t>□</w:t>
            </w:r>
            <w:r>
              <w:rPr>
                <w:rFonts w:ascii="宋体" w:eastAsia="宋体" w:hAnsi="宋体" w:cs="宋体" w:hint="eastAsia"/>
                <w:bCs/>
                <w:sz w:val="24"/>
                <w:szCs w:val="24"/>
                <w:lang w:val="zh-CN"/>
              </w:rPr>
              <w:t>组织，时间：      地点：</w:t>
            </w:r>
          </w:p>
        </w:tc>
      </w:tr>
      <w:tr w:rsidR="006B1FB1" w14:paraId="73C1429D" w14:textId="77777777">
        <w:trPr>
          <w:trHeight w:val="907"/>
          <w:jc w:val="center"/>
        </w:trPr>
        <w:tc>
          <w:tcPr>
            <w:tcW w:w="709" w:type="dxa"/>
            <w:vAlign w:val="center"/>
          </w:tcPr>
          <w:p w14:paraId="569DCB47"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11</w:t>
            </w:r>
          </w:p>
        </w:tc>
        <w:tc>
          <w:tcPr>
            <w:tcW w:w="2061" w:type="dxa"/>
            <w:vAlign w:val="center"/>
          </w:tcPr>
          <w:p w14:paraId="7E8C3FA0" w14:textId="77777777" w:rsidR="006B1FB1" w:rsidRDefault="00343F6B">
            <w:pPr>
              <w:autoSpaceDE w:val="0"/>
              <w:autoSpaceDN w:val="0"/>
              <w:adjustRightInd w:val="0"/>
              <w:spacing w:line="276" w:lineRule="auto"/>
              <w:jc w:val="center"/>
              <w:rPr>
                <w:rFonts w:ascii="宋体" w:eastAsia="宋体" w:hAnsi="宋体" w:cs="宋体"/>
                <w:bCs/>
                <w:sz w:val="24"/>
                <w:szCs w:val="24"/>
                <w:lang w:val="zh-CN"/>
              </w:rPr>
            </w:pPr>
            <w:r>
              <w:rPr>
                <w:rFonts w:ascii="宋体" w:eastAsia="宋体" w:hAnsi="宋体" w:cs="宋体"/>
                <w:bCs/>
                <w:sz w:val="24"/>
                <w:szCs w:val="24"/>
                <w:lang w:val="zh-CN"/>
              </w:rPr>
              <w:t>开标前答疑会</w:t>
            </w:r>
          </w:p>
        </w:tc>
        <w:tc>
          <w:tcPr>
            <w:tcW w:w="6297" w:type="dxa"/>
            <w:vAlign w:val="center"/>
          </w:tcPr>
          <w:p w14:paraId="6571DF59" w14:textId="77777777" w:rsidR="006B1FB1" w:rsidRDefault="00343F6B">
            <w:pPr>
              <w:autoSpaceDE w:val="0"/>
              <w:autoSpaceDN w:val="0"/>
              <w:adjustRightInd w:val="0"/>
              <w:spacing w:line="360" w:lineRule="auto"/>
              <w:rPr>
                <w:rFonts w:ascii="宋体" w:eastAsia="宋体" w:hAnsi="宋体" w:cs="宋体"/>
                <w:color w:val="000000"/>
                <w:kern w:val="0"/>
                <w:sz w:val="24"/>
                <w:szCs w:val="24"/>
                <w:lang w:val="zh-CN"/>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不召开</w:t>
            </w:r>
          </w:p>
          <w:p w14:paraId="5C924DD8"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□召开，时间：      地点：</w:t>
            </w:r>
          </w:p>
        </w:tc>
      </w:tr>
      <w:tr w:rsidR="006B1FB1" w14:paraId="7EAD1952" w14:textId="77777777">
        <w:trPr>
          <w:trHeight w:val="504"/>
          <w:jc w:val="center"/>
        </w:trPr>
        <w:tc>
          <w:tcPr>
            <w:tcW w:w="709" w:type="dxa"/>
            <w:vAlign w:val="center"/>
          </w:tcPr>
          <w:p w14:paraId="5825777F"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12</w:t>
            </w:r>
          </w:p>
        </w:tc>
        <w:tc>
          <w:tcPr>
            <w:tcW w:w="2061" w:type="dxa"/>
            <w:vAlign w:val="center"/>
          </w:tcPr>
          <w:p w14:paraId="306623B8" w14:textId="77777777" w:rsidR="006B1FB1" w:rsidRDefault="00343F6B">
            <w:pPr>
              <w:autoSpaceDE w:val="0"/>
              <w:autoSpaceDN w:val="0"/>
              <w:adjustRightInd w:val="0"/>
              <w:spacing w:line="276" w:lineRule="auto"/>
              <w:jc w:val="center"/>
              <w:rPr>
                <w:rFonts w:ascii="宋体" w:eastAsia="宋体" w:hAnsi="宋体" w:cs="仿宋_GB2312"/>
                <w:color w:val="FF0000"/>
                <w:sz w:val="24"/>
                <w:szCs w:val="24"/>
              </w:rPr>
            </w:pPr>
            <w:r>
              <w:rPr>
                <w:rFonts w:ascii="宋体" w:eastAsia="宋体" w:hAnsi="宋体" w:cs="仿宋_GB2312" w:hint="eastAsia"/>
                <w:color w:val="FF0000"/>
                <w:sz w:val="24"/>
                <w:szCs w:val="24"/>
              </w:rPr>
              <w:t>进口产品参与</w:t>
            </w:r>
          </w:p>
        </w:tc>
        <w:tc>
          <w:tcPr>
            <w:tcW w:w="6297" w:type="dxa"/>
            <w:vAlign w:val="center"/>
          </w:tcPr>
          <w:p w14:paraId="597528DA" w14:textId="0CB850E9" w:rsidR="006B1FB1" w:rsidRDefault="00E837D4">
            <w:pPr>
              <w:autoSpaceDE w:val="0"/>
              <w:autoSpaceDN w:val="0"/>
              <w:adjustRightInd w:val="0"/>
              <w:spacing w:line="276" w:lineRule="auto"/>
              <w:rPr>
                <w:rFonts w:ascii="宋体" w:eastAsia="宋体" w:hAnsi="宋体"/>
                <w:sz w:val="24"/>
                <w:szCs w:val="24"/>
              </w:rPr>
            </w:pPr>
            <w:r>
              <w:rPr>
                <w:rFonts w:ascii="宋体" w:eastAsia="宋体" w:hAnsi="宋体" w:cs="宋体" w:hint="eastAsia"/>
                <w:b/>
                <w:bCs/>
                <w:sz w:val="24"/>
                <w:szCs w:val="24"/>
                <w:lang w:val="zh-CN"/>
              </w:rPr>
              <w:sym w:font="Wingdings 2" w:char="0052"/>
            </w:r>
            <w:r w:rsidR="00343F6B">
              <w:rPr>
                <w:rFonts w:ascii="宋体" w:eastAsia="宋体" w:hAnsi="宋体" w:cs="宋体" w:hint="eastAsia"/>
                <w:bCs/>
                <w:sz w:val="24"/>
                <w:szCs w:val="24"/>
                <w:lang w:val="zh-CN"/>
              </w:rPr>
              <w:t xml:space="preserve">不允许    </w:t>
            </w: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b/>
                <w:color w:val="000000"/>
                <w:kern w:val="0"/>
                <w:sz w:val="24"/>
                <w:szCs w:val="24"/>
                <w:lang w:val="zh-CN"/>
              </w:rPr>
              <w:fldChar w:fldCharType="end"/>
            </w:r>
            <w:r w:rsidR="00343F6B">
              <w:rPr>
                <w:rFonts w:ascii="宋体" w:eastAsia="宋体" w:hAnsi="宋体" w:hint="eastAsia"/>
                <w:sz w:val="24"/>
                <w:szCs w:val="24"/>
              </w:rPr>
              <w:t>允许</w:t>
            </w:r>
          </w:p>
        </w:tc>
      </w:tr>
      <w:tr w:rsidR="006B1FB1" w14:paraId="465D1F66" w14:textId="77777777">
        <w:trPr>
          <w:trHeight w:val="1209"/>
          <w:jc w:val="center"/>
        </w:trPr>
        <w:tc>
          <w:tcPr>
            <w:tcW w:w="709" w:type="dxa"/>
            <w:vAlign w:val="center"/>
          </w:tcPr>
          <w:p w14:paraId="51B14EBB"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13</w:t>
            </w:r>
          </w:p>
        </w:tc>
        <w:tc>
          <w:tcPr>
            <w:tcW w:w="2061" w:type="dxa"/>
            <w:vAlign w:val="center"/>
          </w:tcPr>
          <w:p w14:paraId="1A264429"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Theme="minorEastAsia" w:hAnsiTheme="minorEastAsia" w:cs="微软雅黑" w:hint="eastAsia"/>
                <w:b/>
                <w:color w:val="FF0000"/>
                <w:szCs w:val="21"/>
              </w:rPr>
              <w:t>★</w:t>
            </w:r>
            <w:r>
              <w:rPr>
                <w:rFonts w:ascii="宋体" w:eastAsia="宋体" w:hAnsi="宋体" w:cs="仿宋_GB2312" w:hint="eastAsia"/>
                <w:sz w:val="24"/>
                <w:szCs w:val="24"/>
              </w:rPr>
              <w:t>投标有效期</w:t>
            </w:r>
          </w:p>
        </w:tc>
        <w:tc>
          <w:tcPr>
            <w:tcW w:w="6297" w:type="dxa"/>
            <w:vAlign w:val="center"/>
          </w:tcPr>
          <w:p w14:paraId="4911A5C5"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90天（自提交投标文件的截止之日起算）</w:t>
            </w:r>
          </w:p>
          <w:p w14:paraId="45115E58" w14:textId="77777777" w:rsidR="006B1FB1" w:rsidRDefault="00343F6B">
            <w:pPr>
              <w:autoSpaceDE w:val="0"/>
              <w:autoSpaceDN w:val="0"/>
              <w:adjustRightInd w:val="0"/>
              <w:spacing w:line="360" w:lineRule="auto"/>
              <w:rPr>
                <w:rFonts w:ascii="宋体" w:eastAsia="宋体" w:hAnsi="宋体" w:cs="仿宋_GB2312"/>
                <w:sz w:val="24"/>
                <w:szCs w:val="24"/>
              </w:rPr>
            </w:pPr>
            <w:r>
              <w:rPr>
                <w:rFonts w:ascii="宋体" w:eastAsia="宋体" w:hAnsi="宋体" w:cs="宋体"/>
                <w:bCs/>
                <w:sz w:val="24"/>
                <w:szCs w:val="24"/>
                <w:lang w:val="zh-CN"/>
              </w:rPr>
              <w:t>中标</w:t>
            </w:r>
            <w:r>
              <w:rPr>
                <w:rFonts w:ascii="宋体" w:eastAsia="宋体" w:hAnsi="宋体" w:cs="宋体" w:hint="eastAsia"/>
                <w:bCs/>
                <w:sz w:val="24"/>
                <w:szCs w:val="24"/>
                <w:lang w:val="zh-CN"/>
              </w:rPr>
              <w:t>人投标</w:t>
            </w:r>
            <w:r>
              <w:rPr>
                <w:rFonts w:ascii="宋体" w:eastAsia="宋体" w:hAnsi="宋体" w:cs="宋体"/>
                <w:bCs/>
                <w:sz w:val="24"/>
                <w:szCs w:val="24"/>
                <w:lang w:val="zh-CN"/>
              </w:rPr>
              <w:t>有效期延</w:t>
            </w:r>
            <w:r>
              <w:rPr>
                <w:rFonts w:ascii="宋体" w:eastAsia="宋体" w:hAnsi="宋体" w:cs="宋体" w:hint="eastAsia"/>
                <w:bCs/>
                <w:sz w:val="24"/>
                <w:szCs w:val="24"/>
                <w:lang w:val="zh-CN"/>
              </w:rPr>
              <w:t>至合同</w:t>
            </w:r>
            <w:r>
              <w:rPr>
                <w:rFonts w:ascii="宋体" w:eastAsia="宋体" w:hAnsi="宋体" w:cs="宋体"/>
                <w:bCs/>
                <w:sz w:val="24"/>
                <w:szCs w:val="24"/>
                <w:lang w:val="zh-CN"/>
              </w:rPr>
              <w:t>验收之日</w:t>
            </w:r>
            <w:r>
              <w:rPr>
                <w:rFonts w:ascii="宋体" w:eastAsia="宋体" w:hAnsi="宋体" w:cs="宋体" w:hint="eastAsia"/>
                <w:bCs/>
                <w:sz w:val="24"/>
                <w:szCs w:val="24"/>
                <w:lang w:val="zh-CN"/>
              </w:rPr>
              <w:t>，中标人全部合同义务履行完毕为止。</w:t>
            </w:r>
          </w:p>
        </w:tc>
      </w:tr>
      <w:tr w:rsidR="006B1FB1" w14:paraId="2E7221A0" w14:textId="77777777">
        <w:trPr>
          <w:trHeight w:val="504"/>
          <w:jc w:val="center"/>
        </w:trPr>
        <w:tc>
          <w:tcPr>
            <w:tcW w:w="709" w:type="dxa"/>
            <w:vAlign w:val="center"/>
          </w:tcPr>
          <w:p w14:paraId="7D8A6631"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14</w:t>
            </w:r>
          </w:p>
        </w:tc>
        <w:tc>
          <w:tcPr>
            <w:tcW w:w="2061" w:type="dxa"/>
            <w:vAlign w:val="center"/>
          </w:tcPr>
          <w:p w14:paraId="417F5359"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bCs/>
                <w:sz w:val="24"/>
                <w:szCs w:val="24"/>
                <w:lang w:val="zh-CN"/>
              </w:rPr>
              <w:t>中标人将本项目的非主体、非关键性工作分包</w:t>
            </w:r>
          </w:p>
        </w:tc>
        <w:tc>
          <w:tcPr>
            <w:tcW w:w="6297" w:type="dxa"/>
            <w:vAlign w:val="center"/>
          </w:tcPr>
          <w:p w14:paraId="4CAD4663" w14:textId="77777777" w:rsidR="006B1FB1" w:rsidRDefault="00343F6B">
            <w:pPr>
              <w:autoSpaceDE w:val="0"/>
              <w:autoSpaceDN w:val="0"/>
              <w:adjustRightInd w:val="0"/>
              <w:spacing w:line="276" w:lineRule="auto"/>
              <w:rPr>
                <w:rFonts w:ascii="宋体" w:eastAsia="宋体" w:hAnsi="宋体" w:cs="仿宋_GB2312"/>
                <w:sz w:val="24"/>
                <w:szCs w:val="24"/>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 xml:space="preserve">不允许   </w:t>
            </w:r>
            <w:r>
              <w:rPr>
                <w:rFonts w:ascii="宋体" w:eastAsia="宋体" w:hAnsi="宋体" w:cs="宋体" w:hint="eastAsia"/>
                <w:b/>
                <w:bCs/>
                <w:sz w:val="24"/>
                <w:szCs w:val="24"/>
                <w:lang w:val="zh-CN"/>
              </w:rPr>
              <w:t>□</w:t>
            </w:r>
            <w:r>
              <w:rPr>
                <w:rFonts w:ascii="宋体" w:eastAsia="宋体" w:hAnsi="宋体" w:cs="仿宋_GB2312" w:hint="eastAsia"/>
                <w:sz w:val="24"/>
                <w:szCs w:val="24"/>
              </w:rPr>
              <w:t>允许</w:t>
            </w:r>
          </w:p>
        </w:tc>
      </w:tr>
      <w:tr w:rsidR="006B1FB1" w14:paraId="274828F2" w14:textId="77777777">
        <w:trPr>
          <w:trHeight w:val="504"/>
          <w:jc w:val="center"/>
        </w:trPr>
        <w:tc>
          <w:tcPr>
            <w:tcW w:w="709" w:type="dxa"/>
            <w:vAlign w:val="center"/>
          </w:tcPr>
          <w:p w14:paraId="6B80D2E9"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15</w:t>
            </w:r>
          </w:p>
        </w:tc>
        <w:tc>
          <w:tcPr>
            <w:tcW w:w="2061" w:type="dxa"/>
            <w:vAlign w:val="center"/>
          </w:tcPr>
          <w:p w14:paraId="4828220A"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投标截止及</w:t>
            </w:r>
          </w:p>
          <w:p w14:paraId="46AEBAF7"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开标时间</w:t>
            </w:r>
          </w:p>
        </w:tc>
        <w:tc>
          <w:tcPr>
            <w:tcW w:w="6297" w:type="dxa"/>
            <w:vAlign w:val="center"/>
          </w:tcPr>
          <w:p w14:paraId="38476DB2" w14:textId="55464582" w:rsidR="006B1FB1" w:rsidRDefault="00343F6B">
            <w:pPr>
              <w:autoSpaceDE w:val="0"/>
              <w:autoSpaceDN w:val="0"/>
              <w:adjustRightInd w:val="0"/>
              <w:spacing w:line="360" w:lineRule="auto"/>
              <w:rPr>
                <w:rFonts w:ascii="宋体" w:eastAsia="宋体" w:hAnsi="宋体" w:cs="宋体"/>
                <w:b/>
                <w:bCs/>
                <w:sz w:val="24"/>
                <w:szCs w:val="24"/>
                <w:lang w:val="zh-CN"/>
              </w:rPr>
            </w:pPr>
            <w:r w:rsidRPr="00FD7693">
              <w:rPr>
                <w:rFonts w:ascii="宋体" w:eastAsia="宋体" w:hAnsi="宋体" w:cs="仿宋_GB2312" w:hint="eastAsia"/>
                <w:b/>
                <w:color w:val="000000"/>
                <w:sz w:val="24"/>
                <w:szCs w:val="24"/>
              </w:rPr>
              <w:t>20</w:t>
            </w:r>
            <w:r w:rsidRPr="00FD7693">
              <w:rPr>
                <w:rFonts w:ascii="宋体" w:eastAsia="宋体" w:hAnsi="宋体" w:cs="仿宋_GB2312"/>
                <w:b/>
                <w:color w:val="000000"/>
                <w:sz w:val="24"/>
                <w:szCs w:val="24"/>
              </w:rPr>
              <w:t>21</w:t>
            </w:r>
            <w:r w:rsidRPr="00FD7693">
              <w:rPr>
                <w:rFonts w:ascii="宋体" w:eastAsia="宋体" w:hAnsi="宋体" w:cs="仿宋_GB2312" w:hint="eastAsia"/>
                <w:b/>
                <w:color w:val="000000"/>
                <w:sz w:val="24"/>
                <w:szCs w:val="24"/>
              </w:rPr>
              <w:t>年</w:t>
            </w:r>
            <w:r w:rsidR="002A5E6B" w:rsidRPr="00FD7693">
              <w:rPr>
                <w:rFonts w:ascii="宋体" w:eastAsia="宋体" w:hAnsi="宋体" w:cs="仿宋_GB2312"/>
                <w:b/>
                <w:color w:val="000000"/>
                <w:sz w:val="24"/>
                <w:szCs w:val="24"/>
              </w:rPr>
              <w:t>12</w:t>
            </w:r>
            <w:r w:rsidRPr="00FD7693">
              <w:rPr>
                <w:rFonts w:ascii="宋体" w:eastAsia="宋体" w:hAnsi="宋体" w:cs="仿宋_GB2312" w:hint="eastAsia"/>
                <w:b/>
                <w:color w:val="000000"/>
                <w:sz w:val="24"/>
                <w:szCs w:val="24"/>
              </w:rPr>
              <w:t>月</w:t>
            </w:r>
            <w:r w:rsidR="002A5E6B" w:rsidRPr="00FD7693">
              <w:rPr>
                <w:rFonts w:ascii="宋体" w:eastAsia="宋体" w:hAnsi="宋体" w:cs="仿宋_GB2312"/>
                <w:b/>
                <w:color w:val="000000"/>
                <w:sz w:val="24"/>
                <w:szCs w:val="24"/>
              </w:rPr>
              <w:t>06</w:t>
            </w:r>
            <w:r w:rsidRPr="00FD7693">
              <w:rPr>
                <w:rFonts w:ascii="宋体" w:eastAsia="宋体" w:hAnsi="宋体" w:cs="仿宋_GB2312" w:hint="eastAsia"/>
                <w:b/>
                <w:color w:val="000000"/>
                <w:sz w:val="24"/>
                <w:szCs w:val="24"/>
              </w:rPr>
              <w:t>日上午</w:t>
            </w:r>
            <w:r w:rsidRPr="00FD7693">
              <w:rPr>
                <w:rFonts w:ascii="宋体" w:eastAsia="宋体" w:hAnsi="宋体" w:cs="仿宋_GB2312"/>
                <w:b/>
                <w:color w:val="000000"/>
                <w:sz w:val="24"/>
                <w:szCs w:val="24"/>
              </w:rPr>
              <w:t>08</w:t>
            </w:r>
            <w:r w:rsidRPr="00FD7693">
              <w:rPr>
                <w:rFonts w:ascii="宋体" w:eastAsia="宋体" w:hAnsi="宋体" w:cs="仿宋_GB2312" w:hint="eastAsia"/>
                <w:b/>
                <w:color w:val="000000"/>
                <w:sz w:val="24"/>
                <w:szCs w:val="24"/>
              </w:rPr>
              <w:t>时</w:t>
            </w:r>
            <w:r w:rsidRPr="00FD7693">
              <w:rPr>
                <w:rFonts w:ascii="宋体" w:eastAsia="宋体" w:hAnsi="宋体" w:cs="仿宋_GB2312"/>
                <w:b/>
                <w:color w:val="000000"/>
                <w:sz w:val="24"/>
                <w:szCs w:val="24"/>
              </w:rPr>
              <w:t>30</w:t>
            </w:r>
            <w:r w:rsidRPr="00FD7693">
              <w:rPr>
                <w:rFonts w:ascii="宋体" w:eastAsia="宋体" w:hAnsi="宋体" w:cs="仿宋_GB2312" w:hint="eastAsia"/>
                <w:b/>
                <w:color w:val="000000"/>
                <w:sz w:val="24"/>
                <w:szCs w:val="24"/>
              </w:rPr>
              <w:t>分（北京时间）；</w:t>
            </w:r>
          </w:p>
        </w:tc>
      </w:tr>
      <w:tr w:rsidR="006B1FB1" w14:paraId="59B27F4E" w14:textId="77777777" w:rsidTr="00E837D4">
        <w:trPr>
          <w:trHeight w:val="416"/>
          <w:jc w:val="center"/>
        </w:trPr>
        <w:tc>
          <w:tcPr>
            <w:tcW w:w="709" w:type="dxa"/>
            <w:vAlign w:val="center"/>
          </w:tcPr>
          <w:p w14:paraId="1657993E"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16</w:t>
            </w:r>
          </w:p>
        </w:tc>
        <w:tc>
          <w:tcPr>
            <w:tcW w:w="2061" w:type="dxa"/>
            <w:vAlign w:val="center"/>
          </w:tcPr>
          <w:p w14:paraId="399EA462"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递交投标文件</w:t>
            </w:r>
          </w:p>
          <w:p w14:paraId="16151AAC"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及开标地点</w:t>
            </w:r>
          </w:p>
        </w:tc>
        <w:tc>
          <w:tcPr>
            <w:tcW w:w="6297" w:type="dxa"/>
            <w:vAlign w:val="center"/>
          </w:tcPr>
          <w:p w14:paraId="42ACEE82" w14:textId="77777777" w:rsidR="006B1FB1" w:rsidRDefault="00343F6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lang w:val="zh-CN"/>
              </w:rPr>
              <w:t>电子投标文件递交地点</w:t>
            </w:r>
            <w:r>
              <w:rPr>
                <w:rFonts w:ascii="宋体" w:eastAsia="宋体" w:hAnsi="宋体" w:cs="宋体" w:hint="eastAsia"/>
                <w:bCs/>
                <w:sz w:val="24"/>
                <w:szCs w:val="24"/>
              </w:rPr>
              <w:t>：</w:t>
            </w:r>
            <w:r>
              <w:rPr>
                <w:rFonts w:ascii="宋体" w:eastAsia="宋体" w:hAnsi="宋体" w:cs="宋体" w:hint="eastAsia"/>
                <w:bCs/>
                <w:sz w:val="24"/>
                <w:szCs w:val="24"/>
                <w:lang w:val="zh-CN"/>
              </w:rPr>
              <w:t>电子投标文件应按规定在投标截止时间</w:t>
            </w:r>
            <w:r>
              <w:rPr>
                <w:rFonts w:ascii="宋体" w:eastAsia="宋体" w:hAnsi="宋体" w:cs="宋体" w:hint="eastAsia"/>
                <w:bCs/>
                <w:sz w:val="24"/>
                <w:szCs w:val="24"/>
              </w:rPr>
              <w:t>（</w:t>
            </w:r>
            <w:r>
              <w:rPr>
                <w:rFonts w:ascii="宋体" w:eastAsia="宋体" w:hAnsi="宋体" w:cs="宋体" w:hint="eastAsia"/>
                <w:bCs/>
                <w:sz w:val="24"/>
                <w:szCs w:val="24"/>
                <w:lang w:val="zh-CN"/>
              </w:rPr>
              <w:t>开标时间</w:t>
            </w:r>
            <w:r>
              <w:rPr>
                <w:rFonts w:ascii="宋体" w:eastAsia="宋体" w:hAnsi="宋体" w:cs="宋体" w:hint="eastAsia"/>
                <w:bCs/>
                <w:sz w:val="24"/>
                <w:szCs w:val="24"/>
              </w:rPr>
              <w:t>）</w:t>
            </w:r>
            <w:r>
              <w:rPr>
                <w:rFonts w:ascii="宋体" w:eastAsia="宋体" w:hAnsi="宋体" w:cs="宋体" w:hint="eastAsia"/>
                <w:bCs/>
                <w:sz w:val="24"/>
                <w:szCs w:val="24"/>
                <w:lang w:val="zh-CN"/>
              </w:rPr>
              <w:t>之前成功提交至【全国公共资源交易平台</w:t>
            </w:r>
            <w:r>
              <w:rPr>
                <w:rFonts w:ascii="宋体" w:eastAsia="宋体" w:hAnsi="宋体" w:cs="宋体"/>
                <w:bCs/>
                <w:sz w:val="24"/>
                <w:szCs w:val="24"/>
              </w:rPr>
              <w:t>(</w:t>
            </w:r>
            <w:r>
              <w:rPr>
                <w:rFonts w:ascii="宋体" w:eastAsia="宋体" w:hAnsi="宋体" w:cs="宋体"/>
                <w:bCs/>
                <w:sz w:val="24"/>
                <w:szCs w:val="24"/>
                <w:lang w:val="zh-CN"/>
              </w:rPr>
              <w:t>河南省</w:t>
            </w:r>
            <w:r>
              <w:rPr>
                <w:rFonts w:ascii="Segoe UI Emoji" w:eastAsia="宋体" w:hAnsi="Segoe UI Emoji" w:cs="Segoe UI Emoji"/>
                <w:bCs/>
                <w:sz w:val="24"/>
                <w:szCs w:val="24"/>
              </w:rPr>
              <w:t>▪</w:t>
            </w:r>
            <w:r>
              <w:rPr>
                <w:rFonts w:ascii="宋体" w:eastAsia="宋体" w:hAnsi="宋体" w:cs="宋体"/>
                <w:bCs/>
                <w:sz w:val="24"/>
                <w:szCs w:val="24"/>
                <w:lang w:val="zh-CN"/>
              </w:rPr>
              <w:t>许昌市</w:t>
            </w:r>
            <w:r>
              <w:rPr>
                <w:rFonts w:ascii="宋体" w:eastAsia="宋体" w:hAnsi="宋体" w:cs="宋体"/>
                <w:bCs/>
                <w:sz w:val="24"/>
                <w:szCs w:val="24"/>
              </w:rPr>
              <w:t>)</w:t>
            </w:r>
            <w:r>
              <w:rPr>
                <w:rFonts w:ascii="宋体" w:eastAsia="宋体" w:hAnsi="宋体" w:cs="宋体"/>
                <w:bCs/>
                <w:sz w:val="24"/>
                <w:szCs w:val="24"/>
                <w:lang w:val="zh-CN"/>
              </w:rPr>
              <w:t>】公共资源交易系统</w:t>
            </w:r>
            <w:r>
              <w:rPr>
                <w:rFonts w:ascii="宋体" w:eastAsia="宋体" w:hAnsi="宋体" w:cs="宋体"/>
                <w:bCs/>
                <w:sz w:val="24"/>
                <w:szCs w:val="24"/>
              </w:rPr>
              <w:t>（</w:t>
            </w:r>
            <w:r>
              <w:rPr>
                <w:rFonts w:ascii="宋体" w:eastAsia="宋体" w:hAnsi="宋体" w:cs="宋体"/>
                <w:bCs/>
                <w:color w:val="0000FF"/>
                <w:sz w:val="24"/>
                <w:szCs w:val="24"/>
                <w:u w:val="single"/>
              </w:rPr>
              <w:t>http://ggzy.xuchang.gov.cn/</w:t>
            </w:r>
            <w:r>
              <w:rPr>
                <w:rFonts w:ascii="宋体" w:eastAsia="宋体" w:hAnsi="宋体" w:cs="宋体"/>
                <w:bCs/>
                <w:sz w:val="24"/>
                <w:szCs w:val="24"/>
              </w:rPr>
              <w:t>）</w:t>
            </w:r>
            <w:r>
              <w:rPr>
                <w:rFonts w:ascii="宋体" w:eastAsia="宋体" w:hAnsi="宋体" w:cs="宋体"/>
                <w:bCs/>
                <w:sz w:val="24"/>
                <w:szCs w:val="24"/>
                <w:lang w:val="zh-CN"/>
              </w:rPr>
              <w:t>。</w:t>
            </w:r>
          </w:p>
          <w:p w14:paraId="7F46C9A3"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开</w:t>
            </w:r>
            <w:r>
              <w:rPr>
                <w:rFonts w:ascii="宋体" w:eastAsia="宋体" w:hAnsi="宋体" w:cs="宋体"/>
                <w:bCs/>
                <w:sz w:val="24"/>
                <w:szCs w:val="24"/>
                <w:lang w:val="zh-CN"/>
              </w:rPr>
              <w:t>标地点：</w:t>
            </w:r>
            <w:r>
              <w:rPr>
                <w:rFonts w:ascii="宋体" w:eastAsia="宋体" w:hAnsi="宋体" w:cs="宋体" w:hint="eastAsia"/>
                <w:bCs/>
                <w:sz w:val="24"/>
                <w:szCs w:val="24"/>
                <w:lang w:val="zh-CN"/>
              </w:rPr>
              <w:t>禹州市公共资源交易中心开标一室（地址：禹州市行政服务中心楼九楼）</w:t>
            </w:r>
            <w:r>
              <w:rPr>
                <w:rFonts w:ascii="宋体" w:eastAsia="宋体" w:hAnsi="宋体" w:cs="宋体" w:hint="eastAsia"/>
                <w:bCs/>
                <w:color w:val="FF0000"/>
                <w:sz w:val="24"/>
                <w:szCs w:val="24"/>
                <w:lang w:val="zh-CN"/>
              </w:rPr>
              <w:t>（本项目采用远程不见面开标，供应商无须到达现场）</w:t>
            </w:r>
          </w:p>
        </w:tc>
      </w:tr>
      <w:tr w:rsidR="006B1FB1" w14:paraId="0EA64158" w14:textId="77777777">
        <w:trPr>
          <w:trHeight w:val="504"/>
          <w:jc w:val="center"/>
        </w:trPr>
        <w:tc>
          <w:tcPr>
            <w:tcW w:w="709" w:type="dxa"/>
            <w:vAlign w:val="center"/>
          </w:tcPr>
          <w:p w14:paraId="2FCAAE60"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17</w:t>
            </w:r>
          </w:p>
        </w:tc>
        <w:tc>
          <w:tcPr>
            <w:tcW w:w="2061" w:type="dxa"/>
            <w:vAlign w:val="center"/>
          </w:tcPr>
          <w:p w14:paraId="0D9066F4"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投标保证金</w:t>
            </w:r>
          </w:p>
        </w:tc>
        <w:tc>
          <w:tcPr>
            <w:tcW w:w="6297" w:type="dxa"/>
            <w:vAlign w:val="center"/>
          </w:tcPr>
          <w:p w14:paraId="77CA5C74" w14:textId="77777777" w:rsidR="006B1FB1" w:rsidRDefault="00343F6B">
            <w:pPr>
              <w:tabs>
                <w:tab w:val="left" w:pos="1260"/>
              </w:tabs>
              <w:autoSpaceDE w:val="0"/>
              <w:autoSpaceDN w:val="0"/>
              <w:adjustRightInd w:val="0"/>
              <w:spacing w:line="360" w:lineRule="auto"/>
              <w:contextualSpacing/>
              <w:rPr>
                <w:rFonts w:ascii="宋体" w:eastAsia="宋体" w:hAnsi="宋体" w:cs="宋体"/>
                <w:bCs/>
                <w:sz w:val="24"/>
                <w:szCs w:val="24"/>
                <w:lang w:val="zh-CN"/>
              </w:rPr>
            </w:pPr>
            <w:r>
              <w:rPr>
                <w:rFonts w:ascii="宋体" w:eastAsia="宋体" w:hAnsi="宋体" w:cs="宋体" w:hint="eastAsia"/>
                <w:bCs/>
                <w:sz w:val="24"/>
                <w:szCs w:val="24"/>
                <w:lang w:val="zh-CN"/>
              </w:rPr>
              <w:t>本项目不收取。</w:t>
            </w:r>
          </w:p>
          <w:p w14:paraId="2949C8BA" w14:textId="77777777" w:rsidR="006B1FB1" w:rsidRDefault="00343F6B">
            <w:pPr>
              <w:tabs>
                <w:tab w:val="left" w:pos="1260"/>
              </w:tabs>
              <w:autoSpaceDE w:val="0"/>
              <w:autoSpaceDN w:val="0"/>
              <w:spacing w:line="360" w:lineRule="auto"/>
              <w:contextualSpacing/>
              <w:rPr>
                <w:rFonts w:ascii="宋体" w:eastAsia="宋体" w:hAnsi="宋体" w:cs="宋体"/>
                <w:bCs/>
                <w:sz w:val="24"/>
                <w:szCs w:val="24"/>
                <w:lang w:val="zh-CN"/>
              </w:rPr>
            </w:pPr>
            <w:r>
              <w:rPr>
                <w:rFonts w:ascii="宋体" w:eastAsia="宋体" w:hAnsi="宋体" w:cs="宋体" w:hint="eastAsia"/>
                <w:bCs/>
                <w:sz w:val="24"/>
                <w:szCs w:val="24"/>
                <w:lang w:val="zh-CN"/>
              </w:rPr>
              <w:t>投标人应提供投标承诺函。</w:t>
            </w:r>
          </w:p>
        </w:tc>
      </w:tr>
      <w:tr w:rsidR="006B1FB1" w14:paraId="2C13027E" w14:textId="77777777">
        <w:trPr>
          <w:trHeight w:val="1560"/>
          <w:jc w:val="center"/>
        </w:trPr>
        <w:tc>
          <w:tcPr>
            <w:tcW w:w="709" w:type="dxa"/>
            <w:vAlign w:val="center"/>
          </w:tcPr>
          <w:p w14:paraId="1B25822C"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18</w:t>
            </w:r>
          </w:p>
        </w:tc>
        <w:tc>
          <w:tcPr>
            <w:tcW w:w="2061" w:type="dxa"/>
            <w:vAlign w:val="center"/>
          </w:tcPr>
          <w:p w14:paraId="08FF841D" w14:textId="77777777" w:rsidR="006B1FB1" w:rsidRDefault="00343F6B">
            <w:pPr>
              <w:autoSpaceDE w:val="0"/>
              <w:autoSpaceDN w:val="0"/>
              <w:adjustRightInd w:val="0"/>
              <w:spacing w:line="276" w:lineRule="auto"/>
              <w:jc w:val="center"/>
              <w:rPr>
                <w:rFonts w:ascii="宋体" w:eastAsia="宋体" w:hAnsi="宋体" w:cs="仿宋_GB2312"/>
                <w:sz w:val="24"/>
                <w:szCs w:val="24"/>
              </w:rPr>
            </w:pPr>
            <w:r>
              <w:rPr>
                <w:rFonts w:ascii="宋体" w:eastAsia="宋体" w:hAnsi="宋体" w:cs="仿宋_GB2312" w:hint="eastAsia"/>
                <w:sz w:val="24"/>
                <w:szCs w:val="24"/>
              </w:rPr>
              <w:t>公告发布</w:t>
            </w:r>
          </w:p>
        </w:tc>
        <w:tc>
          <w:tcPr>
            <w:tcW w:w="6297" w:type="dxa"/>
            <w:tcBorders>
              <w:top w:val="single" w:sz="4" w:space="0" w:color="auto"/>
            </w:tcBorders>
            <w:vAlign w:val="center"/>
          </w:tcPr>
          <w:p w14:paraId="4D7C13DE"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color w:val="000000"/>
                <w:sz w:val="24"/>
                <w:szCs w:val="24"/>
              </w:rPr>
              <w:t>招标公告、中标公告、变更（更正）公告、现场勘察答复等相关信息同时在以下网站发布：《河南省政府采购网》、《许昌市政府采购网》、《全国公共资源交易平台（河南省·许昌市）》</w:t>
            </w:r>
          </w:p>
        </w:tc>
      </w:tr>
      <w:tr w:rsidR="006B1FB1" w14:paraId="60124DDC" w14:textId="77777777">
        <w:trPr>
          <w:trHeight w:val="510"/>
          <w:jc w:val="center"/>
        </w:trPr>
        <w:tc>
          <w:tcPr>
            <w:tcW w:w="709" w:type="dxa"/>
            <w:vAlign w:val="center"/>
          </w:tcPr>
          <w:p w14:paraId="70536341"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19</w:t>
            </w:r>
          </w:p>
        </w:tc>
        <w:tc>
          <w:tcPr>
            <w:tcW w:w="2061" w:type="dxa"/>
            <w:vAlign w:val="center"/>
          </w:tcPr>
          <w:p w14:paraId="4A139964"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仿宋_GB2312" w:hint="eastAsia"/>
                <w:sz w:val="24"/>
                <w:szCs w:val="24"/>
              </w:rPr>
              <w:t>采购人澄清或修改招标文件时间</w:t>
            </w:r>
          </w:p>
        </w:tc>
        <w:tc>
          <w:tcPr>
            <w:tcW w:w="6297" w:type="dxa"/>
            <w:vAlign w:val="center"/>
          </w:tcPr>
          <w:p w14:paraId="6CF07701"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投标截止时间15日前（</w:t>
            </w:r>
            <w:r>
              <w:rPr>
                <w:rFonts w:ascii="宋体" w:eastAsia="宋体" w:hAnsi="宋体" w:cs="仿宋_GB2312" w:hint="eastAsia"/>
                <w:sz w:val="24"/>
                <w:szCs w:val="24"/>
                <w:lang w:val="zh-CN"/>
              </w:rPr>
              <w:t xml:space="preserve">澄清内容可能影响投标文件编制的），通过全国公共资源交易平台（河南省.许昌市）交易系统电子平台发出；不足15日的，采购人或者采购代理机构应当顺延提交投标文件的截止时间。  </w:t>
            </w:r>
          </w:p>
        </w:tc>
      </w:tr>
      <w:tr w:rsidR="006B1FB1" w14:paraId="37FA0B08" w14:textId="77777777">
        <w:trPr>
          <w:trHeight w:val="792"/>
          <w:jc w:val="center"/>
        </w:trPr>
        <w:tc>
          <w:tcPr>
            <w:tcW w:w="709" w:type="dxa"/>
            <w:vAlign w:val="center"/>
          </w:tcPr>
          <w:p w14:paraId="3941CB5C"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20</w:t>
            </w:r>
          </w:p>
        </w:tc>
        <w:tc>
          <w:tcPr>
            <w:tcW w:w="2061" w:type="dxa"/>
            <w:vAlign w:val="center"/>
          </w:tcPr>
          <w:p w14:paraId="2C236B7B"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投标人对采购文件质疑截止时间</w:t>
            </w:r>
          </w:p>
        </w:tc>
        <w:tc>
          <w:tcPr>
            <w:tcW w:w="6297" w:type="dxa"/>
            <w:vAlign w:val="center"/>
          </w:tcPr>
          <w:p w14:paraId="65DF061A"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招标公告期满之日起七个工作日</w:t>
            </w:r>
          </w:p>
        </w:tc>
      </w:tr>
      <w:tr w:rsidR="006B1FB1" w14:paraId="5131FF71" w14:textId="77777777">
        <w:trPr>
          <w:trHeight w:val="510"/>
          <w:jc w:val="center"/>
        </w:trPr>
        <w:tc>
          <w:tcPr>
            <w:tcW w:w="709" w:type="dxa"/>
            <w:vAlign w:val="center"/>
          </w:tcPr>
          <w:p w14:paraId="0E8607DA"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21</w:t>
            </w:r>
          </w:p>
        </w:tc>
        <w:tc>
          <w:tcPr>
            <w:tcW w:w="2061" w:type="dxa"/>
            <w:vAlign w:val="center"/>
          </w:tcPr>
          <w:p w14:paraId="46E7F6C9"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投标文件份数</w:t>
            </w:r>
          </w:p>
        </w:tc>
        <w:tc>
          <w:tcPr>
            <w:tcW w:w="6297" w:type="dxa"/>
            <w:vAlign w:val="center"/>
          </w:tcPr>
          <w:p w14:paraId="4BF34686" w14:textId="77777777" w:rsidR="006B1FB1" w:rsidRDefault="00343F6B">
            <w:pPr>
              <w:autoSpaceDE w:val="0"/>
              <w:autoSpaceDN w:val="0"/>
              <w:adjustRightInd w:val="0"/>
              <w:spacing w:line="360" w:lineRule="auto"/>
              <w:rPr>
                <w:rFonts w:ascii="宋体" w:eastAsia="宋体" w:hAnsi="宋体" w:cs="宋体"/>
                <w:sz w:val="24"/>
                <w:lang w:val="zh-CN"/>
              </w:rPr>
            </w:pPr>
            <w:r>
              <w:rPr>
                <w:rFonts w:ascii="宋体" w:eastAsia="宋体" w:hAnsi="宋体" w:hint="eastAsia"/>
                <w:sz w:val="24"/>
              </w:rPr>
              <w:t>电子投标文件：成功上传至《全国公共资源交易平台（河南省·许昌市）》公共资源交易系统加密电子投标文件1份</w:t>
            </w:r>
            <w:r>
              <w:rPr>
                <w:rFonts w:ascii="宋体" w:eastAsia="宋体" w:hAnsi="宋体" w:cs="宋体" w:hint="eastAsia"/>
                <w:sz w:val="24"/>
                <w:lang w:val="zh-CN"/>
              </w:rPr>
              <w:t>（文件格式为： XXX公司XXX项目编号.file）。</w:t>
            </w:r>
          </w:p>
          <w:p w14:paraId="4EE563C9" w14:textId="77777777" w:rsidR="006B1FB1" w:rsidRDefault="00343F6B">
            <w:pPr>
              <w:autoSpaceDE w:val="0"/>
              <w:autoSpaceDN w:val="0"/>
              <w:adjustRightInd w:val="0"/>
              <w:spacing w:line="360" w:lineRule="auto"/>
              <w:rPr>
                <w:rFonts w:ascii="宋体" w:eastAsia="宋体" w:hAnsi="宋体" w:cs="宋体"/>
                <w:bCs/>
                <w:sz w:val="24"/>
                <w:szCs w:val="24"/>
                <w:highlight w:val="lightGray"/>
                <w:lang w:val="zh-CN"/>
              </w:rPr>
            </w:pPr>
            <w:r>
              <w:rPr>
                <w:rFonts w:ascii="Calibri" w:eastAsia="宋体" w:hAnsi="宋体" w:cs="宋体" w:hint="eastAsia"/>
                <w:b/>
                <w:sz w:val="24"/>
              </w:rPr>
              <w:t>注</w:t>
            </w:r>
            <w:r>
              <w:rPr>
                <w:rFonts w:ascii="Calibri" w:eastAsia="宋体" w:hAnsi="宋体" w:cs="宋体" w:hint="eastAsia"/>
                <w:b/>
                <w:sz w:val="24"/>
              </w:rPr>
              <w:t>:</w:t>
            </w:r>
            <w:r>
              <w:rPr>
                <w:rFonts w:ascii="Calibri" w:eastAsia="宋体" w:hAnsi="宋体" w:cs="宋体" w:hint="eastAsia"/>
                <w:b/>
                <w:sz w:val="24"/>
              </w:rPr>
              <w:t>投标人提交的电子投标文件，必须是通过“许昌投标文件制作系统</w:t>
            </w:r>
            <w:r>
              <w:rPr>
                <w:rFonts w:ascii="Calibri" w:eastAsia="宋体" w:hAnsi="宋体" w:cs="宋体" w:hint="eastAsia"/>
                <w:b/>
                <w:sz w:val="24"/>
              </w:rPr>
              <w:t>SEARUNV</w:t>
            </w:r>
            <w:r>
              <w:rPr>
                <w:rFonts w:ascii="Calibri" w:eastAsia="宋体" w:hAnsi="宋体" w:cs="宋体" w:hint="eastAsia"/>
                <w:b/>
                <w:sz w:val="24"/>
              </w:rPr>
              <w:t>最新版本”制作，并经过签章和加密后生成的电子投标文件。</w:t>
            </w:r>
          </w:p>
        </w:tc>
      </w:tr>
      <w:tr w:rsidR="006B1FB1" w14:paraId="6B5AF037" w14:textId="77777777">
        <w:trPr>
          <w:trHeight w:val="510"/>
          <w:jc w:val="center"/>
        </w:trPr>
        <w:tc>
          <w:tcPr>
            <w:tcW w:w="709" w:type="dxa"/>
            <w:vAlign w:val="center"/>
          </w:tcPr>
          <w:p w14:paraId="062181B3"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22</w:t>
            </w:r>
          </w:p>
        </w:tc>
        <w:tc>
          <w:tcPr>
            <w:tcW w:w="2061" w:type="dxa"/>
            <w:vAlign w:val="center"/>
          </w:tcPr>
          <w:p w14:paraId="4E7955DE"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投标文件的</w:t>
            </w:r>
          </w:p>
          <w:p w14:paraId="1FDFF513"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黑体" w:hint="eastAsia"/>
                <w:sz w:val="24"/>
                <w:szCs w:val="24"/>
              </w:rPr>
              <w:t>签署盖章</w:t>
            </w:r>
          </w:p>
        </w:tc>
        <w:tc>
          <w:tcPr>
            <w:tcW w:w="6297" w:type="dxa"/>
            <w:vAlign w:val="center"/>
          </w:tcPr>
          <w:p w14:paraId="6DC9A20E" w14:textId="77777777" w:rsidR="006B1FB1" w:rsidRDefault="00343F6B">
            <w:pPr>
              <w:autoSpaceDE w:val="0"/>
              <w:autoSpaceDN w:val="0"/>
              <w:adjustRightInd w:val="0"/>
              <w:spacing w:line="420" w:lineRule="exact"/>
              <w:rPr>
                <w:rFonts w:ascii="宋体" w:eastAsia="宋体" w:hAnsi="宋体" w:cs="仿宋_GB2312"/>
                <w:sz w:val="24"/>
                <w:szCs w:val="24"/>
                <w:highlight w:val="lightGray"/>
              </w:rPr>
            </w:pPr>
            <w:r>
              <w:rPr>
                <w:rFonts w:ascii="宋体" w:eastAsia="宋体" w:hAnsi="宋体" w:cs="Times New Roman" w:hint="eastAsia"/>
                <w:sz w:val="24"/>
              </w:rPr>
              <w:t>电子投标文件：按招标文件要求加盖电子印章和法人电子印章。</w:t>
            </w:r>
          </w:p>
        </w:tc>
      </w:tr>
      <w:tr w:rsidR="006B1FB1" w14:paraId="40D44048" w14:textId="77777777">
        <w:trPr>
          <w:trHeight w:val="1025"/>
          <w:jc w:val="center"/>
        </w:trPr>
        <w:tc>
          <w:tcPr>
            <w:tcW w:w="709" w:type="dxa"/>
            <w:vAlign w:val="center"/>
          </w:tcPr>
          <w:p w14:paraId="1ABE5502"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23</w:t>
            </w:r>
          </w:p>
        </w:tc>
        <w:tc>
          <w:tcPr>
            <w:tcW w:w="2061" w:type="dxa"/>
            <w:vAlign w:val="center"/>
          </w:tcPr>
          <w:p w14:paraId="12CFFE47" w14:textId="77777777" w:rsidR="006B1FB1" w:rsidRDefault="00343F6B">
            <w:pPr>
              <w:autoSpaceDE w:val="0"/>
              <w:autoSpaceDN w:val="0"/>
              <w:adjustRightInd w:val="0"/>
              <w:spacing w:line="360" w:lineRule="auto"/>
              <w:jc w:val="center"/>
              <w:rPr>
                <w:rFonts w:ascii="宋体" w:eastAsia="宋体" w:hAnsi="宋体" w:cs="黑体"/>
                <w:sz w:val="24"/>
                <w:szCs w:val="24"/>
              </w:rPr>
            </w:pPr>
            <w:r>
              <w:rPr>
                <w:rFonts w:ascii="宋体" w:eastAsia="宋体" w:hAnsi="宋体" w:cs="仿宋" w:hint="eastAsia"/>
                <w:sz w:val="24"/>
              </w:rPr>
              <w:t>本项目是否采用不见面开标</w:t>
            </w:r>
          </w:p>
        </w:tc>
        <w:tc>
          <w:tcPr>
            <w:tcW w:w="6297" w:type="dxa"/>
            <w:vAlign w:val="center"/>
          </w:tcPr>
          <w:p w14:paraId="505AA762" w14:textId="77777777" w:rsidR="006B1FB1" w:rsidRDefault="00343F6B">
            <w:pPr>
              <w:autoSpaceDE w:val="0"/>
              <w:autoSpaceDN w:val="0"/>
              <w:adjustRightInd w:val="0"/>
              <w:spacing w:line="420" w:lineRule="exact"/>
              <w:rPr>
                <w:rFonts w:ascii="宋体" w:eastAsia="宋体" w:hAnsi="宋体"/>
                <w:b/>
                <w:sz w:val="24"/>
              </w:rPr>
            </w:pPr>
            <w:r>
              <w:rPr>
                <w:rFonts w:ascii="Calibri" w:eastAsia="宋体" w:hAnsi="宋体" w:cs="宋体" w:hint="eastAsia"/>
                <w:sz w:val="24"/>
              </w:rPr>
              <w:t>本项目采用不见面开标。</w:t>
            </w:r>
          </w:p>
        </w:tc>
      </w:tr>
      <w:tr w:rsidR="006B1FB1" w14:paraId="64918240" w14:textId="77777777">
        <w:trPr>
          <w:trHeight w:val="510"/>
          <w:jc w:val="center"/>
        </w:trPr>
        <w:tc>
          <w:tcPr>
            <w:tcW w:w="709" w:type="dxa"/>
            <w:vAlign w:val="center"/>
          </w:tcPr>
          <w:p w14:paraId="29B2D04A" w14:textId="77777777" w:rsidR="006B1FB1" w:rsidRDefault="00343F6B">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sz w:val="24"/>
                <w:szCs w:val="24"/>
              </w:rPr>
              <w:t>24</w:t>
            </w:r>
          </w:p>
        </w:tc>
        <w:tc>
          <w:tcPr>
            <w:tcW w:w="2061" w:type="dxa"/>
            <w:vAlign w:val="center"/>
          </w:tcPr>
          <w:p w14:paraId="4BED8152" w14:textId="77777777" w:rsidR="006B1FB1" w:rsidRDefault="00343F6B">
            <w:pPr>
              <w:autoSpaceDE w:val="0"/>
              <w:autoSpaceDN w:val="0"/>
              <w:adjustRightInd w:val="0"/>
              <w:spacing w:line="360" w:lineRule="auto"/>
              <w:jc w:val="center"/>
              <w:rPr>
                <w:rFonts w:ascii="宋体" w:eastAsia="宋体" w:hAnsi="宋体" w:cs="仿宋_GB2312"/>
                <w:sz w:val="24"/>
                <w:szCs w:val="24"/>
              </w:rPr>
            </w:pPr>
            <w:r>
              <w:rPr>
                <w:rFonts w:ascii="宋体" w:eastAsia="宋体" w:hAnsi="宋体" w:cs="黑体" w:hint="eastAsia"/>
                <w:sz w:val="24"/>
                <w:szCs w:val="24"/>
              </w:rPr>
              <w:t>评标委员会组建</w:t>
            </w:r>
          </w:p>
        </w:tc>
        <w:tc>
          <w:tcPr>
            <w:tcW w:w="6297" w:type="dxa"/>
            <w:vAlign w:val="center"/>
          </w:tcPr>
          <w:p w14:paraId="718709D7" w14:textId="4B00A942"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仿宋_GB2312" w:hint="eastAsia"/>
                <w:sz w:val="24"/>
                <w:szCs w:val="24"/>
                <w:lang w:val="zh-CN"/>
              </w:rPr>
              <w:t>由采购人代表</w:t>
            </w:r>
            <w:r w:rsidR="00443AEE">
              <w:rPr>
                <w:rFonts w:ascii="宋体" w:eastAsia="宋体" w:hAnsi="宋体" w:cs="仿宋_GB2312"/>
                <w:sz w:val="24"/>
                <w:szCs w:val="24"/>
                <w:lang w:val="zh-CN"/>
              </w:rPr>
              <w:t>1</w:t>
            </w:r>
            <w:r>
              <w:rPr>
                <w:rFonts w:ascii="宋体" w:eastAsia="宋体" w:hAnsi="宋体" w:cs="仿宋_GB2312" w:hint="eastAsia"/>
                <w:sz w:val="24"/>
                <w:szCs w:val="24"/>
                <w:lang w:val="zh-CN"/>
              </w:rPr>
              <w:t>人和评审专家</w:t>
            </w:r>
            <w:r w:rsidR="00443AEE">
              <w:rPr>
                <w:rFonts w:ascii="宋体" w:eastAsia="宋体" w:hAnsi="宋体" w:cs="仿宋_GB2312"/>
                <w:sz w:val="24"/>
                <w:szCs w:val="24"/>
                <w:lang w:val="zh-CN"/>
              </w:rPr>
              <w:t>4</w:t>
            </w:r>
            <w:r>
              <w:rPr>
                <w:rFonts w:ascii="宋体" w:eastAsia="宋体" w:hAnsi="宋体" w:cs="仿宋_GB2312" w:hint="eastAsia"/>
                <w:sz w:val="24"/>
                <w:szCs w:val="24"/>
                <w:lang w:val="zh-CN"/>
              </w:rPr>
              <w:t>人共</w:t>
            </w:r>
            <w:r w:rsidR="00443AEE">
              <w:rPr>
                <w:rFonts w:ascii="宋体" w:eastAsia="宋体" w:hAnsi="宋体" w:cs="仿宋_GB2312"/>
                <w:sz w:val="24"/>
                <w:szCs w:val="24"/>
                <w:lang w:val="zh-CN"/>
              </w:rPr>
              <w:t>5</w:t>
            </w:r>
            <w:r>
              <w:rPr>
                <w:rFonts w:ascii="宋体" w:eastAsia="宋体" w:hAnsi="宋体" w:cs="仿宋_GB2312" w:hint="eastAsia"/>
                <w:sz w:val="24"/>
                <w:szCs w:val="24"/>
                <w:lang w:val="zh-CN"/>
              </w:rPr>
              <w:t>人组成，其中评审专家的人数不少于评标委员会成员总数的三分之二。评审专家从政府采购评审专家库中随机抽取。评审委员会应当推选组长，但采购人代表不得担任组长。与供应商有利害关系的人不得进入评标委员会。</w:t>
            </w:r>
          </w:p>
        </w:tc>
      </w:tr>
      <w:tr w:rsidR="006B1FB1" w14:paraId="36AA3BC0" w14:textId="77777777">
        <w:trPr>
          <w:trHeight w:val="510"/>
          <w:jc w:val="center"/>
        </w:trPr>
        <w:tc>
          <w:tcPr>
            <w:tcW w:w="709" w:type="dxa"/>
            <w:vAlign w:val="center"/>
          </w:tcPr>
          <w:p w14:paraId="3D3EC8E9"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25</w:t>
            </w:r>
          </w:p>
        </w:tc>
        <w:tc>
          <w:tcPr>
            <w:tcW w:w="2061" w:type="dxa"/>
            <w:vAlign w:val="center"/>
          </w:tcPr>
          <w:p w14:paraId="2CAE6F8F" w14:textId="77777777" w:rsidR="006B1FB1" w:rsidRDefault="00343F6B">
            <w:pPr>
              <w:autoSpaceDE w:val="0"/>
              <w:autoSpaceDN w:val="0"/>
              <w:adjustRightInd w:val="0"/>
              <w:spacing w:line="360" w:lineRule="auto"/>
              <w:jc w:val="center"/>
              <w:rPr>
                <w:rFonts w:ascii="宋体" w:eastAsia="宋体" w:hAnsi="宋体" w:cs="宋体"/>
                <w:bCs/>
                <w:color w:val="FF0000"/>
                <w:sz w:val="24"/>
                <w:szCs w:val="24"/>
                <w:lang w:val="zh-CN"/>
              </w:rPr>
            </w:pPr>
            <w:r>
              <w:rPr>
                <w:rFonts w:ascii="宋体" w:eastAsia="宋体" w:hAnsi="宋体" w:cs="仿宋_GB2312" w:hint="eastAsia"/>
                <w:color w:val="FF0000"/>
                <w:sz w:val="24"/>
                <w:szCs w:val="24"/>
              </w:rPr>
              <w:t>评标方法</w:t>
            </w:r>
          </w:p>
        </w:tc>
        <w:tc>
          <w:tcPr>
            <w:tcW w:w="6297" w:type="dxa"/>
            <w:vAlign w:val="center"/>
          </w:tcPr>
          <w:p w14:paraId="3AFA7D6B" w14:textId="77777777" w:rsidR="006B1FB1" w:rsidRDefault="00343F6B">
            <w:pPr>
              <w:autoSpaceDE w:val="0"/>
              <w:autoSpaceDN w:val="0"/>
              <w:adjustRightInd w:val="0"/>
              <w:spacing w:line="360" w:lineRule="auto"/>
              <w:rPr>
                <w:rFonts w:ascii="宋体" w:eastAsia="宋体" w:hAnsi="宋体" w:cs="宋体"/>
                <w:bCs/>
                <w:color w:val="FF0000"/>
                <w:sz w:val="24"/>
                <w:szCs w:val="24"/>
                <w:lang w:val="zh-CN"/>
              </w:rPr>
            </w:pPr>
            <w:r>
              <w:rPr>
                <w:rFonts w:ascii="宋体" w:eastAsia="宋体" w:hAnsi="宋体" w:cs="宋体"/>
                <w:b/>
                <w:color w:val="FF0000"/>
                <w:kern w:val="0"/>
                <w:sz w:val="24"/>
                <w:szCs w:val="24"/>
                <w:lang w:val="zh-CN"/>
              </w:rPr>
              <w:fldChar w:fldCharType="begin"/>
            </w:r>
            <w:r>
              <w:rPr>
                <w:rFonts w:ascii="宋体" w:eastAsia="宋体" w:hAnsi="宋体" w:cs="宋体" w:hint="eastAsia"/>
                <w:b/>
                <w:color w:val="FF0000"/>
                <w:kern w:val="0"/>
                <w:sz w:val="24"/>
                <w:szCs w:val="24"/>
                <w:lang w:val="zh-CN"/>
              </w:rPr>
              <w:instrText>eq \o\ac(□,</w:instrText>
            </w:r>
            <w:r>
              <w:rPr>
                <w:rFonts w:ascii="宋体" w:eastAsia="宋体" w:hAnsi="宋体" w:cs="宋体" w:hint="eastAsia"/>
                <w:b/>
                <w:color w:val="FF0000"/>
                <w:kern w:val="0"/>
                <w:position w:val="2"/>
                <w:sz w:val="24"/>
                <w:szCs w:val="24"/>
                <w:lang w:val="zh-CN"/>
              </w:rPr>
              <w:instrText>√</w:instrText>
            </w:r>
            <w:r>
              <w:rPr>
                <w:rFonts w:ascii="宋体" w:eastAsia="宋体" w:hAnsi="宋体" w:cs="宋体" w:hint="eastAsia"/>
                <w:b/>
                <w:color w:val="FF0000"/>
                <w:kern w:val="0"/>
                <w:sz w:val="24"/>
                <w:szCs w:val="24"/>
                <w:lang w:val="zh-CN"/>
              </w:rPr>
              <w:instrText>)</w:instrText>
            </w:r>
            <w:r>
              <w:rPr>
                <w:rFonts w:ascii="宋体" w:eastAsia="宋体" w:hAnsi="宋体" w:cs="宋体"/>
                <w:b/>
                <w:color w:val="FF0000"/>
                <w:kern w:val="0"/>
                <w:sz w:val="24"/>
                <w:szCs w:val="24"/>
                <w:lang w:val="zh-CN"/>
              </w:rPr>
              <w:fldChar w:fldCharType="end"/>
            </w:r>
            <w:r>
              <w:rPr>
                <w:rFonts w:ascii="宋体" w:eastAsia="宋体" w:hAnsi="宋体" w:cs="宋体" w:hint="eastAsia"/>
                <w:bCs/>
                <w:color w:val="FF0000"/>
                <w:sz w:val="24"/>
                <w:szCs w:val="24"/>
                <w:lang w:val="zh-CN"/>
              </w:rPr>
              <w:t>综合评分法</w:t>
            </w:r>
            <w:r>
              <w:rPr>
                <w:rFonts w:ascii="宋体" w:eastAsia="宋体" w:hAnsi="宋体" w:cs="宋体" w:hint="eastAsia"/>
                <w:b/>
                <w:bCs/>
                <w:color w:val="FF0000"/>
                <w:sz w:val="24"/>
                <w:szCs w:val="24"/>
                <w:lang w:val="zh-CN"/>
              </w:rPr>
              <w:t>□</w:t>
            </w:r>
            <w:r>
              <w:rPr>
                <w:rFonts w:ascii="宋体" w:eastAsia="宋体" w:hAnsi="宋体" w:cs="仿宋_GB2312" w:hint="eastAsia"/>
                <w:color w:val="FF0000"/>
                <w:sz w:val="24"/>
                <w:szCs w:val="24"/>
                <w:lang w:val="zh-CN"/>
              </w:rPr>
              <w:t>最低评标价法</w:t>
            </w:r>
          </w:p>
        </w:tc>
      </w:tr>
      <w:tr w:rsidR="006B1FB1" w14:paraId="23BF26B1" w14:textId="77777777">
        <w:trPr>
          <w:trHeight w:val="1587"/>
          <w:jc w:val="center"/>
        </w:trPr>
        <w:tc>
          <w:tcPr>
            <w:tcW w:w="709" w:type="dxa"/>
            <w:vAlign w:val="center"/>
          </w:tcPr>
          <w:p w14:paraId="3BC31256"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26</w:t>
            </w:r>
          </w:p>
        </w:tc>
        <w:tc>
          <w:tcPr>
            <w:tcW w:w="2061" w:type="dxa"/>
            <w:vAlign w:val="center"/>
          </w:tcPr>
          <w:p w14:paraId="45A34210"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授权函</w:t>
            </w:r>
          </w:p>
        </w:tc>
        <w:tc>
          <w:tcPr>
            <w:tcW w:w="6297" w:type="dxa"/>
            <w:vAlign w:val="center"/>
          </w:tcPr>
          <w:p w14:paraId="232A2AF8"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仿宋_GB2312" w:hint="eastAsia"/>
                <w:sz w:val="24"/>
                <w:szCs w:val="24"/>
                <w:lang w:val="zh-CN"/>
              </w:rPr>
              <w:t>采购单位委派代表参加资格审查和评审委员会的，须出具授权函。除授权代表外，采购单位委派纪检监察人员对评标过程实施监督的须进入禹州市公共资源交易中心电子监督室，并向禹州市公共资源交易中心出具授权函，且不得超过2人。纪检监察人员对评审工作实施监督，并签字登记备案、备查，监督人员应切实履行监督责任。</w:t>
            </w:r>
          </w:p>
        </w:tc>
      </w:tr>
      <w:tr w:rsidR="006B1FB1" w14:paraId="2A89611E" w14:textId="77777777">
        <w:trPr>
          <w:trHeight w:val="1587"/>
          <w:jc w:val="center"/>
        </w:trPr>
        <w:tc>
          <w:tcPr>
            <w:tcW w:w="709" w:type="dxa"/>
            <w:vAlign w:val="center"/>
          </w:tcPr>
          <w:p w14:paraId="773C096C"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w:t>
            </w:r>
            <w:r>
              <w:rPr>
                <w:rFonts w:asciiTheme="minorEastAsia" w:hAnsiTheme="minorEastAsia" w:cs="黑体"/>
                <w:sz w:val="24"/>
                <w:szCs w:val="24"/>
              </w:rPr>
              <w:t>7</w:t>
            </w:r>
          </w:p>
        </w:tc>
        <w:tc>
          <w:tcPr>
            <w:tcW w:w="2061" w:type="dxa"/>
            <w:vAlign w:val="center"/>
          </w:tcPr>
          <w:p w14:paraId="55426C1E" w14:textId="77777777" w:rsidR="006B1FB1" w:rsidRPr="00087FB8" w:rsidRDefault="00343F6B">
            <w:pPr>
              <w:autoSpaceDE w:val="0"/>
              <w:autoSpaceDN w:val="0"/>
              <w:adjustRightInd w:val="0"/>
              <w:spacing w:line="360" w:lineRule="auto"/>
              <w:jc w:val="center"/>
              <w:rPr>
                <w:rFonts w:ascii="宋体" w:eastAsia="宋体" w:hAnsi="宋体" w:cs="宋体"/>
                <w:bCs/>
                <w:sz w:val="24"/>
                <w:szCs w:val="24"/>
                <w:lang w:val="zh-CN"/>
              </w:rPr>
            </w:pPr>
            <w:r w:rsidRPr="00087FB8">
              <w:rPr>
                <w:rFonts w:ascii="宋体" w:eastAsia="宋体" w:hAnsi="宋体" w:cs="宋体" w:hint="eastAsia"/>
                <w:bCs/>
                <w:sz w:val="24"/>
                <w:szCs w:val="24"/>
                <w:lang w:val="zh-CN"/>
              </w:rPr>
              <w:t>中小企业有关政策</w:t>
            </w:r>
          </w:p>
        </w:tc>
        <w:tc>
          <w:tcPr>
            <w:tcW w:w="6297" w:type="dxa"/>
            <w:vAlign w:val="center"/>
          </w:tcPr>
          <w:p w14:paraId="703AACB6" w14:textId="46728F2D" w:rsidR="006B1FB1" w:rsidRPr="00087FB8" w:rsidRDefault="00343F6B">
            <w:pPr>
              <w:autoSpaceDE w:val="0"/>
              <w:autoSpaceDN w:val="0"/>
              <w:adjustRightInd w:val="0"/>
              <w:spacing w:line="360" w:lineRule="auto"/>
              <w:contextualSpacing/>
              <w:rPr>
                <w:rFonts w:ascii="宋体" w:eastAsia="宋体" w:hAnsi="宋体"/>
                <w:sz w:val="24"/>
                <w:szCs w:val="24"/>
              </w:rPr>
            </w:pPr>
            <w:r w:rsidRPr="000C2563">
              <w:rPr>
                <w:rFonts w:ascii="宋体" w:eastAsia="宋体" w:hAnsi="宋体" w:hint="eastAsia"/>
                <w:sz w:val="24"/>
                <w:szCs w:val="24"/>
              </w:rPr>
              <w:t>1、根据工信部等部委发布的《关于印发中小企业划型标准规定的通知》（工信部联企业〔2011〕300号），按照本次采购标的所属行业的划型标准，符合条件的中小企业应按照招标文件格式要求提供《中小企业声明函》</w:t>
            </w:r>
            <w:r w:rsidR="00F25C56" w:rsidRPr="000C2563">
              <w:rPr>
                <w:rFonts w:ascii="宋体" w:eastAsia="宋体" w:hAnsi="宋体" w:hint="eastAsia"/>
                <w:sz w:val="24"/>
                <w:szCs w:val="24"/>
              </w:rPr>
              <w:t>及相关证明材料</w:t>
            </w:r>
            <w:r w:rsidRPr="000C2563">
              <w:rPr>
                <w:rFonts w:ascii="宋体" w:eastAsia="宋体" w:hAnsi="宋体" w:hint="eastAsia"/>
                <w:sz w:val="24"/>
                <w:szCs w:val="24"/>
              </w:rPr>
              <w:t>，</w:t>
            </w:r>
            <w:r w:rsidRPr="000C2563">
              <w:rPr>
                <w:rFonts w:ascii="宋体" w:eastAsia="宋体" w:hAnsi="宋体"/>
                <w:sz w:val="24"/>
                <w:szCs w:val="24"/>
              </w:rPr>
              <w:t>否则不得享受相关中小企业扶持政策。</w:t>
            </w:r>
          </w:p>
          <w:p w14:paraId="1600BEF3" w14:textId="77777777" w:rsidR="006B1FB1" w:rsidRPr="00087FB8" w:rsidRDefault="00343F6B">
            <w:pPr>
              <w:autoSpaceDE w:val="0"/>
              <w:autoSpaceDN w:val="0"/>
              <w:adjustRightInd w:val="0"/>
              <w:spacing w:line="360" w:lineRule="auto"/>
              <w:contextualSpacing/>
              <w:rPr>
                <w:rFonts w:ascii="宋体" w:eastAsia="宋体" w:hAnsi="宋体"/>
                <w:sz w:val="24"/>
                <w:szCs w:val="24"/>
              </w:rPr>
            </w:pPr>
            <w:r w:rsidRPr="00087FB8">
              <w:rPr>
                <w:rFonts w:ascii="宋体" w:eastAsia="宋体" w:hAnsi="宋体" w:hint="eastAsia"/>
                <w:sz w:val="24"/>
                <w:szCs w:val="24"/>
              </w:rPr>
              <w:t>2、本次</w:t>
            </w:r>
            <w:r w:rsidRPr="00087FB8">
              <w:rPr>
                <w:rFonts w:ascii="宋体" w:eastAsia="宋体" w:hAnsi="宋体"/>
                <w:sz w:val="24"/>
                <w:szCs w:val="24"/>
              </w:rPr>
              <w:t>采购标的对应的中小企业划分标准所属行业</w:t>
            </w:r>
            <w:r w:rsidRPr="00087FB8">
              <w:rPr>
                <w:rFonts w:ascii="宋体" w:eastAsia="宋体" w:hAnsi="宋体" w:hint="eastAsia"/>
                <w:sz w:val="24"/>
                <w:szCs w:val="24"/>
              </w:rPr>
              <w:t>：</w:t>
            </w:r>
          </w:p>
          <w:p w14:paraId="35AA3B6E" w14:textId="77777777" w:rsidR="006B1FB1" w:rsidRPr="00087FB8" w:rsidRDefault="00343F6B">
            <w:pPr>
              <w:autoSpaceDE w:val="0"/>
              <w:autoSpaceDN w:val="0"/>
              <w:adjustRightInd w:val="0"/>
              <w:spacing w:line="360" w:lineRule="auto"/>
              <w:contextualSpacing/>
              <w:rPr>
                <w:rFonts w:ascii="宋体" w:eastAsia="宋体" w:hAnsi="宋体"/>
                <w:sz w:val="24"/>
                <w:szCs w:val="24"/>
              </w:rPr>
            </w:pPr>
            <w:r w:rsidRPr="00087FB8">
              <w:rPr>
                <w:rFonts w:ascii="宋体" w:eastAsia="宋体" w:hAnsi="宋体" w:hint="eastAsia"/>
                <w:sz w:val="24"/>
                <w:szCs w:val="24"/>
              </w:rPr>
              <w:t>3、根据财政部、工业和信息化部发布的《政府采购促进中小企业发展管理办法》（财库〔2020〕46号）规定，对小型和微型企业投标价格给予6 %（6%-10%）的扣除，用扣除后的价格参与评审。</w:t>
            </w:r>
          </w:p>
          <w:p w14:paraId="5EB6CBEB" w14:textId="77777777" w:rsidR="006B1FB1" w:rsidRPr="00087FB8" w:rsidRDefault="00343F6B">
            <w:pPr>
              <w:spacing w:line="360" w:lineRule="auto"/>
              <w:contextualSpacing/>
              <w:rPr>
                <w:rFonts w:ascii="宋体" w:eastAsia="宋体" w:hAnsi="宋体"/>
                <w:sz w:val="24"/>
                <w:szCs w:val="24"/>
              </w:rPr>
            </w:pPr>
            <w:r w:rsidRPr="00087FB8">
              <w:rPr>
                <w:rFonts w:ascii="宋体" w:eastAsia="宋体" w:hAnsi="宋体" w:hint="eastAsia"/>
                <w:sz w:val="24"/>
                <w:szCs w:val="24"/>
              </w:rPr>
              <w:t>4、</w:t>
            </w:r>
            <w:r w:rsidRPr="00087FB8">
              <w:rPr>
                <w:rFonts w:ascii="宋体" w:eastAsia="宋体" w:hAnsi="宋体"/>
                <w:sz w:val="24"/>
                <w:szCs w:val="24"/>
              </w:rPr>
              <w:t>以联合体形式参加政府采购活动，联合体各方均为中小企业的，联合体视同中小企业。其中，联合体各方均为小微企业的，联合体视同小微企业。</w:t>
            </w:r>
          </w:p>
          <w:p w14:paraId="25B9D1DC" w14:textId="77777777" w:rsidR="006B1FB1" w:rsidRPr="00087FB8" w:rsidRDefault="00343F6B">
            <w:pPr>
              <w:autoSpaceDE w:val="0"/>
              <w:autoSpaceDN w:val="0"/>
              <w:adjustRightInd w:val="0"/>
              <w:spacing w:line="360" w:lineRule="auto"/>
              <w:contextualSpacing/>
              <w:rPr>
                <w:rFonts w:ascii="宋体" w:eastAsia="宋体" w:hAnsi="宋体"/>
                <w:sz w:val="24"/>
                <w:szCs w:val="24"/>
              </w:rPr>
            </w:pPr>
            <w:r w:rsidRPr="00087FB8">
              <w:rPr>
                <w:rFonts w:ascii="宋体" w:eastAsia="宋体" w:hAnsi="宋体" w:hint="eastAsia"/>
                <w:sz w:val="24"/>
                <w:szCs w:val="24"/>
              </w:rPr>
              <w:t>5、</w:t>
            </w:r>
            <w:r w:rsidRPr="00087FB8">
              <w:rPr>
                <w:rFonts w:ascii="宋体" w:eastAsia="宋体" w:hAnsi="宋体"/>
                <w:sz w:val="24"/>
                <w:szCs w:val="24"/>
              </w:rPr>
              <w:t>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30%以上的，采购人、采购代理机构应当对联合体或者大中型企业的报价给予2%（</w:t>
            </w:r>
            <w:r w:rsidRPr="00087FB8">
              <w:rPr>
                <w:rFonts w:ascii="宋体" w:eastAsia="宋体" w:hAnsi="宋体" w:hint="eastAsia"/>
                <w:sz w:val="24"/>
                <w:szCs w:val="24"/>
              </w:rPr>
              <w:t>2</w:t>
            </w:r>
            <w:r w:rsidRPr="00087FB8">
              <w:rPr>
                <w:rFonts w:ascii="宋体" w:eastAsia="宋体" w:hAnsi="宋体"/>
                <w:sz w:val="24"/>
                <w:szCs w:val="24"/>
              </w:rPr>
              <w:t>—</w:t>
            </w:r>
            <w:r w:rsidRPr="00087FB8">
              <w:rPr>
                <w:rFonts w:ascii="宋体" w:eastAsia="宋体" w:hAnsi="宋体" w:hint="eastAsia"/>
                <w:sz w:val="24"/>
                <w:szCs w:val="24"/>
              </w:rPr>
              <w:t>3</w:t>
            </w:r>
            <w:r w:rsidRPr="00087FB8">
              <w:rPr>
                <w:rFonts w:ascii="宋体" w:eastAsia="宋体" w:hAnsi="宋体"/>
                <w:sz w:val="24"/>
                <w:szCs w:val="24"/>
              </w:rPr>
              <w:t>%）的扣除，用扣除后的价格参加评审。组成联合体或者接受分包的小微企业与联合体内其他企业、分包企业之间存在直接控股、管理关系的，不享受价格扣除优惠政策。</w:t>
            </w:r>
          </w:p>
          <w:p w14:paraId="64B4B671" w14:textId="77777777" w:rsidR="006B1FB1" w:rsidRPr="00087FB8" w:rsidRDefault="00343F6B">
            <w:pPr>
              <w:autoSpaceDE w:val="0"/>
              <w:autoSpaceDN w:val="0"/>
              <w:adjustRightInd w:val="0"/>
              <w:spacing w:line="360" w:lineRule="auto"/>
              <w:contextualSpacing/>
              <w:rPr>
                <w:rFonts w:ascii="宋体" w:eastAsia="宋体" w:hAnsi="宋体"/>
                <w:sz w:val="24"/>
                <w:szCs w:val="24"/>
              </w:rPr>
            </w:pPr>
            <w:r w:rsidRPr="00087FB8">
              <w:rPr>
                <w:rFonts w:ascii="宋体" w:eastAsia="宋体" w:hAnsi="宋体" w:hint="eastAsia"/>
                <w:sz w:val="24"/>
                <w:szCs w:val="24"/>
              </w:rPr>
              <w:t>6、提供由省级以上监狱管理局、戒毒管理局（含新疆生产建设兵团）出具的属于监狱企业证明文件的，视同为小型和</w:t>
            </w:r>
            <w:r w:rsidRPr="00087FB8">
              <w:rPr>
                <w:rFonts w:ascii="宋体" w:eastAsia="宋体" w:hAnsi="宋体" w:hint="eastAsia"/>
                <w:sz w:val="24"/>
                <w:szCs w:val="24"/>
              </w:rPr>
              <w:lastRenderedPageBreak/>
              <w:t>微型企业。</w:t>
            </w:r>
          </w:p>
          <w:p w14:paraId="03C7FEDF" w14:textId="77777777" w:rsidR="006B1FB1" w:rsidRPr="00087FB8" w:rsidRDefault="00343F6B">
            <w:pPr>
              <w:autoSpaceDE w:val="0"/>
              <w:autoSpaceDN w:val="0"/>
              <w:adjustRightInd w:val="0"/>
              <w:spacing w:line="360" w:lineRule="auto"/>
              <w:rPr>
                <w:rFonts w:ascii="宋体" w:eastAsia="宋体" w:hAnsi="宋体" w:cs="仿宋_GB2312"/>
                <w:sz w:val="24"/>
                <w:szCs w:val="24"/>
                <w:lang w:val="zh-CN"/>
              </w:rPr>
            </w:pPr>
            <w:r w:rsidRPr="00087FB8">
              <w:rPr>
                <w:rFonts w:ascii="宋体" w:eastAsia="宋体" w:hAnsi="宋体" w:hint="eastAsia"/>
                <w:sz w:val="24"/>
                <w:szCs w:val="24"/>
              </w:rPr>
              <w:t>7、符合享受政府采购支持政策的残疾人福利性单位条件且提供《残疾人福利性单位声明函》的，视同为小型和微型企业。</w:t>
            </w:r>
          </w:p>
        </w:tc>
      </w:tr>
      <w:tr w:rsidR="006B1FB1" w14:paraId="7DC7C824" w14:textId="77777777">
        <w:trPr>
          <w:trHeight w:val="1587"/>
          <w:jc w:val="center"/>
        </w:trPr>
        <w:tc>
          <w:tcPr>
            <w:tcW w:w="709" w:type="dxa"/>
            <w:vAlign w:val="center"/>
          </w:tcPr>
          <w:p w14:paraId="735F86E6"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2</w:t>
            </w:r>
            <w:r>
              <w:rPr>
                <w:rFonts w:asciiTheme="minorEastAsia" w:hAnsiTheme="minorEastAsia" w:cs="黑体"/>
                <w:sz w:val="24"/>
                <w:szCs w:val="24"/>
              </w:rPr>
              <w:t>8</w:t>
            </w:r>
          </w:p>
        </w:tc>
        <w:tc>
          <w:tcPr>
            <w:tcW w:w="2061" w:type="dxa"/>
            <w:vAlign w:val="center"/>
          </w:tcPr>
          <w:p w14:paraId="32C71EF1" w14:textId="77777777" w:rsidR="006B1FB1" w:rsidRPr="00087FB8" w:rsidRDefault="00343F6B">
            <w:pPr>
              <w:autoSpaceDE w:val="0"/>
              <w:autoSpaceDN w:val="0"/>
              <w:adjustRightInd w:val="0"/>
              <w:spacing w:line="360" w:lineRule="auto"/>
              <w:jc w:val="center"/>
              <w:rPr>
                <w:rFonts w:ascii="宋体" w:eastAsia="宋体" w:hAnsi="宋体" w:cs="宋体"/>
                <w:bCs/>
                <w:color w:val="FF0000"/>
                <w:sz w:val="24"/>
                <w:szCs w:val="24"/>
                <w:lang w:val="zh-CN"/>
              </w:rPr>
            </w:pPr>
            <w:r w:rsidRPr="00087FB8">
              <w:rPr>
                <w:rFonts w:ascii="宋体" w:eastAsia="宋体" w:hAnsi="宋体" w:cs="宋体" w:hint="eastAsia"/>
                <w:bCs/>
                <w:sz w:val="24"/>
                <w:szCs w:val="24"/>
                <w:lang w:val="zh-CN"/>
              </w:rPr>
              <w:t>节能环保要求</w:t>
            </w:r>
          </w:p>
        </w:tc>
        <w:tc>
          <w:tcPr>
            <w:tcW w:w="6297" w:type="dxa"/>
            <w:vAlign w:val="center"/>
          </w:tcPr>
          <w:p w14:paraId="1BFAC0EB" w14:textId="77777777" w:rsidR="006B1FB1" w:rsidRPr="00087FB8" w:rsidRDefault="00343F6B">
            <w:pPr>
              <w:autoSpaceDE w:val="0"/>
              <w:autoSpaceDN w:val="0"/>
              <w:adjustRightInd w:val="0"/>
              <w:spacing w:line="360" w:lineRule="auto"/>
              <w:contextualSpacing/>
              <w:rPr>
                <w:rFonts w:ascii="宋体" w:eastAsia="宋体" w:hAnsi="宋体"/>
                <w:color w:val="FF0000"/>
                <w:sz w:val="24"/>
                <w:szCs w:val="24"/>
              </w:rPr>
            </w:pPr>
            <w:r w:rsidRPr="00087FB8">
              <w:rPr>
                <w:rFonts w:ascii="宋体" w:eastAsia="宋体" w:hAnsi="宋体" w:cs="宋体" w:hint="eastAsia"/>
                <w:bCs/>
                <w:sz w:val="24"/>
                <w:szCs w:val="24"/>
                <w:lang w:val="zh-CN"/>
              </w:rPr>
              <w:t>执行《财政部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本次投标产品类别属于政府强制采购产品类别的，须按照要求提供依据国家确定的认证机构出具的、处于有效期之内的节能产品、环境标志产品认证证书，否则投标无效；属于政府优先采购产品类别的，须按照要求提供依据国家确定的认证机构出具的、处于有效期之内的节能产品、环境标志产品认证证书，否则不予认定。</w:t>
            </w:r>
          </w:p>
        </w:tc>
      </w:tr>
      <w:tr w:rsidR="006B1FB1" w14:paraId="53A653E5" w14:textId="77777777">
        <w:trPr>
          <w:trHeight w:val="1587"/>
          <w:jc w:val="center"/>
        </w:trPr>
        <w:tc>
          <w:tcPr>
            <w:tcW w:w="709" w:type="dxa"/>
            <w:vAlign w:val="center"/>
          </w:tcPr>
          <w:p w14:paraId="745605EF"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w:t>
            </w:r>
            <w:r>
              <w:rPr>
                <w:rFonts w:asciiTheme="minorEastAsia" w:hAnsiTheme="minorEastAsia" w:cs="黑体"/>
                <w:sz w:val="24"/>
                <w:szCs w:val="24"/>
              </w:rPr>
              <w:t>9</w:t>
            </w:r>
          </w:p>
        </w:tc>
        <w:tc>
          <w:tcPr>
            <w:tcW w:w="2061" w:type="dxa"/>
            <w:vAlign w:val="center"/>
          </w:tcPr>
          <w:p w14:paraId="232EA194" w14:textId="77777777" w:rsidR="006B1FB1" w:rsidRPr="00087FB8" w:rsidRDefault="00343F6B">
            <w:pPr>
              <w:autoSpaceDE w:val="0"/>
              <w:autoSpaceDN w:val="0"/>
              <w:adjustRightInd w:val="0"/>
              <w:spacing w:line="360" w:lineRule="auto"/>
              <w:jc w:val="center"/>
              <w:rPr>
                <w:rFonts w:ascii="宋体" w:eastAsia="宋体" w:hAnsi="宋体" w:cs="宋体"/>
                <w:bCs/>
                <w:sz w:val="24"/>
                <w:szCs w:val="24"/>
                <w:lang w:val="zh-CN"/>
              </w:rPr>
            </w:pPr>
            <w:r w:rsidRPr="00087FB8">
              <w:rPr>
                <w:rFonts w:ascii="宋体" w:eastAsia="宋体" w:hAnsi="宋体" w:cs="宋体" w:hint="eastAsia"/>
                <w:bCs/>
                <w:sz w:val="24"/>
                <w:szCs w:val="24"/>
                <w:lang w:val="zh-CN"/>
              </w:rPr>
              <w:t>信息安全要求</w:t>
            </w:r>
          </w:p>
        </w:tc>
        <w:tc>
          <w:tcPr>
            <w:tcW w:w="6297" w:type="dxa"/>
            <w:vAlign w:val="center"/>
          </w:tcPr>
          <w:p w14:paraId="4EF97911" w14:textId="77777777" w:rsidR="006B1FB1" w:rsidRPr="00087FB8" w:rsidRDefault="00343F6B">
            <w:pPr>
              <w:autoSpaceDE w:val="0"/>
              <w:autoSpaceDN w:val="0"/>
              <w:adjustRightInd w:val="0"/>
              <w:spacing w:line="360" w:lineRule="auto"/>
              <w:contextualSpacing/>
              <w:rPr>
                <w:rFonts w:ascii="宋体" w:eastAsia="宋体" w:hAnsi="宋体" w:cs="宋体"/>
                <w:bCs/>
                <w:sz w:val="24"/>
                <w:szCs w:val="24"/>
                <w:lang w:val="zh-CN"/>
              </w:rPr>
            </w:pPr>
            <w:r w:rsidRPr="00087FB8">
              <w:rPr>
                <w:rFonts w:ascii="宋体" w:eastAsia="宋体" w:hAnsi="宋体" w:cs="宋体" w:hint="eastAsia"/>
                <w:bCs/>
                <w:sz w:val="24"/>
                <w:szCs w:val="24"/>
                <w:lang w:val="zh-CN"/>
              </w:rPr>
              <w:t>按照《关于信息安全产品实施政府采购的通知》（财库【2010】48号）要求：信息安全产品，需提供由中国信息安全认证中心按国家标准认证颁发的有效认证证书。</w:t>
            </w:r>
          </w:p>
        </w:tc>
      </w:tr>
      <w:tr w:rsidR="006B1FB1" w14:paraId="7BFA5398" w14:textId="77777777">
        <w:trPr>
          <w:trHeight w:val="510"/>
          <w:jc w:val="center"/>
        </w:trPr>
        <w:tc>
          <w:tcPr>
            <w:tcW w:w="709" w:type="dxa"/>
            <w:vAlign w:val="center"/>
          </w:tcPr>
          <w:p w14:paraId="2EED666A"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30</w:t>
            </w:r>
          </w:p>
        </w:tc>
        <w:tc>
          <w:tcPr>
            <w:tcW w:w="2061" w:type="dxa"/>
            <w:vAlign w:val="center"/>
          </w:tcPr>
          <w:p w14:paraId="647EAB66"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履约保证金</w:t>
            </w:r>
          </w:p>
        </w:tc>
        <w:tc>
          <w:tcPr>
            <w:tcW w:w="6297" w:type="dxa"/>
            <w:vAlign w:val="center"/>
          </w:tcPr>
          <w:p w14:paraId="6A825F6A" w14:textId="77777777" w:rsidR="006B1FB1" w:rsidRDefault="00343F6B">
            <w:pPr>
              <w:autoSpaceDE w:val="0"/>
              <w:autoSpaceDN w:val="0"/>
              <w:adjustRightInd w:val="0"/>
              <w:spacing w:line="360" w:lineRule="auto"/>
              <w:rPr>
                <w:rFonts w:ascii="宋体" w:eastAsia="宋体" w:hAnsi="宋体" w:cs="宋体"/>
                <w:color w:val="000000"/>
                <w:kern w:val="0"/>
                <w:sz w:val="24"/>
                <w:szCs w:val="24"/>
                <w:lang w:val="zh-CN"/>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无要求</w:t>
            </w:r>
          </w:p>
          <w:p w14:paraId="26934CE9" w14:textId="77777777"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
                <w:bCs/>
                <w:sz w:val="24"/>
                <w:szCs w:val="24"/>
                <w:lang w:val="zh-CN"/>
              </w:rPr>
              <w:t>□</w:t>
            </w:r>
            <w:r>
              <w:rPr>
                <w:rFonts w:ascii="宋体" w:eastAsia="宋体" w:hAnsi="宋体" w:cs="宋体" w:hint="eastAsia"/>
                <w:color w:val="333333"/>
                <w:sz w:val="24"/>
                <w:szCs w:val="24"/>
              </w:rPr>
              <w:t>要求提交。履约保证金的数额为合同金额的10%以下。中标人以支票、汇票、本票或者金融机构、担保机构出具的保函等非现金形式向采购人提交。</w:t>
            </w:r>
          </w:p>
        </w:tc>
      </w:tr>
      <w:tr w:rsidR="006B1FB1" w14:paraId="6A8B183E" w14:textId="77777777">
        <w:trPr>
          <w:trHeight w:val="1153"/>
          <w:jc w:val="center"/>
        </w:trPr>
        <w:tc>
          <w:tcPr>
            <w:tcW w:w="709" w:type="dxa"/>
            <w:vAlign w:val="center"/>
          </w:tcPr>
          <w:p w14:paraId="4D65DCF6"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31</w:t>
            </w:r>
          </w:p>
        </w:tc>
        <w:tc>
          <w:tcPr>
            <w:tcW w:w="2061" w:type="dxa"/>
            <w:vAlign w:val="center"/>
          </w:tcPr>
          <w:p w14:paraId="57DAB530"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代理服务费</w:t>
            </w:r>
          </w:p>
        </w:tc>
        <w:tc>
          <w:tcPr>
            <w:tcW w:w="6297" w:type="dxa"/>
            <w:vAlign w:val="center"/>
          </w:tcPr>
          <w:p w14:paraId="7C65DAE2" w14:textId="77777777" w:rsidR="006B1FB1" w:rsidRDefault="00343F6B">
            <w:pPr>
              <w:autoSpaceDE w:val="0"/>
              <w:autoSpaceDN w:val="0"/>
              <w:spacing w:line="360" w:lineRule="auto"/>
              <w:contextualSpacing/>
              <w:rPr>
                <w:rFonts w:ascii="宋体" w:eastAsia="宋体" w:hAnsi="宋体" w:cs="宋体"/>
                <w:bCs/>
                <w:sz w:val="24"/>
                <w:szCs w:val="24"/>
                <w:lang w:val="zh-CN"/>
              </w:rPr>
            </w:pPr>
            <w:r>
              <w:rPr>
                <w:rFonts w:ascii="宋体" w:eastAsia="宋体" w:hAnsi="宋体" w:cs="Times New Roman" w:hint="eastAsia"/>
                <w:kern w:val="0"/>
                <w:sz w:val="24"/>
                <w:szCs w:val="24"/>
              </w:rPr>
              <w:t>招标代理服务费由中标人支付，招标代理服务费根据《国家计委〈计价格〔2002〕1980号〉》及《国家发展改革委办公厅〈发改办价格〔2003〕857号〉》之有关规定内容收取。</w:t>
            </w:r>
          </w:p>
        </w:tc>
      </w:tr>
      <w:tr w:rsidR="006B1FB1" w14:paraId="040FEC36" w14:textId="77777777">
        <w:trPr>
          <w:trHeight w:val="510"/>
          <w:jc w:val="center"/>
        </w:trPr>
        <w:tc>
          <w:tcPr>
            <w:tcW w:w="709" w:type="dxa"/>
            <w:vAlign w:val="center"/>
          </w:tcPr>
          <w:p w14:paraId="752E045F"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32</w:t>
            </w:r>
          </w:p>
        </w:tc>
        <w:tc>
          <w:tcPr>
            <w:tcW w:w="2061" w:type="dxa"/>
            <w:vAlign w:val="center"/>
          </w:tcPr>
          <w:p w14:paraId="016AA867"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中标通知书</w:t>
            </w:r>
          </w:p>
        </w:tc>
        <w:tc>
          <w:tcPr>
            <w:tcW w:w="6297" w:type="dxa"/>
            <w:vAlign w:val="center"/>
          </w:tcPr>
          <w:p w14:paraId="73CB1C81" w14:textId="650CAB11" w:rsidR="006B1FB1" w:rsidRDefault="00343F6B">
            <w:pPr>
              <w:autoSpaceDE w:val="0"/>
              <w:autoSpaceDN w:val="0"/>
              <w:adjustRightInd w:val="0"/>
              <w:spacing w:line="360" w:lineRule="auto"/>
              <w:rPr>
                <w:rFonts w:ascii="宋体" w:eastAsia="宋体" w:hAnsi="宋体" w:cs="宋体"/>
                <w:bCs/>
                <w:sz w:val="24"/>
                <w:szCs w:val="24"/>
                <w:lang w:val="zh-CN"/>
              </w:rPr>
            </w:pPr>
            <w:r>
              <w:rPr>
                <w:rFonts w:ascii="宋体" w:eastAsia="宋体" w:hAnsi="宋体" w:cs="宋体" w:hint="eastAsia"/>
                <w:bCs/>
                <w:sz w:val="24"/>
                <w:szCs w:val="24"/>
                <w:lang w:val="zh-CN"/>
              </w:rPr>
              <w:t>1、招标代理机构在评标结果公示期满无异议后通知中标人</w:t>
            </w:r>
            <w:r>
              <w:rPr>
                <w:rFonts w:ascii="宋体" w:eastAsia="宋体" w:hAnsi="宋体" w:cs="宋体" w:hint="eastAsia"/>
                <w:bCs/>
                <w:sz w:val="24"/>
                <w:szCs w:val="24"/>
                <w:lang w:val="zh-CN"/>
              </w:rPr>
              <w:lastRenderedPageBreak/>
              <w:t>领取中标通知书，特殊情况（特殊情况需书面申请延后领取中标通知书）外需在五个工作日内完成。由于中标人的原因逾期未领取中标通知书的将视为放弃中标，取消其中标资格并将按相关规定进行处理，招标代理机构不承担任何责任。</w:t>
            </w:r>
          </w:p>
          <w:p w14:paraId="52117DB2" w14:textId="77777777" w:rsidR="006B1FB1" w:rsidRDefault="00343F6B">
            <w:pPr>
              <w:pStyle w:val="a4"/>
              <w:spacing w:line="360" w:lineRule="auto"/>
              <w:rPr>
                <w:lang w:val="zh-CN"/>
              </w:rPr>
            </w:pPr>
            <w:r>
              <w:rPr>
                <w:rFonts w:ascii="宋体" w:eastAsia="宋体" w:hAnsi="宋体" w:cs="宋体" w:hint="eastAsia"/>
                <w:bCs/>
                <w:sz w:val="24"/>
                <w:szCs w:val="24"/>
                <w:lang w:val="zh-CN"/>
              </w:rPr>
              <w:t>2、中标人在接到中标通知时，须向代理机构发送投标报价及分项报价一览表（包含主要中标标的的名称、规格型号、数量、单价、服务要求等）电子文档，并同时通知招标代理公司，联系电话：0374-</w:t>
            </w:r>
            <w:r>
              <w:rPr>
                <w:rFonts w:ascii="宋体" w:eastAsia="宋体" w:hAnsi="宋体" w:cs="宋体"/>
                <w:bCs/>
                <w:sz w:val="24"/>
                <w:szCs w:val="24"/>
                <w:lang w:val="zh-CN"/>
              </w:rPr>
              <w:t>8235388</w:t>
            </w:r>
            <w:r>
              <w:rPr>
                <w:rFonts w:ascii="宋体" w:eastAsia="宋体" w:hAnsi="宋体" w:cs="宋体" w:hint="eastAsia"/>
                <w:bCs/>
                <w:sz w:val="24"/>
                <w:szCs w:val="24"/>
                <w:lang w:val="zh-CN"/>
              </w:rPr>
              <w:t>，邮箱：h</w:t>
            </w:r>
            <w:r>
              <w:rPr>
                <w:rFonts w:ascii="宋体" w:eastAsia="宋体" w:hAnsi="宋体" w:cs="宋体"/>
                <w:bCs/>
                <w:sz w:val="24"/>
                <w:szCs w:val="24"/>
                <w:lang w:val="zh-CN"/>
              </w:rPr>
              <w:t>ndhzb</w:t>
            </w:r>
            <w:r>
              <w:rPr>
                <w:rFonts w:ascii="宋体" w:eastAsia="宋体" w:hAnsi="宋体" w:cs="宋体" w:hint="eastAsia"/>
                <w:bCs/>
                <w:sz w:val="24"/>
                <w:szCs w:val="24"/>
                <w:lang w:val="zh-CN"/>
              </w:rPr>
              <w:t>@163.com。</w:t>
            </w:r>
          </w:p>
        </w:tc>
      </w:tr>
      <w:tr w:rsidR="006B1FB1" w14:paraId="7FB199A5" w14:textId="77777777">
        <w:trPr>
          <w:trHeight w:val="510"/>
          <w:jc w:val="center"/>
        </w:trPr>
        <w:tc>
          <w:tcPr>
            <w:tcW w:w="709" w:type="dxa"/>
            <w:vAlign w:val="center"/>
          </w:tcPr>
          <w:p w14:paraId="71E57F39"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33</w:t>
            </w:r>
          </w:p>
        </w:tc>
        <w:tc>
          <w:tcPr>
            <w:tcW w:w="2061" w:type="dxa"/>
            <w:vAlign w:val="center"/>
          </w:tcPr>
          <w:p w14:paraId="0C4EA2F9"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电子化采购模式</w:t>
            </w:r>
          </w:p>
        </w:tc>
        <w:tc>
          <w:tcPr>
            <w:tcW w:w="6297" w:type="dxa"/>
            <w:vAlign w:val="center"/>
          </w:tcPr>
          <w:p w14:paraId="3FCEE846" w14:textId="77777777" w:rsidR="006B1FB1" w:rsidRDefault="00343F6B">
            <w:pPr>
              <w:autoSpaceDE w:val="0"/>
              <w:autoSpaceDN w:val="0"/>
              <w:adjustRightInd w:val="0"/>
              <w:spacing w:line="360" w:lineRule="auto"/>
              <w:contextualSpacing/>
              <w:rPr>
                <w:rFonts w:ascii="宋体" w:eastAsia="宋体" w:hAnsi="宋体" w:cs="宋体"/>
                <w:bCs/>
                <w:sz w:val="24"/>
                <w:szCs w:val="24"/>
                <w:lang w:val="zh-CN"/>
              </w:rPr>
            </w:pPr>
            <w:r>
              <w:rPr>
                <w:rFonts w:ascii="宋体" w:eastAsia="宋体" w:hAnsi="宋体" w:cs="宋体"/>
                <w:b/>
                <w:color w:val="000000"/>
                <w:kern w:val="0"/>
                <w:sz w:val="24"/>
                <w:szCs w:val="24"/>
                <w:lang w:val="zh-CN"/>
              </w:rPr>
              <w:fldChar w:fldCharType="begin"/>
            </w:r>
            <w:r>
              <w:rPr>
                <w:rFonts w:ascii="宋体" w:eastAsia="宋体" w:hAnsi="宋体" w:cs="宋体"/>
                <w:b/>
                <w:color w:val="000000"/>
                <w:kern w:val="0"/>
                <w:sz w:val="24"/>
                <w:szCs w:val="24"/>
                <w:lang w:val="zh-CN"/>
              </w:rPr>
              <w:instrText xml:space="preserve"> </w:instrText>
            </w:r>
            <w:r>
              <w:rPr>
                <w:rFonts w:ascii="宋体" w:eastAsia="宋体" w:hAnsi="宋体" w:cs="宋体" w:hint="eastAsia"/>
                <w:b/>
                <w:color w:val="000000"/>
                <w:kern w:val="0"/>
                <w:sz w:val="24"/>
                <w:szCs w:val="24"/>
                <w:lang w:val="zh-CN"/>
              </w:rPr>
              <w:instrText>eq \o\ac(□,</w:instrText>
            </w:r>
            <w:r>
              <w:rPr>
                <w:rFonts w:ascii="宋体" w:eastAsia="宋体" w:hAnsi="宋体" w:cs="宋体" w:hint="eastAsia"/>
                <w:b/>
                <w:color w:val="000000"/>
                <w:kern w:val="0"/>
                <w:position w:val="2"/>
                <w:sz w:val="24"/>
                <w:szCs w:val="24"/>
                <w:lang w:val="zh-CN"/>
              </w:rPr>
              <w:instrText>√</w:instrText>
            </w:r>
            <w:r>
              <w:rPr>
                <w:rFonts w:ascii="宋体" w:eastAsia="宋体" w:hAnsi="宋体" w:cs="宋体" w:hint="eastAsia"/>
                <w:b/>
                <w:color w:val="000000"/>
                <w:kern w:val="0"/>
                <w:sz w:val="24"/>
                <w:szCs w:val="24"/>
                <w:lang w:val="zh-CN"/>
              </w:rPr>
              <w:instrText>)</w:instrText>
            </w:r>
            <w:r>
              <w:rPr>
                <w:rFonts w:ascii="宋体" w:eastAsia="宋体" w:hAnsi="宋体" w:cs="宋体"/>
                <w:b/>
                <w:color w:val="000000"/>
                <w:kern w:val="0"/>
                <w:sz w:val="24"/>
                <w:szCs w:val="24"/>
                <w:lang w:val="zh-CN"/>
              </w:rPr>
              <w:fldChar w:fldCharType="end"/>
            </w:r>
            <w:r>
              <w:rPr>
                <w:rFonts w:ascii="宋体" w:eastAsia="宋体" w:hAnsi="宋体" w:cs="宋体" w:hint="eastAsia"/>
                <w:bCs/>
                <w:sz w:val="24"/>
                <w:szCs w:val="24"/>
                <w:lang w:val="zh-CN"/>
              </w:rPr>
              <w:t>是。</w:t>
            </w:r>
            <w:r>
              <w:rPr>
                <w:rFonts w:ascii="宋体" w:eastAsia="宋体" w:hAnsi="宋体" w:cs="宋体" w:hint="eastAsia"/>
                <w:sz w:val="24"/>
                <w:lang w:val="zh-CN"/>
              </w:rPr>
              <w:t>电子投标文件：成功上传至《全国公共资源交易平台（河南省·许昌市）》公共资源交易系统加密电子投标文件</w:t>
            </w:r>
            <w:r>
              <w:rPr>
                <w:rFonts w:ascii="宋体" w:eastAsia="宋体" w:hAnsi="宋体" w:cs="宋体"/>
                <w:sz w:val="24"/>
                <w:lang w:val="zh-CN"/>
              </w:rPr>
              <w:t>1份（文件格式为： XXX公司XXX项目编号.file）。</w:t>
            </w:r>
          </w:p>
        </w:tc>
      </w:tr>
      <w:tr w:rsidR="006B1FB1" w14:paraId="57B36A3F" w14:textId="77777777">
        <w:trPr>
          <w:trHeight w:val="912"/>
          <w:jc w:val="center"/>
        </w:trPr>
        <w:tc>
          <w:tcPr>
            <w:tcW w:w="709" w:type="dxa"/>
            <w:vAlign w:val="center"/>
          </w:tcPr>
          <w:p w14:paraId="5B605570"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34</w:t>
            </w:r>
          </w:p>
        </w:tc>
        <w:tc>
          <w:tcPr>
            <w:tcW w:w="2061" w:type="dxa"/>
            <w:vAlign w:val="center"/>
          </w:tcPr>
          <w:p w14:paraId="19BA8554"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投标人代表出席开标会及其他</w:t>
            </w:r>
          </w:p>
        </w:tc>
        <w:tc>
          <w:tcPr>
            <w:tcW w:w="6297" w:type="dxa"/>
            <w:vAlign w:val="center"/>
          </w:tcPr>
          <w:p w14:paraId="2399A09D" w14:textId="77777777" w:rsidR="006B1FB1" w:rsidRDefault="00343F6B">
            <w:pPr>
              <w:spacing w:line="312" w:lineRule="auto"/>
              <w:rPr>
                <w:rFonts w:ascii="宋体" w:eastAsia="宋体" w:hAnsi="宋体" w:cs="Times New Roman"/>
                <w:kern w:val="0"/>
                <w:szCs w:val="21"/>
              </w:rPr>
            </w:pPr>
            <w:r>
              <w:rPr>
                <w:rFonts w:ascii="宋体" w:eastAsia="宋体" w:hAnsi="宋体" w:cs="宋体" w:hint="eastAsia"/>
                <w:sz w:val="24"/>
                <w:lang w:val="zh-CN"/>
              </w:rPr>
              <w:t>投标人准时在网上参加投标、开标活动。</w:t>
            </w:r>
          </w:p>
        </w:tc>
      </w:tr>
      <w:tr w:rsidR="006B1FB1" w14:paraId="3AF79A3A" w14:textId="77777777">
        <w:trPr>
          <w:trHeight w:val="4379"/>
          <w:jc w:val="center"/>
        </w:trPr>
        <w:tc>
          <w:tcPr>
            <w:tcW w:w="709" w:type="dxa"/>
            <w:vAlign w:val="center"/>
          </w:tcPr>
          <w:p w14:paraId="18FFCA1B"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35</w:t>
            </w:r>
          </w:p>
        </w:tc>
        <w:tc>
          <w:tcPr>
            <w:tcW w:w="2061" w:type="dxa"/>
            <w:vAlign w:val="center"/>
          </w:tcPr>
          <w:p w14:paraId="27F931C5"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解释权</w:t>
            </w:r>
          </w:p>
        </w:tc>
        <w:tc>
          <w:tcPr>
            <w:tcW w:w="6297" w:type="dxa"/>
            <w:vAlign w:val="center"/>
          </w:tcPr>
          <w:p w14:paraId="1DF722BE" w14:textId="77777777" w:rsidR="006B1FB1" w:rsidRDefault="00343F6B">
            <w:pPr>
              <w:spacing w:line="360" w:lineRule="auto"/>
              <w:rPr>
                <w:rFonts w:ascii="宋体" w:eastAsia="宋体" w:hAnsi="宋体" w:cs="宋体"/>
                <w:sz w:val="24"/>
                <w:lang w:val="zh-CN"/>
              </w:rPr>
            </w:pPr>
            <w:r>
              <w:rPr>
                <w:rFonts w:ascii="宋体" w:eastAsia="宋体" w:hAnsi="宋体" w:cs="宋体" w:hint="eastAsia"/>
                <w:sz w:val="24"/>
                <w:lang w:val="zh-CN"/>
              </w:rPr>
              <w:t>构成本招标文件的各个组成文件应互为解释，互为说明；</w:t>
            </w:r>
          </w:p>
          <w:p w14:paraId="2CFC9423" w14:textId="77777777" w:rsidR="006B1FB1" w:rsidRDefault="00343F6B">
            <w:pPr>
              <w:spacing w:line="360" w:lineRule="auto"/>
              <w:rPr>
                <w:rFonts w:ascii="宋体" w:eastAsia="宋体" w:hAnsi="宋体" w:cs="宋体"/>
                <w:sz w:val="24"/>
                <w:lang w:val="zh-CN"/>
              </w:rPr>
            </w:pPr>
            <w:r>
              <w:rPr>
                <w:rFonts w:ascii="宋体" w:eastAsia="宋体" w:hAnsi="宋体" w:cs="宋体"/>
                <w:sz w:val="24"/>
                <w:lang w:val="zh-CN"/>
              </w:rPr>
              <w:t>1</w:t>
            </w:r>
            <w:r>
              <w:rPr>
                <w:rFonts w:ascii="宋体" w:eastAsia="宋体" w:hAnsi="宋体" w:cs="宋体" w:hint="eastAsia"/>
                <w:sz w:val="24"/>
                <w:lang w:val="zh-CN"/>
              </w:rPr>
              <w:t>、除招标文件中有特别规定外，仅适用于招标投标阶段的规定，按招标公告（投标邀请书）、投标人须知、评标办法的先后顺序解释；</w:t>
            </w:r>
          </w:p>
          <w:p w14:paraId="70CBD6A2" w14:textId="77777777" w:rsidR="006B1FB1" w:rsidRDefault="00343F6B">
            <w:pPr>
              <w:spacing w:line="360" w:lineRule="auto"/>
              <w:rPr>
                <w:rFonts w:ascii="宋体" w:eastAsia="宋体" w:hAnsi="宋体" w:cs="宋体"/>
                <w:sz w:val="24"/>
                <w:lang w:val="zh-CN"/>
              </w:rPr>
            </w:pPr>
            <w:r>
              <w:rPr>
                <w:rFonts w:ascii="宋体" w:eastAsia="宋体" w:hAnsi="宋体" w:cs="宋体"/>
                <w:sz w:val="24"/>
                <w:lang w:val="zh-CN"/>
              </w:rPr>
              <w:t>3</w:t>
            </w:r>
            <w:r>
              <w:rPr>
                <w:rFonts w:ascii="宋体" w:eastAsia="宋体" w:hAnsi="宋体" w:cs="宋体" w:hint="eastAsia"/>
                <w:sz w:val="24"/>
                <w:lang w:val="zh-CN"/>
              </w:rPr>
              <w:t>、同一组成文件中就同一事项的规定或约定不一致的，以编排顺序在后者为准；</w:t>
            </w:r>
          </w:p>
          <w:p w14:paraId="56F5EF79" w14:textId="77777777" w:rsidR="006B1FB1" w:rsidRDefault="00343F6B">
            <w:pPr>
              <w:spacing w:line="360" w:lineRule="auto"/>
              <w:rPr>
                <w:rFonts w:ascii="宋体" w:eastAsia="宋体" w:hAnsi="宋体" w:cs="宋体"/>
                <w:sz w:val="24"/>
                <w:lang w:val="zh-CN"/>
              </w:rPr>
            </w:pPr>
            <w:r>
              <w:rPr>
                <w:rFonts w:ascii="宋体" w:eastAsia="宋体" w:hAnsi="宋体" w:cs="宋体"/>
                <w:sz w:val="24"/>
                <w:lang w:val="zh-CN"/>
              </w:rPr>
              <w:t>4</w:t>
            </w:r>
            <w:r>
              <w:rPr>
                <w:rFonts w:ascii="宋体" w:eastAsia="宋体" w:hAnsi="宋体" w:cs="宋体" w:hint="eastAsia"/>
                <w:sz w:val="24"/>
                <w:lang w:val="zh-CN"/>
              </w:rPr>
              <w:t>、同一组成文件不同版本之间有不一致的，以形成时间在后者为准；</w:t>
            </w:r>
          </w:p>
          <w:p w14:paraId="33F0E114" w14:textId="77777777" w:rsidR="006B1FB1" w:rsidRDefault="00343F6B">
            <w:pPr>
              <w:autoSpaceDE w:val="0"/>
              <w:autoSpaceDN w:val="0"/>
              <w:adjustRightInd w:val="0"/>
              <w:spacing w:line="360" w:lineRule="auto"/>
              <w:contextualSpacing/>
              <w:rPr>
                <w:rFonts w:ascii="宋体" w:eastAsia="宋体" w:hAnsi="宋体" w:cs="宋体"/>
                <w:b/>
                <w:color w:val="000000"/>
                <w:kern w:val="0"/>
                <w:sz w:val="24"/>
                <w:szCs w:val="24"/>
                <w:lang w:val="zh-CN"/>
              </w:rPr>
            </w:pPr>
            <w:r>
              <w:rPr>
                <w:rFonts w:ascii="宋体" w:eastAsia="宋体" w:hAnsi="宋体" w:cs="宋体" w:hint="eastAsia"/>
                <w:sz w:val="24"/>
                <w:lang w:val="zh-CN"/>
              </w:rPr>
              <w:t>按本款前述规定仍不能形成结论的，由招标人负责解释。</w:t>
            </w:r>
          </w:p>
        </w:tc>
      </w:tr>
      <w:tr w:rsidR="006B1FB1" w14:paraId="2748FD0A" w14:textId="77777777">
        <w:trPr>
          <w:trHeight w:val="1788"/>
          <w:jc w:val="center"/>
        </w:trPr>
        <w:tc>
          <w:tcPr>
            <w:tcW w:w="709" w:type="dxa"/>
            <w:vAlign w:val="center"/>
          </w:tcPr>
          <w:p w14:paraId="47E4745E"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36</w:t>
            </w:r>
          </w:p>
        </w:tc>
        <w:tc>
          <w:tcPr>
            <w:tcW w:w="2061" w:type="dxa"/>
            <w:vAlign w:val="center"/>
          </w:tcPr>
          <w:p w14:paraId="22511710"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知识产权</w:t>
            </w:r>
          </w:p>
        </w:tc>
        <w:tc>
          <w:tcPr>
            <w:tcW w:w="6297" w:type="dxa"/>
            <w:vAlign w:val="center"/>
          </w:tcPr>
          <w:p w14:paraId="1BEE7D48" w14:textId="77777777" w:rsidR="006B1FB1" w:rsidRDefault="00343F6B">
            <w:pPr>
              <w:spacing w:line="360" w:lineRule="auto"/>
              <w:rPr>
                <w:rFonts w:ascii="宋体" w:eastAsia="宋体" w:hAnsi="宋体" w:cs="宋体"/>
                <w:sz w:val="24"/>
                <w:lang w:val="zh-CN"/>
              </w:rPr>
            </w:pPr>
            <w:r>
              <w:rPr>
                <w:rFonts w:ascii="宋体" w:eastAsia="宋体" w:hAnsi="宋体" w:cs="宋体" w:hint="eastAsia"/>
                <w:sz w:val="24"/>
                <w:lang w:val="zh-CN"/>
              </w:rPr>
              <w:t>构成本采购文件各个组成部分的文件，未经采购人书面同意，供应商不得擅自复印和用于非本招标项目所需的其他目的。采购人全部或者部分使用未中标人投标文件中的技术成果或技术方案时，需征得其书面同意，并不得擅自复印或提供给第三人.</w:t>
            </w:r>
          </w:p>
        </w:tc>
      </w:tr>
      <w:tr w:rsidR="006B1FB1" w14:paraId="1ABF524A" w14:textId="77777777">
        <w:trPr>
          <w:trHeight w:val="754"/>
          <w:jc w:val="center"/>
        </w:trPr>
        <w:tc>
          <w:tcPr>
            <w:tcW w:w="709" w:type="dxa"/>
            <w:vAlign w:val="center"/>
          </w:tcPr>
          <w:p w14:paraId="36201FDB"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lastRenderedPageBreak/>
              <w:t>37</w:t>
            </w:r>
          </w:p>
        </w:tc>
        <w:tc>
          <w:tcPr>
            <w:tcW w:w="2061" w:type="dxa"/>
            <w:vAlign w:val="center"/>
          </w:tcPr>
          <w:p w14:paraId="0972E962"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投标费用</w:t>
            </w:r>
          </w:p>
        </w:tc>
        <w:tc>
          <w:tcPr>
            <w:tcW w:w="6297" w:type="dxa"/>
            <w:vAlign w:val="center"/>
          </w:tcPr>
          <w:p w14:paraId="186FF965" w14:textId="77777777" w:rsidR="006B1FB1" w:rsidRDefault="00343F6B">
            <w:pPr>
              <w:spacing w:line="360" w:lineRule="auto"/>
              <w:rPr>
                <w:rFonts w:ascii="宋体" w:eastAsia="宋体" w:hAnsi="宋体" w:cs="宋体"/>
                <w:sz w:val="24"/>
                <w:lang w:val="zh-CN"/>
              </w:rPr>
            </w:pPr>
            <w:r>
              <w:rPr>
                <w:rFonts w:ascii="宋体" w:eastAsia="宋体" w:hAnsi="宋体" w:cs="宋体" w:hint="eastAsia"/>
                <w:sz w:val="24"/>
                <w:lang w:val="zh-CN"/>
              </w:rPr>
              <w:t>供应商应自行承担参加投标活动有关的全部费用，招标人和招招标代理机构在任何情况下均无义务和责任承担上述费用。</w:t>
            </w:r>
          </w:p>
        </w:tc>
      </w:tr>
      <w:tr w:rsidR="006B1FB1" w14:paraId="664EE5DB" w14:textId="77777777">
        <w:trPr>
          <w:trHeight w:val="1026"/>
          <w:jc w:val="center"/>
        </w:trPr>
        <w:tc>
          <w:tcPr>
            <w:tcW w:w="709" w:type="dxa"/>
            <w:vAlign w:val="center"/>
          </w:tcPr>
          <w:p w14:paraId="38C49602"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38</w:t>
            </w:r>
          </w:p>
        </w:tc>
        <w:tc>
          <w:tcPr>
            <w:tcW w:w="2061" w:type="dxa"/>
            <w:vAlign w:val="center"/>
          </w:tcPr>
          <w:p w14:paraId="68BB9C3F"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sz w:val="24"/>
                <w:lang w:val="zh-CN"/>
              </w:rPr>
              <w:t>纪律和监督</w:t>
            </w:r>
          </w:p>
        </w:tc>
        <w:tc>
          <w:tcPr>
            <w:tcW w:w="6297" w:type="dxa"/>
            <w:vAlign w:val="center"/>
          </w:tcPr>
          <w:p w14:paraId="00660EB5" w14:textId="77777777" w:rsidR="006B1FB1" w:rsidRDefault="00343F6B">
            <w:pPr>
              <w:spacing w:line="360" w:lineRule="auto"/>
              <w:rPr>
                <w:rFonts w:ascii="宋体" w:eastAsia="宋体" w:hAnsi="宋体" w:cs="宋体"/>
                <w:sz w:val="24"/>
                <w:lang w:val="zh-CN"/>
              </w:rPr>
            </w:pPr>
            <w:r>
              <w:rPr>
                <w:rFonts w:ascii="宋体" w:eastAsia="宋体" w:hAnsi="宋体" w:cs="宋体" w:hint="eastAsia"/>
                <w:sz w:val="24"/>
                <w:lang w:val="zh-CN"/>
              </w:rPr>
              <w:t>采购人不得泄漏招标投标活动中应当保密的情况和资料，不得与供应商串通损害国家利益、社会公共利益或者他人合法权益。</w:t>
            </w:r>
          </w:p>
        </w:tc>
      </w:tr>
      <w:tr w:rsidR="006B1FB1" w14:paraId="480D98C4" w14:textId="77777777">
        <w:trPr>
          <w:trHeight w:val="552"/>
          <w:jc w:val="center"/>
        </w:trPr>
        <w:tc>
          <w:tcPr>
            <w:tcW w:w="709" w:type="dxa"/>
            <w:vAlign w:val="center"/>
          </w:tcPr>
          <w:p w14:paraId="7BD4F3EC"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39</w:t>
            </w:r>
          </w:p>
        </w:tc>
        <w:tc>
          <w:tcPr>
            <w:tcW w:w="2061" w:type="dxa"/>
            <w:vAlign w:val="center"/>
          </w:tcPr>
          <w:p w14:paraId="339EAC81"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投标文件的拒收</w:t>
            </w:r>
          </w:p>
        </w:tc>
        <w:tc>
          <w:tcPr>
            <w:tcW w:w="6297" w:type="dxa"/>
            <w:vAlign w:val="center"/>
          </w:tcPr>
          <w:p w14:paraId="694CAFCC"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kern w:val="0"/>
                <w:sz w:val="24"/>
                <w:szCs w:val="24"/>
              </w:rPr>
              <w:t>1</w:t>
            </w:r>
            <w:r>
              <w:rPr>
                <w:rFonts w:ascii="宋体" w:eastAsia="宋体" w:hAnsi="宋体" w:cs="宋体" w:hint="eastAsia"/>
                <w:sz w:val="24"/>
                <w:szCs w:val="24"/>
                <w:lang w:val="zh-CN"/>
              </w:rPr>
              <w:t>、未成功上传的投标文件；</w:t>
            </w:r>
          </w:p>
          <w:p w14:paraId="3E010445"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sz w:val="24"/>
                <w:szCs w:val="24"/>
                <w:lang w:val="zh-CN"/>
              </w:rPr>
              <w:t>2、未进行解密或未按要求成功解密的投标文件。</w:t>
            </w:r>
          </w:p>
        </w:tc>
      </w:tr>
      <w:tr w:rsidR="006B1FB1" w14:paraId="218613BC" w14:textId="77777777">
        <w:trPr>
          <w:trHeight w:val="2056"/>
          <w:jc w:val="center"/>
        </w:trPr>
        <w:tc>
          <w:tcPr>
            <w:tcW w:w="709" w:type="dxa"/>
            <w:vAlign w:val="center"/>
          </w:tcPr>
          <w:p w14:paraId="4CAA7EE7" w14:textId="77777777" w:rsidR="006B1FB1" w:rsidRDefault="00343F6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sz w:val="24"/>
                <w:szCs w:val="24"/>
              </w:rPr>
              <w:t>40</w:t>
            </w:r>
          </w:p>
        </w:tc>
        <w:tc>
          <w:tcPr>
            <w:tcW w:w="2061" w:type="dxa"/>
            <w:vAlign w:val="center"/>
          </w:tcPr>
          <w:p w14:paraId="43D34CBE" w14:textId="77777777" w:rsidR="006B1FB1" w:rsidRDefault="00343F6B">
            <w:pPr>
              <w:autoSpaceDE w:val="0"/>
              <w:autoSpaceDN w:val="0"/>
              <w:adjustRightInd w:val="0"/>
              <w:spacing w:line="360" w:lineRule="auto"/>
              <w:jc w:val="center"/>
              <w:rPr>
                <w:rFonts w:ascii="宋体" w:eastAsia="宋体" w:hAnsi="宋体" w:cs="宋体"/>
                <w:bCs/>
                <w:sz w:val="24"/>
                <w:szCs w:val="24"/>
                <w:lang w:val="zh-CN"/>
              </w:rPr>
            </w:pPr>
            <w:r>
              <w:rPr>
                <w:rFonts w:ascii="宋体" w:eastAsia="宋体" w:hAnsi="宋体" w:cs="宋体" w:hint="eastAsia"/>
                <w:sz w:val="24"/>
                <w:szCs w:val="24"/>
                <w:lang w:val="zh-CN"/>
              </w:rPr>
              <w:t>特别提示</w:t>
            </w:r>
          </w:p>
        </w:tc>
        <w:tc>
          <w:tcPr>
            <w:tcW w:w="6297" w:type="dxa"/>
            <w:vAlign w:val="center"/>
          </w:tcPr>
          <w:p w14:paraId="1C33F349"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sz w:val="24"/>
                <w:szCs w:val="24"/>
                <w:lang w:val="zh-CN"/>
              </w:rPr>
              <w:t>1、按照《关于推进全流程电子化交易和在线监管工作有关问题的通知》（许公管办[2019]3号）规定：</w:t>
            </w:r>
          </w:p>
          <w:p w14:paraId="1008FE54"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sz w:val="24"/>
                <w:szCs w:val="24"/>
                <w:lang w:val="zh-CN"/>
              </w:rPr>
              <w:t>不同供应商电子投标文件制作硬件特征码（网卡MAC地址、CPU序号、硬盘序列号等）雷同时，视为‘不同投标人的投标文件由同一单位或者个人编制’或‘不同投标人委托同一单位或者个人办理响应事宜’，其投标无效。</w:t>
            </w:r>
          </w:p>
          <w:p w14:paraId="4411A8F1" w14:textId="77777777" w:rsidR="006B1FB1" w:rsidRDefault="00343F6B">
            <w:pPr>
              <w:autoSpaceDE w:val="0"/>
              <w:autoSpaceDN w:val="0"/>
              <w:adjustRightInd w:val="0"/>
              <w:spacing w:line="360" w:lineRule="auto"/>
              <w:contextualSpacing/>
              <w:rPr>
                <w:rFonts w:ascii="宋体" w:eastAsia="宋体" w:hAnsi="宋体" w:cs="宋体"/>
                <w:sz w:val="24"/>
                <w:szCs w:val="24"/>
                <w:lang w:val="zh-CN"/>
              </w:rPr>
            </w:pPr>
            <w:r>
              <w:rPr>
                <w:rFonts w:ascii="宋体" w:eastAsia="宋体" w:hAnsi="宋体" w:cs="宋体" w:hint="eastAsia"/>
                <w:sz w:val="24"/>
                <w:szCs w:val="24"/>
                <w:lang w:val="zh-CN"/>
              </w:rPr>
              <w:t>评审专家应严格按照要求查看“硬件特征码” 相关信息并进行评审，在评审报告中显示“不同投标人电子投标文件制作硬件特征码”是否雷同的分析及判定结果。</w:t>
            </w:r>
          </w:p>
          <w:p w14:paraId="748B09E0" w14:textId="77777777" w:rsidR="006B1FB1" w:rsidRDefault="00343F6B">
            <w:pPr>
              <w:spacing w:afterLines="50" w:after="156" w:line="360" w:lineRule="auto"/>
              <w:rPr>
                <w:rFonts w:ascii="宋体" w:eastAsia="宋体" w:hAnsi="宋体" w:cs="Arial"/>
                <w:sz w:val="24"/>
                <w:szCs w:val="24"/>
              </w:rPr>
            </w:pPr>
            <w:r>
              <w:rPr>
                <w:rFonts w:hint="eastAsia"/>
                <w:lang w:val="zh-CN"/>
              </w:rPr>
              <w:t>2、</w:t>
            </w:r>
            <w:r>
              <w:rPr>
                <w:rFonts w:ascii="宋体" w:eastAsia="宋体" w:hAnsi="宋体" w:cs="Arial" w:hint="eastAsia"/>
                <w:sz w:val="24"/>
                <w:szCs w:val="24"/>
                <w:highlight w:val="white"/>
              </w:rPr>
              <w:t>投标人必须认真阅读招标文件中所有的事项、格式、条款和采购需求等。投标人没有按照招标文件要求提交全部资料，或者投标文件没有对招标文件在各方面做出实质性响应的可能导致其投标无效或被拒绝。</w:t>
            </w:r>
          </w:p>
          <w:p w14:paraId="1506DEE6" w14:textId="77777777" w:rsidR="006B1FB1" w:rsidRDefault="00343F6B">
            <w:pPr>
              <w:autoSpaceDE w:val="0"/>
              <w:autoSpaceDN w:val="0"/>
              <w:spacing w:line="360" w:lineRule="auto"/>
              <w:jc w:val="left"/>
              <w:outlineLvl w:val="0"/>
              <w:rPr>
                <w:rFonts w:ascii="宋体" w:eastAsia="宋体" w:hAnsi="宋体" w:cs="宋体"/>
                <w:kern w:val="0"/>
                <w:sz w:val="24"/>
              </w:rPr>
            </w:pPr>
            <w:r>
              <w:rPr>
                <w:rFonts w:ascii="宋体" w:eastAsia="宋体" w:hAnsi="宋体" w:cs="宋体"/>
                <w:kern w:val="0"/>
                <w:sz w:val="24"/>
              </w:rPr>
              <w:t>3</w:t>
            </w:r>
            <w:r>
              <w:rPr>
                <w:rFonts w:ascii="宋体" w:eastAsia="宋体" w:hAnsi="宋体" w:cs="宋体" w:hint="eastAsia"/>
                <w:kern w:val="0"/>
                <w:sz w:val="24"/>
              </w:rPr>
              <w:t>、投标人需提前熟悉招标文件相关事项及《许昌市不见面开标操作手册》，并设置不见面开标浏览器（设置流程详见《许昌市不见面开标操作手册》）。</w:t>
            </w:r>
          </w:p>
          <w:p w14:paraId="43A1CF3B" w14:textId="77777777" w:rsidR="006B1FB1" w:rsidRDefault="00343F6B">
            <w:pPr>
              <w:autoSpaceDE w:val="0"/>
              <w:autoSpaceDN w:val="0"/>
              <w:spacing w:line="360" w:lineRule="auto"/>
              <w:jc w:val="left"/>
              <w:outlineLvl w:val="0"/>
              <w:rPr>
                <w:rFonts w:ascii="宋体" w:eastAsia="宋体" w:hAnsi="宋体" w:cs="宋体"/>
                <w:kern w:val="0"/>
                <w:sz w:val="24"/>
              </w:rPr>
            </w:pPr>
            <w:r>
              <w:rPr>
                <w:rFonts w:ascii="宋体" w:eastAsia="宋体" w:hAnsi="宋体" w:cs="宋体"/>
                <w:kern w:val="0"/>
                <w:sz w:val="24"/>
              </w:rPr>
              <w:t>4</w:t>
            </w:r>
            <w:r>
              <w:rPr>
                <w:rFonts w:ascii="宋体" w:eastAsia="宋体" w:hAnsi="宋体" w:cs="宋体" w:hint="eastAsia"/>
                <w:kern w:val="0"/>
                <w:sz w:val="24"/>
              </w:rPr>
              <w:t>、投标人上传、解密投标文件需使用同一个CA数字证书，需确保用于解密的CA数字证书在有效期内、可正常使用，并在规定时间内完成电子投标文件解密。评标时仅以成功上传、解密的投标文件为准。</w:t>
            </w:r>
          </w:p>
          <w:p w14:paraId="3197F4AF" w14:textId="77777777" w:rsidR="006B1FB1" w:rsidRDefault="00343F6B">
            <w:pPr>
              <w:tabs>
                <w:tab w:val="left" w:pos="7095"/>
              </w:tabs>
              <w:spacing w:line="360" w:lineRule="auto"/>
              <w:rPr>
                <w:rFonts w:ascii="宋体" w:eastAsia="宋体" w:hAnsi="宋体" w:cs="宋体"/>
                <w:kern w:val="0"/>
                <w:sz w:val="24"/>
              </w:rPr>
            </w:pPr>
            <w:r>
              <w:rPr>
                <w:rFonts w:ascii="宋体" w:eastAsia="宋体" w:hAnsi="宋体" w:cs="宋体"/>
                <w:kern w:val="0"/>
                <w:sz w:val="24"/>
              </w:rPr>
              <w:t>5</w:t>
            </w:r>
            <w:r>
              <w:rPr>
                <w:rFonts w:ascii="宋体" w:eastAsia="宋体" w:hAnsi="宋体" w:cs="宋体" w:hint="eastAsia"/>
                <w:kern w:val="0"/>
                <w:sz w:val="24"/>
              </w:rPr>
              <w:t>、对开标过程有关内容有异议（质疑）的，投标人可在本</w:t>
            </w:r>
            <w:r>
              <w:rPr>
                <w:rFonts w:ascii="宋体" w:eastAsia="宋体" w:hAnsi="宋体" w:cs="宋体" w:hint="eastAsia"/>
                <w:kern w:val="0"/>
                <w:sz w:val="24"/>
              </w:rPr>
              <w:lastRenderedPageBreak/>
              <w:t>项目的不见面开标大厅通过“文字互动”功能或“新增质疑”处提出异议（质疑），招标人（代理机构）及时进行线上答复。</w:t>
            </w:r>
          </w:p>
          <w:p w14:paraId="2D92A6C8" w14:textId="77777777" w:rsidR="006B1FB1" w:rsidRDefault="00343F6B">
            <w:pPr>
              <w:tabs>
                <w:tab w:val="left" w:pos="7095"/>
              </w:tabs>
              <w:spacing w:line="360" w:lineRule="auto"/>
              <w:ind w:firstLineChars="100" w:firstLine="240"/>
              <w:rPr>
                <w:rFonts w:ascii="宋体" w:eastAsia="宋体" w:hAnsi="宋体" w:cs="宋体"/>
                <w:kern w:val="0"/>
                <w:sz w:val="24"/>
              </w:rPr>
            </w:pPr>
            <w:r>
              <w:rPr>
                <w:rFonts w:ascii="宋体" w:eastAsia="宋体" w:hAnsi="宋体" w:cs="宋体" w:hint="eastAsia"/>
                <w:kern w:val="0"/>
                <w:sz w:val="24"/>
              </w:rPr>
              <w:t>不见面开标活动结束时，投标人应在《开标记录表》上进行电子签章，未进行电子签章的视为对开标结果无异议。</w:t>
            </w:r>
          </w:p>
          <w:p w14:paraId="6E150BE3" w14:textId="77777777" w:rsidR="006B1FB1" w:rsidRDefault="00343F6B">
            <w:pPr>
              <w:autoSpaceDE w:val="0"/>
              <w:autoSpaceDN w:val="0"/>
              <w:adjustRightInd w:val="0"/>
              <w:spacing w:line="360" w:lineRule="auto"/>
              <w:contextualSpacing/>
              <w:rPr>
                <w:rFonts w:ascii="宋体" w:eastAsia="宋体" w:hAnsi="宋体" w:cs="宋体"/>
                <w:kern w:val="0"/>
                <w:sz w:val="24"/>
              </w:rPr>
            </w:pPr>
            <w:r>
              <w:rPr>
                <w:rFonts w:ascii="宋体" w:eastAsia="宋体" w:hAnsi="宋体" w:cs="宋体"/>
                <w:kern w:val="0"/>
                <w:sz w:val="24"/>
              </w:rPr>
              <w:t>6</w:t>
            </w:r>
            <w:r>
              <w:rPr>
                <w:rFonts w:ascii="宋体" w:eastAsia="宋体" w:hAnsi="宋体" w:cs="宋体" w:hint="eastAsia"/>
                <w:kern w:val="0"/>
                <w:sz w:val="24"/>
              </w:rPr>
              <w:t>、从参与项目交易开始至项目交易活动结束止，投标（响应）人应时刻关注电子交易系统中的项目进度和状态，特别在项目评审期间，保持投标文件提供的联系方式畅通，评标委员会随时可能对投标文件内容质询，投标人应及时进行答复（包括但不限于电子文档、电子邮件等）。由于自身原因错过变更通知、文件澄清、报价响应（自系统发起30分钟内做出）等重要信息的，后果由投标（响应）人自行承担。</w:t>
            </w:r>
          </w:p>
          <w:p w14:paraId="3875FD60" w14:textId="77777777" w:rsidR="006B1FB1" w:rsidRDefault="00343F6B">
            <w:pPr>
              <w:pStyle w:val="a4"/>
              <w:rPr>
                <w:rFonts w:ascii="宋体" w:eastAsia="宋体" w:hAnsi="宋体" w:cs="宋体"/>
                <w:kern w:val="0"/>
                <w:sz w:val="24"/>
              </w:rPr>
            </w:pPr>
            <w:r>
              <w:rPr>
                <w:rFonts w:ascii="宋体" w:eastAsia="宋体" w:hAnsi="宋体" w:cs="宋体"/>
                <w:kern w:val="0"/>
                <w:sz w:val="24"/>
              </w:rPr>
              <w:t>7、项目编号以本项目招标文件项目编号为准。</w:t>
            </w:r>
          </w:p>
        </w:tc>
      </w:tr>
      <w:tr w:rsidR="006B1FB1" w14:paraId="0685FECD" w14:textId="77777777">
        <w:trPr>
          <w:trHeight w:val="642"/>
          <w:jc w:val="center"/>
        </w:trPr>
        <w:tc>
          <w:tcPr>
            <w:tcW w:w="9067" w:type="dxa"/>
            <w:gridSpan w:val="3"/>
            <w:vAlign w:val="center"/>
          </w:tcPr>
          <w:p w14:paraId="2FAFCE31" w14:textId="77777777" w:rsidR="006B1FB1" w:rsidRDefault="00343F6B">
            <w:pPr>
              <w:autoSpaceDE w:val="0"/>
              <w:autoSpaceDN w:val="0"/>
              <w:adjustRightInd w:val="0"/>
              <w:spacing w:line="360" w:lineRule="auto"/>
              <w:contextualSpacing/>
              <w:rPr>
                <w:rFonts w:ascii="宋体" w:eastAsia="宋体" w:hAnsi="Times New Roman" w:cs="宋体"/>
                <w:kern w:val="0"/>
                <w:szCs w:val="21"/>
              </w:rPr>
            </w:pPr>
            <w:r>
              <w:rPr>
                <w:rFonts w:ascii="仿宋" w:eastAsia="仿宋" w:hAnsi="仿宋" w:cs="仿宋" w:hint="eastAsia"/>
                <w:position w:val="6"/>
                <w:sz w:val="24"/>
              </w:rPr>
              <w:lastRenderedPageBreak/>
              <w:t>未尽事宜，按国家有关规定执行。</w:t>
            </w:r>
          </w:p>
        </w:tc>
      </w:tr>
    </w:tbl>
    <w:p w14:paraId="5D8CBF82" w14:textId="77777777" w:rsidR="006B1FB1" w:rsidRDefault="006B1FB1">
      <w:pPr>
        <w:widowControl/>
        <w:jc w:val="center"/>
        <w:rPr>
          <w:rFonts w:asciiTheme="majorEastAsia" w:eastAsiaTheme="majorEastAsia" w:hAnsiTheme="majorEastAsia" w:cs="宋体"/>
          <w:b/>
          <w:kern w:val="0"/>
          <w:sz w:val="36"/>
          <w:szCs w:val="36"/>
        </w:rPr>
      </w:pPr>
    </w:p>
    <w:p w14:paraId="7B9BD18A" w14:textId="77777777" w:rsidR="006B1FB1" w:rsidRDefault="006B1FB1">
      <w:pPr>
        <w:widowControl/>
        <w:jc w:val="center"/>
        <w:rPr>
          <w:rFonts w:asciiTheme="majorEastAsia" w:eastAsiaTheme="majorEastAsia" w:hAnsiTheme="majorEastAsia" w:cs="宋体"/>
          <w:b/>
          <w:kern w:val="0"/>
          <w:sz w:val="36"/>
          <w:szCs w:val="36"/>
        </w:rPr>
      </w:pPr>
    </w:p>
    <w:p w14:paraId="23C289E1" w14:textId="77777777" w:rsidR="006B1FB1" w:rsidRDefault="006B1FB1">
      <w:pPr>
        <w:widowControl/>
        <w:jc w:val="center"/>
        <w:rPr>
          <w:rFonts w:asciiTheme="majorEastAsia" w:eastAsiaTheme="majorEastAsia" w:hAnsiTheme="majorEastAsia" w:cs="宋体"/>
          <w:b/>
          <w:kern w:val="0"/>
          <w:sz w:val="36"/>
          <w:szCs w:val="36"/>
        </w:rPr>
      </w:pPr>
    </w:p>
    <w:p w14:paraId="79304232" w14:textId="77777777" w:rsidR="006B1FB1" w:rsidRDefault="006B1FB1">
      <w:pPr>
        <w:widowControl/>
        <w:jc w:val="center"/>
        <w:rPr>
          <w:rFonts w:asciiTheme="majorEastAsia" w:eastAsiaTheme="majorEastAsia" w:hAnsiTheme="majorEastAsia" w:cs="宋体"/>
          <w:b/>
          <w:kern w:val="0"/>
          <w:sz w:val="36"/>
          <w:szCs w:val="36"/>
        </w:rPr>
      </w:pPr>
    </w:p>
    <w:p w14:paraId="4B68609D" w14:textId="77777777" w:rsidR="006B1FB1" w:rsidRDefault="006B1FB1">
      <w:pPr>
        <w:widowControl/>
        <w:jc w:val="center"/>
        <w:rPr>
          <w:rFonts w:asciiTheme="majorEastAsia" w:eastAsiaTheme="majorEastAsia" w:hAnsiTheme="majorEastAsia" w:cs="宋体"/>
          <w:b/>
          <w:kern w:val="0"/>
          <w:sz w:val="36"/>
          <w:szCs w:val="36"/>
        </w:rPr>
      </w:pPr>
    </w:p>
    <w:p w14:paraId="7E4F48F7" w14:textId="77777777" w:rsidR="006B1FB1" w:rsidRDefault="006B1FB1">
      <w:pPr>
        <w:widowControl/>
        <w:jc w:val="center"/>
        <w:rPr>
          <w:rFonts w:asciiTheme="majorEastAsia" w:eastAsiaTheme="majorEastAsia" w:hAnsiTheme="majorEastAsia" w:cs="宋体"/>
          <w:b/>
          <w:kern w:val="0"/>
          <w:sz w:val="36"/>
          <w:szCs w:val="36"/>
        </w:rPr>
      </w:pPr>
    </w:p>
    <w:p w14:paraId="42AF1514" w14:textId="77777777" w:rsidR="006B1FB1" w:rsidRDefault="006B1FB1">
      <w:pPr>
        <w:widowControl/>
        <w:jc w:val="center"/>
        <w:rPr>
          <w:rFonts w:asciiTheme="majorEastAsia" w:eastAsiaTheme="majorEastAsia" w:hAnsiTheme="majorEastAsia" w:cs="宋体"/>
          <w:b/>
          <w:kern w:val="0"/>
          <w:sz w:val="36"/>
          <w:szCs w:val="36"/>
        </w:rPr>
      </w:pPr>
    </w:p>
    <w:p w14:paraId="51C88917" w14:textId="77777777" w:rsidR="006B1FB1" w:rsidRDefault="006B1FB1">
      <w:pPr>
        <w:widowControl/>
        <w:jc w:val="center"/>
        <w:rPr>
          <w:rFonts w:asciiTheme="majorEastAsia" w:eastAsiaTheme="majorEastAsia" w:hAnsiTheme="majorEastAsia" w:cs="宋体"/>
          <w:b/>
          <w:kern w:val="0"/>
          <w:sz w:val="36"/>
          <w:szCs w:val="36"/>
        </w:rPr>
      </w:pPr>
    </w:p>
    <w:p w14:paraId="1540159E" w14:textId="77777777" w:rsidR="006B1FB1" w:rsidRDefault="006B1FB1">
      <w:pPr>
        <w:widowControl/>
        <w:jc w:val="center"/>
        <w:rPr>
          <w:rFonts w:asciiTheme="majorEastAsia" w:eastAsiaTheme="majorEastAsia" w:hAnsiTheme="majorEastAsia" w:cs="宋体"/>
          <w:b/>
          <w:kern w:val="0"/>
          <w:sz w:val="36"/>
          <w:szCs w:val="36"/>
        </w:rPr>
      </w:pPr>
    </w:p>
    <w:p w14:paraId="568A1534" w14:textId="77777777" w:rsidR="006B1FB1" w:rsidRDefault="006B1FB1">
      <w:pPr>
        <w:widowControl/>
        <w:jc w:val="center"/>
        <w:rPr>
          <w:rFonts w:asciiTheme="majorEastAsia" w:eastAsiaTheme="majorEastAsia" w:hAnsiTheme="majorEastAsia" w:cs="宋体"/>
          <w:b/>
          <w:kern w:val="0"/>
          <w:sz w:val="36"/>
          <w:szCs w:val="36"/>
        </w:rPr>
      </w:pPr>
    </w:p>
    <w:p w14:paraId="0A5C5EAF" w14:textId="77777777" w:rsidR="006B1FB1" w:rsidRDefault="006B1FB1">
      <w:pPr>
        <w:widowControl/>
        <w:jc w:val="center"/>
        <w:rPr>
          <w:rFonts w:asciiTheme="majorEastAsia" w:eastAsiaTheme="majorEastAsia" w:hAnsiTheme="majorEastAsia" w:cs="宋体"/>
          <w:b/>
          <w:kern w:val="0"/>
          <w:sz w:val="36"/>
          <w:szCs w:val="36"/>
        </w:rPr>
      </w:pPr>
    </w:p>
    <w:p w14:paraId="7FA2BB03" w14:textId="77777777" w:rsidR="006B1FB1" w:rsidRDefault="00343F6B">
      <w:pPr>
        <w:widowControl/>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第四章 投标人须知</w:t>
      </w:r>
    </w:p>
    <w:p w14:paraId="20ED6A03" w14:textId="77777777" w:rsidR="006B1FB1" w:rsidRDefault="00343F6B">
      <w:pPr>
        <w:tabs>
          <w:tab w:val="left" w:pos="1260"/>
        </w:tabs>
        <w:autoSpaceDE w:val="0"/>
        <w:autoSpaceDN w:val="0"/>
        <w:adjustRightInd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一、概念释义</w:t>
      </w:r>
    </w:p>
    <w:p w14:paraId="4F08BBBF"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w:t>
      </w:r>
      <w:r>
        <w:rPr>
          <w:rFonts w:ascii="宋体" w:eastAsia="宋体" w:hAnsi="宋体" w:cs="宋体"/>
          <w:b/>
          <w:kern w:val="0"/>
          <w:sz w:val="24"/>
          <w:szCs w:val="24"/>
        </w:rPr>
        <w:t>.</w:t>
      </w:r>
      <w:r>
        <w:rPr>
          <w:rFonts w:ascii="宋体" w:eastAsia="宋体" w:hAnsi="宋体" w:cs="宋体" w:hint="eastAsia"/>
          <w:b/>
          <w:kern w:val="0"/>
          <w:sz w:val="24"/>
          <w:szCs w:val="24"/>
        </w:rPr>
        <w:t>适用范围</w:t>
      </w:r>
    </w:p>
    <w:p w14:paraId="1D17733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1.1本招标文件仅适用于本次“投标邀请”中所述采购项目。</w:t>
      </w:r>
    </w:p>
    <w:p w14:paraId="27ACD7B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1.2本招标文件解释权属于“投标邀请”所述的采购人。</w:t>
      </w:r>
    </w:p>
    <w:p w14:paraId="2CDD0258"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b/>
          <w:kern w:val="0"/>
          <w:sz w:val="24"/>
          <w:szCs w:val="24"/>
        </w:rPr>
        <w:t>2.</w:t>
      </w:r>
      <w:r>
        <w:rPr>
          <w:rFonts w:ascii="宋体" w:eastAsia="宋体" w:hAnsi="宋体" w:cs="宋体" w:hint="eastAsia"/>
          <w:b/>
          <w:kern w:val="0"/>
          <w:sz w:val="24"/>
          <w:szCs w:val="24"/>
        </w:rPr>
        <w:t>定义</w:t>
      </w:r>
    </w:p>
    <w:p w14:paraId="35AFA28A"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2.1</w:t>
      </w:r>
      <w:r>
        <w:rPr>
          <w:rFonts w:ascii="宋体" w:eastAsia="宋体" w:hAnsi="宋体" w:cs="宋体" w:hint="eastAsia"/>
          <w:kern w:val="0"/>
          <w:sz w:val="24"/>
          <w:szCs w:val="24"/>
        </w:rPr>
        <w:t>“采购项目”：“投标人须知前附表”中所述的采购项目。</w:t>
      </w:r>
    </w:p>
    <w:p w14:paraId="2DFB674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2.2</w:t>
      </w:r>
      <w:r>
        <w:rPr>
          <w:rFonts w:ascii="宋体" w:eastAsia="宋体" w:hAnsi="宋体" w:cs="宋体" w:hint="eastAsia"/>
          <w:kern w:val="0"/>
          <w:sz w:val="24"/>
          <w:szCs w:val="24"/>
        </w:rPr>
        <w:t>“招标人”：“投标人须知前附表”中所述的组织本次招标的代理机构和采购人。</w:t>
      </w:r>
    </w:p>
    <w:p w14:paraId="20B675F3"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.3</w:t>
      </w:r>
      <w:r>
        <w:rPr>
          <w:rFonts w:ascii="宋体" w:eastAsia="宋体" w:hAnsi="宋体" w:cs="宋体" w:hint="eastAsia"/>
          <w:kern w:val="0"/>
          <w:sz w:val="24"/>
          <w:szCs w:val="24"/>
        </w:rPr>
        <w:t>“采购人”：是指依法进行政府采购的国家机关、事业单位、团体组织。采购人名称、地址、电话、联系人见“投标人须知前附表”。</w:t>
      </w:r>
    </w:p>
    <w:p w14:paraId="12D7AC9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w:t>
      </w:r>
      <w:r>
        <w:rPr>
          <w:rFonts w:ascii="宋体" w:eastAsia="宋体" w:hAnsi="宋体" w:cs="宋体" w:hint="eastAsia"/>
          <w:kern w:val="0"/>
          <w:sz w:val="24"/>
          <w:szCs w:val="24"/>
        </w:rPr>
        <w:t>“代理机构”：接受采购人委托，代理采购项目的采购代理机构。代理机构名称、地址、 电话、联系人见“投标人须知前附表”。</w:t>
      </w:r>
    </w:p>
    <w:p w14:paraId="7705EBD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采购代理机构及其分支机构不得在所代理的采购项目中投标或者代理投标，不得为所代理的采购项目的投标人参加本项目提供投标咨询。</w:t>
      </w:r>
    </w:p>
    <w:p w14:paraId="3936352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.5</w:t>
      </w:r>
      <w:r>
        <w:rPr>
          <w:rFonts w:ascii="宋体" w:eastAsia="宋体" w:hAnsi="宋体" w:cs="宋体" w:hint="eastAsia"/>
          <w:kern w:val="0"/>
          <w:sz w:val="24"/>
          <w:szCs w:val="24"/>
        </w:rPr>
        <w:t>“潜在投标人”指符合《中华人民共和国政府采购法》及相关法律法规和本招标文件的各项规定，且按照本项目招标公告及招标文件规定的方式获取招标文件的法人、其他组 织或者自然人。</w:t>
      </w:r>
    </w:p>
    <w:p w14:paraId="6FA31307"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.6</w:t>
      </w:r>
      <w:r>
        <w:rPr>
          <w:rFonts w:ascii="宋体" w:eastAsia="宋体" w:hAnsi="宋体" w:cs="宋体" w:hint="eastAsia"/>
          <w:kern w:val="0"/>
          <w:sz w:val="24"/>
          <w:szCs w:val="24"/>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14:paraId="5E1DF44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2.7</w:t>
      </w:r>
      <w:r>
        <w:rPr>
          <w:rFonts w:ascii="宋体" w:eastAsia="宋体" w:hAnsi="宋体" w:cs="宋体" w:hint="eastAsia"/>
          <w:kern w:val="0"/>
          <w:sz w:val="24"/>
          <w:szCs w:val="24"/>
        </w:rPr>
        <w:t>“进口产品”：是指通过中国海关报关验放进入中国境内且产自关境外的产品，包括已经进入中国境内的进口产品。详见《</w:t>
      </w:r>
      <w:r>
        <w:rPr>
          <w:rFonts w:ascii="宋体" w:eastAsia="宋体" w:hAnsi="宋体" w:cs="宋体"/>
          <w:kern w:val="0"/>
          <w:sz w:val="24"/>
          <w:szCs w:val="24"/>
        </w:rPr>
        <w:t>关于政府采购进口产品管理有关问题的通知</w:t>
      </w:r>
      <w:r>
        <w:rPr>
          <w:rFonts w:ascii="宋体" w:eastAsia="宋体" w:hAnsi="宋体" w:cs="宋体" w:hint="eastAsia"/>
          <w:kern w:val="0"/>
          <w:sz w:val="24"/>
          <w:szCs w:val="24"/>
        </w:rPr>
        <w:t>》(财库[2007]119号)、《关于政府采购进口产品管理有关问题的通知》（财办库［</w:t>
      </w:r>
      <w:r>
        <w:rPr>
          <w:rFonts w:ascii="宋体" w:eastAsia="宋体" w:hAnsi="宋体" w:cs="宋体"/>
          <w:kern w:val="0"/>
          <w:sz w:val="24"/>
          <w:szCs w:val="24"/>
        </w:rPr>
        <w:t>2008</w:t>
      </w:r>
      <w:r>
        <w:rPr>
          <w:rFonts w:ascii="宋体" w:eastAsia="宋体" w:hAnsi="宋体" w:cs="宋体" w:hint="eastAsia"/>
          <w:kern w:val="0"/>
          <w:sz w:val="24"/>
          <w:szCs w:val="24"/>
        </w:rPr>
        <w:t>］</w:t>
      </w:r>
      <w:r>
        <w:rPr>
          <w:rFonts w:ascii="宋体" w:eastAsia="宋体" w:hAnsi="宋体" w:cs="宋体"/>
          <w:kern w:val="0"/>
          <w:sz w:val="24"/>
          <w:szCs w:val="24"/>
        </w:rPr>
        <w:t xml:space="preserve">248 </w:t>
      </w:r>
      <w:r>
        <w:rPr>
          <w:rFonts w:ascii="宋体" w:eastAsia="宋体" w:hAnsi="宋体" w:cs="宋体" w:hint="eastAsia"/>
          <w:kern w:val="0"/>
          <w:sz w:val="24"/>
          <w:szCs w:val="24"/>
        </w:rPr>
        <w:t>号）。</w:t>
      </w:r>
    </w:p>
    <w:p w14:paraId="3E30D74E" w14:textId="77777777" w:rsidR="006B1FB1" w:rsidRDefault="00343F6B">
      <w:pPr>
        <w:autoSpaceDE w:val="0"/>
        <w:autoSpaceDN w:val="0"/>
        <w:spacing w:line="360" w:lineRule="auto"/>
        <w:ind w:firstLineChars="100" w:firstLine="240"/>
        <w:contextualSpacing/>
        <w:rPr>
          <w:rFonts w:ascii="宋体" w:eastAsia="宋体" w:hAnsi="宋体" w:cs="宋体"/>
          <w:kern w:val="0"/>
          <w:sz w:val="24"/>
          <w:szCs w:val="24"/>
        </w:rPr>
      </w:pPr>
      <w:r>
        <w:rPr>
          <w:rFonts w:ascii="宋体" w:eastAsia="宋体" w:hAnsi="宋体" w:cs="宋体" w:hint="eastAsia"/>
          <w:kern w:val="0"/>
          <w:sz w:val="24"/>
          <w:szCs w:val="24"/>
        </w:rPr>
        <w:t>2.7.1 招标文件列明不允许或未列明允许进口产品参加投标的，均视为拒绝进口产品参加投标。</w:t>
      </w:r>
    </w:p>
    <w:p w14:paraId="72C095D0" w14:textId="77777777" w:rsidR="006B1FB1" w:rsidRDefault="00343F6B">
      <w:pPr>
        <w:autoSpaceDE w:val="0"/>
        <w:autoSpaceDN w:val="0"/>
        <w:spacing w:line="360" w:lineRule="auto"/>
        <w:ind w:firstLineChars="100" w:firstLine="240"/>
        <w:contextualSpacing/>
        <w:rPr>
          <w:rFonts w:ascii="宋体" w:eastAsia="宋体" w:hAnsi="宋体" w:cs="宋体"/>
          <w:kern w:val="0"/>
          <w:sz w:val="24"/>
          <w:szCs w:val="24"/>
        </w:rPr>
      </w:pPr>
      <w:r>
        <w:rPr>
          <w:rFonts w:ascii="宋体" w:eastAsia="宋体" w:hAnsi="宋体" w:cs="宋体" w:hint="eastAsia"/>
          <w:kern w:val="0"/>
          <w:sz w:val="24"/>
          <w:szCs w:val="24"/>
        </w:rPr>
        <w:t>2.7.2  如招标文件中已说明，经财政部门审核同意，允许部分或全部产品采购进口产品，投标人既可提供本国产品，也可以提供进口产品。</w:t>
      </w:r>
    </w:p>
    <w:p w14:paraId="61403B88" w14:textId="77777777" w:rsidR="006B1FB1" w:rsidRDefault="00343F6B">
      <w:pPr>
        <w:autoSpaceDE w:val="0"/>
        <w:autoSpaceDN w:val="0"/>
        <w:spacing w:line="360" w:lineRule="auto"/>
        <w:ind w:firstLineChars="100" w:firstLine="240"/>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.8</w:t>
      </w:r>
      <w:r>
        <w:rPr>
          <w:rFonts w:ascii="宋体" w:eastAsia="宋体" w:hAnsi="宋体" w:cs="宋体" w:hint="eastAsia"/>
          <w:kern w:val="0"/>
          <w:sz w:val="24"/>
          <w:szCs w:val="24"/>
        </w:rPr>
        <w:t>招标文件中凡标有“★”的条款均系实质性要求条款。</w:t>
      </w:r>
    </w:p>
    <w:p w14:paraId="7838AAB1"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lastRenderedPageBreak/>
        <w:t>3.合格的投标人</w:t>
      </w:r>
    </w:p>
    <w:p w14:paraId="30F943C9" w14:textId="77777777" w:rsidR="006B1FB1" w:rsidRDefault="00343F6B">
      <w:pPr>
        <w:pStyle w:val="10"/>
        <w:numPr>
          <w:ilvl w:val="0"/>
          <w:numId w:val="0"/>
        </w:numPr>
        <w:tabs>
          <w:tab w:val="left" w:pos="0"/>
        </w:tabs>
        <w:adjustRightInd/>
        <w:spacing w:line="360" w:lineRule="auto"/>
        <w:contextualSpacing/>
        <w:rPr>
          <w:rFonts w:cs="宋体"/>
          <w:sz w:val="24"/>
          <w:szCs w:val="24"/>
        </w:rPr>
      </w:pPr>
      <w:r>
        <w:rPr>
          <w:rFonts w:cs="宋体" w:hint="eastAsia"/>
          <w:sz w:val="24"/>
          <w:szCs w:val="24"/>
        </w:rPr>
        <w:t>3.1在中华人民共和国境内注册，具有本项目生产、制造、供应或实施能力，符合、承认并承诺履行本招标文件各项规定的法人、其他组织或者自然人。</w:t>
      </w:r>
    </w:p>
    <w:p w14:paraId="65AA36AE" w14:textId="77777777" w:rsidR="006B1FB1" w:rsidRDefault="00343F6B">
      <w:pPr>
        <w:spacing w:line="360" w:lineRule="auto"/>
        <w:contextualSpacing/>
        <w:rPr>
          <w:rFonts w:ascii="宋体" w:eastAsia="宋体" w:hAnsi="宋体" w:cs="宋体"/>
          <w:kern w:val="0"/>
          <w:sz w:val="24"/>
          <w:szCs w:val="24"/>
        </w:rPr>
      </w:pPr>
      <w:r>
        <w:rPr>
          <w:rFonts w:ascii="宋体" w:eastAsia="宋体" w:hAnsi="宋体" w:cs="宋体"/>
          <w:kern w:val="0"/>
          <w:sz w:val="24"/>
          <w:szCs w:val="24"/>
        </w:rPr>
        <w:t>3.</w:t>
      </w:r>
      <w:r>
        <w:rPr>
          <w:rFonts w:ascii="宋体" w:eastAsia="宋体" w:hAnsi="宋体" w:cs="宋体" w:hint="eastAsia"/>
          <w:kern w:val="0"/>
          <w:sz w:val="24"/>
          <w:szCs w:val="24"/>
        </w:rPr>
        <w:t>2</w:t>
      </w:r>
      <w:r>
        <w:rPr>
          <w:rFonts w:ascii="宋体" w:eastAsia="宋体" w:hAnsi="宋体" w:cs="宋体"/>
          <w:kern w:val="0"/>
          <w:sz w:val="24"/>
          <w:szCs w:val="24"/>
        </w:rPr>
        <w:t xml:space="preserve"> </w:t>
      </w:r>
      <w:r>
        <w:rPr>
          <w:rFonts w:ascii="宋体" w:eastAsia="宋体" w:hAnsi="宋体" w:cs="宋体" w:hint="eastAsia"/>
          <w:kern w:val="0"/>
          <w:sz w:val="24"/>
          <w:szCs w:val="24"/>
        </w:rPr>
        <w:t>符合本项目“投标邀请”和“投标人须知前附表”中规定的合格投标人所必须具备的条件。</w:t>
      </w:r>
    </w:p>
    <w:p w14:paraId="4E00A80C" w14:textId="77777777" w:rsidR="006B1FB1" w:rsidRDefault="00343F6B">
      <w:pPr>
        <w:spacing w:line="360" w:lineRule="auto"/>
        <w:rPr>
          <w:rFonts w:ascii="宋体" w:eastAsia="宋体" w:hAnsi="宋体" w:cs="宋体"/>
          <w:kern w:val="0"/>
          <w:sz w:val="24"/>
          <w:szCs w:val="24"/>
        </w:rPr>
      </w:pPr>
      <w:r>
        <w:rPr>
          <w:rFonts w:ascii="宋体" w:hAnsi="宋体"/>
          <w:sz w:val="24"/>
          <w:szCs w:val="24"/>
        </w:rPr>
        <w:t>3.</w:t>
      </w:r>
      <w:r>
        <w:rPr>
          <w:rFonts w:ascii="宋体" w:hAnsi="宋体" w:hint="eastAsia"/>
          <w:sz w:val="24"/>
          <w:szCs w:val="24"/>
        </w:rPr>
        <w:t>3</w:t>
      </w:r>
      <w:r>
        <w:rPr>
          <w:rFonts w:ascii="宋体" w:hAnsi="宋体"/>
          <w:sz w:val="24"/>
          <w:szCs w:val="24"/>
        </w:rPr>
        <w:t xml:space="preserve"> </w:t>
      </w:r>
      <w:r>
        <w:rPr>
          <w:rFonts w:ascii="宋体" w:eastAsia="宋体" w:hAnsi="宋体" w:cs="宋体" w:hint="eastAsia"/>
          <w:kern w:val="0"/>
          <w:sz w:val="24"/>
          <w:szCs w:val="24"/>
        </w:rPr>
        <w:t>按照财政部《关于在政府采购活动中查询及使用信用记录有关问题的通知》（财库〔2016〕125号）要求，政府采购活动中查询及使用投标人信用记录的具体要求为：投标人未被列入失信被执行人、重大税收违法案件当事人名单、政府采购严重违法失信行为记录名单、严重违法失信社会组织名单（联合体形式投标的，联合体成员存在不良信用记录，视同联合体存在不良信用记录）。</w:t>
      </w:r>
    </w:p>
    <w:p w14:paraId="0A3BB159"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（1）查询渠道：“信用中国”网站（www.creditchina.gov.cn）、“中国政府采购网”（www.ccgp.gov.cn）、“中国社会组织公共服务平台”网站（</w:t>
      </w:r>
      <w:hyperlink r:id="rId13" w:history="1">
        <w:r>
          <w:rPr>
            <w:rFonts w:ascii="宋体" w:eastAsia="宋体" w:hAnsi="宋体" w:cs="宋体" w:hint="eastAsia"/>
            <w:kern w:val="0"/>
            <w:sz w:val="24"/>
            <w:szCs w:val="24"/>
          </w:rPr>
          <w:t>www.chinanpo.gov.cn</w:t>
        </w:r>
      </w:hyperlink>
      <w:r>
        <w:rPr>
          <w:rFonts w:ascii="宋体" w:eastAsia="宋体" w:hAnsi="宋体" w:cs="宋体" w:hint="eastAsia"/>
          <w:kern w:val="0"/>
          <w:sz w:val="24"/>
          <w:szCs w:val="24"/>
        </w:rPr>
        <w:t>）；</w:t>
      </w:r>
    </w:p>
    <w:p w14:paraId="2F0F66C5"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（2）截止时间：同投标截止时间；</w:t>
      </w:r>
    </w:p>
    <w:p w14:paraId="7CE65952"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（3）信用信息查询记录和证据留存具体方式：经采购人确认的查询结果网页截图作为查询记录和证据，与其他采购文件一并保存；</w:t>
      </w:r>
    </w:p>
    <w:p w14:paraId="2BFDA31D"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4）信用信息的使用原则：经采购人认定的被列入失信被执行人、重大税收违法案件当事人名单、政府采购严重违法失信行为记录名单的投标人、严重违法失信社会组织名单的社会组织，将拒绝其参与本次政府采购活动；</w:t>
      </w:r>
    </w:p>
    <w:p w14:paraId="3C6760FC" w14:textId="2AC8B86D" w:rsidR="006B1FB1" w:rsidRDefault="00343F6B" w:rsidP="00191BD6">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（5）投标人须提供信用记录查询结果网页截屏</w:t>
      </w:r>
      <w:r w:rsidR="00FD1B28">
        <w:rPr>
          <w:rFonts w:ascii="宋体" w:eastAsia="宋体" w:hAnsi="宋体" w:cs="宋体" w:hint="eastAsia"/>
          <w:kern w:val="0"/>
          <w:sz w:val="24"/>
          <w:szCs w:val="24"/>
        </w:rPr>
        <w:t>并</w:t>
      </w:r>
      <w:r w:rsidR="00F25C56">
        <w:rPr>
          <w:rFonts w:ascii="宋体" w:eastAsia="宋体" w:hAnsi="宋体" w:cs="宋体" w:hint="eastAsia"/>
          <w:kern w:val="0"/>
          <w:sz w:val="24"/>
          <w:szCs w:val="24"/>
        </w:rPr>
        <w:t>由</w:t>
      </w:r>
      <w:r w:rsidR="00FD1B28">
        <w:rPr>
          <w:rFonts w:ascii="宋体" w:eastAsia="宋体" w:hAnsi="宋体" w:cs="宋体" w:hint="eastAsia"/>
          <w:kern w:val="0"/>
          <w:sz w:val="24"/>
          <w:szCs w:val="24"/>
        </w:rPr>
        <w:t>法定代表人签字</w:t>
      </w:r>
      <w:r w:rsidR="00F25C56">
        <w:rPr>
          <w:rFonts w:ascii="宋体" w:eastAsia="宋体" w:hAnsi="宋体" w:cs="宋体" w:hint="eastAsia"/>
          <w:kern w:val="0"/>
          <w:sz w:val="24"/>
          <w:szCs w:val="24"/>
        </w:rPr>
        <w:t>且</w:t>
      </w:r>
      <w:r w:rsidR="00FD1B28">
        <w:rPr>
          <w:rFonts w:ascii="宋体" w:eastAsia="宋体" w:hAnsi="宋体" w:cs="宋体" w:hint="eastAsia"/>
          <w:kern w:val="0"/>
          <w:sz w:val="24"/>
          <w:szCs w:val="24"/>
        </w:rPr>
        <w:t>加盖单位公章</w:t>
      </w:r>
      <w:r>
        <w:rPr>
          <w:rFonts w:ascii="宋体" w:eastAsia="宋体" w:hAnsi="宋体" w:cs="宋体" w:hint="eastAsia"/>
          <w:kern w:val="0"/>
          <w:sz w:val="24"/>
          <w:szCs w:val="24"/>
        </w:rPr>
        <w:t>。投标人不良信用记录以采购人查询结果为准，采购人查询之后，网站信息发生的任何变更不再作为评审依据，投标人自行提供的与网站信息不一致的其他证明材料亦不作为评审依据。</w:t>
      </w:r>
    </w:p>
    <w:p w14:paraId="65006808"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3.4单位负责人为同一人或者存在直接控股、管理关系的不同供应商，不得同时参加本项目投标。违反规定的，相关投标均无效。</w:t>
      </w:r>
    </w:p>
    <w:p w14:paraId="5BA3D57E" w14:textId="77777777" w:rsidR="006B1FB1" w:rsidRDefault="00343F6B">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3.5为采购项目提供整体设计、规范编制或者项目管理、监理、检测等服务的供应商，不得再参加该采购项目的其他采购活动。</w:t>
      </w:r>
    </w:p>
    <w:p w14:paraId="374233C4" w14:textId="77777777" w:rsidR="006B1FB1" w:rsidRDefault="00343F6B">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3.6“投标邀请”和“投标人须知前附表”规定接受联合体投标的，除应符合本章第3.1项和3.2项要求外，还应遵守以下规定：</w:t>
      </w:r>
    </w:p>
    <w:p w14:paraId="01C8BCC0"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（1）在投标文件中向采购人提交联合体协议书，明确联合体各方承担的工作和义务；</w:t>
      </w:r>
    </w:p>
    <w:p w14:paraId="0CFDBD5D"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lastRenderedPageBreak/>
        <w:t>（2）联合体中有同类资质的供应商按联合体分工承担相同工作的，应当按照资质等级较低的供应商确定资质等级；</w:t>
      </w:r>
    </w:p>
    <w:p w14:paraId="7D564152"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（3）招标人根据采购项目的特殊要求规定投标人特定条件的，联合体各方中至少应当有一方符合采购规定的特定条件。</w:t>
      </w:r>
    </w:p>
    <w:p w14:paraId="7114E1E2"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（4）联合体各方不得再单独参加或者与其他供应商另外组成联合体参加同一合同项下的政府采购活动。</w:t>
      </w:r>
    </w:p>
    <w:p w14:paraId="492A9CCD"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（5）联合体各方应当共同与采购人签订采购合同，就采购合同约定的事项对采购人</w:t>
      </w:r>
      <w:hyperlink r:id="rId14" w:tgtFrame="_blank" w:history="1">
        <w:r>
          <w:rPr>
            <w:rFonts w:ascii="宋体" w:eastAsia="宋体" w:hAnsi="宋体" w:cs="宋体" w:hint="eastAsia"/>
            <w:kern w:val="0"/>
            <w:sz w:val="24"/>
            <w:szCs w:val="24"/>
          </w:rPr>
          <w:t>承担连带责任</w:t>
        </w:r>
      </w:hyperlink>
      <w:r>
        <w:rPr>
          <w:rFonts w:ascii="宋体" w:eastAsia="宋体" w:hAnsi="宋体" w:cs="宋体" w:hint="eastAsia"/>
          <w:kern w:val="0"/>
          <w:sz w:val="24"/>
          <w:szCs w:val="24"/>
        </w:rPr>
        <w:t>。</w:t>
      </w:r>
    </w:p>
    <w:p w14:paraId="02CE4E80" w14:textId="77777777" w:rsidR="006B1FB1" w:rsidRDefault="00343F6B">
      <w:pPr>
        <w:spacing w:line="360" w:lineRule="auto"/>
        <w:ind w:firstLineChars="100" w:firstLine="240"/>
        <w:rPr>
          <w:rFonts w:ascii="宋体" w:eastAsia="宋体" w:hAnsi="宋体" w:cs="宋体"/>
          <w:kern w:val="0"/>
          <w:sz w:val="24"/>
          <w:szCs w:val="24"/>
        </w:rPr>
      </w:pPr>
      <w:r>
        <w:rPr>
          <w:rFonts w:ascii="宋体" w:eastAsia="宋体" w:hAnsi="宋体" w:cs="宋体" w:hint="eastAsia"/>
          <w:kern w:val="0"/>
          <w:sz w:val="24"/>
          <w:szCs w:val="24"/>
        </w:rPr>
        <w:t>3.7法律、行政法规规定的其他条件。</w:t>
      </w:r>
    </w:p>
    <w:p w14:paraId="3FA638CD" w14:textId="77777777" w:rsidR="006B1FB1" w:rsidRDefault="00343F6B">
      <w:pPr>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4．合格的货物和服务</w:t>
      </w:r>
    </w:p>
    <w:p w14:paraId="66DDE212"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14:paraId="6936B5F6"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4.2 投标人所提供的服务应当没有侵犯任何第三方的知识产权、技术秘密等合法权利。</w:t>
      </w:r>
    </w:p>
    <w:p w14:paraId="72EF8E02"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4.3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14:paraId="706EC079" w14:textId="3F8D096B" w:rsidR="00074726"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4.4根据《强制性产品认证管理规定》（质检总局第117号令）要求，如投标人所投产品</w:t>
      </w:r>
      <w:r w:rsidR="00FD1B28">
        <w:rPr>
          <w:rFonts w:ascii="宋体" w:eastAsia="宋体" w:hAnsi="宋体" w:cs="宋体" w:hint="eastAsia"/>
          <w:kern w:val="0"/>
          <w:sz w:val="24"/>
          <w:szCs w:val="24"/>
        </w:rPr>
        <w:t>属于“中国强制性产品认证”（3</w:t>
      </w:r>
      <w:r w:rsidR="00FD1B28">
        <w:rPr>
          <w:rFonts w:ascii="宋体" w:eastAsia="宋体" w:hAnsi="宋体" w:cs="宋体"/>
          <w:kern w:val="0"/>
          <w:sz w:val="24"/>
          <w:szCs w:val="24"/>
        </w:rPr>
        <w:t>C</w:t>
      </w:r>
      <w:r w:rsidR="00FD1B28">
        <w:rPr>
          <w:rFonts w:ascii="宋体" w:eastAsia="宋体" w:hAnsi="宋体" w:cs="宋体" w:hint="eastAsia"/>
          <w:kern w:val="0"/>
          <w:sz w:val="24"/>
          <w:szCs w:val="24"/>
        </w:rPr>
        <w:t>认证）范围内</w:t>
      </w:r>
      <w:r>
        <w:rPr>
          <w:rFonts w:ascii="宋体" w:eastAsia="宋体" w:hAnsi="宋体" w:cs="宋体" w:hint="eastAsia"/>
          <w:kern w:val="0"/>
          <w:sz w:val="24"/>
          <w:szCs w:val="24"/>
        </w:rPr>
        <w:t>，</w:t>
      </w:r>
      <w:r w:rsidR="00FD1B28">
        <w:rPr>
          <w:rFonts w:ascii="宋体" w:eastAsia="宋体" w:hAnsi="宋体" w:cs="宋体" w:hint="eastAsia"/>
          <w:kern w:val="0"/>
          <w:sz w:val="24"/>
          <w:szCs w:val="24"/>
        </w:rPr>
        <w:t>则必须承诺采用《中华人民共和国</w:t>
      </w:r>
      <w:r w:rsidR="00074726">
        <w:rPr>
          <w:rFonts w:ascii="宋体" w:eastAsia="宋体" w:hAnsi="宋体" w:cs="宋体" w:hint="eastAsia"/>
          <w:kern w:val="0"/>
          <w:sz w:val="24"/>
          <w:szCs w:val="24"/>
        </w:rPr>
        <w:t>实施强制性产品认证的产品目录</w:t>
      </w:r>
      <w:r w:rsidR="00FD1B28">
        <w:rPr>
          <w:rFonts w:ascii="宋体" w:eastAsia="宋体" w:hAnsi="宋体" w:cs="宋体" w:hint="eastAsia"/>
          <w:kern w:val="0"/>
          <w:sz w:val="24"/>
          <w:szCs w:val="24"/>
        </w:rPr>
        <w:t>》</w:t>
      </w:r>
      <w:r w:rsidR="00074726">
        <w:rPr>
          <w:rFonts w:ascii="宋体" w:eastAsia="宋体" w:hAnsi="宋体" w:cs="宋体" w:hint="eastAsia"/>
          <w:kern w:val="0"/>
          <w:sz w:val="24"/>
          <w:szCs w:val="24"/>
        </w:rPr>
        <w:t>并在有效期内的产品，应在投标文件中提供“所投产品符合国家强制性要求承诺函”并加盖投标人公章，否则将承担其投标被视为非实质性响应投标的风险。</w:t>
      </w:r>
    </w:p>
    <w:p w14:paraId="722E6DBE" w14:textId="77777777" w:rsidR="006B1FB1" w:rsidRDefault="00343F6B">
      <w:pPr>
        <w:spacing w:line="360" w:lineRule="auto"/>
        <w:rPr>
          <w:rFonts w:ascii="宋体" w:eastAsia="宋体" w:hAnsi="宋体" w:cs="宋体"/>
          <w:kern w:val="0"/>
          <w:sz w:val="24"/>
          <w:szCs w:val="24"/>
        </w:rPr>
      </w:pPr>
      <w:r>
        <w:rPr>
          <w:rFonts w:ascii="宋体" w:eastAsia="宋体" w:hAnsi="宋体" w:cs="宋体" w:hint="eastAsia"/>
          <w:kern w:val="0"/>
          <w:sz w:val="24"/>
          <w:szCs w:val="24"/>
        </w:rPr>
        <w:t>4.5根据财政部、工业和信息化部、国家质检总局、国家认监委联合发布</w:t>
      </w:r>
      <w:bookmarkStart w:id="17" w:name="baidusnap0"/>
      <w:bookmarkEnd w:id="17"/>
      <w:r>
        <w:rPr>
          <w:rFonts w:ascii="宋体" w:eastAsia="宋体" w:hAnsi="宋体" w:cs="宋体" w:hint="eastAsia"/>
          <w:kern w:val="0"/>
          <w:sz w:val="24"/>
          <w:szCs w:val="24"/>
        </w:rPr>
        <w:t>《关于信息安全产品实施政府采购的通知》（财库[2010]48号）要求，投标人所投产品如被列入《信息安全产品强制性认证目录》，则该产品应具备中国信息安全认证中心颁发的《</w:t>
      </w:r>
      <w:hyperlink r:id="rId15" w:tgtFrame="_blank" w:history="1">
        <w:r>
          <w:rPr>
            <w:rFonts w:ascii="宋体" w:eastAsia="宋体" w:hAnsi="宋体" w:cs="宋体" w:hint="eastAsia"/>
            <w:kern w:val="0"/>
            <w:sz w:val="24"/>
            <w:szCs w:val="24"/>
          </w:rPr>
          <w:t>中国国家信息安全产品认证证书</w:t>
        </w:r>
      </w:hyperlink>
      <w:r>
        <w:rPr>
          <w:rFonts w:ascii="宋体" w:eastAsia="宋体" w:hAnsi="宋体" w:cs="宋体" w:hint="eastAsia"/>
          <w:kern w:val="0"/>
          <w:sz w:val="24"/>
          <w:szCs w:val="24"/>
        </w:rPr>
        <w:t>》。投标人不能提供超出此目录范畴外的替代品。</w:t>
      </w:r>
    </w:p>
    <w:p w14:paraId="7A350795"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5．投标费用</w:t>
      </w:r>
    </w:p>
    <w:p w14:paraId="5F70DF2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不论投标的结果如何，投标人均应自行承担所有与投标有关的全部费用，招标人在任</w:t>
      </w:r>
      <w:r>
        <w:rPr>
          <w:rFonts w:ascii="宋体" w:eastAsia="宋体" w:hAnsi="宋体" w:cs="宋体" w:hint="eastAsia"/>
          <w:kern w:val="0"/>
          <w:sz w:val="24"/>
          <w:szCs w:val="24"/>
        </w:rPr>
        <w:lastRenderedPageBreak/>
        <w:t>何情况下均无义务和责任承担这些费用。</w:t>
      </w:r>
    </w:p>
    <w:p w14:paraId="082ED1E3"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6．信息发布</w:t>
      </w:r>
    </w:p>
    <w:p w14:paraId="0736B3B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本采购项目需要公开的有关信息，包括招标公告、招标文件澄清或修改公告、中标公告以及延长投标截止时间等与招标活动有关的通知，招标人均将通过在</w:t>
      </w:r>
      <w:r>
        <w:rPr>
          <w:rFonts w:ascii="宋体" w:eastAsia="宋体" w:hAnsi="宋体" w:cs="宋体" w:hint="eastAsia"/>
          <w:color w:val="000000"/>
          <w:sz w:val="24"/>
          <w:szCs w:val="24"/>
        </w:rPr>
        <w:t>《河南省政府采购网》、《许昌市政府采购网》、</w:t>
      </w:r>
      <w:r>
        <w:rPr>
          <w:rFonts w:ascii="宋体" w:eastAsia="宋体" w:hAnsi="宋体" w:cs="宋体" w:hint="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14:paraId="5898C9BF"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7.采购代理机构代理费用收取标准和方式</w:t>
      </w:r>
    </w:p>
    <w:p w14:paraId="7880778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招标文件费用和招标代理服务费，收取标准详见招标公告及招标文件前附表须知</w:t>
      </w:r>
    </w:p>
    <w:p w14:paraId="73777440" w14:textId="77777777" w:rsidR="006B1FB1" w:rsidRDefault="00343F6B">
      <w:pPr>
        <w:autoSpaceDE w:val="0"/>
        <w:autoSpaceDN w:val="0"/>
        <w:spacing w:line="360" w:lineRule="auto"/>
        <w:contextualSpacing/>
        <w:rPr>
          <w:rFonts w:ascii="宋体" w:eastAsia="宋体" w:hAnsi="宋体" w:cs="宋体"/>
          <w:b/>
          <w:color w:val="7030A0"/>
          <w:kern w:val="0"/>
          <w:sz w:val="24"/>
          <w:szCs w:val="24"/>
        </w:rPr>
      </w:pPr>
      <w:r>
        <w:rPr>
          <w:rFonts w:ascii="宋体" w:eastAsia="宋体" w:hAnsi="宋体" w:cs="宋体" w:hint="eastAsia"/>
          <w:b/>
          <w:color w:val="7030A0"/>
          <w:kern w:val="0"/>
          <w:sz w:val="24"/>
          <w:szCs w:val="24"/>
        </w:rPr>
        <w:t>8. 其他</w:t>
      </w:r>
    </w:p>
    <w:p w14:paraId="48B3AA38" w14:textId="77777777" w:rsidR="006B1FB1" w:rsidRDefault="00343F6B">
      <w:pPr>
        <w:autoSpaceDE w:val="0"/>
        <w:autoSpaceDN w:val="0"/>
        <w:spacing w:line="360" w:lineRule="auto"/>
        <w:contextualSpacing/>
        <w:rPr>
          <w:rFonts w:ascii="宋体" w:eastAsia="宋体" w:hAnsi="宋体" w:cs="宋体"/>
          <w:color w:val="7030A0"/>
          <w:kern w:val="0"/>
          <w:sz w:val="24"/>
          <w:szCs w:val="24"/>
        </w:rPr>
      </w:pPr>
      <w:r>
        <w:rPr>
          <w:rFonts w:ascii="宋体" w:eastAsia="宋体" w:hAnsi="宋体" w:cs="宋体" w:hint="eastAsia"/>
          <w:color w:val="7030A0"/>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14:paraId="2F9600A2" w14:textId="77777777" w:rsidR="006B1FB1" w:rsidRDefault="006B1FB1">
      <w:pPr>
        <w:autoSpaceDE w:val="0"/>
        <w:autoSpaceDN w:val="0"/>
        <w:spacing w:line="360" w:lineRule="auto"/>
        <w:contextualSpacing/>
        <w:rPr>
          <w:rFonts w:ascii="宋体" w:eastAsia="宋体" w:hAnsi="宋体" w:cs="宋体"/>
          <w:kern w:val="0"/>
          <w:sz w:val="24"/>
          <w:szCs w:val="24"/>
        </w:rPr>
      </w:pPr>
    </w:p>
    <w:p w14:paraId="28A31BF9" w14:textId="77777777" w:rsidR="006B1FB1" w:rsidRDefault="00343F6B">
      <w:pPr>
        <w:tabs>
          <w:tab w:val="left" w:pos="1260"/>
        </w:tabs>
        <w:autoSpaceDE w:val="0"/>
        <w:autoSpaceDN w:val="0"/>
        <w:spacing w:line="360" w:lineRule="auto"/>
        <w:contextualSpacing/>
        <w:jc w:val="center"/>
        <w:rPr>
          <w:rFonts w:ascii="宋体" w:eastAsia="宋体" w:hAnsi="宋体" w:cs="宋体"/>
          <w:b/>
          <w:kern w:val="0"/>
          <w:sz w:val="24"/>
          <w:szCs w:val="24"/>
        </w:rPr>
      </w:pPr>
      <w:r>
        <w:rPr>
          <w:rFonts w:ascii="宋体" w:eastAsia="宋体" w:hAnsi="宋体" w:cs="宋体" w:hint="eastAsia"/>
          <w:b/>
          <w:kern w:val="0"/>
          <w:sz w:val="24"/>
          <w:szCs w:val="24"/>
        </w:rPr>
        <w:t>二、招标文件说明</w:t>
      </w:r>
    </w:p>
    <w:p w14:paraId="1474E020"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9．招标文件构成</w:t>
      </w:r>
    </w:p>
    <w:p w14:paraId="62C6D5B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9.1 招标文件由以下部分组成：</w:t>
      </w:r>
    </w:p>
    <w:p w14:paraId="01026A49"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（1）投标邀请（招标公告）</w:t>
      </w:r>
    </w:p>
    <w:p w14:paraId="54B435F4"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（2）项目需求</w:t>
      </w:r>
    </w:p>
    <w:p w14:paraId="2086BDC4"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（3）投标人须知前附表</w:t>
      </w:r>
    </w:p>
    <w:p w14:paraId="6C2ACB43"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（4）投标人须知</w:t>
      </w:r>
    </w:p>
    <w:p w14:paraId="40C4B8F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（5）政府采购政策功能</w:t>
      </w:r>
    </w:p>
    <w:p w14:paraId="55F967E6"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（6）资格审查与评标</w:t>
      </w:r>
    </w:p>
    <w:p w14:paraId="5C13BFEA"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（7）合同条款及格式</w:t>
      </w:r>
    </w:p>
    <w:p w14:paraId="7CB65A4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（8）投标文件有关格式</w:t>
      </w:r>
    </w:p>
    <w:p w14:paraId="7AB27A0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（9）本项目招标文件的</w:t>
      </w:r>
      <w:r>
        <w:rPr>
          <w:rFonts w:ascii="宋体" w:eastAsia="宋体" w:hAnsi="宋体" w:cs="宋体" w:hint="eastAsia"/>
          <w:color w:val="0070C0"/>
          <w:kern w:val="0"/>
          <w:sz w:val="24"/>
          <w:szCs w:val="24"/>
        </w:rPr>
        <w:t>附件</w:t>
      </w:r>
      <w:r>
        <w:rPr>
          <w:rFonts w:ascii="宋体" w:eastAsia="宋体" w:hAnsi="宋体" w:cs="宋体" w:hint="eastAsia"/>
          <w:kern w:val="0"/>
          <w:sz w:val="24"/>
          <w:szCs w:val="24"/>
        </w:rPr>
        <w:t>澄清、答复、修改、补充内容（如有的话）</w:t>
      </w:r>
    </w:p>
    <w:p w14:paraId="2C008B1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9.2 投标人应认真阅读、并充分理解招标文件的全部内容（包括所有的补充、修改内容、重要事项、格式、条款和技术规范、参数及要求等），按招标文件要求和规定编制</w:t>
      </w:r>
      <w:r>
        <w:rPr>
          <w:rFonts w:ascii="宋体" w:eastAsia="宋体" w:hAnsi="宋体" w:cs="宋体" w:hint="eastAsia"/>
          <w:kern w:val="0"/>
          <w:sz w:val="24"/>
          <w:szCs w:val="24"/>
        </w:rPr>
        <w:lastRenderedPageBreak/>
        <w:t>投标文件，并保证所提供的全部资料的真实性，否则有可能导致投标被拒绝，其风险由投标人自行承担。</w:t>
      </w:r>
    </w:p>
    <w:p w14:paraId="2BE54A93"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14:paraId="166AB2FC"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10.现场考察、开标前答疑会</w:t>
      </w:r>
    </w:p>
    <w:p w14:paraId="16612F43"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10.1 招标人根据采购项目的具体情况，可以在招标文件公告期满后，组织已获取招标文件的潜在投标人现场考察或者召开开标前答疑会。</w:t>
      </w:r>
    </w:p>
    <w:p w14:paraId="295EDC4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14:paraId="37357FD0"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14:paraId="1A75173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14:paraId="190986B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10.4 现场考察及参加开标前答疑会所发生的费用及一切责任由投标人自行承担。</w:t>
      </w:r>
    </w:p>
    <w:p w14:paraId="1D8197C9" w14:textId="77777777" w:rsidR="006B1FB1" w:rsidRPr="00576E39" w:rsidRDefault="00343F6B">
      <w:pPr>
        <w:autoSpaceDE w:val="0"/>
        <w:autoSpaceDN w:val="0"/>
        <w:spacing w:line="360" w:lineRule="auto"/>
        <w:contextualSpacing/>
        <w:rPr>
          <w:rFonts w:ascii="宋体" w:eastAsia="宋体" w:hAnsi="宋体" w:cs="宋体"/>
          <w:b/>
          <w:kern w:val="0"/>
          <w:sz w:val="24"/>
          <w:szCs w:val="24"/>
        </w:rPr>
      </w:pPr>
      <w:r w:rsidRPr="00576E39">
        <w:rPr>
          <w:rFonts w:ascii="宋体" w:eastAsia="宋体" w:hAnsi="宋体" w:cs="宋体" w:hint="eastAsia"/>
          <w:b/>
          <w:kern w:val="0"/>
          <w:sz w:val="24"/>
          <w:szCs w:val="24"/>
        </w:rPr>
        <w:t>11.招标文件的澄清或修改</w:t>
      </w:r>
    </w:p>
    <w:p w14:paraId="0FA8BF2E" w14:textId="77777777" w:rsidR="006B1FB1" w:rsidRPr="00576E39" w:rsidRDefault="00343F6B">
      <w:pPr>
        <w:autoSpaceDE w:val="0"/>
        <w:autoSpaceDN w:val="0"/>
        <w:spacing w:line="360" w:lineRule="auto"/>
        <w:contextualSpacing/>
        <w:rPr>
          <w:rFonts w:ascii="宋体" w:eastAsia="宋体" w:hAnsi="宋体" w:cs="宋体"/>
          <w:kern w:val="0"/>
          <w:sz w:val="24"/>
          <w:szCs w:val="24"/>
        </w:rPr>
      </w:pPr>
      <w:r w:rsidRPr="00576E39">
        <w:rPr>
          <w:rFonts w:ascii="宋体" w:eastAsia="宋体" w:hAnsi="宋体" w:cs="宋体" w:hint="eastAsia"/>
          <w:kern w:val="0"/>
          <w:sz w:val="24"/>
          <w:szCs w:val="24"/>
        </w:rPr>
        <w:t>11.1 在投标截止期前，无论出于何种原因，招标人可主动地或在解答潜在投标人提出的澄清问题时对招标文件进行修改。</w:t>
      </w:r>
    </w:p>
    <w:p w14:paraId="57BB1449" w14:textId="77777777" w:rsidR="006B1FB1" w:rsidRPr="00576E39" w:rsidRDefault="00343F6B">
      <w:pPr>
        <w:autoSpaceDE w:val="0"/>
        <w:autoSpaceDN w:val="0"/>
        <w:spacing w:line="360" w:lineRule="auto"/>
        <w:contextualSpacing/>
        <w:rPr>
          <w:rFonts w:ascii="宋体" w:eastAsia="宋体" w:hAnsi="宋体" w:cs="宋体"/>
          <w:kern w:val="0"/>
          <w:sz w:val="24"/>
          <w:szCs w:val="24"/>
        </w:rPr>
      </w:pPr>
      <w:r w:rsidRPr="00576E39">
        <w:rPr>
          <w:rFonts w:ascii="宋体" w:eastAsia="宋体" w:hAnsi="宋体" w:cs="宋体" w:hint="eastAsia"/>
          <w:kern w:val="0"/>
          <w:sz w:val="24"/>
          <w:szCs w:val="24"/>
        </w:rPr>
        <w:t>11</w:t>
      </w:r>
      <w:r w:rsidRPr="00576E39">
        <w:rPr>
          <w:rFonts w:ascii="宋体" w:eastAsia="宋体" w:hAnsi="宋体" w:cs="宋体"/>
          <w:kern w:val="0"/>
          <w:sz w:val="24"/>
          <w:szCs w:val="24"/>
        </w:rPr>
        <w:t>.</w:t>
      </w:r>
      <w:r w:rsidRPr="00576E39">
        <w:rPr>
          <w:rFonts w:ascii="宋体" w:eastAsia="宋体" w:hAnsi="宋体" w:cs="宋体" w:hint="eastAsia"/>
          <w:kern w:val="0"/>
          <w:sz w:val="24"/>
          <w:szCs w:val="24"/>
        </w:rPr>
        <w:t>2</w:t>
      </w:r>
      <w:r w:rsidRPr="00576E39">
        <w:rPr>
          <w:rFonts w:ascii="宋体" w:eastAsia="宋体" w:hAnsi="宋体" w:cs="宋体"/>
          <w:kern w:val="0"/>
          <w:sz w:val="24"/>
          <w:szCs w:val="24"/>
        </w:rPr>
        <w:t xml:space="preserve"> </w:t>
      </w:r>
      <w:r w:rsidRPr="00576E39">
        <w:rPr>
          <w:rFonts w:ascii="宋体" w:eastAsia="宋体" w:hAnsi="宋体" w:cs="宋体" w:hint="eastAsia"/>
          <w:kern w:val="0"/>
          <w:sz w:val="24"/>
          <w:szCs w:val="24"/>
        </w:rPr>
        <w:t>招标人可以对已发出的招标文件进行必要的澄清或者修改。澄清或者修改的内容可能影响投标文件编制的，招标人将在投标截止时间</w:t>
      </w:r>
      <w:r w:rsidRPr="00576E39">
        <w:rPr>
          <w:rFonts w:ascii="宋体" w:eastAsia="宋体" w:hAnsi="宋体" w:cs="宋体"/>
          <w:kern w:val="0"/>
          <w:sz w:val="24"/>
          <w:szCs w:val="24"/>
        </w:rPr>
        <w:t>15</w:t>
      </w:r>
      <w:r w:rsidRPr="00576E39">
        <w:rPr>
          <w:rFonts w:ascii="宋体" w:eastAsia="宋体" w:hAnsi="宋体" w:cs="宋体" w:hint="eastAsia"/>
          <w:kern w:val="0"/>
          <w:sz w:val="24"/>
          <w:szCs w:val="24"/>
        </w:rPr>
        <w:t>日前，在财政部门指定的政府采购信息发布媒体和《全国公共资源交易平台（河南省·许昌市）》发布更正公告。</w:t>
      </w:r>
    </w:p>
    <w:p w14:paraId="3F0626C9" w14:textId="77777777" w:rsidR="006B1FB1" w:rsidRPr="00576E39" w:rsidRDefault="00343F6B">
      <w:pPr>
        <w:autoSpaceDE w:val="0"/>
        <w:autoSpaceDN w:val="0"/>
        <w:spacing w:line="360" w:lineRule="auto"/>
        <w:contextualSpacing/>
        <w:rPr>
          <w:rFonts w:ascii="宋体" w:eastAsia="宋体" w:hAnsi="宋体" w:cs="宋体"/>
          <w:kern w:val="0"/>
          <w:sz w:val="24"/>
          <w:szCs w:val="24"/>
        </w:rPr>
      </w:pPr>
      <w:r w:rsidRPr="00576E39">
        <w:rPr>
          <w:rFonts w:ascii="宋体" w:eastAsia="宋体" w:hAnsi="宋体" w:cs="宋体" w:hint="eastAsia"/>
          <w:kern w:val="0"/>
          <w:sz w:val="24"/>
          <w:szCs w:val="24"/>
        </w:rPr>
        <w:t>11.3 澄清或修改公告的内容为招标文件的组成部分，并对投标人具有约束力。当招标文件与澄清或修改公告就同一内容的表述不一致时，以最后发出的文件内容为准。</w:t>
      </w:r>
    </w:p>
    <w:p w14:paraId="6A0AC6EE" w14:textId="77777777" w:rsidR="006B1FB1" w:rsidRPr="00576E39" w:rsidRDefault="00343F6B">
      <w:pPr>
        <w:autoSpaceDE w:val="0"/>
        <w:autoSpaceDN w:val="0"/>
        <w:spacing w:line="360" w:lineRule="auto"/>
        <w:contextualSpacing/>
        <w:rPr>
          <w:rFonts w:ascii="宋体" w:eastAsia="宋体" w:hAnsi="宋体" w:cs="宋体"/>
          <w:kern w:val="0"/>
          <w:sz w:val="24"/>
          <w:szCs w:val="24"/>
        </w:rPr>
      </w:pPr>
      <w:r w:rsidRPr="00576E39">
        <w:rPr>
          <w:rFonts w:ascii="宋体" w:eastAsia="宋体" w:hAnsi="宋体" w:cs="宋体" w:hint="eastAsia"/>
          <w:kern w:val="0"/>
          <w:sz w:val="24"/>
          <w:szCs w:val="24"/>
        </w:rPr>
        <w:t>11.4 如果澄清或者修改发出的时间距规定的投标截止时间不足15日，招标人将顺延提交投标文件的截止时间。</w:t>
      </w:r>
    </w:p>
    <w:p w14:paraId="3A7E9777" w14:textId="77777777" w:rsidR="006B1FB1" w:rsidRDefault="006B1FB1">
      <w:pPr>
        <w:autoSpaceDE w:val="0"/>
        <w:autoSpaceDN w:val="0"/>
        <w:spacing w:line="360" w:lineRule="auto"/>
        <w:contextualSpacing/>
        <w:rPr>
          <w:rFonts w:ascii="宋体" w:eastAsia="宋体" w:hAnsi="宋体" w:cs="宋体"/>
          <w:kern w:val="0"/>
          <w:sz w:val="24"/>
          <w:szCs w:val="24"/>
        </w:rPr>
      </w:pPr>
    </w:p>
    <w:p w14:paraId="25858580" w14:textId="77777777" w:rsidR="006B1FB1" w:rsidRDefault="00343F6B">
      <w:pPr>
        <w:tabs>
          <w:tab w:val="left" w:pos="1260"/>
        </w:tabs>
        <w:autoSpaceDE w:val="0"/>
        <w:autoSpaceDN w:val="0"/>
        <w:spacing w:line="360" w:lineRule="auto"/>
        <w:contextualSpacing/>
        <w:jc w:val="center"/>
        <w:rPr>
          <w:rFonts w:ascii="宋体" w:eastAsia="宋体" w:hAnsi="宋体" w:cs="宋体"/>
          <w:b/>
          <w:kern w:val="0"/>
          <w:sz w:val="24"/>
          <w:szCs w:val="24"/>
        </w:rPr>
      </w:pPr>
      <w:r>
        <w:rPr>
          <w:rFonts w:ascii="宋体" w:eastAsia="宋体" w:hAnsi="宋体" w:cs="宋体" w:hint="eastAsia"/>
          <w:b/>
          <w:kern w:val="0"/>
          <w:sz w:val="24"/>
          <w:szCs w:val="24"/>
        </w:rPr>
        <w:lastRenderedPageBreak/>
        <w:t>三、投标文件的编制</w:t>
      </w:r>
    </w:p>
    <w:p w14:paraId="0E5F4E1A"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12． 投标的语言及计量单位</w:t>
      </w:r>
    </w:p>
    <w:p w14:paraId="794403A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14:paraId="414DE19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12.2 投标计量单位，招标文件已有明确规定的，使用招标文件规定的计量单位；招标文件没有规定的，一律采用中华人民共和国法定计量单位。</w:t>
      </w:r>
    </w:p>
    <w:p w14:paraId="63D3F3F5"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13</w:t>
      </w:r>
      <w:r>
        <w:rPr>
          <w:rFonts w:ascii="宋体" w:eastAsia="宋体" w:hAnsi="宋体" w:cs="宋体"/>
          <w:b/>
          <w:kern w:val="0"/>
          <w:sz w:val="24"/>
          <w:szCs w:val="24"/>
        </w:rPr>
        <w:t xml:space="preserve">. </w:t>
      </w:r>
      <w:r>
        <w:rPr>
          <w:rFonts w:ascii="宋体" w:eastAsia="宋体" w:hAnsi="宋体" w:cs="宋体" w:hint="eastAsia"/>
          <w:b/>
          <w:kern w:val="0"/>
          <w:sz w:val="24"/>
          <w:szCs w:val="24"/>
        </w:rPr>
        <w:t>投标报价</w:t>
      </w:r>
      <w:r>
        <w:rPr>
          <w:rFonts w:ascii="宋体" w:eastAsia="宋体" w:hAnsi="宋体" w:cs="宋体"/>
          <w:b/>
          <w:kern w:val="0"/>
          <w:sz w:val="24"/>
          <w:szCs w:val="24"/>
        </w:rPr>
        <w:t xml:space="preserve"> </w:t>
      </w:r>
    </w:p>
    <w:p w14:paraId="5542EE3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13.1 本次招标项目的投标均以</w:t>
      </w:r>
      <w:r>
        <w:rPr>
          <w:rFonts w:ascii="宋体" w:eastAsia="宋体" w:hAnsi="宋体" w:cs="宋体" w:hint="eastAsia"/>
          <w:b/>
          <w:kern w:val="0"/>
          <w:sz w:val="24"/>
          <w:szCs w:val="24"/>
        </w:rPr>
        <w:t>人民币</w:t>
      </w:r>
      <w:r>
        <w:rPr>
          <w:rFonts w:ascii="宋体" w:eastAsia="宋体" w:hAnsi="宋体" w:cs="宋体" w:hint="eastAsia"/>
          <w:kern w:val="0"/>
          <w:sz w:val="24"/>
          <w:szCs w:val="24"/>
        </w:rPr>
        <w:t>为计算单位。</w:t>
      </w:r>
    </w:p>
    <w:p w14:paraId="03BAC47A"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13.2 采购人不得向投标人索要或者接受其给予的赠品、回扣或者与采购无关的其他商品、服务。</w:t>
      </w:r>
    </w:p>
    <w:p w14:paraId="2F102AC7" w14:textId="77777777" w:rsidR="006B1FB1" w:rsidRDefault="00343F6B">
      <w:pPr>
        <w:pStyle w:val="aff0"/>
        <w:spacing w:line="374" w:lineRule="auto"/>
        <w:ind w:firstLineChars="0" w:firstLine="0"/>
        <w:rPr>
          <w:rFonts w:ascii="宋体" w:eastAsia="宋体" w:hAnsi="宋体" w:cs="宋体"/>
          <w:kern w:val="0"/>
          <w:sz w:val="24"/>
          <w:szCs w:val="24"/>
        </w:rPr>
      </w:pPr>
      <w:r>
        <w:rPr>
          <w:rFonts w:ascii="宋体" w:eastAsia="宋体" w:hAnsi="宋体" w:cs="宋体" w:hint="eastAsia"/>
          <w:kern w:val="0"/>
          <w:sz w:val="24"/>
          <w:szCs w:val="24"/>
        </w:rPr>
        <w:t>13.3 投标人应对项目要求的全部内容进行报价，少报漏报将导致其投标</w:t>
      </w:r>
      <w:r>
        <w:rPr>
          <w:rFonts w:ascii="宋体" w:eastAsia="宋体" w:hAnsi="宋体" w:cs="宋体" w:hint="eastAsia"/>
          <w:sz w:val="24"/>
          <w:szCs w:val="24"/>
          <w:lang w:val="en-GB"/>
        </w:rPr>
        <w:t>为非实质性响应予以拒绝。</w:t>
      </w:r>
    </w:p>
    <w:p w14:paraId="1A45DF73" w14:textId="77777777" w:rsidR="006B1FB1" w:rsidRDefault="00343F6B">
      <w:pPr>
        <w:spacing w:line="360" w:lineRule="auto"/>
        <w:outlineLvl w:val="0"/>
        <w:rPr>
          <w:rFonts w:ascii="宋体" w:eastAsia="宋体" w:hAnsi="宋体" w:cs="宋体"/>
          <w:kern w:val="0"/>
          <w:sz w:val="24"/>
          <w:szCs w:val="24"/>
        </w:rPr>
      </w:pPr>
      <w:r>
        <w:rPr>
          <w:rFonts w:ascii="宋体" w:eastAsia="宋体" w:hAnsi="宋体" w:cs="宋体" w:hint="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保险、加班工资、工作餐、相关福利、关于人员聘用的费用等）、设备、国家规定检测、外发包、材料（含辅材）、管理、税费及利润等。</w:t>
      </w:r>
    </w:p>
    <w:p w14:paraId="0599F960"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13.5 本项目所涉及的运输、施工、安装、集成、调试、验收、备品和工具等费用均包含在投标报价中。</w:t>
      </w:r>
    </w:p>
    <w:p w14:paraId="7F008CF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13.6 本次招标不接受可选择或可调整的投标方案和报价，任何有选择的或可调整的投标方案和报价将被视为非实质性响应投标而作无效投标处理。</w:t>
      </w:r>
    </w:p>
    <w:p w14:paraId="532E0A8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13.7 报价不得高于本项目最高限价，且不低于成本价。</w:t>
      </w:r>
      <w:r>
        <w:rPr>
          <w:rFonts w:ascii="宋体" w:eastAsia="宋体" w:hAnsi="宋体" w:cs="宋体" w:hint="eastAsia"/>
          <w:sz w:val="24"/>
          <w:szCs w:val="24"/>
          <w:lang w:val="en-GB"/>
        </w:rPr>
        <w:t>本次招标实行“最高限价（项目控制金额上限）”,投标人的投标报价高于最高限价（项目控制金额上限）的，该投标人的投标文件将被视为非实质性响应予以拒绝。</w:t>
      </w:r>
    </w:p>
    <w:p w14:paraId="28568222"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13.8 最低报价不能作为中标的保证。</w:t>
      </w:r>
    </w:p>
    <w:p w14:paraId="19CB28D2"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14．投标有效期</w:t>
      </w:r>
    </w:p>
    <w:p w14:paraId="21E9CB4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14.1 投标有效期从提交投标文件的截止之日起算。本项目投标有效期详</w:t>
      </w:r>
      <w:r>
        <w:rPr>
          <w:rFonts w:ascii="宋体" w:eastAsia="宋体" w:hAnsi="宋体" w:cs="仿宋_GB2312" w:hint="eastAsia"/>
          <w:sz w:val="24"/>
          <w:szCs w:val="24"/>
          <w:lang w:val="zh-CN"/>
        </w:rPr>
        <w:t>见投标人须知前附表。</w:t>
      </w:r>
      <w:r>
        <w:rPr>
          <w:rFonts w:ascii="宋体" w:eastAsia="宋体" w:hAnsi="宋体" w:cs="宋体" w:hint="eastAsia"/>
          <w:kern w:val="0"/>
          <w:sz w:val="24"/>
          <w:szCs w:val="24"/>
        </w:rPr>
        <w:t>投标文件中承诺的投标有效期应当不少于“投标人须知前附表”载明的投标有</w:t>
      </w:r>
      <w:r>
        <w:rPr>
          <w:rFonts w:ascii="宋体" w:eastAsia="宋体" w:hAnsi="宋体" w:cs="宋体" w:hint="eastAsia"/>
          <w:kern w:val="0"/>
          <w:sz w:val="24"/>
          <w:szCs w:val="24"/>
        </w:rPr>
        <w:lastRenderedPageBreak/>
        <w:t>效期。投标有效期比招标文件规定短的属于非实质性响应，将被认定为无效投标。</w:t>
      </w:r>
    </w:p>
    <w:p w14:paraId="2128CF45"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14.2 投标有效期内投标人撤销投标文件的，招标人将不退还投标保证金。</w:t>
      </w:r>
    </w:p>
    <w:p w14:paraId="35A4476F" w14:textId="77777777" w:rsidR="006B1FB1" w:rsidRDefault="00343F6B">
      <w:pPr>
        <w:widowControl/>
        <w:tabs>
          <w:tab w:val="left" w:pos="636"/>
        </w:tabs>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14:paraId="7A553E1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14.4 中标人的投标文件作为项目合同的附件，其有效期至中标人全部合同义务履行完毕为止。</w:t>
      </w:r>
    </w:p>
    <w:p w14:paraId="333C1794"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15．投标文件构成</w:t>
      </w:r>
    </w:p>
    <w:p w14:paraId="23616228"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15.1 投标文件的构成应符合法律法规及招标文件的要求。</w:t>
      </w:r>
    </w:p>
    <w:p w14:paraId="69FF66C1"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15.2 投标人应当按照招标文件的要求编制投标文件。投标文件应当对招标文件提出的要求和条件作出明确响应。</w:t>
      </w:r>
    </w:p>
    <w:p w14:paraId="0615EC3C" w14:textId="77777777" w:rsidR="006B1FB1" w:rsidRDefault="00343F6B">
      <w:pPr>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15.3 投标文件由资格证明材料、符合性证明材料、其它材料等组成。</w:t>
      </w:r>
    </w:p>
    <w:p w14:paraId="12145F6A" w14:textId="42AD1DD0"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14:paraId="065D9F4D" w14:textId="119B68DC" w:rsidR="00FD1B28" w:rsidRPr="00FD1B28" w:rsidRDefault="00FD1B28" w:rsidP="00FD1B28">
      <w:pPr>
        <w:pStyle w:val="a4"/>
        <w:rPr>
          <w:rFonts w:ascii="宋体" w:eastAsia="宋体" w:hAnsi="宋体" w:cs="宋体"/>
          <w:kern w:val="0"/>
          <w:sz w:val="24"/>
          <w:szCs w:val="24"/>
        </w:rPr>
      </w:pPr>
      <w:r w:rsidRPr="00FD1B28">
        <w:rPr>
          <w:rFonts w:ascii="宋体" w:eastAsia="宋体" w:hAnsi="宋体" w:cs="宋体" w:hint="eastAsia"/>
          <w:kern w:val="0"/>
          <w:sz w:val="24"/>
          <w:szCs w:val="24"/>
        </w:rPr>
        <w:t>1</w:t>
      </w:r>
      <w:r w:rsidRPr="00FD1B28">
        <w:rPr>
          <w:rFonts w:ascii="宋体" w:eastAsia="宋体" w:hAnsi="宋体" w:cs="宋体"/>
          <w:kern w:val="0"/>
          <w:sz w:val="24"/>
          <w:szCs w:val="24"/>
        </w:rPr>
        <w:t>5.5</w:t>
      </w:r>
      <w:r>
        <w:rPr>
          <w:rFonts w:ascii="宋体" w:eastAsia="宋体" w:hAnsi="宋体" w:cs="宋体" w:hint="eastAsia"/>
          <w:kern w:val="0"/>
          <w:sz w:val="24"/>
          <w:szCs w:val="24"/>
        </w:rPr>
        <w:t>投标文件中须有详细的实施（技术）方案，且方案需项目负责人审核并签字。</w:t>
      </w:r>
    </w:p>
    <w:p w14:paraId="329D2007" w14:textId="77777777" w:rsidR="006B1FB1" w:rsidRDefault="00343F6B">
      <w:pPr>
        <w:tabs>
          <w:tab w:val="left" w:pos="7095"/>
        </w:tabs>
        <w:spacing w:line="360" w:lineRule="auto"/>
        <w:rPr>
          <w:rFonts w:ascii="宋体" w:eastAsia="宋体" w:hAnsi="宋体" w:cs="Times New Roman"/>
          <w:color w:val="000000"/>
          <w:sz w:val="24"/>
          <w:szCs w:val="24"/>
        </w:rPr>
      </w:pPr>
      <w:r>
        <w:rPr>
          <w:rFonts w:ascii="宋体" w:eastAsia="宋体" w:hAnsi="宋体" w:cs="宋体" w:hint="eastAsia"/>
          <w:kern w:val="0"/>
          <w:sz w:val="24"/>
          <w:szCs w:val="24"/>
        </w:rPr>
        <w:t xml:space="preserve">15.5 </w:t>
      </w:r>
      <w:r>
        <w:rPr>
          <w:rFonts w:ascii="宋体" w:eastAsia="宋体" w:hAnsi="宋体" w:cs="Times New Roman" w:hint="eastAsia"/>
          <w:color w:val="000000"/>
          <w:sz w:val="24"/>
          <w:szCs w:val="24"/>
        </w:rPr>
        <w:t xml:space="preserve">投标人登录许昌公共资源交易系统下载“许昌投标文件制作系统SEARUN </w:t>
      </w:r>
      <w:r>
        <w:rPr>
          <w:rFonts w:ascii="宋体" w:eastAsia="宋体" w:hAnsi="宋体" w:cs="Times New Roman"/>
          <w:color w:val="000000"/>
          <w:sz w:val="24"/>
          <w:szCs w:val="24"/>
        </w:rPr>
        <w:t>最新版本</w:t>
      </w:r>
      <w:r>
        <w:rPr>
          <w:rFonts w:ascii="宋体" w:eastAsia="宋体" w:hAnsi="宋体" w:cs="Times New Roman" w:hint="eastAsia"/>
          <w:color w:val="000000"/>
          <w:sz w:val="24"/>
          <w:szCs w:val="24"/>
        </w:rPr>
        <w:t xml:space="preserve">”，按招标文件要求根据所投标段制作电子投标文件。 </w:t>
      </w:r>
    </w:p>
    <w:p w14:paraId="50E28110" w14:textId="77777777" w:rsidR="006B1FB1" w:rsidRDefault="00343F6B">
      <w:pPr>
        <w:tabs>
          <w:tab w:val="left" w:pos="7095"/>
        </w:tabs>
        <w:spacing w:line="360" w:lineRule="auto"/>
        <w:rPr>
          <w:rFonts w:ascii="宋体" w:eastAsia="宋体" w:hAnsi="宋体" w:cs="Times New Roman"/>
          <w:color w:val="000000"/>
          <w:sz w:val="24"/>
          <w:szCs w:val="24"/>
        </w:rPr>
      </w:pPr>
      <w:r>
        <w:rPr>
          <w:rFonts w:ascii="宋体" w:eastAsia="宋体" w:hAnsi="宋体" w:cs="Times New Roman" w:hint="eastAsia"/>
          <w:color w:val="000000"/>
          <w:sz w:val="24"/>
          <w:szCs w:val="24"/>
        </w:rPr>
        <w:t>一个标段对应生成一个文件夹（xxxx项目xx标段）, 其中包含2个文件和1个文件夹。后缀名为“</w:t>
      </w:r>
      <w:r>
        <w:rPr>
          <w:rFonts w:ascii="宋体" w:eastAsia="宋体" w:hAnsi="宋体" w:cs="Times New Roman"/>
          <w:color w:val="000000"/>
          <w:sz w:val="24"/>
          <w:szCs w:val="24"/>
        </w:rPr>
        <w:t>.file</w:t>
      </w:r>
      <w:r>
        <w:rPr>
          <w:rFonts w:ascii="宋体" w:eastAsia="宋体" w:hAnsi="宋体" w:cs="Times New Roman" w:hint="eastAsia"/>
          <w:color w:val="000000"/>
          <w:sz w:val="24"/>
          <w:szCs w:val="24"/>
        </w:rPr>
        <w:t>”的文件用于电子投标使用。</w:t>
      </w:r>
    </w:p>
    <w:p w14:paraId="1C7E1875"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sz w:val="24"/>
          <w:szCs w:val="24"/>
        </w:rPr>
        <w:t>电子投标文件制作技术咨询：</w:t>
      </w:r>
      <w:r>
        <w:rPr>
          <w:rFonts w:ascii="宋体" w:eastAsia="宋体" w:hAnsi="宋体" w:cs="宋体" w:hint="eastAsia"/>
          <w:b/>
          <w:kern w:val="0"/>
          <w:sz w:val="24"/>
          <w:szCs w:val="24"/>
        </w:rPr>
        <w:t>0374-2961598</w:t>
      </w:r>
      <w:r>
        <w:rPr>
          <w:rFonts w:ascii="宋体" w:eastAsia="宋体" w:hAnsi="宋体" w:cs="宋体" w:hint="eastAsia"/>
          <w:kern w:val="0"/>
          <w:sz w:val="24"/>
          <w:szCs w:val="24"/>
        </w:rPr>
        <w:t>。</w:t>
      </w:r>
    </w:p>
    <w:p w14:paraId="2C7D0B95" w14:textId="77777777" w:rsidR="006B1FB1" w:rsidRDefault="00343F6B">
      <w:pPr>
        <w:tabs>
          <w:tab w:val="left" w:pos="7095"/>
        </w:tabs>
        <w:spacing w:line="360" w:lineRule="auto"/>
        <w:rPr>
          <w:rFonts w:ascii="宋体" w:eastAsia="宋体" w:hAnsi="宋体" w:cs="宋体"/>
          <w:b/>
          <w:kern w:val="0"/>
          <w:sz w:val="24"/>
          <w:szCs w:val="24"/>
        </w:rPr>
      </w:pPr>
      <w:r>
        <w:rPr>
          <w:rFonts w:ascii="宋体" w:eastAsia="宋体" w:hAnsi="宋体" w:cs="宋体" w:hint="eastAsia"/>
          <w:b/>
          <w:kern w:val="0"/>
          <w:sz w:val="24"/>
          <w:szCs w:val="24"/>
        </w:rPr>
        <w:t>16.投标文件格式</w:t>
      </w:r>
    </w:p>
    <w:p w14:paraId="54322D1E"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16.1投标人编制的投标文件应当满足招标文件规定的基本格式要求。</w:t>
      </w:r>
    </w:p>
    <w:p w14:paraId="23F9B782"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16.2 投标人应按招标文件提供的格式编写投标文件。招标文件未提供标准格式的投标人可自行拟定。</w:t>
      </w:r>
    </w:p>
    <w:p w14:paraId="3E01C760"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t>17.</w:t>
      </w:r>
      <w:r>
        <w:rPr>
          <w:rFonts w:ascii="宋体" w:eastAsia="宋体" w:hAnsi="宋体" w:cs="宋体" w:hint="eastAsia"/>
          <w:kern w:val="0"/>
          <w:sz w:val="24"/>
          <w:szCs w:val="24"/>
        </w:rPr>
        <w:t xml:space="preserve"> </w:t>
      </w:r>
      <w:r>
        <w:rPr>
          <w:rFonts w:ascii="宋体" w:eastAsia="宋体" w:hAnsi="宋体" w:cs="宋体" w:hint="eastAsia"/>
          <w:b/>
          <w:kern w:val="0"/>
          <w:sz w:val="24"/>
          <w:szCs w:val="24"/>
        </w:rPr>
        <w:t>投标保证金</w:t>
      </w:r>
    </w:p>
    <w:p w14:paraId="654A7CD9" w14:textId="77777777" w:rsidR="006B1FB1" w:rsidRDefault="00343F6B">
      <w:pPr>
        <w:autoSpaceDE w:val="0"/>
        <w:autoSpaceDN w:val="0"/>
        <w:spacing w:line="360" w:lineRule="auto"/>
        <w:ind w:firstLineChars="100" w:firstLine="241"/>
        <w:contextualSpacing/>
        <w:rPr>
          <w:rFonts w:ascii="宋体" w:eastAsia="宋体" w:hAnsi="宋体" w:cs="仿宋_GB2312"/>
          <w:b/>
          <w:color w:val="7030A0"/>
          <w:sz w:val="24"/>
          <w:szCs w:val="24"/>
          <w:lang w:val="zh-CN"/>
        </w:rPr>
      </w:pPr>
      <w:r>
        <w:rPr>
          <w:rFonts w:ascii="宋体" w:eastAsia="宋体" w:hAnsi="宋体" w:cs="仿宋_GB2312" w:hint="eastAsia"/>
          <w:b/>
          <w:color w:val="7030A0"/>
          <w:sz w:val="24"/>
          <w:szCs w:val="24"/>
          <w:lang w:val="zh-CN"/>
        </w:rPr>
        <w:t>1</w:t>
      </w:r>
      <w:r>
        <w:rPr>
          <w:rFonts w:ascii="宋体" w:eastAsia="宋体" w:hAnsi="宋体" w:cs="仿宋_GB2312"/>
          <w:b/>
          <w:color w:val="7030A0"/>
          <w:sz w:val="24"/>
          <w:szCs w:val="24"/>
          <w:lang w:val="zh-CN"/>
        </w:rPr>
        <w:t>7.1本项目不收取投标保证金。</w:t>
      </w:r>
    </w:p>
    <w:p w14:paraId="75A47BE7" w14:textId="77777777" w:rsidR="006B1FB1" w:rsidRDefault="00343F6B">
      <w:pPr>
        <w:autoSpaceDE w:val="0"/>
        <w:autoSpaceDN w:val="0"/>
        <w:spacing w:line="360" w:lineRule="auto"/>
        <w:ind w:firstLineChars="100" w:firstLine="241"/>
        <w:contextualSpacing/>
        <w:rPr>
          <w:rFonts w:ascii="宋体" w:eastAsia="宋体" w:hAnsi="宋体" w:cs="仿宋_GB2312"/>
          <w:b/>
          <w:color w:val="7030A0"/>
          <w:sz w:val="24"/>
          <w:szCs w:val="24"/>
          <w:lang w:val="zh-CN"/>
        </w:rPr>
      </w:pPr>
      <w:r>
        <w:rPr>
          <w:rFonts w:ascii="宋体" w:eastAsia="宋体" w:hAnsi="宋体" w:cs="仿宋_GB2312" w:hint="eastAsia"/>
          <w:b/>
          <w:color w:val="7030A0"/>
          <w:sz w:val="24"/>
          <w:szCs w:val="24"/>
          <w:lang w:val="zh-CN"/>
        </w:rPr>
        <w:lastRenderedPageBreak/>
        <w:t>1</w:t>
      </w:r>
      <w:r>
        <w:rPr>
          <w:rFonts w:ascii="宋体" w:eastAsia="宋体" w:hAnsi="宋体" w:cs="仿宋_GB2312"/>
          <w:b/>
          <w:color w:val="7030A0"/>
          <w:sz w:val="24"/>
          <w:szCs w:val="24"/>
          <w:lang w:val="zh-CN"/>
        </w:rPr>
        <w:t>7.2投标人应提供投标承诺函</w:t>
      </w:r>
    </w:p>
    <w:p w14:paraId="42323C69" w14:textId="77777777" w:rsidR="006B1FB1" w:rsidRDefault="00343F6B">
      <w:pPr>
        <w:tabs>
          <w:tab w:val="left" w:pos="1260"/>
        </w:tabs>
        <w:autoSpaceDE w:val="0"/>
        <w:autoSpaceDN w:val="0"/>
        <w:spacing w:line="360" w:lineRule="auto"/>
        <w:contextualSpacing/>
        <w:rPr>
          <w:rFonts w:ascii="宋体" w:eastAsia="宋体" w:hAnsi="宋体" w:cs="仿宋_GB2312"/>
          <w:b/>
          <w:color w:val="7030A0"/>
          <w:sz w:val="24"/>
          <w:szCs w:val="24"/>
          <w:lang w:val="zh-CN"/>
        </w:rPr>
      </w:pPr>
      <w:r>
        <w:rPr>
          <w:rFonts w:ascii="宋体" w:eastAsia="宋体" w:hAnsi="宋体" w:cs="仿宋_GB2312" w:hint="eastAsia"/>
          <w:b/>
          <w:color w:val="7030A0"/>
          <w:sz w:val="24"/>
          <w:szCs w:val="24"/>
          <w:lang w:val="zh-CN"/>
        </w:rPr>
        <w:t>1</w:t>
      </w:r>
      <w:r>
        <w:rPr>
          <w:rFonts w:ascii="宋体" w:eastAsia="宋体" w:hAnsi="宋体" w:cs="仿宋_GB2312" w:hint="eastAsia"/>
          <w:b/>
          <w:color w:val="7030A0"/>
          <w:sz w:val="24"/>
          <w:szCs w:val="24"/>
        </w:rPr>
        <w:t>8</w:t>
      </w:r>
      <w:r>
        <w:rPr>
          <w:rFonts w:ascii="宋体" w:eastAsia="宋体" w:hAnsi="宋体" w:cs="仿宋_GB2312" w:hint="eastAsia"/>
          <w:b/>
          <w:color w:val="7030A0"/>
          <w:sz w:val="24"/>
          <w:szCs w:val="24"/>
          <w:lang w:val="zh-CN"/>
        </w:rPr>
        <w:t>. 投标文件的签署盖章</w:t>
      </w:r>
    </w:p>
    <w:p w14:paraId="1C446CC7" w14:textId="77777777" w:rsidR="006B1FB1" w:rsidRDefault="00343F6B">
      <w:pPr>
        <w:autoSpaceDE w:val="0"/>
        <w:autoSpaceDN w:val="0"/>
        <w:adjustRightInd w:val="0"/>
        <w:spacing w:line="360" w:lineRule="auto"/>
        <w:rPr>
          <w:rFonts w:ascii="宋体" w:eastAsia="宋体" w:hAnsi="宋体" w:cs="仿宋_GB2312"/>
          <w:color w:val="7030A0"/>
          <w:sz w:val="24"/>
          <w:szCs w:val="24"/>
          <w:lang w:val="zh-CN"/>
        </w:rPr>
      </w:pPr>
      <w:r>
        <w:rPr>
          <w:rFonts w:ascii="宋体" w:eastAsia="宋体" w:hAnsi="宋体" w:cs="仿宋_GB2312" w:hint="eastAsia"/>
          <w:color w:val="7030A0"/>
          <w:sz w:val="24"/>
          <w:szCs w:val="24"/>
          <w:lang w:val="zh-CN"/>
        </w:rPr>
        <w:t>1</w:t>
      </w:r>
      <w:r>
        <w:rPr>
          <w:rFonts w:ascii="宋体" w:eastAsia="宋体" w:hAnsi="宋体" w:cs="仿宋_GB2312" w:hint="eastAsia"/>
          <w:color w:val="7030A0"/>
          <w:sz w:val="24"/>
          <w:szCs w:val="24"/>
        </w:rPr>
        <w:t>8</w:t>
      </w:r>
      <w:r>
        <w:rPr>
          <w:rFonts w:ascii="宋体" w:eastAsia="宋体" w:hAnsi="宋体" w:cs="仿宋_GB2312" w:hint="eastAsia"/>
          <w:color w:val="7030A0"/>
          <w:sz w:val="24"/>
          <w:szCs w:val="24"/>
          <w:lang w:val="zh-CN"/>
        </w:rPr>
        <w:t>.1 在招标文件中已明示需盖章及签名之处，</w:t>
      </w:r>
      <w:r>
        <w:rPr>
          <w:rFonts w:ascii="宋体" w:eastAsia="宋体" w:hAnsi="宋体" w:cs="Times New Roman" w:hint="eastAsia"/>
          <w:color w:val="7030A0"/>
          <w:sz w:val="24"/>
          <w:szCs w:val="24"/>
        </w:rPr>
        <w:t>电子投标文件应按招标文件要求加盖投标人电子印章和法人电子印章或授权代表电子印章。</w:t>
      </w:r>
    </w:p>
    <w:p w14:paraId="080DBF99" w14:textId="77777777" w:rsidR="006B1FB1" w:rsidRDefault="00343F6B">
      <w:pPr>
        <w:tabs>
          <w:tab w:val="left" w:pos="1260"/>
        </w:tabs>
        <w:autoSpaceDE w:val="0"/>
        <w:autoSpaceDN w:val="0"/>
        <w:spacing w:line="360" w:lineRule="auto"/>
        <w:contextualSpacing/>
        <w:jc w:val="center"/>
        <w:rPr>
          <w:rFonts w:ascii="宋体" w:eastAsia="宋体" w:hAnsi="宋体" w:cs="宋体"/>
          <w:b/>
          <w:kern w:val="0"/>
          <w:sz w:val="24"/>
          <w:szCs w:val="24"/>
        </w:rPr>
      </w:pPr>
      <w:r>
        <w:rPr>
          <w:rFonts w:ascii="宋体" w:eastAsia="宋体" w:hAnsi="宋体" w:cs="宋体" w:hint="eastAsia"/>
          <w:b/>
          <w:kern w:val="0"/>
          <w:sz w:val="24"/>
          <w:szCs w:val="24"/>
        </w:rPr>
        <w:t>四、投标文件的递交</w:t>
      </w:r>
    </w:p>
    <w:p w14:paraId="127C17FE"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19</w:t>
      </w:r>
      <w:r>
        <w:rPr>
          <w:rFonts w:ascii="宋体" w:eastAsia="宋体" w:hAnsi="宋体" w:cs="仿宋_GB2312" w:hint="eastAsia"/>
          <w:b/>
          <w:sz w:val="24"/>
          <w:szCs w:val="24"/>
          <w:lang w:val="zh-CN"/>
        </w:rPr>
        <w:t>.</w:t>
      </w:r>
      <w:r>
        <w:rPr>
          <w:rFonts w:hint="eastAsia"/>
        </w:rPr>
        <w:t xml:space="preserve"> </w:t>
      </w:r>
      <w:r>
        <w:rPr>
          <w:rFonts w:ascii="宋体" w:eastAsia="宋体" w:hAnsi="宋体" w:cs="仿宋_GB2312" w:hint="eastAsia"/>
          <w:b/>
          <w:sz w:val="24"/>
          <w:szCs w:val="24"/>
          <w:lang w:val="zh-CN"/>
        </w:rPr>
        <w:t>投标文件的递交</w:t>
      </w:r>
    </w:p>
    <w:p w14:paraId="3DB122B9"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rPr>
      </w:pPr>
      <w:r>
        <w:rPr>
          <w:rFonts w:ascii="宋体" w:eastAsia="宋体" w:hAnsi="宋体" w:cs="仿宋_GB2312" w:hint="eastAsia"/>
          <w:sz w:val="24"/>
          <w:szCs w:val="24"/>
        </w:rPr>
        <w:t>电子投标文件：成功上传至《全国公共资源交易平台（河南省·许昌市）》公共资源交易系统加密电子投标文件</w:t>
      </w:r>
      <w:r>
        <w:rPr>
          <w:rFonts w:ascii="宋体" w:eastAsia="宋体" w:hAnsi="宋体" w:cs="仿宋_GB2312"/>
          <w:sz w:val="24"/>
          <w:szCs w:val="24"/>
        </w:rPr>
        <w:t>1份（文件格式为： XXX公司XXX项目编号.file）。</w:t>
      </w:r>
    </w:p>
    <w:p w14:paraId="4F8DD691"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20</w:t>
      </w:r>
      <w:r>
        <w:rPr>
          <w:rFonts w:ascii="宋体" w:eastAsia="宋体" w:hAnsi="宋体" w:cs="仿宋_GB2312" w:hint="eastAsia"/>
          <w:b/>
          <w:sz w:val="24"/>
          <w:szCs w:val="24"/>
          <w:lang w:val="zh-CN"/>
        </w:rPr>
        <w:t>．投标截止时间</w:t>
      </w:r>
    </w:p>
    <w:p w14:paraId="0F6D5DD5" w14:textId="77777777" w:rsidR="006B1FB1" w:rsidRDefault="00343F6B">
      <w:pPr>
        <w:tabs>
          <w:tab w:val="left" w:pos="1260"/>
        </w:tabs>
        <w:autoSpaceDE w:val="0"/>
        <w:autoSpaceDN w:val="0"/>
        <w:spacing w:line="360" w:lineRule="auto"/>
        <w:contextualSpacing/>
        <w:rPr>
          <w:rFonts w:ascii="宋体" w:eastAsia="宋体" w:hAnsi="宋体" w:cs="Times New Roman"/>
          <w:bCs/>
          <w:sz w:val="24"/>
          <w:szCs w:val="24"/>
        </w:rPr>
      </w:pPr>
      <w:r>
        <w:rPr>
          <w:rFonts w:ascii="宋体" w:eastAsia="宋体" w:hAnsi="宋体" w:cs="仿宋_GB2312" w:hint="eastAsia"/>
          <w:sz w:val="24"/>
          <w:szCs w:val="24"/>
        </w:rPr>
        <w:t>20</w:t>
      </w:r>
      <w:r>
        <w:rPr>
          <w:rFonts w:ascii="宋体" w:eastAsia="宋体" w:hAnsi="宋体" w:cs="仿宋_GB2312" w:hint="eastAsia"/>
          <w:sz w:val="24"/>
          <w:szCs w:val="24"/>
          <w:lang w:val="zh-CN"/>
        </w:rPr>
        <w:t>.1</w:t>
      </w:r>
      <w:r>
        <w:rPr>
          <w:rFonts w:ascii="宋体" w:eastAsia="宋体" w:hAnsi="宋体" w:cs="仿宋_GB2312"/>
          <w:sz w:val="24"/>
          <w:szCs w:val="24"/>
          <w:lang w:val="zh-CN"/>
        </w:rPr>
        <w:t>投标人必须在“投标邀请”和“投标人须知前附表”中规定的投标截止时间前，将加密电子投标文件（.file格式）通过《全国公共资源交易平台(河南省</w:t>
      </w:r>
      <w:r>
        <w:rPr>
          <w:rFonts w:ascii="Segoe UI Emoji" w:eastAsia="宋体" w:hAnsi="Segoe UI Emoji" w:cs="Segoe UI Emoji"/>
          <w:sz w:val="24"/>
          <w:szCs w:val="24"/>
          <w:lang w:val="zh-CN"/>
        </w:rPr>
        <w:t>▪</w:t>
      </w:r>
      <w:r>
        <w:rPr>
          <w:rFonts w:ascii="宋体" w:eastAsia="宋体" w:hAnsi="宋体" w:cs="仿宋_GB2312"/>
          <w:sz w:val="24"/>
          <w:szCs w:val="24"/>
          <w:lang w:val="zh-CN"/>
        </w:rPr>
        <w:t>许昌市)》公共资源交易系统成功上传。</w:t>
      </w:r>
    </w:p>
    <w:p w14:paraId="71B57018" w14:textId="77777777" w:rsidR="006B1FB1" w:rsidRDefault="00343F6B">
      <w:pPr>
        <w:tabs>
          <w:tab w:val="left" w:pos="1260"/>
        </w:tabs>
        <w:autoSpaceDE w:val="0"/>
        <w:autoSpaceDN w:val="0"/>
        <w:spacing w:line="360" w:lineRule="auto"/>
        <w:contextualSpacing/>
        <w:rPr>
          <w:rFonts w:ascii="宋体" w:eastAsia="宋体" w:hAnsi="宋体" w:cs="Times New Roman"/>
          <w:bCs/>
          <w:sz w:val="24"/>
          <w:szCs w:val="24"/>
        </w:rPr>
      </w:pPr>
      <w:r>
        <w:rPr>
          <w:rFonts w:ascii="宋体" w:eastAsia="宋体" w:hAnsi="宋体" w:cs="Times New Roman" w:hint="eastAsia"/>
          <w:bCs/>
          <w:sz w:val="24"/>
          <w:szCs w:val="24"/>
        </w:rPr>
        <w:t>20.2</w:t>
      </w:r>
      <w:r>
        <w:rPr>
          <w:rFonts w:ascii="宋体" w:eastAsia="宋体" w:hAnsi="宋体" w:cs="Times New Roman"/>
          <w:bCs/>
          <w:sz w:val="24"/>
          <w:szCs w:val="24"/>
        </w:rPr>
        <w:t>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w:t>
      </w:r>
    </w:p>
    <w:p w14:paraId="589A4001"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21</w:t>
      </w:r>
      <w:r>
        <w:rPr>
          <w:rFonts w:ascii="宋体" w:eastAsia="宋体" w:hAnsi="宋体" w:cs="仿宋_GB2312" w:hint="eastAsia"/>
          <w:b/>
          <w:sz w:val="24"/>
          <w:szCs w:val="24"/>
          <w:lang w:val="zh-CN"/>
        </w:rPr>
        <w:t>. 迟交的投标文件</w:t>
      </w:r>
    </w:p>
    <w:p w14:paraId="309646C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投标截止时间之后上传的投标文件，招标人将拒绝接收。</w:t>
      </w:r>
    </w:p>
    <w:p w14:paraId="1026D12F"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2</w:t>
      </w:r>
      <w:r>
        <w:rPr>
          <w:rFonts w:ascii="宋体" w:eastAsia="宋体" w:hAnsi="宋体" w:cs="仿宋_GB2312" w:hint="eastAsia"/>
          <w:b/>
          <w:sz w:val="24"/>
          <w:szCs w:val="24"/>
          <w:lang w:val="zh-CN"/>
        </w:rPr>
        <w:t>. 投标文件的修改和撤回</w:t>
      </w:r>
    </w:p>
    <w:p w14:paraId="3C33C01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2</w:t>
      </w:r>
      <w:r>
        <w:rPr>
          <w:rFonts w:ascii="宋体" w:eastAsia="宋体" w:hAnsi="宋体" w:cs="仿宋_GB2312" w:hint="eastAsia"/>
          <w:sz w:val="24"/>
          <w:szCs w:val="24"/>
          <w:lang w:val="zh-CN"/>
        </w:rPr>
        <w:t>.1 投标人在投标截止时间前，对所递交的投标文件进行补充、修改或者撤回的，须书面通知招标人。</w:t>
      </w:r>
    </w:p>
    <w:p w14:paraId="285CAE7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宋体" w:hint="eastAsia"/>
          <w:sz w:val="24"/>
          <w:szCs w:val="24"/>
        </w:rPr>
        <w:t>投标人应当在投标截止时间前完成电子投标文件的提交，可以补充、修改或撤回。投标截止时间前未完成电子投标文件提交、取得“投标文件提交回执单”的，视为撤回投标文件。</w:t>
      </w:r>
    </w:p>
    <w:p w14:paraId="069DADA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2</w:t>
      </w:r>
      <w:r>
        <w:rPr>
          <w:rFonts w:ascii="宋体" w:eastAsia="宋体" w:hAnsi="宋体" w:cs="仿宋_GB2312" w:hint="eastAsia"/>
          <w:sz w:val="24"/>
          <w:szCs w:val="24"/>
          <w:lang w:val="zh-CN"/>
        </w:rPr>
        <w:t xml:space="preserve">.2 </w:t>
      </w:r>
      <w:r>
        <w:rPr>
          <w:rFonts w:ascii="宋体" w:eastAsia="宋体" w:hAnsi="宋体" w:hint="eastAsia"/>
          <w:bCs/>
          <w:sz w:val="24"/>
          <w:szCs w:val="24"/>
        </w:rPr>
        <w:t>投标人</w:t>
      </w:r>
      <w:r>
        <w:rPr>
          <w:rFonts w:ascii="宋体" w:eastAsia="宋体" w:hAnsi="宋体" w:cs="仿宋_GB2312" w:hint="eastAsia"/>
          <w:sz w:val="24"/>
          <w:szCs w:val="24"/>
          <w:lang w:val="zh-CN"/>
        </w:rPr>
        <w:t>补充、修改的内容并作为投标文件的组成部分。</w:t>
      </w:r>
      <w:r>
        <w:rPr>
          <w:rFonts w:ascii="宋体" w:eastAsia="宋体" w:hAnsi="宋体" w:hint="eastAsia"/>
          <w:bCs/>
          <w:sz w:val="24"/>
          <w:szCs w:val="24"/>
        </w:rPr>
        <w:t>补充或修改</w:t>
      </w:r>
      <w:r>
        <w:rPr>
          <w:rFonts w:ascii="宋体" w:eastAsia="宋体" w:hAnsi="宋体" w:cs="仿宋_GB2312" w:hint="eastAsia"/>
          <w:sz w:val="24"/>
          <w:szCs w:val="24"/>
          <w:lang w:val="zh-CN"/>
        </w:rPr>
        <w:t>应当按招标文件要求签署、盖章、</w:t>
      </w:r>
      <w:r>
        <w:rPr>
          <w:rFonts w:ascii="宋体" w:eastAsia="宋体" w:hAnsi="宋体" w:hint="eastAsia"/>
          <w:bCs/>
          <w:sz w:val="24"/>
          <w:szCs w:val="24"/>
        </w:rPr>
        <w:t>密封</w:t>
      </w:r>
      <w:r>
        <w:rPr>
          <w:rFonts w:ascii="宋体" w:eastAsia="宋体" w:hAnsi="宋体" w:cs="仿宋_GB2312" w:hint="eastAsia"/>
          <w:sz w:val="24"/>
          <w:szCs w:val="24"/>
          <w:lang w:val="zh-CN"/>
        </w:rPr>
        <w:t>、递交，</w:t>
      </w:r>
      <w:r>
        <w:rPr>
          <w:rFonts w:ascii="宋体" w:eastAsia="宋体" w:hAnsi="宋体" w:hint="eastAsia"/>
          <w:bCs/>
          <w:sz w:val="24"/>
          <w:szCs w:val="24"/>
        </w:rPr>
        <w:t>并应注明“修改</w:t>
      </w:r>
      <w:r>
        <w:rPr>
          <w:rFonts w:ascii="宋体" w:eastAsia="宋体" w:hAnsi="宋体"/>
          <w:bCs/>
          <w:sz w:val="24"/>
          <w:szCs w:val="24"/>
        </w:rPr>
        <w:t>”</w:t>
      </w:r>
      <w:r>
        <w:rPr>
          <w:rFonts w:ascii="宋体" w:eastAsia="宋体" w:hAnsi="宋体" w:hint="eastAsia"/>
          <w:bCs/>
          <w:sz w:val="24"/>
          <w:szCs w:val="24"/>
        </w:rPr>
        <w:t>或“补充</w:t>
      </w:r>
      <w:r>
        <w:rPr>
          <w:rFonts w:ascii="宋体" w:eastAsia="宋体" w:hAnsi="宋体"/>
          <w:bCs/>
          <w:sz w:val="24"/>
          <w:szCs w:val="24"/>
        </w:rPr>
        <w:t>”</w:t>
      </w:r>
      <w:r>
        <w:rPr>
          <w:rFonts w:ascii="宋体" w:eastAsia="宋体" w:hAnsi="宋体" w:hint="eastAsia"/>
          <w:bCs/>
          <w:sz w:val="24"/>
          <w:szCs w:val="24"/>
        </w:rPr>
        <w:t>字样。</w:t>
      </w:r>
    </w:p>
    <w:p w14:paraId="6A1A94E9"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2</w:t>
      </w:r>
      <w:r>
        <w:rPr>
          <w:rFonts w:ascii="宋体" w:eastAsia="宋体" w:hAnsi="宋体" w:cs="仿宋_GB2312" w:hint="eastAsia"/>
          <w:sz w:val="24"/>
          <w:szCs w:val="24"/>
          <w:lang w:val="zh-CN"/>
        </w:rPr>
        <w:t>.3 投标人在递交投标文件后，可以撤回其投标，但投标人必须在规定的投标截止时间前以书面形式告知招标人。</w:t>
      </w:r>
    </w:p>
    <w:p w14:paraId="18CF9AE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仿宋_GB2312" w:hint="eastAsia"/>
          <w:sz w:val="24"/>
          <w:szCs w:val="24"/>
          <w:lang w:val="zh-CN"/>
        </w:rPr>
        <w:t>2</w:t>
      </w:r>
      <w:r>
        <w:rPr>
          <w:rFonts w:ascii="宋体" w:eastAsia="宋体" w:hAnsi="宋体" w:cs="仿宋_GB2312" w:hint="eastAsia"/>
          <w:sz w:val="24"/>
          <w:szCs w:val="24"/>
        </w:rPr>
        <w:t>2</w:t>
      </w:r>
      <w:r>
        <w:rPr>
          <w:rFonts w:ascii="宋体" w:eastAsia="宋体" w:hAnsi="宋体" w:cs="仿宋_GB2312" w:hint="eastAsia"/>
          <w:sz w:val="24"/>
          <w:szCs w:val="24"/>
          <w:lang w:val="zh-CN"/>
        </w:rPr>
        <w:t xml:space="preserve">.4  </w:t>
      </w:r>
      <w:r>
        <w:rPr>
          <w:rFonts w:ascii="宋体" w:eastAsia="宋体" w:hAnsi="宋体" w:cs="宋体" w:hint="eastAsia"/>
          <w:kern w:val="0"/>
          <w:sz w:val="24"/>
          <w:szCs w:val="24"/>
        </w:rPr>
        <w:t>投标人不得在投标有效期内撤销投标文件，否则招标人将不退还其投标保证金。</w:t>
      </w:r>
    </w:p>
    <w:p w14:paraId="6F76EEE7" w14:textId="77777777" w:rsidR="006B1FB1" w:rsidRDefault="00343F6B">
      <w:pPr>
        <w:autoSpaceDE w:val="0"/>
        <w:autoSpaceDN w:val="0"/>
        <w:spacing w:line="360" w:lineRule="auto"/>
        <w:contextualSpacing/>
        <w:rPr>
          <w:rFonts w:ascii="宋体" w:eastAsia="宋体" w:hAnsi="宋体" w:cs="宋体"/>
          <w:b/>
          <w:sz w:val="24"/>
          <w:szCs w:val="24"/>
        </w:rPr>
      </w:pPr>
      <w:r>
        <w:rPr>
          <w:rFonts w:ascii="宋体" w:eastAsia="宋体" w:hAnsi="宋体" w:cs="宋体" w:hint="eastAsia"/>
          <w:b/>
          <w:kern w:val="0"/>
          <w:sz w:val="24"/>
          <w:szCs w:val="24"/>
        </w:rPr>
        <w:t>23．</w:t>
      </w:r>
      <w:r>
        <w:rPr>
          <w:rFonts w:ascii="宋体" w:eastAsia="宋体" w:hAnsi="宋体" w:cs="宋体" w:hint="eastAsia"/>
          <w:b/>
          <w:sz w:val="24"/>
          <w:szCs w:val="24"/>
        </w:rPr>
        <w:t>除投标人须知前附表另有规定外，投标人所提交的电子投标文件不予退还。</w:t>
      </w:r>
    </w:p>
    <w:p w14:paraId="40B80356" w14:textId="77777777" w:rsidR="006B1FB1" w:rsidRDefault="00343F6B">
      <w:pPr>
        <w:autoSpaceDE w:val="0"/>
        <w:autoSpaceDN w:val="0"/>
        <w:spacing w:line="360" w:lineRule="auto"/>
        <w:contextualSpacing/>
        <w:rPr>
          <w:rFonts w:ascii="宋体" w:eastAsia="宋体" w:hAnsi="宋体" w:cs="宋体"/>
          <w:b/>
          <w:kern w:val="0"/>
          <w:sz w:val="24"/>
          <w:szCs w:val="24"/>
        </w:rPr>
      </w:pPr>
      <w:r>
        <w:rPr>
          <w:rFonts w:ascii="宋体" w:eastAsia="宋体" w:hAnsi="宋体" w:cs="宋体" w:hint="eastAsia"/>
          <w:b/>
          <w:kern w:val="0"/>
          <w:sz w:val="24"/>
          <w:szCs w:val="24"/>
        </w:rPr>
        <w:lastRenderedPageBreak/>
        <w:t>五、开标和评标</w:t>
      </w:r>
    </w:p>
    <w:p w14:paraId="6E64D7FA"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4</w:t>
      </w:r>
      <w:r>
        <w:rPr>
          <w:rFonts w:ascii="宋体" w:eastAsia="宋体" w:hAnsi="宋体" w:cs="仿宋_GB2312" w:hint="eastAsia"/>
          <w:b/>
          <w:sz w:val="24"/>
          <w:szCs w:val="24"/>
          <w:lang w:val="zh-CN"/>
        </w:rPr>
        <w:t>. 开标</w:t>
      </w:r>
    </w:p>
    <w:p w14:paraId="2DBE7494"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仿宋_GB2312" w:hint="eastAsia"/>
          <w:sz w:val="24"/>
          <w:szCs w:val="24"/>
          <w:lang w:val="zh-CN"/>
        </w:rPr>
        <w:t>2</w:t>
      </w:r>
      <w:r>
        <w:rPr>
          <w:rFonts w:ascii="宋体" w:eastAsia="宋体" w:hAnsi="宋体" w:cs="仿宋_GB2312" w:hint="eastAsia"/>
          <w:sz w:val="24"/>
          <w:szCs w:val="24"/>
        </w:rPr>
        <w:t>4</w:t>
      </w:r>
      <w:r>
        <w:rPr>
          <w:rFonts w:ascii="宋体" w:eastAsia="宋体" w:hAnsi="宋体" w:cs="仿宋_GB2312" w:hint="eastAsia"/>
          <w:sz w:val="24"/>
          <w:szCs w:val="24"/>
          <w:lang w:val="zh-CN"/>
        </w:rPr>
        <w:t xml:space="preserve">.1 </w:t>
      </w:r>
      <w:r>
        <w:rPr>
          <w:rFonts w:ascii="宋体" w:eastAsia="宋体" w:hAnsi="宋体" w:cs="宋体" w:hint="eastAsia"/>
          <w:kern w:val="0"/>
          <w:sz w:val="24"/>
          <w:szCs w:val="24"/>
        </w:rPr>
        <w:t>招标人将按招标文件规定的时间和地点组织远程不见面开标。开标由代理机构主持，投标人无须到现场。评标委员会成员不得参加开标活动。</w:t>
      </w:r>
      <w:r>
        <w:rPr>
          <w:rFonts w:ascii="宋体" w:eastAsia="宋体" w:hAnsi="宋体" w:cs="宋体"/>
          <w:kern w:val="0"/>
          <w:sz w:val="24"/>
          <w:szCs w:val="24"/>
        </w:rPr>
        <w:t xml:space="preserve"> </w:t>
      </w:r>
    </w:p>
    <w:p w14:paraId="7E8B14D3" w14:textId="77777777" w:rsidR="006B1FB1" w:rsidRDefault="00343F6B">
      <w:pPr>
        <w:autoSpaceDE w:val="0"/>
        <w:autoSpaceDN w:val="0"/>
        <w:spacing w:line="360" w:lineRule="auto"/>
        <w:contextualSpacing/>
        <w:rPr>
          <w:rFonts w:ascii="宋体" w:eastAsia="宋体" w:hAnsi="宋体" w:cs="宋体"/>
          <w:color w:val="FF0000"/>
          <w:kern w:val="0"/>
          <w:szCs w:val="21"/>
        </w:rPr>
      </w:pPr>
      <w:r>
        <w:rPr>
          <w:rFonts w:ascii="宋体" w:eastAsia="宋体" w:hAnsi="宋体" w:cs="宋体"/>
          <w:kern w:val="0"/>
          <w:sz w:val="24"/>
          <w:szCs w:val="24"/>
        </w:rPr>
        <w:t>24.2</w:t>
      </w:r>
      <w:r>
        <w:rPr>
          <w:rFonts w:ascii="宋体" w:eastAsia="宋体" w:hAnsi="宋体" w:cs="宋体" w:hint="eastAsia"/>
          <w:kern w:val="0"/>
          <w:sz w:val="24"/>
          <w:szCs w:val="24"/>
        </w:rPr>
        <w:t>开标时，由代理机构开通远程不见面开标大厅及开启“文字互动”等功能；投标人、代理机构进行电子投标文件的解密。解密后投标人选择功能栏“开标记录”按钮可查看投标人名称、投标价格、修改和撤回投标的通知（如有的话）和招标文件规定的需要宣布的其他内容。</w:t>
      </w:r>
    </w:p>
    <w:p w14:paraId="38AAD24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4.2.1</w:t>
      </w:r>
      <w:r>
        <w:rPr>
          <w:rFonts w:ascii="宋体" w:eastAsia="宋体" w:hAnsi="宋体" w:cs="宋体" w:hint="eastAsia"/>
          <w:kern w:val="0"/>
          <w:sz w:val="24"/>
          <w:szCs w:val="24"/>
        </w:rPr>
        <w:t>电子投标文件的解密。全流程电子化交易项目电子投标文件采用双重加密。解密需分标段进行两次解密。</w:t>
      </w:r>
    </w:p>
    <w:p w14:paraId="0C5279F7"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4.2.2</w:t>
      </w:r>
      <w:r>
        <w:rPr>
          <w:rFonts w:ascii="宋体" w:eastAsia="宋体" w:hAnsi="宋体" w:cs="宋体" w:hint="eastAsia"/>
          <w:kern w:val="0"/>
          <w:sz w:val="24"/>
          <w:szCs w:val="24"/>
        </w:rPr>
        <w:t>投标人解密：投标人使用本单位CA数字证书远程进行解密。</w:t>
      </w:r>
    </w:p>
    <w:p w14:paraId="531DAFBA" w14:textId="77777777" w:rsidR="006B1FB1" w:rsidRDefault="00343F6B">
      <w:pPr>
        <w:autoSpaceDE w:val="0"/>
        <w:autoSpaceDN w:val="0"/>
        <w:spacing w:line="360" w:lineRule="auto"/>
        <w:ind w:left="2105" w:hangingChars="877" w:hanging="2105"/>
        <w:contextualSpacing/>
        <w:jc w:val="left"/>
        <w:rPr>
          <w:rFonts w:ascii="宋体" w:eastAsia="宋体" w:hAnsi="宋体" w:cs="宋体"/>
          <w:kern w:val="0"/>
          <w:sz w:val="24"/>
          <w:szCs w:val="24"/>
        </w:rPr>
      </w:pPr>
      <w:r>
        <w:rPr>
          <w:rFonts w:ascii="宋体" w:eastAsia="宋体" w:hAnsi="宋体" w:cs="宋体"/>
          <w:kern w:val="0"/>
          <w:sz w:val="24"/>
          <w:szCs w:val="24"/>
        </w:rPr>
        <w:t>24.2.3</w:t>
      </w:r>
      <w:r>
        <w:rPr>
          <w:rFonts w:ascii="宋体" w:eastAsia="宋体" w:hAnsi="宋体" w:cs="宋体" w:hint="eastAsia"/>
          <w:kern w:val="0"/>
          <w:sz w:val="24"/>
          <w:szCs w:val="24"/>
        </w:rPr>
        <w:t>代理机构解密：代理机构</w:t>
      </w:r>
      <w:r>
        <w:rPr>
          <w:rFonts w:ascii="宋体" w:eastAsia="宋体" w:hAnsi="宋体" w:cs="宋体"/>
          <w:kern w:val="0"/>
          <w:sz w:val="24"/>
          <w:szCs w:val="24"/>
        </w:rPr>
        <w:t>按</w:t>
      </w:r>
      <w:r>
        <w:rPr>
          <w:rFonts w:ascii="宋体" w:eastAsia="宋体" w:hAnsi="宋体" w:cs="宋体" w:hint="eastAsia"/>
          <w:kern w:val="0"/>
          <w:sz w:val="24"/>
          <w:szCs w:val="24"/>
        </w:rPr>
        <w:t>电子</w:t>
      </w:r>
      <w:r>
        <w:rPr>
          <w:rFonts w:ascii="宋体" w:eastAsia="宋体" w:hAnsi="宋体" w:cs="宋体"/>
          <w:kern w:val="0"/>
          <w:sz w:val="24"/>
          <w:szCs w:val="24"/>
        </w:rPr>
        <w:t>投标</w:t>
      </w:r>
      <w:r>
        <w:rPr>
          <w:rFonts w:ascii="宋体" w:eastAsia="宋体" w:hAnsi="宋体" w:cs="宋体" w:hint="eastAsia"/>
          <w:kern w:val="0"/>
          <w:sz w:val="24"/>
          <w:szCs w:val="24"/>
        </w:rPr>
        <w:t>文件到达交易系统</w:t>
      </w:r>
      <w:r>
        <w:rPr>
          <w:rFonts w:ascii="宋体" w:eastAsia="宋体" w:hAnsi="宋体" w:cs="宋体"/>
          <w:kern w:val="0"/>
          <w:sz w:val="24"/>
          <w:szCs w:val="24"/>
        </w:rPr>
        <w:t>的先后顺序</w:t>
      </w:r>
      <w:r>
        <w:rPr>
          <w:rFonts w:ascii="宋体" w:eastAsia="宋体" w:hAnsi="宋体" w:cs="宋体" w:hint="eastAsia"/>
          <w:kern w:val="0"/>
          <w:sz w:val="24"/>
          <w:szCs w:val="24"/>
        </w:rPr>
        <w:t>，使用本单</w:t>
      </w:r>
    </w:p>
    <w:p w14:paraId="34EB58D9" w14:textId="77777777" w:rsidR="006B1FB1" w:rsidRDefault="00343F6B">
      <w:pPr>
        <w:autoSpaceDE w:val="0"/>
        <w:autoSpaceDN w:val="0"/>
        <w:spacing w:line="360" w:lineRule="auto"/>
        <w:ind w:left="2105" w:hangingChars="877" w:hanging="2105"/>
        <w:contextualSpacing/>
        <w:jc w:val="left"/>
        <w:rPr>
          <w:rFonts w:ascii="宋体" w:eastAsia="宋体" w:hAnsi="宋体" w:cs="宋体"/>
          <w:kern w:val="0"/>
          <w:sz w:val="24"/>
          <w:szCs w:val="24"/>
        </w:rPr>
      </w:pPr>
      <w:r>
        <w:rPr>
          <w:rFonts w:ascii="宋体" w:eastAsia="宋体" w:hAnsi="宋体" w:cs="宋体" w:hint="eastAsia"/>
          <w:kern w:val="0"/>
          <w:sz w:val="24"/>
          <w:szCs w:val="24"/>
        </w:rPr>
        <w:t>位CA数字证书进行再次解密。</w:t>
      </w:r>
    </w:p>
    <w:p w14:paraId="43BC5459"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24.2.4</w:t>
      </w:r>
      <w:r>
        <w:rPr>
          <w:rFonts w:ascii="宋体" w:eastAsia="宋体" w:hAnsi="宋体" w:cs="宋体" w:hint="eastAsia"/>
          <w:kern w:val="0"/>
          <w:sz w:val="24"/>
          <w:szCs w:val="24"/>
        </w:rPr>
        <w:t>因投标人原因电子投标文件解密失败的，其投标将被拒绝。</w:t>
      </w:r>
    </w:p>
    <w:p w14:paraId="2AFCBA2B"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4.3</w:t>
      </w:r>
      <w:r>
        <w:rPr>
          <w:rFonts w:ascii="宋体" w:eastAsia="宋体" w:hAnsi="宋体" w:cs="宋体" w:hint="eastAsia"/>
          <w:kern w:val="0"/>
          <w:sz w:val="24"/>
          <w:szCs w:val="24"/>
        </w:rPr>
        <w:t>投标人不足3家的，不得开标。</w:t>
      </w:r>
    </w:p>
    <w:p w14:paraId="3C7EC350"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kern w:val="0"/>
          <w:sz w:val="24"/>
          <w:szCs w:val="24"/>
        </w:rPr>
        <w:t>24.4</w:t>
      </w:r>
      <w:r>
        <w:rPr>
          <w:rFonts w:ascii="宋体" w:eastAsia="宋体" w:hAnsi="宋体" w:cs="宋体" w:hint="eastAsia"/>
          <w:kern w:val="0"/>
          <w:sz w:val="24"/>
          <w:szCs w:val="24"/>
        </w:rPr>
        <w:t>开标过程由采购代理机构负责记录，《开标记录表》经投标人进行电子签章、由参加开标相关工作人员签字确认后随采购文件一并存档。投标人未电子签章的，视同认可开标结果。</w:t>
      </w:r>
    </w:p>
    <w:p w14:paraId="661796AC"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4.5</w:t>
      </w:r>
      <w:r>
        <w:rPr>
          <w:rFonts w:ascii="宋体" w:eastAsia="宋体" w:hAnsi="宋体" w:cs="宋体" w:hint="eastAsia"/>
          <w:kern w:val="0"/>
          <w:sz w:val="24"/>
          <w:szCs w:val="24"/>
        </w:rPr>
        <w:t>投标人对开标过程和开标记录如有疑义，以及认为采购人、采购代理机构相关工作人员有需要回避的情形的，应在不见面开标大厅“文字互动”对话框或“新增质疑”处在线提出询问或者回避申请。采购人、采购代理机构对投标人代表提出的询问或者回避申请应当及时处理。</w:t>
      </w:r>
    </w:p>
    <w:p w14:paraId="31FC30AF" w14:textId="77777777" w:rsidR="006B1FB1" w:rsidRDefault="00343F6B">
      <w:pPr>
        <w:autoSpaceDE w:val="0"/>
        <w:autoSpaceDN w:val="0"/>
        <w:spacing w:line="360" w:lineRule="auto"/>
        <w:contextualSpacing/>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4.6</w:t>
      </w:r>
      <w:r>
        <w:rPr>
          <w:rFonts w:ascii="宋体" w:eastAsia="宋体" w:hAnsi="宋体" w:cs="宋体" w:hint="eastAsia"/>
          <w:kern w:val="0"/>
          <w:sz w:val="24"/>
          <w:szCs w:val="24"/>
        </w:rPr>
        <w:t>项目远程不见面开标活动结束时，投标人应在《开标记录表》上进行电子签章。投标人未签章的，视同认可开标结果。</w:t>
      </w:r>
    </w:p>
    <w:p w14:paraId="32E46824"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5</w:t>
      </w:r>
      <w:r>
        <w:rPr>
          <w:rFonts w:ascii="宋体" w:eastAsia="宋体" w:hAnsi="宋体" w:cs="仿宋_GB2312" w:hint="eastAsia"/>
          <w:b/>
          <w:sz w:val="24"/>
          <w:szCs w:val="24"/>
          <w:lang w:val="zh-CN"/>
        </w:rPr>
        <w:t>. 资格审查</w:t>
      </w:r>
    </w:p>
    <w:p w14:paraId="7F7BFA40"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hint="eastAsia"/>
          <w:bCs/>
          <w:sz w:val="24"/>
          <w:szCs w:val="24"/>
        </w:rPr>
        <w:t>开标结束后，采购人依法对投标人的资格进行审查。</w:t>
      </w:r>
      <w:r>
        <w:rPr>
          <w:rFonts w:ascii="宋体" w:eastAsia="宋体" w:hAnsi="宋体" w:cs="仿宋_GB2312" w:hint="eastAsia"/>
          <w:sz w:val="24"/>
          <w:szCs w:val="24"/>
          <w:lang w:val="zh-CN"/>
        </w:rPr>
        <w:t>合格投标人不足3家的，不得评标。</w:t>
      </w:r>
    </w:p>
    <w:p w14:paraId="523C6CE6"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6</w:t>
      </w:r>
      <w:r>
        <w:rPr>
          <w:rFonts w:ascii="宋体" w:eastAsia="宋体" w:hAnsi="宋体" w:cs="仿宋_GB2312" w:hint="eastAsia"/>
          <w:b/>
          <w:sz w:val="24"/>
          <w:szCs w:val="24"/>
          <w:lang w:val="zh-CN"/>
        </w:rPr>
        <w:t>.评标委员会的组成</w:t>
      </w:r>
    </w:p>
    <w:p w14:paraId="732A92F0" w14:textId="1386F2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．1 招标人将依法组建评标委员会，评标委员会由采购人代表</w:t>
      </w:r>
      <w:r w:rsidR="008F3163">
        <w:rPr>
          <w:rFonts w:ascii="宋体" w:eastAsia="宋体" w:hAnsi="宋体" w:cs="仿宋_GB2312"/>
          <w:sz w:val="24"/>
          <w:szCs w:val="24"/>
          <w:lang w:val="zh-CN"/>
        </w:rPr>
        <w:t>1</w:t>
      </w:r>
      <w:r>
        <w:rPr>
          <w:rFonts w:ascii="宋体" w:eastAsia="宋体" w:hAnsi="宋体" w:cs="仿宋_GB2312" w:hint="eastAsia"/>
          <w:sz w:val="24"/>
          <w:szCs w:val="24"/>
          <w:lang w:val="zh-CN"/>
        </w:rPr>
        <w:t>人和评审专家</w:t>
      </w:r>
      <w:r w:rsidR="008F3163">
        <w:rPr>
          <w:rFonts w:ascii="宋体" w:eastAsia="宋体" w:hAnsi="宋体" w:cs="仿宋_GB2312"/>
          <w:sz w:val="24"/>
          <w:szCs w:val="24"/>
          <w:lang w:val="zh-CN"/>
        </w:rPr>
        <w:t>4</w:t>
      </w:r>
      <w:r>
        <w:rPr>
          <w:rFonts w:ascii="宋体" w:eastAsia="宋体" w:hAnsi="宋体" w:cs="仿宋_GB2312" w:hint="eastAsia"/>
          <w:sz w:val="24"/>
          <w:szCs w:val="24"/>
          <w:lang w:val="zh-CN"/>
        </w:rPr>
        <w:t>人，</w:t>
      </w:r>
      <w:r>
        <w:rPr>
          <w:rFonts w:ascii="宋体" w:eastAsia="宋体" w:hAnsi="宋体" w:cs="仿宋_GB2312" w:hint="eastAsia"/>
          <w:sz w:val="24"/>
          <w:szCs w:val="24"/>
          <w:lang w:val="zh-CN"/>
        </w:rPr>
        <w:lastRenderedPageBreak/>
        <w:t>共</w:t>
      </w:r>
      <w:r w:rsidR="008F3163">
        <w:rPr>
          <w:rFonts w:ascii="宋体" w:eastAsia="宋体" w:hAnsi="宋体" w:cs="仿宋_GB2312"/>
          <w:sz w:val="24"/>
          <w:szCs w:val="24"/>
          <w:lang w:val="zh-CN"/>
        </w:rPr>
        <w:t>5</w:t>
      </w:r>
      <w:r>
        <w:rPr>
          <w:rFonts w:ascii="宋体" w:eastAsia="宋体" w:hAnsi="宋体" w:cs="仿宋_GB2312" w:hint="eastAsia"/>
          <w:sz w:val="24"/>
          <w:szCs w:val="24"/>
          <w:lang w:val="zh-CN"/>
        </w:rPr>
        <w:t>人组成，其中评审专家的人数不少于评标委员会成员总数的三分之二。评审专家依法从政府采购评审专家库中随机抽取。</w:t>
      </w:r>
    </w:p>
    <w:p w14:paraId="4353E3C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26.1.1 采购项目符合下列情形之一的，评标委员会成员人数应当为7人以上单数：</w:t>
      </w:r>
    </w:p>
    <w:p w14:paraId="0456BE1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（一）采购预算金额在1000万元以上；</w:t>
      </w:r>
    </w:p>
    <w:p w14:paraId="0EC7159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（二）技术复杂；</w:t>
      </w:r>
    </w:p>
    <w:p w14:paraId="0693A27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（三）社会影响较大。</w:t>
      </w:r>
    </w:p>
    <w:p w14:paraId="68CC5E9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.2 评审专家对本单位的采购项目只能作为采购人代表参与评标。采购代理机构工作人员不得参加由本机构代理的政府采购项目的评标。</w:t>
      </w:r>
    </w:p>
    <w:p w14:paraId="0355728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.3 评审专家与投标人存在下列利害关系之一的,应当回避:</w:t>
      </w:r>
    </w:p>
    <w:p w14:paraId="0017EE0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(一)参加采购活动前三年内,与供应商存在劳动关系,或者担任过供应商的董事、监事,或者是供应商的控股股东或实际控制人；</w:t>
      </w:r>
    </w:p>
    <w:p w14:paraId="311255F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(二)与供应商的法定代表人或者负责人有夫妻、直系血亲、三代以内旁系血亲或者近姻亲关系；</w:t>
      </w:r>
    </w:p>
    <w:p w14:paraId="2779722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(三)与供应商有其他可能影响政府采购活动公平、公正进行的关系。</w:t>
      </w:r>
    </w:p>
    <w:p w14:paraId="791DF05A"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14:paraId="0C9A9BE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.5 采购人不得担任评标小组长。</w:t>
      </w:r>
    </w:p>
    <w:p w14:paraId="225B429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6</w:t>
      </w:r>
      <w:r>
        <w:rPr>
          <w:rFonts w:ascii="宋体" w:eastAsia="宋体" w:hAnsi="宋体" w:cs="仿宋_GB2312" w:hint="eastAsia"/>
          <w:sz w:val="24"/>
          <w:szCs w:val="24"/>
          <w:lang w:val="zh-CN"/>
        </w:rPr>
        <w:t>.6 采购人可以在评标前说明项目背景和采购需求，说明内容不得含有歧视性、倾向性意见，不得超出招标文件所述范围。说明应当提交书面材料，并随采购文件一并存档。</w:t>
      </w:r>
    </w:p>
    <w:p w14:paraId="2216364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26.7 评标委员会成员名单在评标结果公告前应当保密。</w:t>
      </w:r>
    </w:p>
    <w:p w14:paraId="492D2E10"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7</w:t>
      </w:r>
      <w:r>
        <w:rPr>
          <w:rFonts w:ascii="宋体" w:eastAsia="宋体" w:hAnsi="宋体" w:cs="仿宋_GB2312" w:hint="eastAsia"/>
          <w:b/>
          <w:sz w:val="24"/>
          <w:szCs w:val="24"/>
          <w:lang w:val="zh-CN"/>
        </w:rPr>
        <w:t>. 符合性审查</w:t>
      </w:r>
    </w:p>
    <w:p w14:paraId="654D07B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7</w:t>
      </w:r>
      <w:r>
        <w:rPr>
          <w:rFonts w:ascii="宋体" w:eastAsia="宋体" w:hAnsi="宋体" w:cs="仿宋_GB2312" w:hint="eastAsia"/>
          <w:sz w:val="24"/>
          <w:szCs w:val="24"/>
          <w:lang w:val="zh-CN"/>
        </w:rPr>
        <w:t>.1 评标委员会依据有关法律法规和招标文件的规定，对符合资格的投标人的投标文件进行符合性审查，以确定其是否满足招标文件的实质性要求。</w:t>
      </w:r>
    </w:p>
    <w:p w14:paraId="572D9A2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7</w:t>
      </w:r>
      <w:r>
        <w:rPr>
          <w:rFonts w:ascii="宋体" w:eastAsia="宋体" w:hAnsi="宋体" w:cs="仿宋_GB2312" w:hint="eastAsia"/>
          <w:sz w:val="24"/>
          <w:szCs w:val="24"/>
          <w:lang w:val="zh-CN"/>
        </w:rPr>
        <w:t>.2 审查、评价投标文件是否符合招标文件的商务、技术等实质性要求。</w:t>
      </w:r>
    </w:p>
    <w:p w14:paraId="0B8067A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7</w:t>
      </w:r>
      <w:r>
        <w:rPr>
          <w:rFonts w:ascii="宋体" w:eastAsia="宋体" w:hAnsi="宋体" w:cs="仿宋_GB2312" w:hint="eastAsia"/>
          <w:sz w:val="24"/>
          <w:szCs w:val="24"/>
          <w:lang w:val="zh-CN"/>
        </w:rPr>
        <w:t>.3 可要求投标人对投标文件有关事项作出澄清或者说明。</w:t>
      </w:r>
    </w:p>
    <w:p w14:paraId="581500BA"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8</w:t>
      </w:r>
      <w:r>
        <w:rPr>
          <w:rFonts w:ascii="宋体" w:eastAsia="宋体" w:hAnsi="宋体" w:cs="仿宋_GB2312" w:hint="eastAsia"/>
          <w:b/>
          <w:sz w:val="24"/>
          <w:szCs w:val="24"/>
          <w:lang w:val="zh-CN"/>
        </w:rPr>
        <w:t>. 投标文件的澄清</w:t>
      </w:r>
    </w:p>
    <w:p w14:paraId="38C9CCF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8</w:t>
      </w:r>
      <w:r>
        <w:rPr>
          <w:rFonts w:ascii="宋体" w:eastAsia="宋体" w:hAnsi="宋体" w:cs="仿宋_GB2312" w:hint="eastAsia"/>
          <w:sz w:val="24"/>
          <w:szCs w:val="24"/>
          <w:lang w:val="zh-CN"/>
        </w:rPr>
        <w:t>.1 对于投标文件中含义不明确、同类问题表述不一致或者有明显文字和计算错误的</w:t>
      </w:r>
      <w:r>
        <w:rPr>
          <w:rFonts w:ascii="宋体" w:eastAsia="宋体" w:hAnsi="宋体" w:cs="仿宋_GB2312" w:hint="eastAsia"/>
          <w:sz w:val="24"/>
          <w:szCs w:val="24"/>
          <w:lang w:val="zh-CN"/>
        </w:rPr>
        <w:lastRenderedPageBreak/>
        <w:t>内容，评标委员会应当以书面形式要求投标人作出必要的澄清、说明或者补正。</w:t>
      </w:r>
    </w:p>
    <w:p w14:paraId="30C9011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8</w:t>
      </w:r>
      <w:r>
        <w:rPr>
          <w:rFonts w:ascii="宋体" w:eastAsia="宋体" w:hAnsi="宋体" w:cs="仿宋_GB2312" w:hint="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14:paraId="2A3A9AC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8</w:t>
      </w:r>
      <w:r>
        <w:rPr>
          <w:rFonts w:ascii="宋体" w:eastAsia="宋体" w:hAnsi="宋体" w:cs="仿宋_GB2312" w:hint="eastAsia"/>
          <w:sz w:val="24"/>
          <w:szCs w:val="24"/>
          <w:lang w:val="zh-CN"/>
        </w:rPr>
        <w:t>.3 投标人的澄清文件是其投标文件的组成部分。</w:t>
      </w:r>
    </w:p>
    <w:p w14:paraId="2550A793"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hint="eastAsia"/>
          <w:b/>
          <w:sz w:val="24"/>
          <w:szCs w:val="24"/>
        </w:rPr>
        <w:t>9</w:t>
      </w:r>
      <w:r>
        <w:rPr>
          <w:rFonts w:ascii="宋体" w:eastAsia="宋体" w:hAnsi="宋体" w:cs="仿宋_GB2312" w:hint="eastAsia"/>
          <w:b/>
          <w:sz w:val="24"/>
          <w:szCs w:val="24"/>
          <w:lang w:val="zh-CN"/>
        </w:rPr>
        <w:t>. 投标文件报价出现前后不一致的修正</w:t>
      </w:r>
    </w:p>
    <w:p w14:paraId="22397FB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9</w:t>
      </w:r>
      <w:r>
        <w:rPr>
          <w:rFonts w:ascii="宋体" w:eastAsia="宋体" w:hAnsi="宋体" w:cs="仿宋_GB2312" w:hint="eastAsia"/>
          <w:sz w:val="24"/>
          <w:szCs w:val="24"/>
          <w:lang w:val="zh-CN"/>
        </w:rPr>
        <w:t>.1 投标文件中开标一览表(报价表)内容与投标文件中相应内容不一致的，以开标一览表(报价表)为准；</w:t>
      </w:r>
    </w:p>
    <w:p w14:paraId="12E5EDC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9</w:t>
      </w:r>
      <w:r>
        <w:rPr>
          <w:rFonts w:ascii="宋体" w:eastAsia="宋体" w:hAnsi="宋体" w:cs="仿宋_GB2312" w:hint="eastAsia"/>
          <w:sz w:val="24"/>
          <w:szCs w:val="24"/>
          <w:lang w:val="zh-CN"/>
        </w:rPr>
        <w:t>.2 大写金额和小写金额不一致的，以大写金额为准；</w:t>
      </w:r>
    </w:p>
    <w:p w14:paraId="19E05BD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9</w:t>
      </w:r>
      <w:r>
        <w:rPr>
          <w:rFonts w:ascii="宋体" w:eastAsia="宋体" w:hAnsi="宋体" w:cs="仿宋_GB2312" w:hint="eastAsia"/>
          <w:sz w:val="24"/>
          <w:szCs w:val="24"/>
          <w:lang w:val="zh-CN"/>
        </w:rPr>
        <w:t>.3 单价金额小数点或者百分比有明显错位的，以开标一览表的总价为准，并修改单价；</w:t>
      </w:r>
    </w:p>
    <w:p w14:paraId="4F2F16F3"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hint="eastAsia"/>
          <w:sz w:val="24"/>
          <w:szCs w:val="24"/>
        </w:rPr>
        <w:t>9</w:t>
      </w:r>
      <w:r>
        <w:rPr>
          <w:rFonts w:ascii="宋体" w:eastAsia="宋体" w:hAnsi="宋体" w:cs="仿宋_GB2312" w:hint="eastAsia"/>
          <w:sz w:val="24"/>
          <w:szCs w:val="24"/>
          <w:lang w:val="zh-CN"/>
        </w:rPr>
        <w:t>.4 总价金额与按单价汇总金额不一致的，以单价金额计算结果为准。同时出现两种以上不一致的，按照前款规定的顺序修正。修正后的报价按照“投标人须知”2</w:t>
      </w:r>
      <w:r>
        <w:rPr>
          <w:rFonts w:ascii="宋体" w:eastAsia="宋体" w:hAnsi="宋体" w:cs="仿宋_GB2312" w:hint="eastAsia"/>
          <w:sz w:val="24"/>
          <w:szCs w:val="24"/>
        </w:rPr>
        <w:t>8</w:t>
      </w:r>
      <w:r>
        <w:rPr>
          <w:rFonts w:ascii="宋体" w:eastAsia="宋体" w:hAnsi="宋体" w:cs="仿宋_GB2312" w:hint="eastAsia"/>
          <w:sz w:val="24"/>
          <w:szCs w:val="24"/>
          <w:lang w:val="zh-CN"/>
        </w:rPr>
        <w:t>.2规定经投标人确认后产生约束力，投标人不确认的，其投标无效。</w:t>
      </w:r>
    </w:p>
    <w:p w14:paraId="5C9040B1"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30.投标无效情形</w:t>
      </w:r>
    </w:p>
    <w:p w14:paraId="250EAD0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 投标文件属下列情况之一的，按照无效投标处理：</w:t>
      </w:r>
    </w:p>
    <w:p w14:paraId="3F10C082"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30.1.1</w:t>
      </w:r>
      <w:r>
        <w:rPr>
          <w:rFonts w:ascii="宋体" w:eastAsia="宋体" w:hAnsi="宋体" w:cs="仿宋_GB2312"/>
          <w:sz w:val="24"/>
          <w:szCs w:val="24"/>
          <w:lang w:val="zh-CN"/>
        </w:rPr>
        <w:t xml:space="preserve">未按照招标文件的规定提交投标承诺函的； </w:t>
      </w:r>
    </w:p>
    <w:p w14:paraId="00B6025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30.1.2 投标文件未按招标文件要求签署、盖章的；</w:t>
      </w:r>
    </w:p>
    <w:p w14:paraId="61845F2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30.1.3 不具备招标文件中规定的资格要求的；</w:t>
      </w:r>
    </w:p>
    <w:p w14:paraId="2E443B8F"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30.1.4 报价超过招标文件中规定的预算金额或者最高限价的；</w:t>
      </w:r>
    </w:p>
    <w:p w14:paraId="0AADA5B5" w14:textId="77777777" w:rsidR="006B1FB1" w:rsidRDefault="00343F6B">
      <w:pPr>
        <w:pStyle w:val="a4"/>
        <w:spacing w:line="360" w:lineRule="auto"/>
        <w:rPr>
          <w:lang w:val="zh-CN"/>
        </w:rPr>
      </w:pPr>
      <w:r>
        <w:rPr>
          <w:rFonts w:ascii="宋体" w:eastAsia="宋体" w:hAnsi="宋体" w:cs="仿宋_GB2312"/>
          <w:sz w:val="24"/>
          <w:szCs w:val="24"/>
          <w:lang w:val="zh-CN"/>
        </w:rPr>
        <w:t>30.1.5投标文件内容模糊清，无法辨认的；</w:t>
      </w:r>
    </w:p>
    <w:p w14:paraId="42BAD28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30.1.</w:t>
      </w:r>
      <w:r>
        <w:rPr>
          <w:rFonts w:ascii="宋体" w:eastAsia="宋体" w:hAnsi="宋体" w:cs="仿宋_GB2312"/>
          <w:sz w:val="24"/>
          <w:szCs w:val="24"/>
          <w:lang w:val="zh-CN"/>
        </w:rPr>
        <w:t>6</w:t>
      </w:r>
      <w:r>
        <w:rPr>
          <w:rFonts w:ascii="宋体" w:eastAsia="宋体" w:hAnsi="宋体" w:cs="仿宋_GB2312" w:hint="eastAsia"/>
          <w:sz w:val="24"/>
          <w:szCs w:val="24"/>
          <w:lang w:val="zh-CN"/>
        </w:rPr>
        <w:t xml:space="preserve"> </w:t>
      </w:r>
      <w:r>
        <w:rPr>
          <w:rFonts w:ascii="宋体" w:eastAsia="宋体" w:hAnsi="宋体" w:cs="仿宋_GB2312"/>
          <w:sz w:val="24"/>
          <w:szCs w:val="24"/>
          <w:lang w:val="zh-CN"/>
        </w:rPr>
        <w:t>投标文件含有采购人不能接受的附加条件的</w:t>
      </w:r>
      <w:r>
        <w:rPr>
          <w:rFonts w:ascii="宋体" w:eastAsia="宋体" w:hAnsi="宋体" w:cs="仿宋_GB2312" w:hint="eastAsia"/>
          <w:sz w:val="24"/>
          <w:szCs w:val="24"/>
          <w:lang w:val="zh-CN"/>
        </w:rPr>
        <w:t>。</w:t>
      </w:r>
    </w:p>
    <w:p w14:paraId="142BE46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 有下列情形之一的，视为投标人串通投标，其投标无效：</w:t>
      </w:r>
    </w:p>
    <w:p w14:paraId="72E62F5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30.2.1 不同投标人的投标文件由同一单位或者个人编制；</w:t>
      </w:r>
    </w:p>
    <w:p w14:paraId="03B1FF7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30.2.2 不同投标人委托同一单位或者个人办理投标事宜；</w:t>
      </w:r>
    </w:p>
    <w:p w14:paraId="5EA2EF6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30.2.3 不同投标人的投标文件载明的项目管理成员或者联系人员为同一人；</w:t>
      </w:r>
    </w:p>
    <w:p w14:paraId="2BC7BEA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30.2.4 不同投标人的投标文件异常一致或者投标报价呈规律性差异；</w:t>
      </w:r>
    </w:p>
    <w:p w14:paraId="28E8E96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30.2.5 不同投标人的投标文件相互混装；</w:t>
      </w:r>
    </w:p>
    <w:p w14:paraId="0A4ECFC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w:t>
      </w:r>
      <w:r>
        <w:rPr>
          <w:rFonts w:ascii="宋体" w:eastAsia="宋体" w:hAnsi="宋体" w:cs="仿宋_GB2312"/>
          <w:sz w:val="24"/>
          <w:szCs w:val="24"/>
          <w:lang w:val="zh-CN"/>
        </w:rPr>
        <w:t>3</w:t>
      </w:r>
      <w:r>
        <w:rPr>
          <w:rFonts w:ascii="宋体" w:eastAsia="宋体" w:hAnsi="宋体" w:cs="仿宋_GB2312" w:hint="eastAsia"/>
          <w:sz w:val="24"/>
          <w:szCs w:val="24"/>
          <w:lang w:val="zh-CN"/>
        </w:rPr>
        <w:t>投标人应当遵循公平竞争的原则，不得恶意串通，不得妨碍其他投标人的竞争行</w:t>
      </w:r>
      <w:r>
        <w:rPr>
          <w:rFonts w:ascii="宋体" w:eastAsia="宋体" w:hAnsi="宋体" w:cs="仿宋_GB2312" w:hint="eastAsia"/>
          <w:sz w:val="24"/>
          <w:szCs w:val="24"/>
          <w:lang w:val="zh-CN"/>
        </w:rPr>
        <w:lastRenderedPageBreak/>
        <w:t>为，不得损害采购人或者其他投标人的合法权益。在评标过程中发现投标人有上述情形的，评标委员会应当认定其投标无效，并书面报告本级财政部门。</w:t>
      </w:r>
    </w:p>
    <w:p w14:paraId="0C85404A"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w:t>
      </w:r>
      <w:r>
        <w:rPr>
          <w:rFonts w:ascii="宋体" w:eastAsia="宋体" w:hAnsi="宋体" w:cs="仿宋_GB2312"/>
          <w:sz w:val="24"/>
          <w:szCs w:val="24"/>
          <w:lang w:val="zh-CN"/>
        </w:rPr>
        <w:t>4</w:t>
      </w:r>
      <w:r>
        <w:rPr>
          <w:rFonts w:ascii="宋体" w:eastAsia="宋体" w:hAnsi="宋体" w:cs="仿宋_GB2312" w:hint="eastAsia"/>
          <w:sz w:val="24"/>
          <w:szCs w:val="24"/>
          <w:lang w:val="zh-CN"/>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EFFFF3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30</w:t>
      </w:r>
      <w:r>
        <w:rPr>
          <w:rFonts w:ascii="宋体" w:eastAsia="宋体" w:hAnsi="宋体" w:cs="仿宋_GB2312"/>
          <w:sz w:val="24"/>
          <w:szCs w:val="24"/>
          <w:lang w:val="zh-CN"/>
        </w:rPr>
        <w:t>.5</w:t>
      </w:r>
      <w:r>
        <w:rPr>
          <w:rFonts w:ascii="宋体" w:eastAsia="宋体" w:hAnsi="宋体" w:cs="仿宋_GB2312" w:hint="eastAsia"/>
          <w:sz w:val="24"/>
          <w:szCs w:val="24"/>
          <w:lang w:val="zh-CN"/>
        </w:rPr>
        <w:t xml:space="preserve"> </w:t>
      </w:r>
      <w:r>
        <w:rPr>
          <w:rFonts w:ascii="宋体" w:eastAsia="宋体" w:hAnsi="宋体" w:cs="仿宋_GB2312"/>
          <w:sz w:val="24"/>
          <w:szCs w:val="24"/>
          <w:lang w:val="zh-CN"/>
        </w:rPr>
        <w:t>法律、法规和招标文件规定的其他无效情形。</w:t>
      </w:r>
    </w:p>
    <w:p w14:paraId="6DEDF05C" w14:textId="77777777" w:rsidR="006B1FB1" w:rsidRDefault="00343F6B">
      <w:pPr>
        <w:tabs>
          <w:tab w:val="left" w:pos="1260"/>
        </w:tabs>
        <w:autoSpaceDE w:val="0"/>
        <w:autoSpaceDN w:val="0"/>
        <w:spacing w:line="360" w:lineRule="auto"/>
        <w:contextualSpacing/>
        <w:rPr>
          <w:rFonts w:ascii="宋体" w:eastAsia="宋体" w:hAnsi="宋体" w:cs="Times New Roman"/>
          <w:b/>
          <w:bCs/>
          <w:sz w:val="24"/>
          <w:szCs w:val="24"/>
          <w:lang w:val="zh-CN"/>
        </w:rPr>
      </w:pPr>
      <w:r>
        <w:rPr>
          <w:rFonts w:ascii="宋体" w:eastAsia="宋体" w:hAnsi="宋体" w:cs="仿宋_GB2312" w:hint="eastAsia"/>
          <w:sz w:val="24"/>
          <w:szCs w:val="24"/>
          <w:lang w:val="zh-CN"/>
        </w:rPr>
        <w:t>31.</w:t>
      </w:r>
      <w:r>
        <w:rPr>
          <w:rFonts w:ascii="宋体" w:eastAsia="宋体" w:hAnsi="宋体" w:cs="Times New Roman" w:hint="eastAsia"/>
          <w:b/>
          <w:bCs/>
          <w:sz w:val="24"/>
          <w:szCs w:val="24"/>
          <w:lang w:val="zh-CN"/>
        </w:rPr>
        <w:t xml:space="preserve"> 相同品牌投标人的认定（服务类项目不适用本条款规定）</w:t>
      </w:r>
    </w:p>
    <w:p w14:paraId="5C2AF979"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77B1812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6FB3B796"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32</w:t>
      </w:r>
      <w:r>
        <w:rPr>
          <w:rFonts w:ascii="宋体" w:eastAsia="宋体" w:hAnsi="宋体" w:cs="仿宋_GB2312" w:hint="eastAsia"/>
          <w:b/>
          <w:sz w:val="24"/>
          <w:szCs w:val="24"/>
          <w:lang w:val="zh-CN"/>
        </w:rPr>
        <w:t>. 投标文件的比较与评价</w:t>
      </w:r>
    </w:p>
    <w:p w14:paraId="5C96E53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评标委员会按照招标文件中规定的评标方法和标准，对符合性审查合格的投标文件进行商务和技术评估，综合比较与评价。</w:t>
      </w:r>
    </w:p>
    <w:p w14:paraId="23E41BDD"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33.评标方法、评标标准</w:t>
      </w:r>
    </w:p>
    <w:p w14:paraId="010DBF9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.1 评标方法分为最低评标价法和综合评分法。</w:t>
      </w:r>
    </w:p>
    <w:p w14:paraId="077A955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.1.1 最低评标价法</w:t>
      </w:r>
    </w:p>
    <w:p w14:paraId="04C0BE0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rPr>
        <w:t>33</w:t>
      </w:r>
      <w:r>
        <w:rPr>
          <w:rFonts w:ascii="宋体" w:eastAsia="宋体" w:hAnsi="宋体" w:cs="仿宋_GB2312" w:hint="eastAsia"/>
          <w:sz w:val="24"/>
          <w:szCs w:val="24"/>
          <w:lang w:val="zh-CN"/>
        </w:rPr>
        <w:t>.1.1.1 最低评标价法，是指投标文件满足招标文件全部实质性要求，且投标报价最低的投标人为中标候选人的评标方法。</w:t>
      </w:r>
    </w:p>
    <w:p w14:paraId="7147863F"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.1.1.2 采用最低评标价法评标时，除了算术修正和落实政府采购政策需进行的价格扣除外，不能对投标人的投标价格进行任何调整。</w:t>
      </w:r>
    </w:p>
    <w:p w14:paraId="5FF603B3"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.1.2 综合评分法，是指投标文件满足招标文件全部实质性要求，且按照评审因素的量化指标评审得分最高的投标人为中标候选人的评标方法。</w:t>
      </w:r>
    </w:p>
    <w:p w14:paraId="7BF8E65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lastRenderedPageBreak/>
        <w:t>3</w:t>
      </w:r>
      <w:r>
        <w:rPr>
          <w:rFonts w:ascii="宋体" w:eastAsia="宋体" w:hAnsi="宋体" w:cs="仿宋_GB2312" w:hint="eastAsia"/>
          <w:sz w:val="24"/>
          <w:szCs w:val="24"/>
        </w:rPr>
        <w:t>3</w:t>
      </w:r>
      <w:r>
        <w:rPr>
          <w:rFonts w:ascii="宋体" w:eastAsia="宋体" w:hAnsi="宋体" w:cs="仿宋_GB2312" w:hint="eastAsia"/>
          <w:sz w:val="24"/>
          <w:szCs w:val="24"/>
          <w:lang w:val="zh-CN"/>
        </w:rPr>
        <w:t>.2 价格分</w:t>
      </w:r>
    </w:p>
    <w:p w14:paraId="16A931D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.2.1 价格分采用低价优先法计算，即满足招标文件要求且投标价格最低的投标报价为评标基准价，其价格分为满分。其他投标人的价格分统一按照下列公式计算：</w:t>
      </w:r>
    </w:p>
    <w:p w14:paraId="73E9820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投标报价得分=(评标基准价/投标报价)×100</w:t>
      </w:r>
    </w:p>
    <w:p w14:paraId="602E5BF3"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评标总得分=F1×A1+F2×A2+……+Fn×An</w:t>
      </w:r>
    </w:p>
    <w:p w14:paraId="6D8A5A9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F1、F2……Fn分别为各项评审因素的得分;</w:t>
      </w:r>
    </w:p>
    <w:p w14:paraId="6FC2EAA3"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A1、A2、……An 分别为各项评审因素所占的权重(A1+A2+……+An=1)。</w:t>
      </w:r>
    </w:p>
    <w:p w14:paraId="23B052A6"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.2.2 评标过程中，不得去掉报价中的最高报价和最低报价。</w:t>
      </w:r>
    </w:p>
    <w:p w14:paraId="3E5F5F4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.2.3 因落实政府采购政策进行价格调整的，以调整后的价格计算评标基准价和投标报价。</w:t>
      </w:r>
    </w:p>
    <w:p w14:paraId="6BD710BD"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3</w:t>
      </w:r>
      <w:r>
        <w:rPr>
          <w:rFonts w:ascii="宋体" w:eastAsia="宋体" w:hAnsi="宋体" w:cs="仿宋_GB2312" w:hint="eastAsia"/>
          <w:sz w:val="24"/>
          <w:szCs w:val="24"/>
          <w:lang w:val="zh-CN"/>
        </w:rPr>
        <w:t>.3</w:t>
      </w:r>
      <w:r>
        <w:rPr>
          <w:rFonts w:ascii="宋体" w:eastAsia="宋体" w:hAnsi="宋体" w:cs="仿宋_GB2312" w:hint="eastAsia"/>
          <w:b/>
          <w:sz w:val="24"/>
          <w:szCs w:val="24"/>
          <w:lang w:val="zh-CN"/>
        </w:rPr>
        <w:t xml:space="preserve"> 本次评标具体评标方法、评标标准见（第六章 资格审查与</w:t>
      </w:r>
      <w:r>
        <w:rPr>
          <w:rFonts w:ascii="宋体" w:eastAsia="宋体" w:hAnsi="宋体" w:cs="宋体" w:hint="eastAsia"/>
          <w:b/>
          <w:kern w:val="0"/>
          <w:sz w:val="24"/>
          <w:szCs w:val="24"/>
        </w:rPr>
        <w:t>评标</w:t>
      </w:r>
      <w:r>
        <w:rPr>
          <w:rFonts w:ascii="宋体" w:eastAsia="宋体" w:hAnsi="宋体" w:cs="仿宋_GB2312" w:hint="eastAsia"/>
          <w:b/>
          <w:sz w:val="24"/>
          <w:szCs w:val="24"/>
          <w:lang w:val="zh-CN"/>
        </w:rPr>
        <w:t>）。</w:t>
      </w:r>
    </w:p>
    <w:p w14:paraId="34AA1CB8"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hint="eastAsia"/>
          <w:b/>
          <w:bCs/>
          <w:sz w:val="24"/>
          <w:szCs w:val="24"/>
          <w:lang w:val="zh-CN"/>
        </w:rPr>
        <w:t>3</w:t>
      </w:r>
      <w:r>
        <w:rPr>
          <w:rFonts w:ascii="宋体" w:eastAsia="宋体" w:hAnsi="宋体" w:hint="eastAsia"/>
          <w:b/>
          <w:bCs/>
          <w:sz w:val="24"/>
          <w:szCs w:val="24"/>
        </w:rPr>
        <w:t>4</w:t>
      </w:r>
      <w:r>
        <w:rPr>
          <w:rFonts w:ascii="宋体" w:eastAsia="宋体" w:hAnsi="宋体" w:hint="eastAsia"/>
          <w:b/>
          <w:bCs/>
          <w:sz w:val="24"/>
          <w:szCs w:val="24"/>
          <w:lang w:val="zh-CN"/>
        </w:rPr>
        <w:t>. 推荐中标候选人</w:t>
      </w:r>
    </w:p>
    <w:p w14:paraId="7D1C94A2"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4</w:t>
      </w:r>
      <w:r>
        <w:rPr>
          <w:rFonts w:ascii="宋体" w:eastAsia="宋体" w:hAnsi="宋体" w:cs="仿宋_GB2312" w:hint="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14:paraId="4C7F0A3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4</w:t>
      </w:r>
      <w:r>
        <w:rPr>
          <w:rFonts w:ascii="宋体" w:eastAsia="宋体" w:hAnsi="宋体" w:cs="仿宋_GB2312" w:hint="eastAsia"/>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40B84B2E"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3</w:t>
      </w:r>
      <w:r>
        <w:rPr>
          <w:rFonts w:ascii="宋体" w:eastAsia="宋体" w:hAnsi="宋体" w:cs="仿宋_GB2312" w:hint="eastAsia"/>
          <w:b/>
          <w:sz w:val="24"/>
          <w:szCs w:val="24"/>
        </w:rPr>
        <w:t>5</w:t>
      </w:r>
      <w:r>
        <w:rPr>
          <w:rFonts w:ascii="宋体" w:eastAsia="宋体" w:hAnsi="宋体" w:cs="仿宋_GB2312" w:hint="eastAsia"/>
          <w:b/>
          <w:sz w:val="24"/>
          <w:szCs w:val="24"/>
          <w:lang w:val="zh-CN"/>
        </w:rPr>
        <w:t>.评审意见无效情形</w:t>
      </w:r>
    </w:p>
    <w:p w14:paraId="7929041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评标委员会及其成员有下列行为之一的，其评审意见无效：</w:t>
      </w:r>
    </w:p>
    <w:p w14:paraId="358DF0A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.1 确定参与评标至评标结束前私自接触投标人；</w:t>
      </w:r>
    </w:p>
    <w:p w14:paraId="2155B62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.2 接受投标人提出的与投标文件不一致的澄清或者说明，《投标人须知》2</w:t>
      </w:r>
      <w:r>
        <w:rPr>
          <w:rFonts w:ascii="宋体" w:eastAsia="宋体" w:hAnsi="宋体" w:cs="仿宋_GB2312" w:hint="eastAsia"/>
          <w:sz w:val="24"/>
          <w:szCs w:val="24"/>
        </w:rPr>
        <w:t>6</w:t>
      </w:r>
      <w:r>
        <w:rPr>
          <w:rFonts w:ascii="宋体" w:eastAsia="宋体" w:hAnsi="宋体" w:cs="仿宋_GB2312" w:hint="eastAsia"/>
          <w:sz w:val="24"/>
          <w:szCs w:val="24"/>
          <w:lang w:val="zh-CN"/>
        </w:rPr>
        <w:t>条规定的情形除外；</w:t>
      </w:r>
    </w:p>
    <w:p w14:paraId="703978D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.3 违反评标纪律发表倾向性意见或者征询采购人的倾向性意见；</w:t>
      </w:r>
    </w:p>
    <w:p w14:paraId="67DEA4C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.4 对需要专业判断的主观评审因素协商评分；</w:t>
      </w:r>
    </w:p>
    <w:p w14:paraId="636549AD"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35.5 在评标过程中擅离职守，影响评标程序正常进行的；</w:t>
      </w:r>
    </w:p>
    <w:p w14:paraId="3FC85FB1"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.6 记录、复制或者带走任何评标资料；</w:t>
      </w:r>
    </w:p>
    <w:p w14:paraId="050BEE15"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5</w:t>
      </w:r>
      <w:r>
        <w:rPr>
          <w:rFonts w:ascii="宋体" w:eastAsia="宋体" w:hAnsi="宋体" w:cs="仿宋_GB2312" w:hint="eastAsia"/>
          <w:sz w:val="24"/>
          <w:szCs w:val="24"/>
          <w:lang w:val="zh-CN"/>
        </w:rPr>
        <w:t>.7 其他不遵守评标纪律的行为。</w:t>
      </w:r>
    </w:p>
    <w:p w14:paraId="35B95ADF"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lastRenderedPageBreak/>
        <w:t>3</w:t>
      </w:r>
      <w:r>
        <w:rPr>
          <w:rFonts w:ascii="宋体" w:eastAsia="宋体" w:hAnsi="宋体" w:cs="仿宋_GB2312" w:hint="eastAsia"/>
          <w:b/>
          <w:sz w:val="24"/>
          <w:szCs w:val="24"/>
        </w:rPr>
        <w:t>6</w:t>
      </w:r>
      <w:r>
        <w:rPr>
          <w:rFonts w:ascii="宋体" w:eastAsia="宋体" w:hAnsi="宋体" w:cs="仿宋_GB2312" w:hint="eastAsia"/>
          <w:b/>
          <w:sz w:val="24"/>
          <w:szCs w:val="24"/>
          <w:lang w:val="zh-CN"/>
        </w:rPr>
        <w:t>. 保密</w:t>
      </w:r>
    </w:p>
    <w:p w14:paraId="22DFDC2E"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6</w:t>
      </w:r>
      <w:r>
        <w:rPr>
          <w:rFonts w:ascii="宋体" w:eastAsia="宋体" w:hAnsi="宋体" w:cs="仿宋_GB2312" w:hint="eastAsia"/>
          <w:sz w:val="24"/>
          <w:szCs w:val="24"/>
          <w:lang w:val="zh-CN"/>
        </w:rPr>
        <w:t>.1 评审专家应当遵守评审工作纪律，不得泄露评审文件、评审情况和评审中获悉的商业秘密。</w:t>
      </w:r>
    </w:p>
    <w:p w14:paraId="010E88E9"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6</w:t>
      </w:r>
      <w:r>
        <w:rPr>
          <w:rFonts w:ascii="宋体" w:eastAsia="宋体" w:hAnsi="宋体" w:cs="仿宋_GB2312" w:hint="eastAsia"/>
          <w:sz w:val="24"/>
          <w:szCs w:val="24"/>
          <w:lang w:val="zh-CN"/>
        </w:rPr>
        <w:t>.2 采购人、采购代理机构应当采取必要措施，保证评标在严格保密的情况下进行。有关人员对评标情况以及在评标过程中获悉的国家秘密、商业秘密负有保密责任。</w:t>
      </w:r>
    </w:p>
    <w:p w14:paraId="25A70EF7" w14:textId="77777777" w:rsidR="006B1FB1" w:rsidRDefault="00343F6B">
      <w:pPr>
        <w:tabs>
          <w:tab w:val="left" w:pos="1260"/>
        </w:tabs>
        <w:autoSpaceDE w:val="0"/>
        <w:autoSpaceDN w:val="0"/>
        <w:spacing w:line="360" w:lineRule="auto"/>
        <w:contextualSpacing/>
        <w:jc w:val="center"/>
        <w:rPr>
          <w:rFonts w:ascii="宋体" w:eastAsia="宋体" w:hAnsi="宋体" w:cs="仿宋_GB2312"/>
          <w:b/>
          <w:bCs/>
          <w:sz w:val="24"/>
          <w:szCs w:val="24"/>
          <w:lang w:val="zh-CN"/>
        </w:rPr>
      </w:pPr>
      <w:r>
        <w:rPr>
          <w:rFonts w:ascii="宋体" w:eastAsia="宋体" w:hAnsi="宋体" w:cs="仿宋_GB2312" w:hint="eastAsia"/>
          <w:b/>
          <w:bCs/>
          <w:sz w:val="24"/>
          <w:szCs w:val="24"/>
          <w:lang w:val="zh-CN"/>
        </w:rPr>
        <w:t>六、定标和授予合同</w:t>
      </w:r>
    </w:p>
    <w:p w14:paraId="14F5D5AD" w14:textId="77777777" w:rsidR="006B1FB1" w:rsidRDefault="00343F6B">
      <w:pPr>
        <w:tabs>
          <w:tab w:val="left" w:pos="1260"/>
        </w:tabs>
        <w:autoSpaceDE w:val="0"/>
        <w:autoSpaceDN w:val="0"/>
        <w:spacing w:line="360" w:lineRule="auto"/>
        <w:contextualSpacing/>
        <w:rPr>
          <w:rFonts w:ascii="宋体" w:eastAsia="宋体" w:hAnsi="宋体" w:cs="仿宋_GB2312"/>
          <w:b/>
          <w:bCs/>
          <w:sz w:val="24"/>
          <w:szCs w:val="24"/>
          <w:lang w:val="zh-CN"/>
        </w:rPr>
      </w:pPr>
      <w:r>
        <w:rPr>
          <w:rFonts w:ascii="宋体" w:eastAsia="宋体" w:hAnsi="宋体" w:cs="仿宋_GB2312" w:hint="eastAsia"/>
          <w:b/>
          <w:bCs/>
          <w:sz w:val="24"/>
          <w:szCs w:val="24"/>
          <w:lang w:val="zh-CN"/>
        </w:rPr>
        <w:t>37. 确定中标人</w:t>
      </w:r>
    </w:p>
    <w:p w14:paraId="361318D0"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37.1 采购人应当自收到评标报告之日起5个工作日内，在评标报告确定的中标候选人名单中按顺序确定中标人。中标候选人并列的，由采购人采取随机抽取的方式确定。</w:t>
      </w:r>
    </w:p>
    <w:p w14:paraId="15ABC649"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37.2 采购人在收到评标报告5个工作日内未按评标报告推荐的中标候选人顺序确定中标人，又不能说明合法理由的，视同按评标报告推荐的顺序确定排名第一的中标候选人为中标人。</w:t>
      </w:r>
    </w:p>
    <w:p w14:paraId="79E28AB9"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3</w:t>
      </w:r>
      <w:r>
        <w:rPr>
          <w:rFonts w:ascii="宋体" w:eastAsia="宋体" w:hAnsi="宋体" w:cs="仿宋_GB2312" w:hint="eastAsia"/>
          <w:b/>
          <w:sz w:val="24"/>
          <w:szCs w:val="24"/>
        </w:rPr>
        <w:t>8</w:t>
      </w:r>
      <w:r>
        <w:rPr>
          <w:rFonts w:ascii="宋体" w:eastAsia="宋体" w:hAnsi="宋体" w:cs="仿宋_GB2312" w:hint="eastAsia"/>
          <w:b/>
          <w:sz w:val="24"/>
          <w:szCs w:val="24"/>
          <w:lang w:val="zh-CN"/>
        </w:rPr>
        <w:t>. 中标公告、发出中标通知书</w:t>
      </w:r>
    </w:p>
    <w:p w14:paraId="02F0E1DB"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8</w:t>
      </w:r>
      <w:r>
        <w:rPr>
          <w:rFonts w:ascii="宋体" w:eastAsia="宋体" w:hAnsi="宋体" w:cs="仿宋_GB2312" w:hint="eastAsia"/>
          <w:sz w:val="24"/>
          <w:szCs w:val="24"/>
          <w:lang w:val="zh-CN"/>
        </w:rPr>
        <w:t>.1 采购人确认中标人后，招标人在公告中标结果的同时，向中标人发出中标通知书。</w:t>
      </w:r>
    </w:p>
    <w:p w14:paraId="6E1551C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3</w:t>
      </w:r>
      <w:r>
        <w:rPr>
          <w:rFonts w:ascii="宋体" w:eastAsia="宋体" w:hAnsi="宋体" w:cs="仿宋_GB2312" w:hint="eastAsia"/>
          <w:sz w:val="24"/>
          <w:szCs w:val="24"/>
        </w:rPr>
        <w:t>8</w:t>
      </w:r>
      <w:r>
        <w:rPr>
          <w:rFonts w:ascii="宋体" w:eastAsia="宋体" w:hAnsi="宋体" w:cs="仿宋_GB2312" w:hint="eastAsia"/>
          <w:sz w:val="24"/>
          <w:szCs w:val="24"/>
          <w:lang w:val="zh-CN"/>
        </w:rPr>
        <w:t>.2 中标通知书发出后，采购人不得违法改变中标结果，中标人无正当理由不得放弃中标。</w:t>
      </w:r>
    </w:p>
    <w:p w14:paraId="42EEC9C9" w14:textId="77777777" w:rsidR="006B1FB1" w:rsidRDefault="00343F6B">
      <w:pPr>
        <w:tabs>
          <w:tab w:val="left" w:pos="1260"/>
        </w:tabs>
        <w:autoSpaceDE w:val="0"/>
        <w:autoSpaceDN w:val="0"/>
        <w:spacing w:line="360" w:lineRule="auto"/>
        <w:contextualSpacing/>
        <w:rPr>
          <w:rFonts w:ascii="宋体" w:eastAsia="宋体" w:hAnsi="宋体" w:cs="宋体"/>
          <w:bCs/>
          <w:sz w:val="24"/>
          <w:szCs w:val="24"/>
          <w:lang w:val="zh-CN"/>
        </w:rPr>
      </w:pPr>
      <w:r>
        <w:rPr>
          <w:rFonts w:ascii="宋体" w:eastAsia="宋体" w:hAnsi="宋体" w:cs="仿宋_GB2312" w:hint="eastAsia"/>
          <w:sz w:val="24"/>
          <w:szCs w:val="24"/>
        </w:rPr>
        <w:t xml:space="preserve">38.3 </w:t>
      </w:r>
      <w:r>
        <w:rPr>
          <w:rFonts w:ascii="宋体" w:eastAsia="宋体" w:hAnsi="宋体"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p>
    <w:p w14:paraId="5DBFFF0E"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rPr>
        <w:t>39.</w:t>
      </w:r>
      <w:r>
        <w:rPr>
          <w:rFonts w:ascii="宋体" w:eastAsia="宋体" w:hAnsi="宋体" w:cs="仿宋_GB2312" w:hint="eastAsia"/>
          <w:b/>
          <w:sz w:val="24"/>
          <w:szCs w:val="24"/>
          <w:lang w:val="zh-CN"/>
        </w:rPr>
        <w:t>质疑提出与答复</w:t>
      </w:r>
    </w:p>
    <w:p w14:paraId="29A8B08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39.1</w:t>
      </w:r>
      <w:r>
        <w:rPr>
          <w:rFonts w:ascii="宋体" w:eastAsia="宋体" w:hAnsi="宋体" w:cs="仿宋_GB2312"/>
          <w:sz w:val="24"/>
          <w:szCs w:val="24"/>
        </w:rPr>
        <w:t>供应商认为采购文件、采购过程和中标结果使自己的权益受到损害的，可以按照《政府采购质疑和投诉办法》（财政部令第94号）提出质疑。提出质疑的供应商应当是参与本项目采购活动的供应商。</w:t>
      </w:r>
    </w:p>
    <w:p w14:paraId="4788E8D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39.1.1</w:t>
      </w:r>
      <w:r>
        <w:rPr>
          <w:rFonts w:ascii="宋体" w:eastAsia="宋体" w:hAnsi="宋体" w:cs="仿宋_GB2312"/>
          <w:sz w:val="24"/>
          <w:szCs w:val="24"/>
        </w:rPr>
        <w:t>对采购文件提出质疑的，潜在投标人应已依法获取采购文件，且应当在获取采购文件或者采购文件公告期限届满之日起7个工作日内通过《全国公共资源交易平台（河南省·许昌市）》一次性提出，提出时应按照《政府采购质疑和投诉办法》（财政部令第94号）第十二条规定提交质疑函和必要的证明材料，质疑提出后潜在投标人应及时联系招标公告中</w:t>
      </w:r>
      <w:r>
        <w:rPr>
          <w:rFonts w:ascii="宋体" w:eastAsia="宋体" w:hAnsi="宋体" w:cs="仿宋_GB2312" w:hint="eastAsia"/>
          <w:sz w:val="24"/>
          <w:szCs w:val="24"/>
        </w:rPr>
        <w:t>招标代理</w:t>
      </w:r>
      <w:r>
        <w:rPr>
          <w:rFonts w:ascii="宋体" w:eastAsia="宋体" w:hAnsi="宋体" w:cs="仿宋_GB2312"/>
          <w:sz w:val="24"/>
          <w:szCs w:val="24"/>
        </w:rPr>
        <w:t>机构联系人查看。如未提出视为全面接受；</w:t>
      </w:r>
    </w:p>
    <w:p w14:paraId="6A5A142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39.1.2 对采购过程提出质疑的，为各采购程序环节结束之日起七个工作日内，以书面</w:t>
      </w:r>
      <w:r>
        <w:rPr>
          <w:rFonts w:ascii="宋体" w:eastAsia="宋体" w:hAnsi="宋体" w:cs="仿宋_GB2312" w:hint="eastAsia"/>
          <w:sz w:val="24"/>
          <w:szCs w:val="24"/>
        </w:rPr>
        <w:lastRenderedPageBreak/>
        <w:t>形式向采购人和采购代理机构一次性提出；</w:t>
      </w:r>
      <w:r>
        <w:rPr>
          <w:rFonts w:ascii="宋体" w:eastAsia="宋体" w:hAnsi="宋体" w:cs="仿宋_GB2312" w:hint="eastAsia"/>
          <w:sz w:val="24"/>
          <w:szCs w:val="24"/>
        </w:rPr>
        <w:br/>
        <w:t>39.1.3 对中标结果提出质疑的，为中标结果公告期限届满之日起七个工作日内，以书面形式向采购人和采购代理机构一次性提出。</w:t>
      </w:r>
    </w:p>
    <w:p w14:paraId="1CC38937"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 xml:space="preserve">39.2 </w:t>
      </w:r>
      <w:r>
        <w:rPr>
          <w:rFonts w:ascii="宋体" w:eastAsia="宋体" w:hAnsi="宋体" w:cs="仿宋_GB2312"/>
          <w:sz w:val="24"/>
          <w:szCs w:val="24"/>
        </w:rPr>
        <w:t>采购人、采购代理机构认为供应商质疑不成立，或者成立但未对中标结果构成影响的，继续开展采购活动；认为供应商质疑成立且影响或者可能影响中标结果的，按照下列情况处理：</w:t>
      </w:r>
    </w:p>
    <w:p w14:paraId="1473B82F"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 xml:space="preserve">39.2.1 </w:t>
      </w:r>
      <w:r>
        <w:rPr>
          <w:rFonts w:ascii="宋体" w:eastAsia="宋体" w:hAnsi="宋体" w:cs="仿宋_GB2312"/>
          <w:sz w:val="24"/>
          <w:szCs w:val="24"/>
        </w:rPr>
        <w:t>对采购文件提出的质疑，依法通过澄清或者修改可以继续开展采购活动的，澄清或者修改采购文件后继续开展采购活动；否则应当修改采购文件后重新开展采购活动。</w:t>
      </w:r>
    </w:p>
    <w:p w14:paraId="366D9534"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rPr>
      </w:pPr>
      <w:r>
        <w:rPr>
          <w:rFonts w:ascii="宋体" w:eastAsia="宋体" w:hAnsi="宋体" w:cs="仿宋_GB2312" w:hint="eastAsia"/>
          <w:sz w:val="24"/>
          <w:szCs w:val="24"/>
        </w:rPr>
        <w:t xml:space="preserve">39.2.2 </w:t>
      </w:r>
      <w:r>
        <w:rPr>
          <w:rFonts w:ascii="宋体" w:eastAsia="宋体" w:hAnsi="宋体" w:cs="仿宋_GB2312"/>
          <w:sz w:val="24"/>
          <w:szCs w:val="24"/>
        </w:rPr>
        <w:t>对采购过程、中标结果提出的质疑，合格供应商符合法定数量时，可以从合格的中标</w:t>
      </w:r>
      <w:r>
        <w:rPr>
          <w:rFonts w:ascii="宋体" w:eastAsia="宋体" w:hAnsi="宋体" w:cs="仿宋_GB2312" w:hint="eastAsia"/>
          <w:sz w:val="24"/>
          <w:szCs w:val="24"/>
        </w:rPr>
        <w:t>候选人</w:t>
      </w:r>
      <w:r>
        <w:rPr>
          <w:rFonts w:ascii="宋体" w:eastAsia="宋体" w:hAnsi="宋体" w:cs="仿宋_GB2312"/>
          <w:sz w:val="24"/>
          <w:szCs w:val="24"/>
        </w:rPr>
        <w:t>中另行确定中标供应商的，应当依法另行确定中标供应商；否则应当重新开展采购活动。</w:t>
      </w:r>
    </w:p>
    <w:p w14:paraId="2501B339"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rPr>
      </w:pPr>
      <w:r>
        <w:rPr>
          <w:rFonts w:ascii="宋体" w:eastAsia="宋体" w:hAnsi="宋体" w:cs="仿宋_GB2312" w:hint="eastAsia"/>
          <w:b/>
          <w:sz w:val="24"/>
          <w:szCs w:val="24"/>
        </w:rPr>
        <w:t>40.</w:t>
      </w:r>
      <w:r>
        <w:rPr>
          <w:rFonts w:ascii="宋体" w:eastAsia="宋体" w:hAnsi="宋体" w:cs="仿宋_GB2312" w:hint="eastAsia"/>
          <w:b/>
          <w:sz w:val="24"/>
          <w:szCs w:val="24"/>
          <w:lang w:val="zh-CN"/>
        </w:rPr>
        <w:t>签订合同</w:t>
      </w:r>
    </w:p>
    <w:p w14:paraId="4D45688C" w14:textId="77777777" w:rsidR="006B1FB1" w:rsidRDefault="00343F6B">
      <w:pPr>
        <w:tabs>
          <w:tab w:val="left" w:pos="1260"/>
        </w:tabs>
        <w:autoSpaceDE w:val="0"/>
        <w:autoSpaceDN w:val="0"/>
        <w:spacing w:line="360" w:lineRule="auto"/>
        <w:contextualSpacing/>
        <w:rPr>
          <w:rFonts w:ascii="宋体" w:eastAsia="宋体" w:hAnsi="宋体" w:cs="仿宋_GB2312"/>
          <w:sz w:val="24"/>
          <w:szCs w:val="24"/>
          <w:lang w:val="zh-CN"/>
        </w:rPr>
      </w:pPr>
      <w:r>
        <w:rPr>
          <w:rFonts w:ascii="宋体" w:eastAsia="宋体" w:hAnsi="宋体" w:cs="仿宋_GB2312" w:hint="eastAsia"/>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14:paraId="7AC8B0B3" w14:textId="77777777" w:rsidR="006B1FB1" w:rsidRDefault="00343F6B">
      <w:pPr>
        <w:tabs>
          <w:tab w:val="left" w:pos="1260"/>
        </w:tabs>
        <w:autoSpaceDE w:val="0"/>
        <w:autoSpaceDN w:val="0"/>
        <w:spacing w:line="360" w:lineRule="auto"/>
        <w:contextualSpacing/>
        <w:rPr>
          <w:rFonts w:ascii="宋体" w:eastAsia="宋体" w:hAnsi="宋体" w:cs="仿宋_GB2312"/>
          <w:b/>
          <w:sz w:val="24"/>
          <w:szCs w:val="24"/>
        </w:rPr>
      </w:pPr>
      <w:r>
        <w:rPr>
          <w:rFonts w:ascii="宋体" w:eastAsia="宋体" w:hAnsi="宋体" w:cs="仿宋_GB2312" w:hint="eastAsia"/>
          <w:b/>
          <w:sz w:val="24"/>
          <w:szCs w:val="24"/>
        </w:rPr>
        <w:t>41.履约保证金</w:t>
      </w:r>
    </w:p>
    <w:p w14:paraId="002FCE2C" w14:textId="77777777" w:rsidR="006B1FB1" w:rsidRDefault="00343F6B">
      <w:pPr>
        <w:autoSpaceDE w:val="0"/>
        <w:autoSpaceDN w:val="0"/>
        <w:spacing w:line="360" w:lineRule="auto"/>
        <w:contextualSpacing/>
        <w:rPr>
          <w:rFonts w:ascii="宋体" w:eastAsia="宋体" w:hAnsi="宋体" w:cs="仿宋_GB2312"/>
          <w:b/>
          <w:color w:val="FF0000"/>
          <w:sz w:val="24"/>
          <w:szCs w:val="24"/>
        </w:rPr>
      </w:pPr>
      <w:r>
        <w:rPr>
          <w:rFonts w:ascii="宋体" w:eastAsia="宋体" w:hAnsi="宋体" w:cs="宋体" w:hint="eastAsia"/>
          <w:kern w:val="0"/>
          <w:sz w:val="24"/>
          <w:szCs w:val="24"/>
        </w:rPr>
        <w:t>“投标人须知前附表”中规定</w:t>
      </w:r>
      <w:r>
        <w:rPr>
          <w:rFonts w:ascii="宋体" w:eastAsia="宋体" w:hAnsi="宋体" w:cs="宋体" w:hint="eastAsia"/>
          <w:color w:val="333333"/>
          <w:sz w:val="24"/>
          <w:szCs w:val="24"/>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宋体" w:eastAsia="宋体" w:hAnsi="宋体" w:cs="仿宋_GB2312" w:hint="eastAsia"/>
          <w:b/>
          <w:color w:val="FF0000"/>
          <w:sz w:val="24"/>
          <w:szCs w:val="24"/>
        </w:rPr>
        <w:t>42. 其他</w:t>
      </w:r>
    </w:p>
    <w:p w14:paraId="45052D4C" w14:textId="77777777" w:rsidR="006B1FB1" w:rsidRDefault="00343F6B">
      <w:pPr>
        <w:tabs>
          <w:tab w:val="left" w:pos="1260"/>
        </w:tabs>
        <w:autoSpaceDE w:val="0"/>
        <w:autoSpaceDN w:val="0"/>
        <w:spacing w:line="360" w:lineRule="auto"/>
        <w:contextualSpacing/>
        <w:jc w:val="left"/>
        <w:rPr>
          <w:rFonts w:ascii="宋体" w:eastAsia="宋体" w:hAnsi="宋体" w:cs="宋体"/>
          <w:color w:val="FF0000"/>
          <w:kern w:val="0"/>
          <w:sz w:val="24"/>
          <w:szCs w:val="24"/>
        </w:rPr>
      </w:pPr>
      <w:r>
        <w:rPr>
          <w:rFonts w:ascii="宋体" w:eastAsia="宋体" w:hAnsi="宋体" w:cs="宋体" w:hint="eastAsia"/>
          <w:color w:val="FF0000"/>
          <w:kern w:val="0"/>
          <w:sz w:val="24"/>
          <w:szCs w:val="24"/>
        </w:rPr>
        <w:t>本次招标文件未尽事项，以法律法规规定的为准。</w:t>
      </w:r>
    </w:p>
    <w:p w14:paraId="72A7A91B" w14:textId="77777777" w:rsidR="006B1FB1" w:rsidRDefault="006B1FB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14:paraId="250F59A3" w14:textId="77777777" w:rsidR="006B1FB1" w:rsidRDefault="006B1FB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14:paraId="58EE7A2F" w14:textId="77777777" w:rsidR="006B1FB1" w:rsidRDefault="006B1FB1">
      <w:pPr>
        <w:pStyle w:val="a4"/>
      </w:pPr>
    </w:p>
    <w:p w14:paraId="4FD25136" w14:textId="77777777" w:rsidR="006B1FB1" w:rsidRDefault="006B1FB1">
      <w:pPr>
        <w:pStyle w:val="a4"/>
      </w:pPr>
    </w:p>
    <w:p w14:paraId="52827349" w14:textId="77777777" w:rsidR="006B1FB1" w:rsidRDefault="006B1FB1">
      <w:pPr>
        <w:pStyle w:val="a4"/>
      </w:pPr>
    </w:p>
    <w:p w14:paraId="718D9C38" w14:textId="77777777" w:rsidR="006B1FB1" w:rsidRDefault="006B1FB1">
      <w:pPr>
        <w:pStyle w:val="a4"/>
      </w:pPr>
    </w:p>
    <w:p w14:paraId="60AF1557" w14:textId="77777777" w:rsidR="006B1FB1" w:rsidRDefault="006B1FB1">
      <w:pPr>
        <w:pStyle w:val="a4"/>
      </w:pPr>
    </w:p>
    <w:p w14:paraId="73446533" w14:textId="77777777" w:rsidR="006B1FB1" w:rsidRDefault="00343F6B">
      <w:pPr>
        <w:widowControl/>
        <w:ind w:firstLineChars="600" w:firstLine="2168"/>
        <w:jc w:val="left"/>
        <w:rPr>
          <w:rFonts w:ascii="宋体" w:eastAsia="宋体" w:hAnsi="宋体" w:cs="宋体"/>
          <w:b/>
          <w:kern w:val="0"/>
          <w:sz w:val="36"/>
          <w:szCs w:val="36"/>
        </w:rPr>
      </w:pPr>
      <w:r>
        <w:rPr>
          <w:rFonts w:ascii="宋体" w:eastAsia="宋体" w:hAnsi="宋体" w:cs="宋体" w:hint="eastAsia"/>
          <w:b/>
          <w:kern w:val="0"/>
          <w:sz w:val="36"/>
          <w:szCs w:val="36"/>
        </w:rPr>
        <w:lastRenderedPageBreak/>
        <w:t>第五章 政府采购政策功能</w:t>
      </w:r>
    </w:p>
    <w:p w14:paraId="21EB4CD1"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14:paraId="5AEEA7FE" w14:textId="77777777" w:rsidR="006B1FB1" w:rsidRDefault="00343F6B">
      <w:pPr>
        <w:pStyle w:val="ad"/>
        <w:spacing w:line="360" w:lineRule="auto"/>
        <w:ind w:firstLineChars="200" w:firstLine="482"/>
        <w:contextualSpacing/>
        <w:rPr>
          <w:rFonts w:ascii="宋体" w:hAnsi="宋体" w:cs="仿宋_GB2312"/>
          <w:b/>
          <w:szCs w:val="24"/>
          <w:lang w:val="zh-CN"/>
        </w:rPr>
      </w:pPr>
      <w:r>
        <w:rPr>
          <w:rFonts w:ascii="宋体" w:hAnsi="宋体" w:cs="仿宋_GB2312" w:hint="eastAsia"/>
          <w:b/>
          <w:szCs w:val="24"/>
          <w:lang w:val="zh-CN"/>
        </w:rPr>
        <w:t>一、节能能源、保护环境</w:t>
      </w:r>
    </w:p>
    <w:p w14:paraId="10AFB2B6" w14:textId="77777777" w:rsidR="006B1FB1" w:rsidRDefault="00343F6B">
      <w:pPr>
        <w:pStyle w:val="ad"/>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按照《财政部、发展改革委、生态环境部、市场监管总局关于调整优化节能产品、环境标志产品政府采购执行机制的通知》（财库〔2019〕9号）和</w:t>
      </w:r>
      <w:r>
        <w:rPr>
          <w:rFonts w:ascii="宋体" w:hAnsi="宋体" w:cs="仿宋_GB2312" w:hint="eastAsia"/>
          <w:szCs w:val="24"/>
        </w:rPr>
        <w:t>财政部、生态环境部</w:t>
      </w:r>
      <w:r>
        <w:rPr>
          <w:rFonts w:ascii="宋体" w:hAnsi="宋体" w:cs="仿宋_GB2312" w:hint="eastAsia"/>
          <w:szCs w:val="24"/>
          <w:lang w:val="zh-CN"/>
        </w:rPr>
        <w:t>《关于印发环境标志产品政府采购品目清单的通知》</w:t>
      </w:r>
      <w:r>
        <w:rPr>
          <w:rFonts w:ascii="宋体" w:hAnsi="宋体" w:cs="仿宋_GB2312" w:hint="eastAsia"/>
          <w:szCs w:val="24"/>
        </w:rPr>
        <w:t>（财库[2019]18号）以及</w:t>
      </w:r>
      <w:r>
        <w:rPr>
          <w:rFonts w:ascii="宋体" w:hAnsi="宋体" w:cs="仿宋_GB2312" w:hint="eastAsia"/>
          <w:szCs w:val="24"/>
          <w:lang w:val="zh-CN"/>
        </w:rPr>
        <w:t>财政部、发展改革委</w:t>
      </w:r>
      <w:r>
        <w:rPr>
          <w:rFonts w:ascii="宋体" w:hAnsi="宋体" w:cs="仿宋_GB2312" w:hint="eastAsia"/>
          <w:szCs w:val="24"/>
        </w:rPr>
        <w:t>《关于印发节能产品政府采购品目清单的通知》（财库[2019]19号）</w:t>
      </w:r>
      <w:r>
        <w:rPr>
          <w:rFonts w:ascii="宋体" w:hAnsi="宋体" w:cs="仿宋_GB2312" w:hint="eastAsia"/>
          <w:szCs w:val="24"/>
          <w:lang w:val="zh-CN"/>
        </w:rPr>
        <w:t>，</w:t>
      </w:r>
      <w:r>
        <w:rPr>
          <w:rFonts w:ascii="宋体" w:hAnsi="宋体" w:cs="仿宋_GB2312" w:hint="eastAsia"/>
          <w:szCs w:val="24"/>
        </w:rPr>
        <w:t>采购属于政府强</w:t>
      </w:r>
      <w:r>
        <w:rPr>
          <w:rFonts w:ascii="宋体" w:hAnsi="宋体" w:cs="仿宋_GB2312" w:hint="eastAsia"/>
          <w:szCs w:val="24"/>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14:paraId="3F67B820" w14:textId="77777777" w:rsidR="006B1FB1" w:rsidRDefault="00343F6B">
      <w:pPr>
        <w:pStyle w:val="ad"/>
        <w:spacing w:line="360" w:lineRule="auto"/>
        <w:ind w:firstLineChars="200" w:firstLine="482"/>
        <w:contextualSpacing/>
        <w:rPr>
          <w:rFonts w:ascii="宋体" w:hAnsi="宋体" w:cs="仿宋_GB2312"/>
          <w:b/>
          <w:szCs w:val="24"/>
          <w:lang w:val="zh-CN"/>
        </w:rPr>
      </w:pPr>
      <w:r>
        <w:rPr>
          <w:rFonts w:ascii="宋体" w:hAnsi="宋体" w:cs="仿宋_GB2312" w:hint="eastAsia"/>
          <w:b/>
          <w:szCs w:val="24"/>
          <w:lang w:val="zh-CN"/>
        </w:rPr>
        <w:t>二、促进中小企业发展（不含民办非企业）</w:t>
      </w:r>
    </w:p>
    <w:p w14:paraId="090F6C75" w14:textId="77777777" w:rsidR="006B1FB1" w:rsidRDefault="00343F6B">
      <w:pPr>
        <w:topLinePunct/>
        <w:spacing w:line="360" w:lineRule="auto"/>
        <w:ind w:firstLineChars="200" w:firstLine="480"/>
        <w:contextualSpacing/>
        <w:rPr>
          <w:rFonts w:ascii="宋体" w:eastAsia="宋体" w:hAnsi="宋体" w:cs="仿宋_GB2312"/>
          <w:sz w:val="24"/>
          <w:szCs w:val="24"/>
          <w:lang w:val="zh-CN"/>
        </w:rPr>
      </w:pPr>
      <w:r>
        <w:rPr>
          <w:rFonts w:ascii="宋体" w:eastAsia="宋体" w:hAnsi="宋体" w:hint="eastAsia"/>
          <w:color w:val="FF0000"/>
          <w:sz w:val="24"/>
          <w:szCs w:val="24"/>
        </w:rPr>
        <w:t>1、本</w:t>
      </w:r>
      <w:r>
        <w:rPr>
          <w:rFonts w:ascii="宋体" w:eastAsia="宋体" w:hAnsi="宋体" w:cs="仿宋_GB2312" w:hint="eastAsia"/>
          <w:color w:val="FF0000"/>
          <w:sz w:val="24"/>
          <w:szCs w:val="24"/>
          <w:lang w:val="zh-CN"/>
        </w:rPr>
        <w:t>项目为非专门面向中小企业采购的项目，根据财政部、工业和信息化部《政府采购促进中小企业发展管理办法》（财库[2020]46号）规定，对符合该办法规定的小型和微型企业报价给予6%-10%的扣除，用扣除后的价格参与评审。</w:t>
      </w:r>
    </w:p>
    <w:p w14:paraId="2FC08D43" w14:textId="77777777" w:rsidR="006B1FB1" w:rsidRDefault="00343F6B">
      <w:pPr>
        <w:spacing w:line="360" w:lineRule="auto"/>
        <w:ind w:firstLineChars="200" w:firstLine="480"/>
        <w:contextualSpacing/>
        <w:rPr>
          <w:rFonts w:ascii="宋体" w:eastAsia="宋体" w:hAnsi="宋体"/>
          <w:color w:val="FF0000"/>
          <w:sz w:val="24"/>
          <w:szCs w:val="24"/>
        </w:rPr>
      </w:pPr>
      <w:r>
        <w:rPr>
          <w:rFonts w:ascii="宋体" w:eastAsia="宋体" w:hAnsi="宋体" w:hint="eastAsia"/>
          <w:color w:val="FF0000"/>
          <w:sz w:val="24"/>
          <w:szCs w:val="24"/>
        </w:rPr>
        <w:t>2、</w:t>
      </w:r>
      <w:r>
        <w:rPr>
          <w:rFonts w:ascii="宋体" w:eastAsia="宋体" w:hAnsi="宋体"/>
          <w:color w:val="FF0000"/>
          <w:sz w:val="24"/>
          <w:szCs w:val="24"/>
        </w:rPr>
        <w:t>在货物采购项目中，供应商提供的货物既有中小企业制造货物，也有大型企业制造货物的，不享受</w:t>
      </w:r>
      <w:r>
        <w:rPr>
          <w:rFonts w:ascii="宋体" w:eastAsia="宋体" w:hAnsi="宋体" w:cs="仿宋_GB2312" w:hint="eastAsia"/>
          <w:color w:val="FF0000"/>
          <w:sz w:val="24"/>
          <w:szCs w:val="24"/>
          <w:lang w:val="zh-CN"/>
        </w:rPr>
        <w:t>《政府采购促进中小企业发展管理办法》（财库[2020]46号）</w:t>
      </w:r>
      <w:r>
        <w:rPr>
          <w:rFonts w:ascii="宋体" w:eastAsia="宋体" w:hAnsi="宋体"/>
          <w:color w:val="FF0000"/>
          <w:sz w:val="24"/>
          <w:szCs w:val="24"/>
        </w:rPr>
        <w:t>规定的中小企业扶持政策。</w:t>
      </w:r>
    </w:p>
    <w:p w14:paraId="08F80521" w14:textId="77777777" w:rsidR="006B1FB1" w:rsidRDefault="00343F6B">
      <w:pPr>
        <w:spacing w:line="360" w:lineRule="auto"/>
        <w:ind w:firstLineChars="200" w:firstLine="480"/>
        <w:contextualSpacing/>
        <w:rPr>
          <w:rFonts w:ascii="宋体" w:eastAsia="宋体" w:hAnsi="宋体"/>
          <w:color w:val="FF0000"/>
          <w:sz w:val="24"/>
          <w:szCs w:val="24"/>
        </w:rPr>
      </w:pPr>
      <w:r>
        <w:rPr>
          <w:rFonts w:ascii="宋体" w:eastAsia="宋体" w:hAnsi="宋体" w:hint="eastAsia"/>
          <w:color w:val="FF0000"/>
          <w:sz w:val="24"/>
          <w:szCs w:val="24"/>
        </w:rPr>
        <w:t>3、</w:t>
      </w:r>
      <w:r>
        <w:rPr>
          <w:rFonts w:ascii="宋体" w:eastAsia="宋体" w:hAnsi="宋体"/>
          <w:color w:val="FF0000"/>
          <w:sz w:val="24"/>
          <w:szCs w:val="24"/>
        </w:rPr>
        <w:t>以联合体形式参加政府采购活动，联合体各方均为中小企业的，联合体视同中小企业。其中，联合体各方均为小微企业的，联合体视同小微企业。</w:t>
      </w:r>
    </w:p>
    <w:p w14:paraId="2DE988E6" w14:textId="77777777" w:rsidR="006B1FB1" w:rsidRDefault="00343F6B">
      <w:pPr>
        <w:spacing w:line="360" w:lineRule="auto"/>
        <w:ind w:firstLineChars="200" w:firstLine="480"/>
        <w:contextualSpacing/>
        <w:rPr>
          <w:rFonts w:ascii="宋体" w:eastAsia="宋体" w:hAnsi="宋体"/>
          <w:color w:val="FF0000"/>
          <w:sz w:val="24"/>
          <w:szCs w:val="24"/>
        </w:rPr>
      </w:pPr>
      <w:r>
        <w:rPr>
          <w:rFonts w:ascii="宋体" w:eastAsia="宋体" w:hAnsi="宋体" w:hint="eastAsia"/>
          <w:color w:val="FF0000"/>
          <w:sz w:val="24"/>
          <w:szCs w:val="24"/>
        </w:rPr>
        <w:t>4、</w:t>
      </w:r>
      <w:r>
        <w:rPr>
          <w:rFonts w:ascii="宋体" w:eastAsia="宋体" w:hAnsi="宋体"/>
          <w:color w:val="FF0000"/>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w:t>
      </w:r>
      <w:r>
        <w:rPr>
          <w:rFonts w:ascii="宋体" w:eastAsia="宋体" w:hAnsi="宋体" w:hint="eastAsia"/>
          <w:color w:val="FF0000"/>
          <w:sz w:val="24"/>
          <w:szCs w:val="24"/>
        </w:rPr>
        <w:t>2</w:t>
      </w:r>
      <w:r>
        <w:rPr>
          <w:rFonts w:ascii="宋体" w:eastAsia="宋体" w:hAnsi="宋体"/>
          <w:color w:val="FF0000"/>
          <w:sz w:val="24"/>
          <w:szCs w:val="24"/>
        </w:rPr>
        <w:t>—</w:t>
      </w:r>
      <w:r>
        <w:rPr>
          <w:rFonts w:ascii="宋体" w:eastAsia="宋体" w:hAnsi="宋体" w:hint="eastAsia"/>
          <w:color w:val="FF0000"/>
          <w:sz w:val="24"/>
          <w:szCs w:val="24"/>
        </w:rPr>
        <w:t>3</w:t>
      </w:r>
      <w:r>
        <w:rPr>
          <w:rFonts w:ascii="宋体" w:eastAsia="宋体" w:hAnsi="宋体"/>
          <w:color w:val="FF0000"/>
          <w:sz w:val="24"/>
          <w:szCs w:val="24"/>
        </w:rPr>
        <w:t>%的扣除，用扣除后的价格参加评审。组成联合体或者接受分包的小微企业与联合体内其他企业、分包企业之间存在直接控股、管理关系的，不享受价格扣除优惠政策。</w:t>
      </w:r>
    </w:p>
    <w:p w14:paraId="7335A516" w14:textId="77777777" w:rsidR="006B1FB1" w:rsidRDefault="00343F6B">
      <w:pPr>
        <w:topLinePunct/>
        <w:spacing w:line="360" w:lineRule="auto"/>
        <w:ind w:firstLineChars="200" w:firstLine="480"/>
        <w:contextualSpacing/>
        <w:rPr>
          <w:rFonts w:ascii="宋体" w:eastAsia="宋体" w:hAnsi="宋体"/>
          <w:color w:val="FF0000"/>
          <w:sz w:val="24"/>
          <w:szCs w:val="24"/>
        </w:rPr>
      </w:pPr>
      <w:r>
        <w:rPr>
          <w:rFonts w:ascii="宋体" w:eastAsia="宋体" w:hAnsi="宋体" w:hint="eastAsia"/>
          <w:color w:val="FF0000"/>
          <w:sz w:val="24"/>
          <w:szCs w:val="24"/>
        </w:rPr>
        <w:t>5、按照本次采购标的所属行业的划型标准，符合条件的中小企业应按照招标文件格式要求提供《中小企业声明函》，</w:t>
      </w:r>
      <w:r>
        <w:rPr>
          <w:rFonts w:ascii="宋体" w:eastAsia="宋体" w:hAnsi="宋体"/>
          <w:color w:val="FF0000"/>
          <w:sz w:val="24"/>
          <w:szCs w:val="24"/>
        </w:rPr>
        <w:t>否则不得享受相关中小企业扶持政策。</w:t>
      </w:r>
    </w:p>
    <w:p w14:paraId="6C0B2C68" w14:textId="77777777" w:rsidR="006B1FB1" w:rsidRDefault="00343F6B">
      <w:pPr>
        <w:topLinePunct/>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lastRenderedPageBreak/>
        <w:t>三、支持监狱企业发展</w:t>
      </w:r>
    </w:p>
    <w:p w14:paraId="03B395E2"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按照财政部、司法部发布的《关于政府采购支持监狱企业发展有关问题的通知》（</w:t>
      </w:r>
      <w:bookmarkStart w:id="18" w:name="OLE_LINK6"/>
      <w:r>
        <w:rPr>
          <w:rFonts w:ascii="宋体" w:eastAsia="宋体" w:hAnsi="宋体" w:cs="仿宋_GB2312" w:hint="eastAsia"/>
          <w:sz w:val="24"/>
          <w:szCs w:val="24"/>
          <w:lang w:val="zh-CN"/>
        </w:rPr>
        <w:t>财库[2014]68号</w:t>
      </w:r>
      <w:bookmarkEnd w:id="18"/>
      <w:r>
        <w:rPr>
          <w:rFonts w:ascii="宋体" w:eastAsia="宋体" w:hAnsi="宋体" w:cs="仿宋_GB2312" w:hint="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14:paraId="1B89BB92"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四、促进残疾人就业</w:t>
      </w:r>
    </w:p>
    <w:p w14:paraId="0DED99EC" w14:textId="77777777" w:rsidR="006B1FB1" w:rsidRDefault="00343F6B">
      <w:pPr>
        <w:pStyle w:val="ad"/>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宋体" w:hAnsi="宋体" w:hint="eastAsia"/>
          <w:color w:val="000000"/>
          <w:szCs w:val="24"/>
        </w:rPr>
        <w:t>残疾人福利性单位属于小型、微型企业的，不重复享受政策。</w:t>
      </w:r>
    </w:p>
    <w:p w14:paraId="6F36A9F4" w14:textId="77777777" w:rsidR="006B1FB1" w:rsidRDefault="00343F6B">
      <w:pPr>
        <w:pStyle w:val="ad"/>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14:paraId="1F22F0D3" w14:textId="77777777" w:rsidR="006B1FB1" w:rsidRDefault="00343F6B">
      <w:pPr>
        <w:pStyle w:val="ad"/>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3、中标人为残疾人福利性单位的，招标人应当随中标结果同时公告其《残疾人福利性单位声明函》，接受社会监督。</w:t>
      </w:r>
    </w:p>
    <w:p w14:paraId="1A7D99CF"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五、支持脱贫攻坚（物业服务采购）</w:t>
      </w:r>
    </w:p>
    <w:p w14:paraId="5F8254CB" w14:textId="77777777" w:rsidR="006B1FB1" w:rsidRDefault="00343F6B">
      <w:pPr>
        <w:topLinePunct/>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14:paraId="25FBCB3C" w14:textId="77777777" w:rsidR="006B1FB1" w:rsidRDefault="00343F6B">
      <w:pPr>
        <w:topLinePunct/>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14:paraId="47B08E52" w14:textId="77777777" w:rsidR="006B1FB1" w:rsidRDefault="006B1FB1">
      <w:pPr>
        <w:pStyle w:val="ad"/>
        <w:spacing w:line="360" w:lineRule="auto"/>
        <w:ind w:left="281" w:hangingChars="78" w:hanging="281"/>
        <w:contextualSpacing/>
        <w:jc w:val="center"/>
        <w:rPr>
          <w:rFonts w:asciiTheme="majorEastAsia" w:eastAsiaTheme="majorEastAsia" w:hAnsiTheme="majorEastAsia" w:cs="宋体"/>
          <w:b/>
          <w:kern w:val="0"/>
          <w:sz w:val="36"/>
          <w:szCs w:val="36"/>
        </w:rPr>
      </w:pPr>
    </w:p>
    <w:p w14:paraId="5B50AB3E" w14:textId="77777777" w:rsidR="006B1FB1" w:rsidRDefault="006B1FB1">
      <w:pPr>
        <w:pStyle w:val="ad"/>
        <w:spacing w:line="360" w:lineRule="auto"/>
        <w:ind w:left="281" w:hangingChars="78" w:hanging="281"/>
        <w:contextualSpacing/>
        <w:jc w:val="center"/>
        <w:rPr>
          <w:rFonts w:asciiTheme="majorEastAsia" w:eastAsiaTheme="majorEastAsia" w:hAnsiTheme="majorEastAsia" w:cs="宋体"/>
          <w:b/>
          <w:kern w:val="0"/>
          <w:sz w:val="36"/>
          <w:szCs w:val="36"/>
        </w:rPr>
      </w:pPr>
    </w:p>
    <w:p w14:paraId="40C63FFE" w14:textId="77777777" w:rsidR="006B1FB1" w:rsidRDefault="00343F6B">
      <w:pPr>
        <w:pStyle w:val="ad"/>
        <w:spacing w:line="360" w:lineRule="auto"/>
        <w:ind w:left="282" w:hangingChars="78" w:hanging="282"/>
        <w:contextualSpacing/>
        <w:jc w:val="center"/>
        <w:rPr>
          <w:rFonts w:ascii="宋体" w:hAnsi="宋体" w:cs="宋体"/>
          <w:b/>
          <w:kern w:val="0"/>
          <w:sz w:val="36"/>
          <w:szCs w:val="36"/>
        </w:rPr>
      </w:pPr>
      <w:r>
        <w:rPr>
          <w:rFonts w:ascii="宋体" w:hAnsi="宋体" w:cs="宋体" w:hint="eastAsia"/>
          <w:b/>
          <w:kern w:val="0"/>
          <w:sz w:val="36"/>
          <w:szCs w:val="36"/>
        </w:rPr>
        <w:lastRenderedPageBreak/>
        <w:t>第六章 资格审查与评标</w:t>
      </w:r>
    </w:p>
    <w:p w14:paraId="1091BE48" w14:textId="77777777" w:rsidR="006B1FB1" w:rsidRDefault="00343F6B">
      <w:pPr>
        <w:pStyle w:val="ad"/>
        <w:spacing w:line="360" w:lineRule="auto"/>
        <w:contextualSpacing/>
        <w:rPr>
          <w:rFonts w:ascii="宋体" w:hAnsi="宋体" w:cs="仿宋_GB2312"/>
          <w:b/>
          <w:sz w:val="32"/>
          <w:szCs w:val="32"/>
          <w:lang w:val="zh-CN"/>
        </w:rPr>
      </w:pPr>
      <w:r>
        <w:rPr>
          <w:rFonts w:ascii="宋体" w:hAnsi="宋体" w:cs="仿宋_GB2312"/>
          <w:b/>
          <w:sz w:val="32"/>
          <w:szCs w:val="32"/>
          <w:lang w:val="zh-CN"/>
        </w:rPr>
        <w:t>一、资格审查</w:t>
      </w:r>
    </w:p>
    <w:p w14:paraId="423D7CD0" w14:textId="77777777" w:rsidR="006B1FB1" w:rsidRDefault="00343F6B">
      <w:pPr>
        <w:pStyle w:val="ad"/>
        <w:spacing w:line="360" w:lineRule="auto"/>
        <w:ind w:firstLineChars="200" w:firstLine="480"/>
        <w:contextualSpacing/>
        <w:rPr>
          <w:rFonts w:ascii="宋体" w:hAnsi="宋体" w:cs="仿宋_GB2312"/>
          <w:szCs w:val="24"/>
        </w:rPr>
      </w:pPr>
      <w:r>
        <w:rPr>
          <w:rFonts w:ascii="宋体" w:hAnsi="宋体" w:cs="仿宋_GB2312" w:hint="eastAsia"/>
          <w:szCs w:val="24"/>
          <w:lang w:val="zh-CN"/>
        </w:rPr>
        <w:t>（一）</w:t>
      </w:r>
      <w:r>
        <w:rPr>
          <w:rFonts w:ascii="宋体" w:hAnsi="宋体" w:cs="仿宋_GB2312"/>
          <w:szCs w:val="24"/>
          <w:lang w:val="zh-CN"/>
        </w:rPr>
        <w:t>开标结束后，</w:t>
      </w:r>
      <w:r>
        <w:rPr>
          <w:rFonts w:ascii="宋体" w:hAnsi="宋体" w:cs="仿宋_GB2312" w:hint="eastAsia"/>
          <w:szCs w:val="24"/>
          <w:lang w:val="zh-CN"/>
        </w:rPr>
        <w:t>采购人依法对投标人资格进行审查</w:t>
      </w:r>
      <w:r>
        <w:rPr>
          <w:rFonts w:ascii="宋体" w:hAnsi="宋体" w:cs="仿宋_GB2312"/>
          <w:szCs w:val="24"/>
          <w:lang w:val="zh-CN"/>
        </w:rPr>
        <w:t>。</w:t>
      </w:r>
      <w:r>
        <w:rPr>
          <w:rFonts w:ascii="宋体" w:hAnsi="宋体" w:cs="仿宋_GB2312" w:hint="eastAsia"/>
          <w:szCs w:val="24"/>
          <w:lang w:val="zh-CN"/>
        </w:rPr>
        <w:t>确定符合资格的投标人不少于</w:t>
      </w:r>
      <w:r>
        <w:rPr>
          <w:rFonts w:ascii="宋体" w:hAnsi="宋体" w:cs="仿宋_GB2312"/>
          <w:szCs w:val="24"/>
          <w:lang w:val="zh-CN"/>
        </w:rPr>
        <w:t>3家的，将组织评标委员会进行评标。</w:t>
      </w:r>
    </w:p>
    <w:p w14:paraId="4BEA1B4B" w14:textId="77777777" w:rsidR="006B1FB1" w:rsidRDefault="00343F6B">
      <w:pPr>
        <w:spacing w:line="360" w:lineRule="auto"/>
        <w:ind w:rightChars="200" w:right="420"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（二）资格证明材料（本栏所列内容为本项目的资格审查条件，如有一项不符合要求，则不能进入下一步评审）。</w:t>
      </w:r>
    </w:p>
    <w:p w14:paraId="6F25DD04" w14:textId="77777777" w:rsidR="006B1FB1" w:rsidRDefault="00343F6B">
      <w:pPr>
        <w:spacing w:line="360" w:lineRule="auto"/>
        <w:ind w:rightChars="200" w:right="420"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5954"/>
      </w:tblGrid>
      <w:tr w:rsidR="006B1FB1" w14:paraId="47D89EE7" w14:textId="77777777">
        <w:trPr>
          <w:trHeight w:val="567"/>
        </w:trPr>
        <w:tc>
          <w:tcPr>
            <w:tcW w:w="675" w:type="dxa"/>
            <w:vAlign w:val="center"/>
          </w:tcPr>
          <w:p w14:paraId="1A9CDB51"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序号</w:t>
            </w:r>
          </w:p>
        </w:tc>
        <w:tc>
          <w:tcPr>
            <w:tcW w:w="2410" w:type="dxa"/>
            <w:vAlign w:val="center"/>
          </w:tcPr>
          <w:p w14:paraId="0E966575"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资格审查</w:t>
            </w:r>
            <w:r>
              <w:rPr>
                <w:rFonts w:ascii="宋体" w:eastAsia="宋体" w:hAnsi="宋体" w:cs="Times New Roman"/>
                <w:b/>
                <w:szCs w:val="21"/>
              </w:rPr>
              <w:t>因素</w:t>
            </w:r>
          </w:p>
        </w:tc>
        <w:tc>
          <w:tcPr>
            <w:tcW w:w="5954" w:type="dxa"/>
            <w:vAlign w:val="center"/>
          </w:tcPr>
          <w:p w14:paraId="3ABEE15E"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说明与要求</w:t>
            </w:r>
          </w:p>
        </w:tc>
      </w:tr>
      <w:tr w:rsidR="006B1FB1" w14:paraId="6DD52AE0" w14:textId="77777777">
        <w:trPr>
          <w:trHeight w:val="567"/>
        </w:trPr>
        <w:tc>
          <w:tcPr>
            <w:tcW w:w="675" w:type="dxa"/>
            <w:vAlign w:val="center"/>
          </w:tcPr>
          <w:p w14:paraId="5C54CFE5"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1</w:t>
            </w:r>
          </w:p>
        </w:tc>
        <w:tc>
          <w:tcPr>
            <w:tcW w:w="2410" w:type="dxa"/>
            <w:vAlign w:val="center"/>
          </w:tcPr>
          <w:p w14:paraId="3CB86513" w14:textId="77777777" w:rsidR="006B1FB1" w:rsidRDefault="00343F6B">
            <w:pPr>
              <w:spacing w:line="360" w:lineRule="auto"/>
              <w:jc w:val="center"/>
              <w:rPr>
                <w:rFonts w:ascii="宋体" w:eastAsia="宋体" w:hAnsi="宋体" w:cs="Times New Roman"/>
                <w:b/>
                <w:szCs w:val="21"/>
              </w:rPr>
            </w:pPr>
            <w:r>
              <w:rPr>
                <w:rFonts w:ascii="宋体" w:eastAsia="宋体" w:hAnsi="宋体" w:cs="Times New Roman" w:hint="eastAsia"/>
                <w:b/>
                <w:szCs w:val="21"/>
              </w:rPr>
              <w:t>投标函</w:t>
            </w:r>
          </w:p>
        </w:tc>
        <w:tc>
          <w:tcPr>
            <w:tcW w:w="5954" w:type="dxa"/>
            <w:vAlign w:val="center"/>
          </w:tcPr>
          <w:p w14:paraId="090A5E6D" w14:textId="77777777" w:rsidR="006B1FB1" w:rsidRDefault="00343F6B">
            <w:pPr>
              <w:spacing w:line="360" w:lineRule="auto"/>
              <w:rPr>
                <w:rFonts w:ascii="宋体" w:eastAsia="宋体" w:hAnsi="宋体" w:cs="Times New Roman"/>
                <w:b/>
                <w:szCs w:val="21"/>
              </w:rPr>
            </w:pPr>
            <w:r>
              <w:rPr>
                <w:rFonts w:ascii="宋体" w:eastAsia="宋体" w:hAnsi="宋体" w:cs="微软雅黑" w:hint="eastAsia"/>
                <w:bCs/>
                <w:szCs w:val="21"/>
              </w:rPr>
              <w:t>参考招标文件第八章3.1格式填写</w:t>
            </w:r>
          </w:p>
        </w:tc>
      </w:tr>
      <w:tr w:rsidR="006B1FB1" w14:paraId="29815F1C" w14:textId="77777777">
        <w:tc>
          <w:tcPr>
            <w:tcW w:w="675" w:type="dxa"/>
            <w:vAlign w:val="center"/>
          </w:tcPr>
          <w:p w14:paraId="25DAC4D2"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2</w:t>
            </w:r>
          </w:p>
        </w:tc>
        <w:tc>
          <w:tcPr>
            <w:tcW w:w="2410" w:type="dxa"/>
            <w:vAlign w:val="center"/>
          </w:tcPr>
          <w:p w14:paraId="54BD6010"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法人或者其他组织的营业执照等证明文件，自然人的身份证明</w:t>
            </w:r>
          </w:p>
        </w:tc>
        <w:tc>
          <w:tcPr>
            <w:tcW w:w="5954" w:type="dxa"/>
            <w:vAlign w:val="center"/>
          </w:tcPr>
          <w:p w14:paraId="001B335D"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（1）企业法人营业执照或营业执照。（企业投标提供）</w:t>
            </w:r>
          </w:p>
          <w:p w14:paraId="2E8E1954"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（2）事业单位法人证书。（事业单位投标提供）</w:t>
            </w:r>
          </w:p>
          <w:p w14:paraId="1C6E7B3E"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（3）执业许可证。（非企业专业服务机构投标提供）</w:t>
            </w:r>
          </w:p>
          <w:p w14:paraId="557AC593"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（4）个体工商户营业执照。（个体工商户投标提供）</w:t>
            </w:r>
          </w:p>
          <w:p w14:paraId="61FA8040" w14:textId="77777777" w:rsidR="006B1FB1" w:rsidRDefault="00343F6B">
            <w:pPr>
              <w:spacing w:line="360" w:lineRule="auto"/>
              <w:jc w:val="left"/>
              <w:rPr>
                <w:rFonts w:ascii="宋体" w:eastAsia="宋体" w:hAnsi="宋体" w:cs="Times New Roman"/>
                <w:bCs/>
                <w:szCs w:val="21"/>
              </w:rPr>
            </w:pPr>
            <w:r>
              <w:rPr>
                <w:rFonts w:ascii="宋体" w:eastAsia="宋体" w:hAnsi="宋体" w:cs="Times New Roman" w:hint="eastAsia"/>
                <w:bCs/>
                <w:szCs w:val="21"/>
              </w:rPr>
              <w:t>（5）自然人身份证明。（自然人投标提供）</w:t>
            </w:r>
          </w:p>
          <w:p w14:paraId="62170E02" w14:textId="77777777" w:rsidR="006B1FB1" w:rsidRDefault="00343F6B">
            <w:pPr>
              <w:spacing w:line="360" w:lineRule="auto"/>
              <w:jc w:val="left"/>
              <w:rPr>
                <w:rFonts w:ascii="宋体" w:eastAsia="宋体" w:hAnsi="宋体" w:cs="Times New Roman"/>
                <w:b/>
                <w:bCs/>
                <w:szCs w:val="21"/>
              </w:rPr>
            </w:pPr>
            <w:r>
              <w:rPr>
                <w:rFonts w:ascii="宋体" w:eastAsia="宋体" w:hAnsi="宋体" w:cs="Times New Roman" w:hint="eastAsia"/>
                <w:bCs/>
                <w:szCs w:val="21"/>
              </w:rPr>
              <w:t>（6）民办非企业单位登记证书。（民办非企业单位投标提供）</w:t>
            </w:r>
          </w:p>
        </w:tc>
      </w:tr>
      <w:tr w:rsidR="006B1FB1" w14:paraId="1E7B0DE8" w14:textId="77777777">
        <w:tc>
          <w:tcPr>
            <w:tcW w:w="675" w:type="dxa"/>
            <w:vAlign w:val="center"/>
          </w:tcPr>
          <w:p w14:paraId="632A7CBA"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3</w:t>
            </w:r>
          </w:p>
        </w:tc>
        <w:tc>
          <w:tcPr>
            <w:tcW w:w="2410" w:type="dxa"/>
            <w:vAlign w:val="center"/>
          </w:tcPr>
          <w:p w14:paraId="6FFFD751"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财务状况报告相关材料</w:t>
            </w:r>
          </w:p>
        </w:tc>
        <w:tc>
          <w:tcPr>
            <w:tcW w:w="5954" w:type="dxa"/>
          </w:tcPr>
          <w:p w14:paraId="44F41FE8"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14:paraId="6478ED42" w14:textId="77777777" w:rsidR="006B1FB1" w:rsidRDefault="00343F6B">
            <w:pPr>
              <w:spacing w:line="360" w:lineRule="auto"/>
              <w:rPr>
                <w:rFonts w:asciiTheme="minorEastAsia" w:hAnsiTheme="minorEastAsia"/>
                <w:bCs/>
                <w:color w:val="FF0000"/>
                <w:szCs w:val="21"/>
              </w:rPr>
            </w:pPr>
            <w:r>
              <w:rPr>
                <w:rFonts w:asciiTheme="minorEastAsia" w:hAnsiTheme="minorEastAsia" w:hint="eastAsia"/>
                <w:bCs/>
                <w:szCs w:val="21"/>
              </w:rPr>
              <w:t>①</w:t>
            </w:r>
            <w:r>
              <w:rPr>
                <w:rFonts w:asciiTheme="minorEastAsia" w:hAnsiTheme="minorEastAsia" w:hint="eastAsia"/>
                <w:bCs/>
                <w:color w:val="FF0000"/>
                <w:szCs w:val="21"/>
              </w:rPr>
              <w:t>2020年度经审计的财务报告；</w:t>
            </w:r>
          </w:p>
          <w:p w14:paraId="0E32DEFC"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14:paraId="50A13380"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14:paraId="53419A0E" w14:textId="77777777" w:rsidR="006B1FB1" w:rsidRDefault="00343F6B">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14:paraId="16BFDBC9"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14:paraId="595F798C"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①</w:t>
            </w:r>
            <w:r>
              <w:rPr>
                <w:rFonts w:asciiTheme="minorEastAsia" w:hAnsiTheme="minorEastAsia" w:hint="eastAsia"/>
                <w:bCs/>
                <w:color w:val="FF0000"/>
                <w:szCs w:val="21"/>
              </w:rPr>
              <w:t xml:space="preserve"> 2020年度经审计的财务报告</w:t>
            </w:r>
            <w:r>
              <w:rPr>
                <w:rFonts w:asciiTheme="minorEastAsia" w:hAnsiTheme="minorEastAsia" w:hint="eastAsia"/>
                <w:bCs/>
                <w:szCs w:val="21"/>
              </w:rPr>
              <w:t>；</w:t>
            </w:r>
          </w:p>
          <w:p w14:paraId="3EC6CD4C"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②银行出具的资信证明；</w:t>
            </w:r>
          </w:p>
          <w:p w14:paraId="6BBEA37D" w14:textId="77777777" w:rsidR="006B1FB1" w:rsidRDefault="00343F6B">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14:paraId="0B92EC2C" w14:textId="77777777" w:rsidR="006B1FB1" w:rsidRDefault="00343F6B">
            <w:pPr>
              <w:spacing w:line="360" w:lineRule="auto"/>
              <w:rPr>
                <w:rFonts w:ascii="宋体" w:eastAsia="宋体" w:hAnsi="宋体" w:cs="Times New Roman"/>
                <w:b/>
                <w:bCs/>
                <w:szCs w:val="21"/>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①～③其中之一即可。</w:t>
            </w:r>
          </w:p>
        </w:tc>
      </w:tr>
      <w:tr w:rsidR="006B1FB1" w14:paraId="769119A3" w14:textId="77777777">
        <w:tc>
          <w:tcPr>
            <w:tcW w:w="675" w:type="dxa"/>
            <w:vAlign w:val="center"/>
          </w:tcPr>
          <w:p w14:paraId="71D1406A"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lastRenderedPageBreak/>
              <w:t>4</w:t>
            </w:r>
          </w:p>
        </w:tc>
        <w:tc>
          <w:tcPr>
            <w:tcW w:w="2410" w:type="dxa"/>
            <w:vAlign w:val="center"/>
          </w:tcPr>
          <w:p w14:paraId="03A11920"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依法缴纳税收相关材料</w:t>
            </w:r>
          </w:p>
        </w:tc>
        <w:tc>
          <w:tcPr>
            <w:tcW w:w="5954" w:type="dxa"/>
          </w:tcPr>
          <w:p w14:paraId="564D826B" w14:textId="77777777" w:rsidR="006B1FB1" w:rsidRDefault="00343F6B">
            <w:pPr>
              <w:spacing w:line="360" w:lineRule="auto"/>
              <w:rPr>
                <w:rFonts w:ascii="宋体" w:eastAsia="宋体" w:hAnsi="宋体" w:cs="Times New Roman"/>
                <w:b/>
                <w:bCs/>
                <w:szCs w:val="21"/>
              </w:rPr>
            </w:pPr>
            <w:r>
              <w:rPr>
                <w:rFonts w:ascii="宋体" w:eastAsia="宋体" w:hAnsi="宋体" w:cs="微软雅黑" w:hint="eastAsia"/>
                <w:bCs/>
                <w:szCs w:val="21"/>
              </w:rPr>
              <w:t>投标人提供参加本次政府采购项目</w:t>
            </w:r>
            <w:r>
              <w:rPr>
                <w:rFonts w:ascii="宋体" w:eastAsia="宋体" w:hAnsi="宋体" w:cs="Times New Roman" w:hint="eastAsia"/>
                <w:bCs/>
                <w:szCs w:val="21"/>
              </w:rPr>
              <w:t>投标截止时间前六个月内任意一个月缴纳税收凭据。（依法免税的投标人，应提供相应文件证明依法免税）</w:t>
            </w:r>
          </w:p>
        </w:tc>
      </w:tr>
      <w:tr w:rsidR="006B1FB1" w14:paraId="2F9DE50C" w14:textId="77777777">
        <w:tc>
          <w:tcPr>
            <w:tcW w:w="675" w:type="dxa"/>
            <w:vAlign w:val="center"/>
          </w:tcPr>
          <w:p w14:paraId="37916918"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5</w:t>
            </w:r>
          </w:p>
        </w:tc>
        <w:tc>
          <w:tcPr>
            <w:tcW w:w="2410" w:type="dxa"/>
            <w:vAlign w:val="center"/>
          </w:tcPr>
          <w:p w14:paraId="60798054"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
                <w:bCs/>
                <w:szCs w:val="21"/>
              </w:rPr>
              <w:t>依法缴纳社会保障资金的证明材料</w:t>
            </w:r>
          </w:p>
        </w:tc>
        <w:tc>
          <w:tcPr>
            <w:tcW w:w="5954" w:type="dxa"/>
          </w:tcPr>
          <w:p w14:paraId="303D02B7" w14:textId="77777777" w:rsidR="006B1FB1" w:rsidRDefault="00343F6B">
            <w:pPr>
              <w:spacing w:line="360" w:lineRule="auto"/>
              <w:rPr>
                <w:rFonts w:ascii="宋体" w:eastAsia="宋体" w:hAnsi="宋体" w:cs="Times New Roman"/>
                <w:b/>
                <w:bCs/>
                <w:szCs w:val="21"/>
              </w:rPr>
            </w:pPr>
            <w:r>
              <w:rPr>
                <w:rFonts w:ascii="宋体" w:eastAsia="宋体" w:hAnsi="宋体" w:cs="微软雅黑" w:hint="eastAsia"/>
                <w:bCs/>
                <w:szCs w:val="21"/>
              </w:rPr>
              <w:t>投标人提供参加本次政府采购项目</w:t>
            </w:r>
            <w:r>
              <w:rPr>
                <w:rFonts w:ascii="宋体" w:eastAsia="宋体" w:hAnsi="宋体" w:cs="Times New Roman" w:hint="eastAsia"/>
                <w:bCs/>
                <w:szCs w:val="21"/>
              </w:rPr>
              <w:t>投标截止时间前六个月内任意一个月缴纳社会保险凭据。（依法不需要缴纳社会保障资金的投标人，应提供相应文件证明依法不需要缴纳社会保障资金）</w:t>
            </w:r>
          </w:p>
        </w:tc>
      </w:tr>
      <w:tr w:rsidR="006B1FB1" w14:paraId="339C7808" w14:textId="77777777">
        <w:tc>
          <w:tcPr>
            <w:tcW w:w="675" w:type="dxa"/>
            <w:vAlign w:val="center"/>
          </w:tcPr>
          <w:p w14:paraId="5768CA89"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6</w:t>
            </w:r>
          </w:p>
        </w:tc>
        <w:tc>
          <w:tcPr>
            <w:tcW w:w="2410" w:type="dxa"/>
            <w:vAlign w:val="center"/>
          </w:tcPr>
          <w:p w14:paraId="6A2EC70E"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履行合同所必须的设备和专业技术能力的证明材料</w:t>
            </w:r>
          </w:p>
        </w:tc>
        <w:tc>
          <w:tcPr>
            <w:tcW w:w="5954" w:type="dxa"/>
          </w:tcPr>
          <w:p w14:paraId="1F974366"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Cs/>
                <w:szCs w:val="21"/>
              </w:rPr>
              <w:t>①与本项目投标相关设备的购置发票、专业技术人员职称证书、用工合同等；</w:t>
            </w:r>
          </w:p>
          <w:p w14:paraId="09015555"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Cs/>
                <w:szCs w:val="21"/>
              </w:rPr>
              <w:t>②投标人具备履行合同所必须的设备和专业技术能力承诺函或声明（承诺函或声明格式自拟）。</w:t>
            </w:r>
          </w:p>
          <w:p w14:paraId="133356FA" w14:textId="77777777" w:rsidR="006B1FB1" w:rsidRDefault="00343F6B">
            <w:pPr>
              <w:spacing w:line="360" w:lineRule="auto"/>
              <w:rPr>
                <w:rFonts w:ascii="宋体" w:eastAsia="宋体" w:hAnsi="宋体" w:cs="Times New Roman"/>
                <w:b/>
                <w:bCs/>
                <w:szCs w:val="21"/>
              </w:rPr>
            </w:pPr>
            <w:r>
              <w:rPr>
                <w:rFonts w:ascii="楷体" w:eastAsia="楷体" w:hAnsi="楷体" w:cs="仿宋_GB2312" w:hint="eastAsia"/>
                <w:sz w:val="24"/>
                <w:szCs w:val="24"/>
                <w:lang w:val="zh-CN"/>
              </w:rPr>
              <w:t>注：仅需提供序号</w:t>
            </w:r>
            <w:r>
              <w:rPr>
                <w:rFonts w:ascii="楷体" w:eastAsia="楷体" w:hAnsi="楷体" w:cs="Times New Roman" w:hint="eastAsia"/>
                <w:color w:val="000000"/>
                <w:sz w:val="24"/>
                <w:szCs w:val="24"/>
              </w:rPr>
              <w:t>①～②其中之一即可。</w:t>
            </w:r>
          </w:p>
        </w:tc>
      </w:tr>
      <w:tr w:rsidR="006B1FB1" w14:paraId="706CB43B" w14:textId="77777777">
        <w:tc>
          <w:tcPr>
            <w:tcW w:w="675" w:type="dxa"/>
            <w:vAlign w:val="center"/>
          </w:tcPr>
          <w:p w14:paraId="14B5A220"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7</w:t>
            </w:r>
          </w:p>
        </w:tc>
        <w:tc>
          <w:tcPr>
            <w:tcW w:w="2410" w:type="dxa"/>
            <w:vAlign w:val="center"/>
          </w:tcPr>
          <w:p w14:paraId="17196996"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
                <w:bCs/>
                <w:szCs w:val="21"/>
              </w:rPr>
              <w:t>参加政府采购活动前3年内在经营活动中没有重大违法记录的声明</w:t>
            </w:r>
          </w:p>
        </w:tc>
        <w:tc>
          <w:tcPr>
            <w:tcW w:w="5954" w:type="dxa"/>
            <w:vAlign w:val="center"/>
          </w:tcPr>
          <w:p w14:paraId="44F46FAA" w14:textId="77777777" w:rsidR="006B1FB1" w:rsidRDefault="00343F6B">
            <w:pPr>
              <w:spacing w:line="360" w:lineRule="auto"/>
              <w:jc w:val="left"/>
              <w:rPr>
                <w:rFonts w:ascii="宋体" w:eastAsia="宋体" w:hAnsi="宋体" w:cs="Times New Roman"/>
                <w:b/>
                <w:bCs/>
                <w:szCs w:val="21"/>
              </w:rPr>
            </w:pPr>
            <w:r>
              <w:rPr>
                <w:rFonts w:ascii="宋体" w:eastAsia="宋体" w:hAnsi="宋体" w:cs="微软雅黑" w:hint="eastAsia"/>
                <w:bCs/>
                <w:szCs w:val="21"/>
              </w:rPr>
              <w:t>按照招标文件提供格式填写。</w:t>
            </w:r>
            <w:r>
              <w:rPr>
                <w:rFonts w:ascii="宋体" w:eastAsia="宋体" w:hAnsi="宋体" w:cs="Times New Roman"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6B1FB1" w14:paraId="1261DC15" w14:textId="77777777">
        <w:tc>
          <w:tcPr>
            <w:tcW w:w="675" w:type="dxa"/>
            <w:vAlign w:val="center"/>
          </w:tcPr>
          <w:p w14:paraId="154B35B8"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8</w:t>
            </w:r>
          </w:p>
        </w:tc>
        <w:tc>
          <w:tcPr>
            <w:tcW w:w="2410" w:type="dxa"/>
            <w:vAlign w:val="center"/>
          </w:tcPr>
          <w:p w14:paraId="0158981C" w14:textId="77777777" w:rsidR="006B1FB1" w:rsidRDefault="00343F6B">
            <w:pPr>
              <w:spacing w:line="360" w:lineRule="auto"/>
              <w:rPr>
                <w:rFonts w:ascii="宋体" w:eastAsia="宋体" w:hAnsi="宋体" w:cs="Times New Roman"/>
                <w:bCs/>
                <w:szCs w:val="21"/>
              </w:rPr>
            </w:pPr>
            <w:r>
              <w:rPr>
                <w:rFonts w:ascii="宋体" w:eastAsia="宋体" w:hAnsi="宋体" w:cs="Times New Roman" w:hint="eastAsia"/>
                <w:b/>
                <w:bCs/>
                <w:szCs w:val="21"/>
              </w:rPr>
              <w:t>信用记录查询及使用</w:t>
            </w:r>
          </w:p>
        </w:tc>
        <w:tc>
          <w:tcPr>
            <w:tcW w:w="5954" w:type="dxa"/>
          </w:tcPr>
          <w:p w14:paraId="3ED0097E" w14:textId="77777777" w:rsidR="006B1FB1" w:rsidRDefault="00343F6B">
            <w:pPr>
              <w:spacing w:line="360" w:lineRule="auto"/>
              <w:rPr>
                <w:rFonts w:ascii="宋体" w:eastAsia="宋体" w:hAnsi="宋体"/>
                <w:bCs/>
                <w:szCs w:val="21"/>
              </w:rPr>
            </w:pPr>
            <w:r>
              <w:rPr>
                <w:rFonts w:ascii="宋体" w:eastAsia="宋体" w:hAnsi="宋体" w:hint="eastAsia"/>
                <w:bCs/>
                <w:szCs w:val="21"/>
              </w:rPr>
              <w:t>政府采购活动中查询及使用投标人信用记录的具体要求为：投标人未被列入</w:t>
            </w:r>
            <w:r>
              <w:rPr>
                <w:rFonts w:ascii="宋体" w:eastAsia="宋体" w:hAnsi="宋体"/>
                <w:bCs/>
                <w:szCs w:val="21"/>
              </w:rPr>
              <w:t>“信用中国”网站</w:t>
            </w:r>
            <w:r>
              <w:rPr>
                <w:rFonts w:ascii="宋体" w:eastAsia="宋体" w:hAnsi="宋体" w:hint="eastAsia"/>
                <w:bCs/>
                <w:szCs w:val="21"/>
              </w:rPr>
              <w:t>失信被执行人、重大税收违法案件当事人名单的投标人、“</w:t>
            </w:r>
            <w:r>
              <w:rPr>
                <w:rFonts w:ascii="宋体" w:eastAsia="宋体" w:hAnsi="宋体"/>
                <w:bCs/>
                <w:szCs w:val="21"/>
              </w:rPr>
              <w:t>中国政府采购网</w:t>
            </w:r>
            <w:r>
              <w:rPr>
                <w:rFonts w:ascii="宋体" w:eastAsia="宋体" w:hAnsi="宋体" w:hint="eastAsia"/>
                <w:bCs/>
                <w:szCs w:val="21"/>
              </w:rPr>
              <w:t>”政府采购严重违法失信行为记录名单的投标人、</w:t>
            </w:r>
            <w:r>
              <w:rPr>
                <w:rFonts w:ascii="宋体" w:eastAsia="宋体" w:hAnsi="宋体" w:cs="仿宋_GB2312" w:hint="eastAsia"/>
                <w:color w:val="000000"/>
                <w:szCs w:val="21"/>
              </w:rPr>
              <w:t>“中国社会组织公共服务平台”网站（</w:t>
            </w:r>
            <w:r>
              <w:rPr>
                <w:rFonts w:ascii="宋体" w:eastAsia="宋体" w:hAnsi="宋体" w:cs="仿宋_GB2312"/>
                <w:color w:val="000000"/>
                <w:szCs w:val="21"/>
              </w:rPr>
              <w:t>www.chinanpo.gov.cn</w:t>
            </w:r>
            <w:r>
              <w:rPr>
                <w:rFonts w:ascii="宋体" w:eastAsia="宋体" w:hAnsi="宋体" w:cs="仿宋_GB2312" w:hint="eastAsia"/>
                <w:color w:val="000000"/>
                <w:szCs w:val="21"/>
              </w:rPr>
              <w:t>）严重违法失信社会组织</w:t>
            </w:r>
            <w:r>
              <w:rPr>
                <w:rFonts w:ascii="宋体" w:eastAsia="宋体" w:hAnsi="宋体" w:cs="仿宋_GB2312" w:hint="eastAsia"/>
                <w:b/>
                <w:color w:val="000000"/>
                <w:szCs w:val="21"/>
              </w:rPr>
              <w:t>；</w:t>
            </w:r>
            <w:r>
              <w:rPr>
                <w:rFonts w:ascii="宋体" w:eastAsia="宋体" w:hAnsi="宋体" w:hint="eastAsia"/>
                <w:bCs/>
                <w:szCs w:val="21"/>
              </w:rPr>
              <w:t>（联合体形式投标的，联合体成员存在不良信用记录，视同联合体存在不良信用记录）。</w:t>
            </w:r>
          </w:p>
          <w:p w14:paraId="4E08FDC4" w14:textId="77777777" w:rsidR="006B1FB1" w:rsidRDefault="00343F6B">
            <w:pPr>
              <w:spacing w:line="360" w:lineRule="auto"/>
              <w:rPr>
                <w:rFonts w:ascii="宋体" w:eastAsia="宋体" w:hAnsi="宋体"/>
                <w:bCs/>
                <w:szCs w:val="21"/>
              </w:rPr>
            </w:pPr>
            <w:r>
              <w:rPr>
                <w:rFonts w:ascii="宋体" w:eastAsia="宋体" w:hAnsi="宋体" w:hint="eastAsia"/>
                <w:bCs/>
                <w:szCs w:val="21"/>
              </w:rPr>
              <w:t>（1）查询渠道：</w:t>
            </w:r>
          </w:p>
          <w:p w14:paraId="49FC2916" w14:textId="77777777" w:rsidR="006B1FB1" w:rsidRDefault="00343F6B">
            <w:pPr>
              <w:spacing w:line="360" w:lineRule="auto"/>
              <w:rPr>
                <w:rFonts w:ascii="宋体" w:eastAsia="宋体" w:hAnsi="宋体"/>
                <w:bCs/>
                <w:szCs w:val="21"/>
              </w:rPr>
            </w:pPr>
            <w:r>
              <w:rPr>
                <w:rFonts w:ascii="宋体" w:eastAsia="宋体" w:hAnsi="宋体" w:hint="eastAsia"/>
                <w:bCs/>
                <w:szCs w:val="21"/>
              </w:rPr>
              <w:t>①“信用中国”网站（</w:t>
            </w:r>
            <w:hyperlink r:id="rId16" w:history="1">
              <w:r>
                <w:rPr>
                  <w:rStyle w:val="aff"/>
                  <w:rFonts w:ascii="宋体" w:eastAsia="宋体" w:hAnsi="宋体" w:hint="eastAsia"/>
                  <w:bCs/>
                  <w:szCs w:val="21"/>
                </w:rPr>
                <w:t>www.creditchina.gov.cn</w:t>
              </w:r>
            </w:hyperlink>
            <w:r>
              <w:rPr>
                <w:rFonts w:ascii="宋体" w:eastAsia="宋体" w:hAnsi="宋体" w:hint="eastAsia"/>
                <w:bCs/>
                <w:szCs w:val="21"/>
              </w:rPr>
              <w:t>）</w:t>
            </w:r>
          </w:p>
          <w:p w14:paraId="69C10582" w14:textId="77777777" w:rsidR="006B1FB1" w:rsidRDefault="00343F6B">
            <w:pPr>
              <w:spacing w:line="360" w:lineRule="auto"/>
              <w:rPr>
                <w:rFonts w:ascii="宋体" w:eastAsia="宋体" w:hAnsi="宋体"/>
                <w:bCs/>
                <w:szCs w:val="21"/>
              </w:rPr>
            </w:pPr>
            <w:r>
              <w:rPr>
                <w:rFonts w:ascii="宋体" w:eastAsia="宋体" w:hAnsi="宋体" w:hint="eastAsia"/>
                <w:bCs/>
                <w:szCs w:val="21"/>
              </w:rPr>
              <w:t>②“中国政府采购网”（www.ccgp.gov.cn）</w:t>
            </w:r>
          </w:p>
          <w:p w14:paraId="2CFD483C" w14:textId="77777777" w:rsidR="006B1FB1" w:rsidRDefault="00343F6B">
            <w:pPr>
              <w:spacing w:line="360" w:lineRule="auto"/>
              <w:rPr>
                <w:rFonts w:ascii="宋体" w:eastAsia="宋体" w:hAnsi="宋体"/>
                <w:bCs/>
                <w:szCs w:val="21"/>
              </w:rPr>
            </w:pPr>
            <w:r>
              <w:rPr>
                <w:rFonts w:ascii="宋体" w:eastAsia="宋体" w:hAnsi="宋体" w:hint="eastAsia"/>
                <w:bCs/>
                <w:szCs w:val="21"/>
              </w:rPr>
              <w:t>③</w:t>
            </w:r>
            <w:r>
              <w:rPr>
                <w:rFonts w:ascii="宋体" w:eastAsia="宋体" w:hAnsi="宋体" w:cs="仿宋_GB2312" w:hint="eastAsia"/>
                <w:color w:val="000000"/>
                <w:szCs w:val="21"/>
              </w:rPr>
              <w:t>“中国社会组织公共服务平台”网站（</w:t>
            </w:r>
            <w:r>
              <w:rPr>
                <w:rFonts w:ascii="宋体" w:eastAsia="宋体" w:hAnsi="宋体" w:cs="仿宋_GB2312"/>
                <w:color w:val="000000"/>
                <w:szCs w:val="21"/>
              </w:rPr>
              <w:t>www.chinanpo.gov.cn</w:t>
            </w:r>
            <w:r>
              <w:rPr>
                <w:rFonts w:ascii="宋体" w:eastAsia="宋体" w:hAnsi="宋体" w:cs="仿宋_GB2312" w:hint="eastAsia"/>
                <w:color w:val="000000"/>
                <w:szCs w:val="21"/>
              </w:rPr>
              <w:t>）（仅查询社会组织）</w:t>
            </w:r>
            <w:r>
              <w:rPr>
                <w:rFonts w:ascii="宋体" w:eastAsia="宋体" w:hAnsi="宋体" w:hint="eastAsia"/>
                <w:bCs/>
                <w:szCs w:val="21"/>
              </w:rPr>
              <w:t>；</w:t>
            </w:r>
          </w:p>
          <w:p w14:paraId="0BC8F0E1" w14:textId="77777777" w:rsidR="006B1FB1" w:rsidRDefault="00343F6B">
            <w:pPr>
              <w:spacing w:line="360" w:lineRule="auto"/>
              <w:rPr>
                <w:rFonts w:ascii="宋体" w:eastAsia="宋体" w:hAnsi="宋体"/>
                <w:bCs/>
                <w:szCs w:val="21"/>
              </w:rPr>
            </w:pPr>
            <w:r>
              <w:rPr>
                <w:rFonts w:ascii="宋体" w:eastAsia="宋体" w:hAnsi="宋体" w:hint="eastAsia"/>
                <w:bCs/>
                <w:szCs w:val="21"/>
              </w:rPr>
              <w:t>（2）截止时间：同投标截止时间；</w:t>
            </w:r>
          </w:p>
          <w:p w14:paraId="36CD9B5D" w14:textId="77777777" w:rsidR="006B1FB1" w:rsidRDefault="00343F6B">
            <w:pPr>
              <w:spacing w:line="360" w:lineRule="auto"/>
              <w:rPr>
                <w:rFonts w:ascii="宋体" w:eastAsia="宋体" w:hAnsi="宋体"/>
                <w:bCs/>
                <w:szCs w:val="21"/>
              </w:rPr>
            </w:pPr>
            <w:r>
              <w:rPr>
                <w:rFonts w:ascii="宋体" w:eastAsia="宋体" w:hAnsi="宋体" w:hint="eastAsia"/>
                <w:bCs/>
                <w:szCs w:val="21"/>
              </w:rPr>
              <w:lastRenderedPageBreak/>
              <w:t>（3）信用信息查询记录和证据留存具体方式：经采购人或评标委员会确认的查询结果网页截图作为查询记录和证据，与其他采购文件一并保存；</w:t>
            </w:r>
          </w:p>
          <w:p w14:paraId="08CE1E66" w14:textId="77777777" w:rsidR="006B1FB1" w:rsidRDefault="00343F6B">
            <w:pPr>
              <w:spacing w:line="360" w:lineRule="auto"/>
              <w:rPr>
                <w:rFonts w:ascii="宋体" w:eastAsia="宋体" w:hAnsi="宋体"/>
                <w:bCs/>
                <w:szCs w:val="21"/>
              </w:rPr>
            </w:pPr>
            <w:r>
              <w:rPr>
                <w:rFonts w:ascii="宋体" w:eastAsia="宋体" w:hAnsi="宋体" w:hint="eastAsia"/>
                <w:bCs/>
                <w:szCs w:val="21"/>
              </w:rPr>
              <w:t>（4）信用信息的使用原则：经采购人或评标委员会认定的被列入</w:t>
            </w:r>
            <w:r>
              <w:rPr>
                <w:rFonts w:ascii="宋体" w:eastAsia="宋体" w:hAnsi="宋体" w:cs="宋体" w:hint="eastAsia"/>
                <w:kern w:val="0"/>
                <w:szCs w:val="21"/>
              </w:rPr>
              <w:t>失信被执行人、重大税收违法案件当事人名单、</w:t>
            </w:r>
            <w:r>
              <w:rPr>
                <w:rFonts w:ascii="宋体" w:eastAsia="宋体" w:hAnsi="宋体" w:cs="仿宋_GB2312"/>
                <w:color w:val="000000"/>
                <w:szCs w:val="21"/>
                <w:shd w:val="clear" w:color="auto" w:fill="FFFFFF"/>
              </w:rPr>
              <w:t>政府采购严重违法失信行为记录名单</w:t>
            </w:r>
            <w:r>
              <w:rPr>
                <w:rFonts w:ascii="宋体" w:eastAsia="宋体" w:hAnsi="宋体" w:hint="eastAsia"/>
                <w:bCs/>
                <w:szCs w:val="21"/>
              </w:rPr>
              <w:t>的投标人</w:t>
            </w:r>
            <w:r>
              <w:rPr>
                <w:rFonts w:ascii="宋体" w:eastAsia="宋体" w:hAnsi="宋体" w:cs="仿宋_GB2312" w:hint="eastAsia"/>
                <w:color w:val="000000"/>
                <w:szCs w:val="21"/>
                <w:shd w:val="clear" w:color="auto" w:fill="FFFFFF"/>
              </w:rPr>
              <w:t>、</w:t>
            </w:r>
            <w:r>
              <w:rPr>
                <w:rFonts w:ascii="宋体" w:eastAsia="宋体" w:hAnsi="宋体" w:cs="宋体" w:hint="eastAsia"/>
                <w:kern w:val="0"/>
                <w:szCs w:val="21"/>
              </w:rPr>
              <w:t>严重违法失信社会组织</w:t>
            </w:r>
            <w:r>
              <w:rPr>
                <w:rFonts w:ascii="宋体" w:eastAsia="宋体" w:hAnsi="宋体" w:hint="eastAsia"/>
                <w:bCs/>
                <w:szCs w:val="21"/>
              </w:rPr>
              <w:t>，将拒绝其参与本次政府采购活动。</w:t>
            </w:r>
          </w:p>
          <w:p w14:paraId="6670D9D6" w14:textId="77777777" w:rsidR="006B1FB1" w:rsidRDefault="00343F6B">
            <w:pPr>
              <w:spacing w:line="360" w:lineRule="auto"/>
              <w:rPr>
                <w:rFonts w:ascii="宋体" w:eastAsia="宋体" w:hAnsi="宋体" w:cs="Times New Roman"/>
                <w:b/>
                <w:bCs/>
                <w:szCs w:val="21"/>
              </w:rPr>
            </w:pPr>
            <w:r>
              <w:rPr>
                <w:rFonts w:ascii="宋体" w:eastAsia="宋体" w:hAnsi="宋体" w:cs="宋体" w:hint="eastAsia"/>
                <w:kern w:val="0"/>
                <w:szCs w:val="21"/>
              </w:rPr>
              <w:t>（5）投标人不良信用记录以采购人查询结果为准，</w:t>
            </w:r>
            <w:r>
              <w:rPr>
                <w:rFonts w:ascii="宋体" w:eastAsia="宋体" w:hAnsi="宋体" w:hint="eastAsia"/>
                <w:bCs/>
                <w:szCs w:val="21"/>
              </w:rPr>
              <w:t>采购人或评标委员会</w:t>
            </w:r>
            <w:r>
              <w:rPr>
                <w:rFonts w:ascii="宋体" w:eastAsia="宋体" w:hAnsi="宋体" w:cs="宋体" w:hint="eastAsia"/>
                <w:kern w:val="0"/>
                <w:szCs w:val="21"/>
              </w:rPr>
              <w:t>查询之后，网站信息发生的任何变更不再作为评审依据，投标人自行提供的与网站信息不一致的其他证明材料亦不作为评审依据。</w:t>
            </w:r>
          </w:p>
        </w:tc>
      </w:tr>
      <w:tr w:rsidR="006B1FB1" w14:paraId="3028959D" w14:textId="77777777">
        <w:trPr>
          <w:trHeight w:val="624"/>
        </w:trPr>
        <w:tc>
          <w:tcPr>
            <w:tcW w:w="675" w:type="dxa"/>
            <w:vAlign w:val="center"/>
          </w:tcPr>
          <w:p w14:paraId="4F44D656"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lastRenderedPageBreak/>
              <w:t>9</w:t>
            </w:r>
          </w:p>
        </w:tc>
        <w:tc>
          <w:tcPr>
            <w:tcW w:w="2410" w:type="dxa"/>
            <w:vAlign w:val="center"/>
          </w:tcPr>
          <w:p w14:paraId="1EDF90BD"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szCs w:val="21"/>
              </w:rPr>
              <w:t>投标人须具备的特殊</w:t>
            </w:r>
          </w:p>
          <w:p w14:paraId="01C060EE" w14:textId="77777777" w:rsidR="006B1FB1" w:rsidRDefault="00343F6B">
            <w:pPr>
              <w:spacing w:line="360" w:lineRule="auto"/>
              <w:rPr>
                <w:rFonts w:ascii="宋体" w:eastAsia="宋体" w:hAnsi="宋体" w:cs="Times New Roman"/>
                <w:b/>
                <w:bCs/>
                <w:szCs w:val="21"/>
              </w:rPr>
            </w:pPr>
            <w:r>
              <w:rPr>
                <w:rFonts w:ascii="宋体" w:eastAsia="宋体" w:hAnsi="宋体" w:cs="Times New Roman" w:hint="eastAsia"/>
                <w:b/>
                <w:szCs w:val="21"/>
              </w:rPr>
              <w:t>资质证书</w:t>
            </w:r>
          </w:p>
        </w:tc>
        <w:tc>
          <w:tcPr>
            <w:tcW w:w="5954" w:type="dxa"/>
            <w:vAlign w:val="center"/>
          </w:tcPr>
          <w:p w14:paraId="4C533BC3" w14:textId="77777777" w:rsidR="006B1FB1" w:rsidRDefault="00343F6B">
            <w:pPr>
              <w:spacing w:line="360" w:lineRule="auto"/>
              <w:rPr>
                <w:rFonts w:ascii="宋体" w:eastAsia="宋体" w:hAnsi="宋体" w:cs="Times New Roman"/>
                <w:b/>
                <w:bCs/>
                <w:szCs w:val="21"/>
              </w:rPr>
            </w:pPr>
            <w:r>
              <w:rPr>
                <w:rFonts w:ascii="宋体" w:eastAsia="宋体" w:hAnsi="宋体" w:cs="Times New Roman" w:hint="eastAsia"/>
                <w:b/>
                <w:bCs/>
                <w:szCs w:val="21"/>
              </w:rPr>
              <w:t>具有相应范围的《医疗器械生产许可证》或《医疗器械经营许可证》经营范围涵盖所投产品，并具有投标产品的《中华人民共和国医疗器械注册证》并加盖投标人公章的原件扫描件（或图片）；</w:t>
            </w:r>
          </w:p>
        </w:tc>
      </w:tr>
      <w:tr w:rsidR="006B1FB1" w14:paraId="71F72627" w14:textId="77777777">
        <w:trPr>
          <w:trHeight w:val="624"/>
        </w:trPr>
        <w:tc>
          <w:tcPr>
            <w:tcW w:w="675" w:type="dxa"/>
            <w:vAlign w:val="center"/>
          </w:tcPr>
          <w:p w14:paraId="2000767D"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10</w:t>
            </w:r>
          </w:p>
        </w:tc>
        <w:tc>
          <w:tcPr>
            <w:tcW w:w="2410" w:type="dxa"/>
            <w:vAlign w:val="center"/>
          </w:tcPr>
          <w:p w14:paraId="4CCE53B4" w14:textId="77777777" w:rsidR="006B1FB1" w:rsidRDefault="00343F6B">
            <w:pPr>
              <w:spacing w:line="360" w:lineRule="auto"/>
              <w:rPr>
                <w:rFonts w:ascii="宋体" w:eastAsia="宋体" w:hAnsi="宋体" w:cs="仿宋_GB2312"/>
                <w:szCs w:val="21"/>
                <w:lang w:val="zh-CN"/>
              </w:rPr>
            </w:pPr>
            <w:r>
              <w:rPr>
                <w:rFonts w:asciiTheme="minorEastAsia" w:hAnsiTheme="minorEastAsia" w:hint="eastAsia"/>
                <w:b/>
                <w:szCs w:val="21"/>
              </w:rPr>
              <w:t>投标承诺函</w:t>
            </w:r>
          </w:p>
        </w:tc>
        <w:tc>
          <w:tcPr>
            <w:tcW w:w="5954" w:type="dxa"/>
            <w:vAlign w:val="center"/>
          </w:tcPr>
          <w:p w14:paraId="226E065F" w14:textId="77777777" w:rsidR="006B1FB1" w:rsidRDefault="00343F6B">
            <w:pPr>
              <w:spacing w:line="360" w:lineRule="auto"/>
              <w:rPr>
                <w:rFonts w:ascii="宋体" w:eastAsia="宋体" w:hAnsi="宋体" w:cs="仿宋_GB2312"/>
                <w:szCs w:val="21"/>
                <w:lang w:val="zh-CN"/>
              </w:rPr>
            </w:pPr>
            <w:r>
              <w:rPr>
                <w:rFonts w:asciiTheme="minorEastAsia" w:hAnsiTheme="minorEastAsia" w:hint="eastAsia"/>
                <w:szCs w:val="21"/>
              </w:rPr>
              <w:t>投标人以投标承诺函的形式替代投标保证金。</w:t>
            </w:r>
          </w:p>
        </w:tc>
      </w:tr>
      <w:tr w:rsidR="006B1FB1" w14:paraId="4F06B25C" w14:textId="77777777">
        <w:trPr>
          <w:trHeight w:val="1449"/>
        </w:trPr>
        <w:tc>
          <w:tcPr>
            <w:tcW w:w="675" w:type="dxa"/>
            <w:vAlign w:val="center"/>
          </w:tcPr>
          <w:p w14:paraId="317F967D"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bCs/>
                <w:szCs w:val="21"/>
              </w:rPr>
              <w:t>11</w:t>
            </w:r>
          </w:p>
        </w:tc>
        <w:tc>
          <w:tcPr>
            <w:tcW w:w="2410" w:type="dxa"/>
            <w:vAlign w:val="center"/>
          </w:tcPr>
          <w:p w14:paraId="06BCF7AE" w14:textId="77777777" w:rsidR="006B1FB1" w:rsidRDefault="00343F6B">
            <w:pPr>
              <w:spacing w:line="360" w:lineRule="auto"/>
              <w:rPr>
                <w:rFonts w:ascii="宋体" w:eastAsia="宋体" w:hAnsi="宋体" w:cs="Times New Roman"/>
                <w:b/>
                <w:bCs/>
                <w:szCs w:val="21"/>
              </w:rPr>
            </w:pPr>
            <w:r>
              <w:rPr>
                <w:rFonts w:ascii="宋体" w:eastAsia="宋体" w:hAnsi="宋体" w:cs="Times New Roman" w:hint="eastAsia"/>
                <w:b/>
                <w:bCs/>
                <w:szCs w:val="21"/>
              </w:rPr>
              <w:t>投标</w:t>
            </w:r>
            <w:r>
              <w:rPr>
                <w:rFonts w:ascii="宋体" w:eastAsia="宋体" w:hAnsi="宋体" w:cs="仿宋_GB2312" w:hint="eastAsia"/>
                <w:b/>
                <w:szCs w:val="21"/>
                <w:lang w:val="zh-CN"/>
              </w:rPr>
              <w:t>报价</w:t>
            </w:r>
          </w:p>
        </w:tc>
        <w:tc>
          <w:tcPr>
            <w:tcW w:w="5954" w:type="dxa"/>
          </w:tcPr>
          <w:p w14:paraId="1A767F84" w14:textId="77777777" w:rsidR="006B1FB1" w:rsidRDefault="00343F6B">
            <w:pPr>
              <w:spacing w:line="360" w:lineRule="auto"/>
              <w:rPr>
                <w:rFonts w:ascii="宋体" w:eastAsia="宋体" w:hAnsi="宋体" w:cs="宋体"/>
                <w:bCs/>
                <w:szCs w:val="21"/>
                <w:lang w:val="zh-CN"/>
              </w:rPr>
            </w:pPr>
            <w:r>
              <w:rPr>
                <w:rFonts w:ascii="宋体" w:eastAsia="宋体" w:hAnsi="宋体" w:cs="仿宋_GB2312" w:hint="eastAsia"/>
                <w:szCs w:val="21"/>
                <w:lang w:val="zh-CN"/>
              </w:rPr>
              <w:t>投标报价是否未超出招标文件中规定的预算金额，超出预算金额的投标无效。如投标人须知前附表规定最高限价，则</w:t>
            </w:r>
            <w:r>
              <w:rPr>
                <w:rFonts w:ascii="宋体" w:eastAsia="宋体" w:hAnsi="宋体" w:cs="宋体" w:hint="eastAsia"/>
                <w:bCs/>
                <w:szCs w:val="21"/>
                <w:lang w:val="zh-CN"/>
              </w:rPr>
              <w:t>超出预算金额和最高限价的投标无效。</w:t>
            </w:r>
          </w:p>
        </w:tc>
      </w:tr>
      <w:tr w:rsidR="006B1FB1" w14:paraId="0659B0A9" w14:textId="77777777">
        <w:trPr>
          <w:trHeight w:val="624"/>
        </w:trPr>
        <w:tc>
          <w:tcPr>
            <w:tcW w:w="675" w:type="dxa"/>
            <w:vAlign w:val="center"/>
          </w:tcPr>
          <w:p w14:paraId="4EF5513B" w14:textId="77777777" w:rsidR="006B1FB1" w:rsidRDefault="00343F6B">
            <w:pPr>
              <w:spacing w:line="360" w:lineRule="auto"/>
              <w:jc w:val="center"/>
              <w:rPr>
                <w:rFonts w:ascii="宋体" w:eastAsia="宋体" w:hAnsi="宋体" w:cs="Times New Roman"/>
                <w:b/>
                <w:bCs/>
                <w:szCs w:val="21"/>
              </w:rPr>
            </w:pPr>
            <w:r>
              <w:rPr>
                <w:rFonts w:ascii="宋体" w:eastAsia="宋体" w:hAnsi="宋体" w:cs="Times New Roman" w:hint="eastAsia"/>
                <w:b/>
                <w:szCs w:val="21"/>
              </w:rPr>
              <w:t>12</w:t>
            </w:r>
          </w:p>
        </w:tc>
        <w:tc>
          <w:tcPr>
            <w:tcW w:w="2410" w:type="dxa"/>
            <w:vAlign w:val="center"/>
          </w:tcPr>
          <w:p w14:paraId="343A2E29" w14:textId="77777777" w:rsidR="006B1FB1" w:rsidRDefault="00343F6B">
            <w:pPr>
              <w:spacing w:line="360" w:lineRule="auto"/>
              <w:rPr>
                <w:rFonts w:ascii="宋体" w:eastAsia="宋体" w:hAnsi="宋体" w:cs="Times New Roman"/>
                <w:szCs w:val="21"/>
              </w:rPr>
            </w:pPr>
            <w:r>
              <w:rPr>
                <w:rFonts w:ascii="宋体" w:eastAsia="宋体" w:hAnsi="宋体" w:cs="Times New Roman" w:hint="eastAsia"/>
                <w:b/>
                <w:bCs/>
                <w:szCs w:val="21"/>
              </w:rPr>
              <w:t>联合体协议</w:t>
            </w:r>
          </w:p>
        </w:tc>
        <w:tc>
          <w:tcPr>
            <w:tcW w:w="5954" w:type="dxa"/>
          </w:tcPr>
          <w:p w14:paraId="370999AF"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Cs/>
                <w:szCs w:val="21"/>
              </w:rPr>
              <w:t>招标文件接受联合体投标且投标人为联合体的，投标人应提供本协议；否则无须提供。</w:t>
            </w:r>
          </w:p>
        </w:tc>
      </w:tr>
      <w:tr w:rsidR="006B1FB1" w14:paraId="126A1C8C" w14:textId="77777777">
        <w:trPr>
          <w:trHeight w:val="416"/>
        </w:trPr>
        <w:tc>
          <w:tcPr>
            <w:tcW w:w="675" w:type="dxa"/>
            <w:vAlign w:val="center"/>
          </w:tcPr>
          <w:p w14:paraId="39DAEDF4" w14:textId="77777777" w:rsidR="006B1FB1" w:rsidRDefault="00343F6B">
            <w:pPr>
              <w:spacing w:line="360" w:lineRule="auto"/>
              <w:contextualSpacing/>
              <w:jc w:val="center"/>
              <w:rPr>
                <w:rFonts w:ascii="宋体" w:eastAsia="宋体" w:hAnsi="宋体" w:cs="Times New Roman"/>
                <w:b/>
                <w:szCs w:val="21"/>
              </w:rPr>
            </w:pPr>
            <w:r>
              <w:rPr>
                <w:rFonts w:ascii="宋体" w:eastAsia="宋体" w:hAnsi="宋体" w:cs="Times New Roman" w:hint="eastAsia"/>
                <w:b/>
                <w:szCs w:val="21"/>
              </w:rPr>
              <w:t>13</w:t>
            </w:r>
          </w:p>
        </w:tc>
        <w:tc>
          <w:tcPr>
            <w:tcW w:w="2410" w:type="dxa"/>
            <w:vAlign w:val="center"/>
          </w:tcPr>
          <w:p w14:paraId="1EE78A13" w14:textId="77777777" w:rsidR="006B1FB1" w:rsidRDefault="00343F6B">
            <w:pPr>
              <w:spacing w:line="360" w:lineRule="auto"/>
              <w:contextualSpacing/>
              <w:rPr>
                <w:rFonts w:ascii="宋体" w:eastAsia="宋体" w:hAnsi="宋体" w:cs="Times New Roman"/>
                <w:b/>
                <w:bCs/>
                <w:szCs w:val="21"/>
              </w:rPr>
            </w:pPr>
            <w:r>
              <w:rPr>
                <w:rFonts w:ascii="宋体" w:eastAsia="宋体" w:hAnsi="宋体" w:cs="Times New Roman" w:hint="eastAsia"/>
                <w:b/>
                <w:szCs w:val="21"/>
              </w:rPr>
              <w:t>投标人身份证明及授权</w:t>
            </w:r>
          </w:p>
        </w:tc>
        <w:tc>
          <w:tcPr>
            <w:tcW w:w="5954" w:type="dxa"/>
          </w:tcPr>
          <w:p w14:paraId="33A8CBFA" w14:textId="77777777" w:rsidR="006B1FB1" w:rsidRDefault="00343F6B">
            <w:pPr>
              <w:spacing w:line="360" w:lineRule="auto"/>
              <w:rPr>
                <w:rFonts w:ascii="宋体" w:eastAsia="宋体" w:hAnsi="宋体" w:cs="仿宋_GB2312"/>
                <w:szCs w:val="21"/>
                <w:lang w:val="zh-CN"/>
              </w:rPr>
            </w:pPr>
            <w:r>
              <w:rPr>
                <w:rFonts w:ascii="宋体" w:eastAsia="宋体" w:hAnsi="宋体" w:cs="仿宋_GB2312" w:hint="eastAsia"/>
                <w:szCs w:val="21"/>
                <w:lang w:val="zh-CN"/>
              </w:rPr>
              <w:t>（1）法定代表人身份证明或提供法定代表人授权委托书及被授权人身份证明和社保证明。（法人投标提供）</w:t>
            </w:r>
          </w:p>
          <w:p w14:paraId="6DA5FDD3" w14:textId="77777777" w:rsidR="006B1FB1" w:rsidRDefault="00343F6B">
            <w:pPr>
              <w:spacing w:line="360" w:lineRule="auto"/>
              <w:rPr>
                <w:rFonts w:ascii="宋体" w:eastAsia="宋体" w:hAnsi="宋体" w:cs="仿宋_GB2312"/>
                <w:szCs w:val="21"/>
                <w:lang w:val="zh-CN"/>
              </w:rPr>
            </w:pPr>
            <w:r>
              <w:rPr>
                <w:rFonts w:ascii="宋体" w:eastAsia="宋体" w:hAnsi="宋体" w:cs="仿宋_GB2312" w:hint="eastAsia"/>
                <w:szCs w:val="21"/>
                <w:lang w:val="zh-CN"/>
              </w:rPr>
              <w:t>（2）单位负责人身份证明或提供单位负责人授权委托书及被授权人身份证明和社保证明。（非法人投标提供）</w:t>
            </w:r>
          </w:p>
          <w:p w14:paraId="140776D9" w14:textId="77777777" w:rsidR="006B1FB1" w:rsidRDefault="00343F6B">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14:paraId="7D672B95" w14:textId="77777777" w:rsidR="006B1FB1" w:rsidRDefault="00343F6B">
            <w:pPr>
              <w:spacing w:line="360" w:lineRule="auto"/>
              <w:rPr>
                <w:rFonts w:ascii="宋体" w:eastAsia="宋体" w:hAnsi="宋体" w:cs="Times New Roman"/>
                <w:b/>
                <w:sz w:val="24"/>
                <w:szCs w:val="24"/>
              </w:rPr>
            </w:pPr>
            <w:r>
              <w:rPr>
                <w:rFonts w:ascii="楷体" w:eastAsia="楷体" w:hAnsi="楷体" w:cs="Times New Roman"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14:paraId="7A0001A4" w14:textId="77777777" w:rsidR="006B1FB1" w:rsidRDefault="00343F6B">
            <w:pPr>
              <w:spacing w:line="360" w:lineRule="auto"/>
              <w:contextualSpacing/>
              <w:rPr>
                <w:rFonts w:ascii="楷体" w:eastAsia="楷体" w:hAnsi="楷体" w:cs="Times New Roman"/>
                <w:color w:val="000000"/>
                <w:sz w:val="24"/>
                <w:szCs w:val="24"/>
              </w:rPr>
            </w:pPr>
            <w:r>
              <w:rPr>
                <w:rFonts w:ascii="楷体" w:eastAsia="楷体" w:hAnsi="楷体" w:cs="Times New Roman" w:hint="eastAsia"/>
                <w:color w:val="000000"/>
                <w:sz w:val="24"/>
                <w:szCs w:val="24"/>
              </w:rPr>
              <w:lastRenderedPageBreak/>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14:paraId="6D4BDCFF" w14:textId="77777777" w:rsidR="006B1FB1" w:rsidRDefault="00343F6B">
            <w:pPr>
              <w:spacing w:line="360" w:lineRule="auto"/>
              <w:contextualSpacing/>
              <w:rPr>
                <w:rFonts w:ascii="宋体" w:eastAsia="宋体" w:hAnsi="宋体" w:cs="Times New Roman"/>
                <w:b/>
                <w:bCs/>
                <w:szCs w:val="21"/>
              </w:rPr>
            </w:pPr>
            <w:r>
              <w:rPr>
                <w:rFonts w:ascii="楷体" w:eastAsia="楷体" w:hAnsi="楷体" w:cs="Times New Roman" w:hint="eastAsia"/>
                <w:color w:val="000000"/>
                <w:sz w:val="24"/>
                <w:szCs w:val="24"/>
              </w:rPr>
              <w:t>③</w:t>
            </w:r>
            <w:r>
              <w:rPr>
                <w:rFonts w:ascii="楷体" w:eastAsia="楷体" w:hAnsi="楷体" w:cs="Times New Roman" w:hint="eastAsia"/>
                <w:color w:val="000000"/>
                <w:kern w:val="0"/>
                <w:sz w:val="24"/>
                <w:szCs w:val="24"/>
              </w:rPr>
              <w:t>投标人为自然人的，无需填写法定代表人授权书。</w:t>
            </w:r>
          </w:p>
        </w:tc>
      </w:tr>
      <w:tr w:rsidR="006B1FB1" w14:paraId="6568FD46" w14:textId="77777777">
        <w:trPr>
          <w:trHeight w:val="567"/>
        </w:trPr>
        <w:tc>
          <w:tcPr>
            <w:tcW w:w="675" w:type="dxa"/>
            <w:vAlign w:val="center"/>
          </w:tcPr>
          <w:p w14:paraId="0BD5EEB8" w14:textId="77777777" w:rsidR="006B1FB1" w:rsidRDefault="00343F6B">
            <w:pPr>
              <w:spacing w:line="360" w:lineRule="auto"/>
              <w:contextualSpacing/>
              <w:jc w:val="center"/>
              <w:rPr>
                <w:rFonts w:ascii="宋体" w:eastAsia="宋体" w:hAnsi="宋体" w:cs="Times New Roman"/>
                <w:b/>
                <w:szCs w:val="21"/>
              </w:rPr>
            </w:pPr>
            <w:r>
              <w:rPr>
                <w:rFonts w:ascii="宋体" w:eastAsia="宋体" w:hAnsi="宋体" w:cs="Times New Roman" w:hint="eastAsia"/>
                <w:b/>
                <w:szCs w:val="21"/>
              </w:rPr>
              <w:lastRenderedPageBreak/>
              <w:t>14</w:t>
            </w:r>
          </w:p>
        </w:tc>
        <w:tc>
          <w:tcPr>
            <w:tcW w:w="2410" w:type="dxa"/>
            <w:vAlign w:val="center"/>
          </w:tcPr>
          <w:p w14:paraId="2933C3BD" w14:textId="77777777" w:rsidR="006B1FB1" w:rsidRDefault="00343F6B">
            <w:pPr>
              <w:spacing w:line="360" w:lineRule="auto"/>
              <w:rPr>
                <w:rFonts w:ascii="宋体" w:eastAsia="宋体" w:hAnsi="宋体" w:cs="Times New Roman"/>
                <w:b/>
                <w:szCs w:val="21"/>
              </w:rPr>
            </w:pPr>
            <w:r>
              <w:rPr>
                <w:rFonts w:ascii="宋体" w:eastAsia="宋体" w:hAnsi="宋体" w:cs="Times New Roman" w:hint="eastAsia"/>
                <w:b/>
                <w:bCs/>
                <w:szCs w:val="21"/>
              </w:rPr>
              <w:t>单位负责人为同一人或者存在直接控股、管理关系的不同供应商，不得参加同一合同项下的政府采购活动</w:t>
            </w:r>
          </w:p>
        </w:tc>
        <w:tc>
          <w:tcPr>
            <w:tcW w:w="5954" w:type="dxa"/>
          </w:tcPr>
          <w:p w14:paraId="41E8FAA8" w14:textId="77777777" w:rsidR="006B1FB1" w:rsidRDefault="00343F6B">
            <w:pPr>
              <w:spacing w:line="360" w:lineRule="auto"/>
              <w:rPr>
                <w:rFonts w:ascii="宋体" w:eastAsia="宋体" w:hAnsi="宋体" w:cs="仿宋_GB2312"/>
                <w:szCs w:val="21"/>
                <w:lang w:val="zh-CN"/>
              </w:rPr>
            </w:pPr>
            <w:r>
              <w:rPr>
                <w:rFonts w:ascii="宋体" w:eastAsia="宋体" w:hAnsi="宋体" w:cs="仿宋_GB2312" w:hint="eastAsia"/>
                <w:szCs w:val="21"/>
                <w:lang w:val="zh-CN"/>
              </w:rPr>
              <w:t>投标人提供与参加本项目投标的其他供应商之间，单位负责人不为同一人并且不存在直接控股、管理关系承诺函（承诺函格式自拟）。</w:t>
            </w:r>
          </w:p>
          <w:p w14:paraId="21E4E66F" w14:textId="77777777" w:rsidR="006B1FB1" w:rsidRDefault="006B1FB1">
            <w:pPr>
              <w:spacing w:line="360" w:lineRule="auto"/>
              <w:rPr>
                <w:rFonts w:ascii="宋体" w:eastAsia="宋体" w:hAnsi="宋体" w:cs="Times New Roman"/>
                <w:b/>
                <w:szCs w:val="21"/>
              </w:rPr>
            </w:pPr>
          </w:p>
        </w:tc>
      </w:tr>
      <w:tr w:rsidR="006B1FB1" w14:paraId="50E841FB" w14:textId="77777777">
        <w:trPr>
          <w:trHeight w:val="567"/>
        </w:trPr>
        <w:tc>
          <w:tcPr>
            <w:tcW w:w="675" w:type="dxa"/>
            <w:vAlign w:val="center"/>
          </w:tcPr>
          <w:p w14:paraId="07C9552D" w14:textId="77777777" w:rsidR="006B1FB1" w:rsidRDefault="00343F6B">
            <w:pPr>
              <w:spacing w:line="360" w:lineRule="auto"/>
              <w:contextualSpacing/>
              <w:jc w:val="center"/>
              <w:rPr>
                <w:rFonts w:ascii="宋体" w:eastAsia="宋体" w:hAnsi="宋体" w:cs="Times New Roman"/>
                <w:b/>
                <w:szCs w:val="21"/>
              </w:rPr>
            </w:pPr>
            <w:r>
              <w:rPr>
                <w:rFonts w:ascii="宋体" w:eastAsia="宋体" w:hAnsi="宋体" w:cs="Times New Roman" w:hint="eastAsia"/>
                <w:b/>
                <w:szCs w:val="21"/>
              </w:rPr>
              <w:t>15</w:t>
            </w:r>
          </w:p>
        </w:tc>
        <w:tc>
          <w:tcPr>
            <w:tcW w:w="2410" w:type="dxa"/>
            <w:vAlign w:val="center"/>
          </w:tcPr>
          <w:p w14:paraId="51D564A8" w14:textId="77777777" w:rsidR="006B1FB1" w:rsidRDefault="00343F6B">
            <w:pPr>
              <w:spacing w:line="360" w:lineRule="auto"/>
              <w:rPr>
                <w:rFonts w:ascii="宋体" w:eastAsia="宋体" w:hAnsi="宋体" w:cs="Times New Roman"/>
                <w:b/>
                <w:bCs/>
                <w:szCs w:val="21"/>
              </w:rPr>
            </w:pPr>
            <w:r>
              <w:rPr>
                <w:rFonts w:ascii="宋体" w:eastAsia="宋体" w:hAnsi="宋体" w:cs="Times New Roman" w:hint="eastAsia"/>
                <w:b/>
                <w:bCs/>
                <w:szCs w:val="21"/>
              </w:rPr>
              <w:t>为本项目提供整体设计、规范编制或者项目管理、监理、检测等服务的供应商不得参加本项目投标</w:t>
            </w:r>
          </w:p>
        </w:tc>
        <w:tc>
          <w:tcPr>
            <w:tcW w:w="5954" w:type="dxa"/>
          </w:tcPr>
          <w:p w14:paraId="02835B8C" w14:textId="77777777" w:rsidR="006B1FB1" w:rsidRDefault="00343F6B">
            <w:pPr>
              <w:spacing w:line="360" w:lineRule="auto"/>
              <w:rPr>
                <w:rFonts w:ascii="宋体" w:eastAsia="宋体" w:hAnsi="宋体" w:cs="仿宋_GB2312"/>
                <w:szCs w:val="21"/>
                <w:lang w:val="zh-CN"/>
              </w:rPr>
            </w:pPr>
            <w:r>
              <w:rPr>
                <w:rFonts w:ascii="宋体" w:eastAsia="宋体" w:hAnsi="宋体" w:cs="仿宋_GB2312" w:hint="eastAsia"/>
                <w:szCs w:val="21"/>
                <w:lang w:val="zh-CN"/>
              </w:rPr>
              <w:t>投标人提供未为本项目提供整体设计、规范编制或者项目管理、监理、检测等服务承诺函（承诺函格式自拟）。</w:t>
            </w:r>
          </w:p>
          <w:p w14:paraId="045BCD86" w14:textId="77777777" w:rsidR="006B1FB1" w:rsidRDefault="006B1FB1">
            <w:pPr>
              <w:spacing w:line="360" w:lineRule="auto"/>
              <w:rPr>
                <w:rFonts w:ascii="宋体" w:eastAsia="宋体" w:hAnsi="宋体" w:cs="仿宋_GB2312"/>
                <w:szCs w:val="21"/>
                <w:lang w:val="zh-CN"/>
              </w:rPr>
            </w:pPr>
          </w:p>
        </w:tc>
      </w:tr>
    </w:tbl>
    <w:p w14:paraId="793822C5" w14:textId="77777777" w:rsidR="006B1FB1" w:rsidRDefault="00343F6B">
      <w:pPr>
        <w:spacing w:line="360" w:lineRule="auto"/>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二、评标</w:t>
      </w:r>
    </w:p>
    <w:p w14:paraId="799AE65C"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（一）评标方法</w:t>
      </w:r>
    </w:p>
    <w:p w14:paraId="46844EEF" w14:textId="77777777" w:rsidR="006B1FB1" w:rsidRDefault="00343F6B">
      <w:pPr>
        <w:spacing w:line="360" w:lineRule="auto"/>
        <w:ind w:firstLineChars="200" w:firstLine="480"/>
        <w:contextualSpacing/>
        <w:rPr>
          <w:rFonts w:ascii="宋体" w:eastAsia="宋体" w:hAnsi="宋体" w:cs="仿宋_GB2312"/>
          <w:sz w:val="24"/>
          <w:szCs w:val="24"/>
        </w:rPr>
      </w:pPr>
      <w:r>
        <w:rPr>
          <w:rFonts w:ascii="宋体" w:eastAsia="宋体" w:hAnsi="宋体" w:cs="仿宋_GB2312" w:hint="eastAsia"/>
          <w:sz w:val="24"/>
          <w:szCs w:val="24"/>
          <w:lang w:val="zh-CN"/>
        </w:rPr>
        <w:t>本项目采用综合评分法。总分为</w:t>
      </w:r>
      <w:r>
        <w:rPr>
          <w:rFonts w:ascii="宋体" w:eastAsia="宋体" w:hAnsi="宋体" w:cs="仿宋_GB2312"/>
          <w:sz w:val="24"/>
          <w:szCs w:val="24"/>
          <w:lang w:val="zh-CN"/>
        </w:rPr>
        <w:t>100分。</w:t>
      </w:r>
    </w:p>
    <w:p w14:paraId="5CD4F5DF"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（二）</w:t>
      </w:r>
      <w:r>
        <w:rPr>
          <w:rFonts w:ascii="宋体" w:eastAsia="宋体" w:hAnsi="宋体" w:cs="仿宋_GB2312"/>
          <w:b/>
          <w:sz w:val="24"/>
          <w:szCs w:val="24"/>
          <w:lang w:val="zh-CN"/>
        </w:rPr>
        <w:t>评标委员会负责具体评标事务，并独立履行下列职责</w:t>
      </w:r>
    </w:p>
    <w:p w14:paraId="70E95E0D" w14:textId="77777777" w:rsidR="006B1FB1" w:rsidRDefault="00343F6B">
      <w:pPr>
        <w:spacing w:line="360" w:lineRule="auto"/>
        <w:ind w:firstLineChars="200" w:firstLine="482"/>
        <w:contextualSpacing/>
        <w:jc w:val="left"/>
        <w:rPr>
          <w:rFonts w:ascii="宋体" w:eastAsia="宋体" w:hAnsi="宋体" w:cs="仿宋_GB2312"/>
          <w:b/>
          <w:sz w:val="24"/>
          <w:szCs w:val="24"/>
          <w:lang w:val="zh-CN"/>
        </w:rPr>
      </w:pPr>
      <w:r>
        <w:rPr>
          <w:rFonts w:ascii="宋体" w:eastAsia="宋体" w:hAnsi="宋体" w:cs="仿宋_GB2312" w:hint="eastAsia"/>
          <w:b/>
          <w:sz w:val="24"/>
          <w:szCs w:val="24"/>
          <w:lang w:val="zh-CN"/>
        </w:rPr>
        <w:t>1、</w:t>
      </w:r>
      <w:r>
        <w:rPr>
          <w:rFonts w:ascii="宋体" w:eastAsia="宋体" w:hAnsi="宋体" w:cs="仿宋_GB2312"/>
          <w:b/>
          <w:sz w:val="24"/>
          <w:szCs w:val="24"/>
          <w:lang w:val="zh-CN"/>
        </w:rPr>
        <w:t>审查、评价投标文件是否符合招标文件的商务、技术等实质性要求；</w:t>
      </w:r>
    </w:p>
    <w:p w14:paraId="43CA0418" w14:textId="77777777" w:rsidR="006B1FB1" w:rsidRDefault="00343F6B">
      <w:pPr>
        <w:spacing w:line="360" w:lineRule="auto"/>
        <w:ind w:firstLineChars="200" w:firstLine="480"/>
        <w:contextualSpacing/>
        <w:jc w:val="left"/>
        <w:rPr>
          <w:rFonts w:ascii="宋体" w:eastAsia="宋体" w:hAnsi="宋体" w:cs="仿宋_GB2312"/>
          <w:sz w:val="24"/>
          <w:szCs w:val="24"/>
          <w:lang w:val="zh-CN"/>
        </w:rPr>
      </w:pPr>
      <w:r>
        <w:rPr>
          <w:rFonts w:ascii="宋体" w:eastAsia="宋体" w:hAnsi="宋体" w:cs="仿宋_GB2312" w:hint="eastAsia"/>
          <w:sz w:val="24"/>
          <w:szCs w:val="24"/>
          <w:lang w:val="zh-CN"/>
        </w:rPr>
        <w:t>评标委员会对符合资格的投标人的投标文件进行符合性审查，以确定其是否满足招标文件的商务、技术等实质性要求。</w:t>
      </w:r>
    </w:p>
    <w:p w14:paraId="380BF1CC" w14:textId="65DDFFDD" w:rsidR="006B1FB1" w:rsidRDefault="00343F6B">
      <w:pPr>
        <w:spacing w:line="360" w:lineRule="auto"/>
        <w:ind w:firstLineChars="200" w:firstLine="480"/>
        <w:contextualSpacing/>
        <w:jc w:val="left"/>
        <w:rPr>
          <w:rFonts w:ascii="宋体" w:eastAsia="宋体" w:hAnsi="宋体" w:cs="仿宋_GB2312"/>
          <w:sz w:val="24"/>
          <w:szCs w:val="24"/>
          <w:lang w:val="zh-CN"/>
        </w:rPr>
      </w:pPr>
      <w:r>
        <w:rPr>
          <w:rFonts w:ascii="宋体" w:eastAsia="宋体" w:hAnsi="宋体" w:cs="仿宋_GB2312" w:hint="eastAsia"/>
          <w:sz w:val="24"/>
          <w:szCs w:val="24"/>
          <w:lang w:val="zh-CN"/>
        </w:rPr>
        <w:t>注：符合性审查中所涉及到的证书及材料，均应在电子投标文件中提供原件扫描件</w:t>
      </w:r>
      <w:r w:rsidR="003C5CCF">
        <w:rPr>
          <w:rFonts w:ascii="宋体" w:eastAsia="宋体" w:hAnsi="宋体" w:cs="仿宋_GB2312" w:hint="eastAsia"/>
          <w:sz w:val="24"/>
          <w:szCs w:val="24"/>
          <w:lang w:val="zh-CN"/>
        </w:rPr>
        <w:t>或图片</w:t>
      </w:r>
      <w:r>
        <w:rPr>
          <w:rFonts w:ascii="宋体" w:eastAsia="宋体" w:hAnsi="宋体" w:cs="仿宋_GB2312" w:hint="eastAsia"/>
          <w:sz w:val="24"/>
          <w:szCs w:val="24"/>
          <w:lang w:val="zh-CN"/>
        </w:rPr>
        <w:t>（</w:t>
      </w:r>
      <w:r w:rsidR="003C5CCF">
        <w:rPr>
          <w:rFonts w:ascii="宋体" w:eastAsia="宋体" w:hAnsi="宋体" w:cs="仿宋_GB2312" w:hint="eastAsia"/>
          <w:sz w:val="24"/>
          <w:szCs w:val="24"/>
          <w:lang w:val="zh-CN"/>
        </w:rPr>
        <w:t>有特别注明的除外</w:t>
      </w:r>
      <w:r>
        <w:rPr>
          <w:rFonts w:ascii="宋体" w:eastAsia="宋体" w:hAnsi="宋体" w:cs="仿宋_GB2312" w:hint="eastAsia"/>
          <w:sz w:val="24"/>
          <w:szCs w:val="24"/>
          <w:lang w:val="zh-CN"/>
        </w:rPr>
        <w:t>）。</w:t>
      </w:r>
    </w:p>
    <w:p w14:paraId="3D47FA39"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2、</w:t>
      </w:r>
      <w:r>
        <w:rPr>
          <w:rFonts w:ascii="宋体" w:eastAsia="宋体" w:hAnsi="宋体" w:cs="仿宋_GB2312"/>
          <w:b/>
          <w:sz w:val="24"/>
          <w:szCs w:val="24"/>
          <w:lang w:val="zh-CN"/>
        </w:rPr>
        <w:t>要求投标人对投标文件有关事项作出澄清或者说明；</w:t>
      </w:r>
    </w:p>
    <w:p w14:paraId="0D5731C1"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sz w:val="24"/>
          <w:szCs w:val="24"/>
          <w:lang w:val="zh-CN"/>
        </w:rPr>
        <w:t>对于投标文件中含义不明确、同类问题表述不一致或者有明显文字和计算错误的内容，评标委员会应当以书面形式要求投标人作出必要的澄清、说明或者补正。</w:t>
      </w:r>
    </w:p>
    <w:p w14:paraId="651C72CE"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sz w:val="24"/>
          <w:szCs w:val="24"/>
          <w:lang w:val="zh-CN"/>
        </w:rPr>
        <w:t>投标人的澄清、说明或者补正应当采用书面形式，并加盖公章，或者由法定代表人</w:t>
      </w:r>
      <w:r>
        <w:rPr>
          <w:rFonts w:ascii="宋体" w:eastAsia="宋体" w:hAnsi="宋体" w:cs="仿宋_GB2312"/>
          <w:sz w:val="24"/>
          <w:szCs w:val="24"/>
          <w:lang w:val="zh-CN"/>
        </w:rPr>
        <w:lastRenderedPageBreak/>
        <w:t>或其授权的代表签字。投标人的澄清、说明或者补正不得超出投标文件的范围或者改变投标文件的实质性内容。</w:t>
      </w:r>
    </w:p>
    <w:p w14:paraId="0F6D43CC" w14:textId="77777777" w:rsidR="006B1FB1" w:rsidRDefault="00343F6B">
      <w:pPr>
        <w:spacing w:line="360" w:lineRule="auto"/>
        <w:ind w:firstLine="465"/>
        <w:contextualSpacing/>
        <w:jc w:val="left"/>
        <w:rPr>
          <w:rFonts w:ascii="宋体" w:eastAsia="宋体" w:hAnsi="宋体" w:cs="仿宋_GB2312"/>
          <w:b/>
          <w:sz w:val="24"/>
          <w:szCs w:val="24"/>
          <w:lang w:val="zh-CN"/>
        </w:rPr>
      </w:pPr>
      <w:r>
        <w:rPr>
          <w:rFonts w:ascii="宋体" w:eastAsia="宋体" w:hAnsi="宋体" w:cs="仿宋_GB2312" w:hint="eastAsia"/>
          <w:b/>
          <w:sz w:val="24"/>
          <w:szCs w:val="24"/>
          <w:lang w:val="zh-CN"/>
        </w:rPr>
        <w:t>3、</w:t>
      </w:r>
      <w:r>
        <w:rPr>
          <w:rFonts w:ascii="宋体" w:eastAsia="宋体" w:hAnsi="宋体" w:cs="仿宋_GB2312"/>
          <w:b/>
          <w:sz w:val="24"/>
          <w:szCs w:val="24"/>
          <w:lang w:val="zh-CN"/>
        </w:rPr>
        <w:t>对投标文件进行比较和评价；</w:t>
      </w:r>
    </w:p>
    <w:p w14:paraId="6DCE9F5B" w14:textId="77777777"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w:t>
      </w:r>
    </w:p>
    <w:p w14:paraId="2AC45361" w14:textId="7A02F5CC" w:rsidR="006B1FB1" w:rsidRDefault="00343F6B">
      <w:pPr>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注：评标标准中所涉及到的证书及材料，均应在电子投标文件中提供原件扫描件</w:t>
      </w:r>
      <w:r w:rsidR="003C5CCF">
        <w:rPr>
          <w:rFonts w:ascii="宋体" w:eastAsia="宋体" w:hAnsi="宋体" w:cs="仿宋_GB2312" w:hint="eastAsia"/>
          <w:sz w:val="24"/>
          <w:szCs w:val="24"/>
          <w:lang w:val="zh-CN"/>
        </w:rPr>
        <w:t>或图片</w:t>
      </w:r>
      <w:r>
        <w:rPr>
          <w:rFonts w:ascii="宋体" w:eastAsia="宋体" w:hAnsi="宋体" w:cs="仿宋_GB2312" w:hint="eastAsia"/>
          <w:sz w:val="24"/>
          <w:szCs w:val="24"/>
          <w:lang w:val="zh-CN"/>
        </w:rPr>
        <w:t>（</w:t>
      </w:r>
      <w:r w:rsidR="003C5CCF" w:rsidRPr="003C5CCF">
        <w:rPr>
          <w:rFonts w:ascii="宋体" w:eastAsia="宋体" w:hAnsi="宋体" w:cs="仿宋_GB2312" w:hint="eastAsia"/>
          <w:sz w:val="24"/>
          <w:szCs w:val="24"/>
          <w:lang w:val="zh-CN"/>
        </w:rPr>
        <w:t>有特别注明的除外</w:t>
      </w:r>
      <w:r>
        <w:rPr>
          <w:rFonts w:ascii="宋体" w:eastAsia="宋体" w:hAnsi="宋体" w:cs="仿宋_GB2312" w:hint="eastAsia"/>
          <w:sz w:val="24"/>
          <w:szCs w:val="24"/>
          <w:lang w:val="zh-CN"/>
        </w:rPr>
        <w:t>）。</w:t>
      </w:r>
    </w:p>
    <w:p w14:paraId="48BF8AAD" w14:textId="77777777" w:rsidR="006B1FB1" w:rsidRDefault="00343F6B">
      <w:pPr>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（1）价格分计算</w:t>
      </w:r>
    </w:p>
    <w:p w14:paraId="7737F1E6" w14:textId="77777777" w:rsidR="006B1FB1" w:rsidRDefault="00343F6B">
      <w:pPr>
        <w:spacing w:line="360" w:lineRule="auto"/>
        <w:ind w:firstLineChars="200" w:firstLine="420"/>
        <w:contextualSpacing/>
        <w:rPr>
          <w:rFonts w:ascii="ˎ̥" w:eastAsia="宋体" w:hAnsi="ˎ̥" w:cs="Times New Roman"/>
          <w:color w:val="FF0000"/>
          <w:sz w:val="24"/>
        </w:rPr>
      </w:pPr>
      <w:r>
        <w:rPr>
          <w:rFonts w:ascii="宋体" w:eastAsia="宋体" w:hAnsi="宋体" w:cs="仿宋_GB2312" w:hint="eastAsia"/>
          <w:szCs w:val="21"/>
          <w:lang w:val="zh-CN"/>
        </w:rPr>
        <w:t>1）</w:t>
      </w:r>
      <w:r>
        <w:rPr>
          <w:rFonts w:ascii="ˎ̥" w:eastAsia="宋体" w:hAnsi="ˎ̥" w:cs="Times New Roman" w:hint="eastAsia"/>
          <w:color w:val="FF0000"/>
          <w:szCs w:val="21"/>
        </w:rPr>
        <w:t>如果本项目非专门面向中小企业采购，对</w:t>
      </w:r>
      <w:r>
        <w:rPr>
          <w:rFonts w:ascii="ˎ̥" w:eastAsia="宋体" w:hAnsi="ˎ̥" w:cs="Times New Roman"/>
          <w:color w:val="FF0000"/>
          <w:szCs w:val="21"/>
        </w:rPr>
        <w:t>符合</w:t>
      </w:r>
      <w:r>
        <w:rPr>
          <w:rFonts w:ascii="ˎ̥" w:eastAsia="宋体" w:hAnsi="ˎ̥" w:cs="Times New Roman" w:hint="eastAsia"/>
          <w:color w:val="FF0000"/>
          <w:szCs w:val="21"/>
        </w:rPr>
        <w:t>《政府采购促进中小企业发展管理办法》</w:t>
      </w:r>
      <w:r>
        <w:rPr>
          <w:rFonts w:ascii="ˎ̥" w:eastAsia="宋体" w:hAnsi="ˎ̥" w:cs="Times New Roman" w:hint="eastAsia"/>
          <w:color w:val="FF0000"/>
          <w:szCs w:val="21"/>
        </w:rPr>
        <w:t>(</w:t>
      </w:r>
      <w:r>
        <w:rPr>
          <w:rFonts w:ascii="ˎ̥" w:eastAsia="宋体" w:hAnsi="ˎ̥" w:cs="Times New Roman" w:hint="eastAsia"/>
          <w:color w:val="FF0000"/>
          <w:szCs w:val="21"/>
        </w:rPr>
        <w:t>财库〔</w:t>
      </w:r>
      <w:r>
        <w:rPr>
          <w:rFonts w:ascii="ˎ̥" w:eastAsia="宋体" w:hAnsi="ˎ̥" w:cs="Times New Roman" w:hint="eastAsia"/>
          <w:color w:val="FF0000"/>
          <w:szCs w:val="21"/>
        </w:rPr>
        <w:t>2020</w:t>
      </w:r>
      <w:r>
        <w:rPr>
          <w:rFonts w:ascii="ˎ̥" w:eastAsia="宋体" w:hAnsi="ˎ̥" w:cs="Times New Roman" w:hint="eastAsia"/>
          <w:color w:val="FF0000"/>
          <w:szCs w:val="21"/>
        </w:rPr>
        <w:t>〕</w:t>
      </w:r>
      <w:r>
        <w:rPr>
          <w:rFonts w:ascii="ˎ̥" w:eastAsia="宋体" w:hAnsi="ˎ̥" w:cs="Times New Roman" w:hint="eastAsia"/>
          <w:color w:val="FF0000"/>
          <w:szCs w:val="21"/>
        </w:rPr>
        <w:t>46</w:t>
      </w:r>
      <w:r>
        <w:rPr>
          <w:rFonts w:ascii="ˎ̥" w:eastAsia="宋体" w:hAnsi="ˎ̥" w:cs="Times New Roman" w:hint="eastAsia"/>
          <w:color w:val="FF0000"/>
          <w:szCs w:val="21"/>
        </w:rPr>
        <w:t>号</w:t>
      </w:r>
      <w:r>
        <w:rPr>
          <w:rFonts w:ascii="ˎ̥" w:eastAsia="宋体" w:hAnsi="ˎ̥" w:cs="Times New Roman"/>
          <w:color w:val="FF0000"/>
          <w:szCs w:val="21"/>
        </w:rPr>
        <w:t>规定的小微企业报价</w:t>
      </w:r>
      <w:r>
        <w:rPr>
          <w:rFonts w:ascii="ˎ̥" w:eastAsia="宋体" w:hAnsi="ˎ̥" w:cs="Times New Roman" w:hint="eastAsia"/>
          <w:color w:val="FF0000"/>
          <w:szCs w:val="21"/>
        </w:rPr>
        <w:t>给予</w:t>
      </w:r>
      <w:r>
        <w:rPr>
          <w:rFonts w:ascii="ˎ̥" w:eastAsia="宋体" w:hAnsi="ˎ̥" w:cs="Times New Roman" w:hint="eastAsia"/>
          <w:color w:val="FF0000"/>
          <w:szCs w:val="21"/>
        </w:rPr>
        <w:t>6%</w:t>
      </w:r>
      <w:r>
        <w:rPr>
          <w:rFonts w:ascii="ˎ̥" w:eastAsia="宋体" w:hAnsi="ˎ̥" w:cs="Times New Roman" w:hint="eastAsia"/>
          <w:color w:val="FF0000"/>
          <w:szCs w:val="21"/>
        </w:rPr>
        <w:t>的扣除，用扣除后的价格参与评审。</w:t>
      </w:r>
      <w:r>
        <w:rPr>
          <w:rFonts w:ascii="ˎ̥" w:eastAsia="宋体" w:hAnsi="ˎ̥" w:cs="Times New Roman"/>
          <w:color w:val="FF0000"/>
          <w:szCs w:val="21"/>
        </w:rPr>
        <w:t>以联合体形式参加政府采购活动，联合体各方均为中小企业的，联合体视同中小企业。其中，联合体各方均为小微企业的，联合体视同小微企业。接受大中型企业与小微企业组成联合体或者允许大中型企业向一家或者多家小微企业分包的采购项目，对于联合协议或者分包意向协议约定小微企业的合同份额占到合同总金额</w:t>
      </w:r>
      <w:r>
        <w:rPr>
          <w:rFonts w:ascii="ˎ̥" w:eastAsia="宋体" w:hAnsi="ˎ̥" w:cs="Times New Roman"/>
          <w:color w:val="FF0000"/>
          <w:szCs w:val="21"/>
        </w:rPr>
        <w:t xml:space="preserve"> 30%</w:t>
      </w:r>
      <w:r>
        <w:rPr>
          <w:rFonts w:ascii="ˎ̥" w:eastAsia="宋体" w:hAnsi="ˎ̥" w:cs="Times New Roman"/>
          <w:color w:val="FF0000"/>
          <w:szCs w:val="21"/>
        </w:rPr>
        <w:t>以上的，对联合体或者大中型企业的报价给予</w:t>
      </w:r>
      <w:r>
        <w:rPr>
          <w:rFonts w:ascii="ˎ̥" w:eastAsia="宋体" w:hAnsi="ˎ̥" w:cs="Times New Roman"/>
          <w:color w:val="FF0000"/>
          <w:szCs w:val="21"/>
        </w:rPr>
        <w:t>2%</w:t>
      </w:r>
      <w:r>
        <w:rPr>
          <w:rFonts w:ascii="ˎ̥" w:eastAsia="宋体" w:hAnsi="ˎ̥" w:cs="Times New Roman"/>
          <w:color w:val="FF0000"/>
          <w:szCs w:val="21"/>
        </w:rPr>
        <w:t>的扣除，用扣除后的价格参加评审。组成联合体或者接受分包的小微企业与联合体内其他企业、分包企业之间存在直接控股、管理关系的，不享受价格扣除优惠政策。</w:t>
      </w:r>
      <w:r>
        <w:rPr>
          <w:rFonts w:ascii="ˎ̥" w:eastAsia="宋体" w:hAnsi="ˎ̥" w:cs="Times New Roman" w:hint="eastAsia"/>
          <w:color w:val="FF0000"/>
          <w:szCs w:val="21"/>
        </w:rPr>
        <w:t>按照本次采购标的所属行业的划型标准，符合条件的中小企业应按照招标文件格式要求提供《中小企业声明函》，</w:t>
      </w:r>
      <w:r>
        <w:rPr>
          <w:rFonts w:ascii="ˎ̥" w:eastAsia="宋体" w:hAnsi="ˎ̥" w:cs="Times New Roman"/>
          <w:color w:val="FF0000"/>
          <w:szCs w:val="21"/>
        </w:rPr>
        <w:t>否则不得享受相关中小企业扶持政策。</w:t>
      </w:r>
    </w:p>
    <w:p w14:paraId="384809B4" w14:textId="77777777" w:rsidR="006B1FB1" w:rsidRDefault="00343F6B">
      <w:pPr>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小型和微型企业不包含民办非企业单位。</w:t>
      </w:r>
    </w:p>
    <w:p w14:paraId="3EA90FB0" w14:textId="77777777" w:rsidR="006B1FB1" w:rsidRDefault="00343F6B">
      <w:pPr>
        <w:spacing w:line="360" w:lineRule="auto"/>
        <w:ind w:firstLineChars="200" w:firstLine="420"/>
        <w:contextualSpacing/>
        <w:rPr>
          <w:rFonts w:ascii="宋体" w:eastAsia="宋体" w:hAnsi="宋体" w:cs="仿宋_GB2312"/>
          <w:color w:val="FF0000"/>
          <w:szCs w:val="21"/>
          <w:lang w:val="zh-CN"/>
        </w:rPr>
      </w:pPr>
      <w:r>
        <w:rPr>
          <w:rFonts w:ascii="宋体" w:eastAsia="宋体" w:hAnsi="宋体" w:cs="仿宋_GB2312" w:hint="eastAsia"/>
          <w:color w:val="FF0000"/>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14:paraId="76CBAFD8" w14:textId="77777777" w:rsidR="006B1FB1" w:rsidRDefault="00343F6B">
      <w:pPr>
        <w:spacing w:line="360" w:lineRule="auto"/>
        <w:ind w:firstLineChars="200" w:firstLine="420"/>
        <w:contextualSpacing/>
        <w:rPr>
          <w:rFonts w:ascii="宋体" w:eastAsia="宋体" w:hAnsi="宋体" w:cs="Times New Roman"/>
          <w:color w:val="FF0000"/>
          <w:szCs w:val="21"/>
        </w:rPr>
      </w:pPr>
      <w:r>
        <w:rPr>
          <w:rFonts w:ascii="宋体" w:eastAsia="宋体" w:hAnsi="宋体" w:cs="仿宋_GB2312" w:hint="eastAsia"/>
          <w:color w:val="FF0000"/>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宋体" w:eastAsia="宋体" w:hAnsi="宋体" w:cs="Times New Roman" w:hint="eastAsia"/>
          <w:color w:val="FF0000"/>
          <w:szCs w:val="21"/>
        </w:rPr>
        <w:t>残疾人福利性单位属于小型、微型企业的，不重复享受政策。</w:t>
      </w:r>
    </w:p>
    <w:p w14:paraId="7F25FAA9" w14:textId="77777777" w:rsidR="006B1FB1" w:rsidRDefault="00343F6B">
      <w:pPr>
        <w:spacing w:line="360" w:lineRule="auto"/>
        <w:ind w:firstLineChars="200" w:firstLine="422"/>
        <w:contextualSpacing/>
        <w:rPr>
          <w:rFonts w:ascii="宋体" w:eastAsia="宋体" w:hAnsi="宋体" w:cs="仿宋_GB2312"/>
          <w:b/>
          <w:szCs w:val="21"/>
          <w:lang w:val="zh-CN"/>
        </w:rPr>
      </w:pPr>
      <w:r>
        <w:rPr>
          <w:rFonts w:ascii="宋体" w:eastAsia="宋体" w:hAnsi="宋体" w:cs="Times New Roman" w:hint="eastAsia"/>
          <w:b/>
          <w:color w:val="000000"/>
          <w:szCs w:val="21"/>
        </w:rPr>
        <w:t>（2）</w:t>
      </w:r>
      <w:r>
        <w:rPr>
          <w:rFonts w:ascii="宋体" w:eastAsia="宋体" w:hAnsi="宋体" w:cs="仿宋_GB2312"/>
          <w:b/>
          <w:szCs w:val="21"/>
          <w:lang w:val="zh-CN"/>
        </w:rPr>
        <w:t>关于相同品牌产品</w:t>
      </w:r>
      <w:r>
        <w:rPr>
          <w:rFonts w:ascii="宋体" w:eastAsia="宋体" w:hAnsi="宋体" w:cs="仿宋_GB2312"/>
          <w:b/>
          <w:bCs/>
          <w:szCs w:val="21"/>
          <w:lang w:val="zh-CN"/>
        </w:rPr>
        <w:t>（服务类项目不适用本条款规定）</w:t>
      </w:r>
    </w:p>
    <w:p w14:paraId="6F0E15B6" w14:textId="77777777" w:rsidR="006B1FB1" w:rsidRDefault="00343F6B">
      <w:pPr>
        <w:spacing w:line="360" w:lineRule="auto"/>
        <w:ind w:firstLine="465"/>
        <w:contextualSpacing/>
        <w:jc w:val="left"/>
        <w:rPr>
          <w:rFonts w:ascii="宋体" w:eastAsia="宋体" w:hAnsi="宋体" w:cs="仿宋_GB2312"/>
          <w:szCs w:val="21"/>
          <w:lang w:val="zh-CN"/>
        </w:rPr>
      </w:pPr>
      <w:r>
        <w:rPr>
          <w:rFonts w:ascii="宋体" w:eastAsia="宋体" w:hAnsi="宋体" w:cs="仿宋_GB2312"/>
          <w:szCs w:val="21"/>
          <w:lang w:val="zh-CN"/>
        </w:rPr>
        <w:lastRenderedPageBreak/>
        <w:t>采用最低评标价法的，提供相同品牌产品的不同投标人参加同一合同项下投标的，以其中通过资格审查、符合性审查且报价最低的参加评标；报价相同的，由采购人或者采购人委托评标委员会</w:t>
      </w:r>
      <w:r>
        <w:rPr>
          <w:rFonts w:ascii="宋体" w:eastAsia="宋体" w:hAnsi="宋体" w:cs="仿宋_GB2312" w:hint="eastAsia"/>
          <w:szCs w:val="21"/>
          <w:lang w:val="zh-CN"/>
        </w:rPr>
        <w:t>采取随机抽取</w:t>
      </w:r>
      <w:r>
        <w:rPr>
          <w:rFonts w:ascii="宋体" w:eastAsia="宋体" w:hAnsi="宋体" w:cs="仿宋_GB2312"/>
          <w:szCs w:val="21"/>
          <w:lang w:val="zh-CN"/>
        </w:rPr>
        <w:t>方式确定一个参加评标的投标人，其他投标无效。</w:t>
      </w:r>
    </w:p>
    <w:p w14:paraId="0A63CBC0" w14:textId="77777777" w:rsidR="006B1FB1" w:rsidRDefault="00343F6B">
      <w:pPr>
        <w:spacing w:line="360" w:lineRule="auto"/>
        <w:ind w:firstLine="465"/>
        <w:contextualSpacing/>
        <w:jc w:val="left"/>
        <w:rPr>
          <w:rFonts w:ascii="宋体" w:eastAsia="宋体" w:hAnsi="宋体" w:cs="仿宋_GB2312"/>
          <w:szCs w:val="21"/>
          <w:lang w:val="zh-CN"/>
        </w:rPr>
      </w:pPr>
      <w:r>
        <w:rPr>
          <w:rFonts w:ascii="宋体" w:eastAsia="宋体" w:hAnsi="宋体" w:cs="仿宋_GB2312"/>
          <w:szCs w:val="21"/>
          <w:lang w:val="zh-CN"/>
        </w:rPr>
        <w:t>采用综合评分法的，提供相同品牌产品</w:t>
      </w:r>
      <w:r>
        <w:rPr>
          <w:rFonts w:ascii="宋体" w:eastAsia="宋体" w:hAnsi="宋体" w:cs="仿宋_GB2312" w:hint="eastAsia"/>
          <w:szCs w:val="21"/>
          <w:lang w:val="zh-CN"/>
        </w:rPr>
        <w:t>（</w:t>
      </w:r>
      <w:r>
        <w:rPr>
          <w:rFonts w:ascii="宋体" w:eastAsia="宋体" w:hAnsi="宋体" w:cs="仿宋_GB2312"/>
          <w:szCs w:val="21"/>
          <w:lang w:val="zh-CN"/>
        </w:rPr>
        <w:t>非单一产品采购项目，多家投标人提供的核心产品品牌相同</w:t>
      </w:r>
      <w:r>
        <w:rPr>
          <w:rFonts w:ascii="宋体" w:eastAsia="宋体" w:hAnsi="宋体" w:cs="仿宋_GB2312" w:hint="eastAsia"/>
          <w:szCs w:val="21"/>
          <w:lang w:val="zh-CN"/>
        </w:rPr>
        <w:t>）</w:t>
      </w:r>
      <w:r>
        <w:rPr>
          <w:rFonts w:ascii="宋体" w:eastAsia="宋体" w:hAnsi="宋体" w:cs="仿宋_GB2312"/>
          <w:szCs w:val="21"/>
          <w:lang w:val="zh-CN"/>
        </w:rPr>
        <w:t>且通过资格审查、符合性审查的不同投标人参加同一合同项下投标的，按一家投标人计算，评审后得分最高的同品牌投标人作为中标候选人推荐；评审得分相同的，</w:t>
      </w:r>
      <w:r>
        <w:rPr>
          <w:rFonts w:ascii="宋体" w:eastAsia="宋体" w:hAnsi="宋体" w:cs="仿宋_GB2312" w:hint="eastAsia"/>
          <w:szCs w:val="21"/>
          <w:lang w:val="zh-CN"/>
        </w:rPr>
        <w:t>由采购人或者采购人委托评标委员会</w:t>
      </w:r>
      <w:r>
        <w:rPr>
          <w:rFonts w:ascii="宋体" w:eastAsia="宋体" w:hAnsi="宋体" w:cs="仿宋_GB2312"/>
          <w:szCs w:val="21"/>
          <w:lang w:val="zh-CN"/>
        </w:rPr>
        <w:t>采取随机抽取方式确定</w:t>
      </w:r>
      <w:r>
        <w:rPr>
          <w:rFonts w:ascii="宋体" w:eastAsia="宋体" w:hAnsi="宋体" w:cs="仿宋_GB2312" w:hint="eastAsia"/>
          <w:szCs w:val="21"/>
          <w:lang w:val="zh-CN"/>
        </w:rPr>
        <w:t>一个投标人获得中标人推荐资格</w:t>
      </w:r>
      <w:r>
        <w:rPr>
          <w:rFonts w:ascii="宋体" w:eastAsia="宋体" w:hAnsi="宋体" w:cs="仿宋_GB2312"/>
          <w:szCs w:val="21"/>
          <w:lang w:val="zh-CN"/>
        </w:rPr>
        <w:t>，其他同品牌投标人不作为中标候选人。</w:t>
      </w:r>
    </w:p>
    <w:p w14:paraId="318C3621" w14:textId="77777777" w:rsidR="006B1FB1" w:rsidRDefault="00343F6B">
      <w:pPr>
        <w:spacing w:line="360" w:lineRule="auto"/>
        <w:ind w:firstLineChars="200" w:firstLine="422"/>
        <w:contextualSpacing/>
        <w:rPr>
          <w:rFonts w:ascii="宋体" w:eastAsia="宋体" w:hAnsi="宋体" w:cs="仿宋_GB2312"/>
          <w:b/>
          <w:szCs w:val="21"/>
          <w:lang w:val="zh-CN"/>
        </w:rPr>
      </w:pPr>
      <w:r>
        <w:rPr>
          <w:rFonts w:ascii="宋体" w:eastAsia="宋体" w:hAnsi="宋体" w:cs="Times New Roman" w:hint="eastAsia"/>
          <w:b/>
          <w:color w:val="000000"/>
          <w:szCs w:val="21"/>
        </w:rPr>
        <w:t>（3）强制采购节能产品和优先采购节能产品、优先采购环保产品</w:t>
      </w:r>
    </w:p>
    <w:p w14:paraId="6B055E5C" w14:textId="77777777" w:rsidR="006B1FB1" w:rsidRDefault="00343F6B">
      <w:pPr>
        <w:spacing w:line="360" w:lineRule="auto"/>
        <w:ind w:firstLine="465"/>
        <w:contextualSpacing/>
        <w:jc w:val="left"/>
        <w:rPr>
          <w:rFonts w:ascii="宋体" w:eastAsia="宋体" w:hAnsi="宋体" w:cs="仿宋_GB2312"/>
          <w:szCs w:val="21"/>
          <w:lang w:val="zh-CN"/>
        </w:rPr>
      </w:pPr>
      <w:r>
        <w:rPr>
          <w:rFonts w:ascii="宋体" w:eastAsia="宋体" w:hAnsi="宋体" w:cs="仿宋_GB2312" w:hint="eastAsia"/>
          <w:szCs w:val="21"/>
          <w:lang w:val="zh-CN"/>
        </w:rPr>
        <w:t>1）对《节能产品政府采购品目清单》所列的政府强制采购节能产品</w:t>
      </w:r>
      <w:r>
        <w:rPr>
          <w:rFonts w:ascii="宋体" w:eastAsia="宋体" w:hAnsi="宋体" w:cs="仿宋_GB2312" w:hint="eastAsia"/>
          <w:szCs w:val="21"/>
        </w:rPr>
        <w:t>，</w:t>
      </w:r>
      <w:r>
        <w:rPr>
          <w:rFonts w:ascii="宋体" w:eastAsia="宋体" w:hAnsi="宋体" w:cs="仿宋_GB2312" w:hint="eastAsia"/>
          <w:szCs w:val="21"/>
          <w:lang w:val="zh-CN"/>
        </w:rPr>
        <w:t>投标人投标文件中应提供具有国家确定的认证机构出具的、处于有效期之内的节能产品或环境标志产品认证证书，否则将承担其投标被视为非实质性响应投标的风险。</w:t>
      </w:r>
    </w:p>
    <w:p w14:paraId="4801EF79" w14:textId="77777777" w:rsidR="006B1FB1" w:rsidRDefault="00343F6B">
      <w:pPr>
        <w:spacing w:line="360" w:lineRule="auto"/>
        <w:ind w:firstLine="465"/>
        <w:contextualSpacing/>
        <w:jc w:val="left"/>
        <w:rPr>
          <w:rFonts w:ascii="宋体" w:eastAsia="宋体" w:hAnsi="宋体" w:cs="仿宋_GB2312"/>
          <w:szCs w:val="21"/>
          <w:lang w:val="zh-CN"/>
        </w:rPr>
      </w:pPr>
      <w:r>
        <w:rPr>
          <w:rFonts w:ascii="宋体" w:eastAsia="宋体" w:hAnsi="宋体" w:cs="仿宋_GB2312" w:hint="eastAsia"/>
          <w:szCs w:val="21"/>
          <w:lang w:val="zh-CN"/>
        </w:rPr>
        <w:t>投标人所投其他产品若属于《节能产品政府采购品目清单》优先采购产品，投标文件中应提供具有国家确定的认证机构出具的、处于有效期之内的节能产品认证证书，评标委员会根据本项目评标标准予以判定并赋分。</w:t>
      </w:r>
    </w:p>
    <w:p w14:paraId="0D4CDF22" w14:textId="77777777" w:rsidR="006B1FB1" w:rsidRDefault="00343F6B">
      <w:pPr>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2）投标人所投产品若属于《环境标志产品政府采购品目清单》内产品，投标文件中应提供具有国家确定的认证机构出具的、处于有效期之内的环境标志产品认证证书，评标委员会根据本项目评标标准予以判定并赋分。</w:t>
      </w:r>
    </w:p>
    <w:p w14:paraId="5918DD96" w14:textId="77777777" w:rsidR="006B1FB1" w:rsidRDefault="00343F6B">
      <w:pPr>
        <w:spacing w:line="360" w:lineRule="auto"/>
        <w:ind w:firstLine="465"/>
        <w:contextualSpacing/>
        <w:jc w:val="left"/>
        <w:rPr>
          <w:rFonts w:ascii="宋体" w:eastAsia="宋体" w:hAnsi="宋体" w:cs="仿宋_GB2312"/>
          <w:b/>
          <w:szCs w:val="21"/>
          <w:lang w:val="zh-CN"/>
        </w:rPr>
      </w:pPr>
      <w:r>
        <w:rPr>
          <w:rFonts w:ascii="宋体" w:eastAsia="宋体" w:hAnsi="宋体" w:cs="仿宋_GB2312" w:hint="eastAsia"/>
          <w:b/>
          <w:szCs w:val="21"/>
          <w:lang w:val="zh-CN"/>
        </w:rPr>
        <w:t>（4）关于强制性产品认证</w:t>
      </w:r>
    </w:p>
    <w:p w14:paraId="29F9B336" w14:textId="77777777" w:rsidR="006B1FB1" w:rsidRDefault="00343F6B">
      <w:pPr>
        <w:spacing w:line="360" w:lineRule="auto"/>
        <w:ind w:firstLineChars="200" w:firstLine="420"/>
        <w:contextualSpacing/>
        <w:rPr>
          <w:rFonts w:ascii="宋体" w:eastAsia="宋体" w:hAnsi="宋体" w:cs="宋体"/>
          <w:kern w:val="0"/>
          <w:szCs w:val="21"/>
        </w:rPr>
      </w:pPr>
      <w:r>
        <w:rPr>
          <w:rFonts w:ascii="宋体" w:eastAsia="宋体" w:hAnsi="宋体" w:cs="仿宋_GB2312" w:hint="eastAsia"/>
          <w:szCs w:val="21"/>
          <w:lang w:val="zh-CN"/>
        </w:rPr>
        <w:t>1）如投标人所投产品属于“中国强制性产品认证”（3C认证）范围内,则必须承诺采用</w:t>
      </w:r>
      <w:r>
        <w:rPr>
          <w:rFonts w:ascii="宋体" w:eastAsia="宋体" w:hAnsi="宋体" w:cs="仿宋_GB2312"/>
          <w:szCs w:val="21"/>
          <w:lang w:val="zh-CN"/>
        </w:rPr>
        <w:t>《中华人民共和国实施强制性产品认证的产品目录》</w:t>
      </w:r>
      <w:r>
        <w:rPr>
          <w:rFonts w:ascii="宋体" w:eastAsia="宋体" w:hAnsi="宋体" w:cs="仿宋_GB2312" w:hint="eastAsia"/>
          <w:szCs w:val="21"/>
          <w:lang w:val="zh-CN"/>
        </w:rPr>
        <w:t>并在有效期内的产品，应在投标文件中提供“所投产品符合国家强制性要求承诺函”并加盖投标人公章，否则将承担其投标被视为非实质性响应投标的风险。</w:t>
      </w:r>
    </w:p>
    <w:p w14:paraId="6B5CF1C9" w14:textId="77777777" w:rsidR="006B1FB1" w:rsidRDefault="00343F6B">
      <w:pPr>
        <w:wordWrap w:val="0"/>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宋体" w:hint="eastAsia"/>
          <w:kern w:val="0"/>
          <w:szCs w:val="21"/>
        </w:rPr>
        <w:t>2)投标人所投产品如被列入</w:t>
      </w:r>
      <w:r>
        <w:rPr>
          <w:rFonts w:ascii="宋体" w:eastAsia="宋体" w:hAnsi="宋体" w:cs="宋体"/>
          <w:kern w:val="0"/>
          <w:szCs w:val="21"/>
        </w:rPr>
        <w:t>《信息安全产品强制性认证目录》，</w:t>
      </w:r>
      <w:r>
        <w:rPr>
          <w:rFonts w:ascii="宋体" w:eastAsia="宋体" w:hAnsi="宋体" w:cs="仿宋_GB2312" w:hint="eastAsia"/>
          <w:szCs w:val="21"/>
          <w:lang w:val="zh-CN"/>
        </w:rPr>
        <w:t>则投标文件中应根据本项目招标文件“第二章 项目需求”</w:t>
      </w:r>
      <w:r>
        <w:rPr>
          <w:rFonts w:ascii="宋体" w:eastAsia="宋体" w:hAnsi="宋体" w:cs="仿宋_GB2312"/>
          <w:szCs w:val="21"/>
          <w:lang w:val="zh-CN"/>
        </w:rPr>
        <w:t>提供</w:t>
      </w:r>
      <w:r>
        <w:rPr>
          <w:rFonts w:ascii="宋体" w:eastAsia="宋体" w:hAnsi="宋体" w:cs="仿宋_GB2312" w:hint="eastAsia"/>
          <w:szCs w:val="21"/>
          <w:lang w:val="zh-CN"/>
        </w:rPr>
        <w:t>：</w:t>
      </w:r>
    </w:p>
    <w:p w14:paraId="67B49DAF" w14:textId="77777777" w:rsidR="006B1FB1" w:rsidRDefault="00343F6B">
      <w:pPr>
        <w:wordWrap w:val="0"/>
        <w:autoSpaceDE w:val="0"/>
        <w:autoSpaceDN w:val="0"/>
        <w:spacing w:line="360" w:lineRule="auto"/>
        <w:ind w:firstLineChars="200" w:firstLine="420"/>
        <w:contextualSpacing/>
        <w:rPr>
          <w:rFonts w:ascii="宋体" w:eastAsia="宋体" w:hAnsi="宋体" w:cs="宋体"/>
          <w:kern w:val="0"/>
          <w:szCs w:val="21"/>
        </w:rPr>
      </w:pPr>
      <w:r>
        <w:rPr>
          <w:rFonts w:ascii="宋体" w:eastAsia="宋体" w:hAnsi="宋体" w:cs="宋体" w:hint="eastAsia"/>
          <w:kern w:val="0"/>
          <w:szCs w:val="21"/>
        </w:rPr>
        <w:t>①中国信息安全认证中心官网（</w:t>
      </w:r>
      <w:r>
        <w:rPr>
          <w:rFonts w:ascii="宋体" w:eastAsia="宋体" w:hAnsi="宋体" w:cs="宋体"/>
          <w:kern w:val="0"/>
          <w:szCs w:val="21"/>
        </w:rPr>
        <w:t>http://www.isccc.gov.cn/index.shtml</w:t>
      </w:r>
      <w:r>
        <w:rPr>
          <w:rFonts w:ascii="宋体" w:eastAsia="宋体" w:hAnsi="宋体" w:cs="宋体" w:hint="eastAsia"/>
          <w:kern w:val="0"/>
          <w:szCs w:val="21"/>
        </w:rPr>
        <w:t>）产品查询结果截图并加盖投标人公章；</w:t>
      </w:r>
    </w:p>
    <w:p w14:paraId="1712318C" w14:textId="77777777" w:rsidR="006B1FB1" w:rsidRDefault="00343F6B">
      <w:pPr>
        <w:wordWrap w:val="0"/>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宋体" w:hint="eastAsia"/>
          <w:kern w:val="0"/>
          <w:szCs w:val="21"/>
        </w:rPr>
        <w:t>②中国信息安全认证中心</w:t>
      </w:r>
      <w:r>
        <w:rPr>
          <w:rFonts w:ascii="宋体" w:eastAsia="宋体" w:hAnsi="宋体" w:cs="仿宋_GB2312" w:hint="eastAsia"/>
          <w:szCs w:val="21"/>
          <w:lang w:val="zh-CN"/>
        </w:rPr>
        <w:t>颁发的《中国国家信息安全产品认证证书》加盖投标人公章的原件扫描件（或图片）。</w:t>
      </w:r>
    </w:p>
    <w:p w14:paraId="30037BB6" w14:textId="77777777" w:rsidR="006B1FB1" w:rsidRDefault="00343F6B">
      <w:pPr>
        <w:wordWrap w:val="0"/>
        <w:spacing w:line="360" w:lineRule="auto"/>
        <w:ind w:firstLineChars="200" w:firstLine="480"/>
        <w:contextualSpacing/>
        <w:rPr>
          <w:rFonts w:ascii="楷体" w:eastAsia="楷体" w:hAnsi="楷体" w:cs="Times New Roman"/>
          <w:color w:val="000000"/>
          <w:sz w:val="24"/>
          <w:szCs w:val="24"/>
        </w:rPr>
      </w:pPr>
      <w:r>
        <w:rPr>
          <w:rFonts w:ascii="楷体" w:eastAsia="楷体" w:hAnsi="楷体" w:cs="仿宋_GB2312" w:hint="eastAsia"/>
          <w:sz w:val="24"/>
          <w:szCs w:val="24"/>
          <w:lang w:val="zh-CN"/>
        </w:rPr>
        <w:lastRenderedPageBreak/>
        <w:t>注：仅需提供序号</w:t>
      </w:r>
      <w:r>
        <w:rPr>
          <w:rFonts w:ascii="楷体" w:eastAsia="楷体" w:hAnsi="楷体" w:cs="Times New Roman" w:hint="eastAsia"/>
          <w:color w:val="000000"/>
          <w:sz w:val="24"/>
          <w:szCs w:val="24"/>
        </w:rPr>
        <w:t>①～②其中之一即可。</w:t>
      </w:r>
    </w:p>
    <w:p w14:paraId="10ADC345" w14:textId="77777777" w:rsidR="006B1FB1" w:rsidRDefault="00343F6B">
      <w:pPr>
        <w:tabs>
          <w:tab w:val="left" w:pos="1260"/>
        </w:tabs>
        <w:autoSpaceDE w:val="0"/>
        <w:autoSpaceDN w:val="0"/>
        <w:spacing w:line="360" w:lineRule="auto"/>
        <w:ind w:firstLineChars="200" w:firstLine="422"/>
        <w:contextualSpacing/>
        <w:rPr>
          <w:rFonts w:ascii="宋体" w:eastAsia="宋体" w:hAnsi="宋体" w:cs="仿宋_GB2312"/>
          <w:b/>
          <w:szCs w:val="21"/>
          <w:lang w:val="zh-CN"/>
        </w:rPr>
      </w:pPr>
      <w:r>
        <w:rPr>
          <w:rFonts w:ascii="宋体" w:eastAsia="宋体" w:hAnsi="宋体" w:cs="仿宋_GB2312" w:hint="eastAsia"/>
          <w:b/>
          <w:szCs w:val="21"/>
          <w:lang w:val="zh-CN"/>
        </w:rPr>
        <w:t>（5）支持脱贫攻坚（物业服务项目）</w:t>
      </w:r>
    </w:p>
    <w:p w14:paraId="7528F2D9"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14:paraId="3EF9654B" w14:textId="77777777" w:rsidR="006B1FB1" w:rsidRDefault="00343F6B">
      <w:pPr>
        <w:tabs>
          <w:tab w:val="left" w:pos="1260"/>
        </w:tabs>
        <w:autoSpaceDE w:val="0"/>
        <w:autoSpaceDN w:val="0"/>
        <w:spacing w:line="360" w:lineRule="auto"/>
        <w:ind w:firstLineChars="200" w:firstLine="422"/>
        <w:contextualSpacing/>
        <w:rPr>
          <w:rFonts w:ascii="宋体" w:eastAsia="宋体" w:hAnsi="宋体" w:cs="仿宋_GB2312"/>
          <w:b/>
          <w:szCs w:val="21"/>
          <w:lang w:val="zh-CN"/>
        </w:rPr>
      </w:pPr>
      <w:r>
        <w:rPr>
          <w:rFonts w:ascii="宋体" w:eastAsia="宋体" w:hAnsi="宋体" w:cs="仿宋_GB2312" w:hint="eastAsia"/>
          <w:b/>
          <w:szCs w:val="21"/>
          <w:lang w:val="zh-CN"/>
        </w:rPr>
        <w:t>（6）投标无效情形</w:t>
      </w:r>
    </w:p>
    <w:p w14:paraId="00AFCED5"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14:paraId="739E7A06"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2）符合性审查资料未按招标文件要求签署、盖章的；</w:t>
      </w:r>
    </w:p>
    <w:p w14:paraId="21BC1E4F"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3）有下列情形之一的，视为投标人串通投标，其投标无效：</w:t>
      </w:r>
    </w:p>
    <w:p w14:paraId="48E391E4"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a.不同投标人的投标文件由同一单位或者个人编制；</w:t>
      </w:r>
    </w:p>
    <w:p w14:paraId="5D60C5D2"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b.不同投标人委托同一单位或者个人办理投标事宜；</w:t>
      </w:r>
    </w:p>
    <w:p w14:paraId="6491FC01"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c.不同投标人的投标文件载明的项目管理成员或者联系人员为同一人；</w:t>
      </w:r>
    </w:p>
    <w:p w14:paraId="4F7D8FB9"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d.不同投标人的投标文件异常一致或者投标报价呈规律性差异；</w:t>
      </w:r>
    </w:p>
    <w:p w14:paraId="1EFF927D"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e.不同投标人的投标文件相互混装；</w:t>
      </w:r>
    </w:p>
    <w:p w14:paraId="4DA37690" w14:textId="77777777" w:rsidR="006B1FB1" w:rsidRDefault="00343F6B">
      <w:pPr>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3085226" w14:textId="77777777" w:rsidR="006B1FB1" w:rsidRDefault="00343F6B">
      <w:pPr>
        <w:tabs>
          <w:tab w:val="left" w:pos="1260"/>
        </w:tabs>
        <w:autoSpaceDE w:val="0"/>
        <w:autoSpaceDN w:val="0"/>
        <w:spacing w:line="360" w:lineRule="auto"/>
        <w:ind w:firstLineChars="200" w:firstLine="420"/>
        <w:contextualSpacing/>
        <w:rPr>
          <w:rFonts w:ascii="宋体" w:eastAsia="宋体" w:hAnsi="宋体" w:cs="仿宋_GB2312"/>
          <w:szCs w:val="21"/>
          <w:lang w:val="zh-CN"/>
        </w:rPr>
      </w:pPr>
      <w:r>
        <w:rPr>
          <w:rFonts w:ascii="宋体" w:eastAsia="宋体" w:hAnsi="宋体" w:cs="仿宋_GB2312" w:hint="eastAsia"/>
          <w:szCs w:val="21"/>
          <w:lang w:val="zh-CN"/>
        </w:rPr>
        <w:t>5）</w:t>
      </w:r>
      <w:r>
        <w:rPr>
          <w:rFonts w:ascii="宋体" w:eastAsia="宋体" w:hAnsi="宋体" w:cs="仿宋_GB2312"/>
          <w:szCs w:val="21"/>
          <w:lang w:val="zh-CN"/>
        </w:rPr>
        <w:t>法律、法规和招标文件规定的其他无效情形。</w:t>
      </w:r>
    </w:p>
    <w:p w14:paraId="41443B7E" w14:textId="77777777" w:rsidR="006B1FB1" w:rsidRDefault="00343F6B">
      <w:pPr>
        <w:pStyle w:val="ad"/>
        <w:spacing w:line="360" w:lineRule="auto"/>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w:t>
      </w:r>
      <w:r>
        <w:rPr>
          <w:rFonts w:asciiTheme="minorEastAsia" w:eastAsiaTheme="minorEastAsia" w:hAnsiTheme="minorEastAsia" w:cs="仿宋_GB2312"/>
          <w:b/>
          <w:szCs w:val="24"/>
          <w:lang w:val="zh-CN"/>
        </w:rPr>
        <w:t>7</w:t>
      </w:r>
      <w:r>
        <w:rPr>
          <w:rFonts w:asciiTheme="minorEastAsia" w:eastAsiaTheme="minorEastAsia" w:hAnsiTheme="minorEastAsia" w:cs="仿宋_GB2312" w:hint="eastAsia"/>
          <w:b/>
          <w:szCs w:val="24"/>
          <w:lang w:val="zh-CN"/>
        </w:rPr>
        <w:t>）评标标准</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6662"/>
        <w:gridCol w:w="956"/>
      </w:tblGrid>
      <w:tr w:rsidR="006B1FB1" w14:paraId="40847F74" w14:textId="77777777">
        <w:trPr>
          <w:trHeight w:val="900"/>
        </w:trPr>
        <w:tc>
          <w:tcPr>
            <w:tcW w:w="1668" w:type="dxa"/>
            <w:tcBorders>
              <w:top w:val="single" w:sz="4" w:space="0" w:color="auto"/>
              <w:left w:val="single" w:sz="4" w:space="0" w:color="auto"/>
              <w:bottom w:val="single" w:sz="4" w:space="0" w:color="auto"/>
              <w:right w:val="single" w:sz="4" w:space="0" w:color="auto"/>
            </w:tcBorders>
            <w:vAlign w:val="center"/>
          </w:tcPr>
          <w:p w14:paraId="71AB39BF"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kern w:val="0"/>
                <w:sz w:val="24"/>
                <w:szCs w:val="24"/>
              </w:rPr>
              <w:t>分值构成</w:t>
            </w:r>
          </w:p>
          <w:p w14:paraId="50D34095"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kern w:val="0"/>
                <w:sz w:val="24"/>
                <w:szCs w:val="24"/>
              </w:rPr>
              <w:t>(总分100分)</w:t>
            </w:r>
          </w:p>
        </w:tc>
        <w:tc>
          <w:tcPr>
            <w:tcW w:w="7618" w:type="dxa"/>
            <w:gridSpan w:val="2"/>
            <w:tcBorders>
              <w:top w:val="single" w:sz="4" w:space="0" w:color="auto"/>
              <w:left w:val="single" w:sz="4" w:space="0" w:color="auto"/>
              <w:bottom w:val="single" w:sz="4" w:space="0" w:color="auto"/>
              <w:right w:val="single" w:sz="4" w:space="0" w:color="auto"/>
            </w:tcBorders>
            <w:vAlign w:val="center"/>
          </w:tcPr>
          <w:p w14:paraId="5361790E" w14:textId="77777777" w:rsidR="006B1FB1" w:rsidRDefault="00343F6B">
            <w:pPr>
              <w:widowControl/>
              <w:spacing w:line="360" w:lineRule="auto"/>
              <w:ind w:firstLine="480"/>
              <w:rPr>
                <w:rFonts w:ascii="宋体" w:eastAsia="宋体" w:hAnsi="宋体" w:cs="宋体"/>
                <w:kern w:val="0"/>
                <w:sz w:val="24"/>
                <w:szCs w:val="24"/>
              </w:rPr>
            </w:pPr>
            <w:r>
              <w:rPr>
                <w:rFonts w:ascii="宋体" w:eastAsia="宋体" w:hAnsi="宋体" w:cs="宋体" w:hint="eastAsia"/>
                <w:kern w:val="0"/>
                <w:sz w:val="24"/>
                <w:szCs w:val="24"/>
              </w:rPr>
              <w:t>价格分值：</w:t>
            </w:r>
            <w:r>
              <w:rPr>
                <w:rFonts w:ascii="宋体" w:eastAsia="宋体" w:hAnsi="宋体" w:cs="宋体"/>
                <w:kern w:val="0"/>
                <w:sz w:val="24"/>
                <w:szCs w:val="24"/>
              </w:rPr>
              <w:t>3</w:t>
            </w:r>
            <w:r>
              <w:rPr>
                <w:rFonts w:ascii="宋体" w:eastAsia="宋体" w:hAnsi="宋体" w:cs="宋体" w:hint="eastAsia"/>
                <w:kern w:val="0"/>
                <w:sz w:val="24"/>
                <w:szCs w:val="24"/>
              </w:rPr>
              <w:t>0 分</w:t>
            </w:r>
          </w:p>
          <w:p w14:paraId="5D6E01A0" w14:textId="67FEAAE1" w:rsidR="006B1FB1" w:rsidRDefault="00343F6B">
            <w:pPr>
              <w:widowControl/>
              <w:spacing w:line="360" w:lineRule="auto"/>
              <w:ind w:firstLine="480"/>
              <w:rPr>
                <w:rFonts w:ascii="宋体" w:eastAsia="宋体" w:hAnsi="宋体" w:cs="宋体"/>
                <w:kern w:val="0"/>
                <w:sz w:val="24"/>
                <w:szCs w:val="24"/>
              </w:rPr>
            </w:pPr>
            <w:r>
              <w:rPr>
                <w:rFonts w:ascii="宋体" w:eastAsia="宋体" w:hAnsi="宋体" w:cs="宋体" w:hint="eastAsia"/>
                <w:kern w:val="0"/>
                <w:sz w:val="24"/>
                <w:szCs w:val="24"/>
              </w:rPr>
              <w:t>商务部分：</w:t>
            </w:r>
            <w:r w:rsidR="003013D7">
              <w:rPr>
                <w:rFonts w:ascii="宋体" w:eastAsia="宋体" w:hAnsi="宋体" w:cs="宋体"/>
                <w:kern w:val="0"/>
                <w:sz w:val="24"/>
                <w:szCs w:val="24"/>
              </w:rPr>
              <w:t>30</w:t>
            </w:r>
            <w:r>
              <w:rPr>
                <w:rFonts w:ascii="宋体" w:eastAsia="宋体" w:hAnsi="宋体" w:cs="宋体" w:hint="eastAsia"/>
                <w:kern w:val="0"/>
                <w:sz w:val="24"/>
                <w:szCs w:val="24"/>
              </w:rPr>
              <w:t>分</w:t>
            </w:r>
          </w:p>
          <w:p w14:paraId="60413469" w14:textId="3BB590C3" w:rsidR="006B1FB1" w:rsidRDefault="00343F6B">
            <w:pPr>
              <w:widowControl/>
              <w:spacing w:line="360" w:lineRule="auto"/>
              <w:ind w:firstLine="480"/>
              <w:rPr>
                <w:rFonts w:ascii="宋体" w:eastAsia="宋体" w:hAnsi="宋体" w:cs="宋体"/>
                <w:kern w:val="0"/>
                <w:sz w:val="24"/>
                <w:szCs w:val="24"/>
              </w:rPr>
            </w:pPr>
            <w:r>
              <w:rPr>
                <w:rFonts w:ascii="宋体" w:eastAsia="宋体" w:hAnsi="宋体" w:cs="宋体" w:hint="eastAsia"/>
                <w:kern w:val="0"/>
                <w:sz w:val="24"/>
                <w:szCs w:val="24"/>
              </w:rPr>
              <w:t>技术部分：</w:t>
            </w:r>
            <w:r w:rsidR="003013D7">
              <w:rPr>
                <w:rFonts w:ascii="宋体" w:eastAsia="宋体" w:hAnsi="宋体" w:cs="宋体"/>
                <w:kern w:val="0"/>
                <w:sz w:val="24"/>
                <w:szCs w:val="24"/>
              </w:rPr>
              <w:t>40</w:t>
            </w:r>
            <w:r>
              <w:rPr>
                <w:rFonts w:ascii="宋体" w:eastAsia="宋体" w:hAnsi="宋体" w:cs="宋体" w:hint="eastAsia"/>
                <w:kern w:val="0"/>
                <w:sz w:val="24"/>
                <w:szCs w:val="24"/>
              </w:rPr>
              <w:t>分</w:t>
            </w:r>
          </w:p>
        </w:tc>
      </w:tr>
      <w:tr w:rsidR="006B1FB1" w14:paraId="2CFF91C1" w14:textId="77777777">
        <w:trPr>
          <w:trHeight w:val="567"/>
        </w:trPr>
        <w:tc>
          <w:tcPr>
            <w:tcW w:w="9286" w:type="dxa"/>
            <w:gridSpan w:val="3"/>
            <w:tcBorders>
              <w:top w:val="single" w:sz="4" w:space="0" w:color="auto"/>
              <w:left w:val="single" w:sz="4" w:space="0" w:color="auto"/>
              <w:bottom w:val="single" w:sz="4" w:space="0" w:color="auto"/>
              <w:right w:val="single" w:sz="4" w:space="0" w:color="auto"/>
            </w:tcBorders>
            <w:vAlign w:val="center"/>
          </w:tcPr>
          <w:p w14:paraId="361A60C7"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一、价格部分（满分</w:t>
            </w:r>
            <w:r>
              <w:rPr>
                <w:rFonts w:ascii="宋体" w:eastAsia="宋体" w:hAnsi="宋体" w:cs="宋体"/>
                <w:bCs/>
                <w:kern w:val="0"/>
                <w:sz w:val="24"/>
                <w:szCs w:val="24"/>
              </w:rPr>
              <w:t>3</w:t>
            </w:r>
            <w:r>
              <w:rPr>
                <w:rFonts w:ascii="宋体" w:eastAsia="宋体" w:hAnsi="宋体" w:cs="宋体" w:hint="eastAsia"/>
                <w:bCs/>
                <w:kern w:val="0"/>
                <w:sz w:val="24"/>
                <w:szCs w:val="24"/>
              </w:rPr>
              <w:t>0分）</w:t>
            </w:r>
          </w:p>
        </w:tc>
      </w:tr>
      <w:tr w:rsidR="006B1FB1" w14:paraId="64B67D21" w14:textId="77777777">
        <w:trPr>
          <w:trHeight w:val="327"/>
        </w:trPr>
        <w:tc>
          <w:tcPr>
            <w:tcW w:w="1668" w:type="dxa"/>
            <w:tcBorders>
              <w:top w:val="single" w:sz="4" w:space="0" w:color="auto"/>
              <w:left w:val="single" w:sz="4" w:space="0" w:color="auto"/>
              <w:bottom w:val="single" w:sz="4" w:space="0" w:color="auto"/>
              <w:right w:val="single" w:sz="4" w:space="0" w:color="auto"/>
            </w:tcBorders>
            <w:vAlign w:val="center"/>
          </w:tcPr>
          <w:p w14:paraId="63875C52"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评分因素</w:t>
            </w:r>
          </w:p>
        </w:tc>
        <w:tc>
          <w:tcPr>
            <w:tcW w:w="6662" w:type="dxa"/>
            <w:tcBorders>
              <w:top w:val="single" w:sz="4" w:space="0" w:color="auto"/>
              <w:left w:val="single" w:sz="4" w:space="0" w:color="auto"/>
              <w:bottom w:val="single" w:sz="4" w:space="0" w:color="auto"/>
              <w:right w:val="single" w:sz="4" w:space="0" w:color="auto"/>
            </w:tcBorders>
            <w:vAlign w:val="center"/>
          </w:tcPr>
          <w:p w14:paraId="5AEDB35E"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评分标准</w:t>
            </w:r>
          </w:p>
        </w:tc>
        <w:tc>
          <w:tcPr>
            <w:tcW w:w="956" w:type="dxa"/>
            <w:tcBorders>
              <w:top w:val="single" w:sz="4" w:space="0" w:color="auto"/>
              <w:left w:val="single" w:sz="4" w:space="0" w:color="auto"/>
              <w:bottom w:val="single" w:sz="4" w:space="0" w:color="auto"/>
              <w:right w:val="single" w:sz="4" w:space="0" w:color="auto"/>
            </w:tcBorders>
            <w:vAlign w:val="center"/>
          </w:tcPr>
          <w:p w14:paraId="6C070778" w14:textId="77777777" w:rsidR="006B1FB1" w:rsidRDefault="00343F6B">
            <w:pPr>
              <w:widowControl/>
              <w:spacing w:line="330" w:lineRule="atLeast"/>
              <w:jc w:val="center"/>
              <w:rPr>
                <w:rFonts w:ascii="宋体" w:eastAsia="宋体" w:hAnsi="宋体" w:cs="宋体"/>
                <w:kern w:val="0"/>
                <w:szCs w:val="21"/>
              </w:rPr>
            </w:pPr>
            <w:r>
              <w:rPr>
                <w:rFonts w:ascii="宋体" w:eastAsia="宋体" w:hAnsi="宋体" w:cs="宋体" w:hint="eastAsia"/>
                <w:bCs/>
                <w:kern w:val="0"/>
                <w:szCs w:val="21"/>
              </w:rPr>
              <w:t>分值</w:t>
            </w:r>
          </w:p>
        </w:tc>
      </w:tr>
      <w:tr w:rsidR="006B1FB1" w14:paraId="25C58D5F" w14:textId="77777777">
        <w:trPr>
          <w:trHeight w:val="1986"/>
        </w:trPr>
        <w:tc>
          <w:tcPr>
            <w:tcW w:w="1668" w:type="dxa"/>
            <w:tcBorders>
              <w:top w:val="single" w:sz="4" w:space="0" w:color="auto"/>
              <w:left w:val="single" w:sz="4" w:space="0" w:color="auto"/>
              <w:bottom w:val="single" w:sz="4" w:space="0" w:color="auto"/>
              <w:right w:val="single" w:sz="4" w:space="0" w:color="auto"/>
            </w:tcBorders>
            <w:vAlign w:val="center"/>
          </w:tcPr>
          <w:p w14:paraId="47EB429D"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theme="majorEastAsia" w:hint="eastAsia"/>
                <w:kern w:val="0"/>
                <w:sz w:val="24"/>
                <w:szCs w:val="24"/>
              </w:rPr>
              <w:lastRenderedPageBreak/>
              <w:t>投标报价</w:t>
            </w:r>
          </w:p>
          <w:p w14:paraId="276762E5"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theme="majorEastAsia" w:hint="eastAsia"/>
                <w:kern w:val="0"/>
                <w:sz w:val="24"/>
                <w:szCs w:val="24"/>
              </w:rPr>
              <w:t>评分标准</w:t>
            </w:r>
          </w:p>
        </w:tc>
        <w:tc>
          <w:tcPr>
            <w:tcW w:w="6662" w:type="dxa"/>
            <w:tcBorders>
              <w:top w:val="single" w:sz="4" w:space="0" w:color="auto"/>
              <w:left w:val="single" w:sz="4" w:space="0" w:color="auto"/>
              <w:bottom w:val="single" w:sz="4" w:space="0" w:color="auto"/>
              <w:right w:val="single" w:sz="4" w:space="0" w:color="auto"/>
            </w:tcBorders>
            <w:vAlign w:val="center"/>
          </w:tcPr>
          <w:p w14:paraId="4449A736" w14:textId="77777777" w:rsidR="006B1FB1" w:rsidRDefault="00343F6B">
            <w:pPr>
              <w:spacing w:line="360" w:lineRule="auto"/>
              <w:rPr>
                <w:rFonts w:ascii="宋体" w:eastAsia="宋体" w:hAnsi="宋体" w:cstheme="minorEastAsia"/>
                <w:sz w:val="24"/>
                <w:szCs w:val="24"/>
              </w:rPr>
            </w:pPr>
            <w:r>
              <w:rPr>
                <w:rFonts w:ascii="宋体" w:eastAsia="宋体" w:hAnsi="宋体" w:cstheme="minorEastAsia" w:hint="eastAsia"/>
                <w:sz w:val="24"/>
                <w:szCs w:val="24"/>
              </w:rPr>
              <w:t>评标基准价：满足招标文件要求的有效投标报价中，最低的投标报价为评标基准价。</w:t>
            </w:r>
          </w:p>
          <w:p w14:paraId="58A0890C" w14:textId="77777777" w:rsidR="006B1FB1" w:rsidRDefault="00343F6B">
            <w:pPr>
              <w:spacing w:line="360" w:lineRule="auto"/>
              <w:rPr>
                <w:rFonts w:ascii="宋体" w:eastAsia="宋体" w:hAnsi="宋体" w:cstheme="minorEastAsia"/>
                <w:sz w:val="24"/>
                <w:szCs w:val="24"/>
              </w:rPr>
            </w:pPr>
            <w:r>
              <w:rPr>
                <w:rFonts w:ascii="宋体" w:eastAsia="宋体" w:hAnsi="宋体" w:cstheme="minorEastAsia" w:hint="eastAsia"/>
                <w:sz w:val="24"/>
                <w:szCs w:val="24"/>
              </w:rPr>
              <w:t>投标报价得分=（评标基准价/投标报价）×</w:t>
            </w:r>
            <w:r>
              <w:rPr>
                <w:rFonts w:ascii="宋体" w:eastAsia="宋体" w:hAnsi="宋体" w:cstheme="minorEastAsia"/>
                <w:sz w:val="24"/>
                <w:szCs w:val="24"/>
              </w:rPr>
              <w:t>3</w:t>
            </w:r>
            <w:r>
              <w:rPr>
                <w:rFonts w:ascii="宋体" w:eastAsia="宋体" w:hAnsi="宋体" w:cstheme="minorEastAsia" w:hint="eastAsia"/>
                <w:sz w:val="24"/>
                <w:szCs w:val="24"/>
              </w:rPr>
              <w:t>0。</w:t>
            </w:r>
          </w:p>
          <w:p w14:paraId="21B687AC" w14:textId="77777777" w:rsidR="006B1FB1" w:rsidRDefault="00343F6B">
            <w:pPr>
              <w:spacing w:line="360" w:lineRule="auto"/>
              <w:rPr>
                <w:rFonts w:ascii="宋体" w:eastAsia="宋体" w:hAnsi="宋体" w:cstheme="minorEastAsia"/>
                <w:sz w:val="24"/>
                <w:szCs w:val="24"/>
              </w:rPr>
            </w:pPr>
            <w:r>
              <w:rPr>
                <w:rFonts w:ascii="宋体" w:eastAsia="宋体" w:hAnsi="宋体" w:cstheme="minorEastAsia" w:hint="eastAsia"/>
                <w:sz w:val="24"/>
                <w:szCs w:val="24"/>
              </w:rPr>
              <w:t>计算按四舍五入法则。保留小数点后两位。</w:t>
            </w:r>
          </w:p>
        </w:tc>
        <w:tc>
          <w:tcPr>
            <w:tcW w:w="956" w:type="dxa"/>
            <w:tcBorders>
              <w:top w:val="single" w:sz="4" w:space="0" w:color="auto"/>
              <w:left w:val="single" w:sz="4" w:space="0" w:color="auto"/>
              <w:bottom w:val="single" w:sz="4" w:space="0" w:color="auto"/>
              <w:right w:val="single" w:sz="4" w:space="0" w:color="auto"/>
            </w:tcBorders>
            <w:vAlign w:val="center"/>
          </w:tcPr>
          <w:p w14:paraId="727FA40D" w14:textId="77777777" w:rsidR="006B1FB1" w:rsidRDefault="00343F6B">
            <w:pPr>
              <w:widowControl/>
              <w:spacing w:line="330" w:lineRule="atLeast"/>
              <w:jc w:val="right"/>
              <w:rPr>
                <w:rFonts w:ascii="宋体" w:eastAsia="宋体" w:hAnsi="宋体" w:cs="宋体"/>
                <w:kern w:val="0"/>
                <w:szCs w:val="21"/>
              </w:rPr>
            </w:pPr>
            <w:r>
              <w:rPr>
                <w:rFonts w:ascii="宋体" w:eastAsia="宋体" w:hAnsi="宋体" w:cs="Times New Roman"/>
                <w:sz w:val="24"/>
                <w:szCs w:val="24"/>
              </w:rPr>
              <w:t>30</w:t>
            </w:r>
            <w:r>
              <w:rPr>
                <w:rFonts w:ascii="宋体" w:eastAsia="宋体" w:hAnsi="宋体" w:cs="Times New Roman" w:hint="eastAsia"/>
                <w:sz w:val="24"/>
                <w:szCs w:val="24"/>
              </w:rPr>
              <w:t>分</w:t>
            </w:r>
          </w:p>
        </w:tc>
      </w:tr>
      <w:tr w:rsidR="006B1FB1" w14:paraId="2A05E86D" w14:textId="77777777">
        <w:trPr>
          <w:trHeight w:val="567"/>
        </w:trPr>
        <w:tc>
          <w:tcPr>
            <w:tcW w:w="9286" w:type="dxa"/>
            <w:gridSpan w:val="3"/>
            <w:tcBorders>
              <w:top w:val="single" w:sz="4" w:space="0" w:color="auto"/>
              <w:left w:val="single" w:sz="4" w:space="0" w:color="auto"/>
              <w:bottom w:val="single" w:sz="4" w:space="0" w:color="auto"/>
              <w:right w:val="single" w:sz="4" w:space="0" w:color="auto"/>
            </w:tcBorders>
            <w:vAlign w:val="center"/>
          </w:tcPr>
          <w:p w14:paraId="26CD38B9" w14:textId="2EA3FDFE"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二、商务部分（满分</w:t>
            </w:r>
            <w:r w:rsidR="003013D7">
              <w:rPr>
                <w:rFonts w:ascii="宋体" w:eastAsia="宋体" w:hAnsi="宋体" w:cs="宋体"/>
                <w:bCs/>
                <w:kern w:val="0"/>
                <w:sz w:val="24"/>
                <w:szCs w:val="24"/>
              </w:rPr>
              <w:t>30</w:t>
            </w:r>
            <w:r>
              <w:rPr>
                <w:rFonts w:ascii="宋体" w:eastAsia="宋体" w:hAnsi="宋体" w:cs="宋体" w:hint="eastAsia"/>
                <w:bCs/>
                <w:kern w:val="0"/>
                <w:sz w:val="24"/>
                <w:szCs w:val="24"/>
              </w:rPr>
              <w:t>分）</w:t>
            </w:r>
          </w:p>
        </w:tc>
      </w:tr>
      <w:tr w:rsidR="006B1FB1" w14:paraId="703D9594" w14:textId="77777777">
        <w:trPr>
          <w:trHeight w:val="410"/>
        </w:trPr>
        <w:tc>
          <w:tcPr>
            <w:tcW w:w="1668" w:type="dxa"/>
            <w:tcBorders>
              <w:top w:val="single" w:sz="4" w:space="0" w:color="auto"/>
              <w:left w:val="single" w:sz="4" w:space="0" w:color="auto"/>
              <w:bottom w:val="single" w:sz="4" w:space="0" w:color="auto"/>
              <w:right w:val="single" w:sz="4" w:space="0" w:color="auto"/>
            </w:tcBorders>
            <w:vAlign w:val="center"/>
          </w:tcPr>
          <w:p w14:paraId="3FB2618F"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评分因素</w:t>
            </w:r>
          </w:p>
        </w:tc>
        <w:tc>
          <w:tcPr>
            <w:tcW w:w="6662" w:type="dxa"/>
            <w:tcBorders>
              <w:top w:val="single" w:sz="4" w:space="0" w:color="auto"/>
              <w:left w:val="single" w:sz="4" w:space="0" w:color="auto"/>
              <w:bottom w:val="single" w:sz="4" w:space="0" w:color="auto"/>
              <w:right w:val="single" w:sz="4" w:space="0" w:color="auto"/>
            </w:tcBorders>
            <w:vAlign w:val="center"/>
          </w:tcPr>
          <w:p w14:paraId="39557B20"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bCs/>
                <w:kern w:val="0"/>
                <w:sz w:val="24"/>
                <w:szCs w:val="24"/>
              </w:rPr>
              <w:t>评分标准</w:t>
            </w:r>
          </w:p>
        </w:tc>
        <w:tc>
          <w:tcPr>
            <w:tcW w:w="956" w:type="dxa"/>
            <w:tcBorders>
              <w:top w:val="single" w:sz="4" w:space="0" w:color="auto"/>
              <w:left w:val="single" w:sz="4" w:space="0" w:color="auto"/>
              <w:bottom w:val="single" w:sz="4" w:space="0" w:color="auto"/>
              <w:right w:val="single" w:sz="4" w:space="0" w:color="auto"/>
            </w:tcBorders>
            <w:vAlign w:val="center"/>
          </w:tcPr>
          <w:p w14:paraId="1F613BBD" w14:textId="77777777" w:rsidR="006B1FB1" w:rsidRDefault="00343F6B">
            <w:pPr>
              <w:widowControl/>
              <w:spacing w:line="330" w:lineRule="atLeast"/>
              <w:jc w:val="center"/>
              <w:rPr>
                <w:rFonts w:ascii="宋体" w:eastAsia="宋体" w:hAnsi="宋体" w:cs="宋体"/>
                <w:kern w:val="0"/>
                <w:szCs w:val="21"/>
              </w:rPr>
            </w:pPr>
            <w:r>
              <w:rPr>
                <w:rFonts w:ascii="宋体" w:eastAsia="宋体" w:hAnsi="宋体" w:cs="宋体" w:hint="eastAsia"/>
                <w:bCs/>
                <w:kern w:val="0"/>
                <w:szCs w:val="21"/>
              </w:rPr>
              <w:t>分值</w:t>
            </w:r>
          </w:p>
        </w:tc>
      </w:tr>
      <w:tr w:rsidR="006B1FB1" w14:paraId="1ED4B617" w14:textId="77777777">
        <w:trPr>
          <w:trHeight w:val="1475"/>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5A03964" w14:textId="77777777" w:rsidR="006B1FB1" w:rsidRDefault="00343F6B">
            <w:pPr>
              <w:widowControl/>
              <w:spacing w:line="360" w:lineRule="auto"/>
              <w:jc w:val="center"/>
              <w:rPr>
                <w:rFonts w:ascii="宋体" w:eastAsia="宋体" w:hAnsi="宋体" w:cs="宋体"/>
                <w:bCs/>
                <w:kern w:val="0"/>
                <w:sz w:val="24"/>
                <w:szCs w:val="24"/>
              </w:rPr>
            </w:pPr>
            <w:r>
              <w:rPr>
                <w:rFonts w:ascii="宋体" w:eastAsia="宋体" w:hAnsi="宋体" w:cstheme="majorEastAsia" w:hint="eastAsia"/>
                <w:kern w:val="0"/>
                <w:sz w:val="24"/>
                <w:szCs w:val="24"/>
              </w:rPr>
              <w:t>项目业绩</w:t>
            </w:r>
          </w:p>
        </w:tc>
        <w:tc>
          <w:tcPr>
            <w:tcW w:w="6662" w:type="dxa"/>
            <w:tcBorders>
              <w:top w:val="single" w:sz="4" w:space="0" w:color="auto"/>
              <w:left w:val="nil"/>
              <w:bottom w:val="single" w:sz="4" w:space="0" w:color="auto"/>
              <w:right w:val="single" w:sz="4" w:space="0" w:color="auto"/>
            </w:tcBorders>
            <w:shd w:val="clear" w:color="auto" w:fill="auto"/>
            <w:vAlign w:val="center"/>
          </w:tcPr>
          <w:p w14:paraId="6EC67715" w14:textId="02E70DA2" w:rsidR="006B1FB1" w:rsidRPr="006D24E0" w:rsidRDefault="00343F6B" w:rsidP="006D24E0">
            <w:pPr>
              <w:widowControl/>
              <w:spacing w:line="360" w:lineRule="auto"/>
              <w:jc w:val="left"/>
              <w:rPr>
                <w:rFonts w:ascii="宋体" w:eastAsia="宋体" w:hAnsi="宋体" w:cs="宋体"/>
                <w:sz w:val="24"/>
                <w:szCs w:val="24"/>
              </w:rPr>
            </w:pPr>
            <w:r w:rsidRPr="00392FFE">
              <w:rPr>
                <w:rFonts w:ascii="宋体" w:eastAsia="宋体" w:hAnsi="宋体" w:cs="宋体" w:hint="eastAsia"/>
                <w:sz w:val="24"/>
                <w:szCs w:val="24"/>
              </w:rPr>
              <w:t>投标人201</w:t>
            </w:r>
            <w:r w:rsidRPr="00392FFE">
              <w:rPr>
                <w:rFonts w:ascii="宋体" w:eastAsia="宋体" w:hAnsi="宋体" w:cs="宋体"/>
                <w:sz w:val="24"/>
                <w:szCs w:val="24"/>
              </w:rPr>
              <w:t>8</w:t>
            </w:r>
            <w:r w:rsidRPr="00392FFE">
              <w:rPr>
                <w:rFonts w:ascii="宋体" w:eastAsia="宋体" w:hAnsi="宋体" w:cs="宋体" w:hint="eastAsia"/>
                <w:sz w:val="24"/>
                <w:szCs w:val="24"/>
              </w:rPr>
              <w:t>年</w:t>
            </w:r>
            <w:r w:rsidR="00334787">
              <w:rPr>
                <w:rFonts w:ascii="宋体" w:eastAsia="宋体" w:hAnsi="宋体" w:cs="宋体"/>
                <w:sz w:val="24"/>
                <w:szCs w:val="24"/>
              </w:rPr>
              <w:t>11</w:t>
            </w:r>
            <w:r w:rsidRPr="00392FFE">
              <w:rPr>
                <w:rFonts w:ascii="宋体" w:eastAsia="宋体" w:hAnsi="宋体" w:cs="宋体" w:hint="eastAsia"/>
                <w:sz w:val="24"/>
                <w:szCs w:val="24"/>
              </w:rPr>
              <w:t>月01日以来（以合同签订日期为准），具有</w:t>
            </w:r>
            <w:r w:rsidR="00A21537" w:rsidRPr="00392FFE">
              <w:rPr>
                <w:rFonts w:ascii="宋体" w:eastAsia="宋体" w:hAnsi="宋体" w:cs="宋体" w:hint="eastAsia"/>
                <w:sz w:val="24"/>
                <w:szCs w:val="24"/>
              </w:rPr>
              <w:t>医疗</w:t>
            </w:r>
            <w:r w:rsidR="00D86DD4" w:rsidRPr="00392FFE">
              <w:rPr>
                <w:rFonts w:ascii="宋体" w:eastAsia="宋体" w:hAnsi="宋体" w:cs="宋体" w:hint="eastAsia"/>
                <w:sz w:val="24"/>
                <w:szCs w:val="24"/>
              </w:rPr>
              <w:t>设备</w:t>
            </w:r>
            <w:r w:rsidR="00A21537" w:rsidRPr="00392FFE">
              <w:rPr>
                <w:rFonts w:ascii="宋体" w:eastAsia="宋体" w:hAnsi="宋体" w:cs="宋体" w:hint="eastAsia"/>
                <w:sz w:val="24"/>
                <w:szCs w:val="24"/>
              </w:rPr>
              <w:t>供货</w:t>
            </w:r>
            <w:r w:rsidRPr="00392FFE">
              <w:rPr>
                <w:rFonts w:ascii="宋体" w:eastAsia="宋体" w:hAnsi="宋体" w:cs="宋体" w:hint="eastAsia"/>
                <w:sz w:val="24"/>
                <w:szCs w:val="24"/>
              </w:rPr>
              <w:t>业绩的，</w:t>
            </w:r>
            <w:r w:rsidR="00334787" w:rsidRPr="008E6DE9">
              <w:rPr>
                <w:rFonts w:ascii="宋体" w:eastAsia="宋体" w:hAnsi="宋体" w:cs="宋体" w:hint="eastAsia"/>
                <w:sz w:val="24"/>
                <w:szCs w:val="24"/>
              </w:rPr>
              <w:t>每提供一份业绩</w:t>
            </w:r>
            <w:r w:rsidRPr="008E6DE9">
              <w:rPr>
                <w:rFonts w:ascii="宋体" w:eastAsia="宋体" w:hAnsi="宋体" w:cs="宋体" w:hint="eastAsia"/>
                <w:sz w:val="24"/>
                <w:szCs w:val="24"/>
              </w:rPr>
              <w:t>合同得</w:t>
            </w:r>
            <w:r w:rsidR="006E78EF" w:rsidRPr="008E6DE9">
              <w:rPr>
                <w:rFonts w:ascii="宋体" w:eastAsia="宋体" w:hAnsi="宋体" w:cs="宋体"/>
                <w:sz w:val="24"/>
                <w:szCs w:val="24"/>
              </w:rPr>
              <w:t>4</w:t>
            </w:r>
            <w:r w:rsidRPr="008E6DE9">
              <w:rPr>
                <w:rFonts w:ascii="宋体" w:eastAsia="宋体" w:hAnsi="宋体" w:cs="宋体" w:hint="eastAsia"/>
                <w:sz w:val="24"/>
                <w:szCs w:val="24"/>
              </w:rPr>
              <w:t>分，最多得</w:t>
            </w:r>
            <w:r w:rsidR="006E78EF" w:rsidRPr="008E6DE9">
              <w:rPr>
                <w:rFonts w:ascii="宋体" w:eastAsia="宋体" w:hAnsi="宋体" w:cs="宋体"/>
                <w:sz w:val="24"/>
                <w:szCs w:val="24"/>
              </w:rPr>
              <w:t>8</w:t>
            </w:r>
            <w:r w:rsidRPr="008E6DE9">
              <w:rPr>
                <w:rFonts w:ascii="宋体" w:eastAsia="宋体" w:hAnsi="宋体" w:cs="宋体" w:hint="eastAsia"/>
                <w:sz w:val="24"/>
                <w:szCs w:val="24"/>
              </w:rPr>
              <w:t>分，不提供者为0分。(</w:t>
            </w:r>
            <w:r w:rsidRPr="00392FFE">
              <w:rPr>
                <w:rFonts w:ascii="宋体" w:eastAsia="宋体" w:hAnsi="宋体" w:cs="宋体" w:hint="eastAsia"/>
                <w:sz w:val="24"/>
                <w:szCs w:val="24"/>
              </w:rPr>
              <w:t>所提供业绩仅限于与医疗机构签订的合同）</w:t>
            </w:r>
          </w:p>
        </w:tc>
        <w:tc>
          <w:tcPr>
            <w:tcW w:w="956" w:type="dxa"/>
            <w:tcBorders>
              <w:top w:val="single" w:sz="4" w:space="0" w:color="auto"/>
              <w:left w:val="single" w:sz="4" w:space="0" w:color="auto"/>
              <w:bottom w:val="single" w:sz="4" w:space="0" w:color="auto"/>
              <w:right w:val="single" w:sz="4" w:space="0" w:color="auto"/>
            </w:tcBorders>
            <w:vAlign w:val="center"/>
          </w:tcPr>
          <w:p w14:paraId="4ED364F4" w14:textId="7726C4BB" w:rsidR="006B1FB1" w:rsidRDefault="006E78EF">
            <w:pPr>
              <w:widowControl/>
              <w:spacing w:line="330" w:lineRule="atLeast"/>
              <w:jc w:val="right"/>
              <w:rPr>
                <w:rFonts w:ascii="宋体" w:eastAsia="宋体" w:hAnsi="宋体" w:cs="宋体"/>
                <w:bCs/>
                <w:kern w:val="0"/>
                <w:szCs w:val="21"/>
              </w:rPr>
            </w:pPr>
            <w:r>
              <w:rPr>
                <w:rFonts w:ascii="宋体" w:eastAsia="宋体" w:hAnsi="宋体" w:cs="Times New Roman"/>
                <w:sz w:val="24"/>
                <w:szCs w:val="24"/>
              </w:rPr>
              <w:t>8</w:t>
            </w:r>
            <w:r w:rsidR="00343F6B">
              <w:rPr>
                <w:rFonts w:ascii="宋体" w:eastAsia="宋体" w:hAnsi="宋体" w:cs="Times New Roman" w:hint="eastAsia"/>
                <w:sz w:val="24"/>
                <w:szCs w:val="24"/>
              </w:rPr>
              <w:t>分</w:t>
            </w:r>
          </w:p>
        </w:tc>
      </w:tr>
      <w:tr w:rsidR="006B1FB1" w14:paraId="132914CB" w14:textId="77777777">
        <w:trPr>
          <w:trHeight w:val="1810"/>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15A54D7"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theme="majorEastAsia" w:hint="eastAsia"/>
                <w:kern w:val="0"/>
                <w:sz w:val="24"/>
                <w:szCs w:val="24"/>
              </w:rPr>
              <w:t>综合实力</w:t>
            </w:r>
          </w:p>
        </w:tc>
        <w:tc>
          <w:tcPr>
            <w:tcW w:w="6662" w:type="dxa"/>
            <w:tcBorders>
              <w:top w:val="single" w:sz="4" w:space="0" w:color="auto"/>
              <w:left w:val="nil"/>
              <w:bottom w:val="single" w:sz="4" w:space="0" w:color="auto"/>
              <w:right w:val="single" w:sz="4" w:space="0" w:color="auto"/>
            </w:tcBorders>
            <w:shd w:val="clear" w:color="auto" w:fill="auto"/>
            <w:vAlign w:val="center"/>
          </w:tcPr>
          <w:p w14:paraId="02289400" w14:textId="179B2283" w:rsidR="006B1FB1" w:rsidRDefault="00803A0D" w:rsidP="00803A0D">
            <w:pPr>
              <w:pStyle w:val="a4"/>
              <w:widowControl/>
              <w:spacing w:line="360" w:lineRule="auto"/>
              <w:rPr>
                <w:rFonts w:ascii="宋体" w:eastAsia="宋体" w:hAnsi="宋体" w:cs="Times New Roman"/>
                <w:sz w:val="24"/>
                <w:szCs w:val="24"/>
              </w:rPr>
            </w:pPr>
            <w:r w:rsidRPr="00803A0D">
              <w:rPr>
                <w:rFonts w:ascii="宋体" w:eastAsia="宋体" w:hAnsi="宋体" w:cs="Times New Roman" w:hint="eastAsia"/>
                <w:sz w:val="24"/>
                <w:szCs w:val="24"/>
              </w:rPr>
              <w:t>1、</w:t>
            </w:r>
            <w:r w:rsidR="00343F6B">
              <w:rPr>
                <w:rFonts w:ascii="宋体" w:eastAsia="宋体" w:hAnsi="宋体" w:cs="Times New Roman"/>
                <w:sz w:val="24"/>
                <w:szCs w:val="24"/>
              </w:rPr>
              <w:t>生产厂家或投标人提供</w:t>
            </w:r>
            <w:r w:rsidR="00343F6B">
              <w:rPr>
                <w:rFonts w:ascii="宋体" w:eastAsia="宋体" w:hAnsi="宋体" w:cs="Times New Roman" w:hint="eastAsia"/>
                <w:sz w:val="24"/>
                <w:szCs w:val="24"/>
              </w:rPr>
              <w:t>有效的</w:t>
            </w:r>
            <w:r w:rsidR="00343F6B">
              <w:rPr>
                <w:rFonts w:ascii="宋体" w:eastAsia="宋体" w:hAnsi="宋体" w:cs="Times New Roman"/>
                <w:sz w:val="24"/>
                <w:szCs w:val="24"/>
              </w:rPr>
              <w:t>质量管理体系认证证书、医疗器械质量管理体系认证证书、环境体系认证证书、职业健康安全管理体系认证证书的，每提供一项得</w:t>
            </w:r>
            <w:r w:rsidR="006E78EF">
              <w:rPr>
                <w:rFonts w:ascii="宋体" w:eastAsia="宋体" w:hAnsi="宋体" w:cs="Times New Roman"/>
                <w:sz w:val="24"/>
                <w:szCs w:val="24"/>
              </w:rPr>
              <w:t>1</w:t>
            </w:r>
            <w:r w:rsidR="00343F6B">
              <w:rPr>
                <w:rFonts w:ascii="宋体" w:eastAsia="宋体" w:hAnsi="宋体" w:cs="Times New Roman"/>
                <w:sz w:val="24"/>
                <w:szCs w:val="24"/>
              </w:rPr>
              <w:t>分，满分</w:t>
            </w:r>
            <w:r w:rsidR="006E78EF">
              <w:rPr>
                <w:rFonts w:ascii="宋体" w:eastAsia="宋体" w:hAnsi="宋体" w:cs="Times New Roman"/>
                <w:sz w:val="24"/>
                <w:szCs w:val="24"/>
              </w:rPr>
              <w:t>4</w:t>
            </w:r>
            <w:r w:rsidR="00343F6B">
              <w:rPr>
                <w:rFonts w:ascii="宋体" w:eastAsia="宋体" w:hAnsi="宋体" w:cs="Times New Roman"/>
                <w:sz w:val="24"/>
                <w:szCs w:val="24"/>
              </w:rPr>
              <w:t>分，不提供不得分。</w:t>
            </w:r>
          </w:p>
          <w:p w14:paraId="617596B1" w14:textId="55E710E3" w:rsidR="00803A0D" w:rsidRPr="00803A0D" w:rsidRDefault="00803A0D" w:rsidP="00803A0D">
            <w:pPr>
              <w:pStyle w:val="a4"/>
              <w:widowControl/>
              <w:spacing w:line="360" w:lineRule="auto"/>
              <w:rPr>
                <w:rFonts w:ascii="宋体" w:eastAsia="宋体" w:hAnsi="宋体" w:cs="Times New Roman"/>
                <w:sz w:val="24"/>
                <w:szCs w:val="24"/>
              </w:rPr>
            </w:pPr>
            <w:r w:rsidRPr="00803A0D">
              <w:rPr>
                <w:rFonts w:ascii="宋体" w:eastAsia="宋体" w:hAnsi="宋体" w:cs="Times New Roman" w:hint="eastAsia"/>
                <w:sz w:val="24"/>
                <w:szCs w:val="24"/>
              </w:rPr>
              <w:t>（如认证证书注明应进行年度监审，须附监审标识或年审报告等有关证明材料）。</w:t>
            </w:r>
          </w:p>
        </w:tc>
        <w:tc>
          <w:tcPr>
            <w:tcW w:w="956" w:type="dxa"/>
            <w:tcBorders>
              <w:top w:val="single" w:sz="4" w:space="0" w:color="auto"/>
              <w:left w:val="single" w:sz="4" w:space="0" w:color="auto"/>
              <w:bottom w:val="single" w:sz="4" w:space="0" w:color="auto"/>
              <w:right w:val="single" w:sz="4" w:space="0" w:color="auto"/>
            </w:tcBorders>
            <w:vAlign w:val="center"/>
          </w:tcPr>
          <w:p w14:paraId="7722F54A" w14:textId="18311608" w:rsidR="006B1FB1" w:rsidRDefault="006E78EF">
            <w:pPr>
              <w:widowControl/>
              <w:spacing w:line="330" w:lineRule="atLeast"/>
              <w:jc w:val="right"/>
              <w:rPr>
                <w:rFonts w:ascii="宋体" w:eastAsia="宋体" w:hAnsi="宋体" w:cs="Times New Roman"/>
                <w:sz w:val="24"/>
                <w:szCs w:val="24"/>
              </w:rPr>
            </w:pPr>
            <w:r>
              <w:rPr>
                <w:rFonts w:ascii="宋体" w:eastAsia="宋体" w:hAnsi="宋体" w:cs="Times New Roman"/>
                <w:sz w:val="24"/>
                <w:szCs w:val="24"/>
              </w:rPr>
              <w:t>4</w:t>
            </w:r>
            <w:r w:rsidR="00343F6B">
              <w:rPr>
                <w:rFonts w:ascii="宋体" w:eastAsia="宋体" w:hAnsi="宋体" w:cs="Times New Roman" w:hint="eastAsia"/>
                <w:sz w:val="24"/>
                <w:szCs w:val="24"/>
              </w:rPr>
              <w:t>分</w:t>
            </w:r>
          </w:p>
        </w:tc>
      </w:tr>
      <w:tr w:rsidR="006E78EF" w14:paraId="2DA9FC9D" w14:textId="77777777">
        <w:trPr>
          <w:trHeight w:val="1810"/>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5400A71" w14:textId="35B772AA" w:rsidR="006E78EF" w:rsidRPr="006E78EF" w:rsidRDefault="006E78EF">
            <w:pPr>
              <w:widowControl/>
              <w:spacing w:line="360" w:lineRule="auto"/>
              <w:jc w:val="center"/>
              <w:rPr>
                <w:rFonts w:ascii="宋体" w:eastAsia="宋体" w:hAnsi="宋体" w:cstheme="majorEastAsia"/>
                <w:kern w:val="0"/>
                <w:sz w:val="24"/>
                <w:szCs w:val="24"/>
              </w:rPr>
            </w:pPr>
            <w:r w:rsidRPr="006E78EF">
              <w:rPr>
                <w:rFonts w:ascii="宋体" w:eastAsia="宋体" w:hAnsi="宋体" w:cstheme="majorEastAsia" w:hint="eastAsia"/>
                <w:kern w:val="0"/>
                <w:sz w:val="24"/>
                <w:szCs w:val="24"/>
              </w:rPr>
              <w:t>节约能源、保护环境政策加分</w:t>
            </w:r>
          </w:p>
        </w:tc>
        <w:tc>
          <w:tcPr>
            <w:tcW w:w="6662" w:type="dxa"/>
            <w:tcBorders>
              <w:top w:val="single" w:sz="4" w:space="0" w:color="auto"/>
              <w:left w:val="nil"/>
              <w:bottom w:val="single" w:sz="4" w:space="0" w:color="auto"/>
              <w:right w:val="single" w:sz="4" w:space="0" w:color="auto"/>
            </w:tcBorders>
            <w:shd w:val="clear" w:color="auto" w:fill="auto"/>
            <w:vAlign w:val="center"/>
          </w:tcPr>
          <w:p w14:paraId="0E434BF1" w14:textId="77777777" w:rsidR="006E78EF" w:rsidRPr="006E78EF" w:rsidRDefault="006E78EF" w:rsidP="006E78EF">
            <w:pPr>
              <w:pStyle w:val="a4"/>
              <w:widowControl/>
              <w:spacing w:line="360" w:lineRule="auto"/>
              <w:rPr>
                <w:rFonts w:ascii="宋体" w:eastAsia="宋体" w:hAnsi="宋体" w:cs="Times New Roman"/>
                <w:sz w:val="24"/>
                <w:szCs w:val="24"/>
              </w:rPr>
            </w:pPr>
            <w:r w:rsidRPr="006E78EF">
              <w:rPr>
                <w:rFonts w:ascii="宋体" w:eastAsia="宋体" w:hAnsi="宋体" w:cs="Times New Roman"/>
                <w:sz w:val="24"/>
                <w:szCs w:val="24"/>
              </w:rPr>
              <w:t>1、除政府强制采购的节能产品外，投标人所投产品属于“节能产品政府采购品目清单”优先采购产品，投标文件中提供具有国家确定的认证机构出具的、处于有效期之内的节能产品认证证书。满分1分。</w:t>
            </w:r>
          </w:p>
          <w:p w14:paraId="04DD34F2" w14:textId="46C50C5B" w:rsidR="006E78EF" w:rsidRDefault="006E78EF" w:rsidP="006E78EF">
            <w:pPr>
              <w:pStyle w:val="a4"/>
              <w:widowControl/>
              <w:spacing w:line="360" w:lineRule="auto"/>
              <w:rPr>
                <w:rFonts w:ascii="宋体" w:eastAsia="宋体" w:hAnsi="宋体" w:cs="Times New Roman"/>
                <w:sz w:val="24"/>
                <w:szCs w:val="24"/>
              </w:rPr>
            </w:pPr>
            <w:r w:rsidRPr="006E78EF">
              <w:rPr>
                <w:rFonts w:ascii="宋体" w:eastAsia="宋体" w:hAnsi="宋体" w:cs="Times New Roman"/>
                <w:sz w:val="24"/>
                <w:szCs w:val="24"/>
              </w:rPr>
              <w:t>2、</w:t>
            </w:r>
            <w:r w:rsidRPr="008E6DE9">
              <w:rPr>
                <w:rFonts w:ascii="宋体" w:eastAsia="宋体" w:hAnsi="宋体" w:cs="Times New Roman"/>
                <w:sz w:val="24"/>
                <w:szCs w:val="24"/>
              </w:rPr>
              <w:t>投标人所投产品属于“环境标志产品政府采购品目清单”内产品</w:t>
            </w:r>
            <w:r w:rsidRPr="006E78EF">
              <w:rPr>
                <w:rFonts w:ascii="宋体" w:eastAsia="宋体" w:hAnsi="宋体" w:cs="Times New Roman"/>
                <w:sz w:val="24"/>
                <w:szCs w:val="24"/>
              </w:rPr>
              <w:t>，投标文件中提供具有国家确定的认证机构出具的、处于有效期之内的环境标志产品认证证书。满分1分。</w:t>
            </w:r>
          </w:p>
        </w:tc>
        <w:tc>
          <w:tcPr>
            <w:tcW w:w="956" w:type="dxa"/>
            <w:tcBorders>
              <w:top w:val="single" w:sz="4" w:space="0" w:color="auto"/>
              <w:left w:val="single" w:sz="4" w:space="0" w:color="auto"/>
              <w:bottom w:val="single" w:sz="4" w:space="0" w:color="auto"/>
              <w:right w:val="single" w:sz="4" w:space="0" w:color="auto"/>
            </w:tcBorders>
            <w:vAlign w:val="center"/>
          </w:tcPr>
          <w:p w14:paraId="3544DB9E" w14:textId="602208BA" w:rsidR="006E78EF" w:rsidRDefault="006E78EF">
            <w:pPr>
              <w:widowControl/>
              <w:spacing w:line="330" w:lineRule="atLeast"/>
              <w:jc w:val="right"/>
              <w:rPr>
                <w:rFonts w:ascii="宋体" w:eastAsia="宋体" w:hAnsi="宋体" w:cs="Times New Roman"/>
                <w:sz w:val="24"/>
                <w:szCs w:val="24"/>
              </w:rPr>
            </w:pPr>
            <w:r>
              <w:rPr>
                <w:rFonts w:ascii="宋体" w:eastAsia="宋体" w:hAnsi="宋体" w:cs="Times New Roman" w:hint="eastAsia"/>
                <w:sz w:val="24"/>
                <w:szCs w:val="24"/>
              </w:rPr>
              <w:t>2分</w:t>
            </w:r>
          </w:p>
        </w:tc>
      </w:tr>
      <w:tr w:rsidR="006B1FB1" w14:paraId="4AF91EA0" w14:textId="77777777">
        <w:trPr>
          <w:trHeight w:val="140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A0F5B6E"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theme="majorEastAsia" w:hint="eastAsia"/>
                <w:kern w:val="0"/>
                <w:sz w:val="24"/>
                <w:szCs w:val="24"/>
              </w:rPr>
              <w:t>售后服务人员</w:t>
            </w:r>
          </w:p>
        </w:tc>
        <w:tc>
          <w:tcPr>
            <w:tcW w:w="6662" w:type="dxa"/>
            <w:tcBorders>
              <w:top w:val="single" w:sz="4" w:space="0" w:color="auto"/>
              <w:left w:val="nil"/>
              <w:bottom w:val="single" w:sz="4" w:space="0" w:color="auto"/>
              <w:right w:val="single" w:sz="4" w:space="0" w:color="auto"/>
            </w:tcBorders>
            <w:shd w:val="clear" w:color="auto" w:fill="auto"/>
            <w:vAlign w:val="center"/>
          </w:tcPr>
          <w:p w14:paraId="2A3360D5" w14:textId="493366CE" w:rsidR="006B1FB1" w:rsidRDefault="00343F6B">
            <w:pPr>
              <w:pStyle w:val="a4"/>
              <w:widowControl/>
              <w:spacing w:line="360" w:lineRule="auto"/>
              <w:rPr>
                <w:rFonts w:ascii="宋体" w:eastAsia="宋体" w:hAnsi="宋体" w:cs="Times New Roman"/>
                <w:sz w:val="24"/>
                <w:szCs w:val="24"/>
              </w:rPr>
            </w:pPr>
            <w:r>
              <w:rPr>
                <w:rFonts w:ascii="宋体" w:eastAsia="宋体" w:hAnsi="宋体" w:cstheme="minorEastAsia" w:hint="eastAsia"/>
                <w:sz w:val="24"/>
                <w:szCs w:val="24"/>
              </w:rPr>
              <w:t>供应商为本项目拟派专职售后人员的，每提供一人得</w:t>
            </w:r>
            <w:r>
              <w:rPr>
                <w:rFonts w:ascii="宋体" w:eastAsia="宋体" w:hAnsi="宋体" w:cstheme="minorEastAsia"/>
                <w:sz w:val="24"/>
                <w:szCs w:val="24"/>
              </w:rPr>
              <w:t>2分，该项最多得</w:t>
            </w:r>
            <w:r w:rsidR="00CC0968">
              <w:rPr>
                <w:rFonts w:ascii="宋体" w:eastAsia="宋体" w:hAnsi="宋体" w:cstheme="minorEastAsia"/>
                <w:sz w:val="24"/>
                <w:szCs w:val="24"/>
              </w:rPr>
              <w:t>6</w:t>
            </w:r>
            <w:r>
              <w:rPr>
                <w:rFonts w:ascii="宋体" w:eastAsia="宋体" w:hAnsi="宋体" w:cstheme="minorEastAsia"/>
                <w:sz w:val="24"/>
                <w:szCs w:val="24"/>
              </w:rPr>
              <w:t>分，</w:t>
            </w:r>
            <w:r w:rsidRPr="008E6DE9">
              <w:rPr>
                <w:rFonts w:ascii="宋体" w:eastAsia="宋体" w:hAnsi="宋体" w:cstheme="minorEastAsia"/>
                <w:sz w:val="24"/>
                <w:szCs w:val="24"/>
              </w:rPr>
              <w:t>标书中须附</w:t>
            </w:r>
            <w:r w:rsidRPr="008E6DE9">
              <w:rPr>
                <w:rFonts w:ascii="宋体" w:eastAsia="宋体" w:hAnsi="宋体" w:cstheme="minorEastAsia" w:hint="eastAsia"/>
                <w:sz w:val="24"/>
                <w:szCs w:val="24"/>
              </w:rPr>
              <w:t>所投产品生产厂家聘用证书</w:t>
            </w:r>
            <w:r w:rsidR="00641A9C">
              <w:rPr>
                <w:rFonts w:ascii="宋体" w:eastAsia="宋体" w:hAnsi="宋体" w:cstheme="minorEastAsia" w:hint="eastAsia"/>
                <w:sz w:val="24"/>
                <w:szCs w:val="24"/>
              </w:rPr>
              <w:t>或</w:t>
            </w:r>
            <w:r w:rsidRPr="008E6DE9">
              <w:rPr>
                <w:rFonts w:ascii="宋体" w:eastAsia="宋体" w:hAnsi="宋体" w:cstheme="minorEastAsia" w:hint="eastAsia"/>
                <w:sz w:val="24"/>
                <w:szCs w:val="24"/>
              </w:rPr>
              <w:t>培训上岗证原件扫描件或图片，</w:t>
            </w:r>
            <w:r w:rsidRPr="008E6DE9">
              <w:rPr>
                <w:rFonts w:ascii="宋体" w:eastAsia="宋体" w:hAnsi="宋体" w:cstheme="minorEastAsia"/>
                <w:sz w:val="24"/>
                <w:szCs w:val="24"/>
              </w:rPr>
              <w:t>未提供的不得分。</w:t>
            </w:r>
          </w:p>
        </w:tc>
        <w:tc>
          <w:tcPr>
            <w:tcW w:w="956" w:type="dxa"/>
            <w:tcBorders>
              <w:top w:val="single" w:sz="4" w:space="0" w:color="auto"/>
              <w:left w:val="single" w:sz="4" w:space="0" w:color="auto"/>
              <w:bottom w:val="single" w:sz="4" w:space="0" w:color="auto"/>
              <w:right w:val="single" w:sz="4" w:space="0" w:color="auto"/>
            </w:tcBorders>
            <w:vAlign w:val="center"/>
          </w:tcPr>
          <w:p w14:paraId="10168501" w14:textId="7925E192" w:rsidR="006B1FB1" w:rsidRDefault="00CC0968">
            <w:pPr>
              <w:widowControl/>
              <w:spacing w:line="330" w:lineRule="atLeast"/>
              <w:jc w:val="right"/>
              <w:rPr>
                <w:rFonts w:ascii="宋体" w:eastAsia="宋体" w:hAnsi="宋体" w:cs="Times New Roman"/>
                <w:sz w:val="24"/>
                <w:szCs w:val="24"/>
              </w:rPr>
            </w:pPr>
            <w:r>
              <w:rPr>
                <w:rFonts w:ascii="宋体" w:eastAsia="宋体" w:hAnsi="宋体" w:cs="Times New Roman"/>
                <w:sz w:val="24"/>
                <w:szCs w:val="24"/>
              </w:rPr>
              <w:t>6</w:t>
            </w:r>
            <w:r w:rsidR="00343F6B">
              <w:rPr>
                <w:rFonts w:ascii="宋体" w:eastAsia="宋体" w:hAnsi="宋体" w:cs="Times New Roman" w:hint="eastAsia"/>
                <w:sz w:val="24"/>
                <w:szCs w:val="24"/>
              </w:rPr>
              <w:t>分</w:t>
            </w:r>
          </w:p>
        </w:tc>
      </w:tr>
      <w:tr w:rsidR="006B1FB1" w14:paraId="4BF3A814" w14:textId="77777777">
        <w:trPr>
          <w:trHeight w:val="1443"/>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218C0DB"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theme="majorEastAsia" w:hint="eastAsia"/>
                <w:kern w:val="0"/>
                <w:sz w:val="24"/>
                <w:szCs w:val="24"/>
              </w:rPr>
              <w:lastRenderedPageBreak/>
              <w:t>质保期</w:t>
            </w:r>
          </w:p>
        </w:tc>
        <w:tc>
          <w:tcPr>
            <w:tcW w:w="6662" w:type="dxa"/>
            <w:tcBorders>
              <w:top w:val="single" w:sz="4" w:space="0" w:color="auto"/>
              <w:left w:val="nil"/>
              <w:bottom w:val="single" w:sz="4" w:space="0" w:color="auto"/>
              <w:right w:val="single" w:sz="4" w:space="0" w:color="auto"/>
            </w:tcBorders>
            <w:shd w:val="clear" w:color="auto" w:fill="auto"/>
            <w:vAlign w:val="center"/>
          </w:tcPr>
          <w:p w14:paraId="1AAB7E82" w14:textId="77777777" w:rsidR="006B1FB1" w:rsidRDefault="00343F6B">
            <w:pPr>
              <w:spacing w:line="360" w:lineRule="auto"/>
              <w:contextualSpacing/>
              <w:rPr>
                <w:rFonts w:ascii="宋体" w:eastAsia="宋体" w:hAnsi="宋体" w:cstheme="minorEastAsia"/>
                <w:sz w:val="24"/>
                <w:szCs w:val="24"/>
              </w:rPr>
            </w:pPr>
            <w:r>
              <w:rPr>
                <w:rFonts w:ascii="宋体" w:eastAsia="宋体" w:hAnsi="宋体" w:cstheme="minorEastAsia" w:hint="eastAsia"/>
                <w:sz w:val="24"/>
                <w:szCs w:val="24"/>
              </w:rPr>
              <w:t>评标委员会根据投标人承诺产品质保期优于招标人要求的进行对比，优于其他供应商的承诺得</w:t>
            </w:r>
            <w:r>
              <w:rPr>
                <w:rFonts w:ascii="宋体" w:eastAsia="宋体" w:hAnsi="宋体" w:cstheme="minorEastAsia"/>
                <w:sz w:val="24"/>
                <w:szCs w:val="24"/>
              </w:rPr>
              <w:t>5</w:t>
            </w:r>
            <w:r>
              <w:rPr>
                <w:rFonts w:ascii="宋体" w:eastAsia="宋体" w:hAnsi="宋体" w:cstheme="minorEastAsia" w:hint="eastAsia"/>
                <w:sz w:val="24"/>
                <w:szCs w:val="24"/>
              </w:rPr>
              <w:t>分；比较优秀的得</w:t>
            </w:r>
            <w:r>
              <w:rPr>
                <w:rFonts w:ascii="宋体" w:eastAsia="宋体" w:hAnsi="宋体" w:cstheme="minorEastAsia"/>
                <w:sz w:val="24"/>
                <w:szCs w:val="24"/>
              </w:rPr>
              <w:t>3-4</w:t>
            </w:r>
            <w:r>
              <w:rPr>
                <w:rFonts w:ascii="宋体" w:eastAsia="宋体" w:hAnsi="宋体" w:cstheme="minorEastAsia" w:hint="eastAsia"/>
                <w:sz w:val="24"/>
                <w:szCs w:val="24"/>
              </w:rPr>
              <w:t>分；一般得1</w:t>
            </w:r>
            <w:r>
              <w:rPr>
                <w:rFonts w:ascii="宋体" w:eastAsia="宋体" w:hAnsi="宋体" w:cstheme="minorEastAsia"/>
                <w:sz w:val="24"/>
                <w:szCs w:val="24"/>
              </w:rPr>
              <w:t>-2</w:t>
            </w:r>
            <w:r>
              <w:rPr>
                <w:rFonts w:ascii="宋体" w:eastAsia="宋体" w:hAnsi="宋体" w:cstheme="minorEastAsia" w:hint="eastAsia"/>
                <w:sz w:val="24"/>
                <w:szCs w:val="24"/>
              </w:rPr>
              <w:t>分；未提供本项承诺的不得分。</w:t>
            </w:r>
          </w:p>
        </w:tc>
        <w:tc>
          <w:tcPr>
            <w:tcW w:w="956" w:type="dxa"/>
            <w:tcBorders>
              <w:top w:val="single" w:sz="4" w:space="0" w:color="auto"/>
              <w:left w:val="single" w:sz="4" w:space="0" w:color="auto"/>
              <w:bottom w:val="single" w:sz="4" w:space="0" w:color="auto"/>
              <w:right w:val="single" w:sz="4" w:space="0" w:color="auto"/>
            </w:tcBorders>
            <w:vAlign w:val="center"/>
          </w:tcPr>
          <w:p w14:paraId="4020F8C0" w14:textId="77777777" w:rsidR="006B1FB1" w:rsidRDefault="00343F6B">
            <w:pPr>
              <w:widowControl/>
              <w:spacing w:line="330" w:lineRule="atLeast"/>
              <w:jc w:val="right"/>
              <w:rPr>
                <w:rFonts w:ascii="宋体" w:eastAsia="宋体" w:hAnsi="宋体" w:cs="仿宋"/>
                <w:kern w:val="0"/>
                <w:sz w:val="24"/>
                <w:szCs w:val="24"/>
              </w:rPr>
            </w:pPr>
            <w:r>
              <w:rPr>
                <w:rFonts w:ascii="宋体" w:eastAsia="宋体" w:hAnsi="宋体" w:cs="仿宋"/>
                <w:kern w:val="0"/>
                <w:sz w:val="24"/>
                <w:szCs w:val="24"/>
              </w:rPr>
              <w:t>5</w:t>
            </w:r>
            <w:r>
              <w:rPr>
                <w:rFonts w:ascii="宋体" w:eastAsia="宋体" w:hAnsi="宋体" w:cs="仿宋" w:hint="eastAsia"/>
                <w:kern w:val="0"/>
                <w:sz w:val="24"/>
                <w:szCs w:val="24"/>
              </w:rPr>
              <w:t>分</w:t>
            </w:r>
          </w:p>
        </w:tc>
      </w:tr>
      <w:tr w:rsidR="006B1FB1" w14:paraId="3E99D23D" w14:textId="77777777" w:rsidTr="003013D7">
        <w:trPr>
          <w:trHeight w:val="2171"/>
        </w:trPr>
        <w:tc>
          <w:tcPr>
            <w:tcW w:w="1668" w:type="dxa"/>
            <w:tcBorders>
              <w:top w:val="single" w:sz="4" w:space="0" w:color="auto"/>
              <w:left w:val="single" w:sz="4" w:space="0" w:color="auto"/>
              <w:bottom w:val="single" w:sz="4" w:space="0" w:color="auto"/>
              <w:right w:val="single" w:sz="4" w:space="0" w:color="auto"/>
            </w:tcBorders>
            <w:vAlign w:val="center"/>
          </w:tcPr>
          <w:p w14:paraId="3DC1B62A" w14:textId="77777777" w:rsidR="006B1FB1" w:rsidRDefault="00343F6B">
            <w:pPr>
              <w:widowControl/>
              <w:spacing w:line="360" w:lineRule="auto"/>
              <w:jc w:val="center"/>
              <w:rPr>
                <w:rFonts w:ascii="宋体" w:eastAsia="宋体" w:hAnsi="宋体" w:cstheme="majorEastAsia"/>
                <w:kern w:val="0"/>
                <w:sz w:val="24"/>
                <w:szCs w:val="24"/>
              </w:rPr>
            </w:pPr>
            <w:r>
              <w:rPr>
                <w:rFonts w:ascii="宋体" w:eastAsia="宋体" w:hAnsi="宋体" w:cs="宋体" w:hint="eastAsia"/>
                <w:color w:val="000000"/>
                <w:kern w:val="0"/>
                <w:sz w:val="24"/>
                <w:szCs w:val="24"/>
              </w:rPr>
              <w:t>投标文件编制评价</w:t>
            </w:r>
          </w:p>
        </w:tc>
        <w:tc>
          <w:tcPr>
            <w:tcW w:w="6662" w:type="dxa"/>
            <w:tcBorders>
              <w:top w:val="single" w:sz="4" w:space="0" w:color="auto"/>
              <w:left w:val="single" w:sz="4" w:space="0" w:color="auto"/>
              <w:bottom w:val="single" w:sz="4" w:space="0" w:color="auto"/>
              <w:right w:val="single" w:sz="4" w:space="0" w:color="auto"/>
            </w:tcBorders>
            <w:vAlign w:val="center"/>
          </w:tcPr>
          <w:p w14:paraId="4B764605" w14:textId="77777777" w:rsidR="006B1FB1" w:rsidRDefault="00343F6B">
            <w:pPr>
              <w:pStyle w:val="a4"/>
              <w:widowControl/>
              <w:spacing w:line="360" w:lineRule="auto"/>
              <w:rPr>
                <w:rFonts w:ascii="宋体" w:eastAsia="宋体" w:hAnsi="宋体" w:cs="Times New Roman"/>
                <w:sz w:val="24"/>
                <w:szCs w:val="24"/>
              </w:rPr>
            </w:pPr>
            <w:r>
              <w:rPr>
                <w:rFonts w:ascii="宋体" w:eastAsia="宋体" w:hAnsi="宋体" w:cstheme="minorEastAsia" w:hint="eastAsia"/>
                <w:sz w:val="24"/>
                <w:szCs w:val="24"/>
              </w:rPr>
              <w:t>投标文件编制：投标文件按招标文件规定的格式、顺序编制，有目录、编页码，装订成册，书面整洁无涂改，没有缺漏项，价格数量等计算准确的，计5分。不符合要求的，每处扣0.5分，扣完为止。</w:t>
            </w:r>
          </w:p>
        </w:tc>
        <w:tc>
          <w:tcPr>
            <w:tcW w:w="956" w:type="dxa"/>
            <w:tcBorders>
              <w:top w:val="single" w:sz="4" w:space="0" w:color="auto"/>
              <w:left w:val="single" w:sz="4" w:space="0" w:color="auto"/>
              <w:bottom w:val="single" w:sz="4" w:space="0" w:color="auto"/>
              <w:right w:val="single" w:sz="4" w:space="0" w:color="auto"/>
            </w:tcBorders>
            <w:vAlign w:val="center"/>
          </w:tcPr>
          <w:p w14:paraId="136902B7" w14:textId="77777777" w:rsidR="006B1FB1" w:rsidRDefault="00343F6B">
            <w:pPr>
              <w:widowControl/>
              <w:spacing w:line="330" w:lineRule="atLeast"/>
              <w:jc w:val="right"/>
              <w:rPr>
                <w:rFonts w:ascii="宋体" w:eastAsia="宋体" w:hAnsi="宋体" w:cs="仿宋"/>
                <w:kern w:val="0"/>
                <w:sz w:val="24"/>
                <w:szCs w:val="24"/>
              </w:rPr>
            </w:pPr>
            <w:r>
              <w:rPr>
                <w:rFonts w:ascii="宋体" w:eastAsia="宋体" w:hAnsi="宋体" w:cs="仿宋"/>
                <w:kern w:val="0"/>
                <w:sz w:val="24"/>
                <w:szCs w:val="24"/>
              </w:rPr>
              <w:t>5</w:t>
            </w:r>
            <w:r>
              <w:rPr>
                <w:rFonts w:ascii="宋体" w:eastAsia="宋体" w:hAnsi="宋体" w:cs="仿宋" w:hint="eastAsia"/>
                <w:kern w:val="0"/>
                <w:sz w:val="24"/>
                <w:szCs w:val="24"/>
              </w:rPr>
              <w:t>分</w:t>
            </w:r>
          </w:p>
        </w:tc>
      </w:tr>
      <w:tr w:rsidR="006B1FB1" w14:paraId="1B00F480" w14:textId="77777777">
        <w:trPr>
          <w:trHeight w:val="676"/>
        </w:trPr>
        <w:tc>
          <w:tcPr>
            <w:tcW w:w="9286" w:type="dxa"/>
            <w:gridSpan w:val="3"/>
            <w:tcBorders>
              <w:top w:val="single" w:sz="4" w:space="0" w:color="auto"/>
              <w:left w:val="single" w:sz="4" w:space="0" w:color="auto"/>
              <w:bottom w:val="single" w:sz="4" w:space="0" w:color="auto"/>
              <w:right w:val="single" w:sz="4" w:space="0" w:color="auto"/>
            </w:tcBorders>
            <w:vAlign w:val="center"/>
          </w:tcPr>
          <w:p w14:paraId="2E234AFF" w14:textId="018C1A18" w:rsidR="006B1FB1" w:rsidRDefault="00343F6B">
            <w:pPr>
              <w:widowControl/>
              <w:spacing w:line="360" w:lineRule="auto"/>
              <w:jc w:val="center"/>
              <w:rPr>
                <w:rFonts w:ascii="宋体" w:eastAsia="宋体" w:hAnsi="宋体" w:cs="宋体"/>
                <w:bCs/>
                <w:kern w:val="0"/>
                <w:sz w:val="24"/>
                <w:szCs w:val="24"/>
              </w:rPr>
            </w:pPr>
            <w:r>
              <w:rPr>
                <w:rFonts w:ascii="宋体" w:eastAsia="宋体" w:hAnsi="宋体" w:cs="宋体" w:hint="eastAsia"/>
                <w:bCs/>
                <w:kern w:val="0"/>
                <w:sz w:val="24"/>
                <w:szCs w:val="24"/>
              </w:rPr>
              <w:t>三、技术部分（满分</w:t>
            </w:r>
            <w:r w:rsidR="003013D7">
              <w:rPr>
                <w:rFonts w:ascii="宋体" w:eastAsia="宋体" w:hAnsi="宋体" w:cs="宋体"/>
                <w:bCs/>
                <w:kern w:val="0"/>
                <w:sz w:val="24"/>
                <w:szCs w:val="24"/>
              </w:rPr>
              <w:t>40</w:t>
            </w:r>
            <w:r>
              <w:rPr>
                <w:rFonts w:ascii="宋体" w:eastAsia="宋体" w:hAnsi="宋体" w:cs="宋体" w:hint="eastAsia"/>
                <w:bCs/>
                <w:kern w:val="0"/>
                <w:sz w:val="24"/>
                <w:szCs w:val="24"/>
              </w:rPr>
              <w:t>分）</w:t>
            </w:r>
          </w:p>
        </w:tc>
      </w:tr>
      <w:tr w:rsidR="006B1FB1" w14:paraId="3CE01143" w14:textId="77777777">
        <w:trPr>
          <w:trHeight w:val="431"/>
        </w:trPr>
        <w:tc>
          <w:tcPr>
            <w:tcW w:w="1668" w:type="dxa"/>
            <w:tcBorders>
              <w:top w:val="single" w:sz="4" w:space="0" w:color="auto"/>
              <w:left w:val="single" w:sz="4" w:space="0" w:color="auto"/>
              <w:bottom w:val="single" w:sz="4" w:space="0" w:color="auto"/>
              <w:right w:val="single" w:sz="4" w:space="0" w:color="auto"/>
            </w:tcBorders>
            <w:vAlign w:val="center"/>
          </w:tcPr>
          <w:p w14:paraId="0EB0A081" w14:textId="77777777" w:rsidR="006B1FB1" w:rsidRDefault="00343F6B">
            <w:pPr>
              <w:widowControl/>
              <w:spacing w:line="360" w:lineRule="auto"/>
              <w:jc w:val="center"/>
              <w:rPr>
                <w:rFonts w:ascii="宋体" w:eastAsia="宋体" w:hAnsi="宋体" w:cs="宋体"/>
                <w:bCs/>
                <w:kern w:val="0"/>
                <w:sz w:val="24"/>
                <w:szCs w:val="24"/>
              </w:rPr>
            </w:pPr>
            <w:r>
              <w:rPr>
                <w:rFonts w:ascii="宋体" w:eastAsia="宋体" w:hAnsi="宋体" w:cs="宋体" w:hint="eastAsia"/>
                <w:bCs/>
                <w:kern w:val="0"/>
                <w:sz w:val="24"/>
                <w:szCs w:val="24"/>
              </w:rPr>
              <w:t>评分因素</w:t>
            </w:r>
          </w:p>
        </w:tc>
        <w:tc>
          <w:tcPr>
            <w:tcW w:w="6662" w:type="dxa"/>
            <w:tcBorders>
              <w:top w:val="single" w:sz="4" w:space="0" w:color="auto"/>
              <w:left w:val="single" w:sz="4" w:space="0" w:color="auto"/>
              <w:bottom w:val="single" w:sz="4" w:space="0" w:color="auto"/>
              <w:right w:val="single" w:sz="4" w:space="0" w:color="auto"/>
            </w:tcBorders>
            <w:vAlign w:val="center"/>
          </w:tcPr>
          <w:p w14:paraId="290A2BB6" w14:textId="77777777" w:rsidR="006B1FB1" w:rsidRDefault="00343F6B">
            <w:pPr>
              <w:widowControl/>
              <w:spacing w:line="360" w:lineRule="auto"/>
              <w:jc w:val="center"/>
              <w:rPr>
                <w:rFonts w:ascii="宋体" w:eastAsia="宋体" w:hAnsi="宋体" w:cs="宋体"/>
                <w:bCs/>
                <w:kern w:val="0"/>
                <w:sz w:val="24"/>
                <w:szCs w:val="24"/>
              </w:rPr>
            </w:pPr>
            <w:r>
              <w:rPr>
                <w:rFonts w:ascii="宋体" w:eastAsia="宋体" w:hAnsi="宋体" w:cs="宋体" w:hint="eastAsia"/>
                <w:bCs/>
                <w:kern w:val="0"/>
                <w:sz w:val="24"/>
                <w:szCs w:val="24"/>
              </w:rPr>
              <w:t>评分标准</w:t>
            </w:r>
          </w:p>
        </w:tc>
        <w:tc>
          <w:tcPr>
            <w:tcW w:w="956" w:type="dxa"/>
            <w:tcBorders>
              <w:top w:val="single" w:sz="4" w:space="0" w:color="auto"/>
              <w:left w:val="single" w:sz="4" w:space="0" w:color="auto"/>
              <w:bottom w:val="single" w:sz="4" w:space="0" w:color="auto"/>
              <w:right w:val="single" w:sz="4" w:space="0" w:color="auto"/>
            </w:tcBorders>
            <w:vAlign w:val="center"/>
          </w:tcPr>
          <w:p w14:paraId="063BBD76" w14:textId="77777777" w:rsidR="006B1FB1" w:rsidRDefault="00343F6B">
            <w:pPr>
              <w:widowControl/>
              <w:spacing w:line="330" w:lineRule="atLeast"/>
              <w:jc w:val="center"/>
              <w:rPr>
                <w:rFonts w:ascii="宋体" w:eastAsia="宋体" w:hAnsi="宋体" w:cs="宋体"/>
                <w:bCs/>
                <w:kern w:val="0"/>
                <w:szCs w:val="21"/>
              </w:rPr>
            </w:pPr>
            <w:r>
              <w:rPr>
                <w:rFonts w:ascii="宋体" w:eastAsia="宋体" w:hAnsi="宋体" w:cs="宋体" w:hint="eastAsia"/>
                <w:bCs/>
                <w:kern w:val="0"/>
                <w:szCs w:val="21"/>
              </w:rPr>
              <w:t>分值</w:t>
            </w:r>
          </w:p>
        </w:tc>
      </w:tr>
      <w:tr w:rsidR="006B1FB1" w14:paraId="69A7A08C" w14:textId="77777777">
        <w:trPr>
          <w:trHeight w:val="567"/>
        </w:trPr>
        <w:tc>
          <w:tcPr>
            <w:tcW w:w="1668" w:type="dxa"/>
            <w:tcBorders>
              <w:top w:val="single" w:sz="4" w:space="0" w:color="auto"/>
              <w:left w:val="single" w:sz="4" w:space="0" w:color="auto"/>
              <w:right w:val="single" w:sz="4" w:space="0" w:color="auto"/>
            </w:tcBorders>
            <w:vAlign w:val="center"/>
          </w:tcPr>
          <w:p w14:paraId="7B03166C" w14:textId="77777777" w:rsidR="006B1FB1" w:rsidRDefault="00343F6B">
            <w:pPr>
              <w:widowControl/>
              <w:spacing w:line="360" w:lineRule="auto"/>
              <w:jc w:val="center"/>
              <w:rPr>
                <w:rFonts w:ascii="宋体" w:eastAsia="宋体" w:hAnsi="宋体" w:cs="宋体"/>
                <w:kern w:val="0"/>
                <w:sz w:val="24"/>
                <w:szCs w:val="24"/>
              </w:rPr>
            </w:pPr>
            <w:r>
              <w:rPr>
                <w:rFonts w:ascii="宋体" w:eastAsia="宋体" w:hAnsi="宋体" w:cs="宋体" w:hint="eastAsia"/>
                <w:kern w:val="0"/>
                <w:sz w:val="24"/>
                <w:szCs w:val="24"/>
              </w:rPr>
              <w:t>售后服务</w:t>
            </w:r>
          </w:p>
        </w:tc>
        <w:tc>
          <w:tcPr>
            <w:tcW w:w="6662" w:type="dxa"/>
            <w:tcBorders>
              <w:top w:val="nil"/>
              <w:left w:val="nil"/>
              <w:bottom w:val="single" w:sz="4" w:space="0" w:color="auto"/>
              <w:right w:val="single" w:sz="4" w:space="0" w:color="auto"/>
            </w:tcBorders>
            <w:shd w:val="clear" w:color="auto" w:fill="auto"/>
            <w:vAlign w:val="center"/>
          </w:tcPr>
          <w:p w14:paraId="40801A55" w14:textId="77777777" w:rsidR="006B1FB1" w:rsidRDefault="00343F6B">
            <w:pPr>
              <w:spacing w:line="360" w:lineRule="auto"/>
              <w:rPr>
                <w:rFonts w:ascii="宋体" w:eastAsia="宋体" w:hAnsi="宋体" w:cs="宋体"/>
                <w:sz w:val="24"/>
                <w:szCs w:val="24"/>
              </w:rPr>
            </w:pPr>
            <w:r>
              <w:rPr>
                <w:rFonts w:ascii="宋体" w:eastAsia="宋体" w:hAnsi="宋体" w:cs="宋体"/>
                <w:sz w:val="24"/>
                <w:szCs w:val="24"/>
              </w:rPr>
              <w:t>1、根据供应商提供售后承诺的科学性、合理性、本项目针对性、完善程度非常优秀，优于其他供应商的承诺，得5分；比较优秀的得3-4分；一般得1-2分；未提供本项承诺的不得分。</w:t>
            </w:r>
          </w:p>
          <w:p w14:paraId="0D7EF457" w14:textId="77777777" w:rsidR="006B1FB1" w:rsidRDefault="00343F6B">
            <w:pPr>
              <w:spacing w:line="360" w:lineRule="auto"/>
              <w:rPr>
                <w:rFonts w:ascii="宋体" w:eastAsia="宋体" w:hAnsi="宋体" w:cs="宋体"/>
                <w:sz w:val="24"/>
                <w:szCs w:val="24"/>
              </w:rPr>
            </w:pPr>
            <w:r>
              <w:rPr>
                <w:rFonts w:ascii="宋体" w:eastAsia="宋体" w:hAnsi="宋体" w:cs="宋体"/>
                <w:sz w:val="24"/>
                <w:szCs w:val="24"/>
              </w:rPr>
              <w:t>2、根据供应商的售后服务承诺，具体的违约责任承诺和针对性保证措施得4分；具有其中一项的的2分；未提供本项承诺和保证措施的不得分。</w:t>
            </w:r>
          </w:p>
          <w:p w14:paraId="5A706FB1" w14:textId="2FD16FBA" w:rsidR="006B1FB1" w:rsidRDefault="00343F6B">
            <w:pPr>
              <w:spacing w:line="360" w:lineRule="auto"/>
              <w:rPr>
                <w:rFonts w:ascii="宋体" w:eastAsia="宋体" w:hAnsi="宋体" w:cs="宋体"/>
                <w:sz w:val="24"/>
                <w:szCs w:val="24"/>
              </w:rPr>
            </w:pPr>
            <w:r>
              <w:rPr>
                <w:rFonts w:ascii="宋体" w:eastAsia="宋体" w:hAnsi="宋体" w:cs="宋体"/>
                <w:sz w:val="24"/>
                <w:szCs w:val="24"/>
              </w:rPr>
              <w:t>3、投标人提供的供货应急预案是否科学合理性优于其他供应商的得</w:t>
            </w:r>
            <w:r w:rsidR="003013D7">
              <w:rPr>
                <w:rFonts w:ascii="宋体" w:eastAsia="宋体" w:hAnsi="宋体" w:cs="宋体"/>
                <w:sz w:val="24"/>
                <w:szCs w:val="24"/>
              </w:rPr>
              <w:t>2</w:t>
            </w:r>
            <w:r>
              <w:rPr>
                <w:rFonts w:ascii="宋体" w:eastAsia="宋体" w:hAnsi="宋体" w:cs="宋体"/>
                <w:sz w:val="24"/>
                <w:szCs w:val="24"/>
              </w:rPr>
              <w:t>分；未提供的不得分。</w:t>
            </w:r>
          </w:p>
          <w:p w14:paraId="2679BB16" w14:textId="77777777" w:rsidR="006B1FB1" w:rsidRDefault="00343F6B">
            <w:pPr>
              <w:spacing w:line="360" w:lineRule="auto"/>
              <w:rPr>
                <w:rFonts w:ascii="宋体" w:eastAsia="宋体" w:hAnsi="宋体" w:cs="宋体"/>
                <w:sz w:val="24"/>
                <w:szCs w:val="24"/>
              </w:rPr>
            </w:pPr>
            <w:r>
              <w:rPr>
                <w:rFonts w:ascii="宋体" w:eastAsia="宋体" w:hAnsi="宋体" w:cs="宋体"/>
                <w:sz w:val="24"/>
                <w:szCs w:val="24"/>
              </w:rPr>
              <w:t>4、其他优惠承诺3分。（售后人员构成、到达时间、</w:t>
            </w:r>
            <w:r>
              <w:rPr>
                <w:rFonts w:ascii="宋体" w:eastAsia="宋体" w:hAnsi="宋体" w:cs="宋体" w:hint="eastAsia"/>
                <w:sz w:val="24"/>
                <w:szCs w:val="24"/>
              </w:rPr>
              <w:t>免费培训</w:t>
            </w:r>
            <w:r>
              <w:rPr>
                <w:rFonts w:ascii="宋体" w:eastAsia="宋体" w:hAnsi="宋体" w:cs="宋体"/>
                <w:sz w:val="24"/>
                <w:szCs w:val="24"/>
              </w:rPr>
              <w:t>、提出的优惠承诺等方面综合评价）投标人缺少一项内容扣1分，扣完为止。</w:t>
            </w:r>
          </w:p>
        </w:tc>
        <w:tc>
          <w:tcPr>
            <w:tcW w:w="956" w:type="dxa"/>
            <w:tcBorders>
              <w:top w:val="single" w:sz="4" w:space="0" w:color="auto"/>
              <w:left w:val="single" w:sz="4" w:space="0" w:color="auto"/>
              <w:bottom w:val="single" w:sz="4" w:space="0" w:color="auto"/>
              <w:right w:val="single" w:sz="4" w:space="0" w:color="auto"/>
            </w:tcBorders>
            <w:vAlign w:val="center"/>
          </w:tcPr>
          <w:p w14:paraId="270AF00B" w14:textId="2F4C2C52" w:rsidR="006B1FB1" w:rsidRDefault="003013D7">
            <w:pPr>
              <w:widowControl/>
              <w:spacing w:line="330" w:lineRule="atLeast"/>
              <w:jc w:val="right"/>
              <w:rPr>
                <w:rFonts w:ascii="宋体" w:eastAsia="宋体" w:hAnsi="宋体" w:cs="宋体"/>
                <w:kern w:val="0"/>
                <w:szCs w:val="21"/>
              </w:rPr>
            </w:pPr>
            <w:r>
              <w:rPr>
                <w:rFonts w:ascii="宋体" w:eastAsia="宋体" w:hAnsi="宋体" w:cs="仿宋"/>
                <w:kern w:val="0"/>
                <w:sz w:val="24"/>
                <w:szCs w:val="24"/>
              </w:rPr>
              <w:t>14</w:t>
            </w:r>
            <w:r w:rsidR="00343F6B">
              <w:rPr>
                <w:rFonts w:ascii="宋体" w:eastAsia="宋体" w:hAnsi="宋体" w:cs="仿宋" w:hint="eastAsia"/>
                <w:kern w:val="0"/>
                <w:sz w:val="24"/>
                <w:szCs w:val="24"/>
              </w:rPr>
              <w:t>分</w:t>
            </w:r>
          </w:p>
        </w:tc>
      </w:tr>
      <w:tr w:rsidR="006B1FB1" w14:paraId="7AB19534" w14:textId="77777777">
        <w:trPr>
          <w:trHeight w:val="2094"/>
        </w:trPr>
        <w:tc>
          <w:tcPr>
            <w:tcW w:w="1668" w:type="dxa"/>
            <w:tcBorders>
              <w:left w:val="single" w:sz="4" w:space="0" w:color="auto"/>
              <w:right w:val="single" w:sz="4" w:space="0" w:color="auto"/>
            </w:tcBorders>
            <w:vAlign w:val="center"/>
          </w:tcPr>
          <w:p w14:paraId="5EC710CC" w14:textId="77777777" w:rsidR="006B1FB1" w:rsidRPr="000F3FD1" w:rsidRDefault="00343F6B">
            <w:pPr>
              <w:spacing w:line="360" w:lineRule="auto"/>
              <w:jc w:val="center"/>
              <w:rPr>
                <w:rFonts w:ascii="宋体" w:eastAsia="宋体" w:hAnsi="宋体" w:cstheme="majorEastAsia"/>
                <w:kern w:val="0"/>
                <w:sz w:val="24"/>
                <w:szCs w:val="24"/>
              </w:rPr>
            </w:pPr>
            <w:r w:rsidRPr="000F3FD1">
              <w:rPr>
                <w:rFonts w:ascii="宋体" w:eastAsia="宋体" w:hAnsi="宋体" w:cstheme="majorEastAsia" w:hint="eastAsia"/>
                <w:kern w:val="0"/>
                <w:sz w:val="24"/>
                <w:szCs w:val="24"/>
              </w:rPr>
              <w:t>投标文件的规范响应程度</w:t>
            </w:r>
          </w:p>
        </w:tc>
        <w:tc>
          <w:tcPr>
            <w:tcW w:w="6662" w:type="dxa"/>
            <w:tcBorders>
              <w:top w:val="single" w:sz="4" w:space="0" w:color="auto"/>
              <w:left w:val="nil"/>
              <w:bottom w:val="single" w:sz="4" w:space="0" w:color="auto"/>
              <w:right w:val="single" w:sz="4" w:space="0" w:color="auto"/>
            </w:tcBorders>
            <w:shd w:val="clear" w:color="auto" w:fill="auto"/>
            <w:vAlign w:val="center"/>
          </w:tcPr>
          <w:p w14:paraId="15DC3834" w14:textId="2D264463" w:rsidR="006B1FB1" w:rsidRPr="000F3FD1" w:rsidRDefault="00343F6B">
            <w:pPr>
              <w:spacing w:line="360" w:lineRule="auto"/>
              <w:rPr>
                <w:rFonts w:ascii="宋体" w:eastAsia="宋体" w:hAnsi="宋体" w:cs="宋体"/>
                <w:sz w:val="24"/>
                <w:szCs w:val="24"/>
              </w:rPr>
            </w:pPr>
            <w:r w:rsidRPr="000F3FD1">
              <w:rPr>
                <w:rFonts w:ascii="宋体" w:eastAsia="宋体" w:hAnsi="宋体" w:cs="宋体" w:hint="eastAsia"/>
                <w:sz w:val="24"/>
                <w:szCs w:val="24"/>
              </w:rPr>
              <w:t>1、加“</w:t>
            </w:r>
            <w:r w:rsidR="00903D5E">
              <w:rPr>
                <w:rFonts w:ascii="宋体" w:eastAsia="宋体" w:hAnsi="宋体" w:cs="宋体" w:hint="eastAsia"/>
                <w:sz w:val="24"/>
                <w:szCs w:val="24"/>
              </w:rPr>
              <w:t>★</w:t>
            </w:r>
            <w:r w:rsidRPr="000F3FD1">
              <w:rPr>
                <w:rFonts w:ascii="宋体" w:eastAsia="宋体" w:hAnsi="宋体" w:cs="宋体" w:hint="eastAsia"/>
                <w:sz w:val="24"/>
                <w:szCs w:val="24"/>
              </w:rPr>
              <w:t>”的技术参数每有一项优于招标文件要求的，每一项加2分，最高加</w:t>
            </w:r>
            <w:r w:rsidR="00D84FDA">
              <w:rPr>
                <w:rFonts w:ascii="宋体" w:eastAsia="宋体" w:hAnsi="宋体" w:cs="宋体"/>
                <w:sz w:val="24"/>
                <w:szCs w:val="24"/>
              </w:rPr>
              <w:t>10</w:t>
            </w:r>
            <w:r w:rsidRPr="000F3FD1">
              <w:rPr>
                <w:rFonts w:ascii="宋体" w:eastAsia="宋体" w:hAnsi="宋体" w:cs="宋体" w:hint="eastAsia"/>
                <w:sz w:val="24"/>
                <w:szCs w:val="24"/>
              </w:rPr>
              <w:t>分。须在投标文件中准确的描述所述产品的技术参数</w:t>
            </w:r>
            <w:r w:rsidR="00FF29E6" w:rsidRPr="00FF29E6">
              <w:rPr>
                <w:rFonts w:ascii="宋体" w:eastAsia="宋体" w:hAnsi="宋体" w:cs="宋体" w:hint="eastAsia"/>
                <w:sz w:val="24"/>
                <w:szCs w:val="24"/>
              </w:rPr>
              <w:t>并附厂家证明文件的复印件或原件扫描件（产品的彩页或说明书或检验报告等证明材料）。</w:t>
            </w:r>
          </w:p>
          <w:p w14:paraId="3C64F16B" w14:textId="4B73F08C" w:rsidR="006B1FB1" w:rsidRPr="000F3FD1" w:rsidRDefault="00343F6B">
            <w:pPr>
              <w:widowControl/>
              <w:spacing w:line="360" w:lineRule="auto"/>
              <w:jc w:val="left"/>
              <w:rPr>
                <w:rFonts w:ascii="宋体" w:eastAsia="宋体" w:hAnsi="宋体" w:cs="宋体"/>
                <w:kern w:val="0"/>
                <w:sz w:val="24"/>
                <w:szCs w:val="24"/>
              </w:rPr>
            </w:pPr>
            <w:r w:rsidRPr="000F3FD1">
              <w:rPr>
                <w:rFonts w:ascii="宋体" w:eastAsia="宋体" w:hAnsi="宋体" w:cs="宋体" w:hint="eastAsia"/>
                <w:sz w:val="24"/>
                <w:szCs w:val="24"/>
              </w:rPr>
              <w:t>2、保证整机设备兼容及售后保障，</w:t>
            </w:r>
            <w:r w:rsidR="00D84FDA" w:rsidRPr="00D84FDA">
              <w:rPr>
                <w:rFonts w:ascii="宋体" w:eastAsia="宋体" w:hAnsi="宋体" w:cs="宋体" w:hint="eastAsia"/>
                <w:sz w:val="24"/>
                <w:szCs w:val="24"/>
              </w:rPr>
              <w:t>设备的核心部件和配备的软件为同一厂家生产的得</w:t>
            </w:r>
            <w:r w:rsidR="00D84FDA" w:rsidRPr="00D84FDA">
              <w:rPr>
                <w:rFonts w:ascii="宋体" w:eastAsia="宋体" w:hAnsi="宋体" w:cs="宋体"/>
                <w:sz w:val="24"/>
                <w:szCs w:val="24"/>
              </w:rPr>
              <w:t>3分</w:t>
            </w:r>
            <w:r w:rsidRPr="00B8255F">
              <w:rPr>
                <w:rFonts w:ascii="宋体" w:eastAsia="宋体" w:hAnsi="宋体" w:cs="宋体" w:hint="eastAsia"/>
                <w:sz w:val="24"/>
                <w:szCs w:val="24"/>
              </w:rPr>
              <w:t>，</w:t>
            </w:r>
            <w:r w:rsidR="00B8255F" w:rsidRPr="00B8255F">
              <w:rPr>
                <w:rFonts w:ascii="宋体" w:eastAsia="宋体" w:hAnsi="宋体" w:cs="宋体" w:hint="eastAsia"/>
                <w:sz w:val="24"/>
                <w:szCs w:val="24"/>
              </w:rPr>
              <w:t>需提供厂家证明文件的复印件或原件扫描件，否则不得分。</w:t>
            </w:r>
          </w:p>
        </w:tc>
        <w:tc>
          <w:tcPr>
            <w:tcW w:w="956" w:type="dxa"/>
            <w:tcBorders>
              <w:top w:val="single" w:sz="4" w:space="0" w:color="auto"/>
              <w:left w:val="single" w:sz="4" w:space="0" w:color="auto"/>
              <w:bottom w:val="single" w:sz="4" w:space="0" w:color="auto"/>
              <w:right w:val="single" w:sz="4" w:space="0" w:color="auto"/>
            </w:tcBorders>
            <w:vAlign w:val="center"/>
          </w:tcPr>
          <w:p w14:paraId="078E5723" w14:textId="77777777" w:rsidR="006B1FB1" w:rsidRDefault="00343F6B">
            <w:pPr>
              <w:widowControl/>
              <w:spacing w:line="330" w:lineRule="atLeast"/>
              <w:jc w:val="center"/>
              <w:rPr>
                <w:rFonts w:ascii="宋体" w:eastAsia="宋体" w:hAnsi="宋体" w:cs="仿宋"/>
                <w:kern w:val="0"/>
                <w:sz w:val="24"/>
                <w:szCs w:val="24"/>
              </w:rPr>
            </w:pPr>
            <w:r>
              <w:rPr>
                <w:rFonts w:ascii="宋体" w:eastAsia="宋体" w:hAnsi="宋体" w:cs="仿宋"/>
                <w:kern w:val="0"/>
                <w:sz w:val="24"/>
                <w:szCs w:val="24"/>
              </w:rPr>
              <w:t>13</w:t>
            </w:r>
            <w:r>
              <w:rPr>
                <w:rFonts w:ascii="宋体" w:eastAsia="宋体" w:hAnsi="宋体" w:cs="宋体" w:hint="eastAsia"/>
                <w:kern w:val="0"/>
                <w:sz w:val="24"/>
                <w:szCs w:val="24"/>
              </w:rPr>
              <w:t>分</w:t>
            </w:r>
          </w:p>
        </w:tc>
      </w:tr>
      <w:tr w:rsidR="006B1FB1" w14:paraId="05C3EEA3" w14:textId="77777777">
        <w:trPr>
          <w:trHeight w:val="1040"/>
        </w:trPr>
        <w:tc>
          <w:tcPr>
            <w:tcW w:w="1668" w:type="dxa"/>
            <w:tcBorders>
              <w:top w:val="single" w:sz="4" w:space="0" w:color="auto"/>
              <w:left w:val="single" w:sz="4" w:space="0" w:color="auto"/>
              <w:right w:val="single" w:sz="4" w:space="0" w:color="auto"/>
            </w:tcBorders>
            <w:vAlign w:val="center"/>
          </w:tcPr>
          <w:p w14:paraId="09B5F4A3" w14:textId="3D9EDF19" w:rsidR="006B1FB1" w:rsidRPr="003013D7" w:rsidRDefault="00343F6B">
            <w:pPr>
              <w:spacing w:line="360" w:lineRule="auto"/>
              <w:jc w:val="center"/>
              <w:rPr>
                <w:rFonts w:ascii="宋体" w:eastAsia="宋体" w:hAnsi="宋体" w:cs="宋体"/>
                <w:sz w:val="24"/>
                <w:szCs w:val="24"/>
              </w:rPr>
            </w:pPr>
            <w:r w:rsidRPr="003013D7">
              <w:rPr>
                <w:rFonts w:ascii="宋体" w:eastAsia="宋体" w:hAnsi="宋体" w:cs="宋体" w:hint="eastAsia"/>
                <w:sz w:val="24"/>
                <w:szCs w:val="24"/>
              </w:rPr>
              <w:lastRenderedPageBreak/>
              <w:t>供货</w:t>
            </w:r>
            <w:r w:rsidR="003013D7" w:rsidRPr="003013D7">
              <w:rPr>
                <w:rFonts w:ascii="宋体" w:eastAsia="宋体" w:hAnsi="宋体" w:cs="宋体" w:hint="eastAsia"/>
                <w:sz w:val="24"/>
                <w:szCs w:val="24"/>
              </w:rPr>
              <w:t>保障、进度安排</w:t>
            </w:r>
          </w:p>
        </w:tc>
        <w:tc>
          <w:tcPr>
            <w:tcW w:w="6662" w:type="dxa"/>
            <w:tcBorders>
              <w:top w:val="nil"/>
              <w:left w:val="nil"/>
              <w:bottom w:val="single" w:sz="4" w:space="0" w:color="auto"/>
              <w:right w:val="single" w:sz="4" w:space="0" w:color="auto"/>
            </w:tcBorders>
            <w:shd w:val="clear" w:color="auto" w:fill="auto"/>
            <w:vAlign w:val="center"/>
          </w:tcPr>
          <w:p w14:paraId="5FF20B16" w14:textId="39CBFEA4" w:rsidR="003013D7" w:rsidRPr="003013D7" w:rsidRDefault="003013D7" w:rsidP="003013D7">
            <w:pPr>
              <w:widowControl/>
              <w:spacing w:line="312" w:lineRule="auto"/>
              <w:jc w:val="left"/>
              <w:rPr>
                <w:rFonts w:ascii="宋体" w:eastAsia="宋体" w:hAnsi="宋体" w:cs="宋体"/>
                <w:sz w:val="24"/>
                <w:szCs w:val="24"/>
              </w:rPr>
            </w:pPr>
            <w:r w:rsidRPr="003013D7">
              <w:rPr>
                <w:rFonts w:ascii="宋体" w:eastAsia="宋体" w:hAnsi="宋体" w:cs="宋体" w:hint="eastAsia"/>
                <w:sz w:val="24"/>
                <w:szCs w:val="24"/>
              </w:rPr>
              <w:t>各主要阶段进度安排基本满足招标文件的要求，有简单的保证</w:t>
            </w:r>
            <w:r>
              <w:rPr>
                <w:rFonts w:ascii="宋体" w:eastAsia="宋体" w:hAnsi="宋体" w:cs="宋体" w:hint="eastAsia"/>
                <w:sz w:val="24"/>
                <w:szCs w:val="24"/>
              </w:rPr>
              <w:t>供货</w:t>
            </w:r>
            <w:r w:rsidRPr="003013D7">
              <w:rPr>
                <w:rFonts w:ascii="宋体" w:eastAsia="宋体" w:hAnsi="宋体" w:cs="宋体" w:hint="eastAsia"/>
                <w:sz w:val="24"/>
                <w:szCs w:val="24"/>
              </w:rPr>
              <w:t>期的措施（0～</w:t>
            </w:r>
            <w:r w:rsidRPr="003013D7">
              <w:rPr>
                <w:rFonts w:ascii="宋体" w:eastAsia="宋体" w:hAnsi="宋体" w:cs="宋体"/>
                <w:sz w:val="24"/>
                <w:szCs w:val="24"/>
              </w:rPr>
              <w:t>2</w:t>
            </w:r>
            <w:r w:rsidRPr="003013D7">
              <w:rPr>
                <w:rFonts w:ascii="宋体" w:eastAsia="宋体" w:hAnsi="宋体" w:cs="宋体" w:hint="eastAsia"/>
                <w:sz w:val="24"/>
                <w:szCs w:val="24"/>
              </w:rPr>
              <w:t>分）；</w:t>
            </w:r>
          </w:p>
          <w:p w14:paraId="3DBA9CAF" w14:textId="77777777" w:rsidR="00E61424" w:rsidRPr="00E61424" w:rsidRDefault="00E61424" w:rsidP="00E61424">
            <w:pPr>
              <w:widowControl/>
              <w:spacing w:line="360" w:lineRule="auto"/>
              <w:jc w:val="left"/>
              <w:rPr>
                <w:rFonts w:ascii="宋体" w:eastAsia="宋体" w:hAnsi="宋体" w:cs="宋体"/>
                <w:sz w:val="24"/>
                <w:szCs w:val="24"/>
              </w:rPr>
            </w:pPr>
            <w:r w:rsidRPr="00E61424">
              <w:rPr>
                <w:rFonts w:ascii="宋体" w:eastAsia="宋体" w:hAnsi="宋体" w:cs="宋体" w:hint="eastAsia"/>
                <w:sz w:val="24"/>
                <w:szCs w:val="24"/>
              </w:rPr>
              <w:t>项目进度安排满足招标文件中供货期要求，项目进度保障措施合理，科学有效，具有明确的进度控制制度，完全满足本项目总体要求（</w:t>
            </w:r>
            <w:r w:rsidRPr="00E61424">
              <w:rPr>
                <w:rFonts w:ascii="宋体" w:eastAsia="宋体" w:hAnsi="宋体" w:cs="宋体"/>
                <w:sz w:val="24"/>
                <w:szCs w:val="24"/>
              </w:rPr>
              <w:t>3</w:t>
            </w:r>
            <w:r w:rsidRPr="00E61424">
              <w:rPr>
                <w:rFonts w:ascii="宋体" w:eastAsia="宋体" w:hAnsi="宋体" w:cs="宋体" w:hint="eastAsia"/>
                <w:sz w:val="24"/>
                <w:szCs w:val="24"/>
              </w:rPr>
              <w:t>～</w:t>
            </w:r>
            <w:r w:rsidRPr="00E61424">
              <w:rPr>
                <w:rFonts w:ascii="宋体" w:eastAsia="宋体" w:hAnsi="宋体" w:cs="宋体"/>
                <w:sz w:val="24"/>
                <w:szCs w:val="24"/>
              </w:rPr>
              <w:t>5</w:t>
            </w:r>
            <w:r w:rsidRPr="00E61424">
              <w:rPr>
                <w:rFonts w:ascii="宋体" w:eastAsia="宋体" w:hAnsi="宋体" w:cs="宋体" w:hint="eastAsia"/>
                <w:sz w:val="24"/>
                <w:szCs w:val="24"/>
              </w:rPr>
              <w:t>分）。</w:t>
            </w:r>
          </w:p>
          <w:p w14:paraId="7E3EAB1F" w14:textId="4EC79CAC" w:rsidR="006B1FB1" w:rsidRPr="003013D7" w:rsidRDefault="00735731" w:rsidP="003013D7">
            <w:pPr>
              <w:widowControl/>
              <w:spacing w:line="360" w:lineRule="auto"/>
              <w:jc w:val="left"/>
              <w:rPr>
                <w:rFonts w:ascii="宋体" w:eastAsia="宋体" w:hAnsi="宋体" w:cs="宋体"/>
                <w:sz w:val="24"/>
                <w:szCs w:val="24"/>
              </w:rPr>
            </w:pPr>
            <w:r>
              <w:rPr>
                <w:rFonts w:ascii="宋体" w:eastAsia="宋体" w:hAnsi="宋体" w:cs="宋体" w:hint="eastAsia"/>
                <w:sz w:val="24"/>
                <w:szCs w:val="24"/>
              </w:rPr>
              <w:t>本项最多得5分</w:t>
            </w:r>
          </w:p>
        </w:tc>
        <w:tc>
          <w:tcPr>
            <w:tcW w:w="956" w:type="dxa"/>
            <w:tcBorders>
              <w:top w:val="single" w:sz="4" w:space="0" w:color="auto"/>
              <w:left w:val="single" w:sz="4" w:space="0" w:color="auto"/>
              <w:bottom w:val="single" w:sz="4" w:space="0" w:color="auto"/>
              <w:right w:val="single" w:sz="4" w:space="0" w:color="auto"/>
            </w:tcBorders>
            <w:vAlign w:val="center"/>
          </w:tcPr>
          <w:p w14:paraId="4537B913" w14:textId="4D21FCFD" w:rsidR="006B1FB1" w:rsidRDefault="003013D7">
            <w:pPr>
              <w:widowControl/>
              <w:spacing w:line="330" w:lineRule="atLeast"/>
              <w:jc w:val="center"/>
              <w:rPr>
                <w:rFonts w:ascii="宋体" w:eastAsia="宋体" w:hAnsi="宋体" w:cs="仿宋"/>
                <w:kern w:val="0"/>
                <w:sz w:val="24"/>
                <w:szCs w:val="24"/>
              </w:rPr>
            </w:pPr>
            <w:r>
              <w:rPr>
                <w:rFonts w:ascii="宋体" w:eastAsia="宋体" w:hAnsi="宋体" w:cs="仿宋"/>
                <w:kern w:val="0"/>
                <w:sz w:val="24"/>
                <w:szCs w:val="24"/>
              </w:rPr>
              <w:t>5</w:t>
            </w:r>
            <w:r w:rsidR="00343F6B">
              <w:rPr>
                <w:rFonts w:ascii="宋体" w:eastAsia="宋体" w:hAnsi="宋体" w:cs="仿宋" w:hint="eastAsia"/>
                <w:kern w:val="0"/>
                <w:sz w:val="24"/>
                <w:szCs w:val="24"/>
              </w:rPr>
              <w:t>分</w:t>
            </w:r>
          </w:p>
        </w:tc>
      </w:tr>
      <w:tr w:rsidR="006B1FB1" w14:paraId="300F58C4" w14:textId="77777777" w:rsidTr="003013D7">
        <w:trPr>
          <w:trHeight w:val="557"/>
        </w:trPr>
        <w:tc>
          <w:tcPr>
            <w:tcW w:w="1668" w:type="dxa"/>
            <w:tcBorders>
              <w:left w:val="single" w:sz="4" w:space="0" w:color="auto"/>
              <w:right w:val="single" w:sz="4" w:space="0" w:color="auto"/>
            </w:tcBorders>
            <w:vAlign w:val="center"/>
          </w:tcPr>
          <w:p w14:paraId="48A6A9CC" w14:textId="0AB92F48" w:rsidR="006B1FB1" w:rsidRPr="005D6554" w:rsidRDefault="00343F6B">
            <w:pPr>
              <w:widowControl/>
              <w:spacing w:line="360" w:lineRule="auto"/>
              <w:jc w:val="center"/>
              <w:rPr>
                <w:rFonts w:ascii="宋体" w:eastAsia="宋体" w:hAnsi="宋体" w:cstheme="majorEastAsia"/>
                <w:kern w:val="0"/>
                <w:sz w:val="24"/>
                <w:szCs w:val="24"/>
              </w:rPr>
            </w:pPr>
            <w:r w:rsidRPr="005D6554">
              <w:rPr>
                <w:rFonts w:ascii="宋体" w:eastAsia="宋体" w:hAnsi="宋体" w:cstheme="majorEastAsia" w:hint="eastAsia"/>
                <w:kern w:val="0"/>
                <w:sz w:val="24"/>
                <w:szCs w:val="24"/>
              </w:rPr>
              <w:t>产品质量保证措施</w:t>
            </w:r>
          </w:p>
        </w:tc>
        <w:tc>
          <w:tcPr>
            <w:tcW w:w="6662" w:type="dxa"/>
            <w:tcBorders>
              <w:top w:val="single" w:sz="4" w:space="0" w:color="auto"/>
              <w:left w:val="nil"/>
              <w:bottom w:val="single" w:sz="4" w:space="0" w:color="auto"/>
              <w:right w:val="single" w:sz="4" w:space="0" w:color="auto"/>
            </w:tcBorders>
            <w:shd w:val="clear" w:color="auto" w:fill="auto"/>
            <w:vAlign w:val="center"/>
          </w:tcPr>
          <w:p w14:paraId="5146BE24" w14:textId="2B07590A" w:rsidR="002720A2" w:rsidRPr="005D6554" w:rsidRDefault="002720A2">
            <w:pPr>
              <w:spacing w:line="360" w:lineRule="auto"/>
              <w:contextualSpacing/>
              <w:rPr>
                <w:rFonts w:ascii="宋体" w:eastAsia="宋体" w:hAnsi="宋体" w:cs="宋体"/>
                <w:kern w:val="0"/>
                <w:sz w:val="24"/>
                <w:szCs w:val="24"/>
              </w:rPr>
            </w:pPr>
            <w:r w:rsidRPr="005D6554">
              <w:rPr>
                <w:rFonts w:ascii="宋体" w:eastAsia="宋体" w:hAnsi="宋体" w:cs="宋体" w:hint="eastAsia"/>
                <w:kern w:val="0"/>
                <w:sz w:val="24"/>
                <w:szCs w:val="24"/>
              </w:rPr>
              <w:t>1、投标人有充分的理由，说明其在产品材质、制造工艺水平和安全防护措施等方面的优势，进行综合对比，优于其他供应商的得</w:t>
            </w:r>
            <w:r w:rsidRPr="005D6554">
              <w:rPr>
                <w:rFonts w:ascii="宋体" w:eastAsia="宋体" w:hAnsi="宋体" w:cs="宋体"/>
                <w:kern w:val="0"/>
                <w:sz w:val="24"/>
                <w:szCs w:val="24"/>
              </w:rPr>
              <w:t>4分；比较优秀的得2-3分；一般得0-1分；</w:t>
            </w:r>
          </w:p>
          <w:p w14:paraId="03832CF0" w14:textId="77777777" w:rsidR="006B1FB1" w:rsidRPr="005D6554" w:rsidRDefault="002720A2">
            <w:pPr>
              <w:spacing w:line="360" w:lineRule="auto"/>
              <w:contextualSpacing/>
              <w:rPr>
                <w:rFonts w:ascii="宋体" w:eastAsia="宋体" w:hAnsi="宋体" w:cs="宋体"/>
                <w:kern w:val="0"/>
                <w:sz w:val="24"/>
                <w:szCs w:val="24"/>
              </w:rPr>
            </w:pPr>
            <w:r w:rsidRPr="005D6554">
              <w:rPr>
                <w:rFonts w:ascii="宋体" w:eastAsia="宋体" w:hAnsi="宋体" w:cs="宋体" w:hint="eastAsia"/>
                <w:kern w:val="0"/>
                <w:sz w:val="24"/>
                <w:szCs w:val="24"/>
              </w:rPr>
              <w:t>2、投标人其投标产品临床应用方面的优势，评委进行综合对比</w:t>
            </w:r>
            <w:r w:rsidR="00343F6B" w:rsidRPr="005D6554">
              <w:rPr>
                <w:rFonts w:ascii="宋体" w:eastAsia="宋体" w:hAnsi="宋体" w:cs="宋体" w:hint="eastAsia"/>
                <w:kern w:val="0"/>
                <w:sz w:val="24"/>
                <w:szCs w:val="24"/>
              </w:rPr>
              <w:t>，优于其他供应商的得</w:t>
            </w:r>
            <w:r w:rsidRPr="005D6554">
              <w:rPr>
                <w:rFonts w:ascii="宋体" w:eastAsia="宋体" w:hAnsi="宋体" w:cs="宋体"/>
                <w:kern w:val="0"/>
                <w:sz w:val="24"/>
                <w:szCs w:val="24"/>
              </w:rPr>
              <w:t>4</w:t>
            </w:r>
            <w:r w:rsidR="00343F6B" w:rsidRPr="005D6554">
              <w:rPr>
                <w:rFonts w:ascii="宋体" w:eastAsia="宋体" w:hAnsi="宋体" w:cs="宋体" w:hint="eastAsia"/>
                <w:kern w:val="0"/>
                <w:sz w:val="24"/>
                <w:szCs w:val="24"/>
              </w:rPr>
              <w:t>分；比较优秀的得</w:t>
            </w:r>
            <w:r w:rsidRPr="005D6554">
              <w:rPr>
                <w:rFonts w:ascii="宋体" w:eastAsia="宋体" w:hAnsi="宋体" w:cs="宋体"/>
                <w:kern w:val="0"/>
                <w:sz w:val="24"/>
                <w:szCs w:val="24"/>
              </w:rPr>
              <w:t>2</w:t>
            </w:r>
            <w:r w:rsidR="00343F6B" w:rsidRPr="005D6554">
              <w:rPr>
                <w:rFonts w:ascii="宋体" w:eastAsia="宋体" w:hAnsi="宋体" w:cs="宋体"/>
                <w:kern w:val="0"/>
                <w:sz w:val="24"/>
                <w:szCs w:val="24"/>
              </w:rPr>
              <w:t>-</w:t>
            </w:r>
            <w:r w:rsidRPr="005D6554">
              <w:rPr>
                <w:rFonts w:ascii="宋体" w:eastAsia="宋体" w:hAnsi="宋体" w:cs="宋体"/>
                <w:kern w:val="0"/>
                <w:sz w:val="24"/>
                <w:szCs w:val="24"/>
              </w:rPr>
              <w:t>3</w:t>
            </w:r>
            <w:r w:rsidR="00343F6B" w:rsidRPr="005D6554">
              <w:rPr>
                <w:rFonts w:ascii="宋体" w:eastAsia="宋体" w:hAnsi="宋体" w:cs="宋体" w:hint="eastAsia"/>
                <w:kern w:val="0"/>
                <w:sz w:val="24"/>
                <w:szCs w:val="24"/>
              </w:rPr>
              <w:t>分；一般得</w:t>
            </w:r>
            <w:r w:rsidRPr="005D6554">
              <w:rPr>
                <w:rFonts w:ascii="宋体" w:eastAsia="宋体" w:hAnsi="宋体" w:cs="宋体"/>
                <w:kern w:val="0"/>
                <w:sz w:val="24"/>
                <w:szCs w:val="24"/>
              </w:rPr>
              <w:t>0</w:t>
            </w:r>
            <w:r w:rsidR="00343F6B" w:rsidRPr="005D6554">
              <w:rPr>
                <w:rFonts w:ascii="宋体" w:eastAsia="宋体" w:hAnsi="宋体" w:cs="宋体"/>
                <w:kern w:val="0"/>
                <w:sz w:val="24"/>
                <w:szCs w:val="24"/>
              </w:rPr>
              <w:t>-</w:t>
            </w:r>
            <w:r w:rsidRPr="005D6554">
              <w:rPr>
                <w:rFonts w:ascii="宋体" w:eastAsia="宋体" w:hAnsi="宋体" w:cs="宋体"/>
                <w:kern w:val="0"/>
                <w:sz w:val="24"/>
                <w:szCs w:val="24"/>
              </w:rPr>
              <w:t>1</w:t>
            </w:r>
            <w:r w:rsidR="00343F6B" w:rsidRPr="005D6554">
              <w:rPr>
                <w:rFonts w:ascii="宋体" w:eastAsia="宋体" w:hAnsi="宋体" w:cs="宋体" w:hint="eastAsia"/>
                <w:kern w:val="0"/>
                <w:sz w:val="24"/>
                <w:szCs w:val="24"/>
              </w:rPr>
              <w:t>分；未提供本项承诺的不得分。</w:t>
            </w:r>
          </w:p>
          <w:p w14:paraId="3CCCD4FF" w14:textId="185C3DF5" w:rsidR="003013D7" w:rsidRPr="005D6554" w:rsidRDefault="003013D7" w:rsidP="003013D7">
            <w:pPr>
              <w:pStyle w:val="a4"/>
            </w:pPr>
            <w:r w:rsidRPr="005D6554">
              <w:rPr>
                <w:rFonts w:ascii="宋体" w:eastAsia="宋体" w:hAnsi="宋体" w:cs="宋体" w:hint="eastAsia"/>
                <w:kern w:val="0"/>
                <w:sz w:val="24"/>
                <w:szCs w:val="24"/>
              </w:rPr>
              <w:t>注：（投标人需对产品详细描述</w:t>
            </w:r>
            <w:r w:rsidR="005D6554" w:rsidRPr="005D6554">
              <w:rPr>
                <w:rFonts w:ascii="宋体" w:eastAsia="宋体" w:hAnsi="宋体" w:cs="宋体" w:hint="eastAsia"/>
                <w:kern w:val="0"/>
                <w:sz w:val="24"/>
                <w:szCs w:val="24"/>
              </w:rPr>
              <w:t>并提供相关资料</w:t>
            </w:r>
            <w:r w:rsidRPr="005D6554">
              <w:rPr>
                <w:rFonts w:ascii="宋体" w:eastAsia="宋体" w:hAnsi="宋体" w:cs="宋体" w:hint="eastAsia"/>
                <w:kern w:val="0"/>
                <w:sz w:val="24"/>
                <w:szCs w:val="24"/>
              </w:rPr>
              <w:t>，需和所投产品的规格型号一致）</w:t>
            </w:r>
          </w:p>
        </w:tc>
        <w:tc>
          <w:tcPr>
            <w:tcW w:w="956" w:type="dxa"/>
            <w:tcBorders>
              <w:top w:val="single" w:sz="4" w:space="0" w:color="auto"/>
              <w:left w:val="single" w:sz="4" w:space="0" w:color="auto"/>
              <w:bottom w:val="single" w:sz="4" w:space="0" w:color="auto"/>
              <w:right w:val="single" w:sz="4" w:space="0" w:color="auto"/>
            </w:tcBorders>
            <w:vAlign w:val="center"/>
          </w:tcPr>
          <w:p w14:paraId="191404F8" w14:textId="191098FC" w:rsidR="006B1FB1" w:rsidRDefault="002720A2">
            <w:pPr>
              <w:widowControl/>
              <w:spacing w:line="330" w:lineRule="atLeast"/>
              <w:jc w:val="center"/>
              <w:rPr>
                <w:rFonts w:ascii="宋体" w:eastAsia="宋体" w:hAnsi="宋体" w:cs="仿宋"/>
                <w:kern w:val="0"/>
                <w:sz w:val="24"/>
                <w:szCs w:val="24"/>
              </w:rPr>
            </w:pPr>
            <w:r>
              <w:rPr>
                <w:rFonts w:ascii="宋体" w:eastAsia="宋体" w:hAnsi="宋体" w:cs="仿宋"/>
                <w:kern w:val="0"/>
                <w:sz w:val="24"/>
                <w:szCs w:val="24"/>
              </w:rPr>
              <w:t>8</w:t>
            </w:r>
            <w:r w:rsidR="00343F6B">
              <w:rPr>
                <w:rFonts w:ascii="宋体" w:eastAsia="宋体" w:hAnsi="宋体" w:cs="仿宋" w:hint="eastAsia"/>
                <w:kern w:val="0"/>
                <w:sz w:val="24"/>
                <w:szCs w:val="24"/>
              </w:rPr>
              <w:t>分</w:t>
            </w:r>
          </w:p>
        </w:tc>
      </w:tr>
    </w:tbl>
    <w:p w14:paraId="57CD134B" w14:textId="77777777" w:rsidR="006B1FB1" w:rsidRDefault="006B1FB1">
      <w:pPr>
        <w:spacing w:line="400" w:lineRule="exact"/>
        <w:rPr>
          <w:rFonts w:ascii="新宋体" w:eastAsia="新宋体" w:hAnsi="新宋体" w:cs="新宋体"/>
          <w:sz w:val="24"/>
          <w:szCs w:val="24"/>
        </w:rPr>
      </w:pPr>
    </w:p>
    <w:p w14:paraId="716A1802" w14:textId="77777777" w:rsidR="006B1FB1" w:rsidRDefault="00343F6B">
      <w:pPr>
        <w:spacing w:line="360" w:lineRule="auto"/>
        <w:rPr>
          <w:rFonts w:ascii="新宋体" w:eastAsia="新宋体" w:hAnsi="新宋体" w:cs="新宋体"/>
          <w:b/>
          <w:sz w:val="24"/>
          <w:szCs w:val="24"/>
          <w:lang w:val="zh-CN"/>
        </w:rPr>
      </w:pPr>
      <w:r>
        <w:rPr>
          <w:rFonts w:ascii="新宋体" w:eastAsia="新宋体" w:hAnsi="新宋体" w:cs="新宋体" w:hint="eastAsia"/>
          <w:b/>
          <w:sz w:val="24"/>
          <w:szCs w:val="24"/>
          <w:lang w:val="zh-CN"/>
        </w:rPr>
        <w:t>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823"/>
        <w:gridCol w:w="2552"/>
        <w:gridCol w:w="2835"/>
      </w:tblGrid>
      <w:tr w:rsidR="006B1FB1" w14:paraId="563EC500" w14:textId="77777777">
        <w:trPr>
          <w:trHeight w:val="557"/>
        </w:trPr>
        <w:tc>
          <w:tcPr>
            <w:tcW w:w="721" w:type="dxa"/>
            <w:vAlign w:val="center"/>
          </w:tcPr>
          <w:p w14:paraId="0E27F6EC"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序号</w:t>
            </w:r>
          </w:p>
        </w:tc>
        <w:tc>
          <w:tcPr>
            <w:tcW w:w="2823" w:type="dxa"/>
            <w:vAlign w:val="center"/>
          </w:tcPr>
          <w:p w14:paraId="2E386851"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情形</w:t>
            </w:r>
          </w:p>
        </w:tc>
        <w:tc>
          <w:tcPr>
            <w:tcW w:w="2552" w:type="dxa"/>
            <w:vAlign w:val="center"/>
          </w:tcPr>
          <w:p w14:paraId="4506C830"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rPr>
              <w:t>价格扣除</w:t>
            </w:r>
            <w:r>
              <w:rPr>
                <w:rFonts w:ascii="宋体" w:eastAsia="宋体" w:hAnsi="宋体" w:cs="Times New Roman" w:hint="eastAsia"/>
                <w:b/>
                <w:color w:val="000000"/>
                <w:szCs w:val="21"/>
                <w:lang w:val="en-GB"/>
              </w:rPr>
              <w:t>比例</w:t>
            </w:r>
          </w:p>
        </w:tc>
        <w:tc>
          <w:tcPr>
            <w:tcW w:w="2835" w:type="dxa"/>
            <w:vAlign w:val="center"/>
          </w:tcPr>
          <w:p w14:paraId="303AAE55"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计算公式</w:t>
            </w:r>
          </w:p>
        </w:tc>
      </w:tr>
      <w:tr w:rsidR="006B1FB1" w14:paraId="6EF52D6B" w14:textId="77777777">
        <w:trPr>
          <w:trHeight w:val="891"/>
        </w:trPr>
        <w:tc>
          <w:tcPr>
            <w:tcW w:w="721" w:type="dxa"/>
            <w:vAlign w:val="center"/>
          </w:tcPr>
          <w:p w14:paraId="41186DD6"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1</w:t>
            </w:r>
          </w:p>
        </w:tc>
        <w:tc>
          <w:tcPr>
            <w:tcW w:w="2823" w:type="dxa"/>
            <w:vAlign w:val="center"/>
          </w:tcPr>
          <w:p w14:paraId="613A869A"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color w:val="000000"/>
                <w:szCs w:val="21"/>
                <w:lang w:val="en-GB"/>
              </w:rPr>
              <w:t>非联合体投标人</w:t>
            </w:r>
          </w:p>
        </w:tc>
        <w:tc>
          <w:tcPr>
            <w:tcW w:w="2552" w:type="dxa"/>
            <w:vAlign w:val="center"/>
          </w:tcPr>
          <w:p w14:paraId="1D4AB650" w14:textId="77777777" w:rsidR="006B1FB1" w:rsidRDefault="00343F6B">
            <w:pPr>
              <w:jc w:val="center"/>
              <w:rPr>
                <w:rFonts w:ascii="ˎ̥" w:eastAsia="宋体" w:hAnsi="ˎ̥" w:cs="Times New Roman"/>
                <w:color w:val="FF0000"/>
                <w:szCs w:val="21"/>
              </w:rPr>
            </w:pPr>
            <w:r>
              <w:rPr>
                <w:rFonts w:ascii="ˎ̥" w:eastAsia="宋体" w:hAnsi="ˎ̥" w:cs="Times New Roman" w:hint="eastAsia"/>
                <w:color w:val="FF0000"/>
                <w:szCs w:val="21"/>
              </w:rPr>
              <w:t>对小型和微型企业报价</w:t>
            </w:r>
          </w:p>
          <w:p w14:paraId="5640D1E9" w14:textId="77777777" w:rsidR="006B1FB1" w:rsidRDefault="00343F6B">
            <w:pPr>
              <w:jc w:val="center"/>
              <w:rPr>
                <w:rFonts w:ascii="宋体" w:eastAsia="宋体" w:hAnsi="宋体" w:cs="Times New Roman"/>
                <w:b/>
                <w:szCs w:val="21"/>
                <w:lang w:val="en-GB"/>
              </w:rPr>
            </w:pPr>
            <w:r>
              <w:rPr>
                <w:rFonts w:ascii="ˎ̥" w:eastAsia="宋体" w:hAnsi="ˎ̥" w:cs="Times New Roman" w:hint="eastAsia"/>
                <w:color w:val="FF0000"/>
                <w:szCs w:val="21"/>
              </w:rPr>
              <w:t>扣除</w:t>
            </w:r>
            <w:r>
              <w:rPr>
                <w:rFonts w:ascii="ˎ̥" w:eastAsia="宋体" w:hAnsi="ˎ̥" w:cs="Times New Roman" w:hint="eastAsia"/>
                <w:color w:val="FF0000"/>
                <w:szCs w:val="21"/>
              </w:rPr>
              <w:t>6%</w:t>
            </w:r>
          </w:p>
        </w:tc>
        <w:tc>
          <w:tcPr>
            <w:tcW w:w="2835" w:type="dxa"/>
            <w:vMerge w:val="restart"/>
            <w:shd w:val="clear" w:color="auto" w:fill="auto"/>
            <w:vAlign w:val="center"/>
          </w:tcPr>
          <w:p w14:paraId="0FC1AFFD" w14:textId="77777777" w:rsidR="006B1FB1" w:rsidRDefault="00343F6B">
            <w:pPr>
              <w:jc w:val="center"/>
              <w:rPr>
                <w:rFonts w:ascii="Calibri" w:eastAsia="宋体" w:hAnsi="Calibri" w:cs="Times New Roman"/>
                <w:color w:val="000000"/>
                <w:szCs w:val="21"/>
                <w:lang w:val="en-GB"/>
              </w:rPr>
            </w:pPr>
            <w:r>
              <w:rPr>
                <w:rFonts w:ascii="Calibri" w:eastAsia="宋体" w:hAnsi="Calibri" w:cs="Times New Roman" w:hint="eastAsia"/>
                <w:color w:val="000000"/>
                <w:szCs w:val="21"/>
                <w:lang w:val="en-GB"/>
              </w:rPr>
              <w:t>评标价格＝</w:t>
            </w:r>
            <w:r>
              <w:rPr>
                <w:rFonts w:ascii="ˎ̥" w:eastAsia="宋体" w:hAnsi="ˎ̥" w:cs="Times New Roman" w:hint="eastAsia"/>
                <w:color w:val="FF0000"/>
                <w:szCs w:val="21"/>
              </w:rPr>
              <w:t>小型和微型企业报价</w:t>
            </w:r>
            <w:r>
              <w:rPr>
                <w:rFonts w:ascii="宋体" w:eastAsia="宋体" w:hAnsi="宋体" w:cs="Times New Roman" w:hint="eastAsia"/>
                <w:color w:val="000000"/>
                <w:szCs w:val="21"/>
                <w:lang w:val="en-GB"/>
              </w:rPr>
              <w:t>×（1-</w:t>
            </w:r>
            <w:r>
              <w:rPr>
                <w:rFonts w:ascii="Calibri" w:eastAsia="宋体" w:hAnsi="Calibri" w:cs="Times New Roman" w:hint="eastAsia"/>
                <w:color w:val="000000"/>
                <w:szCs w:val="21"/>
                <w:lang w:val="en-GB"/>
              </w:rPr>
              <w:t>6%</w:t>
            </w:r>
            <w:r>
              <w:rPr>
                <w:rFonts w:ascii="宋体" w:eastAsia="宋体" w:hAnsi="宋体" w:cs="Times New Roman" w:hint="eastAsia"/>
                <w:color w:val="000000"/>
                <w:szCs w:val="21"/>
                <w:lang w:val="en-GB"/>
              </w:rPr>
              <w:t>）</w:t>
            </w:r>
          </w:p>
          <w:p w14:paraId="1489364F" w14:textId="77777777" w:rsidR="006B1FB1" w:rsidRDefault="006B1FB1">
            <w:pPr>
              <w:jc w:val="center"/>
              <w:rPr>
                <w:rFonts w:ascii="宋体" w:eastAsia="宋体" w:hAnsi="宋体" w:cs="Times New Roman"/>
                <w:b/>
                <w:color w:val="000000"/>
                <w:szCs w:val="21"/>
                <w:lang w:val="en-GB"/>
              </w:rPr>
            </w:pPr>
          </w:p>
        </w:tc>
      </w:tr>
      <w:tr w:rsidR="006B1FB1" w14:paraId="0DF9593F" w14:textId="77777777">
        <w:trPr>
          <w:trHeight w:val="1414"/>
        </w:trPr>
        <w:tc>
          <w:tcPr>
            <w:tcW w:w="721" w:type="dxa"/>
            <w:vAlign w:val="center"/>
          </w:tcPr>
          <w:p w14:paraId="4EDC4EF7"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2</w:t>
            </w:r>
          </w:p>
        </w:tc>
        <w:tc>
          <w:tcPr>
            <w:tcW w:w="2823" w:type="dxa"/>
            <w:vAlign w:val="center"/>
          </w:tcPr>
          <w:p w14:paraId="74CE458D"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联合体各方均为</w:t>
            </w:r>
          </w:p>
          <w:p w14:paraId="284F1AAD" w14:textId="77777777" w:rsidR="006B1FB1" w:rsidRDefault="00343F6B">
            <w:pPr>
              <w:jc w:val="center"/>
              <w:rPr>
                <w:rFonts w:ascii="宋体" w:eastAsia="宋体" w:hAnsi="宋体" w:cs="Times New Roman"/>
                <w:b/>
                <w:color w:val="000000"/>
                <w:szCs w:val="21"/>
              </w:rPr>
            </w:pPr>
            <w:r>
              <w:rPr>
                <w:rFonts w:ascii="宋体" w:eastAsia="宋体" w:hAnsi="宋体" w:cs="Times New Roman" w:hint="eastAsia"/>
                <w:color w:val="000000"/>
                <w:szCs w:val="21"/>
                <w:lang w:val="en-GB"/>
              </w:rPr>
              <w:t>小型、微型企业</w:t>
            </w:r>
          </w:p>
        </w:tc>
        <w:tc>
          <w:tcPr>
            <w:tcW w:w="2552" w:type="dxa"/>
            <w:vAlign w:val="center"/>
          </w:tcPr>
          <w:p w14:paraId="7DBF1A6A" w14:textId="77777777" w:rsidR="006B1FB1" w:rsidRDefault="00343F6B">
            <w:pPr>
              <w:jc w:val="center"/>
              <w:rPr>
                <w:rFonts w:ascii="宋体" w:eastAsia="宋体" w:hAnsi="宋体" w:cs="Times New Roman"/>
                <w:color w:val="000000"/>
                <w:szCs w:val="21"/>
              </w:rPr>
            </w:pPr>
            <w:r>
              <w:rPr>
                <w:rFonts w:ascii="ˎ̥" w:eastAsia="宋体" w:hAnsi="ˎ̥" w:cs="Times New Roman" w:hint="eastAsia"/>
                <w:color w:val="FF0000"/>
                <w:szCs w:val="21"/>
              </w:rPr>
              <w:t>对小型和微型企业报价</w:t>
            </w:r>
          </w:p>
          <w:p w14:paraId="27653DDC" w14:textId="77777777" w:rsidR="006B1FB1" w:rsidRDefault="00343F6B">
            <w:pPr>
              <w:jc w:val="center"/>
              <w:rPr>
                <w:rFonts w:ascii="宋体" w:eastAsia="宋体" w:hAnsi="宋体" w:cs="Times New Roman"/>
                <w:szCs w:val="21"/>
              </w:rPr>
            </w:pPr>
            <w:r>
              <w:rPr>
                <w:rFonts w:ascii="宋体" w:eastAsia="宋体" w:hAnsi="宋体" w:cs="Times New Roman" w:hint="eastAsia"/>
                <w:color w:val="000000"/>
                <w:szCs w:val="21"/>
              </w:rPr>
              <w:t>扣除</w:t>
            </w:r>
            <w:r>
              <w:rPr>
                <w:rFonts w:ascii="宋体" w:eastAsia="宋体" w:hAnsi="宋体" w:cs="Times New Roman" w:hint="eastAsia"/>
                <w:szCs w:val="21"/>
              </w:rPr>
              <w:t>6%</w:t>
            </w:r>
          </w:p>
          <w:p w14:paraId="7202E361" w14:textId="77777777" w:rsidR="006B1FB1" w:rsidRDefault="00343F6B">
            <w:pPr>
              <w:jc w:val="center"/>
              <w:rPr>
                <w:rFonts w:ascii="宋体" w:eastAsia="宋体" w:hAnsi="宋体" w:cs="Times New Roman"/>
                <w:b/>
                <w:szCs w:val="21"/>
                <w:lang w:val="en-GB"/>
              </w:rPr>
            </w:pPr>
            <w:r>
              <w:rPr>
                <w:rFonts w:ascii="宋体" w:eastAsia="宋体" w:hAnsi="宋体" w:cs="Times New Roman" w:hint="eastAsia"/>
                <w:szCs w:val="21"/>
              </w:rPr>
              <w:t>（不再享受序号3的价格折扣）</w:t>
            </w:r>
          </w:p>
        </w:tc>
        <w:tc>
          <w:tcPr>
            <w:tcW w:w="2835" w:type="dxa"/>
            <w:vMerge/>
            <w:shd w:val="clear" w:color="auto" w:fill="auto"/>
          </w:tcPr>
          <w:p w14:paraId="73DA04DC" w14:textId="77777777" w:rsidR="006B1FB1" w:rsidRDefault="006B1FB1">
            <w:pPr>
              <w:rPr>
                <w:rFonts w:ascii="宋体" w:eastAsia="宋体" w:hAnsi="宋体" w:cs="Times New Roman"/>
                <w:color w:val="000000"/>
                <w:szCs w:val="21"/>
                <w:lang w:val="en-GB"/>
              </w:rPr>
            </w:pPr>
          </w:p>
        </w:tc>
      </w:tr>
      <w:tr w:rsidR="006B1FB1" w14:paraId="58638993" w14:textId="77777777">
        <w:trPr>
          <w:trHeight w:val="707"/>
        </w:trPr>
        <w:tc>
          <w:tcPr>
            <w:tcW w:w="721" w:type="dxa"/>
            <w:vAlign w:val="center"/>
          </w:tcPr>
          <w:p w14:paraId="31E179F7"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3</w:t>
            </w:r>
          </w:p>
        </w:tc>
        <w:tc>
          <w:tcPr>
            <w:tcW w:w="2823" w:type="dxa"/>
            <w:vAlign w:val="center"/>
          </w:tcPr>
          <w:p w14:paraId="3210B56C" w14:textId="77777777" w:rsidR="006B1FB1" w:rsidRDefault="00343F6B">
            <w:pPr>
              <w:jc w:val="center"/>
              <w:rPr>
                <w:rFonts w:ascii="宋体" w:eastAsia="宋体" w:hAnsi="宋体" w:cs="Times New Roman"/>
                <w:b/>
                <w:color w:val="000000"/>
                <w:szCs w:val="21"/>
                <w:lang w:val="en-GB"/>
              </w:rPr>
            </w:pPr>
            <w:r>
              <w:rPr>
                <w:rFonts w:ascii="ˎ̥" w:eastAsia="宋体" w:hAnsi="ˎ̥" w:cs="Times New Roman"/>
                <w:color w:val="FF0000"/>
                <w:szCs w:val="21"/>
              </w:rPr>
              <w:t>接受大中型企业与小微企业组成联合体或者允许大中型企业向一家或者多家小微企业分包的采购项目，对于联合协议或者分包意向协议约定小微企业的合同份额占到合同总金额</w:t>
            </w:r>
            <w:r>
              <w:rPr>
                <w:rFonts w:ascii="ˎ̥" w:eastAsia="宋体" w:hAnsi="ˎ̥" w:cs="Times New Roman"/>
                <w:color w:val="FF0000"/>
                <w:szCs w:val="21"/>
              </w:rPr>
              <w:t xml:space="preserve"> 30%</w:t>
            </w:r>
            <w:r>
              <w:rPr>
                <w:rFonts w:ascii="ˎ̥" w:eastAsia="宋体" w:hAnsi="ˎ̥" w:cs="Times New Roman"/>
                <w:color w:val="FF0000"/>
                <w:szCs w:val="21"/>
              </w:rPr>
              <w:t>以上</w:t>
            </w:r>
          </w:p>
        </w:tc>
        <w:tc>
          <w:tcPr>
            <w:tcW w:w="2552" w:type="dxa"/>
            <w:vAlign w:val="center"/>
          </w:tcPr>
          <w:p w14:paraId="460CCF05" w14:textId="77777777" w:rsidR="006B1FB1" w:rsidRDefault="00343F6B">
            <w:pPr>
              <w:jc w:val="center"/>
              <w:rPr>
                <w:rFonts w:ascii="宋体" w:eastAsia="宋体" w:hAnsi="宋体" w:cs="Times New Roman"/>
                <w:b/>
                <w:szCs w:val="21"/>
                <w:lang w:val="en-GB"/>
              </w:rPr>
            </w:pPr>
            <w:r>
              <w:rPr>
                <w:rFonts w:ascii="ˎ̥" w:eastAsia="宋体" w:hAnsi="ˎ̥" w:cs="Times New Roman"/>
                <w:color w:val="FF0000"/>
                <w:szCs w:val="21"/>
              </w:rPr>
              <w:t>对联合体或者大中型企业的报价</w:t>
            </w:r>
            <w:r>
              <w:rPr>
                <w:rFonts w:ascii="宋体" w:eastAsia="宋体" w:hAnsi="宋体" w:cs="Times New Roman" w:hint="eastAsia"/>
                <w:color w:val="000000"/>
                <w:szCs w:val="21"/>
                <w:lang w:val="en-GB"/>
              </w:rPr>
              <w:t>扣除</w:t>
            </w:r>
            <w:r>
              <w:rPr>
                <w:rFonts w:ascii="宋体" w:eastAsia="宋体" w:hAnsi="宋体" w:cs="Times New Roman"/>
                <w:szCs w:val="21"/>
              </w:rPr>
              <w:t>2</w:t>
            </w:r>
            <w:r>
              <w:rPr>
                <w:rFonts w:ascii="宋体" w:eastAsia="宋体" w:hAnsi="宋体" w:cs="Times New Roman" w:hint="eastAsia"/>
                <w:szCs w:val="21"/>
              </w:rPr>
              <w:t>%</w:t>
            </w:r>
          </w:p>
        </w:tc>
        <w:tc>
          <w:tcPr>
            <w:tcW w:w="2835" w:type="dxa"/>
            <w:shd w:val="clear" w:color="auto" w:fill="auto"/>
            <w:vAlign w:val="center"/>
          </w:tcPr>
          <w:p w14:paraId="746EC409"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color w:val="000000"/>
                <w:szCs w:val="21"/>
                <w:lang w:val="en-GB"/>
              </w:rPr>
              <w:t>评标价格＝投标报价×</w:t>
            </w:r>
            <w:r>
              <w:rPr>
                <w:rFonts w:ascii="宋体" w:eastAsia="宋体" w:hAnsi="宋体" w:cs="Times New Roman" w:hint="eastAsia"/>
                <w:color w:val="000000"/>
                <w:szCs w:val="21"/>
              </w:rPr>
              <w:t>(1-</w:t>
            </w:r>
            <w:r>
              <w:rPr>
                <w:rFonts w:ascii="Calibri" w:eastAsia="宋体" w:hAnsi="Calibri" w:cs="Times New Roman"/>
                <w:color w:val="000000"/>
                <w:szCs w:val="21"/>
                <w:lang w:val="en-GB"/>
              </w:rPr>
              <w:t>2</w:t>
            </w:r>
            <w:r>
              <w:rPr>
                <w:rFonts w:ascii="Calibri" w:eastAsia="宋体" w:hAnsi="Calibri" w:cs="Times New Roman" w:hint="eastAsia"/>
                <w:color w:val="000000"/>
                <w:szCs w:val="21"/>
                <w:lang w:val="en-GB"/>
              </w:rPr>
              <w:t>%)</w:t>
            </w:r>
          </w:p>
        </w:tc>
      </w:tr>
      <w:tr w:rsidR="006B1FB1" w14:paraId="5D10DE0A" w14:textId="77777777">
        <w:trPr>
          <w:trHeight w:val="707"/>
        </w:trPr>
        <w:tc>
          <w:tcPr>
            <w:tcW w:w="721" w:type="dxa"/>
            <w:vAlign w:val="center"/>
          </w:tcPr>
          <w:p w14:paraId="7DA1B36D"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4</w:t>
            </w:r>
          </w:p>
        </w:tc>
        <w:tc>
          <w:tcPr>
            <w:tcW w:w="2823" w:type="dxa"/>
            <w:vAlign w:val="center"/>
          </w:tcPr>
          <w:p w14:paraId="3F6D536F"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监狱企业</w:t>
            </w:r>
          </w:p>
        </w:tc>
        <w:tc>
          <w:tcPr>
            <w:tcW w:w="2552" w:type="dxa"/>
            <w:vAlign w:val="center"/>
          </w:tcPr>
          <w:p w14:paraId="6026A675"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对监狱企业产品价格扣除</w:t>
            </w:r>
            <w:r>
              <w:rPr>
                <w:rFonts w:ascii="宋体" w:eastAsia="宋体" w:hAnsi="宋体" w:cs="Times New Roman"/>
                <w:szCs w:val="21"/>
              </w:rPr>
              <w:t>6</w:t>
            </w:r>
            <w:r>
              <w:rPr>
                <w:rFonts w:ascii="宋体" w:eastAsia="宋体" w:hAnsi="宋体" w:cs="Times New Roman" w:hint="eastAsia"/>
                <w:szCs w:val="21"/>
              </w:rPr>
              <w:t>%</w:t>
            </w:r>
          </w:p>
        </w:tc>
        <w:tc>
          <w:tcPr>
            <w:tcW w:w="2835" w:type="dxa"/>
            <w:shd w:val="clear" w:color="auto" w:fill="auto"/>
            <w:vAlign w:val="center"/>
          </w:tcPr>
          <w:p w14:paraId="45CCCE3D" w14:textId="77777777" w:rsidR="006B1FB1" w:rsidRDefault="00343F6B">
            <w:pPr>
              <w:jc w:val="center"/>
              <w:rPr>
                <w:rFonts w:ascii="宋体" w:eastAsia="宋体" w:hAnsi="宋体" w:cs="Times New Roman"/>
                <w:color w:val="000000"/>
                <w:szCs w:val="21"/>
                <w:lang w:val="en-GB"/>
              </w:rPr>
            </w:pPr>
            <w:r>
              <w:rPr>
                <w:rFonts w:ascii="Calibri" w:eastAsia="宋体" w:hAnsi="Calibri" w:cs="Times New Roman" w:hint="eastAsia"/>
                <w:color w:val="000000"/>
                <w:szCs w:val="21"/>
                <w:lang w:val="en-GB"/>
              </w:rPr>
              <w:t>评标价格＝投标报价—</w:t>
            </w:r>
            <w:r>
              <w:rPr>
                <w:rFonts w:ascii="Calibri" w:eastAsia="宋体" w:hAnsi="Calibri" w:cs="Times New Roman" w:hint="eastAsia"/>
                <w:color w:val="000000"/>
                <w:szCs w:val="21"/>
              </w:rPr>
              <w:t>监狱企业产品的价格</w:t>
            </w:r>
            <w:r>
              <w:rPr>
                <w:rFonts w:ascii="宋体" w:eastAsia="宋体" w:hAnsi="宋体" w:cs="Times New Roman" w:hint="eastAsia"/>
                <w:color w:val="000000"/>
                <w:szCs w:val="21"/>
                <w:lang w:val="en-GB"/>
              </w:rPr>
              <w:t>×</w:t>
            </w:r>
            <w:r>
              <w:rPr>
                <w:rFonts w:ascii="Calibri" w:eastAsia="宋体" w:hAnsi="Calibri" w:cs="Times New Roman" w:hint="eastAsia"/>
                <w:color w:val="000000"/>
                <w:szCs w:val="21"/>
                <w:lang w:val="en-GB"/>
              </w:rPr>
              <w:t>6%</w:t>
            </w:r>
          </w:p>
        </w:tc>
      </w:tr>
      <w:tr w:rsidR="006B1FB1" w14:paraId="4D6DA85C" w14:textId="77777777">
        <w:trPr>
          <w:trHeight w:val="707"/>
        </w:trPr>
        <w:tc>
          <w:tcPr>
            <w:tcW w:w="721" w:type="dxa"/>
            <w:vAlign w:val="center"/>
          </w:tcPr>
          <w:p w14:paraId="6B230457" w14:textId="77777777" w:rsidR="006B1FB1" w:rsidRDefault="00343F6B">
            <w:pPr>
              <w:jc w:val="center"/>
              <w:rPr>
                <w:rFonts w:ascii="宋体" w:eastAsia="宋体" w:hAnsi="宋体" w:cs="Times New Roman"/>
                <w:b/>
                <w:color w:val="000000"/>
                <w:szCs w:val="21"/>
                <w:lang w:val="en-GB"/>
              </w:rPr>
            </w:pPr>
            <w:r>
              <w:rPr>
                <w:rFonts w:ascii="宋体" w:eastAsia="宋体" w:hAnsi="宋体" w:cs="Times New Roman" w:hint="eastAsia"/>
                <w:b/>
                <w:color w:val="000000"/>
                <w:szCs w:val="21"/>
                <w:lang w:val="en-GB"/>
              </w:rPr>
              <w:t>5</w:t>
            </w:r>
          </w:p>
        </w:tc>
        <w:tc>
          <w:tcPr>
            <w:tcW w:w="2823" w:type="dxa"/>
            <w:vAlign w:val="center"/>
          </w:tcPr>
          <w:p w14:paraId="396A6E39"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残疾人福利性单位</w:t>
            </w:r>
          </w:p>
        </w:tc>
        <w:tc>
          <w:tcPr>
            <w:tcW w:w="2552" w:type="dxa"/>
            <w:vAlign w:val="center"/>
          </w:tcPr>
          <w:p w14:paraId="43135AD9" w14:textId="77777777" w:rsidR="006B1FB1" w:rsidRDefault="00343F6B">
            <w:pPr>
              <w:jc w:val="center"/>
              <w:rPr>
                <w:rFonts w:ascii="宋体" w:eastAsia="宋体" w:hAnsi="宋体" w:cs="Times New Roman"/>
                <w:color w:val="000000"/>
                <w:szCs w:val="21"/>
                <w:lang w:val="en-GB"/>
              </w:rPr>
            </w:pPr>
            <w:r>
              <w:rPr>
                <w:rFonts w:ascii="宋体" w:eastAsia="宋体" w:hAnsi="宋体" w:cs="Times New Roman" w:hint="eastAsia"/>
                <w:color w:val="000000"/>
                <w:szCs w:val="21"/>
                <w:lang w:val="en-GB"/>
              </w:rPr>
              <w:t>对残疾人福利性单位产品价格扣除</w:t>
            </w:r>
            <w:r>
              <w:rPr>
                <w:rFonts w:ascii="宋体" w:eastAsia="宋体" w:hAnsi="宋体" w:cs="Times New Roman"/>
                <w:szCs w:val="21"/>
                <w:u w:val="single"/>
              </w:rPr>
              <w:t>6</w:t>
            </w:r>
            <w:r>
              <w:rPr>
                <w:rFonts w:ascii="宋体" w:eastAsia="宋体" w:hAnsi="宋体" w:cs="Times New Roman" w:hint="eastAsia"/>
                <w:szCs w:val="21"/>
              </w:rPr>
              <w:t>%</w:t>
            </w:r>
          </w:p>
        </w:tc>
        <w:tc>
          <w:tcPr>
            <w:tcW w:w="2835" w:type="dxa"/>
            <w:shd w:val="clear" w:color="auto" w:fill="auto"/>
            <w:vAlign w:val="center"/>
          </w:tcPr>
          <w:p w14:paraId="5890FE03" w14:textId="77777777" w:rsidR="006B1FB1" w:rsidRDefault="00343F6B">
            <w:pPr>
              <w:jc w:val="center"/>
              <w:rPr>
                <w:rFonts w:ascii="Calibri" w:eastAsia="宋体" w:hAnsi="Calibri" w:cs="Times New Roman"/>
                <w:color w:val="000000"/>
                <w:szCs w:val="21"/>
                <w:lang w:val="en-GB"/>
              </w:rPr>
            </w:pPr>
            <w:r>
              <w:rPr>
                <w:rFonts w:ascii="Calibri" w:eastAsia="宋体" w:hAnsi="Calibri" w:cs="Times New Roman" w:hint="eastAsia"/>
                <w:color w:val="000000"/>
                <w:szCs w:val="21"/>
                <w:lang w:val="en-GB"/>
              </w:rPr>
              <w:t>评标价格＝投标报价—</w:t>
            </w:r>
            <w:r>
              <w:rPr>
                <w:rFonts w:ascii="Calibri" w:eastAsia="宋体" w:hAnsi="Calibri" w:cs="Times New Roman" w:hint="eastAsia"/>
                <w:color w:val="000000"/>
                <w:szCs w:val="21"/>
              </w:rPr>
              <w:t>残疾人福利性单位产品的价格</w:t>
            </w:r>
            <w:r>
              <w:rPr>
                <w:rFonts w:ascii="宋体" w:eastAsia="宋体" w:hAnsi="宋体" w:cs="Times New Roman" w:hint="eastAsia"/>
                <w:color w:val="000000"/>
                <w:szCs w:val="21"/>
                <w:lang w:val="en-GB"/>
              </w:rPr>
              <w:t>×</w:t>
            </w:r>
            <w:r>
              <w:rPr>
                <w:rFonts w:ascii="Calibri" w:eastAsia="宋体" w:hAnsi="Calibri" w:cs="Times New Roman" w:hint="eastAsia"/>
                <w:color w:val="000000"/>
                <w:szCs w:val="21"/>
                <w:lang w:val="en-GB"/>
              </w:rPr>
              <w:t>6%</w:t>
            </w:r>
          </w:p>
        </w:tc>
      </w:tr>
      <w:tr w:rsidR="006B1FB1" w14:paraId="352BDAC0" w14:textId="77777777">
        <w:trPr>
          <w:trHeight w:val="2582"/>
        </w:trPr>
        <w:tc>
          <w:tcPr>
            <w:tcW w:w="8931" w:type="dxa"/>
            <w:gridSpan w:val="4"/>
            <w:vAlign w:val="center"/>
          </w:tcPr>
          <w:p w14:paraId="02E0A126" w14:textId="77777777" w:rsidR="006B1FB1" w:rsidRDefault="00343F6B">
            <w:pPr>
              <w:widowControl/>
              <w:adjustRightInd w:val="0"/>
              <w:spacing w:line="360" w:lineRule="auto"/>
              <w:ind w:leftChars="-1" w:left="-2" w:firstLineChars="200" w:firstLine="420"/>
              <w:jc w:val="left"/>
              <w:rPr>
                <w:rFonts w:ascii="宋体" w:eastAsia="宋体" w:hAnsi="宋体" w:cs="仿宋_GB2312"/>
                <w:szCs w:val="21"/>
                <w:lang w:val="zh-CN"/>
              </w:rPr>
            </w:pPr>
            <w:r>
              <w:rPr>
                <w:rFonts w:ascii="宋体" w:eastAsia="宋体" w:hAnsi="宋体" w:cs="仿宋_GB2312" w:hint="eastAsia"/>
                <w:szCs w:val="21"/>
                <w:lang w:val="zh-CN"/>
              </w:rPr>
              <w:lastRenderedPageBreak/>
              <w:t>1、中小企业应在投标文件提供《中小企业声明函》和相关证明材料复印件，否则，评委不予认定小微企业。监狱企业应当在投标文件中提供由省级以上监狱管理局、戒毒管理局(含新疆生产建设兵团)出具的属于监狱企业的证明文件。残疾人福利性单位应当在投标文件中提供《残疾人福利性单位声明函》。</w:t>
            </w:r>
          </w:p>
          <w:p w14:paraId="7E92EC78" w14:textId="77777777" w:rsidR="006B1FB1" w:rsidRDefault="00343F6B">
            <w:pPr>
              <w:widowControl/>
              <w:adjustRightInd w:val="0"/>
              <w:spacing w:line="360" w:lineRule="auto"/>
              <w:ind w:leftChars="-1" w:left="-2" w:firstLineChars="200" w:firstLine="420"/>
              <w:jc w:val="left"/>
              <w:rPr>
                <w:rFonts w:ascii="宋体" w:eastAsia="宋体" w:hAnsi="宋体" w:cs="仿宋_GB2312"/>
                <w:szCs w:val="21"/>
                <w:lang w:val="zh-CN"/>
              </w:rPr>
            </w:pPr>
            <w:r>
              <w:rPr>
                <w:rFonts w:ascii="宋体" w:eastAsia="宋体" w:hAnsi="宋体" w:cs="仿宋_GB2312" w:hint="eastAsia"/>
                <w:szCs w:val="21"/>
                <w:lang w:val="zh-CN"/>
              </w:rPr>
              <w:t>2、</w:t>
            </w:r>
            <w:r>
              <w:rPr>
                <w:rFonts w:ascii="宋体" w:eastAsia="宋体" w:hAnsi="宋体" w:cs="仿宋_GB2312"/>
                <w:szCs w:val="21"/>
                <w:lang w:val="zh-CN"/>
              </w:rPr>
              <w:t>经评标委员会</w:t>
            </w:r>
            <w:r>
              <w:rPr>
                <w:rFonts w:ascii="宋体" w:eastAsia="宋体" w:hAnsi="宋体" w:cs="仿宋_GB2312" w:hint="eastAsia"/>
                <w:szCs w:val="21"/>
                <w:lang w:val="zh-CN"/>
              </w:rPr>
              <w:t>审查、评价</w:t>
            </w:r>
            <w:r>
              <w:rPr>
                <w:rFonts w:ascii="宋体" w:eastAsia="宋体" w:hAnsi="宋体" w:cs="仿宋_GB2312"/>
                <w:szCs w:val="21"/>
                <w:lang w:val="zh-CN"/>
              </w:rPr>
              <w:t>，</w:t>
            </w:r>
            <w:r>
              <w:rPr>
                <w:rFonts w:ascii="宋体" w:eastAsia="宋体" w:hAnsi="宋体" w:cs="仿宋_GB2312" w:hint="eastAsia"/>
                <w:szCs w:val="21"/>
                <w:lang w:val="zh-CN"/>
              </w:rPr>
              <w:t>投标文件符合</w:t>
            </w:r>
            <w:r>
              <w:rPr>
                <w:rFonts w:ascii="宋体" w:eastAsia="宋体" w:hAnsi="宋体" w:cs="仿宋_GB2312"/>
                <w:szCs w:val="21"/>
                <w:lang w:val="zh-CN"/>
              </w:rPr>
              <w:t>招标文件</w:t>
            </w:r>
            <w:r>
              <w:rPr>
                <w:rFonts w:ascii="宋体" w:eastAsia="宋体" w:hAnsi="宋体" w:cs="仿宋_GB2312" w:hint="eastAsia"/>
                <w:szCs w:val="21"/>
                <w:lang w:val="zh-CN"/>
              </w:rPr>
              <w:t>实质性</w:t>
            </w:r>
            <w:r>
              <w:rPr>
                <w:rFonts w:ascii="宋体" w:eastAsia="宋体" w:hAnsi="宋体" w:cs="仿宋_GB2312"/>
                <w:szCs w:val="21"/>
                <w:lang w:val="zh-CN"/>
              </w:rPr>
              <w:t>要求且</w:t>
            </w:r>
            <w:r>
              <w:rPr>
                <w:rFonts w:ascii="宋体" w:eastAsia="宋体" w:hAnsi="宋体" w:cs="仿宋_GB2312" w:hint="eastAsia"/>
                <w:szCs w:val="21"/>
                <w:lang w:val="zh-CN"/>
              </w:rPr>
              <w:t>进行了政策性价格扣除后，</w:t>
            </w:r>
            <w:r>
              <w:rPr>
                <w:rFonts w:ascii="宋体" w:eastAsia="宋体" w:hAnsi="宋体" w:cs="仿宋_GB2312"/>
                <w:szCs w:val="21"/>
                <w:lang w:val="zh-CN"/>
              </w:rPr>
              <w:t>以</w:t>
            </w:r>
            <w:r>
              <w:rPr>
                <w:rFonts w:ascii="宋体" w:eastAsia="宋体" w:hAnsi="宋体" w:cs="仿宋_GB2312" w:hint="eastAsia"/>
                <w:szCs w:val="21"/>
                <w:lang w:val="zh-CN"/>
              </w:rPr>
              <w:t>评标价格的</w:t>
            </w:r>
            <w:r>
              <w:rPr>
                <w:rFonts w:ascii="宋体" w:eastAsia="宋体" w:hAnsi="宋体" w:cs="仿宋_GB2312"/>
                <w:szCs w:val="21"/>
                <w:lang w:val="zh-CN"/>
              </w:rPr>
              <w:t>最低价者定为评标基准价，其价格分为满分。其他投标人的价格分统一按下列公式</w:t>
            </w:r>
            <w:r>
              <w:rPr>
                <w:rFonts w:ascii="宋体" w:eastAsia="宋体" w:hAnsi="宋体" w:cs="仿宋_GB2312" w:hint="eastAsia"/>
                <w:szCs w:val="21"/>
                <w:lang w:val="zh-CN"/>
              </w:rPr>
              <w:t>计算</w:t>
            </w:r>
            <w:r>
              <w:rPr>
                <w:rFonts w:ascii="宋体" w:eastAsia="宋体" w:hAnsi="宋体" w:cs="仿宋_GB2312"/>
                <w:szCs w:val="21"/>
                <w:lang w:val="zh-CN"/>
              </w:rPr>
              <w:t>。即：</w:t>
            </w:r>
          </w:p>
          <w:p w14:paraId="6586A43D" w14:textId="77777777" w:rsidR="006B1FB1" w:rsidRDefault="00343F6B">
            <w:pPr>
              <w:widowControl/>
              <w:adjustRightInd w:val="0"/>
              <w:spacing w:line="360" w:lineRule="auto"/>
              <w:ind w:leftChars="-42" w:left="-88" w:firstLineChars="214" w:firstLine="449"/>
              <w:jc w:val="left"/>
              <w:rPr>
                <w:rFonts w:ascii="宋体" w:eastAsia="宋体" w:hAnsi="宋体" w:cs="仿宋_GB2312"/>
                <w:szCs w:val="21"/>
                <w:lang w:val="zh-CN"/>
              </w:rPr>
            </w:pPr>
            <w:r>
              <w:rPr>
                <w:rFonts w:ascii="宋体" w:eastAsia="宋体" w:hAnsi="宋体" w:cs="仿宋_GB2312"/>
                <w:szCs w:val="21"/>
                <w:lang w:val="zh-CN"/>
              </w:rPr>
              <w:t>评标基准价</w:t>
            </w:r>
            <w:r>
              <w:rPr>
                <w:rFonts w:ascii="宋体" w:eastAsia="宋体" w:hAnsi="宋体" w:cs="仿宋_GB2312" w:hint="eastAsia"/>
                <w:szCs w:val="21"/>
                <w:lang w:val="zh-CN"/>
              </w:rPr>
              <w:t>=评标价格的最低价</w:t>
            </w:r>
          </w:p>
          <w:p w14:paraId="7957B79C" w14:textId="77777777" w:rsidR="006B1FB1" w:rsidRDefault="00343F6B">
            <w:pPr>
              <w:adjustRightInd w:val="0"/>
              <w:spacing w:line="360" w:lineRule="auto"/>
              <w:ind w:leftChars="-42" w:left="-88" w:firstLineChars="214" w:firstLine="449"/>
              <w:jc w:val="left"/>
              <w:rPr>
                <w:rFonts w:ascii="宋体" w:eastAsia="宋体" w:hAnsi="宋体" w:cs="仿宋_GB2312"/>
                <w:szCs w:val="21"/>
                <w:lang w:val="zh-CN"/>
              </w:rPr>
            </w:pPr>
            <w:r>
              <w:rPr>
                <w:rFonts w:ascii="宋体" w:eastAsia="宋体" w:hAnsi="宋体" w:cs="仿宋_GB2312"/>
                <w:szCs w:val="21"/>
                <w:lang w:val="zh-CN"/>
              </w:rPr>
              <w:t>其他投标报价得分</w:t>
            </w:r>
            <w:r>
              <w:rPr>
                <w:rFonts w:ascii="宋体" w:eastAsia="宋体" w:hAnsi="宋体" w:cs="仿宋_GB2312" w:hint="eastAsia"/>
                <w:szCs w:val="21"/>
                <w:lang w:val="zh-CN"/>
              </w:rPr>
              <w:t>=（</w:t>
            </w:r>
            <w:r>
              <w:rPr>
                <w:rFonts w:ascii="宋体" w:eastAsia="宋体" w:hAnsi="宋体" w:cs="仿宋_GB2312"/>
                <w:szCs w:val="21"/>
                <w:lang w:val="zh-CN"/>
              </w:rPr>
              <w:t>评标基准价</w:t>
            </w:r>
            <w:r>
              <w:rPr>
                <w:rFonts w:ascii="宋体" w:eastAsia="宋体" w:hAnsi="宋体" w:cs="仿宋_GB2312" w:hint="eastAsia"/>
                <w:szCs w:val="21"/>
                <w:lang w:val="zh-CN"/>
              </w:rPr>
              <w:t>/评标价格）</w:t>
            </w:r>
            <w:r>
              <w:rPr>
                <w:rFonts w:ascii="宋体" w:eastAsia="宋体" w:hAnsi="宋体" w:cs="仿宋_GB2312"/>
                <w:szCs w:val="21"/>
                <w:lang w:val="zh-CN"/>
              </w:rPr>
              <w:t>×</w:t>
            </w:r>
            <w:r>
              <w:rPr>
                <w:rFonts w:ascii="宋体" w:eastAsia="宋体" w:hAnsi="宋体" w:cs="仿宋_GB2312" w:hint="eastAsia"/>
                <w:szCs w:val="21"/>
                <w:lang w:val="zh-CN"/>
              </w:rPr>
              <w:t>评标标准中价格分值</w:t>
            </w:r>
          </w:p>
        </w:tc>
      </w:tr>
    </w:tbl>
    <w:p w14:paraId="6E73D3FC" w14:textId="77777777" w:rsidR="006B1FB1" w:rsidRDefault="00343F6B">
      <w:pPr>
        <w:spacing w:line="360" w:lineRule="auto"/>
        <w:rPr>
          <w:rFonts w:ascii="宋体" w:eastAsia="宋体" w:hAnsi="宋体" w:cs="Times New Roman"/>
          <w:bCs/>
          <w:color w:val="FF0000"/>
          <w:sz w:val="24"/>
          <w:szCs w:val="24"/>
          <w:lang w:val="en-GB"/>
        </w:rPr>
      </w:pPr>
      <w:r>
        <w:rPr>
          <w:rFonts w:ascii="宋体" w:eastAsia="宋体" w:hAnsi="宋体" w:cs="Times New Roman" w:hint="eastAsia"/>
          <w:bCs/>
          <w:color w:val="FF0000"/>
          <w:sz w:val="24"/>
          <w:szCs w:val="24"/>
          <w:lang w:val="en-GB"/>
        </w:rPr>
        <w:t>备注：</w:t>
      </w:r>
    </w:p>
    <w:p w14:paraId="6C985B63" w14:textId="77777777" w:rsidR="006B1FB1" w:rsidRDefault="00343F6B">
      <w:pPr>
        <w:spacing w:line="360" w:lineRule="auto"/>
        <w:ind w:firstLineChars="200" w:firstLine="420"/>
        <w:rPr>
          <w:rFonts w:ascii="宋体" w:hAnsi="宋体"/>
          <w:bCs/>
          <w:szCs w:val="21"/>
          <w:lang w:val="en-GB"/>
        </w:rPr>
      </w:pPr>
      <w:r>
        <w:rPr>
          <w:rFonts w:ascii="宋体" w:hAnsi="宋体" w:hint="eastAsia"/>
          <w:bCs/>
          <w:szCs w:val="21"/>
          <w:lang w:val="en-GB"/>
        </w:rPr>
        <w:t>a</w:t>
      </w:r>
      <w:r>
        <w:rPr>
          <w:rFonts w:ascii="宋体" w:hAnsi="宋体" w:hint="eastAsia"/>
          <w:bCs/>
          <w:szCs w:val="21"/>
          <w:lang w:val="en-GB"/>
        </w:rPr>
        <w:t>、不接受联合体投标的项目，本表中第</w:t>
      </w:r>
      <w:r>
        <w:rPr>
          <w:rFonts w:ascii="宋体" w:hAnsi="宋体" w:hint="eastAsia"/>
          <w:bCs/>
          <w:szCs w:val="21"/>
          <w:lang w:val="en-GB"/>
        </w:rPr>
        <w:t>2</w:t>
      </w:r>
      <w:r>
        <w:rPr>
          <w:rFonts w:ascii="宋体" w:hAnsi="宋体" w:hint="eastAsia"/>
          <w:bCs/>
          <w:szCs w:val="21"/>
          <w:lang w:val="en-GB"/>
        </w:rPr>
        <w:t>项、第</w:t>
      </w:r>
      <w:r>
        <w:rPr>
          <w:rFonts w:ascii="宋体" w:hAnsi="宋体" w:hint="eastAsia"/>
          <w:bCs/>
          <w:szCs w:val="21"/>
          <w:lang w:val="en-GB"/>
        </w:rPr>
        <w:t>3</w:t>
      </w:r>
      <w:r>
        <w:rPr>
          <w:rFonts w:ascii="宋体" w:hAnsi="宋体" w:hint="eastAsia"/>
          <w:bCs/>
          <w:szCs w:val="21"/>
          <w:lang w:val="en-GB"/>
        </w:rPr>
        <w:t>项情形不适用。</w:t>
      </w:r>
    </w:p>
    <w:p w14:paraId="2BF6D416" w14:textId="77777777" w:rsidR="006B1FB1" w:rsidRDefault="00343F6B">
      <w:pPr>
        <w:spacing w:line="360" w:lineRule="auto"/>
        <w:ind w:firstLineChars="200" w:firstLine="420"/>
        <w:rPr>
          <w:rFonts w:ascii="宋体" w:hAnsi="宋体"/>
          <w:bCs/>
          <w:szCs w:val="21"/>
          <w:lang w:val="en-GB"/>
        </w:rPr>
      </w:pPr>
      <w:r>
        <w:rPr>
          <w:rFonts w:ascii="宋体" w:hAnsi="宋体" w:hint="eastAsia"/>
          <w:bCs/>
          <w:szCs w:val="21"/>
          <w:lang w:val="en-GB"/>
        </w:rPr>
        <w:t>b</w:t>
      </w:r>
      <w:r>
        <w:rPr>
          <w:rFonts w:ascii="宋体" w:hAnsi="宋体" w:hint="eastAsia"/>
          <w:bCs/>
          <w:szCs w:val="21"/>
          <w:lang w:val="en-GB"/>
        </w:rPr>
        <w:t>、小型和微型企业产品包括货物及其提供的服务与工程。</w:t>
      </w:r>
    </w:p>
    <w:p w14:paraId="373311DB" w14:textId="77777777" w:rsidR="006B1FB1" w:rsidRDefault="00343F6B">
      <w:pPr>
        <w:spacing w:line="360" w:lineRule="auto"/>
        <w:ind w:firstLineChars="200" w:firstLine="420"/>
        <w:rPr>
          <w:rFonts w:ascii="宋体" w:hAnsi="宋体"/>
          <w:bCs/>
          <w:szCs w:val="21"/>
          <w:lang w:val="en-GB"/>
        </w:rPr>
      </w:pPr>
      <w:r>
        <w:rPr>
          <w:rFonts w:ascii="宋体" w:hAnsi="宋体" w:hint="eastAsia"/>
          <w:bCs/>
          <w:szCs w:val="21"/>
          <w:lang w:val="en-GB"/>
        </w:rPr>
        <w:t>c</w:t>
      </w:r>
      <w:r>
        <w:rPr>
          <w:rFonts w:ascii="宋体" w:hAnsi="宋体" w:hint="eastAsia"/>
          <w:bCs/>
          <w:szCs w:val="21"/>
          <w:lang w:val="en-GB"/>
        </w:rPr>
        <w:t>、中小企业、残疾人福利性单位提供其他企业制造的货物的，则该货物的制造商也必须为上述企业，否则不能享受价格优惠。</w:t>
      </w:r>
    </w:p>
    <w:p w14:paraId="3D40CB6F" w14:textId="77777777" w:rsidR="006B1FB1" w:rsidRDefault="00343F6B">
      <w:pPr>
        <w:spacing w:line="360" w:lineRule="auto"/>
        <w:ind w:firstLineChars="200" w:firstLine="420"/>
        <w:rPr>
          <w:rFonts w:ascii="宋体" w:hAnsi="宋体"/>
          <w:bCs/>
          <w:szCs w:val="21"/>
          <w:lang w:val="en-GB"/>
        </w:rPr>
      </w:pPr>
      <w:r>
        <w:rPr>
          <w:rFonts w:ascii="宋体" w:hAnsi="宋体" w:hint="eastAsia"/>
          <w:bCs/>
          <w:szCs w:val="21"/>
          <w:lang w:val="en-GB"/>
        </w:rPr>
        <w:t>d</w:t>
      </w:r>
      <w:r>
        <w:rPr>
          <w:rFonts w:ascii="宋体" w:hAnsi="宋体" w:hint="eastAsia"/>
          <w:bCs/>
          <w:szCs w:val="21"/>
          <w:lang w:val="en-GB"/>
        </w:rPr>
        <w:t>、残疾人福利性单位属于小型、微型企业的，不重复享受政策。</w:t>
      </w:r>
    </w:p>
    <w:p w14:paraId="79C94919" w14:textId="77777777" w:rsidR="006B1FB1" w:rsidRDefault="00343F6B">
      <w:pPr>
        <w:spacing w:line="360" w:lineRule="auto"/>
        <w:ind w:firstLineChars="200" w:firstLine="420"/>
        <w:rPr>
          <w:rFonts w:ascii="宋体" w:hAnsi="宋体"/>
          <w:bCs/>
          <w:szCs w:val="21"/>
          <w:lang w:val="en-GB"/>
        </w:rPr>
      </w:pPr>
      <w:r>
        <w:rPr>
          <w:rFonts w:ascii="宋体" w:hAnsi="宋体"/>
          <w:bCs/>
          <w:szCs w:val="21"/>
          <w:lang w:val="en-GB"/>
        </w:rPr>
        <w:t>E</w:t>
      </w:r>
      <w:r>
        <w:rPr>
          <w:rFonts w:ascii="宋体" w:hAnsi="宋体" w:hint="eastAsia"/>
          <w:bCs/>
          <w:szCs w:val="21"/>
          <w:lang w:val="en-GB"/>
        </w:rPr>
        <w:t>、小型和微型企业不包括民办非企业单位。</w:t>
      </w:r>
    </w:p>
    <w:p w14:paraId="3A0633E0" w14:textId="77777777" w:rsidR="006B1FB1" w:rsidRDefault="00343F6B">
      <w:pPr>
        <w:spacing w:line="360" w:lineRule="auto"/>
        <w:ind w:firstLineChars="200" w:firstLine="482"/>
        <w:contextualSpacing/>
        <w:rPr>
          <w:rFonts w:ascii="宋体" w:eastAsia="宋体" w:hAnsi="宋体" w:cs="仿宋_GB2312"/>
          <w:sz w:val="24"/>
          <w:szCs w:val="24"/>
          <w:lang w:val="zh-CN"/>
        </w:rPr>
      </w:pPr>
      <w:r>
        <w:rPr>
          <w:rFonts w:ascii="宋体" w:eastAsia="宋体" w:hAnsi="宋体" w:cs="仿宋_GB2312" w:hint="eastAsia"/>
          <w:b/>
          <w:sz w:val="24"/>
          <w:szCs w:val="24"/>
          <w:lang w:val="zh-CN"/>
        </w:rPr>
        <w:t>（</w:t>
      </w:r>
      <w:r>
        <w:rPr>
          <w:rFonts w:ascii="宋体" w:eastAsia="宋体" w:hAnsi="宋体" w:cs="仿宋_GB2312"/>
          <w:b/>
          <w:sz w:val="24"/>
          <w:szCs w:val="24"/>
        </w:rPr>
        <w:t>8</w:t>
      </w:r>
      <w:r>
        <w:rPr>
          <w:rFonts w:ascii="宋体" w:eastAsia="宋体" w:hAnsi="宋体" w:cs="仿宋_GB2312" w:hint="eastAsia"/>
          <w:b/>
          <w:sz w:val="24"/>
          <w:szCs w:val="24"/>
          <w:lang w:val="zh-CN"/>
        </w:rPr>
        <w:t>）</w:t>
      </w:r>
      <w:r>
        <w:rPr>
          <w:rFonts w:ascii="宋体" w:eastAsia="宋体" w:hAnsi="宋体" w:cs="仿宋_GB2312"/>
          <w:b/>
          <w:sz w:val="24"/>
          <w:szCs w:val="24"/>
          <w:lang w:val="zh-CN"/>
        </w:rPr>
        <w:t>评标结果汇总完成后，除下列情形外，任何人不得修改评标结果：</w:t>
      </w:r>
    </w:p>
    <w:p w14:paraId="1B00F284"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 xml:space="preserve">1） </w:t>
      </w:r>
      <w:r>
        <w:rPr>
          <w:rFonts w:ascii="宋体" w:eastAsia="宋体" w:hAnsi="宋体" w:cs="仿宋_GB2312"/>
          <w:sz w:val="24"/>
          <w:szCs w:val="24"/>
          <w:lang w:val="zh-CN"/>
        </w:rPr>
        <w:t>分值汇总计算错误的；</w:t>
      </w:r>
    </w:p>
    <w:p w14:paraId="0E647923"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 xml:space="preserve">2） </w:t>
      </w:r>
      <w:r>
        <w:rPr>
          <w:rFonts w:ascii="宋体" w:eastAsia="宋体" w:hAnsi="宋体" w:cs="仿宋_GB2312"/>
          <w:sz w:val="24"/>
          <w:szCs w:val="24"/>
          <w:lang w:val="zh-CN"/>
        </w:rPr>
        <w:t>分项评分超出评分标准范围的；</w:t>
      </w:r>
    </w:p>
    <w:p w14:paraId="3F87FC9F"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 xml:space="preserve">3） </w:t>
      </w:r>
      <w:r>
        <w:rPr>
          <w:rFonts w:ascii="宋体" w:eastAsia="宋体" w:hAnsi="宋体" w:cs="仿宋_GB2312"/>
          <w:sz w:val="24"/>
          <w:szCs w:val="24"/>
          <w:lang w:val="zh-CN"/>
        </w:rPr>
        <w:t>评标委员会成员对客观评审因素评分不一致的；</w:t>
      </w:r>
    </w:p>
    <w:p w14:paraId="5EF32F7C"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 xml:space="preserve">4） </w:t>
      </w:r>
      <w:r>
        <w:rPr>
          <w:rFonts w:ascii="宋体" w:eastAsia="宋体" w:hAnsi="宋体" w:cs="仿宋_GB2312"/>
          <w:sz w:val="24"/>
          <w:szCs w:val="24"/>
          <w:lang w:val="zh-CN"/>
        </w:rPr>
        <w:t>经评标委员会认定评分畸高、畸低的。</w:t>
      </w:r>
    </w:p>
    <w:p w14:paraId="32718C14"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4917A18C" w14:textId="77777777" w:rsidR="006B1FB1" w:rsidRDefault="00343F6B">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sz w:val="24"/>
          <w:szCs w:val="24"/>
          <w:lang w:val="zh-CN"/>
        </w:rPr>
        <w:t>投标人对本条第一款情形提出质疑的，采购人或者采购代理机构可以组织原评标委员会进行重新评审，重新评审改变评标结果的，应当书面报告本级财政部门。</w:t>
      </w:r>
    </w:p>
    <w:p w14:paraId="2A9D603C" w14:textId="77777777" w:rsidR="006B1FB1" w:rsidRDefault="00343F6B">
      <w:pPr>
        <w:wordWrap w:val="0"/>
        <w:spacing w:line="360" w:lineRule="auto"/>
        <w:ind w:firstLineChars="200" w:firstLine="480"/>
        <w:contextualSpacing/>
        <w:rPr>
          <w:rFonts w:ascii="宋体" w:eastAsia="宋体" w:hAnsi="宋体" w:cs="仿宋_GB2312"/>
          <w:sz w:val="24"/>
          <w:szCs w:val="24"/>
          <w:lang w:val="zh-CN"/>
        </w:rPr>
      </w:pPr>
      <w:r>
        <w:rPr>
          <w:rFonts w:ascii="宋体" w:eastAsia="宋体" w:hAnsi="宋体" w:cs="仿宋_GB2312" w:hint="eastAsia"/>
          <w:sz w:val="24"/>
          <w:szCs w:val="24"/>
          <w:lang w:val="zh-CN"/>
        </w:rPr>
        <w:t>（</w:t>
      </w:r>
      <w:r>
        <w:rPr>
          <w:rFonts w:ascii="宋体" w:eastAsia="宋体" w:hAnsi="宋体" w:cs="仿宋_GB2312"/>
          <w:sz w:val="24"/>
          <w:szCs w:val="24"/>
          <w:lang w:val="zh-CN"/>
        </w:rPr>
        <w:t>9</w:t>
      </w:r>
      <w:r>
        <w:rPr>
          <w:rFonts w:ascii="宋体" w:eastAsia="宋体" w:hAnsi="宋体" w:cs="仿宋_GB2312" w:hint="eastAsia"/>
          <w:sz w:val="24"/>
          <w:szCs w:val="24"/>
          <w:lang w:val="zh-CN"/>
        </w:rPr>
        <w:t>）按照《关于推进全流程电子化交易和在线监管工作有关问题的通知》（许公管办[2019]3号）规定：评标专家应严格按照要求查看“硬件特征码”相关信息并进行评</w:t>
      </w:r>
      <w:r>
        <w:rPr>
          <w:rFonts w:ascii="宋体" w:eastAsia="宋体" w:hAnsi="宋体" w:cs="仿宋_GB2312" w:hint="eastAsia"/>
          <w:sz w:val="24"/>
          <w:szCs w:val="24"/>
          <w:lang w:val="zh-CN"/>
        </w:rPr>
        <w:lastRenderedPageBreak/>
        <w:t>审，在评审报告中显示“不同投标人电子投标文件制作硬件特征码”是否雷同的分析及判定结果。</w:t>
      </w:r>
    </w:p>
    <w:p w14:paraId="7281B89B" w14:textId="77777777" w:rsidR="006B1FB1" w:rsidRDefault="00343F6B">
      <w:pPr>
        <w:tabs>
          <w:tab w:val="left" w:pos="1260"/>
        </w:tabs>
        <w:autoSpaceDE w:val="0"/>
        <w:autoSpaceDN w:val="0"/>
        <w:spacing w:line="360" w:lineRule="auto"/>
        <w:ind w:firstLineChars="200" w:firstLine="482"/>
        <w:contextualSpacing/>
        <w:rPr>
          <w:rFonts w:ascii="宋体" w:eastAsia="宋体" w:hAnsi="宋体" w:cs="仿宋_GB2312"/>
          <w:b/>
          <w:sz w:val="24"/>
          <w:szCs w:val="24"/>
          <w:lang w:val="zh-CN"/>
        </w:rPr>
      </w:pPr>
      <w:r>
        <w:rPr>
          <w:rFonts w:ascii="宋体" w:eastAsia="宋体" w:hAnsi="宋体" w:cs="仿宋_GB2312" w:hint="eastAsia"/>
          <w:b/>
          <w:sz w:val="24"/>
          <w:szCs w:val="24"/>
          <w:lang w:val="zh-CN"/>
        </w:rPr>
        <w:t>（</w:t>
      </w:r>
      <w:r>
        <w:rPr>
          <w:rFonts w:ascii="宋体" w:eastAsia="宋体" w:hAnsi="宋体" w:cs="仿宋_GB2312"/>
          <w:b/>
          <w:sz w:val="24"/>
          <w:szCs w:val="24"/>
        </w:rPr>
        <w:t>10</w:t>
      </w:r>
      <w:r>
        <w:rPr>
          <w:rFonts w:ascii="宋体" w:eastAsia="宋体" w:hAnsi="宋体" w:cs="仿宋_GB2312" w:hint="eastAsia"/>
          <w:b/>
          <w:sz w:val="24"/>
          <w:szCs w:val="24"/>
          <w:lang w:val="zh-CN"/>
        </w:rPr>
        <w:t>）</w:t>
      </w:r>
      <w:r>
        <w:rPr>
          <w:rFonts w:ascii="宋体" w:eastAsia="宋体" w:hAnsi="宋体" w:cs="仿宋_GB2312"/>
          <w:b/>
          <w:sz w:val="24"/>
          <w:szCs w:val="24"/>
          <w:lang w:val="zh-CN"/>
        </w:rPr>
        <w:t>评标委员会</w:t>
      </w:r>
      <w:r>
        <w:rPr>
          <w:rFonts w:ascii="宋体" w:eastAsia="宋体" w:hAnsi="宋体" w:cs="仿宋_GB2312" w:hint="eastAsia"/>
          <w:b/>
          <w:sz w:val="24"/>
          <w:szCs w:val="24"/>
          <w:lang w:val="zh-CN"/>
        </w:rPr>
        <w:t>争议处理</w:t>
      </w:r>
    </w:p>
    <w:p w14:paraId="75941834" w14:textId="77777777" w:rsidR="006B1FB1" w:rsidRDefault="00343F6B">
      <w:pPr>
        <w:tabs>
          <w:tab w:val="left" w:pos="1260"/>
        </w:tabs>
        <w:autoSpaceDE w:val="0"/>
        <w:autoSpaceDN w:val="0"/>
        <w:spacing w:line="360" w:lineRule="auto"/>
        <w:ind w:firstLineChars="300" w:firstLine="720"/>
        <w:contextualSpacing/>
        <w:rPr>
          <w:rFonts w:ascii="宋体" w:eastAsia="宋体" w:hAnsi="宋体" w:cs="仿宋_GB2312"/>
          <w:sz w:val="24"/>
          <w:szCs w:val="24"/>
          <w:lang w:val="zh-CN"/>
        </w:rPr>
      </w:pPr>
      <w:r>
        <w:rPr>
          <w:rFonts w:ascii="宋体" w:eastAsia="宋体" w:hAnsi="宋体" w:cs="仿宋_GB2312"/>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14:paraId="4D717382" w14:textId="77777777" w:rsidR="006B1FB1" w:rsidRDefault="00343F6B">
      <w:pPr>
        <w:spacing w:line="360" w:lineRule="auto"/>
        <w:ind w:firstLineChars="300" w:firstLine="723"/>
        <w:contextualSpacing/>
        <w:rPr>
          <w:rFonts w:ascii="宋体" w:eastAsia="宋体" w:hAnsi="宋体" w:cs="仿宋_GB2312"/>
          <w:b/>
          <w:sz w:val="24"/>
          <w:szCs w:val="24"/>
          <w:lang w:val="zh-CN"/>
        </w:rPr>
      </w:pPr>
      <w:r>
        <w:rPr>
          <w:rFonts w:ascii="宋体" w:eastAsia="宋体" w:hAnsi="宋体" w:cs="仿宋_GB2312"/>
          <w:b/>
          <w:sz w:val="24"/>
          <w:szCs w:val="24"/>
          <w:lang w:val="zh-CN"/>
        </w:rPr>
        <w:t>确定中标候选人名单，</w:t>
      </w:r>
      <w:r>
        <w:rPr>
          <w:rFonts w:ascii="宋体" w:eastAsia="宋体" w:hAnsi="宋体" w:cs="仿宋_GB2312" w:hint="eastAsia"/>
          <w:b/>
          <w:sz w:val="24"/>
          <w:szCs w:val="24"/>
          <w:lang w:val="zh-CN"/>
        </w:rPr>
        <w:t>评标委员会按得分从高到低推荐三名</w:t>
      </w:r>
      <w:r>
        <w:rPr>
          <w:rFonts w:ascii="宋体" w:eastAsia="宋体" w:hAnsi="宋体" w:cs="仿宋_GB2312"/>
          <w:b/>
          <w:sz w:val="24"/>
          <w:szCs w:val="24"/>
          <w:lang w:val="zh-CN"/>
        </w:rPr>
        <w:t>中标人</w:t>
      </w:r>
      <w:r>
        <w:rPr>
          <w:rFonts w:ascii="宋体" w:eastAsia="宋体" w:hAnsi="宋体" w:cs="仿宋_GB2312" w:hint="eastAsia"/>
          <w:b/>
          <w:sz w:val="24"/>
          <w:szCs w:val="24"/>
          <w:lang w:val="zh-CN"/>
        </w:rPr>
        <w:t>。</w:t>
      </w:r>
    </w:p>
    <w:p w14:paraId="14691C5E" w14:textId="77777777" w:rsidR="006B1FB1" w:rsidRDefault="006B1FB1">
      <w:pPr>
        <w:spacing w:line="360" w:lineRule="auto"/>
        <w:rPr>
          <w:rFonts w:ascii="宋体" w:hAnsi="宋体"/>
          <w:bCs/>
          <w:color w:val="FF0000"/>
          <w:sz w:val="24"/>
          <w:szCs w:val="24"/>
          <w:lang w:val="en-GB"/>
        </w:rPr>
      </w:pPr>
    </w:p>
    <w:p w14:paraId="1F720955" w14:textId="77777777" w:rsidR="006B1FB1" w:rsidRDefault="006B1FB1">
      <w:pPr>
        <w:pStyle w:val="a4"/>
        <w:rPr>
          <w:lang w:val="en-GB"/>
        </w:rPr>
      </w:pPr>
    </w:p>
    <w:p w14:paraId="74DCCAC8" w14:textId="76AD42F8" w:rsidR="006B1FB1" w:rsidRDefault="006B1FB1">
      <w:pPr>
        <w:pStyle w:val="a4"/>
        <w:rPr>
          <w:lang w:val="en-GB"/>
        </w:rPr>
      </w:pPr>
    </w:p>
    <w:p w14:paraId="6FEF0F17" w14:textId="4122CDE1" w:rsidR="001031A6" w:rsidRDefault="001031A6">
      <w:pPr>
        <w:pStyle w:val="a4"/>
        <w:rPr>
          <w:lang w:val="en-GB"/>
        </w:rPr>
      </w:pPr>
    </w:p>
    <w:p w14:paraId="6F41198F" w14:textId="2F7E8793" w:rsidR="001031A6" w:rsidRDefault="001031A6">
      <w:pPr>
        <w:pStyle w:val="a4"/>
        <w:rPr>
          <w:lang w:val="en-GB"/>
        </w:rPr>
      </w:pPr>
    </w:p>
    <w:p w14:paraId="2423D95D" w14:textId="0E5678CA" w:rsidR="001031A6" w:rsidRDefault="001031A6">
      <w:pPr>
        <w:pStyle w:val="a4"/>
        <w:rPr>
          <w:lang w:val="en-GB"/>
        </w:rPr>
      </w:pPr>
    </w:p>
    <w:p w14:paraId="2664931C" w14:textId="7B6C55B6" w:rsidR="001031A6" w:rsidRDefault="001031A6">
      <w:pPr>
        <w:pStyle w:val="a4"/>
        <w:rPr>
          <w:lang w:val="en-GB"/>
        </w:rPr>
      </w:pPr>
    </w:p>
    <w:p w14:paraId="06211E55" w14:textId="3F95560E" w:rsidR="001031A6" w:rsidRDefault="001031A6">
      <w:pPr>
        <w:pStyle w:val="a4"/>
        <w:rPr>
          <w:lang w:val="en-GB"/>
        </w:rPr>
      </w:pPr>
    </w:p>
    <w:p w14:paraId="5F13333F" w14:textId="7EA1E1C2" w:rsidR="001031A6" w:rsidRDefault="001031A6">
      <w:pPr>
        <w:pStyle w:val="a4"/>
        <w:rPr>
          <w:lang w:val="en-GB"/>
        </w:rPr>
      </w:pPr>
    </w:p>
    <w:p w14:paraId="235EC292" w14:textId="055B0E85" w:rsidR="001031A6" w:rsidRDefault="001031A6">
      <w:pPr>
        <w:pStyle w:val="a4"/>
        <w:rPr>
          <w:lang w:val="en-GB"/>
        </w:rPr>
      </w:pPr>
    </w:p>
    <w:p w14:paraId="1148AFA1" w14:textId="2C866684" w:rsidR="001031A6" w:rsidRDefault="001031A6">
      <w:pPr>
        <w:pStyle w:val="a4"/>
        <w:rPr>
          <w:lang w:val="en-GB"/>
        </w:rPr>
      </w:pPr>
    </w:p>
    <w:p w14:paraId="3B17A42E" w14:textId="15024477" w:rsidR="001031A6" w:rsidRDefault="001031A6">
      <w:pPr>
        <w:pStyle w:val="a4"/>
        <w:rPr>
          <w:lang w:val="en-GB"/>
        </w:rPr>
      </w:pPr>
    </w:p>
    <w:p w14:paraId="13095536" w14:textId="6816B322" w:rsidR="001031A6" w:rsidRDefault="001031A6">
      <w:pPr>
        <w:pStyle w:val="a4"/>
        <w:rPr>
          <w:lang w:val="en-GB"/>
        </w:rPr>
      </w:pPr>
    </w:p>
    <w:p w14:paraId="49E31A3C" w14:textId="28724571" w:rsidR="001031A6" w:rsidRDefault="001031A6">
      <w:pPr>
        <w:pStyle w:val="a4"/>
        <w:rPr>
          <w:lang w:val="en-GB"/>
        </w:rPr>
      </w:pPr>
    </w:p>
    <w:p w14:paraId="42DECB21" w14:textId="78238AF9" w:rsidR="001031A6" w:rsidRDefault="001031A6">
      <w:pPr>
        <w:pStyle w:val="a4"/>
        <w:rPr>
          <w:lang w:val="en-GB"/>
        </w:rPr>
      </w:pPr>
    </w:p>
    <w:p w14:paraId="0697786F" w14:textId="7BF3E51B" w:rsidR="001031A6" w:rsidRDefault="001031A6">
      <w:pPr>
        <w:pStyle w:val="a4"/>
        <w:rPr>
          <w:lang w:val="en-GB"/>
        </w:rPr>
      </w:pPr>
    </w:p>
    <w:p w14:paraId="56A93225" w14:textId="33F5A0AA" w:rsidR="001031A6" w:rsidRDefault="001031A6">
      <w:pPr>
        <w:pStyle w:val="a4"/>
        <w:rPr>
          <w:lang w:val="en-GB"/>
        </w:rPr>
      </w:pPr>
    </w:p>
    <w:p w14:paraId="712170D2" w14:textId="2AF22B0A" w:rsidR="001031A6" w:rsidRDefault="001031A6">
      <w:pPr>
        <w:pStyle w:val="a4"/>
        <w:rPr>
          <w:lang w:val="en-GB"/>
        </w:rPr>
      </w:pPr>
    </w:p>
    <w:p w14:paraId="2769F720" w14:textId="273A4DF5" w:rsidR="001031A6" w:rsidRDefault="001031A6">
      <w:pPr>
        <w:pStyle w:val="a4"/>
        <w:rPr>
          <w:lang w:val="en-GB"/>
        </w:rPr>
      </w:pPr>
    </w:p>
    <w:p w14:paraId="02CD86DA" w14:textId="21BAFA51" w:rsidR="001031A6" w:rsidRDefault="001031A6">
      <w:pPr>
        <w:pStyle w:val="a4"/>
        <w:rPr>
          <w:lang w:val="en-GB"/>
        </w:rPr>
      </w:pPr>
    </w:p>
    <w:p w14:paraId="1D21B3D9" w14:textId="30FD3BB6" w:rsidR="001031A6" w:rsidRDefault="001031A6">
      <w:pPr>
        <w:pStyle w:val="a4"/>
        <w:rPr>
          <w:lang w:val="en-GB"/>
        </w:rPr>
      </w:pPr>
    </w:p>
    <w:p w14:paraId="7DE89193" w14:textId="5E25BA26" w:rsidR="001031A6" w:rsidRDefault="001031A6">
      <w:pPr>
        <w:pStyle w:val="a4"/>
        <w:rPr>
          <w:lang w:val="en-GB"/>
        </w:rPr>
      </w:pPr>
    </w:p>
    <w:p w14:paraId="6863267C" w14:textId="77777777" w:rsidR="001031A6" w:rsidRDefault="001031A6">
      <w:pPr>
        <w:pStyle w:val="a4"/>
        <w:rPr>
          <w:lang w:val="en-GB"/>
        </w:rPr>
      </w:pPr>
    </w:p>
    <w:p w14:paraId="555C50BE" w14:textId="77777777" w:rsidR="006B1FB1" w:rsidRDefault="006B1FB1">
      <w:pPr>
        <w:pStyle w:val="a4"/>
        <w:rPr>
          <w:lang w:val="en-GB"/>
        </w:rPr>
      </w:pPr>
    </w:p>
    <w:p w14:paraId="7295A509" w14:textId="77777777" w:rsidR="006B1FB1" w:rsidRDefault="00343F6B">
      <w:pPr>
        <w:widowControl/>
        <w:ind w:firstLineChars="700" w:firstLine="2521"/>
        <w:jc w:val="left"/>
        <w:rPr>
          <w:rFonts w:asciiTheme="majorEastAsia" w:eastAsiaTheme="majorEastAsia" w:hAnsiTheme="majorEastAsia" w:cs="宋体"/>
          <w:b/>
          <w:color w:val="FF0000"/>
          <w:kern w:val="0"/>
          <w:sz w:val="36"/>
          <w:szCs w:val="36"/>
        </w:rPr>
      </w:pPr>
      <w:r>
        <w:rPr>
          <w:rFonts w:asciiTheme="majorEastAsia" w:eastAsiaTheme="majorEastAsia" w:hAnsiTheme="majorEastAsia" w:cs="宋体" w:hint="eastAsia"/>
          <w:b/>
          <w:color w:val="FF0000"/>
          <w:kern w:val="0"/>
          <w:sz w:val="36"/>
          <w:szCs w:val="36"/>
        </w:rPr>
        <w:lastRenderedPageBreak/>
        <w:t>第七章 拟签订的合同文本</w:t>
      </w:r>
    </w:p>
    <w:p w14:paraId="71E93171" w14:textId="77777777" w:rsidR="006B1FB1" w:rsidRDefault="00343F6B">
      <w:pPr>
        <w:spacing w:line="360" w:lineRule="auto"/>
        <w:jc w:val="center"/>
        <w:rPr>
          <w:rFonts w:ascii="宋体" w:eastAsia="宋体" w:hAnsi="宋体" w:cs="微软雅黑"/>
          <w:b/>
          <w:bCs/>
          <w:sz w:val="24"/>
          <w:szCs w:val="24"/>
        </w:rPr>
      </w:pPr>
      <w:r>
        <w:rPr>
          <w:rFonts w:ascii="宋体" w:eastAsia="宋体" w:hAnsi="宋体" w:cs="微软雅黑" w:hint="eastAsia"/>
          <w:b/>
          <w:bCs/>
          <w:sz w:val="24"/>
          <w:szCs w:val="24"/>
        </w:rPr>
        <w:t>（此合同仅供参考。以最终采购人与中标人签定的合同条款为准进行公示，</w:t>
      </w:r>
    </w:p>
    <w:p w14:paraId="1A1AC0E7" w14:textId="77777777" w:rsidR="006B1FB1" w:rsidRDefault="00343F6B">
      <w:pPr>
        <w:spacing w:line="360" w:lineRule="auto"/>
        <w:jc w:val="center"/>
        <w:rPr>
          <w:rFonts w:ascii="宋体" w:eastAsia="宋体" w:hAnsi="宋体" w:cs="微软雅黑"/>
          <w:b/>
          <w:bCs/>
          <w:sz w:val="24"/>
          <w:szCs w:val="24"/>
        </w:rPr>
      </w:pPr>
      <w:r>
        <w:rPr>
          <w:rFonts w:ascii="宋体" w:eastAsia="宋体" w:hAnsi="宋体" w:cs="微软雅黑" w:hint="eastAsia"/>
          <w:b/>
          <w:bCs/>
          <w:sz w:val="24"/>
          <w:szCs w:val="24"/>
        </w:rPr>
        <w:t>最终签定合同的主要条款不能与招标文件有冲突）</w:t>
      </w:r>
    </w:p>
    <w:p w14:paraId="0F671358"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14:paraId="005DDE01"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14:paraId="2C1A8755" w14:textId="77777777" w:rsidR="006B1FB1" w:rsidRDefault="00343F6B">
      <w:pPr>
        <w:pStyle w:val="af7"/>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10C69FD9"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14:paraId="2EEF1323"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14:paraId="24BDEE3F"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14:paraId="2569BA22"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14:paraId="64167C9F"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14:paraId="4DB7CA89"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14:paraId="1EE1BD6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552B741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14:paraId="7F10F96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14:paraId="493DECD1"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14:paraId="67B2F181"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14:paraId="56E7CB10"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14:paraId="1565FF8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14:paraId="05099CC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14:paraId="5CD0BFA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4F566F4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14:paraId="41F87E77"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14:paraId="75187C7C"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476C9868"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14:paraId="2C1FB542"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14:paraId="577978E5"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14:paraId="6A1FD3D0"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14:paraId="620DBE9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14:paraId="44563DAA"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14:paraId="3B88782D"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14:paraId="7D7732E1"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60E7EE7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14:paraId="3CB3B6C7"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14:paraId="5577B39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14:paraId="6C3112F3"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14:paraId="31B0DA7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14:paraId="68BA713B"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14:paraId="5396C863"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14:paraId="5A9263A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12.2若协商解决不成，则通过下列途径之一解决：</w:t>
      </w:r>
    </w:p>
    <w:p w14:paraId="3D057713"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14:paraId="15B5EE58"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14:paraId="7F8562A8"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14:paraId="3B26CC2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5A73D202"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13.2本合同中的不可抗力指不能预见、不能避免、不能克服的客观情况，包括但不限于：自然灾害如地震、台风、洪水、火灾及政府行为、法律规定或其适用的变化或其他任何无法预见、避免或控制的事件。</w:t>
      </w:r>
    </w:p>
    <w:p w14:paraId="284C73A4"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14:paraId="17FD170C"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eastAsiaTheme="minorEastAsia" w:hAnsiTheme="minorEastAsia"/>
          <w:color w:val="000000"/>
          <w:sz w:val="21"/>
          <w:szCs w:val="21"/>
        </w:rPr>
        <w:t>。</w:t>
      </w:r>
    </w:p>
    <w:p w14:paraId="6369F13D"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14:paraId="72588EBE"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14:paraId="4A690A35"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14:paraId="3AB95E68"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14:paraId="74679CBC"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14:paraId="45F4DA26" w14:textId="77777777" w:rsidR="006B1FB1" w:rsidRDefault="00343F6B">
      <w:pPr>
        <w:pStyle w:val="af7"/>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14:paraId="5D61B566" w14:textId="77777777" w:rsidR="006B1FB1" w:rsidRDefault="00343F6B">
      <w:pPr>
        <w:pStyle w:val="af7"/>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087902D8" w14:textId="77777777" w:rsidR="006B1FB1" w:rsidRDefault="00343F6B">
      <w:pPr>
        <w:pStyle w:val="af7"/>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256EC474"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14:paraId="25736185"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住所：                        住所：</w:t>
      </w:r>
    </w:p>
    <w:p w14:paraId="5670FAD0"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14:paraId="4752F30D"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14:paraId="54430C5E"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14:paraId="2B3E5967"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14:paraId="11F88370"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05D709F3" w14:textId="77777777" w:rsidR="006B1FB1" w:rsidRDefault="00343F6B">
      <w:pPr>
        <w:pStyle w:val="af7"/>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14:paraId="25A573D7"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14:paraId="5759BA4C" w14:textId="77777777" w:rsidR="006B1FB1" w:rsidRDefault="00343F6B">
      <w:pPr>
        <w:pStyle w:val="af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14:paraId="284CE27B" w14:textId="77777777" w:rsidR="006B1FB1" w:rsidRDefault="006B1FB1">
      <w:pPr>
        <w:pStyle w:val="ad"/>
        <w:spacing w:line="360" w:lineRule="auto"/>
        <w:contextualSpacing/>
        <w:jc w:val="center"/>
        <w:rPr>
          <w:rFonts w:asciiTheme="majorEastAsia" w:eastAsiaTheme="majorEastAsia" w:hAnsiTheme="majorEastAsia" w:cs="宋体"/>
          <w:b/>
          <w:kern w:val="0"/>
          <w:sz w:val="36"/>
          <w:szCs w:val="36"/>
        </w:rPr>
      </w:pPr>
    </w:p>
    <w:p w14:paraId="28995F9A" w14:textId="77777777" w:rsidR="006B1FB1" w:rsidRDefault="006B1FB1">
      <w:pPr>
        <w:pStyle w:val="ad"/>
        <w:spacing w:line="360" w:lineRule="auto"/>
        <w:contextualSpacing/>
        <w:jc w:val="center"/>
        <w:rPr>
          <w:rFonts w:asciiTheme="majorEastAsia" w:eastAsiaTheme="majorEastAsia" w:hAnsiTheme="majorEastAsia" w:cs="宋体"/>
          <w:b/>
          <w:kern w:val="0"/>
          <w:sz w:val="36"/>
          <w:szCs w:val="36"/>
        </w:rPr>
      </w:pPr>
    </w:p>
    <w:p w14:paraId="1EF56566" w14:textId="77777777" w:rsidR="006B1FB1" w:rsidRDefault="00343F6B">
      <w:pPr>
        <w:pStyle w:val="ad"/>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第八章 投标文件有关格式</w:t>
      </w:r>
    </w:p>
    <w:p w14:paraId="473FB459" w14:textId="77777777" w:rsidR="006B1FB1" w:rsidRDefault="00343F6B">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14:paraId="71F6A04F" w14:textId="77777777" w:rsidR="006B1FB1" w:rsidRDefault="00343F6B">
      <w:pPr>
        <w:spacing w:line="480" w:lineRule="exact"/>
        <w:ind w:firstLineChars="192" w:firstLine="540"/>
        <w:rPr>
          <w:rFonts w:ascii="宋体" w:eastAsia="宋体" w:hAnsi="宋体" w:cs="黑体"/>
          <w:b/>
          <w:color w:val="000000"/>
          <w:kern w:val="0"/>
          <w:sz w:val="28"/>
          <w:szCs w:val="28"/>
        </w:rPr>
      </w:pPr>
      <w:r>
        <w:rPr>
          <w:rFonts w:ascii="宋体" w:eastAsia="宋体" w:hAnsi="宋体" w:cs="黑体" w:hint="eastAsia"/>
          <w:b/>
          <w:color w:val="000000"/>
          <w:kern w:val="0"/>
          <w:sz w:val="28"/>
          <w:szCs w:val="28"/>
        </w:rPr>
        <w:t>注：</w:t>
      </w:r>
    </w:p>
    <w:p w14:paraId="1D70D8B5" w14:textId="77777777" w:rsidR="006B1FB1" w:rsidRDefault="00343F6B">
      <w:pPr>
        <w:spacing w:line="480" w:lineRule="exact"/>
        <w:ind w:firstLineChars="192" w:firstLine="463"/>
        <w:rPr>
          <w:rFonts w:ascii="宋体" w:eastAsia="宋体" w:hAnsi="宋体" w:cs="黑体"/>
          <w:b/>
          <w:color w:val="000000"/>
          <w:kern w:val="0"/>
          <w:sz w:val="24"/>
          <w:szCs w:val="24"/>
        </w:rPr>
      </w:pPr>
      <w:r>
        <w:rPr>
          <w:rFonts w:ascii="宋体" w:eastAsia="宋体" w:hAnsi="宋体" w:cs="黑体" w:hint="eastAsia"/>
          <w:b/>
          <w:color w:val="000000"/>
          <w:kern w:val="0"/>
          <w:sz w:val="24"/>
          <w:szCs w:val="24"/>
        </w:rPr>
        <w:t>1.以下的投标文件格式为通用的格式，投标人在制作投标文件时应以招标文件内容要求为准，选择相应的投标文件格式。</w:t>
      </w:r>
    </w:p>
    <w:p w14:paraId="0D3661B6" w14:textId="77777777" w:rsidR="006B1FB1" w:rsidRDefault="00343F6B">
      <w:pPr>
        <w:spacing w:line="480" w:lineRule="exact"/>
        <w:ind w:firstLineChars="192" w:firstLine="463"/>
        <w:rPr>
          <w:rFonts w:ascii="宋体" w:eastAsia="宋体" w:hAnsi="宋体" w:cs="黑体"/>
          <w:b/>
          <w:color w:val="000000"/>
          <w:kern w:val="0"/>
          <w:sz w:val="24"/>
          <w:szCs w:val="24"/>
        </w:rPr>
      </w:pPr>
      <w:r>
        <w:rPr>
          <w:rFonts w:ascii="宋体" w:eastAsia="宋体" w:hAnsi="宋体" w:cs="黑体" w:hint="eastAsia"/>
          <w:b/>
          <w:color w:val="000000"/>
          <w:kern w:val="0"/>
          <w:sz w:val="24"/>
          <w:szCs w:val="24"/>
        </w:rPr>
        <w:t>2.没有给定格式的，投标人可以自行设计。</w:t>
      </w:r>
    </w:p>
    <w:p w14:paraId="7A4F414E"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4D894466"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2611C8A9"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134BB970"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5B15C073"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6C84CF8B"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3E1B0A8C" w14:textId="77777777" w:rsidR="006B1FB1" w:rsidRDefault="006B1FB1">
      <w:pPr>
        <w:autoSpaceDE w:val="0"/>
        <w:autoSpaceDN w:val="0"/>
        <w:adjustRightInd w:val="0"/>
        <w:spacing w:line="700" w:lineRule="exact"/>
        <w:ind w:firstLine="551"/>
        <w:jc w:val="center"/>
        <w:rPr>
          <w:rFonts w:asciiTheme="minorEastAsia" w:hAnsiTheme="minorEastAsia" w:cs="黑体"/>
          <w:b/>
          <w:bCs/>
          <w:sz w:val="44"/>
          <w:szCs w:val="44"/>
          <w:lang w:val="zh-CN"/>
        </w:rPr>
      </w:pPr>
    </w:p>
    <w:p w14:paraId="2E706ADC" w14:textId="77777777" w:rsidR="006B1FB1" w:rsidRDefault="00343F6B">
      <w:pPr>
        <w:widowControl/>
        <w:jc w:val="left"/>
        <w:rPr>
          <w:rFonts w:asciiTheme="minorEastAsia" w:hAnsiTheme="minorEastAsia" w:cs="黑体"/>
          <w:sz w:val="36"/>
          <w:szCs w:val="36"/>
          <w:lang w:val="zh-CN"/>
        </w:rPr>
      </w:pPr>
      <w:bookmarkStart w:id="19" w:name="_Toc186274126"/>
      <w:bookmarkStart w:id="20" w:name="_Toc174185203"/>
      <w:bookmarkStart w:id="21" w:name="_Toc184023138"/>
      <w:r>
        <w:rPr>
          <w:rFonts w:asciiTheme="minorEastAsia" w:hAnsiTheme="minorEastAsia" w:cs="黑体"/>
          <w:sz w:val="36"/>
          <w:szCs w:val="36"/>
          <w:lang w:val="zh-CN"/>
        </w:rPr>
        <w:br w:type="page"/>
      </w:r>
    </w:p>
    <w:p w14:paraId="29C05722" w14:textId="77777777" w:rsidR="006B1FB1" w:rsidRDefault="006B1FB1">
      <w:pPr>
        <w:spacing w:after="120"/>
        <w:ind w:left="63" w:right="63" w:firstLineChars="100" w:firstLine="240"/>
        <w:rPr>
          <w:rFonts w:ascii="宋体" w:eastAsia="宋体" w:hAnsi="宋体" w:cs="宋体"/>
          <w:kern w:val="0"/>
          <w:sz w:val="24"/>
          <w:szCs w:val="20"/>
        </w:rPr>
      </w:pPr>
    </w:p>
    <w:p w14:paraId="52DB8BB1" w14:textId="65884F1A" w:rsidR="006B1FB1" w:rsidRDefault="00343F6B">
      <w:pPr>
        <w:spacing w:line="480" w:lineRule="auto"/>
        <w:rPr>
          <w:rFonts w:ascii="宋体" w:hAnsi="宋体" w:cs="宋体"/>
          <w:sz w:val="24"/>
        </w:rPr>
      </w:pPr>
      <w:r>
        <w:rPr>
          <w:rFonts w:ascii="宋体" w:hAnsi="宋体" w:cs="宋体" w:hint="eastAsia"/>
          <w:sz w:val="24"/>
        </w:rPr>
        <w:t xml:space="preserve">    </w:t>
      </w:r>
      <w:r>
        <w:rPr>
          <w:rFonts w:ascii="宋体" w:hAnsi="宋体" w:cs="宋体" w:hint="eastAsia"/>
          <w:sz w:val="36"/>
          <w:szCs w:val="36"/>
        </w:rPr>
        <w:t xml:space="preserve">        </w:t>
      </w:r>
      <w:r>
        <w:rPr>
          <w:rFonts w:ascii="宋体" w:hAnsi="宋体" w:cs="宋体" w:hint="eastAsia"/>
          <w:sz w:val="36"/>
          <w:szCs w:val="36"/>
          <w:u w:val="single"/>
        </w:rPr>
        <w:t xml:space="preserve">                   </w:t>
      </w:r>
      <w:r>
        <w:rPr>
          <w:rFonts w:ascii="宋体" w:hAnsi="宋体" w:cs="宋体" w:hint="eastAsia"/>
          <w:sz w:val="36"/>
          <w:szCs w:val="36"/>
          <w:u w:val="single"/>
        </w:rPr>
        <w:t>（项目名称、标段）</w:t>
      </w:r>
      <w:r>
        <w:rPr>
          <w:rFonts w:ascii="宋体" w:hAnsi="宋体" w:cs="宋体" w:hint="eastAsia"/>
          <w:sz w:val="36"/>
          <w:szCs w:val="36"/>
          <w:u w:val="single"/>
        </w:rPr>
        <w:t xml:space="preserve"> </w:t>
      </w:r>
      <w:r>
        <w:rPr>
          <w:rFonts w:ascii="宋体" w:hAnsi="宋体" w:cs="宋体"/>
          <w:sz w:val="36"/>
          <w:szCs w:val="36"/>
          <w:u w:val="single"/>
        </w:rPr>
        <w:t xml:space="preserve">    </w:t>
      </w:r>
    </w:p>
    <w:p w14:paraId="4B8AE50F" w14:textId="77777777" w:rsidR="006B1FB1" w:rsidRDefault="006B1FB1">
      <w:pPr>
        <w:spacing w:line="380" w:lineRule="exact"/>
        <w:rPr>
          <w:rFonts w:ascii="宋体" w:hAnsi="宋体" w:cs="宋体"/>
          <w:sz w:val="24"/>
        </w:rPr>
      </w:pPr>
    </w:p>
    <w:p w14:paraId="2A824F89" w14:textId="77777777" w:rsidR="006B1FB1" w:rsidRDefault="006B1FB1">
      <w:pPr>
        <w:spacing w:line="380" w:lineRule="exact"/>
        <w:rPr>
          <w:rFonts w:ascii="宋体" w:hAnsi="宋体" w:cs="宋体"/>
          <w:sz w:val="24"/>
        </w:rPr>
      </w:pPr>
    </w:p>
    <w:p w14:paraId="64320180" w14:textId="77777777" w:rsidR="006B1FB1" w:rsidRDefault="006B1FB1">
      <w:pPr>
        <w:spacing w:line="380" w:lineRule="exact"/>
        <w:rPr>
          <w:rFonts w:ascii="宋体" w:hAnsi="宋体" w:cs="宋体"/>
          <w:sz w:val="24"/>
        </w:rPr>
      </w:pPr>
    </w:p>
    <w:p w14:paraId="6D707752" w14:textId="77777777" w:rsidR="006B1FB1" w:rsidRDefault="006B1FB1">
      <w:pPr>
        <w:spacing w:line="380" w:lineRule="exact"/>
        <w:rPr>
          <w:rFonts w:ascii="宋体" w:hAnsi="宋体" w:cs="宋体"/>
          <w:sz w:val="24"/>
        </w:rPr>
      </w:pPr>
    </w:p>
    <w:p w14:paraId="0E9E6D3E" w14:textId="77777777" w:rsidR="006B1FB1" w:rsidRDefault="006B1FB1">
      <w:pPr>
        <w:spacing w:line="380" w:lineRule="exact"/>
        <w:jc w:val="center"/>
        <w:rPr>
          <w:rFonts w:ascii="宋体" w:hAnsi="宋体" w:cs="宋体"/>
          <w:b/>
          <w:bCs/>
          <w:sz w:val="48"/>
          <w:szCs w:val="48"/>
        </w:rPr>
      </w:pPr>
    </w:p>
    <w:p w14:paraId="6ED19F17" w14:textId="77777777" w:rsidR="006B1FB1" w:rsidRDefault="006B1FB1">
      <w:pPr>
        <w:spacing w:line="380" w:lineRule="exact"/>
        <w:jc w:val="center"/>
        <w:rPr>
          <w:rFonts w:ascii="宋体" w:hAnsi="宋体" w:cs="宋体"/>
          <w:b/>
          <w:bCs/>
          <w:sz w:val="48"/>
          <w:szCs w:val="48"/>
        </w:rPr>
      </w:pPr>
    </w:p>
    <w:p w14:paraId="7AD11EB4" w14:textId="77777777" w:rsidR="006B1FB1" w:rsidRDefault="006B1FB1">
      <w:pPr>
        <w:spacing w:line="380" w:lineRule="exact"/>
        <w:jc w:val="center"/>
        <w:rPr>
          <w:rFonts w:ascii="宋体" w:hAnsi="宋体" w:cs="宋体"/>
          <w:b/>
          <w:bCs/>
          <w:sz w:val="48"/>
          <w:szCs w:val="48"/>
        </w:rPr>
      </w:pPr>
    </w:p>
    <w:p w14:paraId="4393C837" w14:textId="77777777" w:rsidR="006B1FB1" w:rsidRDefault="00343F6B">
      <w:pPr>
        <w:spacing w:line="480" w:lineRule="auto"/>
        <w:jc w:val="center"/>
        <w:rPr>
          <w:rFonts w:ascii="宋体" w:hAnsi="宋体" w:cs="宋体"/>
          <w:b/>
          <w:bCs/>
          <w:sz w:val="72"/>
          <w:szCs w:val="72"/>
        </w:rPr>
      </w:pPr>
      <w:r>
        <w:rPr>
          <w:rFonts w:ascii="宋体" w:hAnsi="宋体" w:cs="宋体" w:hint="eastAsia"/>
          <w:b/>
          <w:bCs/>
          <w:sz w:val="72"/>
          <w:szCs w:val="72"/>
        </w:rPr>
        <w:t>投</w:t>
      </w:r>
      <w:r>
        <w:rPr>
          <w:rFonts w:ascii="宋体" w:hAnsi="宋体" w:cs="宋体" w:hint="eastAsia"/>
          <w:b/>
          <w:bCs/>
          <w:sz w:val="72"/>
          <w:szCs w:val="72"/>
        </w:rPr>
        <w:t xml:space="preserve">  </w:t>
      </w:r>
      <w:r>
        <w:rPr>
          <w:rFonts w:ascii="宋体" w:hAnsi="宋体" w:cs="宋体" w:hint="eastAsia"/>
          <w:b/>
          <w:bCs/>
          <w:sz w:val="72"/>
          <w:szCs w:val="72"/>
        </w:rPr>
        <w:t>标</w:t>
      </w:r>
      <w:r>
        <w:rPr>
          <w:rFonts w:ascii="宋体" w:hAnsi="宋体" w:cs="宋体" w:hint="eastAsia"/>
          <w:b/>
          <w:bCs/>
          <w:sz w:val="72"/>
          <w:szCs w:val="72"/>
        </w:rPr>
        <w:t xml:space="preserve"> </w:t>
      </w:r>
      <w:r>
        <w:rPr>
          <w:rFonts w:ascii="宋体" w:hAnsi="宋体" w:cs="宋体" w:hint="eastAsia"/>
          <w:b/>
          <w:bCs/>
          <w:sz w:val="72"/>
          <w:szCs w:val="72"/>
        </w:rPr>
        <w:t>文</w:t>
      </w:r>
      <w:r>
        <w:rPr>
          <w:rFonts w:ascii="宋体" w:hAnsi="宋体" w:cs="宋体" w:hint="eastAsia"/>
          <w:b/>
          <w:bCs/>
          <w:sz w:val="72"/>
          <w:szCs w:val="72"/>
        </w:rPr>
        <w:t xml:space="preserve"> </w:t>
      </w:r>
      <w:r>
        <w:rPr>
          <w:rFonts w:ascii="宋体" w:hAnsi="宋体" w:cs="宋体" w:hint="eastAsia"/>
          <w:b/>
          <w:bCs/>
          <w:sz w:val="72"/>
          <w:szCs w:val="72"/>
        </w:rPr>
        <w:t>件</w:t>
      </w:r>
    </w:p>
    <w:p w14:paraId="1774C451" w14:textId="77777777" w:rsidR="006B1FB1" w:rsidRDefault="006B1FB1">
      <w:pPr>
        <w:spacing w:line="380" w:lineRule="exact"/>
        <w:rPr>
          <w:rFonts w:ascii="宋体" w:hAnsi="宋体" w:cs="宋体"/>
          <w:sz w:val="24"/>
        </w:rPr>
      </w:pPr>
    </w:p>
    <w:p w14:paraId="759C2533" w14:textId="77777777" w:rsidR="006B1FB1" w:rsidRDefault="006B1FB1">
      <w:pPr>
        <w:spacing w:line="380" w:lineRule="exact"/>
        <w:rPr>
          <w:rFonts w:ascii="宋体" w:hAnsi="宋体" w:cs="宋体"/>
          <w:sz w:val="24"/>
        </w:rPr>
      </w:pPr>
    </w:p>
    <w:p w14:paraId="024C0433" w14:textId="77777777" w:rsidR="006B1FB1" w:rsidRDefault="006B1FB1">
      <w:pPr>
        <w:spacing w:line="380" w:lineRule="exact"/>
        <w:rPr>
          <w:rFonts w:ascii="宋体" w:hAnsi="宋体" w:cs="宋体"/>
          <w:sz w:val="24"/>
        </w:rPr>
      </w:pPr>
    </w:p>
    <w:p w14:paraId="3949D6F1" w14:textId="77777777" w:rsidR="006B1FB1" w:rsidRDefault="006B1FB1">
      <w:pPr>
        <w:spacing w:line="380" w:lineRule="exact"/>
        <w:rPr>
          <w:rFonts w:ascii="宋体" w:hAnsi="宋体" w:cs="宋体"/>
          <w:sz w:val="24"/>
        </w:rPr>
      </w:pPr>
    </w:p>
    <w:p w14:paraId="60C7C127" w14:textId="77777777" w:rsidR="006B1FB1" w:rsidRDefault="006B1FB1">
      <w:pPr>
        <w:spacing w:line="380" w:lineRule="exact"/>
        <w:rPr>
          <w:rFonts w:ascii="宋体" w:hAnsi="宋体" w:cs="宋体"/>
          <w:sz w:val="24"/>
        </w:rPr>
      </w:pPr>
    </w:p>
    <w:p w14:paraId="6A49F1B2" w14:textId="77777777" w:rsidR="006B1FB1" w:rsidRDefault="006B1FB1">
      <w:pPr>
        <w:spacing w:line="380" w:lineRule="exact"/>
        <w:rPr>
          <w:rFonts w:ascii="宋体" w:hAnsi="宋体" w:cs="宋体"/>
          <w:sz w:val="24"/>
        </w:rPr>
      </w:pPr>
    </w:p>
    <w:p w14:paraId="31CA3586" w14:textId="77777777" w:rsidR="006B1FB1" w:rsidRDefault="006B1FB1">
      <w:pPr>
        <w:spacing w:line="380" w:lineRule="exact"/>
        <w:rPr>
          <w:rFonts w:ascii="宋体" w:hAnsi="宋体" w:cs="宋体"/>
          <w:sz w:val="24"/>
        </w:rPr>
      </w:pPr>
    </w:p>
    <w:p w14:paraId="357412D2" w14:textId="77777777" w:rsidR="006B1FB1" w:rsidRDefault="006B1FB1">
      <w:pPr>
        <w:spacing w:line="380" w:lineRule="exact"/>
        <w:rPr>
          <w:rFonts w:ascii="宋体" w:hAnsi="宋体" w:cs="宋体"/>
          <w:sz w:val="24"/>
        </w:rPr>
      </w:pPr>
    </w:p>
    <w:p w14:paraId="4102E485" w14:textId="77777777" w:rsidR="006B1FB1" w:rsidRDefault="006B1FB1">
      <w:pPr>
        <w:spacing w:after="120"/>
        <w:ind w:left="63" w:right="63" w:firstLineChars="100" w:firstLine="340"/>
        <w:rPr>
          <w:rFonts w:ascii="宋体" w:eastAsia="宋体" w:hAnsi="Times New Roman" w:cs="Times New Roman"/>
          <w:kern w:val="0"/>
          <w:sz w:val="34"/>
          <w:szCs w:val="20"/>
        </w:rPr>
      </w:pPr>
    </w:p>
    <w:p w14:paraId="2705A12D" w14:textId="77777777" w:rsidR="006B1FB1" w:rsidRDefault="006B1FB1">
      <w:pPr>
        <w:spacing w:line="380" w:lineRule="exact"/>
        <w:rPr>
          <w:rFonts w:ascii="宋体" w:hAnsi="宋体" w:cs="宋体"/>
          <w:sz w:val="24"/>
        </w:rPr>
      </w:pPr>
    </w:p>
    <w:p w14:paraId="1E05138A" w14:textId="77777777" w:rsidR="006B1FB1" w:rsidRDefault="00343F6B">
      <w:pPr>
        <w:spacing w:line="380" w:lineRule="exact"/>
        <w:rPr>
          <w:rFonts w:ascii="宋体" w:hAnsi="宋体" w:cs="宋体"/>
          <w:sz w:val="24"/>
        </w:rPr>
      </w:pPr>
      <w:r>
        <w:rPr>
          <w:rFonts w:ascii="宋体" w:hAnsi="宋体" w:cs="宋体" w:hint="eastAsia"/>
          <w:sz w:val="24"/>
        </w:rPr>
        <w:t xml:space="preserve">                </w:t>
      </w:r>
    </w:p>
    <w:p w14:paraId="43CB66F4" w14:textId="77777777" w:rsidR="006B1FB1" w:rsidRDefault="00343F6B">
      <w:pPr>
        <w:spacing w:line="480" w:lineRule="auto"/>
        <w:rPr>
          <w:rFonts w:ascii="宋体" w:hAnsi="宋体" w:cs="宋体"/>
          <w:sz w:val="24"/>
        </w:rPr>
      </w:pPr>
      <w:r>
        <w:rPr>
          <w:rFonts w:ascii="宋体" w:hAnsi="宋体" w:cs="宋体" w:hint="eastAsia"/>
          <w:sz w:val="28"/>
          <w:szCs w:val="28"/>
        </w:rPr>
        <w:t xml:space="preserve">                </w:t>
      </w:r>
      <w:bookmarkStart w:id="22" w:name="_Toc7428_WPSOffice_Level1"/>
      <w:bookmarkStart w:id="23" w:name="_Toc27760_WPSOffice_Level1"/>
      <w:r>
        <w:rPr>
          <w:rFonts w:ascii="宋体" w:hAnsi="宋体" w:cs="宋体" w:hint="eastAsia"/>
          <w:sz w:val="28"/>
          <w:szCs w:val="28"/>
        </w:rPr>
        <w:t>投</w:t>
      </w:r>
      <w:r>
        <w:rPr>
          <w:rFonts w:ascii="宋体" w:hAnsi="宋体" w:cs="宋体" w:hint="eastAsia"/>
          <w:sz w:val="28"/>
          <w:szCs w:val="28"/>
        </w:rPr>
        <w:t xml:space="preserve"> </w:t>
      </w:r>
      <w:r>
        <w:rPr>
          <w:rFonts w:ascii="宋体" w:hAnsi="宋体" w:cs="宋体" w:hint="eastAsia"/>
          <w:sz w:val="28"/>
          <w:szCs w:val="28"/>
        </w:rPr>
        <w:t>标</w:t>
      </w:r>
      <w:r>
        <w:rPr>
          <w:rFonts w:ascii="宋体" w:hAnsi="宋体" w:cs="宋体" w:hint="eastAsia"/>
          <w:sz w:val="28"/>
          <w:szCs w:val="28"/>
        </w:rPr>
        <w:t xml:space="preserve"> </w:t>
      </w:r>
      <w:r>
        <w:rPr>
          <w:rFonts w:ascii="宋体" w:hAnsi="宋体" w:cs="宋体" w:hint="eastAsia"/>
          <w:sz w:val="28"/>
          <w:szCs w:val="28"/>
        </w:rPr>
        <w:t>人：</w:t>
      </w:r>
      <w:r>
        <w:rPr>
          <w:rFonts w:ascii="宋体" w:hAnsi="宋体" w:cs="宋体" w:hint="eastAsia"/>
          <w:sz w:val="28"/>
          <w:szCs w:val="28"/>
          <w:u w:val="single"/>
        </w:rPr>
        <w:t xml:space="preserve">           </w:t>
      </w:r>
      <w:r>
        <w:rPr>
          <w:rFonts w:ascii="宋体" w:hAnsi="宋体" w:cs="宋体" w:hint="eastAsia"/>
          <w:sz w:val="28"/>
          <w:szCs w:val="28"/>
        </w:rPr>
        <w:t>（全称并加盖公章）</w:t>
      </w:r>
      <w:bookmarkEnd w:id="22"/>
      <w:bookmarkEnd w:id="23"/>
    </w:p>
    <w:p w14:paraId="6D3985F7" w14:textId="77777777" w:rsidR="006B1FB1" w:rsidRDefault="00343F6B">
      <w:pPr>
        <w:spacing w:line="480" w:lineRule="auto"/>
        <w:rPr>
          <w:rFonts w:ascii="宋体" w:hAnsi="宋体" w:cs="宋体"/>
          <w:b/>
          <w:bCs/>
          <w:sz w:val="28"/>
          <w:szCs w:val="28"/>
        </w:rPr>
      </w:pPr>
      <w:r>
        <w:rPr>
          <w:rFonts w:ascii="宋体" w:hAnsi="宋体" w:cs="宋体" w:hint="eastAsia"/>
          <w:sz w:val="28"/>
          <w:szCs w:val="28"/>
        </w:rPr>
        <w:t xml:space="preserve">                </w:t>
      </w:r>
      <w:bookmarkStart w:id="24" w:name="_Toc28157_WPSOffice_Level1"/>
      <w:bookmarkStart w:id="25" w:name="_Toc4840_WPSOffice_Level1"/>
      <w:r>
        <w:rPr>
          <w:rFonts w:ascii="宋体" w:hAnsi="宋体" w:cs="宋体" w:hint="eastAsia"/>
          <w:sz w:val="28"/>
          <w:szCs w:val="28"/>
        </w:rPr>
        <w:t>法定代表人或委托代理人（签字）：</w:t>
      </w:r>
      <w:bookmarkEnd w:id="24"/>
      <w:bookmarkEnd w:id="25"/>
      <w:r>
        <w:rPr>
          <w:rFonts w:ascii="宋体" w:hAnsi="宋体" w:cs="宋体" w:hint="eastAsia"/>
          <w:sz w:val="28"/>
          <w:szCs w:val="28"/>
          <w:u w:val="single"/>
        </w:rPr>
        <w:t xml:space="preserve">         </w:t>
      </w:r>
    </w:p>
    <w:p w14:paraId="52D54113" w14:textId="77777777" w:rsidR="006B1FB1" w:rsidRDefault="00343F6B">
      <w:pPr>
        <w:spacing w:line="480" w:lineRule="auto"/>
        <w:rPr>
          <w:rFonts w:ascii="宋体" w:hAnsi="宋体" w:cs="宋体"/>
          <w:sz w:val="24"/>
        </w:rPr>
      </w:pPr>
      <w:r>
        <w:rPr>
          <w:rFonts w:ascii="宋体" w:hAnsi="宋体" w:cs="宋体" w:hint="eastAsia"/>
          <w:sz w:val="28"/>
          <w:szCs w:val="28"/>
        </w:rPr>
        <w:t xml:space="preserve">                </w:t>
      </w:r>
      <w:bookmarkStart w:id="26" w:name="_Toc2311_WPSOffice_Level1"/>
      <w:bookmarkStart w:id="27" w:name="_Toc15640_WPSOffice_Level1"/>
      <w:r>
        <w:rPr>
          <w:rFonts w:ascii="宋体" w:hAnsi="宋体" w:cs="宋体" w:hint="eastAsia"/>
          <w:sz w:val="28"/>
          <w:szCs w:val="28"/>
        </w:rPr>
        <w:t>日</w:t>
      </w:r>
      <w:r>
        <w:rPr>
          <w:rFonts w:ascii="宋体" w:hAnsi="宋体" w:cs="宋体" w:hint="eastAsia"/>
          <w:sz w:val="28"/>
          <w:szCs w:val="28"/>
        </w:rPr>
        <w:t xml:space="preserve">    </w:t>
      </w:r>
      <w:r>
        <w:rPr>
          <w:rFonts w:ascii="宋体" w:hAnsi="宋体" w:cs="宋体" w:hint="eastAsia"/>
          <w:sz w:val="28"/>
          <w:szCs w:val="28"/>
        </w:rPr>
        <w:t>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u w:val="single"/>
        </w:rPr>
        <w:t xml:space="preserve">     </w:t>
      </w:r>
      <w:r>
        <w:rPr>
          <w:rFonts w:ascii="宋体" w:hAnsi="宋体" w:cs="宋体" w:hint="eastAsia"/>
          <w:sz w:val="28"/>
          <w:szCs w:val="28"/>
        </w:rPr>
        <w:t>日</w:t>
      </w:r>
      <w:bookmarkEnd w:id="26"/>
      <w:bookmarkEnd w:id="27"/>
      <w:r>
        <w:rPr>
          <w:rFonts w:ascii="宋体" w:hAnsi="宋体" w:cs="宋体" w:hint="eastAsia"/>
          <w:sz w:val="28"/>
          <w:szCs w:val="28"/>
        </w:rPr>
        <w:t xml:space="preserve">   </w:t>
      </w:r>
    </w:p>
    <w:p w14:paraId="5A2E68EA" w14:textId="77777777" w:rsidR="006B1FB1" w:rsidRDefault="006B1FB1">
      <w:pPr>
        <w:spacing w:after="120"/>
        <w:ind w:left="63" w:right="63" w:firstLineChars="100" w:firstLine="240"/>
        <w:rPr>
          <w:rFonts w:ascii="宋体" w:eastAsia="宋体" w:hAnsi="宋体" w:cs="宋体"/>
          <w:kern w:val="0"/>
          <w:sz w:val="24"/>
          <w:szCs w:val="20"/>
        </w:rPr>
      </w:pPr>
    </w:p>
    <w:p w14:paraId="417BD23E" w14:textId="77777777" w:rsidR="006B1FB1" w:rsidRDefault="006B1FB1">
      <w:pPr>
        <w:pStyle w:val="a4"/>
        <w:rPr>
          <w:lang w:val="zh-CN"/>
        </w:rPr>
      </w:pPr>
    </w:p>
    <w:p w14:paraId="463D6A51" w14:textId="77777777" w:rsidR="006B1FB1" w:rsidRDefault="006B1FB1">
      <w:pPr>
        <w:pStyle w:val="a4"/>
        <w:rPr>
          <w:lang w:val="zh-CN"/>
        </w:rPr>
      </w:pPr>
    </w:p>
    <w:p w14:paraId="3D247E71" w14:textId="77777777" w:rsidR="006B1FB1" w:rsidRDefault="006B1FB1">
      <w:pPr>
        <w:pStyle w:val="a4"/>
        <w:rPr>
          <w:lang w:val="zh-CN"/>
        </w:rPr>
      </w:pPr>
    </w:p>
    <w:p w14:paraId="3C1386CC" w14:textId="77777777" w:rsidR="006B1FB1" w:rsidRDefault="006B1FB1">
      <w:pPr>
        <w:pStyle w:val="a4"/>
        <w:rPr>
          <w:lang w:val="zh-CN"/>
        </w:rPr>
      </w:pPr>
    </w:p>
    <w:p w14:paraId="54272077" w14:textId="77777777" w:rsidR="006B1FB1" w:rsidRDefault="00343F6B">
      <w:pPr>
        <w:keepNext/>
        <w:keepLines/>
        <w:tabs>
          <w:tab w:val="left" w:pos="660"/>
        </w:tabs>
        <w:adjustRightInd w:val="0"/>
        <w:snapToGrid w:val="0"/>
        <w:spacing w:line="360" w:lineRule="auto"/>
        <w:ind w:firstLineChars="300" w:firstLine="1325"/>
        <w:jc w:val="center"/>
        <w:textAlignment w:val="baseline"/>
        <w:rPr>
          <w:rFonts w:ascii="宋体" w:eastAsia="宋体" w:hAnsi="宋体" w:cs="黑体"/>
          <w:b/>
          <w:bCs/>
          <w:sz w:val="44"/>
          <w:szCs w:val="44"/>
          <w:lang w:val="zh-CN"/>
        </w:rPr>
      </w:pPr>
      <w:r>
        <w:rPr>
          <w:rFonts w:ascii="宋体" w:eastAsia="宋体" w:hAnsi="宋体" w:cs="黑体" w:hint="eastAsia"/>
          <w:b/>
          <w:bCs/>
          <w:sz w:val="44"/>
          <w:szCs w:val="44"/>
          <w:lang w:val="zh-CN"/>
        </w:rPr>
        <w:lastRenderedPageBreak/>
        <w:t>目</w:t>
      </w:r>
      <w:r>
        <w:rPr>
          <w:rFonts w:ascii="宋体" w:eastAsia="宋体" w:hAnsi="宋体" w:cs="黑体" w:hint="eastAsia"/>
          <w:b/>
          <w:bCs/>
          <w:sz w:val="44"/>
          <w:szCs w:val="44"/>
        </w:rPr>
        <w:t xml:space="preserve"> </w:t>
      </w:r>
      <w:r>
        <w:rPr>
          <w:rFonts w:ascii="宋体" w:eastAsia="宋体" w:hAnsi="宋体" w:cs="黑体" w:hint="eastAsia"/>
          <w:b/>
          <w:bCs/>
          <w:sz w:val="44"/>
          <w:szCs w:val="44"/>
          <w:lang w:val="zh-CN"/>
        </w:rPr>
        <w:t>录</w:t>
      </w:r>
    </w:p>
    <w:p w14:paraId="7C1565B2" w14:textId="77777777" w:rsidR="006B1FB1" w:rsidRDefault="006B1FB1">
      <w:pPr>
        <w:keepNext/>
        <w:keepLines/>
        <w:tabs>
          <w:tab w:val="left" w:pos="660"/>
        </w:tabs>
        <w:adjustRightInd w:val="0"/>
        <w:snapToGrid w:val="0"/>
        <w:spacing w:line="360" w:lineRule="auto"/>
        <w:ind w:firstLineChars="200" w:firstLine="643"/>
        <w:jc w:val="center"/>
        <w:textAlignment w:val="baseline"/>
        <w:rPr>
          <w:rFonts w:ascii="宋体" w:eastAsia="宋体" w:hAnsi="宋体" w:cs="黑体"/>
          <w:b/>
          <w:bCs/>
          <w:sz w:val="32"/>
          <w:szCs w:val="32"/>
          <w:lang w:val="zh-CN"/>
        </w:rPr>
      </w:pPr>
    </w:p>
    <w:p w14:paraId="5BEB5027" w14:textId="77777777" w:rsidR="006B1FB1" w:rsidRDefault="00343F6B">
      <w:pPr>
        <w:keepNext/>
        <w:keepLines/>
        <w:tabs>
          <w:tab w:val="left" w:pos="660"/>
        </w:tabs>
        <w:adjustRightInd w:val="0"/>
        <w:snapToGrid w:val="0"/>
        <w:spacing w:line="360" w:lineRule="auto"/>
        <w:ind w:firstLineChars="200" w:firstLine="643"/>
        <w:jc w:val="left"/>
        <w:textAlignment w:val="baseline"/>
        <w:rPr>
          <w:rFonts w:ascii="宋体" w:eastAsia="宋体" w:hAnsi="宋体" w:cs="黑体"/>
          <w:b/>
          <w:bCs/>
          <w:sz w:val="32"/>
          <w:szCs w:val="32"/>
          <w:lang w:val="zh-CN"/>
        </w:rPr>
      </w:pPr>
      <w:r>
        <w:rPr>
          <w:rFonts w:ascii="宋体" w:eastAsia="宋体" w:hAnsi="宋体" w:cs="黑体" w:hint="eastAsia"/>
          <w:b/>
          <w:bCs/>
          <w:sz w:val="32"/>
          <w:szCs w:val="32"/>
          <w:lang w:val="zh-CN"/>
        </w:rPr>
        <w:t>一、投标人应答索引表</w:t>
      </w:r>
    </w:p>
    <w:p w14:paraId="6D6ED6FC" w14:textId="77777777" w:rsidR="006B1FB1" w:rsidRDefault="00343F6B">
      <w:pPr>
        <w:keepNext/>
        <w:keepLines/>
        <w:tabs>
          <w:tab w:val="left" w:pos="660"/>
        </w:tabs>
        <w:adjustRightInd w:val="0"/>
        <w:snapToGrid w:val="0"/>
        <w:spacing w:line="360" w:lineRule="auto"/>
        <w:ind w:firstLineChars="200" w:firstLine="643"/>
        <w:jc w:val="left"/>
        <w:textAlignment w:val="baseline"/>
        <w:rPr>
          <w:rFonts w:ascii="宋体" w:eastAsia="宋体" w:hAnsi="宋体" w:cs="黑体"/>
          <w:b/>
          <w:bCs/>
          <w:sz w:val="32"/>
          <w:szCs w:val="32"/>
          <w:lang w:val="zh-CN"/>
        </w:rPr>
      </w:pPr>
      <w:r>
        <w:rPr>
          <w:rFonts w:ascii="宋体" w:eastAsia="宋体" w:hAnsi="宋体" w:cs="黑体" w:hint="eastAsia"/>
          <w:b/>
          <w:bCs/>
          <w:sz w:val="32"/>
          <w:szCs w:val="32"/>
          <w:lang w:val="zh-CN"/>
        </w:rPr>
        <w:t>二、开标一览表</w:t>
      </w:r>
    </w:p>
    <w:p w14:paraId="503A7430" w14:textId="77777777" w:rsidR="006B1FB1" w:rsidRDefault="00343F6B">
      <w:pPr>
        <w:autoSpaceDE w:val="0"/>
        <w:autoSpaceDN w:val="0"/>
        <w:adjustRightInd w:val="0"/>
        <w:spacing w:line="360" w:lineRule="auto"/>
        <w:ind w:firstLineChars="200" w:firstLine="640"/>
        <w:jc w:val="left"/>
        <w:rPr>
          <w:rFonts w:ascii="宋体" w:hAnsi="宋体" w:cs="黑体"/>
          <w:b/>
          <w:bCs/>
          <w:sz w:val="32"/>
          <w:szCs w:val="32"/>
          <w:lang w:val="zh-CN"/>
        </w:rPr>
      </w:pPr>
      <w:r>
        <w:rPr>
          <w:rFonts w:ascii="宋体" w:hAnsi="宋体" w:cs="黑体" w:hint="eastAsia"/>
          <w:b/>
          <w:bCs/>
          <w:sz w:val="32"/>
          <w:szCs w:val="32"/>
          <w:lang w:val="zh-CN"/>
        </w:rPr>
        <w:t>三、资格审查证明材料</w:t>
      </w:r>
    </w:p>
    <w:p w14:paraId="6D882BFA" w14:textId="77777777" w:rsidR="006B1FB1" w:rsidRDefault="00343F6B">
      <w:pPr>
        <w:autoSpaceDE w:val="0"/>
        <w:autoSpaceDN w:val="0"/>
        <w:adjustRightInd w:val="0"/>
        <w:spacing w:line="360" w:lineRule="auto"/>
        <w:ind w:firstLineChars="200" w:firstLine="640"/>
        <w:jc w:val="left"/>
        <w:rPr>
          <w:rFonts w:ascii="宋体" w:hAnsi="宋体" w:cs="黑体"/>
          <w:b/>
          <w:bCs/>
          <w:sz w:val="32"/>
          <w:szCs w:val="32"/>
          <w:lang w:val="zh-CN"/>
        </w:rPr>
      </w:pPr>
      <w:r>
        <w:rPr>
          <w:rFonts w:ascii="宋体" w:hAnsi="宋体" w:cs="黑体" w:hint="eastAsia"/>
          <w:b/>
          <w:bCs/>
          <w:sz w:val="32"/>
          <w:szCs w:val="32"/>
          <w:lang w:val="zh-CN"/>
        </w:rPr>
        <w:t>四、符合性审查证明材料</w:t>
      </w:r>
    </w:p>
    <w:p w14:paraId="1C0C0E28" w14:textId="77777777" w:rsidR="006B1FB1" w:rsidRDefault="00343F6B">
      <w:pPr>
        <w:autoSpaceDE w:val="0"/>
        <w:autoSpaceDN w:val="0"/>
        <w:adjustRightInd w:val="0"/>
        <w:spacing w:line="360" w:lineRule="auto"/>
        <w:ind w:firstLineChars="200" w:firstLine="640"/>
        <w:jc w:val="left"/>
        <w:rPr>
          <w:rFonts w:ascii="宋体" w:hAnsi="宋体" w:cs="黑体"/>
          <w:b/>
          <w:bCs/>
          <w:sz w:val="32"/>
          <w:szCs w:val="32"/>
          <w:lang w:val="zh-CN"/>
        </w:rPr>
      </w:pPr>
      <w:r>
        <w:rPr>
          <w:rFonts w:ascii="宋体" w:hAnsi="宋体" w:cs="黑体" w:hint="eastAsia"/>
          <w:b/>
          <w:bCs/>
          <w:sz w:val="32"/>
          <w:szCs w:val="32"/>
          <w:lang w:val="zh-CN"/>
        </w:rPr>
        <w:t>五、</w:t>
      </w:r>
      <w:r>
        <w:rPr>
          <w:rFonts w:ascii="宋体" w:hAnsi="宋体" w:cs="黑体"/>
          <w:b/>
          <w:sz w:val="32"/>
          <w:szCs w:val="32"/>
          <w:lang w:val="zh-CN"/>
        </w:rPr>
        <w:t>其他资料（若有）</w:t>
      </w:r>
    </w:p>
    <w:p w14:paraId="1587E395" w14:textId="77777777" w:rsidR="006B1FB1" w:rsidRDefault="006B1FB1">
      <w:pPr>
        <w:pStyle w:val="a4"/>
        <w:rPr>
          <w:lang w:val="zh-CN"/>
        </w:rPr>
      </w:pPr>
    </w:p>
    <w:p w14:paraId="193296CF" w14:textId="77777777" w:rsidR="006B1FB1" w:rsidRDefault="006B1FB1">
      <w:pPr>
        <w:pStyle w:val="a4"/>
        <w:rPr>
          <w:lang w:val="zh-CN"/>
        </w:rPr>
      </w:pPr>
    </w:p>
    <w:p w14:paraId="44D04835" w14:textId="77777777" w:rsidR="006B1FB1" w:rsidRDefault="006B1FB1">
      <w:pPr>
        <w:pStyle w:val="a4"/>
        <w:rPr>
          <w:lang w:val="zh-CN"/>
        </w:rPr>
      </w:pPr>
    </w:p>
    <w:p w14:paraId="056EFE43" w14:textId="77777777" w:rsidR="006B1FB1" w:rsidRDefault="006B1FB1">
      <w:pPr>
        <w:pStyle w:val="a4"/>
        <w:rPr>
          <w:lang w:val="zh-CN"/>
        </w:rPr>
      </w:pPr>
    </w:p>
    <w:p w14:paraId="0E1CFE20" w14:textId="77777777" w:rsidR="006B1FB1" w:rsidRDefault="006B1FB1">
      <w:pPr>
        <w:pStyle w:val="a4"/>
        <w:rPr>
          <w:lang w:val="zh-CN"/>
        </w:rPr>
      </w:pPr>
    </w:p>
    <w:p w14:paraId="094DC46E" w14:textId="77777777" w:rsidR="006B1FB1" w:rsidRDefault="006B1FB1">
      <w:pPr>
        <w:pStyle w:val="a4"/>
        <w:rPr>
          <w:lang w:val="zh-CN"/>
        </w:rPr>
      </w:pPr>
    </w:p>
    <w:p w14:paraId="07756949" w14:textId="77777777" w:rsidR="006B1FB1" w:rsidRDefault="006B1FB1">
      <w:pPr>
        <w:pStyle w:val="a4"/>
        <w:rPr>
          <w:lang w:val="zh-CN"/>
        </w:rPr>
      </w:pPr>
    </w:p>
    <w:p w14:paraId="3E54C746" w14:textId="77777777" w:rsidR="006B1FB1" w:rsidRDefault="006B1FB1">
      <w:pPr>
        <w:pStyle w:val="a4"/>
        <w:rPr>
          <w:lang w:val="zh-CN"/>
        </w:rPr>
      </w:pPr>
    </w:p>
    <w:p w14:paraId="556D9348" w14:textId="77777777" w:rsidR="006B1FB1" w:rsidRDefault="006B1FB1">
      <w:pPr>
        <w:pStyle w:val="a4"/>
        <w:rPr>
          <w:lang w:val="zh-CN"/>
        </w:rPr>
      </w:pPr>
    </w:p>
    <w:p w14:paraId="67B81C9A" w14:textId="77777777" w:rsidR="006B1FB1" w:rsidRDefault="006B1FB1">
      <w:pPr>
        <w:pStyle w:val="a4"/>
        <w:rPr>
          <w:lang w:val="zh-CN"/>
        </w:rPr>
      </w:pPr>
    </w:p>
    <w:p w14:paraId="1D2E2BEB" w14:textId="77777777" w:rsidR="006B1FB1" w:rsidRDefault="006B1FB1">
      <w:pPr>
        <w:pStyle w:val="a4"/>
        <w:rPr>
          <w:lang w:val="zh-CN"/>
        </w:rPr>
      </w:pPr>
    </w:p>
    <w:p w14:paraId="0F57A666" w14:textId="77777777" w:rsidR="006B1FB1" w:rsidRDefault="006B1FB1">
      <w:pPr>
        <w:pStyle w:val="a4"/>
        <w:rPr>
          <w:lang w:val="zh-CN"/>
        </w:rPr>
      </w:pPr>
    </w:p>
    <w:p w14:paraId="30974A3B" w14:textId="77777777" w:rsidR="006B1FB1" w:rsidRDefault="006B1FB1">
      <w:pPr>
        <w:pStyle w:val="a4"/>
        <w:rPr>
          <w:lang w:val="zh-CN"/>
        </w:rPr>
      </w:pPr>
    </w:p>
    <w:p w14:paraId="37079599" w14:textId="77777777" w:rsidR="006B1FB1" w:rsidRDefault="006B1FB1">
      <w:pPr>
        <w:pStyle w:val="a4"/>
        <w:rPr>
          <w:lang w:val="zh-CN"/>
        </w:rPr>
      </w:pPr>
    </w:p>
    <w:p w14:paraId="3902D218" w14:textId="77777777" w:rsidR="006B1FB1" w:rsidRDefault="006B1FB1">
      <w:pPr>
        <w:pStyle w:val="a4"/>
        <w:rPr>
          <w:lang w:val="zh-CN"/>
        </w:rPr>
      </w:pPr>
    </w:p>
    <w:p w14:paraId="3C42AF72" w14:textId="77777777" w:rsidR="006B1FB1" w:rsidRDefault="006B1FB1">
      <w:pPr>
        <w:pStyle w:val="a4"/>
        <w:rPr>
          <w:lang w:val="zh-CN"/>
        </w:rPr>
      </w:pPr>
    </w:p>
    <w:p w14:paraId="65518240" w14:textId="77777777" w:rsidR="006B1FB1" w:rsidRDefault="006B1FB1">
      <w:pPr>
        <w:pStyle w:val="a4"/>
        <w:rPr>
          <w:lang w:val="zh-CN"/>
        </w:rPr>
      </w:pPr>
    </w:p>
    <w:p w14:paraId="02FEC94A" w14:textId="77777777" w:rsidR="006B1FB1" w:rsidRDefault="006B1FB1">
      <w:pPr>
        <w:pStyle w:val="a4"/>
        <w:rPr>
          <w:lang w:val="zh-CN"/>
        </w:rPr>
      </w:pPr>
    </w:p>
    <w:p w14:paraId="037CCEEA" w14:textId="77777777" w:rsidR="006B1FB1" w:rsidRDefault="006B1FB1">
      <w:pPr>
        <w:pStyle w:val="a4"/>
        <w:rPr>
          <w:lang w:val="zh-CN"/>
        </w:rPr>
      </w:pPr>
    </w:p>
    <w:p w14:paraId="661A8EDF" w14:textId="77777777" w:rsidR="006B1FB1" w:rsidRDefault="006B1FB1">
      <w:pPr>
        <w:pStyle w:val="a4"/>
        <w:rPr>
          <w:lang w:val="zh-CN"/>
        </w:rPr>
      </w:pPr>
    </w:p>
    <w:p w14:paraId="23E7E3C3" w14:textId="77777777" w:rsidR="006B1FB1" w:rsidRDefault="006B1FB1">
      <w:pPr>
        <w:pStyle w:val="a4"/>
        <w:rPr>
          <w:lang w:val="zh-CN"/>
        </w:rPr>
      </w:pPr>
    </w:p>
    <w:p w14:paraId="12196378" w14:textId="77777777" w:rsidR="006B1FB1" w:rsidRDefault="00343F6B">
      <w:pPr>
        <w:pStyle w:val="aff0"/>
        <w:keepNext/>
        <w:keepLines/>
        <w:numPr>
          <w:ilvl w:val="0"/>
          <w:numId w:val="13"/>
        </w:numPr>
        <w:tabs>
          <w:tab w:val="left" w:pos="660"/>
        </w:tabs>
        <w:adjustRightInd w:val="0"/>
        <w:snapToGrid w:val="0"/>
        <w:spacing w:line="400" w:lineRule="exact"/>
        <w:ind w:firstLineChars="0"/>
        <w:jc w:val="left"/>
        <w:textAlignment w:val="baseline"/>
        <w:outlineLvl w:val="1"/>
        <w:rPr>
          <w:rFonts w:ascii="宋体" w:eastAsia="宋体" w:hAnsi="宋体" w:cs="黑体"/>
          <w:b/>
          <w:bCs/>
          <w:sz w:val="28"/>
          <w:szCs w:val="28"/>
          <w:lang w:val="zh-CN"/>
        </w:rPr>
      </w:pPr>
      <w:bookmarkStart w:id="28" w:name="_Hlk81577244"/>
      <w:bookmarkEnd w:id="19"/>
      <w:bookmarkEnd w:id="20"/>
      <w:bookmarkEnd w:id="21"/>
      <w:r>
        <w:rPr>
          <w:rFonts w:ascii="宋体" w:eastAsia="宋体" w:hAnsi="宋体" w:cs="黑体" w:hint="eastAsia"/>
          <w:b/>
          <w:bCs/>
          <w:sz w:val="28"/>
          <w:szCs w:val="28"/>
          <w:lang w:val="zh-CN"/>
        </w:rPr>
        <w:lastRenderedPageBreak/>
        <w:t>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68"/>
        <w:gridCol w:w="774"/>
        <w:gridCol w:w="426"/>
        <w:gridCol w:w="283"/>
        <w:gridCol w:w="2268"/>
        <w:gridCol w:w="1559"/>
        <w:gridCol w:w="1560"/>
        <w:gridCol w:w="2018"/>
      </w:tblGrid>
      <w:tr w:rsidR="006B1FB1" w14:paraId="69EB8343" w14:textId="77777777">
        <w:tc>
          <w:tcPr>
            <w:tcW w:w="468" w:type="dxa"/>
            <w:vAlign w:val="center"/>
          </w:tcPr>
          <w:p w14:paraId="7309ABD6"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14:paraId="55122840"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项</w:t>
            </w:r>
            <w:r>
              <w:rPr>
                <w:rFonts w:ascii="宋体" w:hAnsi="宋体" w:cs="微软雅黑" w:hint="eastAsia"/>
                <w:b/>
                <w:szCs w:val="21"/>
              </w:rPr>
              <w:t xml:space="preserve">  </w:t>
            </w:r>
            <w:r>
              <w:rPr>
                <w:rFonts w:ascii="宋体" w:hAnsi="宋体" w:cs="微软雅黑" w:hint="eastAsia"/>
                <w:b/>
                <w:szCs w:val="21"/>
              </w:rPr>
              <w:t>目</w:t>
            </w:r>
          </w:p>
        </w:tc>
        <w:tc>
          <w:tcPr>
            <w:tcW w:w="1559" w:type="dxa"/>
            <w:vAlign w:val="center"/>
          </w:tcPr>
          <w:p w14:paraId="349F14AA"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投标人应答</w:t>
            </w:r>
          </w:p>
          <w:p w14:paraId="55E8896F"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（有</w:t>
            </w:r>
            <w:r>
              <w:rPr>
                <w:rFonts w:ascii="宋体" w:hAnsi="宋体" w:cs="微软雅黑" w:hint="eastAsia"/>
                <w:b/>
                <w:szCs w:val="21"/>
              </w:rPr>
              <w:t>/</w:t>
            </w:r>
            <w:r>
              <w:rPr>
                <w:rFonts w:ascii="宋体" w:hAnsi="宋体" w:cs="微软雅黑" w:hint="eastAsia"/>
                <w:b/>
                <w:szCs w:val="21"/>
              </w:rPr>
              <w:t>没有）</w:t>
            </w:r>
          </w:p>
        </w:tc>
        <w:tc>
          <w:tcPr>
            <w:tcW w:w="1560" w:type="dxa"/>
            <w:vAlign w:val="center"/>
          </w:tcPr>
          <w:p w14:paraId="54ED52B2"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14:paraId="2F8A5BAB" w14:textId="77777777" w:rsidR="006B1FB1" w:rsidRDefault="00343F6B">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6B1FB1" w14:paraId="08C03C89" w14:textId="77777777">
        <w:trPr>
          <w:trHeight w:hRule="exact" w:val="510"/>
        </w:trPr>
        <w:tc>
          <w:tcPr>
            <w:tcW w:w="468" w:type="dxa"/>
            <w:vAlign w:val="center"/>
          </w:tcPr>
          <w:p w14:paraId="0B17A0D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14:paraId="24834455"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14:paraId="5AE148FE"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0FBA297E" w14:textId="77777777" w:rsidR="006B1FB1" w:rsidRDefault="006B1FB1">
            <w:pPr>
              <w:snapToGrid w:val="0"/>
              <w:spacing w:line="400" w:lineRule="exact"/>
              <w:rPr>
                <w:rFonts w:ascii="宋体" w:hAnsi="宋体" w:cs="微软雅黑"/>
                <w:szCs w:val="21"/>
              </w:rPr>
            </w:pPr>
          </w:p>
        </w:tc>
        <w:tc>
          <w:tcPr>
            <w:tcW w:w="2018" w:type="dxa"/>
            <w:vAlign w:val="center"/>
          </w:tcPr>
          <w:p w14:paraId="73D68BDB" w14:textId="77777777" w:rsidR="006B1FB1" w:rsidRDefault="006B1FB1">
            <w:pPr>
              <w:snapToGrid w:val="0"/>
              <w:spacing w:line="400" w:lineRule="exact"/>
              <w:rPr>
                <w:rFonts w:ascii="宋体" w:hAnsi="宋体" w:cs="微软雅黑"/>
                <w:szCs w:val="21"/>
              </w:rPr>
            </w:pPr>
          </w:p>
        </w:tc>
      </w:tr>
      <w:tr w:rsidR="006B1FB1" w14:paraId="08525E89" w14:textId="77777777">
        <w:trPr>
          <w:trHeight w:hRule="exact" w:val="510"/>
        </w:trPr>
        <w:tc>
          <w:tcPr>
            <w:tcW w:w="468" w:type="dxa"/>
            <w:vAlign w:val="center"/>
          </w:tcPr>
          <w:p w14:paraId="51DEFD81"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14:paraId="72B01E5E" w14:textId="77777777" w:rsidR="006B1FB1" w:rsidRDefault="00343F6B">
            <w:pPr>
              <w:pStyle w:val="ad"/>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14:paraId="6989FA8D"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6D5DDD8B" w14:textId="77777777" w:rsidR="006B1FB1" w:rsidRDefault="006B1FB1">
            <w:pPr>
              <w:snapToGrid w:val="0"/>
              <w:spacing w:line="400" w:lineRule="exact"/>
              <w:rPr>
                <w:rFonts w:ascii="宋体" w:hAnsi="宋体" w:cs="微软雅黑"/>
                <w:szCs w:val="21"/>
              </w:rPr>
            </w:pPr>
          </w:p>
        </w:tc>
        <w:tc>
          <w:tcPr>
            <w:tcW w:w="2018" w:type="dxa"/>
            <w:vAlign w:val="center"/>
          </w:tcPr>
          <w:p w14:paraId="45091408" w14:textId="77777777" w:rsidR="006B1FB1" w:rsidRDefault="006B1FB1">
            <w:pPr>
              <w:snapToGrid w:val="0"/>
              <w:spacing w:line="400" w:lineRule="exact"/>
              <w:rPr>
                <w:rFonts w:ascii="宋体" w:hAnsi="宋体" w:cs="微软雅黑"/>
                <w:szCs w:val="21"/>
              </w:rPr>
            </w:pPr>
          </w:p>
        </w:tc>
      </w:tr>
      <w:tr w:rsidR="006B1FB1" w14:paraId="7B9D3751" w14:textId="77777777">
        <w:trPr>
          <w:trHeight w:hRule="exact" w:val="510"/>
        </w:trPr>
        <w:tc>
          <w:tcPr>
            <w:tcW w:w="468" w:type="dxa"/>
            <w:vAlign w:val="center"/>
          </w:tcPr>
          <w:p w14:paraId="5B016943"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14:paraId="603011B8"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14:paraId="2F24ACA4"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2CFFDF87" w14:textId="77777777" w:rsidR="006B1FB1" w:rsidRDefault="006B1FB1">
            <w:pPr>
              <w:snapToGrid w:val="0"/>
              <w:spacing w:line="400" w:lineRule="exact"/>
              <w:rPr>
                <w:rFonts w:ascii="宋体" w:hAnsi="宋体" w:cs="微软雅黑"/>
                <w:szCs w:val="21"/>
              </w:rPr>
            </w:pPr>
          </w:p>
        </w:tc>
        <w:tc>
          <w:tcPr>
            <w:tcW w:w="2018" w:type="dxa"/>
            <w:vAlign w:val="center"/>
          </w:tcPr>
          <w:p w14:paraId="6F2F109D" w14:textId="77777777" w:rsidR="006B1FB1" w:rsidRDefault="006B1FB1">
            <w:pPr>
              <w:snapToGrid w:val="0"/>
              <w:spacing w:line="400" w:lineRule="exact"/>
              <w:rPr>
                <w:rFonts w:ascii="宋体" w:hAnsi="宋体" w:cs="微软雅黑"/>
                <w:szCs w:val="21"/>
              </w:rPr>
            </w:pPr>
          </w:p>
        </w:tc>
      </w:tr>
      <w:tr w:rsidR="006B1FB1" w14:paraId="024275B0" w14:textId="77777777">
        <w:trPr>
          <w:trHeight w:hRule="exact" w:val="510"/>
        </w:trPr>
        <w:tc>
          <w:tcPr>
            <w:tcW w:w="468" w:type="dxa"/>
            <w:vAlign w:val="center"/>
          </w:tcPr>
          <w:p w14:paraId="59600800"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14:paraId="541FBF4A" w14:textId="77777777" w:rsidR="006B1FB1" w:rsidRDefault="00343F6B">
            <w:pPr>
              <w:pStyle w:val="ad"/>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14:paraId="60FA6B2C"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01EE6967" w14:textId="77777777" w:rsidR="006B1FB1" w:rsidRDefault="006B1FB1">
            <w:pPr>
              <w:snapToGrid w:val="0"/>
              <w:spacing w:line="400" w:lineRule="exact"/>
              <w:rPr>
                <w:rFonts w:ascii="宋体" w:hAnsi="宋体" w:cs="微软雅黑"/>
                <w:szCs w:val="21"/>
              </w:rPr>
            </w:pPr>
          </w:p>
        </w:tc>
        <w:tc>
          <w:tcPr>
            <w:tcW w:w="2018" w:type="dxa"/>
            <w:vAlign w:val="center"/>
          </w:tcPr>
          <w:p w14:paraId="324E55E8" w14:textId="77777777" w:rsidR="006B1FB1" w:rsidRDefault="006B1FB1">
            <w:pPr>
              <w:snapToGrid w:val="0"/>
              <w:spacing w:line="400" w:lineRule="exact"/>
              <w:rPr>
                <w:rFonts w:ascii="宋体" w:hAnsi="宋体" w:cs="微软雅黑"/>
                <w:szCs w:val="21"/>
              </w:rPr>
            </w:pPr>
          </w:p>
        </w:tc>
      </w:tr>
      <w:tr w:rsidR="006B1FB1" w14:paraId="5DA57956" w14:textId="77777777">
        <w:trPr>
          <w:trHeight w:hRule="exact" w:val="510"/>
        </w:trPr>
        <w:tc>
          <w:tcPr>
            <w:tcW w:w="468" w:type="dxa"/>
            <w:vAlign w:val="center"/>
          </w:tcPr>
          <w:p w14:paraId="4AA9813B"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14:paraId="63CF994A" w14:textId="77777777" w:rsidR="006B1FB1" w:rsidRDefault="00343F6B">
            <w:pPr>
              <w:pStyle w:val="ad"/>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14:paraId="2E388918"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49F0360F" w14:textId="77777777" w:rsidR="006B1FB1" w:rsidRDefault="006B1FB1">
            <w:pPr>
              <w:snapToGrid w:val="0"/>
              <w:spacing w:line="400" w:lineRule="exact"/>
              <w:rPr>
                <w:rFonts w:ascii="宋体" w:hAnsi="宋体" w:cs="微软雅黑"/>
                <w:szCs w:val="21"/>
              </w:rPr>
            </w:pPr>
          </w:p>
        </w:tc>
        <w:tc>
          <w:tcPr>
            <w:tcW w:w="2018" w:type="dxa"/>
            <w:vAlign w:val="center"/>
          </w:tcPr>
          <w:p w14:paraId="1F56BD36" w14:textId="77777777" w:rsidR="006B1FB1" w:rsidRDefault="006B1FB1">
            <w:pPr>
              <w:snapToGrid w:val="0"/>
              <w:spacing w:line="400" w:lineRule="exact"/>
              <w:rPr>
                <w:rFonts w:ascii="宋体" w:hAnsi="宋体" w:cs="微软雅黑"/>
                <w:szCs w:val="21"/>
              </w:rPr>
            </w:pPr>
          </w:p>
        </w:tc>
      </w:tr>
      <w:tr w:rsidR="006B1FB1" w14:paraId="57736966" w14:textId="77777777">
        <w:trPr>
          <w:trHeight w:hRule="exact" w:val="510"/>
        </w:trPr>
        <w:tc>
          <w:tcPr>
            <w:tcW w:w="468" w:type="dxa"/>
            <w:vAlign w:val="center"/>
          </w:tcPr>
          <w:p w14:paraId="302CC557"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14:paraId="409B6010" w14:textId="77777777" w:rsidR="006B1FB1" w:rsidRDefault="00343F6B">
            <w:pPr>
              <w:pStyle w:val="ad"/>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14:paraId="23C12E44"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4518A21F" w14:textId="77777777" w:rsidR="006B1FB1" w:rsidRDefault="006B1FB1">
            <w:pPr>
              <w:snapToGrid w:val="0"/>
              <w:spacing w:line="400" w:lineRule="exact"/>
              <w:rPr>
                <w:rFonts w:ascii="宋体" w:hAnsi="宋体" w:cs="微软雅黑"/>
                <w:szCs w:val="21"/>
              </w:rPr>
            </w:pPr>
          </w:p>
        </w:tc>
        <w:tc>
          <w:tcPr>
            <w:tcW w:w="2018" w:type="dxa"/>
            <w:vAlign w:val="center"/>
          </w:tcPr>
          <w:p w14:paraId="5D105AAC" w14:textId="77777777" w:rsidR="006B1FB1" w:rsidRDefault="006B1FB1">
            <w:pPr>
              <w:snapToGrid w:val="0"/>
              <w:spacing w:line="400" w:lineRule="exact"/>
              <w:rPr>
                <w:rFonts w:ascii="宋体" w:hAnsi="宋体" w:cs="微软雅黑"/>
                <w:szCs w:val="21"/>
              </w:rPr>
            </w:pPr>
          </w:p>
        </w:tc>
      </w:tr>
      <w:tr w:rsidR="006B1FB1" w14:paraId="4F24FB32" w14:textId="77777777">
        <w:trPr>
          <w:trHeight w:hRule="exact" w:val="510"/>
        </w:trPr>
        <w:tc>
          <w:tcPr>
            <w:tcW w:w="468" w:type="dxa"/>
            <w:vAlign w:val="center"/>
          </w:tcPr>
          <w:p w14:paraId="019F63F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14:paraId="5ACBDD5D" w14:textId="77777777" w:rsidR="006B1FB1" w:rsidRDefault="00343F6B">
            <w:pPr>
              <w:pStyle w:val="ad"/>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w:t>
            </w:r>
          </w:p>
        </w:tc>
        <w:tc>
          <w:tcPr>
            <w:tcW w:w="1559" w:type="dxa"/>
            <w:vAlign w:val="center"/>
          </w:tcPr>
          <w:p w14:paraId="59F82DAC"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20FD1294" w14:textId="77777777" w:rsidR="006B1FB1" w:rsidRDefault="006B1FB1">
            <w:pPr>
              <w:snapToGrid w:val="0"/>
              <w:spacing w:line="400" w:lineRule="exact"/>
              <w:rPr>
                <w:rFonts w:ascii="宋体" w:hAnsi="宋体" w:cs="微软雅黑"/>
                <w:szCs w:val="21"/>
              </w:rPr>
            </w:pPr>
          </w:p>
        </w:tc>
        <w:tc>
          <w:tcPr>
            <w:tcW w:w="2018" w:type="dxa"/>
            <w:vAlign w:val="center"/>
          </w:tcPr>
          <w:p w14:paraId="27BE6B3E" w14:textId="77777777" w:rsidR="006B1FB1" w:rsidRDefault="006B1FB1">
            <w:pPr>
              <w:snapToGrid w:val="0"/>
              <w:spacing w:line="400" w:lineRule="exact"/>
              <w:rPr>
                <w:rFonts w:ascii="宋体" w:hAnsi="宋体" w:cs="微软雅黑"/>
                <w:szCs w:val="21"/>
              </w:rPr>
            </w:pPr>
          </w:p>
        </w:tc>
      </w:tr>
      <w:tr w:rsidR="006B1FB1" w14:paraId="61D6866A" w14:textId="77777777">
        <w:trPr>
          <w:trHeight w:val="449"/>
        </w:trPr>
        <w:tc>
          <w:tcPr>
            <w:tcW w:w="468" w:type="dxa"/>
            <w:vMerge w:val="restart"/>
            <w:vAlign w:val="center"/>
          </w:tcPr>
          <w:p w14:paraId="58C5868D"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14:paraId="2CC7C3D0" w14:textId="77777777" w:rsidR="006B1FB1" w:rsidRDefault="00343F6B">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2977" w:type="dxa"/>
            <w:gridSpan w:val="3"/>
            <w:tcBorders>
              <w:left w:val="single" w:sz="4" w:space="0" w:color="auto"/>
            </w:tcBorders>
            <w:vAlign w:val="center"/>
          </w:tcPr>
          <w:p w14:paraId="06AFCE52"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经审计财务报告</w:t>
            </w:r>
          </w:p>
        </w:tc>
        <w:tc>
          <w:tcPr>
            <w:tcW w:w="1559" w:type="dxa"/>
            <w:vAlign w:val="center"/>
          </w:tcPr>
          <w:p w14:paraId="218AC568"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63C3E14C" w14:textId="77777777" w:rsidR="006B1FB1" w:rsidRDefault="006B1FB1">
            <w:pPr>
              <w:snapToGrid w:val="0"/>
              <w:spacing w:line="400" w:lineRule="exact"/>
              <w:rPr>
                <w:rFonts w:ascii="宋体" w:hAnsi="宋体" w:cs="微软雅黑"/>
                <w:szCs w:val="21"/>
              </w:rPr>
            </w:pPr>
          </w:p>
        </w:tc>
        <w:tc>
          <w:tcPr>
            <w:tcW w:w="2018" w:type="dxa"/>
            <w:vAlign w:val="center"/>
          </w:tcPr>
          <w:p w14:paraId="6CA71B7D" w14:textId="77777777" w:rsidR="006B1FB1" w:rsidRDefault="006B1FB1">
            <w:pPr>
              <w:snapToGrid w:val="0"/>
              <w:spacing w:line="400" w:lineRule="exact"/>
              <w:rPr>
                <w:rFonts w:ascii="宋体" w:hAnsi="宋体" w:cs="微软雅黑"/>
                <w:szCs w:val="21"/>
              </w:rPr>
            </w:pPr>
          </w:p>
        </w:tc>
      </w:tr>
      <w:tr w:rsidR="006B1FB1" w14:paraId="25B89A7C" w14:textId="77777777">
        <w:trPr>
          <w:trHeight w:hRule="exact" w:val="510"/>
        </w:trPr>
        <w:tc>
          <w:tcPr>
            <w:tcW w:w="468" w:type="dxa"/>
            <w:vMerge/>
            <w:vAlign w:val="center"/>
          </w:tcPr>
          <w:p w14:paraId="7DEF8205"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14:paraId="685C0123" w14:textId="77777777" w:rsidR="006B1FB1" w:rsidRDefault="006B1FB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14:paraId="2CA4775B"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14:paraId="3C839728"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1F4A9CBF" w14:textId="77777777" w:rsidR="006B1FB1" w:rsidRDefault="006B1FB1">
            <w:pPr>
              <w:snapToGrid w:val="0"/>
              <w:spacing w:line="400" w:lineRule="exact"/>
              <w:rPr>
                <w:rFonts w:ascii="宋体" w:hAnsi="宋体" w:cs="微软雅黑"/>
                <w:szCs w:val="21"/>
              </w:rPr>
            </w:pPr>
          </w:p>
        </w:tc>
        <w:tc>
          <w:tcPr>
            <w:tcW w:w="2018" w:type="dxa"/>
            <w:vAlign w:val="center"/>
          </w:tcPr>
          <w:p w14:paraId="0C6BFC3E" w14:textId="77777777" w:rsidR="006B1FB1" w:rsidRDefault="006B1FB1">
            <w:pPr>
              <w:snapToGrid w:val="0"/>
              <w:spacing w:line="400" w:lineRule="exact"/>
              <w:rPr>
                <w:rFonts w:ascii="宋体" w:hAnsi="宋体" w:cs="微软雅黑"/>
                <w:szCs w:val="21"/>
              </w:rPr>
            </w:pPr>
          </w:p>
        </w:tc>
      </w:tr>
      <w:tr w:rsidR="006B1FB1" w14:paraId="66221A7D" w14:textId="77777777">
        <w:trPr>
          <w:trHeight w:hRule="exact" w:val="510"/>
        </w:trPr>
        <w:tc>
          <w:tcPr>
            <w:tcW w:w="468" w:type="dxa"/>
            <w:vMerge/>
            <w:vAlign w:val="center"/>
          </w:tcPr>
          <w:p w14:paraId="360B5739"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14:paraId="6C1DE6D1" w14:textId="77777777" w:rsidR="006B1FB1" w:rsidRDefault="006B1FB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14:paraId="522CDA35"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14:paraId="1DBC0DE1"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526D366C" w14:textId="77777777" w:rsidR="006B1FB1" w:rsidRDefault="006B1FB1">
            <w:pPr>
              <w:snapToGrid w:val="0"/>
              <w:spacing w:line="400" w:lineRule="exact"/>
              <w:rPr>
                <w:rFonts w:ascii="宋体" w:hAnsi="宋体" w:cs="微软雅黑"/>
                <w:szCs w:val="21"/>
              </w:rPr>
            </w:pPr>
          </w:p>
        </w:tc>
        <w:tc>
          <w:tcPr>
            <w:tcW w:w="2018" w:type="dxa"/>
            <w:vAlign w:val="center"/>
          </w:tcPr>
          <w:p w14:paraId="42CDA43A" w14:textId="77777777" w:rsidR="006B1FB1" w:rsidRDefault="006B1FB1">
            <w:pPr>
              <w:snapToGrid w:val="0"/>
              <w:spacing w:line="400" w:lineRule="exact"/>
              <w:rPr>
                <w:rFonts w:ascii="宋体" w:hAnsi="宋体" w:cs="微软雅黑"/>
                <w:szCs w:val="21"/>
              </w:rPr>
            </w:pPr>
          </w:p>
        </w:tc>
      </w:tr>
      <w:tr w:rsidR="006B1FB1" w14:paraId="3B29C335" w14:textId="77777777">
        <w:trPr>
          <w:trHeight w:hRule="exact" w:val="510"/>
        </w:trPr>
        <w:tc>
          <w:tcPr>
            <w:tcW w:w="468" w:type="dxa"/>
            <w:vMerge/>
            <w:vAlign w:val="center"/>
          </w:tcPr>
          <w:p w14:paraId="455F09F2"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14:paraId="6A0D6F44" w14:textId="77777777" w:rsidR="006B1FB1" w:rsidRDefault="006B1FB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14:paraId="20726231"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14:paraId="5F2DA726"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7572433B" w14:textId="77777777" w:rsidR="006B1FB1" w:rsidRDefault="006B1FB1">
            <w:pPr>
              <w:snapToGrid w:val="0"/>
              <w:spacing w:line="400" w:lineRule="exact"/>
              <w:rPr>
                <w:rFonts w:ascii="宋体" w:hAnsi="宋体" w:cs="微软雅黑"/>
                <w:szCs w:val="21"/>
              </w:rPr>
            </w:pPr>
          </w:p>
        </w:tc>
        <w:tc>
          <w:tcPr>
            <w:tcW w:w="2018" w:type="dxa"/>
            <w:vAlign w:val="center"/>
          </w:tcPr>
          <w:p w14:paraId="3B8A13E3" w14:textId="77777777" w:rsidR="006B1FB1" w:rsidRDefault="006B1FB1">
            <w:pPr>
              <w:snapToGrid w:val="0"/>
              <w:spacing w:line="400" w:lineRule="exact"/>
              <w:rPr>
                <w:rFonts w:ascii="宋体" w:hAnsi="宋体" w:cs="微软雅黑"/>
                <w:szCs w:val="21"/>
              </w:rPr>
            </w:pPr>
          </w:p>
        </w:tc>
      </w:tr>
      <w:tr w:rsidR="006B1FB1" w14:paraId="1677A88A" w14:textId="77777777">
        <w:trPr>
          <w:trHeight w:hRule="exact" w:val="510"/>
        </w:trPr>
        <w:tc>
          <w:tcPr>
            <w:tcW w:w="468" w:type="dxa"/>
            <w:vAlign w:val="center"/>
          </w:tcPr>
          <w:p w14:paraId="4C3296A1"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14:paraId="4BC9782D" w14:textId="77777777" w:rsidR="006B1FB1" w:rsidRDefault="00343F6B">
            <w:pPr>
              <w:snapToGrid w:val="0"/>
              <w:spacing w:line="400" w:lineRule="exact"/>
              <w:rPr>
                <w:rFonts w:ascii="宋体" w:hAnsi="宋体" w:cs="微软雅黑"/>
                <w:szCs w:val="21"/>
              </w:rPr>
            </w:pPr>
            <w:r>
              <w:rPr>
                <w:rFonts w:asciiTheme="minorEastAsia" w:hAnsiTheme="minorEastAsia" w:hint="eastAsia"/>
                <w:bCs/>
                <w:szCs w:val="21"/>
              </w:rPr>
              <w:t>依法缴纳社会保险凭据</w:t>
            </w:r>
          </w:p>
        </w:tc>
        <w:tc>
          <w:tcPr>
            <w:tcW w:w="1559" w:type="dxa"/>
            <w:vAlign w:val="center"/>
          </w:tcPr>
          <w:p w14:paraId="0B144073" w14:textId="77777777" w:rsidR="006B1FB1" w:rsidRDefault="006B1FB1">
            <w:pPr>
              <w:snapToGrid w:val="0"/>
              <w:spacing w:line="400" w:lineRule="exact"/>
              <w:jc w:val="center"/>
              <w:rPr>
                <w:rFonts w:ascii="宋体" w:hAnsi="宋体" w:cs="微软雅黑"/>
                <w:szCs w:val="21"/>
              </w:rPr>
            </w:pPr>
          </w:p>
        </w:tc>
        <w:tc>
          <w:tcPr>
            <w:tcW w:w="1560" w:type="dxa"/>
            <w:vAlign w:val="center"/>
          </w:tcPr>
          <w:p w14:paraId="22F9370C" w14:textId="77777777" w:rsidR="006B1FB1" w:rsidRDefault="006B1FB1">
            <w:pPr>
              <w:snapToGrid w:val="0"/>
              <w:spacing w:line="400" w:lineRule="exact"/>
              <w:rPr>
                <w:rFonts w:ascii="宋体" w:hAnsi="宋体" w:cs="微软雅黑"/>
                <w:szCs w:val="21"/>
              </w:rPr>
            </w:pPr>
          </w:p>
        </w:tc>
        <w:tc>
          <w:tcPr>
            <w:tcW w:w="2018" w:type="dxa"/>
            <w:vAlign w:val="center"/>
          </w:tcPr>
          <w:p w14:paraId="4DC194D6" w14:textId="77777777" w:rsidR="006B1FB1" w:rsidRDefault="006B1FB1">
            <w:pPr>
              <w:snapToGrid w:val="0"/>
              <w:spacing w:line="400" w:lineRule="exact"/>
              <w:rPr>
                <w:rFonts w:ascii="宋体" w:hAnsi="宋体" w:cs="微软雅黑"/>
                <w:szCs w:val="21"/>
              </w:rPr>
            </w:pPr>
          </w:p>
        </w:tc>
      </w:tr>
      <w:tr w:rsidR="006B1FB1" w14:paraId="2F268823" w14:textId="77777777">
        <w:tc>
          <w:tcPr>
            <w:tcW w:w="468" w:type="dxa"/>
            <w:vMerge w:val="restart"/>
            <w:vAlign w:val="center"/>
          </w:tcPr>
          <w:p w14:paraId="078984F6"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14:paraId="41BE8824" w14:textId="77777777" w:rsidR="006B1FB1" w:rsidRDefault="00343F6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14:paraId="45799E73" w14:textId="77777777" w:rsidR="006B1FB1" w:rsidRDefault="00343F6B">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14:paraId="65C085A8" w14:textId="77777777" w:rsidR="006B1FB1" w:rsidRDefault="00343F6B">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14:paraId="25D45CBE" w14:textId="77777777" w:rsidR="006B1FB1" w:rsidRDefault="006B1FB1">
            <w:pPr>
              <w:jc w:val="center"/>
              <w:rPr>
                <w:szCs w:val="21"/>
              </w:rPr>
            </w:pPr>
          </w:p>
        </w:tc>
        <w:tc>
          <w:tcPr>
            <w:tcW w:w="1560" w:type="dxa"/>
            <w:vAlign w:val="center"/>
          </w:tcPr>
          <w:p w14:paraId="5EF6AF47" w14:textId="77777777" w:rsidR="006B1FB1" w:rsidRDefault="006B1FB1">
            <w:pPr>
              <w:snapToGrid w:val="0"/>
              <w:spacing w:line="400" w:lineRule="exact"/>
              <w:rPr>
                <w:rFonts w:ascii="宋体" w:hAnsi="宋体" w:cs="微软雅黑"/>
                <w:szCs w:val="21"/>
              </w:rPr>
            </w:pPr>
          </w:p>
        </w:tc>
        <w:tc>
          <w:tcPr>
            <w:tcW w:w="2018" w:type="dxa"/>
            <w:vAlign w:val="center"/>
          </w:tcPr>
          <w:p w14:paraId="38AF10DC" w14:textId="77777777" w:rsidR="006B1FB1" w:rsidRDefault="006B1FB1">
            <w:pPr>
              <w:snapToGrid w:val="0"/>
              <w:spacing w:line="400" w:lineRule="exact"/>
              <w:rPr>
                <w:rFonts w:ascii="宋体" w:hAnsi="宋体" w:cs="微软雅黑"/>
                <w:szCs w:val="21"/>
              </w:rPr>
            </w:pPr>
          </w:p>
        </w:tc>
      </w:tr>
      <w:tr w:rsidR="006B1FB1" w14:paraId="29F89436" w14:textId="77777777">
        <w:tc>
          <w:tcPr>
            <w:tcW w:w="468" w:type="dxa"/>
            <w:vMerge/>
            <w:vAlign w:val="center"/>
          </w:tcPr>
          <w:p w14:paraId="744173BD"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14:paraId="0E020F60"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14:paraId="00149724"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14:paraId="30F6FB93"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14:paraId="0E1DF26D" w14:textId="77777777" w:rsidR="006B1FB1" w:rsidRDefault="006B1FB1">
            <w:pPr>
              <w:pStyle w:val="ad"/>
              <w:rPr>
                <w:sz w:val="21"/>
                <w:szCs w:val="21"/>
              </w:rPr>
            </w:pPr>
          </w:p>
        </w:tc>
        <w:tc>
          <w:tcPr>
            <w:tcW w:w="1560" w:type="dxa"/>
            <w:vAlign w:val="center"/>
          </w:tcPr>
          <w:p w14:paraId="2DE9ED4E" w14:textId="77777777" w:rsidR="006B1FB1" w:rsidRDefault="006B1FB1">
            <w:pPr>
              <w:snapToGrid w:val="0"/>
              <w:spacing w:line="400" w:lineRule="exact"/>
              <w:rPr>
                <w:rFonts w:ascii="宋体" w:hAnsi="宋体" w:cs="微软雅黑"/>
                <w:szCs w:val="21"/>
              </w:rPr>
            </w:pPr>
          </w:p>
        </w:tc>
        <w:tc>
          <w:tcPr>
            <w:tcW w:w="2018" w:type="dxa"/>
            <w:vAlign w:val="center"/>
          </w:tcPr>
          <w:p w14:paraId="02419B89"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r>
      <w:tr w:rsidR="006B1FB1" w14:paraId="7E5800C6" w14:textId="77777777">
        <w:tc>
          <w:tcPr>
            <w:tcW w:w="468" w:type="dxa"/>
            <w:vMerge/>
            <w:vAlign w:val="center"/>
          </w:tcPr>
          <w:p w14:paraId="405AB35C"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14:paraId="729FB5CC"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14:paraId="740E4A18"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14:paraId="633D65A4"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14:paraId="45712636" w14:textId="77777777" w:rsidR="006B1FB1" w:rsidRDefault="006B1FB1">
            <w:pPr>
              <w:pStyle w:val="ad"/>
              <w:rPr>
                <w:sz w:val="21"/>
                <w:szCs w:val="21"/>
              </w:rPr>
            </w:pPr>
          </w:p>
        </w:tc>
        <w:tc>
          <w:tcPr>
            <w:tcW w:w="1560" w:type="dxa"/>
            <w:vAlign w:val="center"/>
          </w:tcPr>
          <w:p w14:paraId="20D3B318" w14:textId="77777777" w:rsidR="006B1FB1" w:rsidRDefault="006B1FB1">
            <w:pPr>
              <w:snapToGrid w:val="0"/>
              <w:spacing w:line="400" w:lineRule="exact"/>
              <w:rPr>
                <w:rFonts w:ascii="宋体" w:hAnsi="宋体" w:cs="微软雅黑"/>
                <w:szCs w:val="21"/>
              </w:rPr>
            </w:pPr>
          </w:p>
        </w:tc>
        <w:tc>
          <w:tcPr>
            <w:tcW w:w="2018" w:type="dxa"/>
            <w:vAlign w:val="center"/>
          </w:tcPr>
          <w:p w14:paraId="748A7283"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r>
      <w:tr w:rsidR="006B1FB1" w14:paraId="6E91CBB6" w14:textId="77777777">
        <w:tc>
          <w:tcPr>
            <w:tcW w:w="468" w:type="dxa"/>
            <w:vMerge/>
            <w:vAlign w:val="center"/>
          </w:tcPr>
          <w:p w14:paraId="1122AF6F" w14:textId="77777777" w:rsidR="006B1FB1" w:rsidRDefault="006B1FB1">
            <w:pPr>
              <w:numPr>
                <w:ilvl w:val="0"/>
                <w:numId w:val="14"/>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14:paraId="7AB0E068" w14:textId="77777777" w:rsidR="006B1FB1" w:rsidRDefault="006B1FB1">
            <w:pPr>
              <w:pStyle w:val="ad"/>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14:paraId="6E9DE0A0"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14:paraId="39BF5B3A" w14:textId="77777777" w:rsidR="006B1FB1" w:rsidRDefault="006B1FB1">
            <w:pPr>
              <w:pStyle w:val="ad"/>
              <w:rPr>
                <w:sz w:val="21"/>
                <w:szCs w:val="21"/>
              </w:rPr>
            </w:pPr>
          </w:p>
        </w:tc>
        <w:tc>
          <w:tcPr>
            <w:tcW w:w="1560" w:type="dxa"/>
            <w:vAlign w:val="center"/>
          </w:tcPr>
          <w:p w14:paraId="7D1B98B5" w14:textId="77777777" w:rsidR="006B1FB1" w:rsidRDefault="006B1FB1">
            <w:pPr>
              <w:snapToGrid w:val="0"/>
              <w:spacing w:line="400" w:lineRule="exact"/>
              <w:rPr>
                <w:rFonts w:ascii="宋体" w:hAnsi="宋体" w:cs="微软雅黑"/>
                <w:szCs w:val="21"/>
              </w:rPr>
            </w:pPr>
          </w:p>
        </w:tc>
        <w:tc>
          <w:tcPr>
            <w:tcW w:w="2018" w:type="dxa"/>
            <w:vAlign w:val="center"/>
          </w:tcPr>
          <w:p w14:paraId="26BE5363" w14:textId="77777777" w:rsidR="006B1FB1" w:rsidRDefault="006B1FB1">
            <w:pPr>
              <w:snapToGrid w:val="0"/>
              <w:spacing w:line="400" w:lineRule="exact"/>
              <w:rPr>
                <w:rFonts w:ascii="宋体" w:hAnsi="宋体" w:cs="微软雅黑"/>
                <w:szCs w:val="21"/>
              </w:rPr>
            </w:pPr>
          </w:p>
        </w:tc>
      </w:tr>
      <w:tr w:rsidR="006B1FB1" w14:paraId="1CE0FA3E" w14:textId="77777777">
        <w:trPr>
          <w:trHeight w:val="510"/>
        </w:trPr>
        <w:tc>
          <w:tcPr>
            <w:tcW w:w="468" w:type="dxa"/>
            <w:vAlign w:val="center"/>
          </w:tcPr>
          <w:p w14:paraId="6A4101A5"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14:paraId="5AE912F2"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14:paraId="3A88BF5B" w14:textId="77777777" w:rsidR="006B1FB1" w:rsidRDefault="006B1FB1">
            <w:pPr>
              <w:jc w:val="center"/>
              <w:rPr>
                <w:szCs w:val="21"/>
              </w:rPr>
            </w:pPr>
          </w:p>
        </w:tc>
        <w:tc>
          <w:tcPr>
            <w:tcW w:w="1560" w:type="dxa"/>
            <w:vAlign w:val="center"/>
          </w:tcPr>
          <w:p w14:paraId="2B21E00D" w14:textId="77777777" w:rsidR="006B1FB1" w:rsidRDefault="006B1FB1">
            <w:pPr>
              <w:snapToGrid w:val="0"/>
              <w:spacing w:line="400" w:lineRule="exact"/>
              <w:rPr>
                <w:rFonts w:ascii="宋体" w:hAnsi="宋体" w:cs="微软雅黑"/>
                <w:szCs w:val="21"/>
              </w:rPr>
            </w:pPr>
          </w:p>
        </w:tc>
        <w:tc>
          <w:tcPr>
            <w:tcW w:w="2018" w:type="dxa"/>
            <w:vAlign w:val="center"/>
          </w:tcPr>
          <w:p w14:paraId="4D9D0BF8" w14:textId="77777777" w:rsidR="006B1FB1" w:rsidRDefault="006B1FB1">
            <w:pPr>
              <w:snapToGrid w:val="0"/>
              <w:spacing w:line="400" w:lineRule="exact"/>
              <w:rPr>
                <w:rFonts w:ascii="宋体" w:hAnsi="宋体" w:cs="微软雅黑"/>
                <w:szCs w:val="21"/>
              </w:rPr>
            </w:pPr>
          </w:p>
        </w:tc>
      </w:tr>
      <w:tr w:rsidR="006B1FB1" w14:paraId="083EBFF3" w14:textId="77777777">
        <w:trPr>
          <w:trHeight w:val="510"/>
        </w:trPr>
        <w:tc>
          <w:tcPr>
            <w:tcW w:w="468" w:type="dxa"/>
            <w:vAlign w:val="center"/>
          </w:tcPr>
          <w:p w14:paraId="7DECEB7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14:paraId="05135237" w14:textId="77777777" w:rsidR="006B1FB1" w:rsidRDefault="00343F6B">
            <w:pPr>
              <w:pStyle w:val="ad"/>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14:paraId="5145AAD2" w14:textId="77777777" w:rsidR="006B1FB1" w:rsidRDefault="006B1FB1">
            <w:pPr>
              <w:jc w:val="center"/>
              <w:rPr>
                <w:szCs w:val="21"/>
              </w:rPr>
            </w:pPr>
          </w:p>
        </w:tc>
        <w:tc>
          <w:tcPr>
            <w:tcW w:w="1560" w:type="dxa"/>
            <w:vAlign w:val="center"/>
          </w:tcPr>
          <w:p w14:paraId="78B725E2" w14:textId="77777777" w:rsidR="006B1FB1" w:rsidRDefault="006B1FB1">
            <w:pPr>
              <w:snapToGrid w:val="0"/>
              <w:spacing w:line="400" w:lineRule="exact"/>
              <w:rPr>
                <w:rFonts w:ascii="宋体" w:hAnsi="宋体" w:cs="微软雅黑"/>
                <w:szCs w:val="21"/>
              </w:rPr>
            </w:pPr>
          </w:p>
        </w:tc>
        <w:tc>
          <w:tcPr>
            <w:tcW w:w="2018" w:type="dxa"/>
            <w:vAlign w:val="center"/>
          </w:tcPr>
          <w:p w14:paraId="25354903" w14:textId="77777777" w:rsidR="006B1FB1" w:rsidRDefault="006B1FB1">
            <w:pPr>
              <w:snapToGrid w:val="0"/>
              <w:spacing w:line="400" w:lineRule="exact"/>
              <w:rPr>
                <w:rFonts w:ascii="宋体" w:hAnsi="宋体" w:cs="微软雅黑"/>
                <w:szCs w:val="21"/>
              </w:rPr>
            </w:pPr>
          </w:p>
        </w:tc>
      </w:tr>
      <w:tr w:rsidR="006B1FB1" w14:paraId="59B8C391" w14:textId="77777777">
        <w:trPr>
          <w:trHeight w:val="510"/>
        </w:trPr>
        <w:tc>
          <w:tcPr>
            <w:tcW w:w="468" w:type="dxa"/>
            <w:vAlign w:val="center"/>
          </w:tcPr>
          <w:p w14:paraId="6A56882B"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14:paraId="14B2D0FC"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14:paraId="2B081496" w14:textId="77777777" w:rsidR="006B1FB1" w:rsidRDefault="006B1FB1">
            <w:pPr>
              <w:jc w:val="center"/>
              <w:rPr>
                <w:szCs w:val="21"/>
              </w:rPr>
            </w:pPr>
          </w:p>
        </w:tc>
        <w:tc>
          <w:tcPr>
            <w:tcW w:w="1560" w:type="dxa"/>
            <w:vAlign w:val="center"/>
          </w:tcPr>
          <w:p w14:paraId="700A8B71" w14:textId="77777777" w:rsidR="006B1FB1" w:rsidRDefault="006B1FB1">
            <w:pPr>
              <w:snapToGrid w:val="0"/>
              <w:spacing w:line="400" w:lineRule="exact"/>
              <w:rPr>
                <w:rFonts w:ascii="宋体" w:hAnsi="宋体" w:cs="微软雅黑"/>
                <w:szCs w:val="21"/>
              </w:rPr>
            </w:pPr>
          </w:p>
        </w:tc>
        <w:tc>
          <w:tcPr>
            <w:tcW w:w="2018" w:type="dxa"/>
            <w:vAlign w:val="center"/>
          </w:tcPr>
          <w:p w14:paraId="5F945CCB" w14:textId="77777777" w:rsidR="006B1FB1" w:rsidRDefault="006B1FB1">
            <w:pPr>
              <w:snapToGrid w:val="0"/>
              <w:spacing w:line="400" w:lineRule="exact"/>
              <w:rPr>
                <w:rFonts w:ascii="宋体" w:hAnsi="宋体" w:cs="微软雅黑"/>
                <w:szCs w:val="21"/>
              </w:rPr>
            </w:pPr>
          </w:p>
        </w:tc>
      </w:tr>
      <w:tr w:rsidR="006B1FB1" w14:paraId="2D88651D" w14:textId="77777777">
        <w:trPr>
          <w:trHeight w:val="510"/>
        </w:trPr>
        <w:tc>
          <w:tcPr>
            <w:tcW w:w="468" w:type="dxa"/>
            <w:vAlign w:val="center"/>
          </w:tcPr>
          <w:p w14:paraId="20337A21" w14:textId="77777777" w:rsidR="006B1FB1" w:rsidRDefault="00343F6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14:paraId="71E0FF67"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14:paraId="5FB31431" w14:textId="77777777" w:rsidR="006B1FB1" w:rsidRDefault="006B1FB1">
            <w:pPr>
              <w:jc w:val="center"/>
              <w:rPr>
                <w:szCs w:val="21"/>
              </w:rPr>
            </w:pPr>
          </w:p>
        </w:tc>
        <w:tc>
          <w:tcPr>
            <w:tcW w:w="1560" w:type="dxa"/>
            <w:vAlign w:val="center"/>
          </w:tcPr>
          <w:p w14:paraId="741A8CB7" w14:textId="77777777" w:rsidR="006B1FB1" w:rsidRDefault="006B1FB1">
            <w:pPr>
              <w:snapToGrid w:val="0"/>
              <w:spacing w:line="400" w:lineRule="exact"/>
              <w:rPr>
                <w:rFonts w:ascii="宋体" w:hAnsi="宋体" w:cs="微软雅黑"/>
                <w:szCs w:val="21"/>
              </w:rPr>
            </w:pPr>
          </w:p>
        </w:tc>
        <w:tc>
          <w:tcPr>
            <w:tcW w:w="2018" w:type="dxa"/>
            <w:vAlign w:val="center"/>
          </w:tcPr>
          <w:p w14:paraId="39953E6B" w14:textId="77777777" w:rsidR="006B1FB1" w:rsidRDefault="006B1FB1">
            <w:pPr>
              <w:snapToGrid w:val="0"/>
              <w:spacing w:line="400" w:lineRule="exact"/>
              <w:rPr>
                <w:rFonts w:ascii="宋体" w:hAnsi="宋体" w:cs="微软雅黑"/>
                <w:szCs w:val="21"/>
              </w:rPr>
            </w:pPr>
          </w:p>
        </w:tc>
      </w:tr>
      <w:tr w:rsidR="006B1FB1" w14:paraId="4DE31AC1" w14:textId="77777777">
        <w:trPr>
          <w:trHeight w:val="510"/>
        </w:trPr>
        <w:tc>
          <w:tcPr>
            <w:tcW w:w="468" w:type="dxa"/>
            <w:vAlign w:val="center"/>
          </w:tcPr>
          <w:p w14:paraId="649BE5FF" w14:textId="77777777" w:rsidR="006B1FB1" w:rsidRDefault="00343F6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14:paraId="4BD34705"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14:paraId="03586D6D" w14:textId="77777777" w:rsidR="006B1FB1" w:rsidRDefault="006B1FB1">
            <w:pPr>
              <w:jc w:val="center"/>
              <w:rPr>
                <w:szCs w:val="21"/>
              </w:rPr>
            </w:pPr>
          </w:p>
        </w:tc>
        <w:tc>
          <w:tcPr>
            <w:tcW w:w="1560" w:type="dxa"/>
            <w:vAlign w:val="center"/>
          </w:tcPr>
          <w:p w14:paraId="726AA392" w14:textId="77777777" w:rsidR="006B1FB1" w:rsidRDefault="006B1FB1">
            <w:pPr>
              <w:snapToGrid w:val="0"/>
              <w:spacing w:line="400" w:lineRule="exact"/>
              <w:rPr>
                <w:rFonts w:ascii="宋体" w:hAnsi="宋体" w:cs="微软雅黑"/>
                <w:szCs w:val="21"/>
              </w:rPr>
            </w:pPr>
          </w:p>
        </w:tc>
        <w:tc>
          <w:tcPr>
            <w:tcW w:w="2018" w:type="dxa"/>
            <w:vAlign w:val="center"/>
          </w:tcPr>
          <w:p w14:paraId="001201FE" w14:textId="77777777" w:rsidR="006B1FB1" w:rsidRDefault="006B1FB1">
            <w:pPr>
              <w:snapToGrid w:val="0"/>
              <w:spacing w:line="400" w:lineRule="exact"/>
              <w:rPr>
                <w:rFonts w:ascii="宋体" w:hAnsi="宋体" w:cs="微软雅黑"/>
                <w:szCs w:val="21"/>
              </w:rPr>
            </w:pPr>
          </w:p>
        </w:tc>
      </w:tr>
      <w:tr w:rsidR="006B1FB1" w14:paraId="153A4BCD" w14:textId="77777777">
        <w:trPr>
          <w:trHeight w:val="510"/>
        </w:trPr>
        <w:tc>
          <w:tcPr>
            <w:tcW w:w="468" w:type="dxa"/>
            <w:vAlign w:val="center"/>
          </w:tcPr>
          <w:p w14:paraId="1C8641C6" w14:textId="77777777" w:rsidR="006B1FB1" w:rsidRDefault="00343F6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14:paraId="6595FA01"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14:paraId="45A4F797" w14:textId="77777777" w:rsidR="006B1FB1" w:rsidRDefault="006B1FB1">
            <w:pPr>
              <w:jc w:val="center"/>
              <w:rPr>
                <w:szCs w:val="21"/>
              </w:rPr>
            </w:pPr>
          </w:p>
        </w:tc>
        <w:tc>
          <w:tcPr>
            <w:tcW w:w="1560" w:type="dxa"/>
            <w:vAlign w:val="center"/>
          </w:tcPr>
          <w:p w14:paraId="64BB4607" w14:textId="77777777" w:rsidR="006B1FB1" w:rsidRDefault="006B1FB1">
            <w:pPr>
              <w:snapToGrid w:val="0"/>
              <w:spacing w:line="400" w:lineRule="exact"/>
              <w:rPr>
                <w:rFonts w:ascii="宋体" w:hAnsi="宋体" w:cs="微软雅黑"/>
                <w:szCs w:val="21"/>
              </w:rPr>
            </w:pPr>
          </w:p>
        </w:tc>
        <w:tc>
          <w:tcPr>
            <w:tcW w:w="2018" w:type="dxa"/>
            <w:vAlign w:val="center"/>
          </w:tcPr>
          <w:p w14:paraId="7F7A6324" w14:textId="77777777" w:rsidR="006B1FB1" w:rsidRDefault="006B1FB1">
            <w:pPr>
              <w:snapToGrid w:val="0"/>
              <w:spacing w:line="400" w:lineRule="exact"/>
              <w:rPr>
                <w:rFonts w:ascii="宋体" w:hAnsi="宋体" w:cs="微软雅黑"/>
                <w:szCs w:val="21"/>
              </w:rPr>
            </w:pPr>
          </w:p>
        </w:tc>
      </w:tr>
      <w:tr w:rsidR="006B1FB1" w14:paraId="04124C9D" w14:textId="77777777">
        <w:trPr>
          <w:trHeight w:val="510"/>
        </w:trPr>
        <w:tc>
          <w:tcPr>
            <w:tcW w:w="468" w:type="dxa"/>
            <w:tcBorders>
              <w:top w:val="double" w:sz="4" w:space="0" w:color="auto"/>
            </w:tcBorders>
            <w:vAlign w:val="center"/>
          </w:tcPr>
          <w:p w14:paraId="787AA45A"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14:paraId="14000955"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14:paraId="6072C670" w14:textId="77777777" w:rsidR="006B1FB1" w:rsidRDefault="006B1FB1">
            <w:pPr>
              <w:jc w:val="center"/>
              <w:rPr>
                <w:szCs w:val="21"/>
              </w:rPr>
            </w:pPr>
          </w:p>
        </w:tc>
        <w:tc>
          <w:tcPr>
            <w:tcW w:w="1560" w:type="dxa"/>
            <w:tcBorders>
              <w:top w:val="double" w:sz="4" w:space="0" w:color="auto"/>
            </w:tcBorders>
            <w:vAlign w:val="center"/>
          </w:tcPr>
          <w:p w14:paraId="2E33983F" w14:textId="77777777" w:rsidR="006B1FB1" w:rsidRDefault="006B1FB1">
            <w:pPr>
              <w:snapToGrid w:val="0"/>
              <w:spacing w:line="400" w:lineRule="exact"/>
              <w:rPr>
                <w:rFonts w:ascii="宋体" w:hAnsi="宋体" w:cs="微软雅黑"/>
                <w:szCs w:val="21"/>
              </w:rPr>
            </w:pPr>
          </w:p>
        </w:tc>
        <w:tc>
          <w:tcPr>
            <w:tcW w:w="2018" w:type="dxa"/>
            <w:tcBorders>
              <w:top w:val="double" w:sz="4" w:space="0" w:color="auto"/>
            </w:tcBorders>
            <w:vAlign w:val="center"/>
          </w:tcPr>
          <w:p w14:paraId="0C646F66" w14:textId="77777777" w:rsidR="006B1FB1" w:rsidRDefault="006B1FB1">
            <w:pPr>
              <w:snapToGrid w:val="0"/>
              <w:spacing w:line="400" w:lineRule="exact"/>
              <w:rPr>
                <w:rFonts w:ascii="宋体" w:hAnsi="宋体" w:cs="微软雅黑"/>
                <w:szCs w:val="21"/>
              </w:rPr>
            </w:pPr>
          </w:p>
        </w:tc>
      </w:tr>
      <w:tr w:rsidR="006B1FB1" w14:paraId="63BA0680" w14:textId="77777777">
        <w:trPr>
          <w:trHeight w:val="510"/>
        </w:trPr>
        <w:tc>
          <w:tcPr>
            <w:tcW w:w="468" w:type="dxa"/>
            <w:vAlign w:val="center"/>
          </w:tcPr>
          <w:p w14:paraId="4D11CB1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18</w:t>
            </w:r>
          </w:p>
        </w:tc>
        <w:tc>
          <w:tcPr>
            <w:tcW w:w="3751" w:type="dxa"/>
            <w:gridSpan w:val="4"/>
            <w:vAlign w:val="center"/>
          </w:tcPr>
          <w:p w14:paraId="3EAA44EB"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14:paraId="2522D15A" w14:textId="77777777" w:rsidR="006B1FB1" w:rsidRDefault="006B1FB1">
            <w:pPr>
              <w:jc w:val="center"/>
              <w:rPr>
                <w:szCs w:val="21"/>
              </w:rPr>
            </w:pPr>
          </w:p>
        </w:tc>
        <w:tc>
          <w:tcPr>
            <w:tcW w:w="1560" w:type="dxa"/>
            <w:vAlign w:val="center"/>
          </w:tcPr>
          <w:p w14:paraId="43C62557" w14:textId="77777777" w:rsidR="006B1FB1" w:rsidRDefault="006B1FB1">
            <w:pPr>
              <w:snapToGrid w:val="0"/>
              <w:spacing w:line="400" w:lineRule="exact"/>
              <w:rPr>
                <w:rFonts w:ascii="宋体" w:hAnsi="宋体" w:cs="微软雅黑"/>
                <w:szCs w:val="21"/>
              </w:rPr>
            </w:pPr>
          </w:p>
        </w:tc>
        <w:tc>
          <w:tcPr>
            <w:tcW w:w="2018" w:type="dxa"/>
            <w:vAlign w:val="center"/>
          </w:tcPr>
          <w:p w14:paraId="23934490" w14:textId="77777777" w:rsidR="006B1FB1" w:rsidRDefault="006B1FB1">
            <w:pPr>
              <w:snapToGrid w:val="0"/>
              <w:spacing w:line="400" w:lineRule="exact"/>
              <w:rPr>
                <w:rFonts w:ascii="宋体" w:hAnsi="宋体" w:cs="微软雅黑"/>
                <w:szCs w:val="21"/>
              </w:rPr>
            </w:pPr>
          </w:p>
        </w:tc>
      </w:tr>
      <w:tr w:rsidR="006B1FB1" w14:paraId="0E1FD4CE" w14:textId="77777777">
        <w:trPr>
          <w:trHeight w:val="510"/>
        </w:trPr>
        <w:tc>
          <w:tcPr>
            <w:tcW w:w="468" w:type="dxa"/>
            <w:vAlign w:val="center"/>
          </w:tcPr>
          <w:p w14:paraId="7298538F"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14:paraId="58CA86D7"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14:paraId="6CA3C38A" w14:textId="77777777" w:rsidR="006B1FB1" w:rsidRDefault="006B1FB1">
            <w:pPr>
              <w:jc w:val="center"/>
              <w:rPr>
                <w:szCs w:val="21"/>
              </w:rPr>
            </w:pPr>
          </w:p>
        </w:tc>
        <w:tc>
          <w:tcPr>
            <w:tcW w:w="1560" w:type="dxa"/>
            <w:tcBorders>
              <w:top w:val="single" w:sz="4" w:space="0" w:color="auto"/>
            </w:tcBorders>
            <w:vAlign w:val="center"/>
          </w:tcPr>
          <w:p w14:paraId="61917260" w14:textId="77777777" w:rsidR="006B1FB1" w:rsidRDefault="006B1FB1">
            <w:pPr>
              <w:snapToGrid w:val="0"/>
              <w:spacing w:line="400" w:lineRule="exact"/>
              <w:rPr>
                <w:rFonts w:ascii="宋体" w:hAnsi="宋体" w:cs="微软雅黑"/>
                <w:szCs w:val="21"/>
              </w:rPr>
            </w:pPr>
          </w:p>
        </w:tc>
        <w:tc>
          <w:tcPr>
            <w:tcW w:w="2018" w:type="dxa"/>
            <w:tcBorders>
              <w:top w:val="single" w:sz="4" w:space="0" w:color="auto"/>
            </w:tcBorders>
            <w:vAlign w:val="center"/>
          </w:tcPr>
          <w:p w14:paraId="23DDC6C9" w14:textId="77777777" w:rsidR="006B1FB1" w:rsidRDefault="006B1FB1">
            <w:pPr>
              <w:snapToGrid w:val="0"/>
              <w:spacing w:line="400" w:lineRule="exact"/>
              <w:rPr>
                <w:rFonts w:ascii="宋体" w:hAnsi="宋体" w:cs="微软雅黑"/>
                <w:szCs w:val="21"/>
              </w:rPr>
            </w:pPr>
          </w:p>
        </w:tc>
      </w:tr>
      <w:tr w:rsidR="006B1FB1" w14:paraId="5A466E81" w14:textId="77777777">
        <w:trPr>
          <w:trHeight w:val="510"/>
        </w:trPr>
        <w:tc>
          <w:tcPr>
            <w:tcW w:w="468" w:type="dxa"/>
            <w:vAlign w:val="center"/>
          </w:tcPr>
          <w:p w14:paraId="763396C2"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14:paraId="342B8BF6"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14:paraId="05A51D09" w14:textId="77777777" w:rsidR="006B1FB1" w:rsidRDefault="006B1FB1">
            <w:pPr>
              <w:jc w:val="center"/>
              <w:rPr>
                <w:szCs w:val="21"/>
              </w:rPr>
            </w:pPr>
          </w:p>
        </w:tc>
        <w:tc>
          <w:tcPr>
            <w:tcW w:w="1560" w:type="dxa"/>
            <w:vAlign w:val="center"/>
          </w:tcPr>
          <w:p w14:paraId="2A578C62" w14:textId="77777777" w:rsidR="006B1FB1" w:rsidRDefault="006B1FB1">
            <w:pPr>
              <w:snapToGrid w:val="0"/>
              <w:spacing w:line="400" w:lineRule="exact"/>
              <w:rPr>
                <w:rFonts w:ascii="宋体" w:hAnsi="宋体" w:cs="微软雅黑"/>
                <w:szCs w:val="21"/>
              </w:rPr>
            </w:pPr>
          </w:p>
        </w:tc>
        <w:tc>
          <w:tcPr>
            <w:tcW w:w="2018" w:type="dxa"/>
            <w:vAlign w:val="center"/>
          </w:tcPr>
          <w:p w14:paraId="7BB14239" w14:textId="77777777" w:rsidR="006B1FB1" w:rsidRDefault="006B1FB1">
            <w:pPr>
              <w:snapToGrid w:val="0"/>
              <w:spacing w:line="400" w:lineRule="exact"/>
              <w:rPr>
                <w:rFonts w:ascii="宋体" w:hAnsi="宋体" w:cs="微软雅黑"/>
                <w:szCs w:val="21"/>
              </w:rPr>
            </w:pPr>
          </w:p>
        </w:tc>
      </w:tr>
      <w:tr w:rsidR="006B1FB1" w14:paraId="4083E4D1" w14:textId="77777777">
        <w:trPr>
          <w:trHeight w:val="510"/>
        </w:trPr>
        <w:tc>
          <w:tcPr>
            <w:tcW w:w="468" w:type="dxa"/>
            <w:vAlign w:val="center"/>
          </w:tcPr>
          <w:p w14:paraId="5B0A36FC"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14:paraId="31EC3F82"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14:paraId="4F4D2F86" w14:textId="77777777" w:rsidR="006B1FB1" w:rsidRDefault="006B1FB1">
            <w:pPr>
              <w:jc w:val="center"/>
              <w:rPr>
                <w:szCs w:val="21"/>
              </w:rPr>
            </w:pPr>
          </w:p>
        </w:tc>
        <w:tc>
          <w:tcPr>
            <w:tcW w:w="1560" w:type="dxa"/>
            <w:vAlign w:val="center"/>
          </w:tcPr>
          <w:p w14:paraId="5F250497" w14:textId="77777777" w:rsidR="006B1FB1" w:rsidRDefault="006B1FB1">
            <w:pPr>
              <w:snapToGrid w:val="0"/>
              <w:spacing w:line="400" w:lineRule="exact"/>
              <w:rPr>
                <w:rFonts w:ascii="宋体" w:hAnsi="宋体" w:cs="微软雅黑"/>
                <w:szCs w:val="21"/>
              </w:rPr>
            </w:pPr>
          </w:p>
        </w:tc>
        <w:tc>
          <w:tcPr>
            <w:tcW w:w="2018" w:type="dxa"/>
            <w:vAlign w:val="center"/>
          </w:tcPr>
          <w:p w14:paraId="2A2DF7B0" w14:textId="77777777" w:rsidR="006B1FB1" w:rsidRDefault="006B1FB1">
            <w:pPr>
              <w:snapToGrid w:val="0"/>
              <w:spacing w:line="400" w:lineRule="exact"/>
              <w:rPr>
                <w:rFonts w:ascii="宋体" w:hAnsi="宋体" w:cs="微软雅黑"/>
                <w:szCs w:val="21"/>
              </w:rPr>
            </w:pPr>
          </w:p>
        </w:tc>
      </w:tr>
      <w:tr w:rsidR="006B1FB1" w14:paraId="06B6BEC9" w14:textId="77777777">
        <w:trPr>
          <w:trHeight w:val="510"/>
        </w:trPr>
        <w:tc>
          <w:tcPr>
            <w:tcW w:w="468" w:type="dxa"/>
            <w:vAlign w:val="center"/>
          </w:tcPr>
          <w:p w14:paraId="1EEE0383"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14:paraId="2C098D69"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14:paraId="0582C04D" w14:textId="77777777" w:rsidR="006B1FB1" w:rsidRDefault="006B1FB1">
            <w:pPr>
              <w:jc w:val="center"/>
              <w:rPr>
                <w:szCs w:val="21"/>
              </w:rPr>
            </w:pPr>
          </w:p>
        </w:tc>
        <w:tc>
          <w:tcPr>
            <w:tcW w:w="1560" w:type="dxa"/>
            <w:vAlign w:val="center"/>
          </w:tcPr>
          <w:p w14:paraId="04180492" w14:textId="77777777" w:rsidR="006B1FB1" w:rsidRDefault="006B1FB1">
            <w:pPr>
              <w:snapToGrid w:val="0"/>
              <w:spacing w:line="400" w:lineRule="exact"/>
              <w:rPr>
                <w:rFonts w:ascii="宋体" w:hAnsi="宋体" w:cs="微软雅黑"/>
                <w:szCs w:val="21"/>
              </w:rPr>
            </w:pPr>
          </w:p>
        </w:tc>
        <w:tc>
          <w:tcPr>
            <w:tcW w:w="2018" w:type="dxa"/>
            <w:vAlign w:val="center"/>
          </w:tcPr>
          <w:p w14:paraId="28740A2A" w14:textId="77777777" w:rsidR="006B1FB1" w:rsidRDefault="006B1FB1">
            <w:pPr>
              <w:snapToGrid w:val="0"/>
              <w:spacing w:line="400" w:lineRule="exact"/>
              <w:rPr>
                <w:rFonts w:ascii="宋体" w:hAnsi="宋体" w:cs="微软雅黑"/>
                <w:szCs w:val="21"/>
              </w:rPr>
            </w:pPr>
          </w:p>
        </w:tc>
      </w:tr>
      <w:tr w:rsidR="006B1FB1" w14:paraId="536E788B" w14:textId="77777777">
        <w:trPr>
          <w:trHeight w:val="510"/>
        </w:trPr>
        <w:tc>
          <w:tcPr>
            <w:tcW w:w="468" w:type="dxa"/>
            <w:vAlign w:val="center"/>
          </w:tcPr>
          <w:p w14:paraId="2BC1CA1C"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14:paraId="44736AA4"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14:paraId="1ACEE095" w14:textId="77777777" w:rsidR="006B1FB1" w:rsidRDefault="006B1FB1">
            <w:pPr>
              <w:jc w:val="center"/>
              <w:rPr>
                <w:szCs w:val="21"/>
              </w:rPr>
            </w:pPr>
          </w:p>
        </w:tc>
        <w:tc>
          <w:tcPr>
            <w:tcW w:w="1560" w:type="dxa"/>
            <w:vAlign w:val="center"/>
          </w:tcPr>
          <w:p w14:paraId="0D8A8727" w14:textId="77777777" w:rsidR="006B1FB1" w:rsidRDefault="006B1FB1">
            <w:pPr>
              <w:snapToGrid w:val="0"/>
              <w:spacing w:line="400" w:lineRule="exact"/>
              <w:rPr>
                <w:rFonts w:ascii="宋体" w:hAnsi="宋体" w:cs="微软雅黑"/>
                <w:szCs w:val="21"/>
              </w:rPr>
            </w:pPr>
          </w:p>
        </w:tc>
        <w:tc>
          <w:tcPr>
            <w:tcW w:w="2018" w:type="dxa"/>
            <w:vAlign w:val="center"/>
          </w:tcPr>
          <w:p w14:paraId="166FA089" w14:textId="77777777" w:rsidR="006B1FB1" w:rsidRDefault="006B1FB1">
            <w:pPr>
              <w:snapToGrid w:val="0"/>
              <w:spacing w:line="400" w:lineRule="exact"/>
              <w:rPr>
                <w:rFonts w:ascii="宋体" w:hAnsi="宋体" w:cs="微软雅黑"/>
                <w:szCs w:val="21"/>
              </w:rPr>
            </w:pPr>
          </w:p>
        </w:tc>
      </w:tr>
      <w:tr w:rsidR="006B1FB1" w14:paraId="14299DCB" w14:textId="77777777">
        <w:trPr>
          <w:trHeight w:val="510"/>
        </w:trPr>
        <w:tc>
          <w:tcPr>
            <w:tcW w:w="468" w:type="dxa"/>
            <w:vAlign w:val="center"/>
          </w:tcPr>
          <w:p w14:paraId="50133EFE"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14:paraId="0D646F97"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14:paraId="6119BB1C" w14:textId="77777777" w:rsidR="006B1FB1" w:rsidRDefault="006B1FB1">
            <w:pPr>
              <w:jc w:val="center"/>
              <w:rPr>
                <w:szCs w:val="21"/>
              </w:rPr>
            </w:pPr>
          </w:p>
        </w:tc>
        <w:tc>
          <w:tcPr>
            <w:tcW w:w="1560" w:type="dxa"/>
            <w:vAlign w:val="center"/>
          </w:tcPr>
          <w:p w14:paraId="332C1769" w14:textId="77777777" w:rsidR="006B1FB1" w:rsidRDefault="006B1FB1">
            <w:pPr>
              <w:snapToGrid w:val="0"/>
              <w:spacing w:line="400" w:lineRule="exact"/>
              <w:rPr>
                <w:rFonts w:ascii="宋体" w:hAnsi="宋体" w:cs="微软雅黑"/>
                <w:szCs w:val="21"/>
              </w:rPr>
            </w:pPr>
          </w:p>
        </w:tc>
        <w:tc>
          <w:tcPr>
            <w:tcW w:w="2018" w:type="dxa"/>
            <w:vAlign w:val="center"/>
          </w:tcPr>
          <w:p w14:paraId="3D8AE2BF" w14:textId="77777777" w:rsidR="006B1FB1" w:rsidRDefault="006B1FB1">
            <w:pPr>
              <w:snapToGrid w:val="0"/>
              <w:spacing w:line="400" w:lineRule="exact"/>
              <w:rPr>
                <w:rFonts w:ascii="宋体" w:hAnsi="宋体" w:cs="微软雅黑"/>
                <w:szCs w:val="21"/>
              </w:rPr>
            </w:pPr>
          </w:p>
        </w:tc>
      </w:tr>
      <w:tr w:rsidR="006B1FB1" w14:paraId="6B115EC3" w14:textId="77777777">
        <w:trPr>
          <w:trHeight w:val="510"/>
        </w:trPr>
        <w:tc>
          <w:tcPr>
            <w:tcW w:w="468" w:type="dxa"/>
            <w:vAlign w:val="center"/>
          </w:tcPr>
          <w:p w14:paraId="1B973782"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14:paraId="13394A00"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14:paraId="17D89853" w14:textId="77777777" w:rsidR="006B1FB1" w:rsidRDefault="006B1FB1">
            <w:pPr>
              <w:jc w:val="center"/>
              <w:rPr>
                <w:szCs w:val="21"/>
              </w:rPr>
            </w:pPr>
          </w:p>
        </w:tc>
        <w:tc>
          <w:tcPr>
            <w:tcW w:w="1560" w:type="dxa"/>
            <w:vAlign w:val="center"/>
          </w:tcPr>
          <w:p w14:paraId="6B587613" w14:textId="77777777" w:rsidR="006B1FB1" w:rsidRDefault="006B1FB1">
            <w:pPr>
              <w:snapToGrid w:val="0"/>
              <w:spacing w:line="400" w:lineRule="exact"/>
              <w:rPr>
                <w:rFonts w:ascii="宋体" w:hAnsi="宋体" w:cs="微软雅黑"/>
                <w:szCs w:val="21"/>
              </w:rPr>
            </w:pPr>
          </w:p>
        </w:tc>
        <w:tc>
          <w:tcPr>
            <w:tcW w:w="2018" w:type="dxa"/>
            <w:vAlign w:val="center"/>
          </w:tcPr>
          <w:p w14:paraId="3BB6B382" w14:textId="77777777" w:rsidR="006B1FB1" w:rsidRDefault="006B1FB1">
            <w:pPr>
              <w:snapToGrid w:val="0"/>
              <w:spacing w:line="400" w:lineRule="exact"/>
              <w:rPr>
                <w:rFonts w:ascii="宋体" w:hAnsi="宋体" w:cs="微软雅黑"/>
                <w:szCs w:val="21"/>
              </w:rPr>
            </w:pPr>
          </w:p>
        </w:tc>
      </w:tr>
      <w:tr w:rsidR="006B1FB1" w14:paraId="78548A33" w14:textId="77777777">
        <w:trPr>
          <w:trHeight w:val="510"/>
        </w:trPr>
        <w:tc>
          <w:tcPr>
            <w:tcW w:w="468" w:type="dxa"/>
            <w:vAlign w:val="center"/>
          </w:tcPr>
          <w:p w14:paraId="146D4532"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14:paraId="3F044770"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14:paraId="223556FA" w14:textId="77777777" w:rsidR="006B1FB1" w:rsidRDefault="006B1FB1">
            <w:pPr>
              <w:jc w:val="center"/>
              <w:rPr>
                <w:szCs w:val="21"/>
              </w:rPr>
            </w:pPr>
          </w:p>
        </w:tc>
        <w:tc>
          <w:tcPr>
            <w:tcW w:w="1560" w:type="dxa"/>
            <w:vAlign w:val="center"/>
          </w:tcPr>
          <w:p w14:paraId="73566CA4" w14:textId="77777777" w:rsidR="006B1FB1" w:rsidRDefault="006B1FB1">
            <w:pPr>
              <w:snapToGrid w:val="0"/>
              <w:spacing w:line="400" w:lineRule="exact"/>
              <w:rPr>
                <w:rFonts w:ascii="宋体" w:hAnsi="宋体" w:cs="微软雅黑"/>
                <w:szCs w:val="21"/>
              </w:rPr>
            </w:pPr>
          </w:p>
        </w:tc>
        <w:tc>
          <w:tcPr>
            <w:tcW w:w="2018" w:type="dxa"/>
            <w:vAlign w:val="center"/>
          </w:tcPr>
          <w:p w14:paraId="5592B5C8" w14:textId="77777777" w:rsidR="006B1FB1" w:rsidRDefault="006B1FB1">
            <w:pPr>
              <w:snapToGrid w:val="0"/>
              <w:spacing w:line="400" w:lineRule="exact"/>
              <w:rPr>
                <w:rFonts w:ascii="宋体" w:hAnsi="宋体" w:cs="微软雅黑"/>
                <w:szCs w:val="21"/>
              </w:rPr>
            </w:pPr>
          </w:p>
        </w:tc>
      </w:tr>
      <w:tr w:rsidR="006B1FB1" w14:paraId="681C3B3B" w14:textId="77777777">
        <w:trPr>
          <w:trHeight w:val="510"/>
        </w:trPr>
        <w:tc>
          <w:tcPr>
            <w:tcW w:w="468" w:type="dxa"/>
            <w:vAlign w:val="center"/>
          </w:tcPr>
          <w:p w14:paraId="5E46D0D8"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14:paraId="5DC6D44B"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14:paraId="2FCB3BAE" w14:textId="77777777" w:rsidR="006B1FB1" w:rsidRDefault="006B1FB1">
            <w:pPr>
              <w:jc w:val="center"/>
              <w:rPr>
                <w:szCs w:val="21"/>
              </w:rPr>
            </w:pPr>
          </w:p>
        </w:tc>
        <w:tc>
          <w:tcPr>
            <w:tcW w:w="1560" w:type="dxa"/>
            <w:vAlign w:val="center"/>
          </w:tcPr>
          <w:p w14:paraId="22BD5469" w14:textId="77777777" w:rsidR="006B1FB1" w:rsidRDefault="006B1FB1">
            <w:pPr>
              <w:snapToGrid w:val="0"/>
              <w:spacing w:line="400" w:lineRule="exact"/>
              <w:rPr>
                <w:rFonts w:ascii="宋体" w:hAnsi="宋体" w:cs="微软雅黑"/>
                <w:szCs w:val="21"/>
              </w:rPr>
            </w:pPr>
          </w:p>
        </w:tc>
        <w:tc>
          <w:tcPr>
            <w:tcW w:w="2018" w:type="dxa"/>
            <w:vAlign w:val="center"/>
          </w:tcPr>
          <w:p w14:paraId="545BFD96" w14:textId="77777777" w:rsidR="006B1FB1" w:rsidRDefault="006B1FB1">
            <w:pPr>
              <w:snapToGrid w:val="0"/>
              <w:spacing w:line="400" w:lineRule="exact"/>
              <w:rPr>
                <w:rFonts w:ascii="宋体" w:hAnsi="宋体" w:cs="微软雅黑"/>
                <w:szCs w:val="21"/>
              </w:rPr>
            </w:pPr>
          </w:p>
        </w:tc>
      </w:tr>
      <w:tr w:rsidR="006B1FB1" w14:paraId="2CF78688" w14:textId="77777777">
        <w:trPr>
          <w:trHeight w:val="814"/>
        </w:trPr>
        <w:tc>
          <w:tcPr>
            <w:tcW w:w="468" w:type="dxa"/>
            <w:vAlign w:val="center"/>
          </w:tcPr>
          <w:p w14:paraId="1E193B2D"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14:paraId="48FFE0AC"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551" w:type="dxa"/>
            <w:gridSpan w:val="2"/>
            <w:tcBorders>
              <w:left w:val="single" w:sz="4" w:space="0" w:color="auto"/>
            </w:tcBorders>
            <w:vAlign w:val="center"/>
          </w:tcPr>
          <w:p w14:paraId="1B5B1096"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14:paraId="0F9805C4" w14:textId="77777777" w:rsidR="006B1FB1" w:rsidRDefault="006B1FB1">
            <w:pPr>
              <w:pStyle w:val="ad"/>
              <w:rPr>
                <w:sz w:val="21"/>
                <w:szCs w:val="21"/>
              </w:rPr>
            </w:pPr>
          </w:p>
        </w:tc>
        <w:tc>
          <w:tcPr>
            <w:tcW w:w="1560" w:type="dxa"/>
            <w:vAlign w:val="center"/>
          </w:tcPr>
          <w:p w14:paraId="5621D751" w14:textId="77777777" w:rsidR="006B1FB1" w:rsidRDefault="006B1FB1">
            <w:pPr>
              <w:snapToGrid w:val="0"/>
              <w:spacing w:line="400" w:lineRule="exact"/>
              <w:rPr>
                <w:rFonts w:ascii="宋体" w:hAnsi="宋体" w:cs="微软雅黑"/>
                <w:szCs w:val="21"/>
              </w:rPr>
            </w:pPr>
          </w:p>
        </w:tc>
        <w:tc>
          <w:tcPr>
            <w:tcW w:w="2018" w:type="dxa"/>
            <w:vAlign w:val="center"/>
          </w:tcPr>
          <w:p w14:paraId="6B4E1138" w14:textId="77777777" w:rsidR="006B1FB1" w:rsidRDefault="006B1FB1">
            <w:pPr>
              <w:snapToGrid w:val="0"/>
              <w:spacing w:line="400" w:lineRule="exact"/>
              <w:rPr>
                <w:rFonts w:ascii="宋体" w:hAnsi="宋体" w:cs="微软雅黑"/>
                <w:szCs w:val="21"/>
              </w:rPr>
            </w:pPr>
          </w:p>
        </w:tc>
      </w:tr>
      <w:tr w:rsidR="006B1FB1" w14:paraId="0B755666" w14:textId="77777777">
        <w:trPr>
          <w:trHeight w:val="510"/>
        </w:trPr>
        <w:tc>
          <w:tcPr>
            <w:tcW w:w="468" w:type="dxa"/>
            <w:vMerge w:val="restart"/>
            <w:vAlign w:val="center"/>
          </w:tcPr>
          <w:p w14:paraId="2EF0EC8B"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14:paraId="6BAF61DE" w14:textId="77777777" w:rsidR="006B1FB1" w:rsidRDefault="00343F6B">
            <w:pPr>
              <w:pStyle w:val="ad"/>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14:paraId="424A6587"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14:paraId="3B25CAD4" w14:textId="77777777" w:rsidR="006B1FB1" w:rsidRDefault="006B1FB1">
            <w:pPr>
              <w:pStyle w:val="ad"/>
              <w:rPr>
                <w:sz w:val="21"/>
                <w:szCs w:val="21"/>
              </w:rPr>
            </w:pPr>
          </w:p>
        </w:tc>
        <w:tc>
          <w:tcPr>
            <w:tcW w:w="1560" w:type="dxa"/>
            <w:vAlign w:val="center"/>
          </w:tcPr>
          <w:p w14:paraId="33E2F83D" w14:textId="77777777" w:rsidR="006B1FB1" w:rsidRDefault="006B1FB1">
            <w:pPr>
              <w:snapToGrid w:val="0"/>
              <w:spacing w:line="400" w:lineRule="exact"/>
              <w:rPr>
                <w:rFonts w:ascii="宋体" w:hAnsi="宋体" w:cs="微软雅黑"/>
                <w:szCs w:val="21"/>
              </w:rPr>
            </w:pPr>
          </w:p>
        </w:tc>
        <w:tc>
          <w:tcPr>
            <w:tcW w:w="2018" w:type="dxa"/>
            <w:vAlign w:val="center"/>
          </w:tcPr>
          <w:p w14:paraId="255A121B" w14:textId="77777777" w:rsidR="006B1FB1" w:rsidRDefault="006B1FB1">
            <w:pPr>
              <w:snapToGrid w:val="0"/>
              <w:spacing w:line="400" w:lineRule="exact"/>
              <w:rPr>
                <w:rFonts w:ascii="宋体" w:hAnsi="宋体" w:cs="微软雅黑"/>
                <w:szCs w:val="21"/>
              </w:rPr>
            </w:pPr>
          </w:p>
        </w:tc>
      </w:tr>
      <w:tr w:rsidR="006B1FB1" w14:paraId="2163ECF0" w14:textId="77777777">
        <w:trPr>
          <w:trHeight w:val="510"/>
        </w:trPr>
        <w:tc>
          <w:tcPr>
            <w:tcW w:w="468" w:type="dxa"/>
            <w:vMerge/>
            <w:vAlign w:val="center"/>
          </w:tcPr>
          <w:p w14:paraId="2F805090" w14:textId="77777777" w:rsidR="006B1FB1" w:rsidRDefault="006B1FB1">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14:paraId="689F5F0E" w14:textId="77777777" w:rsidR="006B1FB1" w:rsidRDefault="006B1FB1">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14:paraId="450E8583" w14:textId="77777777" w:rsidR="006B1FB1" w:rsidRDefault="00343F6B">
            <w:pPr>
              <w:pStyle w:val="ad"/>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14:paraId="5924BBDE" w14:textId="77777777" w:rsidR="006B1FB1" w:rsidRDefault="006B1FB1">
            <w:pPr>
              <w:pStyle w:val="ad"/>
              <w:rPr>
                <w:sz w:val="21"/>
                <w:szCs w:val="21"/>
              </w:rPr>
            </w:pPr>
          </w:p>
        </w:tc>
        <w:tc>
          <w:tcPr>
            <w:tcW w:w="1560" w:type="dxa"/>
            <w:vAlign w:val="center"/>
          </w:tcPr>
          <w:p w14:paraId="71482636" w14:textId="77777777" w:rsidR="006B1FB1" w:rsidRDefault="006B1FB1">
            <w:pPr>
              <w:snapToGrid w:val="0"/>
              <w:spacing w:line="400" w:lineRule="exact"/>
              <w:rPr>
                <w:rFonts w:ascii="宋体" w:hAnsi="宋体" w:cs="微软雅黑"/>
                <w:szCs w:val="21"/>
              </w:rPr>
            </w:pPr>
          </w:p>
        </w:tc>
        <w:tc>
          <w:tcPr>
            <w:tcW w:w="2018" w:type="dxa"/>
            <w:vAlign w:val="center"/>
          </w:tcPr>
          <w:p w14:paraId="77EEDB67" w14:textId="77777777" w:rsidR="006B1FB1" w:rsidRDefault="006B1FB1">
            <w:pPr>
              <w:snapToGrid w:val="0"/>
              <w:spacing w:line="400" w:lineRule="exact"/>
              <w:rPr>
                <w:rFonts w:ascii="宋体" w:hAnsi="宋体" w:cs="微软雅黑"/>
                <w:szCs w:val="21"/>
              </w:rPr>
            </w:pPr>
          </w:p>
        </w:tc>
      </w:tr>
      <w:tr w:rsidR="006B1FB1" w14:paraId="7B583439" w14:textId="77777777">
        <w:trPr>
          <w:trHeight w:val="510"/>
        </w:trPr>
        <w:tc>
          <w:tcPr>
            <w:tcW w:w="468" w:type="dxa"/>
            <w:tcBorders>
              <w:bottom w:val="single" w:sz="4" w:space="0" w:color="auto"/>
            </w:tcBorders>
            <w:vAlign w:val="center"/>
          </w:tcPr>
          <w:p w14:paraId="11858A08"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14:paraId="4B0D1C63"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14:paraId="5106E6BE" w14:textId="77777777" w:rsidR="006B1FB1" w:rsidRDefault="006B1FB1">
            <w:pPr>
              <w:pStyle w:val="ad"/>
              <w:rPr>
                <w:szCs w:val="21"/>
              </w:rPr>
            </w:pPr>
          </w:p>
        </w:tc>
        <w:tc>
          <w:tcPr>
            <w:tcW w:w="1560" w:type="dxa"/>
            <w:vAlign w:val="center"/>
          </w:tcPr>
          <w:p w14:paraId="10CEECA1" w14:textId="77777777" w:rsidR="006B1FB1" w:rsidRDefault="006B1FB1">
            <w:pPr>
              <w:snapToGrid w:val="0"/>
              <w:spacing w:line="400" w:lineRule="exact"/>
              <w:rPr>
                <w:rFonts w:ascii="宋体" w:hAnsi="宋体" w:cs="微软雅黑"/>
                <w:szCs w:val="21"/>
              </w:rPr>
            </w:pPr>
          </w:p>
        </w:tc>
        <w:tc>
          <w:tcPr>
            <w:tcW w:w="2018" w:type="dxa"/>
            <w:vAlign w:val="center"/>
          </w:tcPr>
          <w:p w14:paraId="6D589BA7" w14:textId="77777777" w:rsidR="006B1FB1" w:rsidRDefault="006B1FB1">
            <w:pPr>
              <w:snapToGrid w:val="0"/>
              <w:spacing w:line="400" w:lineRule="exact"/>
              <w:rPr>
                <w:rFonts w:ascii="宋体" w:hAnsi="宋体" w:cs="微软雅黑"/>
                <w:szCs w:val="21"/>
              </w:rPr>
            </w:pPr>
          </w:p>
        </w:tc>
      </w:tr>
      <w:tr w:rsidR="006B1FB1" w14:paraId="448CEF4A" w14:textId="77777777">
        <w:trPr>
          <w:trHeight w:val="510"/>
        </w:trPr>
        <w:tc>
          <w:tcPr>
            <w:tcW w:w="468" w:type="dxa"/>
            <w:tcBorders>
              <w:top w:val="single" w:sz="4" w:space="0" w:color="auto"/>
              <w:bottom w:val="single" w:sz="4" w:space="0" w:color="auto"/>
            </w:tcBorders>
            <w:vAlign w:val="center"/>
          </w:tcPr>
          <w:p w14:paraId="01D877E8"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14:paraId="687CA2DF"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14:paraId="10812992" w14:textId="77777777" w:rsidR="006B1FB1" w:rsidRDefault="006B1FB1">
            <w:pPr>
              <w:pStyle w:val="ad"/>
              <w:rPr>
                <w:szCs w:val="21"/>
              </w:rPr>
            </w:pPr>
          </w:p>
        </w:tc>
        <w:tc>
          <w:tcPr>
            <w:tcW w:w="1560" w:type="dxa"/>
            <w:vAlign w:val="center"/>
          </w:tcPr>
          <w:p w14:paraId="46248760" w14:textId="77777777" w:rsidR="006B1FB1" w:rsidRDefault="006B1FB1">
            <w:pPr>
              <w:snapToGrid w:val="0"/>
              <w:spacing w:line="400" w:lineRule="exact"/>
              <w:rPr>
                <w:rFonts w:ascii="宋体" w:hAnsi="宋体" w:cs="微软雅黑"/>
                <w:szCs w:val="21"/>
              </w:rPr>
            </w:pPr>
          </w:p>
        </w:tc>
        <w:tc>
          <w:tcPr>
            <w:tcW w:w="2018" w:type="dxa"/>
            <w:vAlign w:val="center"/>
          </w:tcPr>
          <w:p w14:paraId="026A56B4" w14:textId="77777777" w:rsidR="006B1FB1" w:rsidRDefault="006B1FB1">
            <w:pPr>
              <w:snapToGrid w:val="0"/>
              <w:spacing w:line="400" w:lineRule="exact"/>
              <w:rPr>
                <w:rFonts w:ascii="宋体" w:hAnsi="宋体" w:cs="微软雅黑"/>
                <w:szCs w:val="21"/>
              </w:rPr>
            </w:pPr>
          </w:p>
        </w:tc>
      </w:tr>
      <w:tr w:rsidR="006B1FB1" w14:paraId="1DB73786" w14:textId="77777777">
        <w:trPr>
          <w:trHeight w:val="510"/>
        </w:trPr>
        <w:tc>
          <w:tcPr>
            <w:tcW w:w="468" w:type="dxa"/>
            <w:tcBorders>
              <w:top w:val="single" w:sz="4" w:space="0" w:color="auto"/>
            </w:tcBorders>
            <w:vAlign w:val="center"/>
          </w:tcPr>
          <w:p w14:paraId="6DC4B0B1"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14:paraId="2DBB59BB"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14:paraId="076E3646" w14:textId="77777777" w:rsidR="006B1FB1" w:rsidRDefault="006B1FB1">
            <w:pPr>
              <w:pStyle w:val="ad"/>
              <w:rPr>
                <w:szCs w:val="21"/>
              </w:rPr>
            </w:pPr>
          </w:p>
        </w:tc>
        <w:tc>
          <w:tcPr>
            <w:tcW w:w="1560" w:type="dxa"/>
            <w:vAlign w:val="center"/>
          </w:tcPr>
          <w:p w14:paraId="2A24DF04" w14:textId="77777777" w:rsidR="006B1FB1" w:rsidRDefault="006B1FB1">
            <w:pPr>
              <w:snapToGrid w:val="0"/>
              <w:spacing w:line="400" w:lineRule="exact"/>
              <w:rPr>
                <w:rFonts w:ascii="宋体" w:hAnsi="宋体" w:cs="微软雅黑"/>
                <w:szCs w:val="21"/>
              </w:rPr>
            </w:pPr>
          </w:p>
        </w:tc>
        <w:tc>
          <w:tcPr>
            <w:tcW w:w="2018" w:type="dxa"/>
            <w:vAlign w:val="center"/>
          </w:tcPr>
          <w:p w14:paraId="638C7025" w14:textId="77777777" w:rsidR="006B1FB1" w:rsidRDefault="006B1FB1">
            <w:pPr>
              <w:snapToGrid w:val="0"/>
              <w:spacing w:line="400" w:lineRule="exact"/>
              <w:rPr>
                <w:rFonts w:ascii="宋体" w:hAnsi="宋体" w:cs="微软雅黑"/>
                <w:szCs w:val="21"/>
              </w:rPr>
            </w:pPr>
          </w:p>
        </w:tc>
      </w:tr>
      <w:tr w:rsidR="006B1FB1" w14:paraId="68B80CC1" w14:textId="77777777">
        <w:trPr>
          <w:trHeight w:val="510"/>
        </w:trPr>
        <w:tc>
          <w:tcPr>
            <w:tcW w:w="468" w:type="dxa"/>
            <w:vAlign w:val="center"/>
          </w:tcPr>
          <w:p w14:paraId="18D9E1BB" w14:textId="77777777" w:rsidR="006B1FB1" w:rsidRDefault="00343F6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14:paraId="79B5726F" w14:textId="77777777" w:rsidR="006B1FB1" w:rsidRDefault="00343F6B">
            <w:pPr>
              <w:pStyle w:val="ad"/>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14:paraId="40F412AC" w14:textId="77777777" w:rsidR="006B1FB1" w:rsidRDefault="006B1FB1">
            <w:pPr>
              <w:jc w:val="center"/>
              <w:rPr>
                <w:szCs w:val="21"/>
              </w:rPr>
            </w:pPr>
          </w:p>
        </w:tc>
        <w:tc>
          <w:tcPr>
            <w:tcW w:w="1560" w:type="dxa"/>
            <w:vAlign w:val="center"/>
          </w:tcPr>
          <w:p w14:paraId="6E7D1E2F" w14:textId="77777777" w:rsidR="006B1FB1" w:rsidRDefault="006B1FB1">
            <w:pPr>
              <w:snapToGrid w:val="0"/>
              <w:spacing w:line="400" w:lineRule="exact"/>
              <w:rPr>
                <w:rFonts w:ascii="宋体" w:hAnsi="宋体" w:cs="微软雅黑"/>
                <w:szCs w:val="21"/>
              </w:rPr>
            </w:pPr>
          </w:p>
        </w:tc>
        <w:tc>
          <w:tcPr>
            <w:tcW w:w="2018" w:type="dxa"/>
            <w:vAlign w:val="center"/>
          </w:tcPr>
          <w:p w14:paraId="50FBD8C6" w14:textId="77777777" w:rsidR="006B1FB1" w:rsidRDefault="006B1FB1">
            <w:pPr>
              <w:snapToGrid w:val="0"/>
              <w:spacing w:line="400" w:lineRule="exact"/>
              <w:rPr>
                <w:rFonts w:ascii="宋体" w:hAnsi="宋体" w:cs="微软雅黑"/>
                <w:szCs w:val="21"/>
              </w:rPr>
            </w:pPr>
          </w:p>
        </w:tc>
      </w:tr>
    </w:tbl>
    <w:p w14:paraId="77CE265F" w14:textId="77777777" w:rsidR="006B1FB1" w:rsidRDefault="00343F6B">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14:paraId="3AA2F7AF" w14:textId="77777777" w:rsidR="006B1FB1" w:rsidRDefault="00343F6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14:paraId="1904C114" w14:textId="77777777" w:rsidR="006B1FB1" w:rsidRDefault="00343F6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14:paraId="666FE133" w14:textId="77777777" w:rsidR="006B1FB1" w:rsidRDefault="00343F6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Pr>
          <w:rFonts w:ascii="楷体" w:eastAsia="楷体" w:hAnsi="楷体" w:hint="eastAsia"/>
          <w:color w:val="000000"/>
          <w:sz w:val="24"/>
          <w:szCs w:val="24"/>
        </w:rPr>
        <w:t>④</w:t>
      </w:r>
      <w:r>
        <w:rPr>
          <w:rFonts w:ascii="楷体" w:eastAsia="楷体" w:hAnsi="楷体"/>
          <w:color w:val="000000"/>
          <w:sz w:val="24"/>
          <w:szCs w:val="24"/>
        </w:rPr>
        <w:fldChar w:fldCharType="end"/>
      </w:r>
      <w:r>
        <w:rPr>
          <w:rFonts w:ascii="楷体" w:eastAsia="楷体" w:hAnsi="楷体" w:hint="eastAsia"/>
          <w:color w:val="000000"/>
          <w:sz w:val="24"/>
          <w:szCs w:val="24"/>
        </w:rPr>
        <w:t>本表序号30～32仅适用于物业项目。</w:t>
      </w:r>
    </w:p>
    <w:bookmarkEnd w:id="28"/>
    <w:p w14:paraId="6D1F3F8F" w14:textId="77777777" w:rsidR="006B1FB1" w:rsidRDefault="006B1FB1">
      <w:pPr>
        <w:pStyle w:val="a4"/>
      </w:pPr>
    </w:p>
    <w:p w14:paraId="62D64F94" w14:textId="77777777" w:rsidR="006B1FB1" w:rsidRDefault="00343F6B">
      <w:pPr>
        <w:pStyle w:val="ad"/>
        <w:spacing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lastRenderedPageBreak/>
        <w:t>二、开标一览表</w:t>
      </w:r>
    </w:p>
    <w:p w14:paraId="52B7B9B4" w14:textId="77777777" w:rsidR="006B1FB1" w:rsidRDefault="00343F6B">
      <w:pPr>
        <w:spacing w:before="50" w:afterLines="50" w:after="156"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14:paraId="6D5C1F88" w14:textId="77777777" w:rsidR="006B1FB1" w:rsidRDefault="00343F6B">
      <w:pPr>
        <w:spacing w:line="360" w:lineRule="auto"/>
        <w:contextualSpacing/>
        <w:rPr>
          <w:rFonts w:asciiTheme="minorEastAsia" w:hAnsiTheme="minorEastAsia"/>
          <w:color w:val="000000"/>
          <w:sz w:val="24"/>
          <w:szCs w:val="24"/>
        </w:rPr>
      </w:pPr>
      <w:r>
        <w:rPr>
          <w:rFonts w:asciiTheme="minorEastAsia" w:hAnsiTheme="minorEastAsia" w:hint="eastAsia"/>
          <w:color w:val="000000"/>
          <w:sz w:val="24"/>
          <w:szCs w:val="24"/>
        </w:rPr>
        <w:t xml:space="preserve">项目名称：                                             </w:t>
      </w:r>
      <w:r>
        <w:rPr>
          <w:rFonts w:asciiTheme="minorEastAsia" w:hAnsiTheme="minorEastAsia" w:cs="Arial" w:hint="eastAsia"/>
          <w:sz w:val="24"/>
          <w:szCs w:val="24"/>
        </w:rPr>
        <w:t>单位：元（人民币）</w:t>
      </w:r>
    </w:p>
    <w:tbl>
      <w:tblPr>
        <w:tblW w:w="9356" w:type="dxa"/>
        <w:tblInd w:w="-292" w:type="dxa"/>
        <w:tblLayout w:type="fixed"/>
        <w:tblLook w:val="04A0" w:firstRow="1" w:lastRow="0" w:firstColumn="1" w:lastColumn="0" w:noHBand="0" w:noVBand="1"/>
      </w:tblPr>
      <w:tblGrid>
        <w:gridCol w:w="851"/>
        <w:gridCol w:w="2268"/>
        <w:gridCol w:w="3402"/>
        <w:gridCol w:w="1276"/>
        <w:gridCol w:w="1559"/>
      </w:tblGrid>
      <w:tr w:rsidR="006B1FB1" w14:paraId="3673C997" w14:textId="77777777">
        <w:trPr>
          <w:trHeight w:val="851"/>
        </w:trPr>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23288E4"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标段</w:t>
            </w:r>
          </w:p>
        </w:tc>
        <w:tc>
          <w:tcPr>
            <w:tcW w:w="226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7BA3644"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项目名称</w:t>
            </w:r>
          </w:p>
        </w:tc>
        <w:tc>
          <w:tcPr>
            <w:tcW w:w="340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DC0CBAF"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投标报价</w:t>
            </w:r>
          </w:p>
        </w:tc>
        <w:tc>
          <w:tcPr>
            <w:tcW w:w="1276"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14:paraId="1852E885"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交付日期（天）</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3FAEF82E" w14:textId="77777777" w:rsidR="006B1FB1" w:rsidRDefault="00343F6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备注</w:t>
            </w:r>
          </w:p>
        </w:tc>
      </w:tr>
      <w:tr w:rsidR="006B1FB1" w14:paraId="35DABE7B" w14:textId="77777777">
        <w:trPr>
          <w:trHeight w:val="851"/>
        </w:trPr>
        <w:tc>
          <w:tcPr>
            <w:tcW w:w="851" w:type="dxa"/>
            <w:tcBorders>
              <w:top w:val="single" w:sz="6" w:space="0" w:color="auto"/>
              <w:left w:val="single" w:sz="6" w:space="0" w:color="auto"/>
              <w:bottom w:val="single" w:sz="6" w:space="0" w:color="auto"/>
              <w:right w:val="single" w:sz="6" w:space="0" w:color="auto"/>
            </w:tcBorders>
            <w:vAlign w:val="center"/>
          </w:tcPr>
          <w:p w14:paraId="13096745" w14:textId="77777777" w:rsidR="006B1FB1" w:rsidRDefault="006B1FB1">
            <w:pPr>
              <w:autoSpaceDE w:val="0"/>
              <w:autoSpaceDN w:val="0"/>
              <w:adjustRightInd w:val="0"/>
              <w:spacing w:line="480" w:lineRule="exact"/>
              <w:ind w:firstLine="240"/>
              <w:rPr>
                <w:rFonts w:asciiTheme="minorEastAsia" w:hAnsiTheme="minorEastAsia"/>
                <w:sz w:val="24"/>
                <w:szCs w:val="24"/>
              </w:rPr>
            </w:pPr>
          </w:p>
        </w:tc>
        <w:tc>
          <w:tcPr>
            <w:tcW w:w="2268" w:type="dxa"/>
            <w:tcBorders>
              <w:top w:val="single" w:sz="6" w:space="0" w:color="auto"/>
              <w:left w:val="single" w:sz="6" w:space="0" w:color="auto"/>
              <w:bottom w:val="single" w:sz="6" w:space="0" w:color="auto"/>
              <w:right w:val="single" w:sz="6" w:space="0" w:color="auto"/>
            </w:tcBorders>
            <w:vAlign w:val="center"/>
          </w:tcPr>
          <w:p w14:paraId="6ACB8B7E" w14:textId="77777777" w:rsidR="006B1FB1" w:rsidRDefault="006B1FB1">
            <w:pPr>
              <w:autoSpaceDE w:val="0"/>
              <w:autoSpaceDN w:val="0"/>
              <w:adjustRightInd w:val="0"/>
              <w:spacing w:line="480" w:lineRule="exact"/>
              <w:ind w:firstLine="240"/>
              <w:rPr>
                <w:rFonts w:asciiTheme="minorEastAsia" w:hAnsiTheme="minorEastAsia"/>
                <w:sz w:val="24"/>
                <w:szCs w:val="24"/>
              </w:rPr>
            </w:pPr>
          </w:p>
        </w:tc>
        <w:tc>
          <w:tcPr>
            <w:tcW w:w="3402" w:type="dxa"/>
            <w:tcBorders>
              <w:top w:val="single" w:sz="6" w:space="0" w:color="auto"/>
              <w:left w:val="single" w:sz="6" w:space="0" w:color="auto"/>
              <w:bottom w:val="single" w:sz="6" w:space="0" w:color="auto"/>
              <w:right w:val="single" w:sz="6" w:space="0" w:color="auto"/>
            </w:tcBorders>
            <w:vAlign w:val="center"/>
          </w:tcPr>
          <w:p w14:paraId="1DB36147" w14:textId="77777777" w:rsidR="006B1FB1" w:rsidRDefault="00343F6B">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 xml:space="preserve">大写：　　　　　　</w:t>
            </w:r>
          </w:p>
          <w:p w14:paraId="05A7A80E" w14:textId="77777777" w:rsidR="006B1FB1" w:rsidRDefault="00343F6B">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小写：</w:t>
            </w:r>
          </w:p>
        </w:tc>
        <w:tc>
          <w:tcPr>
            <w:tcW w:w="1276" w:type="dxa"/>
            <w:tcBorders>
              <w:top w:val="single" w:sz="6" w:space="0" w:color="auto"/>
              <w:left w:val="single" w:sz="4" w:space="0" w:color="auto"/>
              <w:bottom w:val="single" w:sz="6" w:space="0" w:color="auto"/>
              <w:right w:val="single" w:sz="4" w:space="0" w:color="auto"/>
            </w:tcBorders>
            <w:vAlign w:val="center"/>
          </w:tcPr>
          <w:p w14:paraId="0BE6CA9A" w14:textId="77777777" w:rsidR="006B1FB1" w:rsidRDefault="006B1FB1">
            <w:pPr>
              <w:autoSpaceDE w:val="0"/>
              <w:autoSpaceDN w:val="0"/>
              <w:adjustRightInd w:val="0"/>
              <w:spacing w:line="480" w:lineRule="exact"/>
              <w:ind w:firstLine="240"/>
              <w:rPr>
                <w:rFonts w:asciiTheme="minorEastAsia" w:hAnsiTheme="minorEastAsia" w:cs="宋体"/>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2FF71B30" w14:textId="77777777" w:rsidR="006B1FB1" w:rsidRDefault="006B1FB1">
            <w:pPr>
              <w:autoSpaceDE w:val="0"/>
              <w:autoSpaceDN w:val="0"/>
              <w:adjustRightInd w:val="0"/>
              <w:spacing w:line="480" w:lineRule="exact"/>
              <w:ind w:firstLine="240"/>
              <w:rPr>
                <w:rFonts w:asciiTheme="minorEastAsia" w:hAnsiTheme="minorEastAsia" w:cs="宋体"/>
                <w:sz w:val="24"/>
                <w:szCs w:val="24"/>
                <w:lang w:val="zh-CN"/>
              </w:rPr>
            </w:pPr>
          </w:p>
        </w:tc>
      </w:tr>
      <w:tr w:rsidR="006B1FB1" w14:paraId="5B5C8FE0" w14:textId="77777777">
        <w:trPr>
          <w:trHeight w:val="851"/>
        </w:trPr>
        <w:tc>
          <w:tcPr>
            <w:tcW w:w="851" w:type="dxa"/>
            <w:tcBorders>
              <w:top w:val="single" w:sz="6" w:space="0" w:color="auto"/>
              <w:left w:val="single" w:sz="6" w:space="0" w:color="auto"/>
              <w:bottom w:val="single" w:sz="6" w:space="0" w:color="auto"/>
              <w:right w:val="single" w:sz="6" w:space="0" w:color="auto"/>
            </w:tcBorders>
            <w:vAlign w:val="center"/>
          </w:tcPr>
          <w:p w14:paraId="23CA3772" w14:textId="77777777" w:rsidR="006B1FB1" w:rsidRDefault="00343F6B">
            <w:pPr>
              <w:autoSpaceDE w:val="0"/>
              <w:autoSpaceDN w:val="0"/>
              <w:adjustRightInd w:val="0"/>
              <w:spacing w:line="480" w:lineRule="exact"/>
              <w:ind w:firstLine="240"/>
              <w:rPr>
                <w:rFonts w:asciiTheme="minorEastAsia" w:hAnsiTheme="minorEastAsia"/>
                <w:sz w:val="24"/>
                <w:szCs w:val="24"/>
              </w:rPr>
            </w:pPr>
            <w:r>
              <w:rPr>
                <w:rFonts w:asciiTheme="minorEastAsia" w:hAnsiTheme="minorEastAsia" w:cs="Arial"/>
                <w:sz w:val="24"/>
                <w:szCs w:val="24"/>
              </w:rPr>
              <w:t>…</w:t>
            </w:r>
          </w:p>
        </w:tc>
        <w:tc>
          <w:tcPr>
            <w:tcW w:w="2268" w:type="dxa"/>
            <w:tcBorders>
              <w:top w:val="single" w:sz="6" w:space="0" w:color="auto"/>
              <w:left w:val="single" w:sz="6" w:space="0" w:color="auto"/>
              <w:bottom w:val="single" w:sz="6" w:space="0" w:color="auto"/>
              <w:right w:val="single" w:sz="6" w:space="0" w:color="auto"/>
            </w:tcBorders>
            <w:vAlign w:val="center"/>
          </w:tcPr>
          <w:p w14:paraId="1FBDE430" w14:textId="77777777" w:rsidR="006B1FB1" w:rsidRDefault="006B1FB1">
            <w:pPr>
              <w:autoSpaceDE w:val="0"/>
              <w:autoSpaceDN w:val="0"/>
              <w:adjustRightInd w:val="0"/>
              <w:spacing w:line="480" w:lineRule="exact"/>
              <w:ind w:firstLine="240"/>
              <w:rPr>
                <w:rFonts w:asciiTheme="minorEastAsia" w:hAnsiTheme="minorEastAsia"/>
                <w:sz w:val="24"/>
                <w:szCs w:val="24"/>
              </w:rPr>
            </w:pPr>
          </w:p>
        </w:tc>
        <w:tc>
          <w:tcPr>
            <w:tcW w:w="3402" w:type="dxa"/>
            <w:tcBorders>
              <w:top w:val="single" w:sz="6" w:space="0" w:color="auto"/>
              <w:left w:val="single" w:sz="6" w:space="0" w:color="auto"/>
              <w:bottom w:val="single" w:sz="6" w:space="0" w:color="auto"/>
              <w:right w:val="single" w:sz="6" w:space="0" w:color="auto"/>
            </w:tcBorders>
            <w:vAlign w:val="center"/>
          </w:tcPr>
          <w:p w14:paraId="52E7BBC2" w14:textId="77777777" w:rsidR="006B1FB1" w:rsidRDefault="006B1FB1">
            <w:pPr>
              <w:autoSpaceDE w:val="0"/>
              <w:autoSpaceDN w:val="0"/>
              <w:adjustRightInd w:val="0"/>
              <w:spacing w:line="480" w:lineRule="exact"/>
              <w:rPr>
                <w:rFonts w:asciiTheme="minorEastAsia" w:hAnsiTheme="minorEastAsia" w:cs="宋体"/>
                <w:sz w:val="24"/>
                <w:szCs w:val="24"/>
                <w:lang w:val="zh-CN"/>
              </w:rPr>
            </w:pPr>
          </w:p>
        </w:tc>
        <w:tc>
          <w:tcPr>
            <w:tcW w:w="1276" w:type="dxa"/>
            <w:tcBorders>
              <w:top w:val="single" w:sz="6" w:space="0" w:color="auto"/>
              <w:left w:val="single" w:sz="4" w:space="0" w:color="auto"/>
              <w:bottom w:val="single" w:sz="6" w:space="0" w:color="auto"/>
              <w:right w:val="single" w:sz="4" w:space="0" w:color="auto"/>
            </w:tcBorders>
            <w:vAlign w:val="center"/>
          </w:tcPr>
          <w:p w14:paraId="1F1AF5C5" w14:textId="77777777" w:rsidR="006B1FB1" w:rsidRDefault="006B1FB1">
            <w:pPr>
              <w:autoSpaceDE w:val="0"/>
              <w:autoSpaceDN w:val="0"/>
              <w:adjustRightInd w:val="0"/>
              <w:spacing w:line="480" w:lineRule="exact"/>
              <w:ind w:firstLine="240"/>
              <w:rPr>
                <w:rFonts w:asciiTheme="minorEastAsia" w:hAnsiTheme="minorEastAsia" w:cs="宋体"/>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68533672" w14:textId="77777777" w:rsidR="006B1FB1" w:rsidRDefault="006B1FB1">
            <w:pPr>
              <w:autoSpaceDE w:val="0"/>
              <w:autoSpaceDN w:val="0"/>
              <w:adjustRightInd w:val="0"/>
              <w:spacing w:line="480" w:lineRule="exact"/>
              <w:ind w:firstLine="240"/>
              <w:rPr>
                <w:rFonts w:asciiTheme="minorEastAsia" w:hAnsiTheme="minorEastAsia" w:cs="宋体"/>
                <w:sz w:val="24"/>
                <w:szCs w:val="24"/>
                <w:lang w:val="zh-CN"/>
              </w:rPr>
            </w:pPr>
          </w:p>
        </w:tc>
      </w:tr>
    </w:tbl>
    <w:p w14:paraId="090863C3"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投标人名称：</w:t>
      </w:r>
      <w:r>
        <w:rPr>
          <w:rFonts w:asciiTheme="minorEastAsia" w:hAnsiTheme="minorEastAsia" w:cs="宋体" w:hint="eastAsia"/>
          <w:sz w:val="24"/>
          <w:szCs w:val="24"/>
          <w:u w:val="single"/>
          <w:lang w:val="zh-CN"/>
        </w:rPr>
        <w:t xml:space="preserve">     （全称）   </w:t>
      </w:r>
      <w:r>
        <w:rPr>
          <w:rFonts w:asciiTheme="minorEastAsia" w:hAnsiTheme="minorEastAsia" w:cs="宋体" w:hint="eastAsia"/>
          <w:sz w:val="24"/>
          <w:szCs w:val="24"/>
          <w:lang w:val="zh-CN"/>
        </w:rPr>
        <w:t>（公章）：</w:t>
      </w:r>
    </w:p>
    <w:p w14:paraId="21E7EC16"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14:paraId="5958BCF7"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日期：</w:t>
      </w:r>
      <w:r>
        <w:rPr>
          <w:rFonts w:asciiTheme="minorEastAsia" w:hAnsiTheme="minorEastAsia" w:cs="宋体"/>
          <w:sz w:val="24"/>
          <w:szCs w:val="24"/>
          <w:lang w:val="zh-CN"/>
        </w:rPr>
        <w:t xml:space="preserve"> </w:t>
      </w:r>
    </w:p>
    <w:p w14:paraId="3C5639AE" w14:textId="77777777" w:rsidR="006B1FB1" w:rsidRDefault="00343F6B">
      <w:pPr>
        <w:autoSpaceDE w:val="0"/>
        <w:autoSpaceDN w:val="0"/>
        <w:adjustRightInd w:val="0"/>
        <w:spacing w:line="360" w:lineRule="auto"/>
        <w:rPr>
          <w:rFonts w:ascii="宋体" w:cs="宋体"/>
          <w:sz w:val="24"/>
          <w:lang w:val="zh-CN"/>
        </w:rPr>
      </w:pPr>
      <w:r>
        <w:rPr>
          <w:rFonts w:ascii="宋体" w:cs="宋体" w:hint="eastAsia"/>
          <w:sz w:val="24"/>
          <w:lang w:val="zh-CN"/>
        </w:rPr>
        <w:t>注：交付日期指完成该项目的最终时间（日历天）。</w:t>
      </w:r>
    </w:p>
    <w:p w14:paraId="52EF9BE8" w14:textId="77777777" w:rsidR="006B1FB1" w:rsidRDefault="006B1FB1">
      <w:pPr>
        <w:autoSpaceDE w:val="0"/>
        <w:autoSpaceDN w:val="0"/>
        <w:adjustRightInd w:val="0"/>
        <w:spacing w:line="360" w:lineRule="auto"/>
        <w:rPr>
          <w:rFonts w:ascii="宋体" w:cs="宋体"/>
          <w:sz w:val="24"/>
          <w:lang w:val="zh-CN"/>
        </w:rPr>
      </w:pPr>
    </w:p>
    <w:p w14:paraId="4D3CE900" w14:textId="77777777" w:rsidR="006B1FB1" w:rsidRDefault="006B1FB1">
      <w:pPr>
        <w:autoSpaceDE w:val="0"/>
        <w:autoSpaceDN w:val="0"/>
        <w:adjustRightInd w:val="0"/>
        <w:spacing w:line="360" w:lineRule="auto"/>
        <w:rPr>
          <w:rFonts w:ascii="宋体" w:cs="宋体"/>
          <w:sz w:val="24"/>
          <w:lang w:val="zh-CN"/>
        </w:rPr>
      </w:pPr>
    </w:p>
    <w:p w14:paraId="34C3770C" w14:textId="77777777" w:rsidR="006B1FB1" w:rsidRDefault="006B1FB1">
      <w:pPr>
        <w:autoSpaceDE w:val="0"/>
        <w:autoSpaceDN w:val="0"/>
        <w:adjustRightInd w:val="0"/>
        <w:spacing w:line="360" w:lineRule="auto"/>
        <w:rPr>
          <w:rFonts w:ascii="宋体" w:cs="宋体"/>
          <w:sz w:val="24"/>
          <w:lang w:val="zh-CN"/>
        </w:rPr>
      </w:pPr>
    </w:p>
    <w:p w14:paraId="49BADD3A" w14:textId="77777777" w:rsidR="006B1FB1" w:rsidRDefault="006B1FB1">
      <w:pPr>
        <w:autoSpaceDE w:val="0"/>
        <w:autoSpaceDN w:val="0"/>
        <w:adjustRightInd w:val="0"/>
        <w:spacing w:line="360" w:lineRule="auto"/>
        <w:rPr>
          <w:rFonts w:ascii="宋体" w:cs="宋体"/>
          <w:sz w:val="24"/>
          <w:lang w:val="zh-CN"/>
        </w:rPr>
      </w:pPr>
    </w:p>
    <w:p w14:paraId="20C5DA0E" w14:textId="77777777" w:rsidR="006B1FB1" w:rsidRDefault="006B1FB1">
      <w:pPr>
        <w:autoSpaceDE w:val="0"/>
        <w:autoSpaceDN w:val="0"/>
        <w:adjustRightInd w:val="0"/>
        <w:spacing w:line="360" w:lineRule="auto"/>
        <w:rPr>
          <w:rFonts w:ascii="宋体" w:cs="宋体"/>
          <w:sz w:val="24"/>
          <w:lang w:val="zh-CN"/>
        </w:rPr>
      </w:pPr>
    </w:p>
    <w:p w14:paraId="614B18B6" w14:textId="77777777" w:rsidR="006B1FB1" w:rsidRDefault="006B1FB1">
      <w:pPr>
        <w:autoSpaceDE w:val="0"/>
        <w:autoSpaceDN w:val="0"/>
        <w:adjustRightInd w:val="0"/>
        <w:spacing w:line="360" w:lineRule="auto"/>
        <w:rPr>
          <w:rFonts w:ascii="宋体" w:cs="宋体"/>
          <w:sz w:val="24"/>
          <w:lang w:val="zh-CN"/>
        </w:rPr>
      </w:pPr>
    </w:p>
    <w:p w14:paraId="18FFDEDA" w14:textId="77777777" w:rsidR="006B1FB1" w:rsidRDefault="006B1FB1">
      <w:pPr>
        <w:autoSpaceDE w:val="0"/>
        <w:autoSpaceDN w:val="0"/>
        <w:adjustRightInd w:val="0"/>
        <w:spacing w:line="360" w:lineRule="auto"/>
        <w:rPr>
          <w:rFonts w:ascii="宋体" w:cs="宋体"/>
          <w:sz w:val="24"/>
          <w:lang w:val="zh-CN"/>
        </w:rPr>
      </w:pPr>
    </w:p>
    <w:p w14:paraId="2B1517C8" w14:textId="77777777" w:rsidR="006B1FB1" w:rsidRDefault="006B1FB1">
      <w:pPr>
        <w:autoSpaceDE w:val="0"/>
        <w:autoSpaceDN w:val="0"/>
        <w:adjustRightInd w:val="0"/>
        <w:spacing w:line="360" w:lineRule="auto"/>
        <w:rPr>
          <w:rFonts w:ascii="宋体" w:cs="宋体"/>
          <w:sz w:val="24"/>
          <w:lang w:val="zh-CN"/>
        </w:rPr>
      </w:pPr>
    </w:p>
    <w:p w14:paraId="633E0B2D" w14:textId="77777777" w:rsidR="006B1FB1" w:rsidRDefault="006B1FB1">
      <w:pPr>
        <w:autoSpaceDE w:val="0"/>
        <w:autoSpaceDN w:val="0"/>
        <w:adjustRightInd w:val="0"/>
        <w:spacing w:line="360" w:lineRule="auto"/>
        <w:rPr>
          <w:rFonts w:ascii="宋体" w:cs="宋体"/>
          <w:sz w:val="24"/>
          <w:lang w:val="zh-CN"/>
        </w:rPr>
      </w:pPr>
    </w:p>
    <w:p w14:paraId="5E3FAE0A" w14:textId="77777777" w:rsidR="006B1FB1" w:rsidRDefault="006B1FB1">
      <w:pPr>
        <w:autoSpaceDE w:val="0"/>
        <w:autoSpaceDN w:val="0"/>
        <w:adjustRightInd w:val="0"/>
        <w:spacing w:line="360" w:lineRule="auto"/>
        <w:rPr>
          <w:rFonts w:ascii="宋体" w:cs="宋体"/>
          <w:sz w:val="24"/>
          <w:lang w:val="zh-CN"/>
        </w:rPr>
      </w:pPr>
    </w:p>
    <w:p w14:paraId="4C0496AA" w14:textId="77777777" w:rsidR="006B1FB1" w:rsidRDefault="006B1FB1">
      <w:pPr>
        <w:pStyle w:val="a4"/>
        <w:rPr>
          <w:lang w:val="zh-CN"/>
        </w:rPr>
      </w:pPr>
    </w:p>
    <w:p w14:paraId="6714DA36" w14:textId="77777777" w:rsidR="006B1FB1" w:rsidRDefault="006B1FB1">
      <w:pPr>
        <w:pStyle w:val="a4"/>
        <w:rPr>
          <w:lang w:val="zh-CN"/>
        </w:rPr>
      </w:pPr>
    </w:p>
    <w:p w14:paraId="26043D62" w14:textId="77777777" w:rsidR="006B1FB1" w:rsidRDefault="006B1FB1">
      <w:pPr>
        <w:pStyle w:val="a4"/>
        <w:rPr>
          <w:lang w:val="zh-CN"/>
        </w:rPr>
      </w:pPr>
    </w:p>
    <w:p w14:paraId="0BB3A46F" w14:textId="77777777" w:rsidR="006B1FB1" w:rsidRDefault="006B1FB1">
      <w:pPr>
        <w:pStyle w:val="a4"/>
        <w:rPr>
          <w:lang w:val="zh-CN"/>
        </w:rPr>
      </w:pPr>
    </w:p>
    <w:p w14:paraId="05B7E2E9" w14:textId="77777777" w:rsidR="006B1FB1" w:rsidRDefault="00343F6B">
      <w:pPr>
        <w:autoSpaceDE w:val="0"/>
        <w:autoSpaceDN w:val="0"/>
        <w:adjustRightInd w:val="0"/>
        <w:spacing w:line="360" w:lineRule="auto"/>
        <w:jc w:val="center"/>
        <w:rPr>
          <w:rFonts w:asciiTheme="minorEastAsia" w:hAnsiTheme="minorEastAsia" w:cs="黑体"/>
          <w:b/>
          <w:bCs/>
          <w:sz w:val="44"/>
          <w:szCs w:val="44"/>
          <w:lang w:val="zh-CN"/>
        </w:rPr>
      </w:pPr>
      <w:bookmarkStart w:id="29" w:name="_Hlk83884061"/>
      <w:r>
        <w:rPr>
          <w:rFonts w:asciiTheme="minorEastAsia" w:hAnsiTheme="minorEastAsia" w:cs="黑体" w:hint="eastAsia"/>
          <w:b/>
          <w:bCs/>
          <w:sz w:val="44"/>
          <w:szCs w:val="44"/>
          <w:lang w:val="zh-CN"/>
        </w:rPr>
        <w:lastRenderedPageBreak/>
        <w:t>三、资格审查证明材料</w:t>
      </w:r>
    </w:p>
    <w:p w14:paraId="7A88BB0A" w14:textId="77777777" w:rsidR="006B1FB1" w:rsidRDefault="00343F6B">
      <w:pPr>
        <w:widowControl/>
        <w:ind w:firstLineChars="900" w:firstLine="3242"/>
        <w:jc w:val="left"/>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t>3.1 投 标 函</w:t>
      </w:r>
    </w:p>
    <w:p w14:paraId="6A7C69E3" w14:textId="77777777" w:rsidR="006B1FB1" w:rsidRDefault="00343F6B">
      <w:pPr>
        <w:adjustRightInd w:val="0"/>
        <w:spacing w:line="360" w:lineRule="auto"/>
        <w:contextualSpacing/>
        <w:rPr>
          <w:rFonts w:ascii="宋体" w:eastAsia="宋体" w:hAnsi="宋体"/>
          <w:b/>
          <w:snapToGrid w:val="0"/>
          <w:color w:val="7030A0"/>
          <w:kern w:val="0"/>
          <w:sz w:val="24"/>
          <w:szCs w:val="24"/>
          <w:u w:val="single"/>
        </w:rPr>
      </w:pPr>
      <w:r>
        <w:rPr>
          <w:rFonts w:ascii="宋体" w:eastAsia="宋体" w:hAnsi="宋体" w:hint="eastAsia"/>
          <w:snapToGrid w:val="0"/>
          <w:color w:val="7030A0"/>
          <w:kern w:val="0"/>
          <w:sz w:val="24"/>
          <w:szCs w:val="24"/>
          <w:u w:val="single"/>
        </w:rPr>
        <w:t>致：</w:t>
      </w:r>
      <w:r>
        <w:rPr>
          <w:rFonts w:ascii="宋体" w:eastAsia="宋体" w:hAnsi="宋体" w:hint="eastAsia"/>
          <w:b/>
          <w:snapToGrid w:val="0"/>
          <w:color w:val="7030A0"/>
          <w:kern w:val="0"/>
          <w:sz w:val="24"/>
          <w:szCs w:val="24"/>
          <w:u w:val="single"/>
        </w:rPr>
        <w:t>（采购人）</w:t>
      </w:r>
    </w:p>
    <w:p w14:paraId="41F72206" w14:textId="77777777" w:rsidR="006B1FB1" w:rsidRDefault="00343F6B">
      <w:pPr>
        <w:adjustRightInd w:val="0"/>
        <w:spacing w:line="360" w:lineRule="auto"/>
        <w:ind w:firstLineChars="200" w:firstLine="480"/>
        <w:contextualSpacing/>
        <w:outlineLvl w:val="0"/>
        <w:rPr>
          <w:rFonts w:ascii="宋体" w:eastAsia="宋体" w:hAnsi="宋体"/>
          <w:snapToGrid w:val="0"/>
          <w:kern w:val="0"/>
          <w:sz w:val="24"/>
          <w:szCs w:val="24"/>
        </w:rPr>
      </w:pPr>
      <w:r>
        <w:rPr>
          <w:rFonts w:ascii="宋体" w:eastAsia="宋体" w:hAnsi="宋体" w:hint="eastAsia"/>
          <w:snapToGrid w:val="0"/>
          <w:kern w:val="0"/>
          <w:sz w:val="24"/>
          <w:szCs w:val="24"/>
        </w:rPr>
        <w:t>根据贵方_</w:t>
      </w:r>
      <w:r>
        <w:rPr>
          <w:rFonts w:ascii="宋体" w:eastAsia="宋体" w:hAnsi="宋体" w:hint="eastAsia"/>
          <w:snapToGrid w:val="0"/>
          <w:kern w:val="0"/>
          <w:sz w:val="24"/>
          <w:szCs w:val="24"/>
          <w:u w:val="single"/>
        </w:rPr>
        <w:t xml:space="preserve">_    </w:t>
      </w:r>
      <w:r>
        <w:rPr>
          <w:rFonts w:ascii="宋体" w:eastAsia="宋体" w:hAnsi="宋体" w:hint="eastAsia"/>
          <w:snapToGrid w:val="0"/>
          <w:kern w:val="0"/>
          <w:sz w:val="24"/>
          <w:szCs w:val="24"/>
        </w:rPr>
        <w:t>_（项目名称、招标编号）采购的招标公告及投标邀请，___</w:t>
      </w:r>
      <w:r>
        <w:rPr>
          <w:rFonts w:ascii="宋体" w:eastAsia="宋体" w:hAnsi="宋体" w:hint="eastAsia"/>
          <w:snapToGrid w:val="0"/>
          <w:kern w:val="0"/>
          <w:sz w:val="24"/>
          <w:szCs w:val="24"/>
          <w:u w:val="single"/>
        </w:rPr>
        <w:t>（姓名和职务）</w:t>
      </w:r>
      <w:r>
        <w:rPr>
          <w:rFonts w:ascii="宋体" w:eastAsia="宋体" w:hAnsi="宋体" w:hint="eastAsia"/>
          <w:snapToGrid w:val="0"/>
          <w:kern w:val="0"/>
          <w:sz w:val="24"/>
          <w:szCs w:val="24"/>
        </w:rPr>
        <w:t>被正式授权并代表投标人</w:t>
      </w:r>
      <w:r>
        <w:rPr>
          <w:rFonts w:ascii="宋体" w:eastAsia="宋体" w:hAnsi="宋体" w:hint="eastAsia"/>
          <w:snapToGrid w:val="0"/>
          <w:kern w:val="0"/>
          <w:sz w:val="24"/>
          <w:szCs w:val="24"/>
          <w:u w:val="single"/>
        </w:rPr>
        <w:t>（投标人名称、地址）</w:t>
      </w:r>
      <w:r>
        <w:rPr>
          <w:rFonts w:ascii="宋体" w:eastAsia="宋体" w:hAnsi="宋体" w:hint="eastAsia"/>
          <w:snapToGrid w:val="0"/>
          <w:kern w:val="0"/>
          <w:sz w:val="24"/>
          <w:szCs w:val="24"/>
        </w:rPr>
        <w:t>提交。</w:t>
      </w:r>
    </w:p>
    <w:p w14:paraId="40E123FC" w14:textId="6132EE59" w:rsidR="006B1FB1" w:rsidRDefault="00343F6B">
      <w:pPr>
        <w:pStyle w:val="a4"/>
        <w:spacing w:line="360" w:lineRule="auto"/>
        <w:ind w:firstLineChars="200" w:firstLine="480"/>
        <w:rPr>
          <w:rFonts w:ascii="宋体" w:eastAsia="宋体" w:hAnsi="宋体"/>
          <w:sz w:val="24"/>
          <w:szCs w:val="24"/>
        </w:rPr>
      </w:pPr>
      <w:r>
        <w:rPr>
          <w:rFonts w:ascii="宋体" w:eastAsia="宋体" w:hAnsi="宋体" w:hint="eastAsia"/>
          <w:sz w:val="24"/>
          <w:szCs w:val="24"/>
        </w:rPr>
        <w:t xml:space="preserve">拟投入 </w:t>
      </w:r>
      <w:r>
        <w:rPr>
          <w:rFonts w:ascii="宋体" w:eastAsia="宋体" w:hAnsi="宋体" w:hint="eastAsia"/>
          <w:sz w:val="24"/>
          <w:szCs w:val="24"/>
          <w:u w:val="single"/>
        </w:rPr>
        <w:t xml:space="preserve">           (项目名称、标段)  </w:t>
      </w:r>
      <w:r>
        <w:rPr>
          <w:rFonts w:ascii="宋体" w:eastAsia="宋体" w:hAnsi="宋体" w:hint="eastAsia"/>
          <w:sz w:val="24"/>
          <w:szCs w:val="24"/>
        </w:rPr>
        <w:t>的项目负责人姓名：</w:t>
      </w:r>
      <w:r>
        <w:rPr>
          <w:rFonts w:ascii="宋体" w:eastAsia="宋体" w:hAnsi="宋体" w:hint="eastAsia"/>
          <w:sz w:val="24"/>
          <w:szCs w:val="24"/>
          <w:u w:val="single"/>
        </w:rPr>
        <w:t xml:space="preserve">                </w:t>
      </w:r>
    </w:p>
    <w:p w14:paraId="182E524A" w14:textId="54D72A3A" w:rsidR="006B1FB1" w:rsidRDefault="00343F6B">
      <w:pPr>
        <w:pStyle w:val="ad"/>
        <w:adjustRightInd w:val="0"/>
        <w:spacing w:line="360" w:lineRule="auto"/>
        <w:ind w:firstLineChars="200" w:firstLine="480"/>
        <w:contextualSpacing/>
        <w:rPr>
          <w:rFonts w:ascii="宋体" w:hAnsi="宋体"/>
          <w:snapToGrid w:val="0"/>
          <w:kern w:val="0"/>
          <w:szCs w:val="24"/>
        </w:rPr>
      </w:pPr>
      <w:r>
        <w:rPr>
          <w:rFonts w:ascii="宋体" w:hAnsi="宋体" w:hint="eastAsia"/>
          <w:snapToGrid w:val="0"/>
          <w:kern w:val="0"/>
          <w:szCs w:val="24"/>
        </w:rPr>
        <w:t>我方确认收到贵方提供的（项目名称、标段、招标编号）招标文件的全部内容。</w:t>
      </w:r>
    </w:p>
    <w:p w14:paraId="4417AF42" w14:textId="77777777" w:rsidR="006B1FB1" w:rsidRDefault="00343F6B">
      <w:pPr>
        <w:pStyle w:val="ad"/>
        <w:adjustRightInd w:val="0"/>
        <w:spacing w:line="360" w:lineRule="auto"/>
        <w:ind w:firstLineChars="200" w:firstLine="480"/>
        <w:contextualSpacing/>
        <w:rPr>
          <w:rFonts w:ascii="宋体" w:hAnsi="宋体"/>
          <w:snapToGrid w:val="0"/>
          <w:color w:val="FF0000"/>
          <w:kern w:val="0"/>
          <w:szCs w:val="24"/>
        </w:rPr>
      </w:pPr>
      <w:r>
        <w:rPr>
          <w:rFonts w:ascii="宋体" w:hAnsi="宋体" w:hint="eastAsia"/>
          <w:snapToGrid w:val="0"/>
          <w:color w:val="FF000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宋体" w:hAnsi="宋体" w:hint="eastAsia"/>
          <w:color w:val="FF0000"/>
          <w:szCs w:val="24"/>
        </w:rPr>
        <w:t>已完全理解并接受招标文件的各项规定和要求及资金支付规定，对招标文件的合理性、合法性不再有异议，并承诺在发生争议时不会以对《招标文件》存在误解、不明白的条款为由，对贵中心行使任何法律上的抗辩权。</w:t>
      </w:r>
    </w:p>
    <w:p w14:paraId="5BAB50AA" w14:textId="77777777" w:rsidR="006B1FB1" w:rsidRDefault="00343F6B">
      <w:pPr>
        <w:adjustRightInd w:val="0"/>
        <w:spacing w:line="360" w:lineRule="auto"/>
        <w:ind w:firstLineChars="200" w:firstLine="480"/>
        <w:contextualSpacing/>
        <w:rPr>
          <w:rFonts w:ascii="宋体" w:eastAsia="宋体" w:hAnsi="宋体" w:cs="Courier New"/>
          <w:color w:val="FF0000"/>
          <w:sz w:val="24"/>
          <w:szCs w:val="24"/>
        </w:rPr>
      </w:pPr>
      <w:r>
        <w:rPr>
          <w:rFonts w:ascii="宋体" w:eastAsia="宋体" w:hAnsi="宋体" w:cs="Courier New" w:hint="eastAsia"/>
          <w:color w:val="FF0000"/>
          <w:sz w:val="24"/>
          <w:szCs w:val="24"/>
        </w:rPr>
        <w:t>我方已完全明白招标文件的所有条款要求，并申明如下：</w:t>
      </w:r>
    </w:p>
    <w:p w14:paraId="564273DB" w14:textId="77777777" w:rsidR="006B1FB1" w:rsidRDefault="00343F6B">
      <w:pPr>
        <w:adjustRightInd w:val="0"/>
        <w:spacing w:line="360" w:lineRule="auto"/>
        <w:ind w:firstLineChars="200" w:firstLine="480"/>
        <w:contextualSpacing/>
        <w:rPr>
          <w:rFonts w:ascii="宋体" w:eastAsia="宋体" w:hAnsi="宋体" w:cs="Courier New"/>
          <w:sz w:val="24"/>
          <w:szCs w:val="24"/>
        </w:rPr>
      </w:pPr>
      <w:r>
        <w:rPr>
          <w:rFonts w:ascii="宋体" w:eastAsia="宋体" w:hAnsi="宋体" w:cs="Courier New" w:hint="eastAsia"/>
          <w:sz w:val="24"/>
          <w:szCs w:val="24"/>
        </w:rPr>
        <w:t>一、按招标文件提供的全部货物与相关服务的投标总价详见《开标一览表》。</w:t>
      </w:r>
    </w:p>
    <w:p w14:paraId="4E637A31" w14:textId="77777777" w:rsidR="006B1FB1" w:rsidRDefault="00343F6B">
      <w:pPr>
        <w:adjustRightInd w:val="0"/>
        <w:spacing w:line="360" w:lineRule="auto"/>
        <w:ind w:firstLineChars="200" w:firstLine="480"/>
        <w:contextualSpacing/>
        <w:rPr>
          <w:rFonts w:ascii="宋体" w:eastAsia="宋体" w:hAnsi="宋体" w:cs="Courier New"/>
          <w:sz w:val="24"/>
          <w:szCs w:val="24"/>
        </w:rPr>
      </w:pPr>
      <w:r>
        <w:rPr>
          <w:rFonts w:ascii="宋体" w:eastAsia="宋体" w:hAnsi="宋体" w:cs="Courier New" w:hint="eastAsia"/>
          <w:sz w:val="24"/>
          <w:szCs w:val="24"/>
        </w:rPr>
        <w:t>二、</w:t>
      </w:r>
      <w:r>
        <w:rPr>
          <w:rFonts w:ascii="宋体" w:eastAsia="宋体" w:hAnsi="宋体" w:hint="eastAsia"/>
          <w:sz w:val="24"/>
          <w:szCs w:val="24"/>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ascii="宋体" w:eastAsia="宋体" w:hAnsi="宋体" w:cs="Courier New" w:hint="eastAsia"/>
          <w:sz w:val="24"/>
          <w:szCs w:val="24"/>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14:paraId="59537747" w14:textId="77777777" w:rsidR="006B1FB1" w:rsidRDefault="00343F6B">
      <w:pPr>
        <w:pStyle w:val="af7"/>
        <w:adjustRightInd w:val="0"/>
        <w:spacing w:line="360" w:lineRule="auto"/>
        <w:ind w:firstLineChars="200" w:firstLine="480"/>
        <w:contextualSpacing/>
        <w:rPr>
          <w:rFonts w:ascii="宋体" w:hAnsi="宋体" w:cs="Courier New"/>
        </w:rPr>
      </w:pPr>
      <w:r>
        <w:rPr>
          <w:rFonts w:ascii="宋体" w:hAnsi="宋体" w:cs="Courier New" w:hint="eastAsia"/>
        </w:rPr>
        <w:t>三、我方明白并同意，在规定的开标日之后，投标有效期之内撤销投标的，则我方承担违背投标承诺的责任追究。</w:t>
      </w:r>
    </w:p>
    <w:p w14:paraId="7213B196" w14:textId="77777777" w:rsidR="006B1FB1" w:rsidRDefault="00343F6B">
      <w:pPr>
        <w:pStyle w:val="af7"/>
        <w:adjustRightInd w:val="0"/>
        <w:spacing w:line="360" w:lineRule="auto"/>
        <w:ind w:firstLineChars="200" w:firstLine="480"/>
        <w:contextualSpacing/>
        <w:rPr>
          <w:rFonts w:ascii="宋体" w:hAnsi="宋体" w:cs="Courier New"/>
        </w:rPr>
      </w:pPr>
      <w:r>
        <w:rPr>
          <w:rFonts w:ascii="宋体" w:hAnsi="宋体" w:cs="Courier New" w:hint="eastAsia"/>
        </w:rPr>
        <w:t>四、我方同意按照贵方可能提出的要求而提供与投标有关的任何其它数据、信息或资料。</w:t>
      </w:r>
    </w:p>
    <w:p w14:paraId="7890BCAD" w14:textId="77777777" w:rsidR="006B1FB1" w:rsidRDefault="00343F6B">
      <w:pPr>
        <w:pStyle w:val="af7"/>
        <w:adjustRightInd w:val="0"/>
        <w:spacing w:line="360" w:lineRule="auto"/>
        <w:ind w:firstLineChars="200" w:firstLine="480"/>
        <w:contextualSpacing/>
        <w:rPr>
          <w:rFonts w:ascii="宋体" w:hAnsi="宋体" w:cs="Courier New"/>
        </w:rPr>
      </w:pPr>
      <w:r>
        <w:rPr>
          <w:rFonts w:ascii="宋体" w:hAnsi="宋体" w:cs="Courier New" w:hint="eastAsia"/>
        </w:rPr>
        <w:t>五、我方理解贵方不一定接受最低投标价或任何贵方可能收到的投标。</w:t>
      </w:r>
    </w:p>
    <w:p w14:paraId="63A33C58" w14:textId="77777777" w:rsidR="006B1FB1" w:rsidRDefault="00343F6B">
      <w:pPr>
        <w:pStyle w:val="af7"/>
        <w:adjustRightInd w:val="0"/>
        <w:spacing w:line="360" w:lineRule="auto"/>
        <w:ind w:firstLineChars="200" w:firstLine="480"/>
        <w:contextualSpacing/>
        <w:rPr>
          <w:rFonts w:ascii="宋体" w:hAnsi="宋体" w:cs="Courier New"/>
        </w:rPr>
      </w:pPr>
      <w:r>
        <w:rPr>
          <w:rFonts w:ascii="宋体" w:hAnsi="宋体" w:cs="Courier New" w:hint="eastAsia"/>
        </w:rPr>
        <w:t>六、我方如果中标，将保证履行招标文件及其澄清、修改文件（如果有）中的全部责任和义务，按质、按量、按期完成《项目需求》及《合同书》中的全部任务。</w:t>
      </w:r>
    </w:p>
    <w:p w14:paraId="084EF3C8" w14:textId="77777777" w:rsidR="006B1FB1" w:rsidRDefault="00343F6B">
      <w:pPr>
        <w:pStyle w:val="af7"/>
        <w:adjustRightInd w:val="0"/>
        <w:spacing w:line="360" w:lineRule="auto"/>
        <w:ind w:firstLineChars="200" w:firstLine="480"/>
        <w:contextualSpacing/>
        <w:rPr>
          <w:rFonts w:ascii="宋体" w:hAnsi="宋体" w:cs="宋体"/>
        </w:rPr>
      </w:pPr>
      <w:r>
        <w:rPr>
          <w:rFonts w:ascii="宋体" w:hAnsi="宋体" w:cs="Courier New" w:hint="eastAsia"/>
        </w:rPr>
        <w:t>七、我方在此保证所提交的所有文件和全部说明是真实的和正确的。</w:t>
      </w:r>
    </w:p>
    <w:p w14:paraId="57EB0424" w14:textId="77777777" w:rsidR="006B1FB1" w:rsidRDefault="00343F6B">
      <w:pPr>
        <w:pStyle w:val="ad"/>
        <w:adjustRightInd w:val="0"/>
        <w:spacing w:line="360" w:lineRule="auto"/>
        <w:ind w:firstLineChars="200" w:firstLine="480"/>
        <w:contextualSpacing/>
        <w:rPr>
          <w:rFonts w:ascii="宋体" w:hAnsi="宋体"/>
          <w:szCs w:val="24"/>
        </w:rPr>
      </w:pPr>
      <w:r>
        <w:rPr>
          <w:rFonts w:ascii="宋体" w:hAnsi="宋体" w:hint="eastAsia"/>
          <w:szCs w:val="24"/>
        </w:rPr>
        <w:lastRenderedPageBreak/>
        <w:t xml:space="preserve">八、我方投标报价已包含应向知识产权所有权人支付的所有相关税费，并保证采购人在中国使用我方提供的货物时，如有第三方提出侵犯其知识产权主张的，责任由我方承担。 </w:t>
      </w:r>
    </w:p>
    <w:p w14:paraId="6E0AB3AA" w14:textId="77777777" w:rsidR="006B1FB1" w:rsidRDefault="00343F6B">
      <w:pPr>
        <w:pStyle w:val="ad"/>
        <w:adjustRightInd w:val="0"/>
        <w:spacing w:line="360" w:lineRule="auto"/>
        <w:ind w:firstLineChars="200" w:firstLine="480"/>
        <w:contextualSpacing/>
        <w:rPr>
          <w:rFonts w:ascii="宋体" w:hAnsi="宋体" w:cs="Arial"/>
          <w:szCs w:val="24"/>
        </w:rPr>
      </w:pPr>
      <w:r>
        <w:rPr>
          <w:rFonts w:ascii="宋体" w:hAnsi="宋体" w:cs="Arial" w:hint="eastAsia"/>
          <w:szCs w:val="24"/>
        </w:rPr>
        <w:t>九、我方具备《政府采购法》第二十二条规定的条件；承诺如下：</w:t>
      </w:r>
    </w:p>
    <w:p w14:paraId="2B9B71C0" w14:textId="77777777" w:rsidR="006B1FB1" w:rsidRDefault="00343F6B">
      <w:pPr>
        <w:pStyle w:val="ad"/>
        <w:adjustRightInd w:val="0"/>
        <w:spacing w:line="360" w:lineRule="auto"/>
        <w:ind w:firstLineChars="200" w:firstLine="480"/>
        <w:contextualSpacing/>
        <w:rPr>
          <w:rFonts w:ascii="宋体" w:hAnsi="宋体" w:cs="Arial"/>
          <w:szCs w:val="24"/>
        </w:rPr>
      </w:pPr>
      <w:r>
        <w:rPr>
          <w:rFonts w:ascii="宋体" w:hAnsi="宋体" w:cs="Arial" w:hint="eastAsia"/>
          <w:szCs w:val="24"/>
        </w:rPr>
        <w:t>1. 具有独立承担民事责任能力的在中华人民共和国境内注册的法人或其他组织或自然人，有效的营业执照（或事业法人登记证或身份证等相关证明）。</w:t>
      </w:r>
    </w:p>
    <w:p w14:paraId="0567A94C"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2. 我方已依法缴纳了各项税费及社会保险费用，如有需要，可随时向采购人提供近三个月内的相关缴费证明，以便核查。</w:t>
      </w:r>
    </w:p>
    <w:p w14:paraId="74D67437"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3. 我方已依法建立健全的财务会计制度，如有需要，可随时向采购人提供相关证明材料，以便核查。</w:t>
      </w:r>
    </w:p>
    <w:p w14:paraId="6235573E"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4. 参加政府采购活动前三年内，在经营活动中没有重大违法记录。</w:t>
      </w:r>
    </w:p>
    <w:p w14:paraId="3360C9B4"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5. 符合法律、行政法规规定的其他条件。</w:t>
      </w:r>
    </w:p>
    <w:p w14:paraId="2326D29D"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宋体" w:hint="eastAsia"/>
          <w:sz w:val="24"/>
          <w:szCs w:val="24"/>
        </w:rPr>
        <w:t>以上内容如有虚假或与事实不符的，评审委员会可将</w:t>
      </w:r>
      <w:r>
        <w:rPr>
          <w:rFonts w:ascii="宋体" w:eastAsia="宋体" w:hAnsi="宋体" w:cs="Arial" w:hint="eastAsia"/>
          <w:sz w:val="24"/>
          <w:szCs w:val="24"/>
        </w:rPr>
        <w:t>我方做无效投标处理，我方愿意承担相应的法律责任。</w:t>
      </w:r>
    </w:p>
    <w:p w14:paraId="236A8ACF" w14:textId="77777777" w:rsidR="006B1FB1" w:rsidRDefault="00343F6B">
      <w:pPr>
        <w:pStyle w:val="ad"/>
        <w:adjustRightInd w:val="0"/>
        <w:spacing w:line="360" w:lineRule="auto"/>
        <w:ind w:firstLineChars="200" w:firstLine="480"/>
        <w:contextualSpacing/>
        <w:rPr>
          <w:rFonts w:ascii="宋体" w:hAnsi="宋体"/>
          <w:szCs w:val="24"/>
        </w:rPr>
      </w:pPr>
      <w:r>
        <w:rPr>
          <w:rFonts w:ascii="宋体" w:hAnsi="宋体" w:hint="eastAsia"/>
          <w:szCs w:val="24"/>
        </w:rPr>
        <w:t>十、我方具备履行合同所必需的设备和专业技术能力。</w:t>
      </w:r>
    </w:p>
    <w:p w14:paraId="495BDC66" w14:textId="77777777" w:rsidR="006B1FB1" w:rsidRDefault="00343F6B">
      <w:pPr>
        <w:pStyle w:val="ad"/>
        <w:adjustRightInd w:val="0"/>
        <w:spacing w:line="360" w:lineRule="auto"/>
        <w:ind w:firstLineChars="200" w:firstLine="480"/>
        <w:contextualSpacing/>
        <w:rPr>
          <w:rFonts w:ascii="宋体" w:hAnsi="宋体"/>
          <w:szCs w:val="24"/>
        </w:rPr>
      </w:pPr>
      <w:r>
        <w:rPr>
          <w:rFonts w:ascii="宋体" w:hAnsi="宋体" w:hint="eastAsia"/>
          <w:snapToGrid w:val="0"/>
          <w:kern w:val="0"/>
          <w:szCs w:val="24"/>
        </w:rPr>
        <w:t>十一、</w:t>
      </w:r>
      <w:r>
        <w:rPr>
          <w:rFonts w:ascii="宋体" w:hAnsi="宋体" w:hint="eastAsia"/>
          <w:szCs w:val="24"/>
        </w:rPr>
        <w:t>我方对在本函及投标文件中所作的所有承诺承担法律责任。</w:t>
      </w:r>
    </w:p>
    <w:p w14:paraId="64230D8B" w14:textId="77777777" w:rsidR="006B1FB1" w:rsidRDefault="00343F6B">
      <w:pPr>
        <w:pStyle w:val="ad"/>
        <w:adjustRightInd w:val="0"/>
        <w:spacing w:line="360" w:lineRule="auto"/>
        <w:ind w:firstLineChars="200" w:firstLine="480"/>
        <w:contextualSpacing/>
        <w:rPr>
          <w:rFonts w:ascii="宋体" w:hAnsi="宋体"/>
          <w:snapToGrid w:val="0"/>
          <w:kern w:val="0"/>
          <w:szCs w:val="24"/>
        </w:rPr>
      </w:pPr>
      <w:r>
        <w:rPr>
          <w:rFonts w:ascii="宋体" w:hAnsi="宋体" w:hint="eastAsia"/>
          <w:snapToGrid w:val="0"/>
          <w:kern w:val="0"/>
          <w:szCs w:val="24"/>
        </w:rPr>
        <w:t>十二、若我方中标，愿意按国家计委计价格【2002】1980号文件规定向代理机构支付招标代理服务费。</w:t>
      </w:r>
    </w:p>
    <w:p w14:paraId="2FCB7B31" w14:textId="77777777" w:rsidR="006B1FB1" w:rsidRDefault="006B1FB1">
      <w:pPr>
        <w:pStyle w:val="ad"/>
        <w:adjustRightInd w:val="0"/>
        <w:snapToGrid w:val="0"/>
        <w:spacing w:line="360" w:lineRule="auto"/>
        <w:rPr>
          <w:rFonts w:ascii="宋体" w:hAnsi="宋体"/>
          <w:szCs w:val="24"/>
        </w:rPr>
      </w:pPr>
    </w:p>
    <w:p w14:paraId="2C41DDA5" w14:textId="77777777" w:rsidR="006B1FB1" w:rsidRDefault="00343F6B">
      <w:pPr>
        <w:pStyle w:val="ad"/>
        <w:adjustRightInd w:val="0"/>
        <w:snapToGrid w:val="0"/>
        <w:spacing w:line="360" w:lineRule="auto"/>
        <w:rPr>
          <w:rFonts w:ascii="宋体" w:hAnsi="宋体"/>
          <w:szCs w:val="24"/>
        </w:rPr>
      </w:pPr>
      <w:r>
        <w:rPr>
          <w:rFonts w:ascii="宋体" w:hAnsi="宋体" w:hint="eastAsia"/>
          <w:szCs w:val="24"/>
        </w:rPr>
        <w:t>所有与本招标有关的一切正式往来请寄：</w:t>
      </w:r>
    </w:p>
    <w:p w14:paraId="75E0CA6C" w14:textId="77777777" w:rsidR="006B1FB1" w:rsidRDefault="00343F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地    址：</w:t>
      </w:r>
      <w:r>
        <w:rPr>
          <w:rFonts w:ascii="宋体" w:eastAsia="宋体" w:hAnsi="宋体" w:cs="宋体" w:hint="eastAsia"/>
          <w:sz w:val="24"/>
          <w:szCs w:val="24"/>
          <w:u w:val="single"/>
        </w:rPr>
        <w:t xml:space="preserve">                     </w:t>
      </w:r>
      <w:r>
        <w:rPr>
          <w:rFonts w:ascii="宋体" w:eastAsia="宋体" w:hAnsi="宋体" w:cs="宋体" w:hint="eastAsia"/>
          <w:sz w:val="24"/>
          <w:szCs w:val="24"/>
        </w:rPr>
        <w:t>.  邮政编码：</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14:paraId="4BC27603" w14:textId="77777777" w:rsidR="006B1FB1" w:rsidRDefault="00343F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电    话：</w:t>
      </w:r>
      <w:r>
        <w:rPr>
          <w:rFonts w:ascii="宋体" w:eastAsia="宋体" w:hAnsi="宋体" w:cs="宋体" w:hint="eastAsia"/>
          <w:sz w:val="24"/>
          <w:szCs w:val="24"/>
          <w:u w:val="single"/>
        </w:rPr>
        <w:t xml:space="preserve">                     </w:t>
      </w:r>
      <w:r>
        <w:rPr>
          <w:rFonts w:ascii="宋体" w:eastAsia="宋体" w:hAnsi="宋体" w:cs="宋体" w:hint="eastAsia"/>
          <w:sz w:val="24"/>
          <w:szCs w:val="24"/>
        </w:rPr>
        <w:t>.  传    真：</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14:paraId="7E3636C4" w14:textId="77777777" w:rsidR="006B1FB1" w:rsidRDefault="00343F6B">
      <w:pPr>
        <w:adjustRightInd w:val="0"/>
        <w:snapToGrid w:val="0"/>
        <w:spacing w:line="360" w:lineRule="auto"/>
        <w:rPr>
          <w:rFonts w:ascii="宋体" w:eastAsia="宋体" w:hAnsi="宋体" w:cs="宋体"/>
          <w:sz w:val="24"/>
          <w:szCs w:val="24"/>
          <w:u w:val="single"/>
        </w:rPr>
      </w:pPr>
      <w:r>
        <w:rPr>
          <w:rFonts w:ascii="宋体" w:eastAsia="宋体" w:hAnsi="宋体" w:cs="宋体" w:hint="eastAsia"/>
          <w:sz w:val="24"/>
          <w:szCs w:val="24"/>
        </w:rPr>
        <w:t>投标人代表姓名：</w:t>
      </w:r>
      <w:r>
        <w:rPr>
          <w:rFonts w:ascii="宋体" w:eastAsia="宋体" w:hAnsi="宋体" w:cs="宋体" w:hint="eastAsia"/>
          <w:sz w:val="24"/>
          <w:szCs w:val="24"/>
          <w:u w:val="single"/>
        </w:rPr>
        <w:t xml:space="preserve">               </w:t>
      </w:r>
      <w:r>
        <w:rPr>
          <w:rFonts w:ascii="宋体" w:eastAsia="宋体" w:hAnsi="宋体" w:cs="宋体" w:hint="eastAsia"/>
          <w:sz w:val="24"/>
          <w:szCs w:val="24"/>
        </w:rPr>
        <w:t>.  职    务：</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14:paraId="00DFE9B4" w14:textId="77777777" w:rsidR="006B1FB1" w:rsidRDefault="00343F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投标人法定代表人（或法定代表人授权代表）签字或盖章：</w:t>
      </w:r>
      <w:r>
        <w:rPr>
          <w:rFonts w:ascii="宋体" w:eastAsia="宋体" w:hAnsi="宋体" w:cs="宋体" w:hint="eastAsia"/>
          <w:sz w:val="24"/>
          <w:szCs w:val="24"/>
          <w:u w:val="single"/>
        </w:rPr>
        <w:t xml:space="preserve">         </w:t>
      </w:r>
    </w:p>
    <w:p w14:paraId="29155278" w14:textId="77777777" w:rsidR="006B1FB1" w:rsidRDefault="00343F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投标人名称（盖章）：</w:t>
      </w:r>
      <w:r>
        <w:rPr>
          <w:rFonts w:ascii="宋体" w:eastAsia="宋体" w:hAnsi="宋体" w:cs="宋体" w:hint="eastAsia"/>
          <w:sz w:val="24"/>
          <w:szCs w:val="24"/>
          <w:u w:val="single"/>
        </w:rPr>
        <w:t xml:space="preserve">                   </w:t>
      </w:r>
    </w:p>
    <w:p w14:paraId="3209824A" w14:textId="77777777" w:rsidR="006B1FB1" w:rsidRDefault="00343F6B">
      <w:pPr>
        <w:adjustRightInd w:val="0"/>
        <w:snapToGrid w:val="0"/>
        <w:spacing w:line="360" w:lineRule="auto"/>
        <w:ind w:firstLineChars="2050" w:firstLine="4920"/>
        <w:rPr>
          <w:rFonts w:ascii="宋体" w:eastAsia="宋体" w:hAnsi="宋体" w:cs="宋体"/>
          <w:sz w:val="24"/>
          <w:szCs w:val="24"/>
        </w:rPr>
      </w:pPr>
      <w:r>
        <w:rPr>
          <w:rFonts w:ascii="宋体" w:eastAsia="宋体" w:hAnsi="宋体" w:cs="宋体" w:hint="eastAsia"/>
          <w:sz w:val="24"/>
          <w:szCs w:val="24"/>
        </w:rPr>
        <w:t>日期：   年   月   日</w:t>
      </w:r>
    </w:p>
    <w:p w14:paraId="31D814CE" w14:textId="77777777" w:rsidR="006B1FB1" w:rsidRDefault="006B1FB1">
      <w:pPr>
        <w:pStyle w:val="a4"/>
      </w:pPr>
    </w:p>
    <w:p w14:paraId="49A302B5" w14:textId="77777777" w:rsidR="006B1FB1" w:rsidRDefault="006B1FB1">
      <w:pPr>
        <w:pStyle w:val="a4"/>
      </w:pPr>
    </w:p>
    <w:p w14:paraId="0DABB01D" w14:textId="77777777" w:rsidR="006B1FB1" w:rsidRDefault="006B1FB1">
      <w:pPr>
        <w:pStyle w:val="a4"/>
      </w:pPr>
    </w:p>
    <w:p w14:paraId="0E8FF5F2" w14:textId="77777777" w:rsidR="006B1FB1" w:rsidRDefault="006B1FB1">
      <w:pPr>
        <w:pStyle w:val="a4"/>
      </w:pPr>
    </w:p>
    <w:p w14:paraId="43DAFB3D" w14:textId="77777777" w:rsidR="006B1FB1" w:rsidRDefault="00343F6B">
      <w:pPr>
        <w:spacing w:line="480" w:lineRule="exact"/>
        <w:jc w:val="center"/>
        <w:rPr>
          <w:rFonts w:ascii="宋体" w:eastAsia="宋体" w:hAnsi="宋体" w:cs="Times New Roman"/>
          <w:b/>
          <w:bCs/>
          <w:color w:val="000000"/>
          <w:sz w:val="32"/>
          <w:szCs w:val="32"/>
        </w:rPr>
      </w:pPr>
      <w:r>
        <w:rPr>
          <w:rFonts w:ascii="宋体" w:eastAsia="宋体" w:hAnsi="宋体" w:cs="Times New Roman" w:hint="eastAsia"/>
          <w:b/>
          <w:bCs/>
          <w:color w:val="000000"/>
          <w:sz w:val="32"/>
          <w:szCs w:val="32"/>
        </w:rPr>
        <w:lastRenderedPageBreak/>
        <w:t>3.2 法定代表人（单位负责人）</w:t>
      </w:r>
      <w:r>
        <w:rPr>
          <w:rFonts w:ascii="宋体" w:eastAsia="宋体" w:hAnsi="宋体" w:cs="Times New Roman"/>
          <w:b/>
          <w:bCs/>
          <w:color w:val="000000"/>
          <w:sz w:val="32"/>
          <w:szCs w:val="32"/>
        </w:rPr>
        <w:t>资</w:t>
      </w:r>
      <w:r>
        <w:rPr>
          <w:rFonts w:ascii="宋体" w:eastAsia="宋体" w:hAnsi="宋体" w:cs="Times New Roman" w:hint="eastAsia"/>
          <w:b/>
          <w:bCs/>
          <w:color w:val="000000"/>
          <w:sz w:val="32"/>
          <w:szCs w:val="32"/>
        </w:rPr>
        <w:t>格</w:t>
      </w:r>
      <w:r>
        <w:rPr>
          <w:rFonts w:ascii="宋体" w:eastAsia="宋体" w:hAnsi="宋体" w:cs="Times New Roman"/>
          <w:b/>
          <w:bCs/>
          <w:color w:val="000000"/>
          <w:sz w:val="32"/>
          <w:szCs w:val="32"/>
        </w:rPr>
        <w:t>证</w:t>
      </w:r>
      <w:r>
        <w:rPr>
          <w:rFonts w:ascii="宋体" w:eastAsia="宋体" w:hAnsi="宋体" w:cs="Times New Roman" w:hint="eastAsia"/>
          <w:b/>
          <w:bCs/>
          <w:color w:val="000000"/>
          <w:sz w:val="32"/>
          <w:szCs w:val="32"/>
        </w:rPr>
        <w:t>明</w:t>
      </w:r>
      <w:r>
        <w:rPr>
          <w:rFonts w:ascii="宋体" w:eastAsia="宋体" w:hAnsi="宋体" w:cs="Times New Roman"/>
          <w:b/>
          <w:bCs/>
          <w:color w:val="000000"/>
          <w:sz w:val="32"/>
          <w:szCs w:val="32"/>
        </w:rPr>
        <w:t>书</w:t>
      </w:r>
    </w:p>
    <w:p w14:paraId="42E52116" w14:textId="77777777" w:rsidR="006B1FB1" w:rsidRDefault="006B1FB1">
      <w:pPr>
        <w:autoSpaceDE w:val="0"/>
        <w:autoSpaceDN w:val="0"/>
        <w:adjustRightInd w:val="0"/>
        <w:spacing w:line="480" w:lineRule="auto"/>
        <w:ind w:firstLineChars="257" w:firstLine="617"/>
        <w:rPr>
          <w:rFonts w:ascii="宋体" w:eastAsia="宋体" w:hAnsi="宋体" w:cs="Times New Roman"/>
          <w:color w:val="000000"/>
          <w:sz w:val="24"/>
          <w:szCs w:val="24"/>
        </w:rPr>
      </w:pPr>
    </w:p>
    <w:p w14:paraId="6B331F3B" w14:textId="77777777" w:rsidR="006B1FB1" w:rsidRDefault="00343F6B">
      <w:pPr>
        <w:pStyle w:val="14"/>
        <w:spacing w:line="480" w:lineRule="auto"/>
        <w:ind w:firstLineChars="225" w:firstLine="540"/>
        <w:jc w:val="left"/>
        <w:rPr>
          <w:rFonts w:eastAsia="宋体" w:hAnsi="宋体"/>
          <w:color w:val="000000"/>
          <w:szCs w:val="24"/>
        </w:rPr>
      </w:pPr>
      <w:r>
        <w:rPr>
          <w:rFonts w:eastAsia="宋体" w:hAnsi="宋体"/>
          <w:color w:val="000000"/>
          <w:szCs w:val="24"/>
        </w:rPr>
        <w:t>单</w:t>
      </w:r>
      <w:r>
        <w:rPr>
          <w:rFonts w:eastAsia="宋体" w:hAnsi="宋体" w:hint="eastAsia"/>
          <w:color w:val="000000"/>
          <w:szCs w:val="24"/>
        </w:rPr>
        <w:t>位名</w:t>
      </w:r>
      <w:r>
        <w:rPr>
          <w:rFonts w:eastAsia="宋体" w:hAnsi="宋体"/>
          <w:color w:val="000000"/>
          <w:szCs w:val="24"/>
        </w:rPr>
        <w:t>称</w:t>
      </w:r>
      <w:r>
        <w:rPr>
          <w:rFonts w:eastAsia="宋体" w:hAnsi="宋体" w:hint="eastAsia"/>
          <w:color w:val="000000"/>
          <w:szCs w:val="24"/>
        </w:rPr>
        <w:t>：</w:t>
      </w:r>
    </w:p>
    <w:p w14:paraId="23421D43" w14:textId="77777777" w:rsidR="006B1FB1" w:rsidRDefault="00343F6B">
      <w:pPr>
        <w:pStyle w:val="14"/>
        <w:spacing w:line="480" w:lineRule="auto"/>
        <w:ind w:firstLineChars="225" w:firstLine="540"/>
        <w:jc w:val="left"/>
        <w:rPr>
          <w:rFonts w:eastAsia="宋体" w:hAnsi="宋体"/>
          <w:color w:val="000000"/>
          <w:szCs w:val="24"/>
        </w:rPr>
      </w:pPr>
      <w:r>
        <w:rPr>
          <w:rFonts w:eastAsia="宋体" w:hAnsi="宋体" w:hint="eastAsia"/>
          <w:color w:val="000000"/>
          <w:szCs w:val="24"/>
        </w:rPr>
        <w:t>地址：</w:t>
      </w:r>
    </w:p>
    <w:p w14:paraId="3A694C83" w14:textId="77777777" w:rsidR="006B1FB1" w:rsidRDefault="00343F6B">
      <w:pPr>
        <w:pStyle w:val="14"/>
        <w:spacing w:line="480" w:lineRule="auto"/>
        <w:ind w:firstLineChars="225" w:firstLine="540"/>
        <w:jc w:val="left"/>
        <w:rPr>
          <w:rFonts w:eastAsia="宋体" w:hAnsi="宋体"/>
          <w:color w:val="000000"/>
          <w:szCs w:val="24"/>
        </w:rPr>
      </w:pPr>
      <w:r>
        <w:rPr>
          <w:rFonts w:eastAsia="宋体" w:hAnsi="宋体" w:hint="eastAsia"/>
          <w:color w:val="000000"/>
          <w:szCs w:val="24"/>
        </w:rPr>
        <w:t>姓名：       性</w:t>
      </w:r>
      <w:r>
        <w:rPr>
          <w:rFonts w:eastAsia="宋体" w:hAnsi="宋体"/>
          <w:color w:val="000000"/>
          <w:szCs w:val="24"/>
        </w:rPr>
        <w:t>别</w:t>
      </w:r>
      <w:r>
        <w:rPr>
          <w:rFonts w:eastAsia="宋体" w:hAnsi="宋体" w:hint="eastAsia"/>
          <w:color w:val="000000"/>
          <w:szCs w:val="24"/>
        </w:rPr>
        <w:t>：     年</w:t>
      </w:r>
      <w:r>
        <w:rPr>
          <w:rFonts w:eastAsia="宋体" w:hAnsi="宋体"/>
          <w:color w:val="000000"/>
          <w:szCs w:val="24"/>
        </w:rPr>
        <w:t>龄</w:t>
      </w:r>
      <w:r>
        <w:rPr>
          <w:rFonts w:eastAsia="宋体" w:hAnsi="宋体" w:hint="eastAsia"/>
          <w:color w:val="000000"/>
          <w:szCs w:val="24"/>
        </w:rPr>
        <w:t>：</w:t>
      </w:r>
      <w:r>
        <w:rPr>
          <w:rFonts w:eastAsia="宋体" w:hAnsi="宋体"/>
          <w:color w:val="000000"/>
          <w:szCs w:val="24"/>
        </w:rPr>
        <w:t xml:space="preserve">     职务</w:t>
      </w:r>
      <w:r>
        <w:rPr>
          <w:rFonts w:eastAsia="宋体" w:hAnsi="宋体" w:hint="eastAsia"/>
          <w:color w:val="000000"/>
          <w:szCs w:val="24"/>
        </w:rPr>
        <w:t xml:space="preserve">：        </w:t>
      </w:r>
    </w:p>
    <w:p w14:paraId="74A907C4" w14:textId="20887D12" w:rsidR="006B1FB1" w:rsidRDefault="00343F6B">
      <w:pPr>
        <w:pStyle w:val="14"/>
        <w:spacing w:line="480" w:lineRule="auto"/>
        <w:ind w:firstLineChars="225" w:firstLine="540"/>
        <w:jc w:val="left"/>
        <w:rPr>
          <w:rFonts w:eastAsia="宋体" w:hAnsi="宋体"/>
          <w:color w:val="000000"/>
          <w:szCs w:val="24"/>
        </w:rPr>
      </w:pPr>
      <w:r>
        <w:rPr>
          <w:rFonts w:eastAsia="宋体" w:hAnsi="宋体" w:hint="eastAsia"/>
          <w:color w:val="000000"/>
          <w:szCs w:val="24"/>
        </w:rPr>
        <w:t>本人系</w:t>
      </w:r>
      <w:r>
        <w:rPr>
          <w:rFonts w:eastAsia="宋体" w:hAnsi="宋体" w:hint="eastAsia"/>
          <w:i/>
          <w:snapToGrid w:val="0"/>
          <w:szCs w:val="24"/>
          <w:u w:val="single"/>
        </w:rPr>
        <w:t>投</w:t>
      </w:r>
      <w:r>
        <w:rPr>
          <w:rFonts w:eastAsia="宋体" w:hAnsi="宋体"/>
          <w:i/>
          <w:snapToGrid w:val="0"/>
          <w:szCs w:val="24"/>
          <w:u w:val="single"/>
        </w:rPr>
        <w:t>标</w:t>
      </w:r>
      <w:r>
        <w:rPr>
          <w:rFonts w:eastAsia="宋体" w:hAnsi="宋体" w:hint="eastAsia"/>
          <w:i/>
          <w:snapToGrid w:val="0"/>
          <w:szCs w:val="24"/>
          <w:u w:val="single"/>
        </w:rPr>
        <w:t>人名</w:t>
      </w:r>
      <w:r>
        <w:rPr>
          <w:rFonts w:eastAsia="宋体" w:hAnsi="宋体"/>
          <w:i/>
          <w:snapToGrid w:val="0"/>
          <w:szCs w:val="24"/>
          <w:u w:val="single"/>
        </w:rPr>
        <w:t>称</w:t>
      </w:r>
      <w:r>
        <w:rPr>
          <w:rFonts w:eastAsia="宋体" w:hAnsi="宋体" w:hint="eastAsia"/>
          <w:color w:val="000000"/>
          <w:szCs w:val="24"/>
        </w:rPr>
        <w:t>的法定代表人（单位负责人）。就</w:t>
      </w:r>
      <w:r>
        <w:rPr>
          <w:rFonts w:eastAsia="宋体" w:hAnsi="宋体"/>
          <w:color w:val="000000"/>
          <w:szCs w:val="24"/>
        </w:rPr>
        <w:t>参</w:t>
      </w:r>
      <w:r>
        <w:rPr>
          <w:rFonts w:eastAsia="宋体" w:hAnsi="宋体" w:hint="eastAsia"/>
          <w:color w:val="000000"/>
          <w:szCs w:val="24"/>
        </w:rPr>
        <w:t>加贵方招</w:t>
      </w:r>
      <w:r>
        <w:rPr>
          <w:rFonts w:eastAsia="宋体" w:hAnsi="宋体"/>
          <w:color w:val="000000"/>
          <w:szCs w:val="24"/>
        </w:rPr>
        <w:t>标编号为</w:t>
      </w:r>
      <w:r>
        <w:rPr>
          <w:rFonts w:eastAsia="宋体" w:hAnsi="宋体"/>
          <w:i/>
          <w:color w:val="000000"/>
          <w:szCs w:val="24"/>
          <w:u w:val="single"/>
        </w:rPr>
        <w:t>项目编号</w:t>
      </w:r>
      <w:r>
        <w:rPr>
          <w:rFonts w:eastAsia="宋体" w:hAnsi="宋体" w:hint="eastAsia"/>
          <w:color w:val="000000"/>
          <w:szCs w:val="24"/>
        </w:rPr>
        <w:t>的</w:t>
      </w:r>
      <w:r>
        <w:rPr>
          <w:rFonts w:eastAsia="宋体" w:hAnsi="宋体"/>
          <w:i/>
          <w:color w:val="000000"/>
          <w:szCs w:val="24"/>
          <w:u w:val="single"/>
        </w:rPr>
        <w:t>项目</w:t>
      </w:r>
      <w:r>
        <w:rPr>
          <w:rFonts w:eastAsia="宋体" w:hAnsi="宋体" w:hint="eastAsia"/>
          <w:i/>
          <w:color w:val="000000"/>
          <w:szCs w:val="24"/>
          <w:u w:val="single"/>
        </w:rPr>
        <w:t>名</w:t>
      </w:r>
      <w:r>
        <w:rPr>
          <w:rFonts w:eastAsia="宋体" w:hAnsi="宋体"/>
          <w:i/>
          <w:color w:val="000000"/>
          <w:szCs w:val="24"/>
          <w:u w:val="single"/>
        </w:rPr>
        <w:t>称</w:t>
      </w:r>
      <w:r>
        <w:rPr>
          <w:rFonts w:eastAsia="宋体" w:hAnsi="宋体" w:hint="eastAsia"/>
          <w:i/>
          <w:color w:val="000000"/>
          <w:szCs w:val="24"/>
          <w:u w:val="single"/>
        </w:rPr>
        <w:t>、标段</w:t>
      </w:r>
      <w:r>
        <w:rPr>
          <w:rFonts w:eastAsia="宋体" w:hAnsi="宋体" w:hint="eastAsia"/>
          <w:color w:val="000000"/>
          <w:szCs w:val="24"/>
        </w:rPr>
        <w:t>公</w:t>
      </w:r>
      <w:r>
        <w:rPr>
          <w:rFonts w:eastAsia="宋体" w:hAnsi="宋体"/>
          <w:color w:val="000000"/>
          <w:szCs w:val="24"/>
        </w:rPr>
        <w:t>开</w:t>
      </w:r>
      <w:r>
        <w:rPr>
          <w:rFonts w:eastAsia="宋体" w:hAnsi="宋体" w:hint="eastAsia"/>
          <w:color w:val="000000"/>
          <w:szCs w:val="24"/>
        </w:rPr>
        <w:t>招</w:t>
      </w:r>
      <w:r>
        <w:rPr>
          <w:rFonts w:eastAsia="宋体" w:hAnsi="宋体"/>
          <w:color w:val="000000"/>
          <w:szCs w:val="24"/>
        </w:rPr>
        <w:t>标项目</w:t>
      </w:r>
      <w:r>
        <w:rPr>
          <w:rFonts w:eastAsia="宋体" w:hAnsi="宋体" w:hint="eastAsia"/>
          <w:color w:val="000000"/>
          <w:szCs w:val="24"/>
        </w:rPr>
        <w:t>的投</w:t>
      </w:r>
      <w:r>
        <w:rPr>
          <w:rFonts w:eastAsia="宋体" w:hAnsi="宋体"/>
          <w:color w:val="000000"/>
          <w:szCs w:val="24"/>
        </w:rPr>
        <w:t>标报价</w:t>
      </w:r>
      <w:r>
        <w:rPr>
          <w:rFonts w:eastAsia="宋体" w:hAnsi="宋体" w:hint="eastAsia"/>
          <w:color w:val="000000"/>
          <w:szCs w:val="24"/>
        </w:rPr>
        <w:t>，</w:t>
      </w:r>
      <w:r>
        <w:rPr>
          <w:rFonts w:eastAsia="宋体" w:hAnsi="宋体"/>
          <w:color w:val="000000"/>
          <w:szCs w:val="24"/>
        </w:rPr>
        <w:t>签</w:t>
      </w:r>
      <w:r>
        <w:rPr>
          <w:rFonts w:eastAsia="宋体" w:hAnsi="宋体" w:hint="eastAsia"/>
          <w:color w:val="000000"/>
          <w:szCs w:val="24"/>
        </w:rPr>
        <w:t>署上</w:t>
      </w:r>
      <w:r>
        <w:rPr>
          <w:rFonts w:eastAsia="宋体" w:hAnsi="宋体"/>
          <w:color w:val="000000"/>
          <w:szCs w:val="24"/>
        </w:rPr>
        <w:t>述项目</w:t>
      </w:r>
      <w:r>
        <w:rPr>
          <w:rFonts w:eastAsia="宋体" w:hAnsi="宋体" w:hint="eastAsia"/>
          <w:color w:val="000000"/>
          <w:szCs w:val="24"/>
        </w:rPr>
        <w:t>的投</w:t>
      </w:r>
      <w:r>
        <w:rPr>
          <w:rFonts w:eastAsia="宋体" w:hAnsi="宋体"/>
          <w:color w:val="000000"/>
          <w:szCs w:val="24"/>
        </w:rPr>
        <w:t>标</w:t>
      </w:r>
      <w:r>
        <w:rPr>
          <w:rFonts w:eastAsia="宋体" w:hAnsi="宋体" w:hint="eastAsia"/>
          <w:color w:val="000000"/>
          <w:szCs w:val="24"/>
        </w:rPr>
        <w:t>文件及合同的</w:t>
      </w:r>
      <w:r>
        <w:rPr>
          <w:rFonts w:eastAsia="宋体" w:hAnsi="宋体"/>
          <w:color w:val="000000"/>
          <w:szCs w:val="24"/>
        </w:rPr>
        <w:t>执</w:t>
      </w:r>
      <w:r>
        <w:rPr>
          <w:rFonts w:eastAsia="宋体" w:hAnsi="宋体" w:hint="eastAsia"/>
          <w:color w:val="000000"/>
          <w:szCs w:val="24"/>
        </w:rPr>
        <w:t>行、完成、服</w:t>
      </w:r>
      <w:r>
        <w:rPr>
          <w:rFonts w:eastAsia="宋体" w:hAnsi="宋体"/>
          <w:color w:val="000000"/>
          <w:szCs w:val="24"/>
        </w:rPr>
        <w:t>务</w:t>
      </w:r>
      <w:r>
        <w:rPr>
          <w:rFonts w:eastAsia="宋体" w:hAnsi="宋体" w:hint="eastAsia"/>
          <w:color w:val="000000"/>
          <w:szCs w:val="24"/>
        </w:rPr>
        <w:t>和保修，</w:t>
      </w:r>
      <w:r>
        <w:rPr>
          <w:rFonts w:eastAsia="宋体" w:hAnsi="宋体"/>
          <w:color w:val="000000"/>
          <w:szCs w:val="24"/>
        </w:rPr>
        <w:t>签</w:t>
      </w:r>
      <w:r>
        <w:rPr>
          <w:rFonts w:eastAsia="宋体" w:hAnsi="宋体" w:hint="eastAsia"/>
          <w:color w:val="000000"/>
          <w:szCs w:val="24"/>
        </w:rPr>
        <w:t>署合同和</w:t>
      </w:r>
      <w:r>
        <w:rPr>
          <w:rFonts w:eastAsia="宋体" w:hAnsi="宋体"/>
          <w:color w:val="000000"/>
          <w:szCs w:val="24"/>
        </w:rPr>
        <w:t>处</w:t>
      </w:r>
      <w:r>
        <w:rPr>
          <w:rFonts w:eastAsia="宋体" w:hAnsi="宋体" w:hint="eastAsia"/>
          <w:color w:val="000000"/>
          <w:szCs w:val="24"/>
        </w:rPr>
        <w:t>理与之有</w:t>
      </w:r>
      <w:r>
        <w:rPr>
          <w:rFonts w:eastAsia="宋体" w:hAnsi="宋体"/>
          <w:color w:val="000000"/>
          <w:szCs w:val="24"/>
        </w:rPr>
        <w:t>关的</w:t>
      </w:r>
      <w:r>
        <w:rPr>
          <w:rFonts w:eastAsia="宋体" w:hAnsi="宋体" w:hint="eastAsia"/>
          <w:color w:val="000000"/>
          <w:szCs w:val="24"/>
        </w:rPr>
        <w:t>一切事</w:t>
      </w:r>
      <w:r>
        <w:rPr>
          <w:rFonts w:eastAsia="宋体" w:hAnsi="宋体"/>
          <w:color w:val="000000"/>
          <w:szCs w:val="24"/>
        </w:rPr>
        <w:t>务</w:t>
      </w:r>
      <w:r>
        <w:rPr>
          <w:rFonts w:eastAsia="宋体" w:hAnsi="宋体" w:hint="eastAsia"/>
          <w:color w:val="000000"/>
          <w:szCs w:val="24"/>
        </w:rPr>
        <w:t>。</w:t>
      </w:r>
    </w:p>
    <w:p w14:paraId="139BE3AA" w14:textId="77777777" w:rsidR="006B1FB1" w:rsidRDefault="00343F6B">
      <w:pPr>
        <w:pStyle w:val="14"/>
        <w:spacing w:line="480" w:lineRule="auto"/>
        <w:ind w:firstLineChars="225" w:firstLine="540"/>
        <w:jc w:val="left"/>
        <w:rPr>
          <w:rFonts w:eastAsia="宋体" w:hAnsi="宋体"/>
          <w:color w:val="000000"/>
          <w:szCs w:val="24"/>
        </w:rPr>
      </w:pPr>
      <w:r>
        <w:rPr>
          <w:rFonts w:eastAsia="宋体" w:hAnsi="宋体" w:hint="eastAsia"/>
          <w:color w:val="000000"/>
          <w:szCs w:val="24"/>
        </w:rPr>
        <w:t>特此</w:t>
      </w:r>
      <w:r>
        <w:rPr>
          <w:rFonts w:eastAsia="宋体" w:hAnsi="宋体"/>
          <w:color w:val="000000"/>
          <w:szCs w:val="24"/>
        </w:rPr>
        <w:t>证</w:t>
      </w:r>
      <w:r>
        <w:rPr>
          <w:rFonts w:eastAsia="宋体" w:hAnsi="宋体" w:hint="eastAsia"/>
          <w:color w:val="000000"/>
          <w:szCs w:val="24"/>
        </w:rPr>
        <w:t>明。</w:t>
      </w:r>
    </w:p>
    <w:p w14:paraId="5E79B52A" w14:textId="77777777" w:rsidR="006B1FB1" w:rsidRDefault="00343F6B">
      <w:pPr>
        <w:pStyle w:val="14"/>
        <w:spacing w:line="480" w:lineRule="auto"/>
        <w:ind w:firstLineChars="225" w:firstLine="540"/>
        <w:jc w:val="left"/>
        <w:rPr>
          <w:rFonts w:eastAsia="宋体" w:hAnsi="宋体"/>
          <w:color w:val="FF0000"/>
          <w:szCs w:val="24"/>
        </w:rPr>
      </w:pPr>
      <w:r>
        <w:rPr>
          <w:rFonts w:eastAsia="宋体" w:hAnsi="宋体" w:hint="eastAsia"/>
          <w:color w:val="FF0000"/>
          <w:szCs w:val="24"/>
        </w:rPr>
        <w:t>法定代表人（单位负责人）联系电话（手机）：</w:t>
      </w:r>
    </w:p>
    <w:p w14:paraId="7E28063D" w14:textId="77777777" w:rsidR="006B1FB1" w:rsidRDefault="00343F6B">
      <w:pPr>
        <w:pStyle w:val="14"/>
        <w:spacing w:line="480" w:lineRule="auto"/>
        <w:ind w:leftChars="-256" w:left="-538" w:firstLineChars="257" w:firstLine="617"/>
        <w:jc w:val="center"/>
        <w:rPr>
          <w:rFonts w:eastAsia="宋体" w:hAnsi="宋体"/>
          <w:bCs/>
          <w:color w:val="000000"/>
          <w:szCs w:val="24"/>
        </w:rPr>
      </w:pPr>
      <w:r>
        <w:rPr>
          <w:rFonts w:eastAsia="宋体" w:hAnsi="宋体" w:hint="eastAsia"/>
          <w:bCs/>
          <w:color w:val="000000"/>
          <w:szCs w:val="24"/>
        </w:rPr>
        <w:t>【此</w:t>
      </w:r>
      <w:r>
        <w:rPr>
          <w:rFonts w:eastAsia="宋体" w:hAnsi="宋体"/>
          <w:bCs/>
          <w:color w:val="000000"/>
          <w:szCs w:val="24"/>
        </w:rPr>
        <w:t>处请</w:t>
      </w:r>
      <w:r>
        <w:rPr>
          <w:rFonts w:eastAsia="宋体" w:hAnsi="宋体" w:hint="eastAsia"/>
          <w:bCs/>
          <w:color w:val="000000"/>
          <w:szCs w:val="24"/>
        </w:rPr>
        <w:t>粘</w:t>
      </w:r>
      <w:r>
        <w:rPr>
          <w:rFonts w:eastAsia="宋体" w:hAnsi="宋体"/>
          <w:bCs/>
          <w:color w:val="000000"/>
          <w:szCs w:val="24"/>
        </w:rPr>
        <w:t>贴</w:t>
      </w:r>
      <w:r>
        <w:rPr>
          <w:rFonts w:eastAsia="宋体" w:hAnsi="宋体" w:hint="eastAsia"/>
          <w:bCs/>
          <w:color w:val="000000"/>
          <w:szCs w:val="24"/>
        </w:rPr>
        <w:t>法定代表人（单位负责人）身份</w:t>
      </w:r>
      <w:r>
        <w:rPr>
          <w:rFonts w:eastAsia="宋体" w:hAnsi="宋体"/>
          <w:bCs/>
          <w:color w:val="000000"/>
          <w:szCs w:val="24"/>
        </w:rPr>
        <w:t>证复</w:t>
      </w:r>
      <w:r>
        <w:rPr>
          <w:rFonts w:eastAsia="宋体" w:hAnsi="宋体" w:hint="eastAsia"/>
          <w:bCs/>
          <w:color w:val="000000"/>
          <w:szCs w:val="24"/>
        </w:rPr>
        <w:t>印件，需清晰反映身份证有效期限】</w:t>
      </w:r>
    </w:p>
    <w:p w14:paraId="60844745" w14:textId="77777777" w:rsidR="006B1FB1" w:rsidRDefault="006B1FB1">
      <w:pPr>
        <w:pStyle w:val="14"/>
        <w:spacing w:line="480" w:lineRule="auto"/>
        <w:ind w:leftChars="-256" w:left="-538" w:firstLineChars="257" w:firstLine="617"/>
        <w:jc w:val="center"/>
        <w:rPr>
          <w:rFonts w:eastAsia="宋体" w:hAnsi="宋体"/>
          <w:bCs/>
          <w:color w:val="000000"/>
          <w:szCs w:val="24"/>
        </w:rPr>
      </w:pPr>
    </w:p>
    <w:p w14:paraId="4DAF1EAC" w14:textId="77777777" w:rsidR="006B1FB1" w:rsidRDefault="006B1FB1">
      <w:pPr>
        <w:autoSpaceDE w:val="0"/>
        <w:autoSpaceDN w:val="0"/>
        <w:adjustRightInd w:val="0"/>
        <w:spacing w:line="360" w:lineRule="auto"/>
        <w:ind w:right="-11"/>
        <w:rPr>
          <w:rFonts w:ascii="宋体" w:eastAsia="宋体" w:hAnsi="宋体" w:cs="宋体"/>
          <w:sz w:val="24"/>
          <w:szCs w:val="24"/>
          <w:lang w:val="zh-CN"/>
        </w:rPr>
      </w:pPr>
    </w:p>
    <w:p w14:paraId="523888F2" w14:textId="77777777" w:rsidR="006B1FB1" w:rsidRDefault="00343F6B">
      <w:pPr>
        <w:spacing w:line="480" w:lineRule="auto"/>
        <w:ind w:firstLineChars="1875" w:firstLine="4500"/>
        <w:rPr>
          <w:rFonts w:ascii="宋体" w:eastAsia="宋体" w:hAnsi="宋体" w:cs="Arial"/>
          <w:color w:val="000000"/>
          <w:sz w:val="24"/>
          <w:szCs w:val="24"/>
          <w:u w:val="single"/>
        </w:rPr>
      </w:pPr>
      <w:r>
        <w:rPr>
          <w:rFonts w:ascii="宋体" w:eastAsia="宋体" w:hAnsi="宋体" w:cs="Arial" w:hint="eastAsia"/>
          <w:color w:val="000000"/>
          <w:sz w:val="24"/>
          <w:szCs w:val="24"/>
        </w:rPr>
        <w:t>投标人名称（并加盖公章）：</w:t>
      </w:r>
    </w:p>
    <w:p w14:paraId="5DEA8B4C" w14:textId="77777777" w:rsidR="006B1FB1" w:rsidRDefault="00343F6B">
      <w:pPr>
        <w:pStyle w:val="16"/>
        <w:spacing w:before="60" w:line="480" w:lineRule="auto"/>
        <w:ind w:firstLineChars="1875" w:firstLine="4500"/>
        <w:rPr>
          <w:rFonts w:ascii="宋体" w:hAnsi="宋体" w:cs="Arial"/>
          <w:color w:val="000000"/>
          <w:szCs w:val="24"/>
        </w:rPr>
      </w:pPr>
      <w:r>
        <w:rPr>
          <w:rFonts w:ascii="宋体" w:hAnsi="宋体" w:cs="Arial" w:hint="eastAsia"/>
          <w:color w:val="000000"/>
          <w:szCs w:val="24"/>
        </w:rPr>
        <w:t>签署日期：年 月 日</w:t>
      </w:r>
    </w:p>
    <w:p w14:paraId="09EEC538" w14:textId="77777777" w:rsidR="006B1FB1" w:rsidRDefault="006B1FB1">
      <w:pPr>
        <w:pStyle w:val="15"/>
        <w:spacing w:line="480" w:lineRule="auto"/>
        <w:rPr>
          <w:rFonts w:ascii="宋体" w:eastAsia="宋体" w:hAnsi="宋体" w:cs="Arial"/>
          <w:color w:val="000000"/>
          <w:szCs w:val="24"/>
        </w:rPr>
      </w:pPr>
    </w:p>
    <w:p w14:paraId="2810AA52" w14:textId="77777777" w:rsidR="006B1FB1" w:rsidRDefault="006B1FB1">
      <w:pPr>
        <w:rPr>
          <w:rFonts w:ascii="宋体" w:eastAsia="宋体" w:hAnsi="宋体"/>
          <w:sz w:val="24"/>
          <w:szCs w:val="24"/>
        </w:rPr>
      </w:pPr>
    </w:p>
    <w:p w14:paraId="2262CF60" w14:textId="77777777" w:rsidR="006B1FB1" w:rsidRDefault="00343F6B">
      <w:pPr>
        <w:spacing w:line="320" w:lineRule="exact"/>
        <w:ind w:firstLineChars="200" w:firstLine="480"/>
        <w:rPr>
          <w:rFonts w:ascii="宋体" w:eastAsia="宋体" w:hAnsi="宋体"/>
          <w:bCs/>
          <w:color w:val="000000"/>
          <w:kern w:val="12"/>
          <w:sz w:val="24"/>
          <w:szCs w:val="24"/>
        </w:rPr>
      </w:pPr>
      <w:r>
        <w:rPr>
          <w:rFonts w:ascii="宋体" w:eastAsia="宋体" w:hAnsi="宋体" w:hint="eastAsia"/>
          <w:bCs/>
          <w:color w:val="000000"/>
          <w:kern w:val="12"/>
          <w:sz w:val="24"/>
          <w:szCs w:val="24"/>
        </w:rPr>
        <w:t>说明：法定代表人（单位负责人）</w:t>
      </w:r>
      <w:r>
        <w:rPr>
          <w:rFonts w:ascii="宋体" w:eastAsia="宋体" w:hAnsi="宋体"/>
          <w:bCs/>
          <w:color w:val="000000"/>
          <w:kern w:val="12"/>
          <w:sz w:val="24"/>
          <w:szCs w:val="24"/>
        </w:rPr>
        <w:t>参</w:t>
      </w:r>
      <w:r>
        <w:rPr>
          <w:rFonts w:ascii="宋体" w:eastAsia="宋体" w:hAnsi="宋体" w:hint="eastAsia"/>
          <w:bCs/>
          <w:color w:val="000000"/>
          <w:kern w:val="12"/>
          <w:sz w:val="24"/>
          <w:szCs w:val="24"/>
        </w:rPr>
        <w:t>加本招</w:t>
      </w:r>
      <w:r>
        <w:rPr>
          <w:rFonts w:ascii="宋体" w:eastAsia="宋体" w:hAnsi="宋体"/>
          <w:bCs/>
          <w:color w:val="000000"/>
          <w:kern w:val="12"/>
          <w:sz w:val="24"/>
          <w:szCs w:val="24"/>
        </w:rPr>
        <w:t>标项目</w:t>
      </w:r>
      <w:r>
        <w:rPr>
          <w:rFonts w:ascii="宋体" w:eastAsia="宋体" w:hAnsi="宋体" w:hint="eastAsia"/>
          <w:bCs/>
          <w:color w:val="000000"/>
          <w:kern w:val="12"/>
          <w:sz w:val="24"/>
          <w:szCs w:val="24"/>
        </w:rPr>
        <w:t>投</w:t>
      </w:r>
      <w:r>
        <w:rPr>
          <w:rFonts w:ascii="宋体" w:eastAsia="宋体" w:hAnsi="宋体"/>
          <w:bCs/>
          <w:color w:val="000000"/>
          <w:kern w:val="12"/>
          <w:sz w:val="24"/>
          <w:szCs w:val="24"/>
        </w:rPr>
        <w:t>标</w:t>
      </w:r>
      <w:r>
        <w:rPr>
          <w:rFonts w:ascii="宋体" w:eastAsia="宋体" w:hAnsi="宋体" w:hint="eastAsia"/>
          <w:bCs/>
          <w:color w:val="000000"/>
          <w:kern w:val="12"/>
          <w:sz w:val="24"/>
          <w:szCs w:val="24"/>
        </w:rPr>
        <w:t>的，</w:t>
      </w:r>
      <w:r>
        <w:rPr>
          <w:rFonts w:ascii="宋体" w:eastAsia="宋体" w:hAnsi="宋体"/>
          <w:bCs/>
          <w:color w:val="000000"/>
          <w:kern w:val="12"/>
          <w:sz w:val="24"/>
          <w:szCs w:val="24"/>
        </w:rPr>
        <w:t>仅须</w:t>
      </w:r>
      <w:r>
        <w:rPr>
          <w:rFonts w:ascii="宋体" w:eastAsia="宋体" w:hAnsi="宋体" w:hint="eastAsia"/>
          <w:bCs/>
          <w:color w:val="000000"/>
          <w:kern w:val="12"/>
          <w:sz w:val="24"/>
          <w:szCs w:val="24"/>
        </w:rPr>
        <w:t>出具此</w:t>
      </w:r>
      <w:r>
        <w:rPr>
          <w:rFonts w:ascii="宋体" w:eastAsia="宋体" w:hAnsi="宋体"/>
          <w:bCs/>
          <w:color w:val="000000"/>
          <w:kern w:val="12"/>
          <w:sz w:val="24"/>
          <w:szCs w:val="24"/>
        </w:rPr>
        <w:t>证</w:t>
      </w:r>
      <w:r>
        <w:rPr>
          <w:rFonts w:ascii="宋体" w:eastAsia="宋体" w:hAnsi="宋体" w:hint="eastAsia"/>
          <w:bCs/>
          <w:color w:val="000000"/>
          <w:kern w:val="12"/>
          <w:sz w:val="24"/>
          <w:szCs w:val="24"/>
        </w:rPr>
        <w:t>明</w:t>
      </w:r>
      <w:r>
        <w:rPr>
          <w:rFonts w:ascii="宋体" w:eastAsia="宋体" w:hAnsi="宋体"/>
          <w:bCs/>
          <w:color w:val="000000"/>
          <w:kern w:val="12"/>
          <w:sz w:val="24"/>
          <w:szCs w:val="24"/>
        </w:rPr>
        <w:t>书</w:t>
      </w:r>
      <w:r>
        <w:rPr>
          <w:rFonts w:ascii="宋体" w:eastAsia="宋体" w:hAnsi="宋体" w:hint="eastAsia"/>
          <w:bCs/>
          <w:color w:val="000000"/>
          <w:kern w:val="12"/>
          <w:sz w:val="24"/>
          <w:szCs w:val="24"/>
        </w:rPr>
        <w:t>。</w:t>
      </w:r>
    </w:p>
    <w:p w14:paraId="43BA6992" w14:textId="77777777" w:rsidR="006B1FB1" w:rsidRDefault="006B1FB1">
      <w:pPr>
        <w:spacing w:line="480" w:lineRule="exact"/>
        <w:jc w:val="center"/>
        <w:rPr>
          <w:rFonts w:ascii="宋体" w:eastAsia="宋体" w:hAnsi="宋体"/>
          <w:b/>
          <w:bCs/>
          <w:color w:val="000000"/>
          <w:sz w:val="24"/>
          <w:szCs w:val="24"/>
        </w:rPr>
      </w:pPr>
    </w:p>
    <w:p w14:paraId="6170DBC1" w14:textId="77777777" w:rsidR="006B1FB1" w:rsidRDefault="006B1FB1">
      <w:pPr>
        <w:spacing w:line="320" w:lineRule="exact"/>
        <w:ind w:firstLineChars="200" w:firstLine="420"/>
        <w:rPr>
          <w:rFonts w:ascii="宋体" w:eastAsia="宋体" w:hAnsi="宋体" w:cs="Times New Roman"/>
          <w:bCs/>
          <w:color w:val="000000"/>
          <w:kern w:val="12"/>
          <w:szCs w:val="21"/>
        </w:rPr>
      </w:pPr>
    </w:p>
    <w:p w14:paraId="41AB7386" w14:textId="77777777" w:rsidR="006B1FB1" w:rsidRDefault="006B1FB1">
      <w:pPr>
        <w:spacing w:line="480" w:lineRule="exact"/>
        <w:jc w:val="center"/>
        <w:rPr>
          <w:rFonts w:ascii="宋体" w:hAnsi="宋体"/>
          <w:b/>
          <w:bCs/>
          <w:color w:val="000000"/>
          <w:sz w:val="36"/>
          <w:szCs w:val="36"/>
        </w:rPr>
      </w:pPr>
    </w:p>
    <w:p w14:paraId="697BB18C" w14:textId="77777777" w:rsidR="006B1FB1" w:rsidRDefault="006B1FB1">
      <w:pPr>
        <w:pStyle w:val="a4"/>
      </w:pPr>
    </w:p>
    <w:p w14:paraId="495727D8" w14:textId="77777777" w:rsidR="006B1FB1" w:rsidRDefault="006B1FB1">
      <w:pPr>
        <w:pStyle w:val="a4"/>
      </w:pPr>
    </w:p>
    <w:p w14:paraId="2FA05719" w14:textId="77777777" w:rsidR="006B1FB1" w:rsidRDefault="006B1FB1">
      <w:pPr>
        <w:pStyle w:val="a4"/>
      </w:pPr>
    </w:p>
    <w:p w14:paraId="353A1474" w14:textId="77777777" w:rsidR="006B1FB1" w:rsidRDefault="00343F6B">
      <w:pPr>
        <w:spacing w:line="480" w:lineRule="exact"/>
        <w:jc w:val="center"/>
        <w:rPr>
          <w:rFonts w:ascii="宋体" w:eastAsia="宋体" w:hAnsi="宋体" w:cs="Times New Roman"/>
          <w:b/>
          <w:bCs/>
          <w:color w:val="000000"/>
          <w:sz w:val="32"/>
          <w:szCs w:val="32"/>
        </w:rPr>
      </w:pPr>
      <w:r>
        <w:rPr>
          <w:rFonts w:ascii="宋体" w:eastAsia="宋体" w:hAnsi="宋体" w:cs="Times New Roman" w:hint="eastAsia"/>
          <w:b/>
          <w:bCs/>
          <w:color w:val="000000"/>
          <w:sz w:val="32"/>
          <w:szCs w:val="32"/>
        </w:rPr>
        <w:lastRenderedPageBreak/>
        <w:t>3.3 法定代表人（单位负责人）授权书</w:t>
      </w:r>
    </w:p>
    <w:p w14:paraId="102F6CBA" w14:textId="77777777" w:rsidR="006B1FB1" w:rsidRDefault="006B1FB1">
      <w:pPr>
        <w:spacing w:line="480" w:lineRule="exact"/>
        <w:jc w:val="center"/>
        <w:rPr>
          <w:rFonts w:ascii="宋体" w:eastAsia="宋体" w:hAnsi="宋体" w:cs="Times New Roman"/>
          <w:b/>
          <w:bCs/>
          <w:color w:val="000000"/>
          <w:sz w:val="36"/>
          <w:szCs w:val="36"/>
        </w:rPr>
      </w:pPr>
    </w:p>
    <w:p w14:paraId="066AD319" w14:textId="07BDA64A"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本人</w:t>
      </w:r>
      <w:r>
        <w:rPr>
          <w:rFonts w:ascii="宋体" w:eastAsia="宋体" w:hAnsi="宋体" w:cs="Arial" w:hint="eastAsia"/>
          <w:sz w:val="24"/>
          <w:szCs w:val="24"/>
          <w:u w:val="single"/>
        </w:rPr>
        <w:t xml:space="preserve">　 </w:t>
      </w:r>
      <w:r>
        <w:rPr>
          <w:rFonts w:ascii="宋体" w:eastAsia="宋体" w:hAnsi="宋体" w:cs="Times New Roman" w:hint="eastAsia"/>
          <w:i/>
          <w:snapToGrid w:val="0"/>
          <w:sz w:val="24"/>
          <w:szCs w:val="24"/>
          <w:u w:val="single"/>
        </w:rPr>
        <w:t>法人姓名</w:t>
      </w:r>
      <w:r>
        <w:rPr>
          <w:rFonts w:ascii="宋体" w:eastAsia="宋体" w:hAnsi="宋体" w:cs="Arial" w:hint="eastAsia"/>
          <w:sz w:val="24"/>
          <w:szCs w:val="24"/>
        </w:rPr>
        <w:t>系</w:t>
      </w:r>
      <w:r>
        <w:rPr>
          <w:rFonts w:ascii="宋体" w:eastAsia="宋体" w:hAnsi="宋体" w:cs="Arial" w:hint="eastAsia"/>
          <w:sz w:val="24"/>
          <w:szCs w:val="24"/>
          <w:u w:val="single"/>
        </w:rPr>
        <w:t xml:space="preserve">　</w:t>
      </w:r>
      <w:r>
        <w:rPr>
          <w:rFonts w:ascii="宋体" w:eastAsia="宋体" w:hAnsi="宋体" w:cs="Times New Roman" w:hint="eastAsia"/>
          <w:i/>
          <w:snapToGrid w:val="0"/>
          <w:sz w:val="24"/>
          <w:szCs w:val="24"/>
          <w:u w:val="single"/>
        </w:rPr>
        <w:t xml:space="preserve">投标人名称  </w:t>
      </w:r>
      <w:r>
        <w:rPr>
          <w:rFonts w:ascii="宋体" w:eastAsia="宋体" w:hAnsi="宋体" w:cs="Arial" w:hint="eastAsia"/>
          <w:sz w:val="24"/>
          <w:szCs w:val="24"/>
        </w:rPr>
        <w:t>的法定代表人（单位负责人），现委托</w:t>
      </w:r>
      <w:r>
        <w:rPr>
          <w:rFonts w:ascii="宋体" w:eastAsia="宋体" w:hAnsi="宋体" w:cs="Arial" w:hint="eastAsia"/>
          <w:sz w:val="24"/>
          <w:szCs w:val="24"/>
          <w:u w:val="single"/>
        </w:rPr>
        <w:t xml:space="preserve">　 </w:t>
      </w:r>
      <w:r>
        <w:rPr>
          <w:rFonts w:ascii="宋体" w:eastAsia="宋体" w:hAnsi="宋体" w:cs="Times New Roman" w:hint="eastAsia"/>
          <w:i/>
          <w:snapToGrid w:val="0"/>
          <w:sz w:val="24"/>
          <w:szCs w:val="24"/>
          <w:u w:val="single"/>
        </w:rPr>
        <w:t>姓名，职务</w:t>
      </w:r>
      <w:r>
        <w:rPr>
          <w:rFonts w:ascii="宋体" w:eastAsia="宋体" w:hAnsi="宋体" w:cs="Arial" w:hint="eastAsia"/>
          <w:sz w:val="24"/>
          <w:szCs w:val="24"/>
        </w:rPr>
        <w:t>以我方的名义参加贵方</w:t>
      </w:r>
      <w:r>
        <w:rPr>
          <w:rFonts w:ascii="宋体" w:eastAsia="宋体" w:hAnsi="宋体" w:cs="Times New Roman"/>
          <w:i/>
          <w:color w:val="000000"/>
          <w:sz w:val="24"/>
          <w:szCs w:val="24"/>
          <w:u w:val="single"/>
        </w:rPr>
        <w:t>项目编号</w:t>
      </w:r>
      <w:r>
        <w:rPr>
          <w:rFonts w:ascii="宋体" w:eastAsia="宋体" w:hAnsi="宋体" w:cs="Times New Roman" w:hint="eastAsia"/>
          <w:color w:val="000000"/>
          <w:sz w:val="24"/>
          <w:szCs w:val="24"/>
        </w:rPr>
        <w:t>的</w:t>
      </w:r>
      <w:r>
        <w:rPr>
          <w:rFonts w:ascii="宋体" w:eastAsia="宋体" w:hAnsi="宋体" w:cs="Times New Roman"/>
          <w:i/>
          <w:color w:val="000000"/>
          <w:sz w:val="24"/>
          <w:szCs w:val="24"/>
          <w:u w:val="single"/>
        </w:rPr>
        <w:t>项目</w:t>
      </w:r>
      <w:r>
        <w:rPr>
          <w:rFonts w:ascii="宋体" w:eastAsia="宋体" w:hAnsi="宋体" w:cs="Times New Roman" w:hint="eastAsia"/>
          <w:i/>
          <w:color w:val="000000"/>
          <w:sz w:val="24"/>
          <w:szCs w:val="24"/>
          <w:u w:val="single"/>
        </w:rPr>
        <w:t>名</w:t>
      </w:r>
      <w:r>
        <w:rPr>
          <w:rFonts w:ascii="宋体" w:eastAsia="宋体" w:hAnsi="宋体" w:cs="Times New Roman"/>
          <w:i/>
          <w:color w:val="000000"/>
          <w:sz w:val="24"/>
          <w:szCs w:val="24"/>
          <w:u w:val="single"/>
        </w:rPr>
        <w:t>称</w:t>
      </w:r>
      <w:r w:rsidR="00FF29E6">
        <w:rPr>
          <w:rFonts w:ascii="宋体" w:eastAsia="宋体" w:hAnsi="宋体" w:cs="Times New Roman" w:hint="eastAsia"/>
          <w:i/>
          <w:color w:val="000000"/>
          <w:sz w:val="24"/>
          <w:szCs w:val="24"/>
          <w:u w:val="single"/>
        </w:rPr>
        <w:t>、标段</w:t>
      </w:r>
      <w:r>
        <w:rPr>
          <w:rFonts w:ascii="宋体" w:eastAsia="宋体" w:hAnsi="宋体" w:cs="Arial" w:hint="eastAsia"/>
          <w:sz w:val="24"/>
          <w:szCs w:val="24"/>
        </w:rPr>
        <w:t>项目的投标活动，并代表我方全权办理针对上述项目的投标、开标、投标文件澄清、签约等一切具体事务和签署相关文件。</w:t>
      </w:r>
    </w:p>
    <w:p w14:paraId="4B310A0C"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我方对被授权人的签名事项负全部责任。</w:t>
      </w:r>
    </w:p>
    <w:p w14:paraId="335B4F65"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14:paraId="510191C8" w14:textId="77777777" w:rsidR="006B1FB1" w:rsidRDefault="00343F6B">
      <w:pPr>
        <w:adjustRightInd w:val="0"/>
        <w:spacing w:line="360" w:lineRule="auto"/>
        <w:ind w:firstLineChars="210" w:firstLine="504"/>
        <w:contextualSpacing/>
        <w:rPr>
          <w:rFonts w:ascii="宋体" w:eastAsia="宋体" w:hAnsi="宋体" w:cs="Arial"/>
          <w:sz w:val="24"/>
          <w:szCs w:val="24"/>
        </w:rPr>
      </w:pPr>
      <w:r>
        <w:rPr>
          <w:rFonts w:ascii="宋体" w:eastAsia="宋体" w:hAnsi="宋体" w:cs="Arial" w:hint="eastAsia"/>
          <w:sz w:val="24"/>
          <w:szCs w:val="24"/>
        </w:rPr>
        <w:t>被授权人无转委托权，特此委托。</w:t>
      </w:r>
    </w:p>
    <w:p w14:paraId="4442996C" w14:textId="77777777" w:rsidR="006B1FB1" w:rsidRDefault="00343F6B">
      <w:pPr>
        <w:spacing w:line="48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 xml:space="preserve">投标人名称： </w:t>
      </w:r>
      <w:r>
        <w:rPr>
          <w:rFonts w:ascii="宋体" w:eastAsia="宋体" w:hAnsi="宋体" w:cs="Times New Roman" w:hint="eastAsia"/>
          <w:sz w:val="24"/>
          <w:szCs w:val="24"/>
          <w:u w:val="single"/>
        </w:rPr>
        <w:t xml:space="preserve">       （全称）       </w:t>
      </w:r>
      <w:r>
        <w:rPr>
          <w:rFonts w:ascii="宋体" w:eastAsia="宋体" w:hAnsi="宋体" w:cs="Times New Roman" w:hint="eastAsia"/>
          <w:sz w:val="24"/>
          <w:szCs w:val="24"/>
        </w:rPr>
        <w:t xml:space="preserve"> （加盖单位公章）</w:t>
      </w:r>
    </w:p>
    <w:p w14:paraId="4A049010" w14:textId="77777777" w:rsidR="006B1FB1" w:rsidRDefault="00343F6B">
      <w:pPr>
        <w:spacing w:line="480" w:lineRule="auto"/>
        <w:ind w:firstLineChars="200" w:firstLine="480"/>
        <w:rPr>
          <w:rFonts w:ascii="宋体" w:eastAsia="宋体" w:hAnsi="宋体" w:cs="Arial"/>
          <w:sz w:val="24"/>
          <w:szCs w:val="24"/>
        </w:rPr>
      </w:pPr>
      <w:r>
        <w:rPr>
          <w:rFonts w:ascii="宋体" w:eastAsia="宋体" w:hAnsi="宋体" w:cs="Arial" w:hint="eastAsia"/>
          <w:sz w:val="24"/>
          <w:szCs w:val="24"/>
        </w:rPr>
        <w:t>法定代表人（单位负责人）： （签名或加盖名章）</w:t>
      </w:r>
    </w:p>
    <w:p w14:paraId="2C1788C2" w14:textId="77777777" w:rsidR="006B1FB1" w:rsidRDefault="00343F6B">
      <w:pPr>
        <w:spacing w:line="480" w:lineRule="auto"/>
        <w:ind w:firstLineChars="200" w:firstLine="480"/>
        <w:rPr>
          <w:rFonts w:ascii="宋体" w:eastAsia="宋体" w:hAnsi="宋体" w:cs="Times New Roman"/>
          <w:sz w:val="24"/>
          <w:szCs w:val="24"/>
        </w:rPr>
      </w:pPr>
      <w:r>
        <w:rPr>
          <w:rFonts w:ascii="宋体" w:eastAsia="宋体" w:hAnsi="宋体" w:cs="Arial" w:hint="eastAsia"/>
          <w:sz w:val="24"/>
          <w:szCs w:val="24"/>
        </w:rPr>
        <w:t>法定代表人（单位负责人）</w:t>
      </w:r>
      <w:r>
        <w:rPr>
          <w:rFonts w:ascii="宋体" w:eastAsia="宋体" w:hAnsi="宋体" w:cs="Times New Roman" w:hint="eastAsia"/>
          <w:sz w:val="24"/>
          <w:szCs w:val="24"/>
        </w:rPr>
        <w:t>授权代表：  （</w:t>
      </w:r>
      <w:r>
        <w:rPr>
          <w:rFonts w:ascii="宋体" w:eastAsia="宋体" w:hAnsi="宋体" w:cs="Arial" w:hint="eastAsia"/>
          <w:sz w:val="24"/>
          <w:szCs w:val="24"/>
        </w:rPr>
        <w:t>签名或加盖名章</w:t>
      </w:r>
      <w:r>
        <w:rPr>
          <w:rFonts w:ascii="宋体" w:eastAsia="宋体" w:hAnsi="宋体" w:cs="Times New Roman" w:hint="eastAsia"/>
          <w:sz w:val="24"/>
          <w:szCs w:val="24"/>
        </w:rPr>
        <w:t>）</w:t>
      </w:r>
    </w:p>
    <w:p w14:paraId="1DE6573D" w14:textId="77777777" w:rsidR="006B1FB1" w:rsidRDefault="00343F6B">
      <w:pPr>
        <w:spacing w:line="480" w:lineRule="auto"/>
        <w:ind w:firstLineChars="200" w:firstLine="480"/>
        <w:rPr>
          <w:rFonts w:ascii="宋体" w:eastAsia="宋体" w:hAnsi="宋体" w:cs="Times New Roman"/>
          <w:color w:val="FF0000"/>
          <w:sz w:val="24"/>
          <w:szCs w:val="24"/>
        </w:rPr>
      </w:pPr>
      <w:r>
        <w:rPr>
          <w:rFonts w:ascii="宋体" w:eastAsia="宋体" w:hAnsi="宋体" w:cs="Times New Roman" w:hint="eastAsia"/>
          <w:color w:val="FF0000"/>
          <w:sz w:val="24"/>
          <w:szCs w:val="24"/>
        </w:rPr>
        <w:t>法定代表人（单位负责人）授权代表联系电话（手机）：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4"/>
        <w:gridCol w:w="7"/>
        <w:gridCol w:w="4478"/>
        <w:gridCol w:w="14"/>
      </w:tblGrid>
      <w:tr w:rsidR="006B1FB1" w14:paraId="28EF6117" w14:textId="77777777">
        <w:trPr>
          <w:gridAfter w:val="1"/>
          <w:wAfter w:w="14" w:type="dxa"/>
          <w:trHeight w:val="2636"/>
        </w:trPr>
        <w:tc>
          <w:tcPr>
            <w:tcW w:w="4484" w:type="dxa"/>
            <w:vAlign w:val="center"/>
          </w:tcPr>
          <w:p w14:paraId="28AD940E" w14:textId="77777777" w:rsidR="006B1FB1" w:rsidRDefault="00343F6B">
            <w:pPr>
              <w:jc w:val="center"/>
              <w:rPr>
                <w:rFonts w:ascii="宋体" w:eastAsia="宋体" w:hAnsi="宋体" w:cs="Times New Roman"/>
                <w:sz w:val="24"/>
                <w:szCs w:val="24"/>
              </w:rPr>
            </w:pPr>
            <w:r>
              <w:rPr>
                <w:rFonts w:ascii="宋体" w:eastAsia="宋体" w:hAnsi="宋体" w:cs="Times New Roman" w:hint="eastAsia"/>
                <w:sz w:val="24"/>
                <w:szCs w:val="24"/>
              </w:rPr>
              <w:t>法定代表人（单位负责人）身份证（正面）</w:t>
            </w:r>
          </w:p>
        </w:tc>
        <w:tc>
          <w:tcPr>
            <w:tcW w:w="4485" w:type="dxa"/>
            <w:gridSpan w:val="2"/>
            <w:vAlign w:val="center"/>
          </w:tcPr>
          <w:p w14:paraId="2615AF36" w14:textId="77777777" w:rsidR="006B1FB1" w:rsidRDefault="00343F6B">
            <w:pPr>
              <w:jc w:val="center"/>
              <w:rPr>
                <w:rFonts w:ascii="宋体" w:eastAsia="宋体" w:hAnsi="宋体" w:cs="Times New Roman"/>
                <w:sz w:val="24"/>
                <w:szCs w:val="24"/>
              </w:rPr>
            </w:pPr>
            <w:r>
              <w:rPr>
                <w:rFonts w:ascii="宋体" w:eastAsia="宋体" w:hAnsi="宋体" w:cs="Times New Roman" w:hint="eastAsia"/>
                <w:sz w:val="24"/>
                <w:szCs w:val="24"/>
              </w:rPr>
              <w:t>法定代表人（单位负责人）身份证（反面）</w:t>
            </w:r>
          </w:p>
        </w:tc>
      </w:tr>
      <w:tr w:rsidR="006B1FB1" w14:paraId="6BCC9DC7" w14:textId="77777777">
        <w:trPr>
          <w:trHeight w:val="2781"/>
        </w:trPr>
        <w:tc>
          <w:tcPr>
            <w:tcW w:w="4491" w:type="dxa"/>
            <w:gridSpan w:val="2"/>
            <w:vAlign w:val="center"/>
          </w:tcPr>
          <w:p w14:paraId="026C8B39" w14:textId="77777777" w:rsidR="006B1FB1" w:rsidRDefault="00343F6B">
            <w:pPr>
              <w:jc w:val="center"/>
              <w:rPr>
                <w:rFonts w:ascii="宋体" w:eastAsia="宋体" w:hAnsi="宋体" w:cs="Times New Roman"/>
                <w:sz w:val="24"/>
                <w:szCs w:val="24"/>
              </w:rPr>
            </w:pPr>
            <w:bookmarkStart w:id="30" w:name="_资格证明文件"/>
            <w:bookmarkStart w:id="31" w:name="_Toc364329026"/>
            <w:bookmarkEnd w:id="30"/>
            <w:r>
              <w:rPr>
                <w:rFonts w:ascii="宋体" w:eastAsia="宋体" w:hAnsi="宋体" w:cs="Times New Roman" w:hint="eastAsia"/>
                <w:sz w:val="24"/>
                <w:szCs w:val="24"/>
              </w:rPr>
              <w:t>法定代表人（单位负责人）授权代表身份证</w:t>
            </w:r>
          </w:p>
          <w:p w14:paraId="1925B159" w14:textId="77777777" w:rsidR="006B1FB1" w:rsidRDefault="00343F6B">
            <w:pPr>
              <w:jc w:val="center"/>
              <w:rPr>
                <w:rFonts w:ascii="宋体" w:eastAsia="宋体" w:hAnsi="宋体" w:cs="Times New Roman"/>
                <w:sz w:val="24"/>
                <w:szCs w:val="24"/>
              </w:rPr>
            </w:pPr>
            <w:r>
              <w:rPr>
                <w:rFonts w:ascii="宋体" w:eastAsia="宋体" w:hAnsi="宋体" w:cs="Times New Roman" w:hint="eastAsia"/>
                <w:sz w:val="24"/>
                <w:szCs w:val="24"/>
              </w:rPr>
              <w:t>（正面）</w:t>
            </w:r>
            <w:bookmarkEnd w:id="31"/>
          </w:p>
        </w:tc>
        <w:tc>
          <w:tcPr>
            <w:tcW w:w="4492" w:type="dxa"/>
            <w:gridSpan w:val="2"/>
            <w:vAlign w:val="center"/>
          </w:tcPr>
          <w:p w14:paraId="56115A2E" w14:textId="77777777" w:rsidR="006B1FB1" w:rsidRDefault="00343F6B">
            <w:pPr>
              <w:jc w:val="center"/>
              <w:rPr>
                <w:rFonts w:ascii="宋体" w:eastAsia="宋体" w:hAnsi="宋体" w:cs="Times New Roman"/>
                <w:sz w:val="24"/>
                <w:szCs w:val="24"/>
              </w:rPr>
            </w:pPr>
            <w:bookmarkStart w:id="32" w:name="_Toc364329027"/>
            <w:r>
              <w:rPr>
                <w:rFonts w:ascii="宋体" w:eastAsia="宋体" w:hAnsi="宋体" w:cs="Times New Roman" w:hint="eastAsia"/>
                <w:sz w:val="24"/>
                <w:szCs w:val="24"/>
              </w:rPr>
              <w:t>法定代表人（单位负责人）授权代表身份证</w:t>
            </w:r>
          </w:p>
          <w:p w14:paraId="72BD860D" w14:textId="77777777" w:rsidR="006B1FB1" w:rsidRDefault="00343F6B">
            <w:pPr>
              <w:jc w:val="center"/>
              <w:rPr>
                <w:rFonts w:ascii="宋体" w:eastAsia="宋体" w:hAnsi="宋体" w:cs="Times New Roman"/>
                <w:sz w:val="24"/>
                <w:szCs w:val="24"/>
              </w:rPr>
            </w:pPr>
            <w:r>
              <w:rPr>
                <w:rFonts w:ascii="宋体" w:eastAsia="宋体" w:hAnsi="宋体" w:cs="Times New Roman" w:hint="eastAsia"/>
                <w:sz w:val="24"/>
                <w:szCs w:val="24"/>
              </w:rPr>
              <w:t>（反面）</w:t>
            </w:r>
            <w:bookmarkEnd w:id="32"/>
          </w:p>
        </w:tc>
      </w:tr>
    </w:tbl>
    <w:p w14:paraId="23CDBB47" w14:textId="77777777" w:rsidR="006B1FB1" w:rsidRDefault="006B1FB1">
      <w:pPr>
        <w:widowControl/>
        <w:spacing w:before="100" w:beforeAutospacing="1" w:after="100" w:afterAutospacing="1" w:line="360" w:lineRule="auto"/>
        <w:jc w:val="center"/>
        <w:rPr>
          <w:rFonts w:ascii="宋体" w:hAnsi="宋体"/>
          <w:b/>
          <w:bCs/>
          <w:color w:val="000000"/>
          <w:sz w:val="24"/>
          <w:szCs w:val="24"/>
        </w:rPr>
      </w:pPr>
    </w:p>
    <w:p w14:paraId="2696607F" w14:textId="77777777" w:rsidR="006B1FB1" w:rsidRDefault="00343F6B">
      <w:pPr>
        <w:widowControl/>
        <w:spacing w:before="100" w:beforeAutospacing="1" w:after="100" w:afterAutospacing="1" w:line="360" w:lineRule="auto"/>
        <w:jc w:val="center"/>
        <w:rPr>
          <w:rFonts w:ascii="宋体" w:hAnsi="宋体"/>
          <w:b/>
          <w:bCs/>
          <w:color w:val="000000"/>
          <w:sz w:val="36"/>
          <w:szCs w:val="36"/>
        </w:rPr>
      </w:pPr>
      <w:r>
        <w:rPr>
          <w:rFonts w:ascii="宋体" w:hAnsi="宋体" w:hint="eastAsia"/>
          <w:b/>
          <w:bCs/>
          <w:color w:val="000000"/>
          <w:sz w:val="36"/>
          <w:szCs w:val="36"/>
        </w:rPr>
        <w:lastRenderedPageBreak/>
        <w:t xml:space="preserve">3.4 </w:t>
      </w:r>
      <w:r>
        <w:rPr>
          <w:rFonts w:ascii="宋体" w:hAnsi="宋体" w:hint="eastAsia"/>
          <w:b/>
          <w:bCs/>
          <w:color w:val="000000"/>
          <w:sz w:val="36"/>
          <w:szCs w:val="36"/>
        </w:rPr>
        <w:t>没有重大违法记录的声明</w:t>
      </w:r>
    </w:p>
    <w:p w14:paraId="7200A979" w14:textId="77777777" w:rsidR="006B1FB1" w:rsidRDefault="00343F6B">
      <w:pPr>
        <w:spacing w:beforeLines="50" w:before="156" w:afterLines="50" w:after="156"/>
        <w:jc w:val="center"/>
        <w:rPr>
          <w:rFonts w:ascii="宋体" w:hAnsi="宋体" w:cs="Arial"/>
          <w:color w:val="000000"/>
          <w:kern w:val="0"/>
          <w:sz w:val="36"/>
          <w:szCs w:val="36"/>
        </w:rPr>
      </w:pPr>
      <w:r>
        <w:rPr>
          <w:rFonts w:ascii="宋体" w:hAnsi="宋体" w:cs="Arial" w:hint="eastAsia"/>
          <w:color w:val="000000"/>
          <w:kern w:val="0"/>
          <w:sz w:val="36"/>
          <w:szCs w:val="36"/>
        </w:rPr>
        <w:t xml:space="preserve">声　</w:t>
      </w:r>
      <w:r>
        <w:rPr>
          <w:rFonts w:ascii="宋体" w:hAnsi="宋体" w:cs="Arial" w:hint="eastAsia"/>
          <w:color w:val="000000"/>
          <w:kern w:val="0"/>
          <w:sz w:val="36"/>
          <w:szCs w:val="36"/>
        </w:rPr>
        <w:t xml:space="preserve">   </w:t>
      </w:r>
      <w:r>
        <w:rPr>
          <w:rFonts w:ascii="宋体" w:hAnsi="宋体" w:cs="Arial" w:hint="eastAsia"/>
          <w:color w:val="000000"/>
          <w:kern w:val="0"/>
          <w:sz w:val="36"/>
          <w:szCs w:val="36"/>
        </w:rPr>
        <w:t>明</w:t>
      </w:r>
    </w:p>
    <w:p w14:paraId="1E726FC9" w14:textId="77777777" w:rsidR="006B1FB1" w:rsidRDefault="00343F6B">
      <w:pPr>
        <w:spacing w:beforeLines="50" w:before="156" w:afterLines="50" w:after="156"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14:paraId="273729FE" w14:textId="77777777" w:rsidR="006B1FB1" w:rsidRDefault="00343F6B">
      <w:pPr>
        <w:spacing w:beforeLines="50" w:before="156" w:afterLines="50" w:after="156"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特此声明。</w:t>
      </w:r>
    </w:p>
    <w:p w14:paraId="0A52C30D" w14:textId="77777777" w:rsidR="006B1FB1" w:rsidRDefault="00343F6B">
      <w:pPr>
        <w:spacing w:beforeLines="50" w:before="156" w:afterLines="50" w:after="156"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本公司对上述声明的真实性负责。如有虚假，将依法承担相应责任。</w:t>
      </w:r>
    </w:p>
    <w:p w14:paraId="24119208" w14:textId="77777777" w:rsidR="006B1FB1" w:rsidRDefault="006B1FB1">
      <w:pPr>
        <w:spacing w:beforeLines="50" w:before="156" w:afterLines="50" w:after="156" w:line="360" w:lineRule="auto"/>
        <w:ind w:firstLineChars="236" w:firstLine="566"/>
        <w:rPr>
          <w:rFonts w:asciiTheme="minorEastAsia" w:hAnsiTheme="minorEastAsia" w:cs="宋体"/>
          <w:sz w:val="24"/>
          <w:szCs w:val="24"/>
          <w:lang w:val="zh-CN"/>
        </w:rPr>
      </w:pPr>
    </w:p>
    <w:p w14:paraId="511BFB3F" w14:textId="77777777" w:rsidR="006B1FB1" w:rsidRDefault="00343F6B">
      <w:pPr>
        <w:spacing w:beforeLines="50" w:before="156" w:afterLines="50" w:after="156"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单位名称（盖章）：</w:t>
      </w:r>
    </w:p>
    <w:p w14:paraId="39827E86" w14:textId="77777777" w:rsidR="006B1FB1" w:rsidRDefault="00343F6B">
      <w:pPr>
        <w:spacing w:beforeLines="50" w:before="156" w:afterLines="50" w:after="156"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日    期：</w:t>
      </w:r>
    </w:p>
    <w:p w14:paraId="5E3C9DF7" w14:textId="77777777" w:rsidR="006B1FB1" w:rsidRDefault="006B1FB1">
      <w:pPr>
        <w:spacing w:beforeLines="50" w:before="156" w:afterLines="50" w:after="156" w:line="360" w:lineRule="auto"/>
        <w:ind w:right="420" w:firstLineChars="2286" w:firstLine="5486"/>
        <w:rPr>
          <w:rFonts w:asciiTheme="minorEastAsia" w:hAnsiTheme="minorEastAsia" w:cs="宋体"/>
          <w:sz w:val="24"/>
          <w:szCs w:val="24"/>
          <w:lang w:val="zh-CN"/>
        </w:rPr>
      </w:pPr>
    </w:p>
    <w:p w14:paraId="5684EAEA" w14:textId="77777777" w:rsidR="006B1FB1" w:rsidRDefault="006B1FB1">
      <w:pPr>
        <w:pStyle w:val="a4"/>
        <w:rPr>
          <w:lang w:val="zh-CN"/>
        </w:rPr>
      </w:pPr>
    </w:p>
    <w:p w14:paraId="4434F936" w14:textId="77777777" w:rsidR="006B1FB1" w:rsidRDefault="006B1FB1">
      <w:pPr>
        <w:pStyle w:val="a4"/>
        <w:rPr>
          <w:lang w:val="zh-CN"/>
        </w:rPr>
      </w:pPr>
    </w:p>
    <w:p w14:paraId="3F495D2A" w14:textId="77777777" w:rsidR="006B1FB1" w:rsidRDefault="006B1FB1">
      <w:pPr>
        <w:pStyle w:val="a4"/>
        <w:rPr>
          <w:lang w:val="zh-CN"/>
        </w:rPr>
      </w:pPr>
    </w:p>
    <w:p w14:paraId="7C87F835" w14:textId="77777777" w:rsidR="006B1FB1" w:rsidRDefault="006B1FB1">
      <w:pPr>
        <w:pStyle w:val="a4"/>
        <w:rPr>
          <w:lang w:val="zh-CN"/>
        </w:rPr>
      </w:pPr>
    </w:p>
    <w:p w14:paraId="074A154C" w14:textId="77777777" w:rsidR="006B1FB1" w:rsidRDefault="006B1FB1">
      <w:pPr>
        <w:pStyle w:val="a4"/>
        <w:rPr>
          <w:lang w:val="zh-CN"/>
        </w:rPr>
      </w:pPr>
    </w:p>
    <w:p w14:paraId="401FCAD1" w14:textId="77777777" w:rsidR="006B1FB1" w:rsidRDefault="006B1FB1">
      <w:pPr>
        <w:pStyle w:val="a4"/>
        <w:rPr>
          <w:lang w:val="zh-CN"/>
        </w:rPr>
      </w:pPr>
    </w:p>
    <w:p w14:paraId="1EB49556" w14:textId="77777777" w:rsidR="006B1FB1" w:rsidRDefault="006B1FB1">
      <w:pPr>
        <w:pStyle w:val="a4"/>
        <w:rPr>
          <w:lang w:val="zh-CN"/>
        </w:rPr>
      </w:pPr>
    </w:p>
    <w:p w14:paraId="10D1BCD1" w14:textId="77777777" w:rsidR="006B1FB1" w:rsidRDefault="006B1FB1">
      <w:pPr>
        <w:pStyle w:val="a4"/>
        <w:rPr>
          <w:lang w:val="zh-CN"/>
        </w:rPr>
      </w:pPr>
    </w:p>
    <w:p w14:paraId="594556B8" w14:textId="77777777" w:rsidR="006B1FB1" w:rsidRDefault="006B1FB1">
      <w:pPr>
        <w:pStyle w:val="a4"/>
        <w:rPr>
          <w:lang w:val="zh-CN"/>
        </w:rPr>
      </w:pPr>
    </w:p>
    <w:p w14:paraId="541CC4E8" w14:textId="77777777" w:rsidR="006B1FB1" w:rsidRDefault="006B1FB1">
      <w:pPr>
        <w:pStyle w:val="a4"/>
        <w:rPr>
          <w:lang w:val="zh-CN"/>
        </w:rPr>
      </w:pPr>
    </w:p>
    <w:p w14:paraId="6EBADFFB" w14:textId="77777777" w:rsidR="006B1FB1" w:rsidRDefault="006B1FB1">
      <w:pPr>
        <w:pStyle w:val="a4"/>
        <w:rPr>
          <w:lang w:val="zh-CN"/>
        </w:rPr>
      </w:pPr>
    </w:p>
    <w:p w14:paraId="122F8903" w14:textId="77777777" w:rsidR="006B1FB1" w:rsidRDefault="006B1FB1">
      <w:pPr>
        <w:pStyle w:val="a4"/>
        <w:rPr>
          <w:lang w:val="zh-CN"/>
        </w:rPr>
      </w:pPr>
    </w:p>
    <w:p w14:paraId="44A7F010" w14:textId="77777777" w:rsidR="006B1FB1" w:rsidRDefault="00343F6B">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lastRenderedPageBreak/>
        <w:t xml:space="preserve">3.5 </w:t>
      </w:r>
      <w:r>
        <w:rPr>
          <w:rFonts w:ascii="宋体" w:hAnsi="宋体" w:hint="eastAsia"/>
          <w:b/>
          <w:bCs/>
          <w:color w:val="000000"/>
          <w:sz w:val="36"/>
          <w:szCs w:val="36"/>
        </w:rPr>
        <w:t>投标承诺函</w:t>
      </w:r>
    </w:p>
    <w:p w14:paraId="79B16396" w14:textId="77777777" w:rsidR="006B1FB1" w:rsidRDefault="00343F6B">
      <w:pPr>
        <w:spacing w:beforeLines="50" w:before="156" w:afterLines="50" w:after="156" w:line="360" w:lineRule="auto"/>
        <w:contextualSpacing/>
        <w:rPr>
          <w:rFonts w:ascii="宋体" w:eastAsia="宋体" w:hAnsi="宋体" w:cs="宋体"/>
          <w:sz w:val="24"/>
          <w:szCs w:val="24"/>
          <w:u w:val="single"/>
          <w:lang w:val="zh-CN"/>
        </w:rPr>
      </w:pPr>
      <w:r>
        <w:rPr>
          <w:rFonts w:ascii="宋体" w:eastAsia="宋体" w:hAnsi="宋体" w:cs="宋体" w:hint="eastAsia"/>
          <w:sz w:val="24"/>
          <w:szCs w:val="24"/>
          <w:u w:val="single"/>
          <w:lang w:val="zh-CN"/>
        </w:rPr>
        <w:t xml:space="preserve">采购人 </w:t>
      </w:r>
      <w:r>
        <w:rPr>
          <w:rFonts w:ascii="宋体" w:eastAsia="宋体" w:hAnsi="宋体" w:cs="宋体"/>
          <w:sz w:val="24"/>
          <w:szCs w:val="24"/>
          <w:u w:val="single"/>
          <w:lang w:val="zh-CN"/>
        </w:rPr>
        <w:t xml:space="preserve"> ：</w:t>
      </w:r>
    </w:p>
    <w:p w14:paraId="2546602A" w14:textId="5BCB73BC"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sz w:val="24"/>
          <w:szCs w:val="24"/>
          <w:lang w:val="zh-CN"/>
        </w:rPr>
        <w:t>经研究，我</w:t>
      </w:r>
      <w:r>
        <w:rPr>
          <w:rFonts w:ascii="宋体" w:eastAsia="宋体" w:hAnsi="宋体" w:cs="宋体" w:hint="eastAsia"/>
          <w:sz w:val="24"/>
          <w:szCs w:val="24"/>
          <w:lang w:val="zh-CN"/>
        </w:rPr>
        <w:t xml:space="preserve">方自愿参与贵方 </w:t>
      </w:r>
      <w:r>
        <w:rPr>
          <w:rFonts w:ascii="宋体" w:eastAsia="宋体" w:hAnsi="宋体" w:cs="宋体"/>
          <w:sz w:val="24"/>
          <w:szCs w:val="24"/>
          <w:u w:val="single"/>
          <w:lang w:val="zh-CN"/>
        </w:rPr>
        <w:t xml:space="preserve">   </w:t>
      </w:r>
      <w:r>
        <w:rPr>
          <w:rFonts w:ascii="宋体" w:eastAsia="宋体" w:hAnsi="宋体" w:cs="宋体"/>
          <w:sz w:val="24"/>
          <w:szCs w:val="24"/>
          <w:lang w:val="zh-CN"/>
        </w:rPr>
        <w:t>年___月</w:t>
      </w:r>
      <w:r>
        <w:rPr>
          <w:rFonts w:ascii="宋体" w:eastAsia="宋体" w:hAnsi="宋体" w:cs="宋体" w:hint="eastAsia"/>
          <w:sz w:val="24"/>
          <w:szCs w:val="24"/>
          <w:u w:val="single"/>
          <w:lang w:val="zh-CN"/>
        </w:rPr>
        <w:t xml:space="preserve"> </w:t>
      </w:r>
      <w:r>
        <w:rPr>
          <w:rFonts w:ascii="宋体" w:eastAsia="宋体" w:hAnsi="宋体" w:cs="宋体"/>
          <w:sz w:val="24"/>
          <w:szCs w:val="24"/>
          <w:u w:val="single"/>
          <w:lang w:val="zh-CN"/>
        </w:rPr>
        <w:t xml:space="preserve">  </w:t>
      </w:r>
      <w:r>
        <w:rPr>
          <w:rFonts w:ascii="宋体" w:eastAsia="宋体" w:hAnsi="宋体" w:cs="宋体"/>
          <w:sz w:val="24"/>
          <w:szCs w:val="24"/>
          <w:lang w:val="zh-CN"/>
        </w:rPr>
        <w:t>日</w:t>
      </w:r>
      <w:r>
        <w:rPr>
          <w:rFonts w:ascii="宋体" w:eastAsia="宋体" w:hAnsi="宋体" w:cs="宋体" w:hint="eastAsia"/>
          <w:sz w:val="24"/>
          <w:szCs w:val="24"/>
          <w:u w:val="single"/>
          <w:lang w:val="zh-CN"/>
        </w:rPr>
        <w:t>（招标编号、项目名称、标段）</w:t>
      </w:r>
      <w:r>
        <w:rPr>
          <w:rFonts w:ascii="宋体" w:eastAsia="宋体" w:hAnsi="宋体" w:cs="宋体" w:hint="eastAsia"/>
          <w:sz w:val="24"/>
          <w:szCs w:val="24"/>
          <w:lang w:val="zh-CN"/>
        </w:rPr>
        <w:t>的</w:t>
      </w:r>
      <w:r>
        <w:rPr>
          <w:rFonts w:ascii="宋体" w:eastAsia="宋体" w:hAnsi="宋体" w:cs="宋体"/>
          <w:sz w:val="24"/>
          <w:szCs w:val="24"/>
          <w:lang w:val="zh-CN"/>
        </w:rPr>
        <w:t>投标，</w:t>
      </w:r>
      <w:r>
        <w:rPr>
          <w:rFonts w:ascii="宋体" w:eastAsia="宋体" w:hAnsi="宋体" w:cs="宋体" w:hint="eastAsia"/>
          <w:sz w:val="24"/>
          <w:szCs w:val="24"/>
          <w:lang w:val="zh-CN"/>
        </w:rPr>
        <w:t>将</w:t>
      </w:r>
      <w:r>
        <w:rPr>
          <w:rFonts w:ascii="宋体" w:eastAsia="宋体" w:hAnsi="宋体" w:cs="宋体"/>
          <w:sz w:val="24"/>
          <w:szCs w:val="24"/>
          <w:lang w:val="zh-CN"/>
        </w:rPr>
        <w:t>严格</w:t>
      </w:r>
      <w:r>
        <w:rPr>
          <w:rFonts w:ascii="宋体" w:eastAsia="宋体" w:hAnsi="宋体" w:cs="宋体" w:hint="eastAsia"/>
          <w:sz w:val="24"/>
          <w:szCs w:val="24"/>
          <w:lang w:val="zh-CN"/>
        </w:rPr>
        <w:t>遵守</w:t>
      </w:r>
      <w:r>
        <w:rPr>
          <w:rFonts w:ascii="宋体" w:eastAsia="宋体" w:hAnsi="宋体" w:cs="宋体"/>
          <w:sz w:val="24"/>
          <w:szCs w:val="24"/>
          <w:lang w:val="zh-CN"/>
        </w:rPr>
        <w:t>《</w:t>
      </w:r>
      <w:r>
        <w:rPr>
          <w:rFonts w:ascii="宋体" w:eastAsia="宋体" w:hAnsi="宋体" w:cs="宋体" w:hint="eastAsia"/>
          <w:sz w:val="24"/>
          <w:szCs w:val="24"/>
          <w:lang w:val="zh-CN"/>
        </w:rPr>
        <w:t>中华人民共和国政府采购</w:t>
      </w:r>
      <w:r>
        <w:rPr>
          <w:rFonts w:ascii="宋体" w:eastAsia="宋体" w:hAnsi="宋体" w:cs="宋体"/>
          <w:sz w:val="24"/>
          <w:szCs w:val="24"/>
          <w:lang w:val="zh-CN"/>
        </w:rPr>
        <w:t>法》等</w:t>
      </w:r>
      <w:r>
        <w:rPr>
          <w:rFonts w:ascii="宋体" w:eastAsia="宋体" w:hAnsi="宋体" w:cs="宋体" w:hint="eastAsia"/>
          <w:sz w:val="24"/>
          <w:szCs w:val="24"/>
          <w:lang w:val="zh-CN"/>
        </w:rPr>
        <w:t>相关</w:t>
      </w:r>
      <w:r>
        <w:rPr>
          <w:rFonts w:ascii="宋体" w:eastAsia="宋体" w:hAnsi="宋体" w:cs="宋体"/>
          <w:sz w:val="24"/>
          <w:szCs w:val="24"/>
          <w:lang w:val="zh-CN"/>
        </w:rPr>
        <w:t>法律法规</w:t>
      </w:r>
      <w:r>
        <w:rPr>
          <w:rFonts w:ascii="宋体" w:eastAsia="宋体" w:hAnsi="宋体" w:cs="宋体" w:hint="eastAsia"/>
          <w:sz w:val="24"/>
          <w:szCs w:val="24"/>
          <w:lang w:val="zh-CN"/>
        </w:rPr>
        <w:t>规定</w:t>
      </w:r>
      <w:r>
        <w:rPr>
          <w:rFonts w:ascii="宋体" w:eastAsia="宋体" w:hAnsi="宋体" w:cs="宋体"/>
          <w:sz w:val="24"/>
          <w:szCs w:val="24"/>
          <w:lang w:val="zh-CN"/>
        </w:rPr>
        <w:t>，并无条件地遵守本次采购活动各项规定。我们郑重承诺：</w:t>
      </w:r>
      <w:r>
        <w:rPr>
          <w:rFonts w:ascii="宋体" w:eastAsia="宋体" w:hAnsi="宋体" w:cs="宋体" w:hint="eastAsia"/>
          <w:sz w:val="24"/>
          <w:szCs w:val="24"/>
          <w:lang w:val="zh-CN"/>
        </w:rPr>
        <w:t>我方</w:t>
      </w:r>
      <w:r>
        <w:rPr>
          <w:rFonts w:ascii="宋体" w:eastAsia="宋体" w:hAnsi="宋体" w:cs="宋体"/>
          <w:sz w:val="24"/>
          <w:szCs w:val="24"/>
          <w:lang w:val="zh-CN"/>
        </w:rPr>
        <w:t>如果在本次</w:t>
      </w:r>
      <w:r>
        <w:rPr>
          <w:rFonts w:ascii="宋体" w:eastAsia="宋体" w:hAnsi="宋体" w:cs="宋体" w:hint="eastAsia"/>
          <w:sz w:val="24"/>
          <w:szCs w:val="24"/>
          <w:lang w:val="zh-CN"/>
        </w:rPr>
        <w:t>投标</w:t>
      </w:r>
      <w:r>
        <w:rPr>
          <w:rFonts w:ascii="宋体" w:eastAsia="宋体" w:hAnsi="宋体" w:cs="宋体"/>
          <w:sz w:val="24"/>
          <w:szCs w:val="24"/>
          <w:lang w:val="zh-CN"/>
        </w:rPr>
        <w:t>活动中有</w:t>
      </w:r>
      <w:r>
        <w:rPr>
          <w:rFonts w:ascii="宋体" w:eastAsia="宋体" w:hAnsi="宋体" w:cs="宋体" w:hint="eastAsia"/>
          <w:sz w:val="24"/>
          <w:szCs w:val="24"/>
          <w:lang w:val="zh-CN"/>
        </w:rPr>
        <w:t>下列</w:t>
      </w:r>
      <w:r>
        <w:rPr>
          <w:rFonts w:ascii="宋体" w:eastAsia="宋体" w:hAnsi="宋体" w:cs="宋体"/>
          <w:sz w:val="24"/>
          <w:szCs w:val="24"/>
          <w:lang w:val="zh-CN"/>
        </w:rPr>
        <w:t>情形</w:t>
      </w:r>
      <w:r>
        <w:rPr>
          <w:rFonts w:ascii="宋体" w:eastAsia="宋体" w:hAnsi="宋体" w:cs="宋体" w:hint="eastAsia"/>
          <w:sz w:val="24"/>
          <w:szCs w:val="24"/>
          <w:lang w:val="zh-CN"/>
        </w:rPr>
        <w:t>之一</w:t>
      </w:r>
      <w:r>
        <w:rPr>
          <w:rFonts w:ascii="宋体" w:eastAsia="宋体" w:hAnsi="宋体" w:cs="宋体"/>
          <w:sz w:val="24"/>
          <w:szCs w:val="24"/>
          <w:lang w:val="zh-CN"/>
        </w:rPr>
        <w:t>的，愿接受政府采购</w:t>
      </w:r>
      <w:r>
        <w:rPr>
          <w:rFonts w:ascii="宋体" w:eastAsia="宋体" w:hAnsi="宋体" w:cs="宋体" w:hint="eastAsia"/>
          <w:sz w:val="24"/>
          <w:szCs w:val="24"/>
          <w:lang w:val="zh-CN"/>
        </w:rPr>
        <w:t>监督管理</w:t>
      </w:r>
      <w:r>
        <w:rPr>
          <w:rFonts w:ascii="宋体" w:eastAsia="宋体" w:hAnsi="宋体" w:cs="宋体"/>
          <w:sz w:val="24"/>
          <w:szCs w:val="24"/>
          <w:lang w:val="zh-CN"/>
        </w:rPr>
        <w:t>部门给予相关处罚并</w:t>
      </w:r>
      <w:r>
        <w:rPr>
          <w:rFonts w:ascii="宋体" w:eastAsia="宋体" w:hAnsi="宋体" w:cs="宋体" w:hint="eastAsia"/>
          <w:sz w:val="24"/>
          <w:szCs w:val="24"/>
          <w:lang w:val="zh-CN"/>
        </w:rPr>
        <w:t>承诺依法</w:t>
      </w:r>
      <w:r>
        <w:rPr>
          <w:rFonts w:ascii="宋体" w:eastAsia="宋体" w:hAnsi="宋体" w:cs="宋体"/>
          <w:sz w:val="24"/>
          <w:szCs w:val="24"/>
          <w:lang w:val="zh-CN"/>
        </w:rPr>
        <w:t>承担</w:t>
      </w:r>
      <w:r>
        <w:rPr>
          <w:rFonts w:ascii="宋体" w:eastAsia="宋体" w:hAnsi="宋体" w:cs="宋体" w:hint="eastAsia"/>
          <w:sz w:val="24"/>
          <w:szCs w:val="24"/>
          <w:lang w:val="zh-CN"/>
        </w:rPr>
        <w:t>相关的经济赔偿责任和</w:t>
      </w:r>
      <w:r>
        <w:rPr>
          <w:rFonts w:ascii="宋体" w:eastAsia="宋体" w:hAnsi="宋体" w:cs="宋体"/>
          <w:sz w:val="24"/>
          <w:szCs w:val="24"/>
          <w:lang w:val="zh-CN"/>
        </w:rPr>
        <w:t>法律责任。</w:t>
      </w:r>
    </w:p>
    <w:p w14:paraId="17E3E9AD"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一、在投标有效期内撤销投标文件；</w:t>
      </w:r>
    </w:p>
    <w:p w14:paraId="1D885117"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二、在投标文件中提供虚假材料；</w:t>
      </w:r>
    </w:p>
    <w:p w14:paraId="119B9E86"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三、除因不可抗力或招标文件认可的情形以外，中标后不与采购人签订合同；</w:t>
      </w:r>
    </w:p>
    <w:p w14:paraId="1A1D32E1"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四、与采购人、其他投标人或者采购代理机构恶意串通；</w:t>
      </w:r>
    </w:p>
    <w:p w14:paraId="6D359E0E" w14:textId="77777777" w:rsidR="006B1FB1" w:rsidRDefault="00343F6B">
      <w:pPr>
        <w:spacing w:beforeLines="50" w:before="156" w:afterLines="50" w:after="156" w:line="360" w:lineRule="auto"/>
        <w:ind w:firstLineChars="200" w:firstLine="480"/>
        <w:contextualSpacing/>
        <w:rPr>
          <w:rFonts w:ascii="宋体" w:eastAsia="宋体" w:hAnsi="宋体" w:cs="宋体"/>
          <w:sz w:val="24"/>
          <w:szCs w:val="24"/>
          <w:lang w:val="zh-CN"/>
        </w:rPr>
      </w:pPr>
      <w:r>
        <w:rPr>
          <w:rFonts w:ascii="宋体" w:eastAsia="宋体" w:hAnsi="宋体" w:cs="宋体" w:hint="eastAsia"/>
          <w:sz w:val="24"/>
          <w:szCs w:val="24"/>
          <w:lang w:val="zh-CN"/>
        </w:rPr>
        <w:t>五、法律法规及本招标文件规定的其他严重违法行为。</w:t>
      </w:r>
    </w:p>
    <w:p w14:paraId="3CFD6164" w14:textId="77777777" w:rsidR="006B1FB1" w:rsidRDefault="006B1FB1">
      <w:pPr>
        <w:spacing w:line="360" w:lineRule="auto"/>
        <w:rPr>
          <w:rFonts w:ascii="宋体" w:eastAsia="宋体" w:hAnsi="宋体"/>
          <w:color w:val="000000"/>
          <w:sz w:val="24"/>
          <w:szCs w:val="24"/>
          <w:u w:val="single"/>
        </w:rPr>
      </w:pPr>
    </w:p>
    <w:p w14:paraId="5F8E1F27" w14:textId="77777777" w:rsidR="006B1FB1" w:rsidRDefault="006B1FB1">
      <w:pPr>
        <w:spacing w:line="360" w:lineRule="auto"/>
        <w:rPr>
          <w:rFonts w:ascii="宋体" w:eastAsia="宋体" w:hAnsi="宋体"/>
          <w:color w:val="000000"/>
          <w:sz w:val="24"/>
          <w:szCs w:val="24"/>
          <w:u w:val="single"/>
        </w:rPr>
      </w:pPr>
    </w:p>
    <w:p w14:paraId="6A4E1599" w14:textId="77777777" w:rsidR="006B1FB1" w:rsidRDefault="00343F6B">
      <w:pPr>
        <w:adjustRightInd w:val="0"/>
        <w:snapToGrid w:val="0"/>
        <w:spacing w:line="360" w:lineRule="auto"/>
        <w:ind w:firstLineChars="1500" w:firstLine="3600"/>
        <w:rPr>
          <w:rFonts w:ascii="宋体" w:eastAsia="宋体" w:hAnsi="宋体" w:cs="宋体"/>
          <w:sz w:val="24"/>
          <w:szCs w:val="24"/>
        </w:rPr>
      </w:pPr>
      <w:r>
        <w:rPr>
          <w:rFonts w:ascii="宋体" w:eastAsia="宋体" w:hAnsi="宋体" w:cs="宋体" w:hint="eastAsia"/>
          <w:sz w:val="24"/>
          <w:szCs w:val="24"/>
        </w:rPr>
        <w:t>投标人名称（并加盖公章）：</w:t>
      </w:r>
    </w:p>
    <w:p w14:paraId="509F8724" w14:textId="77777777" w:rsidR="006B1FB1" w:rsidRDefault="006B1FB1">
      <w:pPr>
        <w:adjustRightInd w:val="0"/>
        <w:snapToGrid w:val="0"/>
        <w:spacing w:line="360" w:lineRule="auto"/>
        <w:ind w:firstLineChars="2050" w:firstLine="4920"/>
        <w:rPr>
          <w:rFonts w:ascii="宋体" w:eastAsia="宋体" w:hAnsi="宋体" w:cs="宋体"/>
          <w:sz w:val="24"/>
          <w:szCs w:val="24"/>
        </w:rPr>
      </w:pPr>
    </w:p>
    <w:p w14:paraId="131053E3" w14:textId="77777777" w:rsidR="006B1FB1" w:rsidRDefault="00343F6B">
      <w:pPr>
        <w:adjustRightInd w:val="0"/>
        <w:snapToGrid w:val="0"/>
        <w:spacing w:line="360" w:lineRule="auto"/>
        <w:ind w:firstLineChars="1850" w:firstLine="4440"/>
        <w:rPr>
          <w:rFonts w:ascii="宋体" w:eastAsia="宋体" w:hAnsi="宋体" w:cs="宋体"/>
          <w:sz w:val="24"/>
          <w:szCs w:val="24"/>
        </w:rPr>
      </w:pPr>
      <w:r>
        <w:rPr>
          <w:rFonts w:ascii="宋体" w:eastAsia="宋体" w:hAnsi="宋体" w:cs="宋体" w:hint="eastAsia"/>
          <w:sz w:val="24"/>
          <w:szCs w:val="24"/>
        </w:rPr>
        <w:t>日期：年月 日</w:t>
      </w:r>
    </w:p>
    <w:p w14:paraId="746EDCD7" w14:textId="77777777" w:rsidR="006B1FB1" w:rsidRDefault="006B1FB1">
      <w:pPr>
        <w:pStyle w:val="a4"/>
      </w:pPr>
    </w:p>
    <w:p w14:paraId="5C1B18D8" w14:textId="77777777" w:rsidR="006B1FB1" w:rsidRDefault="006B1FB1">
      <w:pPr>
        <w:pStyle w:val="a4"/>
      </w:pPr>
    </w:p>
    <w:p w14:paraId="1694F050" w14:textId="77777777" w:rsidR="006B1FB1" w:rsidRDefault="006B1FB1">
      <w:pPr>
        <w:pStyle w:val="a4"/>
      </w:pPr>
    </w:p>
    <w:p w14:paraId="6AD3D85E" w14:textId="77777777" w:rsidR="006B1FB1" w:rsidRDefault="006B1FB1">
      <w:pPr>
        <w:pStyle w:val="a4"/>
      </w:pPr>
    </w:p>
    <w:p w14:paraId="5C208DE6" w14:textId="77777777" w:rsidR="006B1FB1" w:rsidRDefault="006B1FB1">
      <w:pPr>
        <w:pStyle w:val="a4"/>
      </w:pPr>
    </w:p>
    <w:p w14:paraId="67F0A537" w14:textId="77777777" w:rsidR="006B1FB1" w:rsidRDefault="006B1FB1">
      <w:pPr>
        <w:pStyle w:val="a4"/>
      </w:pPr>
    </w:p>
    <w:p w14:paraId="15FF2811" w14:textId="77777777" w:rsidR="006B1FB1" w:rsidRDefault="006B1FB1">
      <w:pPr>
        <w:pStyle w:val="a4"/>
      </w:pPr>
    </w:p>
    <w:p w14:paraId="78B0DC07" w14:textId="77777777" w:rsidR="006B1FB1" w:rsidRDefault="006B1FB1">
      <w:pPr>
        <w:pStyle w:val="a4"/>
      </w:pPr>
    </w:p>
    <w:p w14:paraId="33F6002A" w14:textId="77777777" w:rsidR="006B1FB1" w:rsidRDefault="006B1FB1">
      <w:pPr>
        <w:pStyle w:val="a4"/>
      </w:pPr>
    </w:p>
    <w:p w14:paraId="7F711C67" w14:textId="77777777" w:rsidR="006B1FB1" w:rsidRDefault="006B1FB1">
      <w:pPr>
        <w:pStyle w:val="a4"/>
      </w:pPr>
    </w:p>
    <w:p w14:paraId="315B90C2" w14:textId="77777777" w:rsidR="006B1FB1" w:rsidRDefault="006B1FB1">
      <w:pPr>
        <w:pStyle w:val="a4"/>
      </w:pPr>
    </w:p>
    <w:p w14:paraId="20CD2757" w14:textId="77777777" w:rsidR="006B1FB1" w:rsidRDefault="006B1FB1">
      <w:pPr>
        <w:pStyle w:val="a4"/>
      </w:pPr>
    </w:p>
    <w:p w14:paraId="796AE54E" w14:textId="77777777" w:rsidR="006B1FB1" w:rsidRDefault="006B1FB1">
      <w:pPr>
        <w:pStyle w:val="a4"/>
      </w:pPr>
    </w:p>
    <w:p w14:paraId="14EBE417" w14:textId="77777777" w:rsidR="006B1FB1" w:rsidRDefault="006B1FB1">
      <w:pPr>
        <w:pStyle w:val="a4"/>
      </w:pPr>
    </w:p>
    <w:p w14:paraId="3899F87C" w14:textId="77777777" w:rsidR="006B1FB1" w:rsidRDefault="00343F6B">
      <w:pPr>
        <w:spacing w:line="360" w:lineRule="auto"/>
        <w:jc w:val="center"/>
        <w:rPr>
          <w:rFonts w:ascii="宋体" w:hAnsi="宋体"/>
          <w:b/>
          <w:bCs/>
          <w:color w:val="000000"/>
          <w:sz w:val="24"/>
          <w:szCs w:val="24"/>
        </w:rPr>
      </w:pPr>
      <w:r>
        <w:rPr>
          <w:rFonts w:ascii="宋体" w:hAnsi="宋体" w:hint="eastAsia"/>
          <w:b/>
          <w:bCs/>
          <w:color w:val="000000"/>
          <w:sz w:val="24"/>
          <w:szCs w:val="24"/>
        </w:rPr>
        <w:t xml:space="preserve">3.6 </w:t>
      </w:r>
      <w:r>
        <w:rPr>
          <w:rFonts w:ascii="宋体" w:hAnsi="宋体" w:hint="eastAsia"/>
          <w:b/>
          <w:bCs/>
          <w:color w:val="000000"/>
          <w:sz w:val="24"/>
          <w:szCs w:val="24"/>
        </w:rPr>
        <w:t>投标人提供与参加本项目投标的其他供应商之间，单位负责人不为同一人并且不存在直接控股、管理关系承诺函</w:t>
      </w:r>
    </w:p>
    <w:p w14:paraId="05DE7462" w14:textId="77777777" w:rsidR="006B1FB1" w:rsidRDefault="00343F6B">
      <w:pPr>
        <w:spacing w:line="360" w:lineRule="auto"/>
        <w:jc w:val="center"/>
        <w:rPr>
          <w:rFonts w:ascii="宋体" w:hAnsi="宋体"/>
          <w:bCs/>
          <w:color w:val="000000"/>
          <w:sz w:val="24"/>
          <w:szCs w:val="24"/>
        </w:rPr>
      </w:pPr>
      <w:r>
        <w:rPr>
          <w:rFonts w:ascii="宋体" w:hAnsi="宋体" w:hint="eastAsia"/>
          <w:bCs/>
          <w:color w:val="000000"/>
          <w:sz w:val="24"/>
          <w:szCs w:val="24"/>
        </w:rPr>
        <w:t>（承诺函格式自拟）</w:t>
      </w:r>
    </w:p>
    <w:p w14:paraId="42238415" w14:textId="77777777" w:rsidR="006B1FB1" w:rsidRDefault="006B1FB1">
      <w:pPr>
        <w:autoSpaceDE w:val="0"/>
        <w:autoSpaceDN w:val="0"/>
        <w:adjustRightInd w:val="0"/>
        <w:spacing w:line="360" w:lineRule="auto"/>
        <w:jc w:val="center"/>
        <w:outlineLvl w:val="0"/>
        <w:rPr>
          <w:rFonts w:ascii="宋体" w:hAnsi="宋体"/>
          <w:b/>
          <w:bCs/>
          <w:color w:val="000000"/>
          <w:sz w:val="24"/>
          <w:szCs w:val="24"/>
        </w:rPr>
      </w:pPr>
    </w:p>
    <w:p w14:paraId="678EE11C" w14:textId="77777777" w:rsidR="006B1FB1" w:rsidRDefault="00343F6B">
      <w:pPr>
        <w:widowControl/>
        <w:jc w:val="center"/>
        <w:rPr>
          <w:rFonts w:ascii="宋体" w:hAnsi="宋体"/>
          <w:b/>
          <w:bCs/>
          <w:color w:val="000000"/>
          <w:sz w:val="24"/>
          <w:szCs w:val="24"/>
        </w:rPr>
      </w:pPr>
      <w:r>
        <w:rPr>
          <w:rFonts w:ascii="宋体" w:hAnsi="宋体" w:hint="eastAsia"/>
          <w:b/>
          <w:bCs/>
          <w:color w:val="000000"/>
          <w:sz w:val="24"/>
          <w:szCs w:val="24"/>
        </w:rPr>
        <w:t>3.7.</w:t>
      </w:r>
      <w:r>
        <w:rPr>
          <w:rFonts w:ascii="宋体" w:hAnsi="宋体" w:hint="eastAsia"/>
          <w:b/>
          <w:bCs/>
          <w:color w:val="000000"/>
          <w:sz w:val="24"/>
          <w:szCs w:val="24"/>
        </w:rPr>
        <w:t>投标人提供未为本项目提供整体设计、规范编制或者项目管理、监理、检测等服务承诺函</w:t>
      </w:r>
    </w:p>
    <w:p w14:paraId="6F5ED3F3" w14:textId="77777777" w:rsidR="006B1FB1" w:rsidRDefault="00343F6B">
      <w:pPr>
        <w:spacing w:line="360" w:lineRule="auto"/>
        <w:jc w:val="center"/>
        <w:rPr>
          <w:rFonts w:ascii="宋体" w:hAnsi="宋体"/>
          <w:bCs/>
          <w:color w:val="000000"/>
          <w:sz w:val="24"/>
          <w:szCs w:val="24"/>
        </w:rPr>
      </w:pPr>
      <w:r>
        <w:rPr>
          <w:rFonts w:ascii="宋体" w:hAnsi="宋体" w:hint="eastAsia"/>
          <w:bCs/>
          <w:color w:val="000000"/>
          <w:sz w:val="24"/>
          <w:szCs w:val="24"/>
        </w:rPr>
        <w:t>（承诺函格式自拟）</w:t>
      </w:r>
    </w:p>
    <w:p w14:paraId="23F5F6E2" w14:textId="77777777" w:rsidR="006B1FB1" w:rsidRDefault="006B1FB1">
      <w:pPr>
        <w:autoSpaceDE w:val="0"/>
        <w:autoSpaceDN w:val="0"/>
        <w:adjustRightInd w:val="0"/>
        <w:spacing w:line="360" w:lineRule="auto"/>
        <w:jc w:val="center"/>
        <w:outlineLvl w:val="0"/>
        <w:rPr>
          <w:rFonts w:ascii="宋体" w:hAnsi="宋体"/>
          <w:b/>
          <w:bCs/>
          <w:color w:val="000000"/>
          <w:sz w:val="24"/>
          <w:szCs w:val="24"/>
        </w:rPr>
      </w:pPr>
    </w:p>
    <w:p w14:paraId="2E0CFB44" w14:textId="77777777" w:rsidR="006B1FB1" w:rsidRDefault="006B1FB1">
      <w:pPr>
        <w:autoSpaceDE w:val="0"/>
        <w:autoSpaceDN w:val="0"/>
        <w:adjustRightInd w:val="0"/>
        <w:spacing w:line="360" w:lineRule="auto"/>
        <w:jc w:val="center"/>
        <w:outlineLvl w:val="0"/>
        <w:rPr>
          <w:rFonts w:ascii="宋体" w:hAnsi="宋体"/>
          <w:b/>
          <w:bCs/>
          <w:color w:val="000000"/>
          <w:sz w:val="24"/>
          <w:szCs w:val="24"/>
        </w:rPr>
      </w:pPr>
    </w:p>
    <w:p w14:paraId="43103E43" w14:textId="77777777" w:rsidR="006B1FB1" w:rsidRDefault="006B1FB1">
      <w:pPr>
        <w:autoSpaceDE w:val="0"/>
        <w:autoSpaceDN w:val="0"/>
        <w:adjustRightInd w:val="0"/>
        <w:spacing w:line="360" w:lineRule="auto"/>
        <w:jc w:val="center"/>
        <w:outlineLvl w:val="0"/>
        <w:rPr>
          <w:rFonts w:ascii="宋体" w:hAnsi="宋体"/>
          <w:b/>
          <w:bCs/>
          <w:color w:val="000000"/>
          <w:sz w:val="24"/>
          <w:szCs w:val="24"/>
        </w:rPr>
      </w:pPr>
    </w:p>
    <w:p w14:paraId="61317305" w14:textId="77777777" w:rsidR="006B1FB1" w:rsidRDefault="00343F6B">
      <w:pPr>
        <w:widowControl/>
        <w:ind w:firstLineChars="1300" w:firstLine="3120"/>
        <w:jc w:val="left"/>
        <w:rPr>
          <w:rFonts w:ascii="宋体" w:hAnsi="宋体"/>
          <w:b/>
          <w:bCs/>
          <w:color w:val="000000"/>
          <w:sz w:val="24"/>
          <w:szCs w:val="24"/>
        </w:rPr>
      </w:pPr>
      <w:r>
        <w:rPr>
          <w:rFonts w:ascii="宋体" w:hAnsi="宋体" w:hint="eastAsia"/>
          <w:b/>
          <w:bCs/>
          <w:color w:val="000000"/>
          <w:sz w:val="24"/>
          <w:szCs w:val="24"/>
        </w:rPr>
        <w:t xml:space="preserve">3.8 </w:t>
      </w:r>
      <w:r>
        <w:rPr>
          <w:rFonts w:ascii="宋体" w:hAnsi="宋体" w:hint="eastAsia"/>
          <w:b/>
          <w:bCs/>
          <w:color w:val="000000"/>
          <w:sz w:val="24"/>
          <w:szCs w:val="24"/>
        </w:rPr>
        <w:t>其他资格证书或材料</w:t>
      </w:r>
      <w:r>
        <w:rPr>
          <w:rFonts w:ascii="宋体" w:hAnsi="宋体" w:hint="eastAsia"/>
          <w:b/>
          <w:bCs/>
          <w:color w:val="000000"/>
          <w:sz w:val="24"/>
          <w:szCs w:val="24"/>
        </w:rPr>
        <w:t xml:space="preserve"> </w:t>
      </w:r>
    </w:p>
    <w:p w14:paraId="4116691F" w14:textId="77777777" w:rsidR="006B1FB1" w:rsidRDefault="006B1FB1">
      <w:pPr>
        <w:autoSpaceDE w:val="0"/>
        <w:autoSpaceDN w:val="0"/>
        <w:adjustRightInd w:val="0"/>
        <w:spacing w:line="360" w:lineRule="auto"/>
        <w:jc w:val="center"/>
        <w:outlineLvl w:val="0"/>
        <w:rPr>
          <w:rFonts w:eastAsia="宋体" w:hAnsi="宋体"/>
          <w:b/>
          <w:snapToGrid w:val="0"/>
          <w:kern w:val="0"/>
          <w:sz w:val="36"/>
          <w:szCs w:val="36"/>
        </w:rPr>
      </w:pPr>
    </w:p>
    <w:p w14:paraId="13CBB018" w14:textId="77777777" w:rsidR="006B1FB1" w:rsidRDefault="006B1FB1">
      <w:pPr>
        <w:autoSpaceDE w:val="0"/>
        <w:autoSpaceDN w:val="0"/>
        <w:adjustRightInd w:val="0"/>
        <w:spacing w:line="360" w:lineRule="auto"/>
        <w:jc w:val="center"/>
        <w:outlineLvl w:val="0"/>
        <w:rPr>
          <w:rFonts w:eastAsia="宋体" w:hAnsi="宋体"/>
          <w:b/>
          <w:snapToGrid w:val="0"/>
          <w:kern w:val="0"/>
          <w:sz w:val="36"/>
          <w:szCs w:val="36"/>
        </w:rPr>
      </w:pPr>
    </w:p>
    <w:p w14:paraId="082F366E" w14:textId="77777777" w:rsidR="006B1FB1" w:rsidRDefault="006B1FB1">
      <w:pPr>
        <w:autoSpaceDE w:val="0"/>
        <w:autoSpaceDN w:val="0"/>
        <w:adjustRightInd w:val="0"/>
        <w:spacing w:line="360" w:lineRule="auto"/>
        <w:jc w:val="center"/>
        <w:outlineLvl w:val="0"/>
        <w:rPr>
          <w:rFonts w:eastAsia="宋体" w:hAnsi="宋体"/>
          <w:b/>
          <w:snapToGrid w:val="0"/>
          <w:kern w:val="0"/>
          <w:sz w:val="36"/>
          <w:szCs w:val="36"/>
        </w:rPr>
      </w:pPr>
    </w:p>
    <w:p w14:paraId="1647C5CC" w14:textId="77777777" w:rsidR="006B1FB1" w:rsidRDefault="006B1FB1">
      <w:pPr>
        <w:autoSpaceDE w:val="0"/>
        <w:autoSpaceDN w:val="0"/>
        <w:adjustRightInd w:val="0"/>
        <w:spacing w:line="360" w:lineRule="auto"/>
        <w:jc w:val="center"/>
        <w:outlineLvl w:val="0"/>
        <w:rPr>
          <w:rFonts w:eastAsia="宋体" w:hAnsi="宋体"/>
          <w:b/>
          <w:snapToGrid w:val="0"/>
          <w:kern w:val="0"/>
          <w:sz w:val="36"/>
          <w:szCs w:val="36"/>
        </w:rPr>
      </w:pPr>
    </w:p>
    <w:p w14:paraId="5A7BE08D" w14:textId="77777777" w:rsidR="006B1FB1" w:rsidRDefault="006B1FB1">
      <w:pPr>
        <w:autoSpaceDE w:val="0"/>
        <w:autoSpaceDN w:val="0"/>
        <w:adjustRightInd w:val="0"/>
        <w:spacing w:line="360" w:lineRule="auto"/>
        <w:jc w:val="center"/>
        <w:rPr>
          <w:rFonts w:asciiTheme="minorEastAsia" w:hAnsiTheme="minorEastAsia" w:cs="黑体"/>
          <w:b/>
          <w:bCs/>
          <w:sz w:val="44"/>
          <w:szCs w:val="44"/>
          <w:lang w:val="zh-CN"/>
        </w:rPr>
      </w:pPr>
    </w:p>
    <w:p w14:paraId="5D6258F6" w14:textId="77777777" w:rsidR="006B1FB1" w:rsidRDefault="006B1FB1">
      <w:pPr>
        <w:pStyle w:val="a4"/>
      </w:pPr>
    </w:p>
    <w:p w14:paraId="20FBCA1C" w14:textId="77777777" w:rsidR="006B1FB1" w:rsidRDefault="006B1FB1">
      <w:pPr>
        <w:pStyle w:val="a4"/>
      </w:pPr>
    </w:p>
    <w:p w14:paraId="7685477F" w14:textId="77777777" w:rsidR="006B1FB1" w:rsidRDefault="006B1FB1">
      <w:pPr>
        <w:pStyle w:val="a4"/>
      </w:pPr>
    </w:p>
    <w:p w14:paraId="7214BD3C" w14:textId="77777777" w:rsidR="006B1FB1" w:rsidRDefault="006B1FB1">
      <w:pPr>
        <w:pStyle w:val="a4"/>
      </w:pPr>
    </w:p>
    <w:bookmarkEnd w:id="29"/>
    <w:p w14:paraId="20AC886E" w14:textId="77777777" w:rsidR="006B1FB1" w:rsidRDefault="006B1FB1">
      <w:pPr>
        <w:pStyle w:val="a4"/>
      </w:pPr>
    </w:p>
    <w:p w14:paraId="15FAB184" w14:textId="77777777" w:rsidR="006B1FB1" w:rsidRDefault="006B1FB1">
      <w:pPr>
        <w:pStyle w:val="a4"/>
      </w:pPr>
    </w:p>
    <w:p w14:paraId="4D78C85A" w14:textId="77777777" w:rsidR="006B1FB1" w:rsidRDefault="006B1FB1">
      <w:pPr>
        <w:pStyle w:val="a4"/>
      </w:pPr>
    </w:p>
    <w:p w14:paraId="2DAB15C3" w14:textId="77777777" w:rsidR="006B1FB1" w:rsidRDefault="006B1FB1">
      <w:pPr>
        <w:pStyle w:val="a4"/>
      </w:pPr>
    </w:p>
    <w:p w14:paraId="176EB75A" w14:textId="77777777" w:rsidR="006B1FB1" w:rsidRDefault="006B1FB1">
      <w:pPr>
        <w:pStyle w:val="a4"/>
      </w:pPr>
    </w:p>
    <w:p w14:paraId="0D7CC58D" w14:textId="77777777" w:rsidR="006B1FB1" w:rsidRDefault="00343F6B">
      <w:pPr>
        <w:autoSpaceDE w:val="0"/>
        <w:autoSpaceDN w:val="0"/>
        <w:adjustRightInd w:val="0"/>
        <w:spacing w:line="360" w:lineRule="auto"/>
        <w:ind w:firstLineChars="500" w:firstLine="2200"/>
        <w:rPr>
          <w:rFonts w:asciiTheme="minorEastAsia" w:hAnsiTheme="minorEastAsia" w:cs="黑体"/>
          <w:b/>
          <w:bCs/>
          <w:sz w:val="44"/>
          <w:szCs w:val="44"/>
          <w:lang w:val="zh-CN"/>
        </w:rPr>
      </w:pPr>
      <w:bookmarkStart w:id="33" w:name="_Hlk83884119"/>
      <w:r>
        <w:rPr>
          <w:rFonts w:asciiTheme="minorEastAsia" w:hAnsiTheme="minorEastAsia" w:cs="黑体" w:hint="eastAsia"/>
          <w:b/>
          <w:bCs/>
          <w:sz w:val="44"/>
          <w:szCs w:val="44"/>
          <w:lang w:val="zh-CN"/>
        </w:rPr>
        <w:lastRenderedPageBreak/>
        <w:t>四、符合性审查证明材料</w:t>
      </w:r>
    </w:p>
    <w:p w14:paraId="06B35B23" w14:textId="77777777" w:rsidR="006B1FB1" w:rsidRDefault="00343F6B">
      <w:pPr>
        <w:autoSpaceDE w:val="0"/>
        <w:autoSpaceDN w:val="0"/>
        <w:adjustRightInd w:val="0"/>
        <w:spacing w:line="480" w:lineRule="auto"/>
        <w:jc w:val="center"/>
        <w:rPr>
          <w:rFonts w:asciiTheme="minorEastAsia" w:hAnsiTheme="minorEastAsia" w:cs="宋体"/>
          <w:b/>
          <w:bCs/>
          <w:sz w:val="36"/>
          <w:szCs w:val="36"/>
          <w:lang w:val="zh-CN"/>
        </w:rPr>
      </w:pPr>
      <w:r>
        <w:rPr>
          <w:rFonts w:asciiTheme="minorEastAsia" w:hAnsiTheme="minorEastAsia" w:cs="宋体" w:hint="eastAsia"/>
          <w:b/>
          <w:bCs/>
          <w:sz w:val="36"/>
          <w:szCs w:val="36"/>
          <w:lang w:val="zh-CN"/>
        </w:rPr>
        <w:t>4.1投标分项报价表</w:t>
      </w:r>
    </w:p>
    <w:p w14:paraId="29BC07F0" w14:textId="77777777" w:rsidR="006B1FB1" w:rsidRDefault="006B1FB1">
      <w:pPr>
        <w:pStyle w:val="a4"/>
        <w:rPr>
          <w:lang w:val="zh-CN"/>
        </w:rPr>
      </w:pPr>
    </w:p>
    <w:p w14:paraId="2D893AD6" w14:textId="77777777" w:rsidR="006B1FB1" w:rsidRDefault="00343F6B">
      <w:pPr>
        <w:autoSpaceDE w:val="0"/>
        <w:autoSpaceDN w:val="0"/>
        <w:adjustRightInd w:val="0"/>
        <w:spacing w:line="320" w:lineRule="exact"/>
        <w:rPr>
          <w:rFonts w:asciiTheme="minorEastAsia" w:hAnsiTheme="minorEastAsia" w:cs="宋体"/>
          <w:sz w:val="24"/>
          <w:szCs w:val="24"/>
          <w:lang w:val="zh-CN"/>
        </w:rPr>
      </w:pPr>
      <w:r>
        <w:rPr>
          <w:rFonts w:asciiTheme="minorEastAsia" w:hAnsiTheme="minorEastAsia" w:cs="宋体" w:hint="eastAsia"/>
          <w:sz w:val="24"/>
          <w:szCs w:val="24"/>
          <w:lang w:val="zh-CN"/>
        </w:rPr>
        <w:t>招</w:t>
      </w:r>
      <w:r>
        <w:rPr>
          <w:rFonts w:asciiTheme="minorEastAsia" w:hAnsiTheme="minorEastAsia" w:cs="宋体"/>
          <w:sz w:val="24"/>
          <w:szCs w:val="24"/>
          <w:lang w:val="zh-CN"/>
        </w:rPr>
        <w:t>标项目</w:t>
      </w:r>
      <w:r>
        <w:rPr>
          <w:rFonts w:asciiTheme="minorEastAsia" w:hAnsiTheme="minorEastAsia" w:cs="宋体" w:hint="eastAsia"/>
          <w:sz w:val="24"/>
          <w:szCs w:val="24"/>
          <w:lang w:val="zh-CN"/>
        </w:rPr>
        <w:t>名</w:t>
      </w:r>
      <w:r>
        <w:rPr>
          <w:rFonts w:asciiTheme="minorEastAsia" w:hAnsiTheme="minorEastAsia" w:cs="宋体"/>
          <w:sz w:val="24"/>
          <w:szCs w:val="24"/>
          <w:lang w:val="zh-CN"/>
        </w:rPr>
        <w:t>称</w:t>
      </w:r>
      <w:r>
        <w:rPr>
          <w:rFonts w:asciiTheme="minorEastAsia" w:hAnsiTheme="minorEastAsia" w:cs="宋体" w:hint="eastAsia"/>
          <w:sz w:val="24"/>
          <w:szCs w:val="24"/>
          <w:lang w:val="zh-CN"/>
        </w:rPr>
        <w:t>：</w:t>
      </w:r>
    </w:p>
    <w:p w14:paraId="04A2E383" w14:textId="77777777" w:rsidR="006B1FB1" w:rsidRDefault="00343F6B">
      <w:pPr>
        <w:autoSpaceDE w:val="0"/>
        <w:autoSpaceDN w:val="0"/>
        <w:adjustRightInd w:val="0"/>
        <w:spacing w:line="320" w:lineRule="exact"/>
        <w:rPr>
          <w:rFonts w:asciiTheme="minorEastAsia" w:hAnsiTheme="minorEastAsia" w:cs="宋体"/>
          <w:sz w:val="24"/>
          <w:szCs w:val="24"/>
          <w:lang w:val="zh-CN"/>
        </w:rPr>
      </w:pPr>
      <w:r>
        <w:rPr>
          <w:rFonts w:asciiTheme="minorEastAsia" w:hAnsiTheme="minorEastAsia" w:cs="宋体" w:hint="eastAsia"/>
          <w:sz w:val="24"/>
          <w:szCs w:val="24"/>
          <w:lang w:val="zh-CN"/>
        </w:rPr>
        <w:t>招</w:t>
      </w:r>
      <w:r>
        <w:rPr>
          <w:rFonts w:asciiTheme="minorEastAsia" w:hAnsiTheme="minorEastAsia" w:cs="宋体"/>
          <w:sz w:val="24"/>
          <w:szCs w:val="24"/>
          <w:lang w:val="zh-CN"/>
        </w:rPr>
        <w:t>标项目编号</w:t>
      </w:r>
      <w:r>
        <w:rPr>
          <w:rFonts w:asciiTheme="minorEastAsia" w:hAnsiTheme="minorEastAsia" w:cs="宋体" w:hint="eastAsia"/>
          <w:sz w:val="24"/>
          <w:szCs w:val="24"/>
          <w:lang w:val="zh-CN"/>
        </w:rPr>
        <w:t>：</w:t>
      </w:r>
    </w:p>
    <w:p w14:paraId="77FEBBCE" w14:textId="77777777" w:rsidR="006B1FB1" w:rsidRDefault="00343F6B">
      <w:pPr>
        <w:autoSpaceDE w:val="0"/>
        <w:autoSpaceDN w:val="0"/>
        <w:adjustRightInd w:val="0"/>
        <w:spacing w:line="320" w:lineRule="exact"/>
        <w:rPr>
          <w:rFonts w:asciiTheme="minorEastAsia" w:hAnsiTheme="minorEastAsia" w:cs="宋体"/>
          <w:sz w:val="24"/>
          <w:szCs w:val="24"/>
          <w:lang w:val="zh-CN"/>
        </w:rPr>
      </w:pPr>
      <w:r>
        <w:rPr>
          <w:rFonts w:asciiTheme="minorEastAsia" w:hAnsiTheme="minorEastAsia" w:cs="宋体"/>
          <w:sz w:val="24"/>
          <w:szCs w:val="24"/>
          <w:lang w:val="zh-CN"/>
        </w:rPr>
        <w:t xml:space="preserve">                                                       单</w:t>
      </w:r>
      <w:r>
        <w:rPr>
          <w:rFonts w:asciiTheme="minorEastAsia" w:hAnsiTheme="minorEastAsia" w:cs="宋体" w:hint="eastAsia"/>
          <w:sz w:val="24"/>
          <w:szCs w:val="24"/>
          <w:lang w:val="zh-CN"/>
        </w:rPr>
        <w:t>位：元（人民</w:t>
      </w:r>
      <w:r>
        <w:rPr>
          <w:rFonts w:asciiTheme="minorEastAsia" w:hAnsiTheme="minorEastAsia" w:cs="宋体"/>
          <w:sz w:val="24"/>
          <w:szCs w:val="24"/>
          <w:lang w:val="zh-CN"/>
        </w:rPr>
        <w:t>币</w:t>
      </w:r>
      <w:r>
        <w:rPr>
          <w:rFonts w:asciiTheme="minorEastAsia" w:hAnsiTheme="minorEastAsia" w:cs="宋体" w:hint="eastAsia"/>
          <w:sz w:val="24"/>
          <w:szCs w:val="24"/>
          <w:lang w:val="zh-CN"/>
        </w:rPr>
        <w:t>）</w:t>
      </w:r>
    </w:p>
    <w:tbl>
      <w:tblPr>
        <w:tblW w:w="9400" w:type="dxa"/>
        <w:tblLayout w:type="fixed"/>
        <w:tblLook w:val="04A0" w:firstRow="1" w:lastRow="0" w:firstColumn="1" w:lastColumn="0" w:noHBand="0" w:noVBand="1"/>
      </w:tblPr>
      <w:tblGrid>
        <w:gridCol w:w="534"/>
        <w:gridCol w:w="1134"/>
        <w:gridCol w:w="1500"/>
        <w:gridCol w:w="1260"/>
        <w:gridCol w:w="642"/>
        <w:gridCol w:w="992"/>
        <w:gridCol w:w="1066"/>
        <w:gridCol w:w="1080"/>
        <w:gridCol w:w="1192"/>
      </w:tblGrid>
      <w:tr w:rsidR="006B1FB1" w14:paraId="66D2536A" w14:textId="77777777">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14:paraId="0277B5EA" w14:textId="77777777" w:rsidR="006B1FB1" w:rsidRDefault="00343F6B">
            <w:pPr>
              <w:autoSpaceDE w:val="0"/>
              <w:autoSpaceDN w:val="0"/>
              <w:adjustRightInd w:val="0"/>
              <w:spacing w:line="280" w:lineRule="exact"/>
              <w:jc w:val="center"/>
              <w:rPr>
                <w:rFonts w:ascii="宋体" w:eastAsia="宋体" w:hAnsi="宋体" w:cs="宋体"/>
                <w:b/>
                <w:sz w:val="24"/>
                <w:szCs w:val="24"/>
                <w:lang w:val="zh-CN"/>
              </w:rPr>
            </w:pPr>
            <w:r>
              <w:rPr>
                <w:rFonts w:ascii="宋体" w:eastAsia="宋体" w:hAnsi="宋体" w:cs="宋体" w:hint="eastAsia"/>
                <w:b/>
                <w:sz w:val="24"/>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14:paraId="458A9106"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名</w:t>
            </w:r>
            <w:r>
              <w:rPr>
                <w:rFonts w:ascii="宋体" w:eastAsia="宋体" w:hAnsi="宋体" w:cs="宋体"/>
                <w:b/>
                <w:sz w:val="24"/>
                <w:szCs w:val="24"/>
                <w:lang w:val="zh-CN"/>
              </w:rPr>
              <w:t xml:space="preserve"> </w:t>
            </w:r>
            <w:r>
              <w:rPr>
                <w:rFonts w:ascii="宋体" w:eastAsia="宋体" w:hAnsi="宋体" w:cs="宋体" w:hint="eastAsia"/>
                <w:b/>
                <w:sz w:val="24"/>
                <w:szCs w:val="24"/>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vAlign w:val="center"/>
          </w:tcPr>
          <w:p w14:paraId="6FEA63CD" w14:textId="77777777" w:rsidR="006B1FB1" w:rsidRDefault="00343F6B">
            <w:pPr>
              <w:autoSpaceDE w:val="0"/>
              <w:autoSpaceDN w:val="0"/>
              <w:adjustRightInd w:val="0"/>
              <w:spacing w:line="360" w:lineRule="auto"/>
              <w:ind w:firstLine="120"/>
              <w:rPr>
                <w:rFonts w:ascii="宋体" w:eastAsia="宋体" w:hAnsi="宋体" w:cs="宋体"/>
                <w:b/>
                <w:sz w:val="24"/>
                <w:szCs w:val="24"/>
                <w:lang w:val="zh-CN"/>
              </w:rPr>
            </w:pPr>
            <w:r>
              <w:rPr>
                <w:rFonts w:ascii="宋体" w:eastAsia="宋体" w:hAnsi="宋体" w:cs="宋体" w:hint="eastAsia"/>
                <w:b/>
                <w:sz w:val="24"/>
                <w:szCs w:val="24"/>
                <w:lang w:val="zh-CN"/>
              </w:rPr>
              <w:t>品牌型号</w:t>
            </w:r>
          </w:p>
        </w:tc>
        <w:tc>
          <w:tcPr>
            <w:tcW w:w="1260" w:type="dxa"/>
            <w:tcBorders>
              <w:top w:val="single" w:sz="6" w:space="0" w:color="auto"/>
              <w:left w:val="single" w:sz="6" w:space="0" w:color="auto"/>
              <w:bottom w:val="single" w:sz="6" w:space="0" w:color="auto"/>
              <w:right w:val="single" w:sz="6" w:space="0" w:color="auto"/>
            </w:tcBorders>
            <w:shd w:val="clear" w:color="auto" w:fill="F2F2F2"/>
            <w:vAlign w:val="center"/>
          </w:tcPr>
          <w:p w14:paraId="0E03B167"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技术</w:t>
            </w:r>
          </w:p>
          <w:p w14:paraId="3EB96EB2"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vAlign w:val="center"/>
          </w:tcPr>
          <w:p w14:paraId="6AD877EE"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单</w:t>
            </w:r>
            <w:r>
              <w:rPr>
                <w:rFonts w:ascii="宋体" w:eastAsia="宋体" w:hAnsi="宋体" w:cs="宋体"/>
                <w:b/>
                <w:sz w:val="24"/>
                <w:szCs w:val="24"/>
                <w:lang w:val="zh-CN"/>
              </w:rPr>
              <w:t xml:space="preserve"> </w:t>
            </w:r>
            <w:r>
              <w:rPr>
                <w:rFonts w:ascii="宋体" w:eastAsia="宋体" w:hAnsi="宋体" w:cs="宋体" w:hint="eastAsia"/>
                <w:b/>
                <w:sz w:val="24"/>
                <w:szCs w:val="24"/>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tcPr>
          <w:p w14:paraId="0D7DDA6D"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数</w:t>
            </w:r>
            <w:r>
              <w:rPr>
                <w:rFonts w:ascii="宋体" w:eastAsia="宋体" w:hAnsi="宋体" w:cs="宋体"/>
                <w:b/>
                <w:sz w:val="24"/>
                <w:szCs w:val="24"/>
                <w:lang w:val="zh-CN"/>
              </w:rPr>
              <w:t xml:space="preserve"> </w:t>
            </w:r>
            <w:r>
              <w:rPr>
                <w:rFonts w:ascii="宋体" w:eastAsia="宋体" w:hAnsi="宋体" w:cs="宋体" w:hint="eastAsia"/>
                <w:b/>
                <w:sz w:val="24"/>
                <w:szCs w:val="24"/>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vAlign w:val="center"/>
          </w:tcPr>
          <w:p w14:paraId="30314FE8" w14:textId="77777777" w:rsidR="006B1FB1" w:rsidRDefault="00343F6B">
            <w:pPr>
              <w:autoSpaceDE w:val="0"/>
              <w:autoSpaceDN w:val="0"/>
              <w:adjustRightInd w:val="0"/>
              <w:spacing w:line="360" w:lineRule="auto"/>
              <w:jc w:val="center"/>
              <w:rPr>
                <w:rFonts w:ascii="宋体" w:eastAsia="宋体" w:hAnsi="宋体" w:cs="宋体"/>
                <w:b/>
                <w:sz w:val="24"/>
                <w:szCs w:val="24"/>
                <w:lang w:val="zh-CN"/>
              </w:rPr>
            </w:pPr>
            <w:r>
              <w:rPr>
                <w:rFonts w:ascii="宋体" w:eastAsia="宋体" w:hAnsi="宋体" w:cs="宋体" w:hint="eastAsia"/>
                <w:b/>
                <w:sz w:val="24"/>
                <w:szCs w:val="24"/>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vAlign w:val="center"/>
          </w:tcPr>
          <w:p w14:paraId="6ED3359E" w14:textId="77777777" w:rsidR="006B1FB1" w:rsidRDefault="00343F6B">
            <w:pPr>
              <w:autoSpaceDE w:val="0"/>
              <w:autoSpaceDN w:val="0"/>
              <w:adjustRightInd w:val="0"/>
              <w:spacing w:line="360" w:lineRule="auto"/>
              <w:ind w:firstLine="120"/>
              <w:rPr>
                <w:rFonts w:ascii="宋体" w:eastAsia="宋体" w:hAnsi="宋体" w:cs="宋体"/>
                <w:b/>
                <w:sz w:val="24"/>
                <w:szCs w:val="24"/>
                <w:lang w:val="zh-CN"/>
              </w:rPr>
            </w:pPr>
            <w:r>
              <w:rPr>
                <w:rFonts w:ascii="宋体" w:eastAsia="宋体" w:hAnsi="宋体" w:cs="宋体" w:hint="eastAsia"/>
                <w:b/>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vAlign w:val="center"/>
          </w:tcPr>
          <w:p w14:paraId="37BCF366" w14:textId="77777777" w:rsidR="006B1FB1" w:rsidRDefault="00343F6B">
            <w:pPr>
              <w:autoSpaceDE w:val="0"/>
              <w:autoSpaceDN w:val="0"/>
              <w:adjustRightInd w:val="0"/>
              <w:spacing w:line="360" w:lineRule="auto"/>
              <w:ind w:left="120" w:hanging="120"/>
              <w:jc w:val="center"/>
              <w:rPr>
                <w:rFonts w:ascii="宋体" w:eastAsia="宋体" w:hAnsi="宋体" w:cs="宋体"/>
                <w:b/>
                <w:sz w:val="24"/>
                <w:szCs w:val="24"/>
                <w:lang w:val="zh-CN"/>
              </w:rPr>
            </w:pPr>
            <w:r>
              <w:rPr>
                <w:rFonts w:ascii="宋体" w:eastAsia="宋体" w:hAnsi="宋体" w:cs="宋体" w:hint="eastAsia"/>
                <w:b/>
                <w:sz w:val="24"/>
                <w:szCs w:val="24"/>
                <w:lang w:val="zh-CN"/>
              </w:rPr>
              <w:t>厂家</w:t>
            </w:r>
          </w:p>
        </w:tc>
      </w:tr>
      <w:tr w:rsidR="006B1FB1" w14:paraId="6640CAEB" w14:textId="77777777">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2DD6EEAA" w14:textId="77777777" w:rsidR="006B1FB1" w:rsidRDefault="00343F6B">
            <w:pPr>
              <w:autoSpaceDE w:val="0"/>
              <w:autoSpaceDN w:val="0"/>
              <w:adjustRightInd w:val="0"/>
              <w:spacing w:line="480" w:lineRule="exact"/>
              <w:jc w:val="center"/>
              <w:rPr>
                <w:rFonts w:ascii="宋体" w:eastAsia="宋体" w:hAnsi="宋体" w:cs="Times New Roman"/>
                <w:sz w:val="24"/>
                <w:szCs w:val="24"/>
              </w:rPr>
            </w:pPr>
            <w:r>
              <w:rPr>
                <w:rFonts w:ascii="宋体" w:eastAsia="宋体" w:hAnsi="宋体" w:cs="Times New Roman" w:hint="eastAsia"/>
                <w:sz w:val="24"/>
                <w:szCs w:val="24"/>
              </w:rPr>
              <w:t>1</w:t>
            </w:r>
          </w:p>
        </w:tc>
        <w:tc>
          <w:tcPr>
            <w:tcW w:w="1134" w:type="dxa"/>
            <w:tcBorders>
              <w:top w:val="single" w:sz="6" w:space="0" w:color="auto"/>
              <w:left w:val="single" w:sz="6" w:space="0" w:color="auto"/>
              <w:bottom w:val="single" w:sz="6" w:space="0" w:color="auto"/>
              <w:right w:val="single" w:sz="6" w:space="0" w:color="auto"/>
            </w:tcBorders>
          </w:tcPr>
          <w:p w14:paraId="298EAB7A"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14:paraId="6155383E"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14:paraId="1D5B82F5"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642" w:type="dxa"/>
            <w:tcBorders>
              <w:top w:val="single" w:sz="6" w:space="0" w:color="auto"/>
              <w:left w:val="single" w:sz="6" w:space="0" w:color="auto"/>
              <w:bottom w:val="single" w:sz="6" w:space="0" w:color="auto"/>
              <w:right w:val="single" w:sz="6" w:space="0" w:color="auto"/>
            </w:tcBorders>
          </w:tcPr>
          <w:p w14:paraId="5ABBC213"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14:paraId="70114145"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066" w:type="dxa"/>
            <w:tcBorders>
              <w:top w:val="single" w:sz="6" w:space="0" w:color="auto"/>
              <w:left w:val="single" w:sz="6" w:space="0" w:color="auto"/>
              <w:bottom w:val="single" w:sz="6" w:space="0" w:color="auto"/>
              <w:right w:val="single" w:sz="6" w:space="0" w:color="auto"/>
            </w:tcBorders>
          </w:tcPr>
          <w:p w14:paraId="6101E342"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14:paraId="20784A19"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192" w:type="dxa"/>
            <w:tcBorders>
              <w:top w:val="single" w:sz="6" w:space="0" w:color="auto"/>
              <w:left w:val="single" w:sz="6" w:space="0" w:color="auto"/>
              <w:bottom w:val="single" w:sz="6" w:space="0" w:color="auto"/>
              <w:right w:val="single" w:sz="6" w:space="0" w:color="auto"/>
            </w:tcBorders>
          </w:tcPr>
          <w:p w14:paraId="41BF62DF" w14:textId="77777777" w:rsidR="006B1FB1" w:rsidRDefault="006B1FB1">
            <w:pPr>
              <w:autoSpaceDE w:val="0"/>
              <w:autoSpaceDN w:val="0"/>
              <w:adjustRightInd w:val="0"/>
              <w:spacing w:line="360" w:lineRule="auto"/>
              <w:rPr>
                <w:rFonts w:ascii="宋体" w:eastAsia="宋体" w:hAnsi="宋体" w:cs="Times New Roman"/>
                <w:sz w:val="24"/>
                <w:szCs w:val="24"/>
              </w:rPr>
            </w:pPr>
          </w:p>
        </w:tc>
      </w:tr>
      <w:tr w:rsidR="006B1FB1" w14:paraId="0B6CE7D6" w14:textId="77777777">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5EB58544" w14:textId="77777777" w:rsidR="006B1FB1" w:rsidRDefault="00343F6B">
            <w:pPr>
              <w:autoSpaceDE w:val="0"/>
              <w:autoSpaceDN w:val="0"/>
              <w:adjustRightInd w:val="0"/>
              <w:spacing w:line="480" w:lineRule="exact"/>
              <w:jc w:val="center"/>
              <w:rPr>
                <w:rFonts w:ascii="宋体" w:eastAsia="宋体" w:hAnsi="宋体" w:cs="Times New Roman"/>
                <w:sz w:val="24"/>
                <w:szCs w:val="24"/>
              </w:rPr>
            </w:pPr>
            <w:r>
              <w:rPr>
                <w:rFonts w:ascii="宋体" w:eastAsia="宋体" w:hAnsi="宋体" w:cs="Times New Roman" w:hint="eastAsia"/>
                <w:sz w:val="24"/>
                <w:szCs w:val="24"/>
              </w:rPr>
              <w:t>…</w:t>
            </w:r>
          </w:p>
        </w:tc>
        <w:tc>
          <w:tcPr>
            <w:tcW w:w="1134" w:type="dxa"/>
            <w:tcBorders>
              <w:top w:val="single" w:sz="6" w:space="0" w:color="auto"/>
              <w:left w:val="single" w:sz="6" w:space="0" w:color="auto"/>
              <w:bottom w:val="single" w:sz="6" w:space="0" w:color="auto"/>
              <w:right w:val="single" w:sz="6" w:space="0" w:color="auto"/>
            </w:tcBorders>
          </w:tcPr>
          <w:p w14:paraId="74C6711E"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14:paraId="7BEE8FEB"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14:paraId="0A142CAD"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642" w:type="dxa"/>
            <w:tcBorders>
              <w:top w:val="single" w:sz="6" w:space="0" w:color="auto"/>
              <w:left w:val="single" w:sz="6" w:space="0" w:color="auto"/>
              <w:bottom w:val="single" w:sz="6" w:space="0" w:color="auto"/>
              <w:right w:val="single" w:sz="6" w:space="0" w:color="auto"/>
            </w:tcBorders>
          </w:tcPr>
          <w:p w14:paraId="43029787"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14:paraId="557BF61A"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066" w:type="dxa"/>
            <w:tcBorders>
              <w:top w:val="single" w:sz="6" w:space="0" w:color="auto"/>
              <w:left w:val="single" w:sz="6" w:space="0" w:color="auto"/>
              <w:bottom w:val="single" w:sz="6" w:space="0" w:color="auto"/>
              <w:right w:val="single" w:sz="6" w:space="0" w:color="auto"/>
            </w:tcBorders>
          </w:tcPr>
          <w:p w14:paraId="0F9D180B"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14:paraId="18B0143F" w14:textId="77777777" w:rsidR="006B1FB1" w:rsidRDefault="006B1FB1">
            <w:pPr>
              <w:autoSpaceDE w:val="0"/>
              <w:autoSpaceDN w:val="0"/>
              <w:adjustRightInd w:val="0"/>
              <w:spacing w:line="360" w:lineRule="auto"/>
              <w:rPr>
                <w:rFonts w:ascii="宋体" w:eastAsia="宋体" w:hAnsi="宋体" w:cs="Times New Roman"/>
                <w:sz w:val="24"/>
                <w:szCs w:val="24"/>
              </w:rPr>
            </w:pPr>
          </w:p>
        </w:tc>
        <w:tc>
          <w:tcPr>
            <w:tcW w:w="1192" w:type="dxa"/>
            <w:tcBorders>
              <w:top w:val="single" w:sz="6" w:space="0" w:color="auto"/>
              <w:left w:val="single" w:sz="6" w:space="0" w:color="auto"/>
              <w:bottom w:val="single" w:sz="6" w:space="0" w:color="auto"/>
              <w:right w:val="single" w:sz="6" w:space="0" w:color="auto"/>
            </w:tcBorders>
          </w:tcPr>
          <w:p w14:paraId="36057BD8" w14:textId="77777777" w:rsidR="006B1FB1" w:rsidRDefault="006B1FB1">
            <w:pPr>
              <w:autoSpaceDE w:val="0"/>
              <w:autoSpaceDN w:val="0"/>
              <w:adjustRightInd w:val="0"/>
              <w:spacing w:line="360" w:lineRule="auto"/>
              <w:rPr>
                <w:rFonts w:ascii="宋体" w:eastAsia="宋体" w:hAnsi="宋体" w:cs="Times New Roman"/>
                <w:sz w:val="24"/>
                <w:szCs w:val="24"/>
              </w:rPr>
            </w:pPr>
          </w:p>
        </w:tc>
      </w:tr>
      <w:tr w:rsidR="006B1FB1" w14:paraId="1536A991" w14:textId="77777777">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14:paraId="6C06B277" w14:textId="77777777" w:rsidR="006B1FB1" w:rsidRDefault="00343F6B">
            <w:pPr>
              <w:autoSpaceDE w:val="0"/>
              <w:autoSpaceDN w:val="0"/>
              <w:adjustRightInd w:val="0"/>
              <w:spacing w:line="360" w:lineRule="auto"/>
              <w:jc w:val="center"/>
              <w:rPr>
                <w:rFonts w:ascii="宋体" w:eastAsia="宋体" w:hAnsi="宋体" w:cs="Times New Roman"/>
                <w:sz w:val="24"/>
                <w:szCs w:val="24"/>
              </w:rPr>
            </w:pPr>
            <w:r>
              <w:rPr>
                <w:rFonts w:ascii="宋体" w:eastAsia="宋体" w:hAnsi="宋体" w:cs="宋体" w:hint="eastAsia"/>
                <w:sz w:val="24"/>
                <w:szCs w:val="24"/>
                <w:lang w:val="zh-CN"/>
              </w:rPr>
              <w:t>合</w:t>
            </w:r>
            <w:r>
              <w:rPr>
                <w:rFonts w:ascii="宋体" w:eastAsia="宋体" w:hAnsi="宋体" w:cs="Times New Roman"/>
                <w:sz w:val="24"/>
                <w:szCs w:val="24"/>
              </w:rPr>
              <w:t xml:space="preserve">  </w:t>
            </w:r>
            <w:r>
              <w:rPr>
                <w:rFonts w:ascii="宋体" w:eastAsia="宋体" w:hAnsi="宋体" w:cs="宋体" w:hint="eastAsia"/>
                <w:sz w:val="24"/>
                <w:szCs w:val="24"/>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14:paraId="57F96222" w14:textId="77777777" w:rsidR="006B1FB1" w:rsidRDefault="00343F6B">
            <w:pPr>
              <w:autoSpaceDE w:val="0"/>
              <w:autoSpaceDN w:val="0"/>
              <w:adjustRightInd w:val="0"/>
              <w:spacing w:line="360" w:lineRule="auto"/>
              <w:ind w:firstLineChars="50" w:firstLine="120"/>
              <w:rPr>
                <w:rFonts w:ascii="宋体" w:eastAsia="宋体" w:hAnsi="宋体" w:cs="宋体"/>
                <w:sz w:val="24"/>
                <w:szCs w:val="24"/>
                <w:lang w:val="zh-CN"/>
              </w:rPr>
            </w:pPr>
            <w:r>
              <w:rPr>
                <w:rFonts w:ascii="宋体" w:eastAsia="宋体" w:hAnsi="宋体" w:cs="宋体" w:hint="eastAsia"/>
                <w:sz w:val="24"/>
                <w:szCs w:val="24"/>
                <w:lang w:val="zh-CN"/>
              </w:rPr>
              <w:t xml:space="preserve">大写：　　　　　　</w:t>
            </w:r>
            <w:r>
              <w:rPr>
                <w:rFonts w:ascii="宋体" w:eastAsia="宋体" w:hAnsi="宋体" w:cs="Times New Roman"/>
                <w:sz w:val="24"/>
                <w:szCs w:val="24"/>
              </w:rPr>
              <w:t xml:space="preserve">              </w:t>
            </w:r>
            <w:r>
              <w:rPr>
                <w:rFonts w:ascii="宋体" w:eastAsia="宋体" w:hAnsi="宋体" w:cs="宋体" w:hint="eastAsia"/>
                <w:sz w:val="24"/>
                <w:szCs w:val="24"/>
                <w:lang w:val="zh-CN"/>
              </w:rPr>
              <w:t>小写：</w:t>
            </w:r>
          </w:p>
        </w:tc>
      </w:tr>
    </w:tbl>
    <w:p w14:paraId="6D13D2C6" w14:textId="77777777" w:rsidR="006B1FB1" w:rsidRDefault="006B1FB1">
      <w:pPr>
        <w:autoSpaceDE w:val="0"/>
        <w:autoSpaceDN w:val="0"/>
        <w:adjustRightInd w:val="0"/>
        <w:spacing w:line="320" w:lineRule="exact"/>
        <w:rPr>
          <w:rFonts w:asciiTheme="minorEastAsia" w:hAnsiTheme="minorEastAsia" w:cs="宋体"/>
          <w:b/>
          <w:bCs/>
          <w:sz w:val="24"/>
          <w:szCs w:val="24"/>
        </w:rPr>
      </w:pPr>
    </w:p>
    <w:p w14:paraId="2C89F17D" w14:textId="77777777" w:rsidR="006B1FB1" w:rsidRDefault="006B1FB1">
      <w:pPr>
        <w:autoSpaceDE w:val="0"/>
        <w:autoSpaceDN w:val="0"/>
        <w:adjustRightInd w:val="0"/>
        <w:spacing w:line="320" w:lineRule="exact"/>
        <w:rPr>
          <w:rFonts w:asciiTheme="minorEastAsia" w:hAnsiTheme="minorEastAsia" w:cs="宋体"/>
          <w:b/>
          <w:bCs/>
          <w:sz w:val="24"/>
          <w:szCs w:val="24"/>
          <w:lang w:val="zh-CN"/>
        </w:rPr>
      </w:pPr>
    </w:p>
    <w:p w14:paraId="4302101E" w14:textId="77777777" w:rsidR="006B1FB1" w:rsidRDefault="006B1FB1">
      <w:pPr>
        <w:autoSpaceDE w:val="0"/>
        <w:autoSpaceDN w:val="0"/>
        <w:adjustRightInd w:val="0"/>
        <w:spacing w:line="320" w:lineRule="exact"/>
        <w:rPr>
          <w:rFonts w:asciiTheme="minorEastAsia" w:hAnsiTheme="minorEastAsia" w:cs="宋体"/>
          <w:sz w:val="24"/>
          <w:szCs w:val="24"/>
          <w:lang w:val="zh-CN"/>
        </w:rPr>
      </w:pPr>
    </w:p>
    <w:p w14:paraId="41312238" w14:textId="77777777" w:rsidR="006B1FB1" w:rsidRDefault="00343F6B">
      <w:pPr>
        <w:autoSpaceDE w:val="0"/>
        <w:autoSpaceDN w:val="0"/>
        <w:adjustRightInd w:val="0"/>
        <w:spacing w:line="360" w:lineRule="auto"/>
        <w:rPr>
          <w:rFonts w:ascii="宋体" w:eastAsia="宋体" w:hAnsi="宋体" w:cs="宋体"/>
          <w:sz w:val="24"/>
          <w:szCs w:val="24"/>
          <w:lang w:val="zh-CN"/>
        </w:rPr>
      </w:pPr>
      <w:r>
        <w:rPr>
          <w:rFonts w:ascii="宋体" w:eastAsia="宋体" w:hAnsi="宋体" w:cs="宋体" w:hint="eastAsia"/>
          <w:sz w:val="24"/>
          <w:szCs w:val="24"/>
          <w:lang w:val="zh-CN"/>
        </w:rPr>
        <w:t>投</w:t>
      </w:r>
      <w:r>
        <w:rPr>
          <w:rFonts w:ascii="宋体" w:eastAsia="宋体" w:hAnsi="宋体" w:cs="宋体"/>
          <w:sz w:val="24"/>
          <w:szCs w:val="24"/>
          <w:lang w:val="zh-CN"/>
        </w:rPr>
        <w:t>标</w:t>
      </w:r>
      <w:r>
        <w:rPr>
          <w:rFonts w:ascii="宋体" w:eastAsia="宋体" w:hAnsi="宋体" w:cs="宋体" w:hint="eastAsia"/>
          <w:sz w:val="24"/>
          <w:szCs w:val="24"/>
          <w:lang w:val="zh-CN"/>
        </w:rPr>
        <w:t>人名</w:t>
      </w:r>
      <w:r>
        <w:rPr>
          <w:rFonts w:ascii="宋体" w:eastAsia="宋体" w:hAnsi="宋体" w:cs="宋体"/>
          <w:sz w:val="24"/>
          <w:szCs w:val="24"/>
          <w:lang w:val="zh-CN"/>
        </w:rPr>
        <w:t>称</w:t>
      </w:r>
      <w:r>
        <w:rPr>
          <w:rFonts w:ascii="宋体" w:eastAsia="宋体" w:hAnsi="宋体" w:cs="宋体" w:hint="eastAsia"/>
          <w:sz w:val="24"/>
          <w:szCs w:val="24"/>
          <w:lang w:val="zh-CN"/>
        </w:rPr>
        <w:t>（并加</w:t>
      </w:r>
      <w:r>
        <w:rPr>
          <w:rFonts w:ascii="宋体" w:eastAsia="宋体" w:hAnsi="宋体" w:cs="宋体"/>
          <w:sz w:val="24"/>
          <w:szCs w:val="24"/>
          <w:lang w:val="zh-CN"/>
        </w:rPr>
        <w:t>盖</w:t>
      </w:r>
      <w:r>
        <w:rPr>
          <w:rFonts w:ascii="宋体" w:eastAsia="宋体" w:hAnsi="宋体" w:cs="宋体" w:hint="eastAsia"/>
          <w:sz w:val="24"/>
          <w:szCs w:val="24"/>
          <w:lang w:val="zh-CN"/>
        </w:rPr>
        <w:t>公章）：</w:t>
      </w:r>
    </w:p>
    <w:p w14:paraId="14FA9796" w14:textId="77777777" w:rsidR="006B1FB1" w:rsidRDefault="00343F6B">
      <w:pPr>
        <w:autoSpaceDE w:val="0"/>
        <w:autoSpaceDN w:val="0"/>
        <w:adjustRightInd w:val="0"/>
        <w:spacing w:line="360" w:lineRule="auto"/>
        <w:rPr>
          <w:rFonts w:ascii="宋体" w:eastAsia="宋体" w:hAnsi="宋体" w:cs="宋体"/>
          <w:sz w:val="24"/>
          <w:szCs w:val="24"/>
          <w:lang w:val="zh-CN"/>
        </w:rPr>
      </w:pPr>
      <w:r>
        <w:rPr>
          <w:rFonts w:ascii="宋体" w:eastAsia="宋体" w:hAnsi="宋体" w:cs="宋体" w:hint="eastAsia"/>
          <w:sz w:val="24"/>
          <w:szCs w:val="24"/>
          <w:lang w:val="zh-CN"/>
        </w:rPr>
        <w:t>法定代表人或其授</w:t>
      </w:r>
      <w:r>
        <w:rPr>
          <w:rFonts w:ascii="宋体" w:eastAsia="宋体" w:hAnsi="宋体" w:cs="宋体"/>
          <w:sz w:val="24"/>
          <w:szCs w:val="24"/>
          <w:lang w:val="zh-CN"/>
        </w:rPr>
        <w:t>权</w:t>
      </w:r>
      <w:r>
        <w:rPr>
          <w:rFonts w:ascii="宋体" w:eastAsia="宋体" w:hAnsi="宋体" w:cs="宋体" w:hint="eastAsia"/>
          <w:sz w:val="24"/>
          <w:szCs w:val="24"/>
          <w:lang w:val="zh-CN"/>
        </w:rPr>
        <w:t>委托人签字：</w:t>
      </w:r>
      <w:r>
        <w:rPr>
          <w:rFonts w:ascii="宋体" w:eastAsia="宋体" w:hAnsi="宋体" w:cs="宋体"/>
          <w:sz w:val="24"/>
          <w:szCs w:val="24"/>
          <w:lang w:val="zh-CN"/>
        </w:rPr>
        <w:t xml:space="preserve"> </w:t>
      </w:r>
    </w:p>
    <w:p w14:paraId="6C9615C7" w14:textId="77777777" w:rsidR="006B1FB1" w:rsidRDefault="00343F6B">
      <w:pPr>
        <w:autoSpaceDE w:val="0"/>
        <w:autoSpaceDN w:val="0"/>
        <w:adjustRightInd w:val="0"/>
        <w:spacing w:line="360" w:lineRule="auto"/>
        <w:rPr>
          <w:rFonts w:ascii="宋体" w:eastAsia="宋体" w:hAnsi="宋体" w:cs="宋体"/>
          <w:sz w:val="24"/>
          <w:szCs w:val="24"/>
          <w:lang w:val="zh-CN"/>
        </w:rPr>
      </w:pPr>
      <w:r>
        <w:rPr>
          <w:rFonts w:ascii="宋体" w:eastAsia="宋体" w:hAnsi="宋体" w:cs="宋体"/>
          <w:sz w:val="24"/>
          <w:szCs w:val="24"/>
          <w:lang w:val="zh-CN"/>
        </w:rPr>
        <w:t>签</w:t>
      </w:r>
      <w:r>
        <w:rPr>
          <w:rFonts w:ascii="宋体" w:eastAsia="宋体" w:hAnsi="宋体" w:cs="宋体" w:hint="eastAsia"/>
          <w:sz w:val="24"/>
          <w:szCs w:val="24"/>
          <w:lang w:val="zh-CN"/>
        </w:rPr>
        <w:t>署日期：年月日</w:t>
      </w:r>
    </w:p>
    <w:p w14:paraId="54CE6DA6" w14:textId="77777777" w:rsidR="006B1FB1" w:rsidRDefault="006B1FB1">
      <w:pPr>
        <w:autoSpaceDE w:val="0"/>
        <w:autoSpaceDN w:val="0"/>
        <w:adjustRightInd w:val="0"/>
        <w:spacing w:line="480" w:lineRule="auto"/>
        <w:rPr>
          <w:rFonts w:asciiTheme="minorEastAsia" w:hAnsiTheme="minorEastAsia" w:cs="宋体"/>
          <w:sz w:val="24"/>
          <w:szCs w:val="24"/>
          <w:lang w:val="zh-CN"/>
        </w:rPr>
      </w:pPr>
    </w:p>
    <w:p w14:paraId="0E516AF9" w14:textId="77777777" w:rsidR="006B1FB1" w:rsidRDefault="006B1FB1">
      <w:pPr>
        <w:pStyle w:val="a4"/>
        <w:rPr>
          <w:lang w:val="zh-CN"/>
        </w:rPr>
      </w:pPr>
    </w:p>
    <w:p w14:paraId="64819AFC" w14:textId="77777777" w:rsidR="006B1FB1" w:rsidRDefault="006B1FB1">
      <w:pPr>
        <w:pStyle w:val="a4"/>
        <w:rPr>
          <w:lang w:val="zh-CN"/>
        </w:rPr>
      </w:pPr>
    </w:p>
    <w:p w14:paraId="5B23AF27" w14:textId="77777777" w:rsidR="006B1FB1" w:rsidRDefault="006B1FB1">
      <w:pPr>
        <w:pStyle w:val="a4"/>
        <w:rPr>
          <w:lang w:val="zh-CN"/>
        </w:rPr>
      </w:pPr>
    </w:p>
    <w:p w14:paraId="030363CE" w14:textId="77777777" w:rsidR="006B1FB1" w:rsidRDefault="006B1FB1">
      <w:pPr>
        <w:pStyle w:val="a4"/>
        <w:rPr>
          <w:lang w:val="zh-CN"/>
        </w:rPr>
      </w:pPr>
    </w:p>
    <w:p w14:paraId="34189A3F" w14:textId="77777777" w:rsidR="006B1FB1" w:rsidRDefault="006B1FB1">
      <w:pPr>
        <w:pStyle w:val="a4"/>
        <w:rPr>
          <w:lang w:val="zh-CN"/>
        </w:rPr>
      </w:pPr>
    </w:p>
    <w:p w14:paraId="2EE23683" w14:textId="77777777" w:rsidR="006B1FB1" w:rsidRDefault="006B1FB1">
      <w:pPr>
        <w:pStyle w:val="a4"/>
        <w:rPr>
          <w:lang w:val="zh-CN"/>
        </w:rPr>
      </w:pPr>
    </w:p>
    <w:p w14:paraId="3751FEFB" w14:textId="77777777" w:rsidR="006B1FB1" w:rsidRDefault="006B1FB1">
      <w:pPr>
        <w:pStyle w:val="a4"/>
        <w:rPr>
          <w:lang w:val="zh-CN"/>
        </w:rPr>
      </w:pPr>
    </w:p>
    <w:p w14:paraId="5FAFB048" w14:textId="77777777" w:rsidR="006B1FB1" w:rsidRDefault="006B1FB1">
      <w:pPr>
        <w:pStyle w:val="a4"/>
        <w:rPr>
          <w:lang w:val="zh-CN"/>
        </w:rPr>
      </w:pPr>
    </w:p>
    <w:p w14:paraId="720AB6D6" w14:textId="77777777" w:rsidR="006B1FB1" w:rsidRDefault="006B1FB1">
      <w:pPr>
        <w:pStyle w:val="a4"/>
        <w:rPr>
          <w:lang w:val="zh-CN"/>
        </w:rPr>
      </w:pPr>
    </w:p>
    <w:p w14:paraId="2015132D" w14:textId="77777777" w:rsidR="006B1FB1" w:rsidRDefault="006B1FB1">
      <w:pPr>
        <w:pStyle w:val="a4"/>
        <w:rPr>
          <w:lang w:val="zh-CN"/>
        </w:rPr>
      </w:pPr>
    </w:p>
    <w:p w14:paraId="638D5A52" w14:textId="77777777" w:rsidR="006B1FB1" w:rsidRDefault="00343F6B">
      <w:pPr>
        <w:spacing w:line="480" w:lineRule="exact"/>
        <w:jc w:val="center"/>
        <w:rPr>
          <w:rFonts w:ascii="宋体" w:hAnsi="宋体"/>
          <w:b/>
          <w:bCs/>
          <w:color w:val="000000"/>
          <w:sz w:val="36"/>
          <w:szCs w:val="36"/>
        </w:rPr>
      </w:pPr>
      <w:r>
        <w:rPr>
          <w:rFonts w:ascii="宋体" w:hAnsi="宋体" w:hint="eastAsia"/>
          <w:b/>
          <w:bCs/>
          <w:color w:val="000000"/>
          <w:sz w:val="36"/>
          <w:szCs w:val="36"/>
        </w:rPr>
        <w:lastRenderedPageBreak/>
        <w:t>4.2</w:t>
      </w:r>
      <w:r>
        <w:rPr>
          <w:rFonts w:ascii="宋体" w:hAnsi="宋体" w:hint="eastAsia"/>
          <w:b/>
          <w:bCs/>
          <w:color w:val="000000"/>
          <w:sz w:val="36"/>
          <w:szCs w:val="36"/>
        </w:rPr>
        <w:t>技术规格偏离表</w:t>
      </w:r>
    </w:p>
    <w:p w14:paraId="40CEE5BD" w14:textId="77777777" w:rsidR="006B1FB1" w:rsidRDefault="006B1FB1">
      <w:pPr>
        <w:adjustRightInd w:val="0"/>
        <w:snapToGrid w:val="0"/>
        <w:spacing w:afterLines="50" w:after="156" w:line="320" w:lineRule="exact"/>
        <w:rPr>
          <w:rFonts w:ascii="宋体" w:hAnsi="宋体"/>
          <w:color w:val="000000"/>
          <w:sz w:val="24"/>
          <w:szCs w:val="24"/>
        </w:rPr>
      </w:pPr>
    </w:p>
    <w:p w14:paraId="5C50575B" w14:textId="77777777" w:rsidR="006B1FB1" w:rsidRDefault="00343F6B">
      <w:pPr>
        <w:adjustRightInd w:val="0"/>
        <w:snapToGrid w:val="0"/>
        <w:spacing w:afterLines="50" w:after="156" w:line="320" w:lineRule="exact"/>
        <w:rPr>
          <w:rFonts w:ascii="宋体" w:hAnsi="宋体"/>
          <w:color w:val="000000"/>
          <w:sz w:val="24"/>
          <w:szCs w:val="24"/>
          <w:u w:val="single"/>
        </w:rPr>
      </w:pPr>
      <w:r>
        <w:rPr>
          <w:rFonts w:ascii="宋体" w:hAnsi="宋体" w:hint="eastAsia"/>
          <w:color w:val="000000"/>
          <w:sz w:val="24"/>
          <w:szCs w:val="24"/>
        </w:rPr>
        <w:t>招</w:t>
      </w:r>
      <w:r>
        <w:rPr>
          <w:rFonts w:ascii="宋体" w:hAnsi="宋体"/>
          <w:color w:val="000000"/>
          <w:sz w:val="24"/>
          <w:szCs w:val="24"/>
        </w:rPr>
        <w:t>标项目</w:t>
      </w:r>
      <w:r>
        <w:rPr>
          <w:rFonts w:ascii="宋体" w:hAnsi="宋体" w:hint="eastAsia"/>
          <w:color w:val="000000"/>
          <w:sz w:val="24"/>
          <w:szCs w:val="24"/>
        </w:rPr>
        <w:t>名</w:t>
      </w:r>
      <w:r>
        <w:rPr>
          <w:rFonts w:ascii="宋体" w:hAnsi="宋体"/>
          <w:color w:val="000000"/>
          <w:sz w:val="24"/>
          <w:szCs w:val="24"/>
        </w:rPr>
        <w:t>称</w:t>
      </w:r>
      <w:r>
        <w:rPr>
          <w:rFonts w:ascii="宋体" w:hAnsi="宋体" w:hint="eastAsia"/>
          <w:color w:val="000000"/>
          <w:sz w:val="24"/>
          <w:szCs w:val="24"/>
        </w:rPr>
        <w:t>：</w:t>
      </w:r>
    </w:p>
    <w:p w14:paraId="113413C8" w14:textId="77777777" w:rsidR="006B1FB1" w:rsidRDefault="00343F6B">
      <w:pPr>
        <w:adjustRightInd w:val="0"/>
        <w:snapToGrid w:val="0"/>
        <w:spacing w:afterLines="50" w:after="156" w:line="320" w:lineRule="exact"/>
        <w:rPr>
          <w:rFonts w:ascii="宋体" w:hAnsi="宋体"/>
          <w:color w:val="000000"/>
          <w:sz w:val="24"/>
          <w:szCs w:val="24"/>
          <w:u w:val="single"/>
        </w:rPr>
      </w:pPr>
      <w:r>
        <w:rPr>
          <w:rFonts w:ascii="宋体" w:hAnsi="宋体" w:hint="eastAsia"/>
          <w:color w:val="000000"/>
          <w:sz w:val="24"/>
          <w:szCs w:val="24"/>
        </w:rPr>
        <w:t>招</w:t>
      </w:r>
      <w:r>
        <w:rPr>
          <w:rFonts w:ascii="宋体" w:hAnsi="宋体"/>
          <w:color w:val="000000"/>
          <w:sz w:val="24"/>
          <w:szCs w:val="24"/>
        </w:rPr>
        <w:t>标项目编号</w:t>
      </w:r>
      <w:r>
        <w:rPr>
          <w:rFonts w:ascii="宋体" w:hAnsi="宋体" w:hint="eastAsia"/>
          <w:color w:val="000000"/>
          <w:sz w:val="24"/>
          <w:szCs w:val="24"/>
        </w:rPr>
        <w:t>：</w:t>
      </w:r>
    </w:p>
    <w:tbl>
      <w:tblPr>
        <w:tblW w:w="9322" w:type="dxa"/>
        <w:tblLayout w:type="fixed"/>
        <w:tblLook w:val="04A0" w:firstRow="1" w:lastRow="0" w:firstColumn="1" w:lastColumn="0" w:noHBand="0" w:noVBand="1"/>
      </w:tblPr>
      <w:tblGrid>
        <w:gridCol w:w="675"/>
        <w:gridCol w:w="1418"/>
        <w:gridCol w:w="1276"/>
        <w:gridCol w:w="1559"/>
        <w:gridCol w:w="1417"/>
        <w:gridCol w:w="1560"/>
        <w:gridCol w:w="1417"/>
      </w:tblGrid>
      <w:tr w:rsidR="006B1FB1" w14:paraId="743D4523" w14:textId="77777777">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vAlign w:val="center"/>
          </w:tcPr>
          <w:p w14:paraId="15E78B58"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vAlign w:val="center"/>
          </w:tcPr>
          <w:p w14:paraId="6ED95E79"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货物服务</w:t>
            </w:r>
          </w:p>
          <w:p w14:paraId="240A27F1"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vAlign w:val="center"/>
          </w:tcPr>
          <w:p w14:paraId="34AB1641"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品牌</w:t>
            </w:r>
          </w:p>
          <w:p w14:paraId="22817CF4"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型号</w:t>
            </w:r>
          </w:p>
        </w:tc>
        <w:tc>
          <w:tcPr>
            <w:tcW w:w="1559" w:type="dxa"/>
            <w:tcBorders>
              <w:top w:val="single" w:sz="6" w:space="0" w:color="auto"/>
              <w:left w:val="single" w:sz="6" w:space="0" w:color="auto"/>
              <w:bottom w:val="single" w:sz="6" w:space="0" w:color="auto"/>
              <w:right w:val="single" w:sz="6" w:space="0" w:color="auto"/>
            </w:tcBorders>
            <w:shd w:val="clear" w:color="auto" w:fill="F2F2F2"/>
            <w:vAlign w:val="center"/>
          </w:tcPr>
          <w:p w14:paraId="5CA35F1A"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招标文件</w:t>
            </w:r>
          </w:p>
          <w:p w14:paraId="028446B6"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vAlign w:val="center"/>
          </w:tcPr>
          <w:p w14:paraId="27995490"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投标技术</w:t>
            </w:r>
          </w:p>
          <w:p w14:paraId="404DE4BE"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vAlign w:val="center"/>
          </w:tcPr>
          <w:p w14:paraId="074D21FF"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偏离</w:t>
            </w:r>
          </w:p>
          <w:p w14:paraId="351DE65D"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vAlign w:val="center"/>
          </w:tcPr>
          <w:p w14:paraId="571B5680"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偏离内容</w:t>
            </w:r>
          </w:p>
          <w:p w14:paraId="4ED248BC" w14:textId="77777777" w:rsidR="006B1FB1" w:rsidRDefault="00343F6B">
            <w:pPr>
              <w:jc w:val="center"/>
              <w:rPr>
                <w:rFonts w:ascii="宋体" w:eastAsia="宋体" w:hAnsi="宋体" w:cs="宋体"/>
                <w:b/>
                <w:bCs/>
                <w:szCs w:val="21"/>
              </w:rPr>
            </w:pPr>
            <w:r>
              <w:rPr>
                <w:rFonts w:ascii="宋体" w:eastAsia="宋体" w:hAnsi="宋体" w:cs="宋体" w:hint="eastAsia"/>
                <w:b/>
                <w:bCs/>
                <w:szCs w:val="21"/>
              </w:rPr>
              <w:t>说明</w:t>
            </w:r>
          </w:p>
        </w:tc>
      </w:tr>
      <w:tr w:rsidR="006B1FB1" w14:paraId="6985A72B" w14:textId="77777777">
        <w:trPr>
          <w:trHeight w:val="851"/>
        </w:trPr>
        <w:tc>
          <w:tcPr>
            <w:tcW w:w="675" w:type="dxa"/>
            <w:tcBorders>
              <w:top w:val="single" w:sz="6" w:space="0" w:color="auto"/>
              <w:left w:val="single" w:sz="6" w:space="0" w:color="auto"/>
              <w:bottom w:val="single" w:sz="6" w:space="0" w:color="auto"/>
              <w:right w:val="single" w:sz="6" w:space="0" w:color="auto"/>
            </w:tcBorders>
            <w:vAlign w:val="center"/>
          </w:tcPr>
          <w:p w14:paraId="6D923EAE" w14:textId="77777777" w:rsidR="006B1FB1" w:rsidRDefault="00343F6B">
            <w:pPr>
              <w:autoSpaceDE w:val="0"/>
              <w:autoSpaceDN w:val="0"/>
              <w:adjustRightInd w:val="0"/>
              <w:spacing w:line="480" w:lineRule="exact"/>
              <w:jc w:val="center"/>
              <w:rPr>
                <w:rFonts w:ascii="宋体" w:eastAsia="宋体" w:hAnsi="宋体" w:cs="Times New Roman"/>
                <w:bCs/>
                <w:szCs w:val="21"/>
              </w:rPr>
            </w:pPr>
            <w:r>
              <w:rPr>
                <w:rFonts w:ascii="宋体" w:eastAsia="宋体" w:hAnsi="宋体" w:cs="Times New Roman"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14:paraId="1E7B99DD"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276" w:type="dxa"/>
            <w:tcBorders>
              <w:top w:val="single" w:sz="6" w:space="0" w:color="auto"/>
              <w:left w:val="single" w:sz="6" w:space="0" w:color="auto"/>
              <w:bottom w:val="single" w:sz="6" w:space="0" w:color="auto"/>
              <w:right w:val="single" w:sz="6" w:space="0" w:color="auto"/>
            </w:tcBorders>
          </w:tcPr>
          <w:p w14:paraId="06CA887C"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59" w:type="dxa"/>
            <w:tcBorders>
              <w:top w:val="single" w:sz="6" w:space="0" w:color="auto"/>
              <w:left w:val="single" w:sz="6" w:space="0" w:color="auto"/>
              <w:bottom w:val="single" w:sz="6" w:space="0" w:color="auto"/>
              <w:right w:val="single" w:sz="6" w:space="0" w:color="auto"/>
            </w:tcBorders>
          </w:tcPr>
          <w:p w14:paraId="22E29E51"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tcPr>
          <w:p w14:paraId="6AE055C7"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60" w:type="dxa"/>
            <w:tcBorders>
              <w:top w:val="single" w:sz="6" w:space="0" w:color="auto"/>
              <w:left w:val="single" w:sz="6" w:space="0" w:color="auto"/>
              <w:bottom w:val="single" w:sz="6" w:space="0" w:color="auto"/>
              <w:right w:val="single" w:sz="6" w:space="0" w:color="auto"/>
            </w:tcBorders>
          </w:tcPr>
          <w:p w14:paraId="3B4790A7"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14:paraId="43853D18" w14:textId="77777777" w:rsidR="006B1FB1" w:rsidRDefault="006B1FB1">
            <w:pPr>
              <w:autoSpaceDE w:val="0"/>
              <w:autoSpaceDN w:val="0"/>
              <w:adjustRightInd w:val="0"/>
              <w:spacing w:line="480" w:lineRule="exact"/>
              <w:jc w:val="center"/>
              <w:rPr>
                <w:rFonts w:ascii="宋体" w:eastAsia="宋体" w:hAnsi="宋体" w:cs="Times New Roman"/>
                <w:b/>
                <w:bCs/>
                <w:szCs w:val="21"/>
              </w:rPr>
            </w:pPr>
          </w:p>
        </w:tc>
      </w:tr>
      <w:tr w:rsidR="006B1FB1" w14:paraId="32E93B64" w14:textId="77777777">
        <w:trPr>
          <w:trHeight w:val="851"/>
        </w:trPr>
        <w:tc>
          <w:tcPr>
            <w:tcW w:w="675" w:type="dxa"/>
            <w:tcBorders>
              <w:top w:val="single" w:sz="6" w:space="0" w:color="auto"/>
              <w:left w:val="single" w:sz="6" w:space="0" w:color="auto"/>
              <w:bottom w:val="single" w:sz="6" w:space="0" w:color="auto"/>
              <w:right w:val="single" w:sz="6" w:space="0" w:color="auto"/>
            </w:tcBorders>
            <w:vAlign w:val="center"/>
          </w:tcPr>
          <w:p w14:paraId="476B1A93" w14:textId="77777777" w:rsidR="006B1FB1" w:rsidRDefault="00343F6B">
            <w:pPr>
              <w:autoSpaceDE w:val="0"/>
              <w:autoSpaceDN w:val="0"/>
              <w:adjustRightInd w:val="0"/>
              <w:spacing w:line="480" w:lineRule="exact"/>
              <w:jc w:val="center"/>
              <w:rPr>
                <w:rFonts w:ascii="宋体" w:eastAsia="宋体" w:hAnsi="宋体" w:cs="Times New Roman"/>
                <w:bCs/>
                <w:szCs w:val="21"/>
              </w:rPr>
            </w:pPr>
            <w:r>
              <w:rPr>
                <w:rFonts w:ascii="宋体" w:eastAsia="宋体" w:hAnsi="宋体" w:cs="Times New Roman"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14:paraId="72E76034"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276" w:type="dxa"/>
            <w:tcBorders>
              <w:top w:val="single" w:sz="6" w:space="0" w:color="auto"/>
              <w:left w:val="single" w:sz="6" w:space="0" w:color="auto"/>
              <w:bottom w:val="single" w:sz="6" w:space="0" w:color="auto"/>
              <w:right w:val="single" w:sz="6" w:space="0" w:color="auto"/>
            </w:tcBorders>
          </w:tcPr>
          <w:p w14:paraId="31628CD3"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59" w:type="dxa"/>
            <w:tcBorders>
              <w:top w:val="single" w:sz="6" w:space="0" w:color="auto"/>
              <w:left w:val="single" w:sz="6" w:space="0" w:color="auto"/>
              <w:bottom w:val="single" w:sz="6" w:space="0" w:color="auto"/>
              <w:right w:val="single" w:sz="6" w:space="0" w:color="auto"/>
            </w:tcBorders>
          </w:tcPr>
          <w:p w14:paraId="2CC13DB7"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tcPr>
          <w:p w14:paraId="0C695EC4"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60" w:type="dxa"/>
            <w:tcBorders>
              <w:top w:val="single" w:sz="6" w:space="0" w:color="auto"/>
              <w:left w:val="single" w:sz="6" w:space="0" w:color="auto"/>
              <w:bottom w:val="single" w:sz="6" w:space="0" w:color="auto"/>
              <w:right w:val="single" w:sz="6" w:space="0" w:color="auto"/>
            </w:tcBorders>
          </w:tcPr>
          <w:p w14:paraId="41652B0B"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14:paraId="6131146B" w14:textId="77777777" w:rsidR="006B1FB1" w:rsidRDefault="006B1FB1">
            <w:pPr>
              <w:autoSpaceDE w:val="0"/>
              <w:autoSpaceDN w:val="0"/>
              <w:adjustRightInd w:val="0"/>
              <w:spacing w:line="480" w:lineRule="exact"/>
              <w:jc w:val="center"/>
              <w:rPr>
                <w:rFonts w:ascii="宋体" w:eastAsia="宋体" w:hAnsi="宋体" w:cs="Times New Roman"/>
                <w:b/>
                <w:bCs/>
                <w:szCs w:val="21"/>
              </w:rPr>
            </w:pPr>
          </w:p>
        </w:tc>
      </w:tr>
      <w:tr w:rsidR="006B1FB1" w14:paraId="720FBD5C" w14:textId="77777777">
        <w:trPr>
          <w:trHeight w:val="851"/>
        </w:trPr>
        <w:tc>
          <w:tcPr>
            <w:tcW w:w="675" w:type="dxa"/>
            <w:tcBorders>
              <w:top w:val="single" w:sz="6" w:space="0" w:color="auto"/>
              <w:left w:val="single" w:sz="6" w:space="0" w:color="auto"/>
              <w:bottom w:val="single" w:sz="6" w:space="0" w:color="auto"/>
              <w:right w:val="single" w:sz="6" w:space="0" w:color="auto"/>
            </w:tcBorders>
            <w:vAlign w:val="center"/>
          </w:tcPr>
          <w:p w14:paraId="38984219" w14:textId="77777777" w:rsidR="006B1FB1" w:rsidRDefault="00343F6B">
            <w:pPr>
              <w:autoSpaceDE w:val="0"/>
              <w:autoSpaceDN w:val="0"/>
              <w:adjustRightInd w:val="0"/>
              <w:spacing w:line="480" w:lineRule="exact"/>
              <w:jc w:val="center"/>
              <w:rPr>
                <w:rFonts w:ascii="宋体" w:eastAsia="宋体" w:hAnsi="宋体" w:cs="Times New Roman"/>
                <w:bCs/>
                <w:szCs w:val="21"/>
              </w:rPr>
            </w:pPr>
            <w:r>
              <w:rPr>
                <w:rFonts w:ascii="宋体" w:eastAsia="宋体" w:hAnsi="宋体" w:cs="Times New Roman" w:hint="eastAsia"/>
                <w:szCs w:val="21"/>
              </w:rPr>
              <w:t>…</w:t>
            </w:r>
          </w:p>
        </w:tc>
        <w:tc>
          <w:tcPr>
            <w:tcW w:w="1418" w:type="dxa"/>
            <w:tcBorders>
              <w:top w:val="single" w:sz="6" w:space="0" w:color="auto"/>
              <w:left w:val="single" w:sz="6" w:space="0" w:color="auto"/>
              <w:bottom w:val="single" w:sz="6" w:space="0" w:color="auto"/>
              <w:right w:val="single" w:sz="6" w:space="0" w:color="auto"/>
            </w:tcBorders>
          </w:tcPr>
          <w:p w14:paraId="442C7998"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276" w:type="dxa"/>
            <w:tcBorders>
              <w:top w:val="single" w:sz="6" w:space="0" w:color="auto"/>
              <w:left w:val="single" w:sz="6" w:space="0" w:color="auto"/>
              <w:bottom w:val="single" w:sz="6" w:space="0" w:color="auto"/>
              <w:right w:val="single" w:sz="6" w:space="0" w:color="auto"/>
            </w:tcBorders>
          </w:tcPr>
          <w:p w14:paraId="7941A51D"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59" w:type="dxa"/>
            <w:tcBorders>
              <w:top w:val="single" w:sz="6" w:space="0" w:color="auto"/>
              <w:left w:val="single" w:sz="6" w:space="0" w:color="auto"/>
              <w:bottom w:val="single" w:sz="6" w:space="0" w:color="auto"/>
              <w:right w:val="single" w:sz="6" w:space="0" w:color="auto"/>
            </w:tcBorders>
          </w:tcPr>
          <w:p w14:paraId="66685520"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tcPr>
          <w:p w14:paraId="4B9695C0"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560" w:type="dxa"/>
            <w:tcBorders>
              <w:top w:val="single" w:sz="6" w:space="0" w:color="auto"/>
              <w:left w:val="single" w:sz="6" w:space="0" w:color="auto"/>
              <w:bottom w:val="single" w:sz="6" w:space="0" w:color="auto"/>
              <w:right w:val="single" w:sz="6" w:space="0" w:color="auto"/>
            </w:tcBorders>
          </w:tcPr>
          <w:p w14:paraId="6AFBBA84" w14:textId="77777777" w:rsidR="006B1FB1" w:rsidRDefault="006B1FB1">
            <w:pPr>
              <w:autoSpaceDE w:val="0"/>
              <w:autoSpaceDN w:val="0"/>
              <w:adjustRightInd w:val="0"/>
              <w:spacing w:line="480" w:lineRule="exact"/>
              <w:rPr>
                <w:rFonts w:ascii="宋体" w:eastAsia="宋体" w:hAnsi="宋体" w:cs="Times New Roman"/>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14:paraId="562F5D00" w14:textId="77777777" w:rsidR="006B1FB1" w:rsidRDefault="006B1FB1">
            <w:pPr>
              <w:autoSpaceDE w:val="0"/>
              <w:autoSpaceDN w:val="0"/>
              <w:adjustRightInd w:val="0"/>
              <w:spacing w:line="480" w:lineRule="exact"/>
              <w:jc w:val="center"/>
              <w:rPr>
                <w:rFonts w:ascii="宋体" w:eastAsia="宋体" w:hAnsi="宋体" w:cs="Times New Roman"/>
                <w:b/>
                <w:bCs/>
                <w:szCs w:val="21"/>
              </w:rPr>
            </w:pPr>
          </w:p>
        </w:tc>
      </w:tr>
    </w:tbl>
    <w:p w14:paraId="60E075FF" w14:textId="77777777" w:rsidR="006B1FB1" w:rsidRDefault="006B1FB1">
      <w:pPr>
        <w:spacing w:afterLines="50" w:after="156" w:line="320" w:lineRule="exact"/>
        <w:rPr>
          <w:rFonts w:ascii="宋体" w:hAnsi="宋体" w:cs="Arial"/>
          <w:b/>
          <w:bCs/>
          <w:color w:val="000000"/>
          <w:sz w:val="24"/>
          <w:szCs w:val="24"/>
        </w:rPr>
      </w:pPr>
    </w:p>
    <w:p w14:paraId="1E1B8FFB" w14:textId="77777777" w:rsidR="006B1FB1" w:rsidRDefault="00343F6B">
      <w:pPr>
        <w:pStyle w:val="16"/>
        <w:spacing w:before="60" w:afterLines="50" w:after="156" w:line="320" w:lineRule="exact"/>
        <w:ind w:firstLineChars="225" w:firstLine="540"/>
        <w:rPr>
          <w:rFonts w:ascii="宋体" w:eastAsiaTheme="minorEastAsia" w:hAnsi="宋体" w:cs="Arial"/>
          <w:color w:val="000000"/>
          <w:kern w:val="2"/>
          <w:szCs w:val="24"/>
        </w:rPr>
      </w:pPr>
      <w:r>
        <w:rPr>
          <w:rFonts w:ascii="宋体" w:eastAsiaTheme="minorEastAsia" w:hAnsi="宋体" w:cs="Arial" w:hint="eastAsia"/>
          <w:color w:val="000000"/>
          <w:kern w:val="2"/>
          <w:szCs w:val="24"/>
        </w:rPr>
        <w:t>投标人（公章）：</w:t>
      </w:r>
    </w:p>
    <w:p w14:paraId="226F4995" w14:textId="77777777" w:rsidR="006B1FB1" w:rsidRDefault="00343F6B">
      <w:pPr>
        <w:pStyle w:val="16"/>
        <w:spacing w:before="60" w:afterLines="50" w:after="156" w:line="320" w:lineRule="exact"/>
        <w:ind w:firstLineChars="225" w:firstLine="540"/>
        <w:rPr>
          <w:rFonts w:ascii="宋体" w:eastAsiaTheme="minorEastAsia" w:hAnsi="宋体" w:cs="Arial"/>
          <w:color w:val="000000"/>
          <w:kern w:val="2"/>
          <w:szCs w:val="24"/>
        </w:rPr>
      </w:pPr>
      <w:r>
        <w:rPr>
          <w:rFonts w:ascii="宋体" w:eastAsiaTheme="minorEastAsia" w:hAnsi="宋体" w:cs="Arial" w:hint="eastAsia"/>
          <w:color w:val="000000"/>
          <w:kern w:val="2"/>
          <w:szCs w:val="24"/>
        </w:rPr>
        <w:t>投标人法定代表人或授权代表签字：</w:t>
      </w:r>
    </w:p>
    <w:p w14:paraId="226691DA" w14:textId="77777777" w:rsidR="006B1FB1" w:rsidRDefault="00343F6B">
      <w:pPr>
        <w:pStyle w:val="16"/>
        <w:spacing w:before="60" w:afterLines="50" w:after="156" w:line="320" w:lineRule="exact"/>
        <w:ind w:firstLineChars="225" w:firstLine="540"/>
        <w:rPr>
          <w:rFonts w:ascii="Arial" w:hAnsi="Arial" w:cs="Arial"/>
          <w:color w:val="000000"/>
        </w:rPr>
      </w:pPr>
      <w:r>
        <w:rPr>
          <w:rFonts w:ascii="宋体" w:hAnsi="宋体" w:cs="Arial"/>
          <w:color w:val="000000"/>
          <w:szCs w:val="24"/>
        </w:rPr>
        <w:t>签</w:t>
      </w:r>
      <w:r>
        <w:rPr>
          <w:rFonts w:ascii="宋体" w:hAnsi="宋体" w:cs="Arial" w:hint="eastAsia"/>
          <w:color w:val="000000"/>
          <w:szCs w:val="24"/>
        </w:rPr>
        <w:t>署日期：年月日</w:t>
      </w:r>
    </w:p>
    <w:p w14:paraId="53F61EED" w14:textId="77777777" w:rsidR="006B1FB1" w:rsidRDefault="006B1FB1">
      <w:pPr>
        <w:autoSpaceDE w:val="0"/>
        <w:autoSpaceDN w:val="0"/>
        <w:adjustRightInd w:val="0"/>
        <w:spacing w:line="360" w:lineRule="auto"/>
        <w:jc w:val="center"/>
        <w:rPr>
          <w:color w:val="000000"/>
        </w:rPr>
      </w:pPr>
    </w:p>
    <w:p w14:paraId="240D55EC" w14:textId="77777777" w:rsidR="006B1FB1" w:rsidRDefault="006B1FB1">
      <w:pPr>
        <w:pStyle w:val="a4"/>
      </w:pPr>
    </w:p>
    <w:p w14:paraId="2EA600D3" w14:textId="77777777" w:rsidR="006B1FB1" w:rsidRDefault="00343F6B">
      <w:pPr>
        <w:autoSpaceDE w:val="0"/>
        <w:autoSpaceDN w:val="0"/>
        <w:adjustRightInd w:val="0"/>
        <w:spacing w:line="360" w:lineRule="auto"/>
        <w:jc w:val="center"/>
        <w:rPr>
          <w:rFonts w:asciiTheme="minorEastAsia" w:hAnsiTheme="minorEastAsia" w:cs="黑体"/>
          <w:b/>
          <w:bCs/>
          <w:sz w:val="44"/>
          <w:szCs w:val="44"/>
          <w:lang w:val="zh-CN"/>
        </w:rPr>
      </w:pPr>
      <w:r>
        <w:rPr>
          <w:rFonts w:ascii="宋体" w:hAnsi="宋体" w:hint="eastAsia"/>
          <w:b/>
          <w:bCs/>
          <w:color w:val="000000"/>
          <w:sz w:val="36"/>
          <w:szCs w:val="36"/>
        </w:rPr>
        <w:t xml:space="preserve">4.3 </w:t>
      </w:r>
      <w:r>
        <w:rPr>
          <w:rFonts w:eastAsia="宋体" w:hAnsi="宋体" w:hint="eastAsia"/>
          <w:b/>
          <w:snapToGrid w:val="0"/>
          <w:kern w:val="0"/>
          <w:sz w:val="36"/>
          <w:szCs w:val="36"/>
        </w:rPr>
        <w:t>技术方案（实施方案）</w:t>
      </w:r>
    </w:p>
    <w:p w14:paraId="317A5A12" w14:textId="77777777" w:rsidR="006B1FB1" w:rsidRDefault="006B1FB1">
      <w:pPr>
        <w:snapToGrid w:val="0"/>
        <w:spacing w:line="360" w:lineRule="auto"/>
        <w:jc w:val="center"/>
        <w:rPr>
          <w:rFonts w:eastAsia="宋体" w:hAnsi="宋体"/>
          <w:b/>
          <w:snapToGrid w:val="0"/>
          <w:kern w:val="0"/>
          <w:sz w:val="36"/>
          <w:szCs w:val="36"/>
        </w:rPr>
      </w:pPr>
    </w:p>
    <w:p w14:paraId="3DDE3FF4" w14:textId="77777777" w:rsidR="006B1FB1" w:rsidRDefault="00343F6B">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（投标人根据招标文件要求自行编制）</w:t>
      </w:r>
    </w:p>
    <w:p w14:paraId="12483E33" w14:textId="77777777" w:rsidR="006B1FB1" w:rsidRDefault="006B1FB1">
      <w:pPr>
        <w:snapToGrid w:val="0"/>
        <w:spacing w:line="360" w:lineRule="auto"/>
        <w:jc w:val="center"/>
        <w:rPr>
          <w:rFonts w:eastAsia="宋体" w:hAnsi="宋体"/>
          <w:b/>
          <w:snapToGrid w:val="0"/>
          <w:kern w:val="0"/>
          <w:sz w:val="36"/>
          <w:szCs w:val="36"/>
        </w:rPr>
      </w:pPr>
    </w:p>
    <w:p w14:paraId="7886D3BC" w14:textId="77777777" w:rsidR="006B1FB1" w:rsidRDefault="006B1FB1">
      <w:pPr>
        <w:pStyle w:val="a4"/>
      </w:pPr>
    </w:p>
    <w:p w14:paraId="6775CFC0" w14:textId="77777777" w:rsidR="006B1FB1" w:rsidRDefault="006B1FB1">
      <w:pPr>
        <w:pStyle w:val="a4"/>
      </w:pPr>
    </w:p>
    <w:p w14:paraId="2DAFEDB7" w14:textId="77777777" w:rsidR="006B1FB1" w:rsidRDefault="006B1FB1">
      <w:pPr>
        <w:pStyle w:val="a4"/>
      </w:pPr>
    </w:p>
    <w:p w14:paraId="513F4DB6" w14:textId="77777777" w:rsidR="006B1FB1" w:rsidRDefault="006B1FB1">
      <w:pPr>
        <w:pStyle w:val="a4"/>
      </w:pPr>
    </w:p>
    <w:p w14:paraId="04951CDB" w14:textId="77777777" w:rsidR="006B1FB1" w:rsidRDefault="006B1FB1">
      <w:pPr>
        <w:pStyle w:val="a4"/>
      </w:pPr>
    </w:p>
    <w:p w14:paraId="6780B9F3" w14:textId="77777777" w:rsidR="006B1FB1" w:rsidRDefault="006B1FB1">
      <w:pPr>
        <w:pStyle w:val="a4"/>
      </w:pPr>
    </w:p>
    <w:p w14:paraId="506A888D" w14:textId="77777777" w:rsidR="006B1FB1" w:rsidRDefault="00343F6B">
      <w:pPr>
        <w:snapToGrid w:val="0"/>
        <w:spacing w:line="360" w:lineRule="auto"/>
        <w:jc w:val="center"/>
        <w:rPr>
          <w:rFonts w:eastAsia="宋体" w:hAnsi="宋体"/>
          <w:b/>
          <w:snapToGrid w:val="0"/>
          <w:kern w:val="0"/>
          <w:sz w:val="36"/>
          <w:szCs w:val="36"/>
        </w:rPr>
      </w:pPr>
      <w:r>
        <w:rPr>
          <w:rFonts w:ascii="宋体" w:hAnsi="宋体" w:hint="eastAsia"/>
          <w:b/>
          <w:bCs/>
          <w:color w:val="000000"/>
          <w:sz w:val="36"/>
          <w:szCs w:val="36"/>
        </w:rPr>
        <w:lastRenderedPageBreak/>
        <w:t xml:space="preserve">4.4 </w:t>
      </w:r>
      <w:r>
        <w:rPr>
          <w:rFonts w:eastAsia="宋体" w:hAnsi="宋体" w:hint="eastAsia"/>
          <w:b/>
          <w:snapToGrid w:val="0"/>
          <w:kern w:val="0"/>
          <w:sz w:val="36"/>
          <w:szCs w:val="36"/>
        </w:rPr>
        <w:t>业绩情况表</w:t>
      </w:r>
    </w:p>
    <w:p w14:paraId="22056AEE" w14:textId="77777777" w:rsidR="006B1FB1" w:rsidRDefault="00343F6B">
      <w:pPr>
        <w:spacing w:before="50" w:afterLines="50" w:after="156"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14:paraId="44E400E8" w14:textId="77777777" w:rsidR="006B1FB1" w:rsidRDefault="00343F6B">
      <w:pPr>
        <w:snapToGrid w:val="0"/>
        <w:spacing w:line="360" w:lineRule="auto"/>
        <w:rPr>
          <w:rFonts w:eastAsia="宋体" w:hAnsi="宋体"/>
          <w:b/>
          <w:snapToGrid w:val="0"/>
          <w:kern w:val="0"/>
          <w:sz w:val="36"/>
          <w:szCs w:val="36"/>
        </w:rPr>
      </w:pPr>
      <w:r>
        <w:rPr>
          <w:rFonts w:asciiTheme="minorEastAsia" w:hAnsiTheme="minorEastAsia" w:hint="eastAsia"/>
          <w:color w:val="000000"/>
          <w:sz w:val="24"/>
          <w:szCs w:val="24"/>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808"/>
        <w:gridCol w:w="3579"/>
        <w:gridCol w:w="1440"/>
        <w:gridCol w:w="1706"/>
      </w:tblGrid>
      <w:tr w:rsidR="006B1FB1" w14:paraId="20F3E4BD" w14:textId="77777777">
        <w:trPr>
          <w:trHeight w:val="777"/>
        </w:trPr>
        <w:tc>
          <w:tcPr>
            <w:tcW w:w="712" w:type="dxa"/>
            <w:shd w:val="clear" w:color="auto" w:fill="F3F3F3"/>
            <w:vAlign w:val="center"/>
          </w:tcPr>
          <w:p w14:paraId="7A0392F4"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序号</w:t>
            </w:r>
          </w:p>
        </w:tc>
        <w:tc>
          <w:tcPr>
            <w:tcW w:w="1808" w:type="dxa"/>
            <w:shd w:val="clear" w:color="auto" w:fill="F3F3F3"/>
            <w:vAlign w:val="center"/>
          </w:tcPr>
          <w:p w14:paraId="76299033"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客户单位名称</w:t>
            </w:r>
          </w:p>
        </w:tc>
        <w:tc>
          <w:tcPr>
            <w:tcW w:w="3579" w:type="dxa"/>
            <w:shd w:val="clear" w:color="auto" w:fill="F3F3F3"/>
            <w:vAlign w:val="center"/>
          </w:tcPr>
          <w:p w14:paraId="338DF495"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项目名称及主要内容</w:t>
            </w:r>
          </w:p>
        </w:tc>
        <w:tc>
          <w:tcPr>
            <w:tcW w:w="1440" w:type="dxa"/>
            <w:shd w:val="clear" w:color="auto" w:fill="F3F3F3"/>
            <w:vAlign w:val="center"/>
          </w:tcPr>
          <w:p w14:paraId="67ECBBF0"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合同金额（万元）</w:t>
            </w:r>
          </w:p>
        </w:tc>
        <w:tc>
          <w:tcPr>
            <w:tcW w:w="1706" w:type="dxa"/>
            <w:shd w:val="clear" w:color="auto" w:fill="F3F3F3"/>
            <w:vAlign w:val="center"/>
          </w:tcPr>
          <w:p w14:paraId="7FF2CEC9" w14:textId="77777777" w:rsidR="006B1FB1" w:rsidRDefault="00343F6B">
            <w:pPr>
              <w:pStyle w:val="aa"/>
              <w:jc w:val="center"/>
              <w:rPr>
                <w:rFonts w:ascii="宋体" w:eastAsia="宋体" w:hAnsi="宋体" w:cs="Times New Roman"/>
                <w:b/>
                <w:bCs/>
                <w:sz w:val="24"/>
                <w:szCs w:val="24"/>
              </w:rPr>
            </w:pPr>
            <w:r>
              <w:rPr>
                <w:rFonts w:ascii="宋体" w:eastAsia="宋体" w:hAnsi="宋体" w:cs="宋体" w:hint="eastAsia"/>
                <w:b/>
                <w:bCs/>
                <w:sz w:val="24"/>
                <w:szCs w:val="24"/>
              </w:rPr>
              <w:t>联系人及电话</w:t>
            </w:r>
          </w:p>
        </w:tc>
      </w:tr>
      <w:tr w:rsidR="006B1FB1" w14:paraId="70126BBC" w14:textId="77777777">
        <w:trPr>
          <w:trHeight w:val="680"/>
        </w:trPr>
        <w:tc>
          <w:tcPr>
            <w:tcW w:w="712" w:type="dxa"/>
            <w:vAlign w:val="center"/>
          </w:tcPr>
          <w:p w14:paraId="479AF9E8" w14:textId="77777777" w:rsidR="006B1FB1" w:rsidRDefault="00343F6B">
            <w:pPr>
              <w:pStyle w:val="aa"/>
              <w:spacing w:line="360" w:lineRule="auto"/>
              <w:jc w:val="center"/>
              <w:rPr>
                <w:rFonts w:ascii="宋体" w:eastAsia="宋体" w:hAnsi="宋体" w:cs="宋体"/>
                <w:sz w:val="24"/>
                <w:szCs w:val="24"/>
              </w:rPr>
            </w:pPr>
            <w:r>
              <w:rPr>
                <w:rFonts w:ascii="宋体" w:eastAsia="宋体" w:hAnsi="宋体" w:cs="宋体"/>
                <w:sz w:val="24"/>
                <w:szCs w:val="24"/>
              </w:rPr>
              <w:t>1</w:t>
            </w:r>
          </w:p>
        </w:tc>
        <w:tc>
          <w:tcPr>
            <w:tcW w:w="1808" w:type="dxa"/>
            <w:vAlign w:val="center"/>
          </w:tcPr>
          <w:p w14:paraId="1F720B8E" w14:textId="77777777" w:rsidR="006B1FB1" w:rsidRDefault="006B1FB1">
            <w:pPr>
              <w:pStyle w:val="aa"/>
              <w:spacing w:line="360" w:lineRule="auto"/>
              <w:rPr>
                <w:rFonts w:ascii="宋体" w:eastAsia="宋体" w:hAnsi="宋体" w:cs="Times New Roman"/>
                <w:sz w:val="24"/>
                <w:szCs w:val="24"/>
              </w:rPr>
            </w:pPr>
          </w:p>
        </w:tc>
        <w:tc>
          <w:tcPr>
            <w:tcW w:w="3579" w:type="dxa"/>
            <w:vAlign w:val="center"/>
          </w:tcPr>
          <w:p w14:paraId="75320AFE" w14:textId="77777777" w:rsidR="006B1FB1" w:rsidRDefault="006B1FB1">
            <w:pPr>
              <w:pStyle w:val="aa"/>
              <w:spacing w:line="360" w:lineRule="auto"/>
              <w:rPr>
                <w:rFonts w:ascii="宋体" w:eastAsia="宋体" w:hAnsi="宋体" w:cs="Times New Roman"/>
                <w:sz w:val="24"/>
                <w:szCs w:val="24"/>
              </w:rPr>
            </w:pPr>
          </w:p>
        </w:tc>
        <w:tc>
          <w:tcPr>
            <w:tcW w:w="1440" w:type="dxa"/>
            <w:vAlign w:val="center"/>
          </w:tcPr>
          <w:p w14:paraId="1BDCAC42" w14:textId="77777777" w:rsidR="006B1FB1" w:rsidRDefault="006B1FB1">
            <w:pPr>
              <w:pStyle w:val="aa"/>
              <w:spacing w:line="360" w:lineRule="auto"/>
              <w:rPr>
                <w:rFonts w:ascii="宋体" w:eastAsia="宋体" w:hAnsi="宋体" w:cs="Times New Roman"/>
                <w:sz w:val="24"/>
                <w:szCs w:val="24"/>
              </w:rPr>
            </w:pPr>
          </w:p>
        </w:tc>
        <w:tc>
          <w:tcPr>
            <w:tcW w:w="1706" w:type="dxa"/>
            <w:vAlign w:val="center"/>
          </w:tcPr>
          <w:p w14:paraId="7BC92EB9" w14:textId="77777777" w:rsidR="006B1FB1" w:rsidRDefault="006B1FB1">
            <w:pPr>
              <w:pStyle w:val="aa"/>
              <w:spacing w:line="360" w:lineRule="auto"/>
              <w:rPr>
                <w:rFonts w:ascii="宋体" w:eastAsia="宋体" w:hAnsi="宋体" w:cs="Times New Roman"/>
                <w:sz w:val="24"/>
                <w:szCs w:val="24"/>
              </w:rPr>
            </w:pPr>
          </w:p>
        </w:tc>
      </w:tr>
      <w:tr w:rsidR="006B1FB1" w14:paraId="2FDE9B54" w14:textId="77777777">
        <w:trPr>
          <w:trHeight w:val="680"/>
        </w:trPr>
        <w:tc>
          <w:tcPr>
            <w:tcW w:w="712" w:type="dxa"/>
            <w:vAlign w:val="center"/>
          </w:tcPr>
          <w:p w14:paraId="0DBC074E" w14:textId="77777777" w:rsidR="006B1FB1" w:rsidRDefault="00343F6B">
            <w:pPr>
              <w:pStyle w:val="aa"/>
              <w:spacing w:line="360" w:lineRule="auto"/>
              <w:jc w:val="center"/>
              <w:rPr>
                <w:rFonts w:ascii="宋体" w:eastAsia="宋体" w:hAnsi="宋体" w:cs="宋体"/>
                <w:sz w:val="24"/>
                <w:szCs w:val="24"/>
              </w:rPr>
            </w:pPr>
            <w:r>
              <w:rPr>
                <w:rFonts w:ascii="宋体" w:eastAsia="宋体" w:hAnsi="宋体" w:cs="宋体"/>
                <w:sz w:val="24"/>
                <w:szCs w:val="24"/>
              </w:rPr>
              <w:t>2</w:t>
            </w:r>
          </w:p>
        </w:tc>
        <w:tc>
          <w:tcPr>
            <w:tcW w:w="1808" w:type="dxa"/>
            <w:vAlign w:val="center"/>
          </w:tcPr>
          <w:p w14:paraId="0171067E" w14:textId="77777777" w:rsidR="006B1FB1" w:rsidRDefault="006B1FB1">
            <w:pPr>
              <w:pStyle w:val="aa"/>
              <w:spacing w:line="360" w:lineRule="auto"/>
              <w:rPr>
                <w:rFonts w:ascii="宋体" w:eastAsia="宋体" w:hAnsi="宋体" w:cs="Times New Roman"/>
                <w:sz w:val="24"/>
                <w:szCs w:val="24"/>
              </w:rPr>
            </w:pPr>
          </w:p>
        </w:tc>
        <w:tc>
          <w:tcPr>
            <w:tcW w:w="3579" w:type="dxa"/>
            <w:vAlign w:val="center"/>
          </w:tcPr>
          <w:p w14:paraId="6812CA5E" w14:textId="77777777" w:rsidR="006B1FB1" w:rsidRDefault="006B1FB1">
            <w:pPr>
              <w:pStyle w:val="aa"/>
              <w:spacing w:line="360" w:lineRule="auto"/>
              <w:rPr>
                <w:rFonts w:ascii="宋体" w:eastAsia="宋体" w:hAnsi="宋体" w:cs="Times New Roman"/>
                <w:sz w:val="24"/>
                <w:szCs w:val="24"/>
              </w:rPr>
            </w:pPr>
          </w:p>
        </w:tc>
        <w:tc>
          <w:tcPr>
            <w:tcW w:w="1440" w:type="dxa"/>
            <w:vAlign w:val="center"/>
          </w:tcPr>
          <w:p w14:paraId="33EA53A3" w14:textId="77777777" w:rsidR="006B1FB1" w:rsidRDefault="006B1FB1">
            <w:pPr>
              <w:pStyle w:val="aa"/>
              <w:spacing w:line="360" w:lineRule="auto"/>
              <w:rPr>
                <w:rFonts w:ascii="宋体" w:eastAsia="宋体" w:hAnsi="宋体" w:cs="Times New Roman"/>
                <w:sz w:val="24"/>
                <w:szCs w:val="24"/>
              </w:rPr>
            </w:pPr>
          </w:p>
        </w:tc>
        <w:tc>
          <w:tcPr>
            <w:tcW w:w="1706" w:type="dxa"/>
            <w:vAlign w:val="center"/>
          </w:tcPr>
          <w:p w14:paraId="3F977134" w14:textId="77777777" w:rsidR="006B1FB1" w:rsidRDefault="006B1FB1">
            <w:pPr>
              <w:pStyle w:val="aa"/>
              <w:spacing w:line="360" w:lineRule="auto"/>
              <w:rPr>
                <w:rFonts w:ascii="宋体" w:eastAsia="宋体" w:hAnsi="宋体" w:cs="Times New Roman"/>
                <w:sz w:val="24"/>
                <w:szCs w:val="24"/>
              </w:rPr>
            </w:pPr>
          </w:p>
        </w:tc>
      </w:tr>
      <w:tr w:rsidR="006B1FB1" w14:paraId="61E4E553" w14:textId="77777777">
        <w:trPr>
          <w:trHeight w:val="680"/>
        </w:trPr>
        <w:tc>
          <w:tcPr>
            <w:tcW w:w="712" w:type="dxa"/>
            <w:vAlign w:val="center"/>
          </w:tcPr>
          <w:p w14:paraId="09F9AB47" w14:textId="77777777" w:rsidR="006B1FB1" w:rsidRDefault="00343F6B">
            <w:pPr>
              <w:pStyle w:val="aa"/>
              <w:spacing w:line="360" w:lineRule="auto"/>
              <w:jc w:val="center"/>
              <w:rPr>
                <w:rFonts w:ascii="宋体" w:eastAsia="宋体" w:hAnsi="宋体" w:cs="宋体"/>
                <w:sz w:val="24"/>
                <w:szCs w:val="24"/>
              </w:rPr>
            </w:pPr>
            <w:r>
              <w:rPr>
                <w:rFonts w:ascii="宋体" w:eastAsia="宋体" w:hAnsi="宋体" w:cs="宋体"/>
                <w:sz w:val="24"/>
                <w:szCs w:val="24"/>
              </w:rPr>
              <w:t>3</w:t>
            </w:r>
          </w:p>
        </w:tc>
        <w:tc>
          <w:tcPr>
            <w:tcW w:w="1808" w:type="dxa"/>
            <w:vAlign w:val="center"/>
          </w:tcPr>
          <w:p w14:paraId="4A2C7A64" w14:textId="77777777" w:rsidR="006B1FB1" w:rsidRDefault="006B1FB1">
            <w:pPr>
              <w:pStyle w:val="aa"/>
              <w:spacing w:line="360" w:lineRule="auto"/>
              <w:rPr>
                <w:rFonts w:ascii="宋体" w:eastAsia="宋体" w:hAnsi="宋体" w:cs="Times New Roman"/>
                <w:sz w:val="24"/>
                <w:szCs w:val="24"/>
              </w:rPr>
            </w:pPr>
          </w:p>
        </w:tc>
        <w:tc>
          <w:tcPr>
            <w:tcW w:w="3579" w:type="dxa"/>
            <w:vAlign w:val="center"/>
          </w:tcPr>
          <w:p w14:paraId="27601FA1" w14:textId="77777777" w:rsidR="006B1FB1" w:rsidRDefault="006B1FB1">
            <w:pPr>
              <w:pStyle w:val="aa"/>
              <w:spacing w:line="360" w:lineRule="auto"/>
              <w:rPr>
                <w:rFonts w:ascii="宋体" w:eastAsia="宋体" w:hAnsi="宋体" w:cs="Times New Roman"/>
                <w:sz w:val="24"/>
                <w:szCs w:val="24"/>
              </w:rPr>
            </w:pPr>
          </w:p>
        </w:tc>
        <w:tc>
          <w:tcPr>
            <w:tcW w:w="1440" w:type="dxa"/>
            <w:vAlign w:val="center"/>
          </w:tcPr>
          <w:p w14:paraId="2DAA1A0A" w14:textId="77777777" w:rsidR="006B1FB1" w:rsidRDefault="006B1FB1">
            <w:pPr>
              <w:pStyle w:val="aa"/>
              <w:spacing w:line="360" w:lineRule="auto"/>
              <w:rPr>
                <w:rFonts w:ascii="宋体" w:eastAsia="宋体" w:hAnsi="宋体" w:cs="Times New Roman"/>
                <w:sz w:val="24"/>
                <w:szCs w:val="24"/>
              </w:rPr>
            </w:pPr>
          </w:p>
        </w:tc>
        <w:tc>
          <w:tcPr>
            <w:tcW w:w="1706" w:type="dxa"/>
            <w:vAlign w:val="center"/>
          </w:tcPr>
          <w:p w14:paraId="71B5AE19" w14:textId="77777777" w:rsidR="006B1FB1" w:rsidRDefault="006B1FB1">
            <w:pPr>
              <w:pStyle w:val="aa"/>
              <w:spacing w:line="360" w:lineRule="auto"/>
              <w:rPr>
                <w:rFonts w:ascii="宋体" w:eastAsia="宋体" w:hAnsi="宋体" w:cs="Times New Roman"/>
                <w:sz w:val="24"/>
                <w:szCs w:val="24"/>
              </w:rPr>
            </w:pPr>
          </w:p>
        </w:tc>
      </w:tr>
      <w:tr w:rsidR="006B1FB1" w14:paraId="05EFF14B" w14:textId="77777777">
        <w:trPr>
          <w:trHeight w:val="680"/>
        </w:trPr>
        <w:tc>
          <w:tcPr>
            <w:tcW w:w="712" w:type="dxa"/>
            <w:vAlign w:val="center"/>
          </w:tcPr>
          <w:p w14:paraId="253E7EE4" w14:textId="77777777" w:rsidR="006B1FB1" w:rsidRDefault="00343F6B">
            <w:pPr>
              <w:pStyle w:val="aa"/>
              <w:spacing w:line="360" w:lineRule="auto"/>
              <w:jc w:val="center"/>
              <w:rPr>
                <w:rFonts w:ascii="宋体" w:eastAsia="宋体" w:hAnsi="宋体" w:cs="宋体"/>
                <w:sz w:val="24"/>
                <w:szCs w:val="24"/>
              </w:rPr>
            </w:pPr>
            <w:r>
              <w:rPr>
                <w:rFonts w:ascii="宋体" w:eastAsia="宋体" w:hAnsi="宋体" w:cs="宋体"/>
                <w:sz w:val="24"/>
                <w:szCs w:val="24"/>
              </w:rPr>
              <w:t>4</w:t>
            </w:r>
          </w:p>
        </w:tc>
        <w:tc>
          <w:tcPr>
            <w:tcW w:w="1808" w:type="dxa"/>
            <w:vAlign w:val="center"/>
          </w:tcPr>
          <w:p w14:paraId="6996AD38" w14:textId="77777777" w:rsidR="006B1FB1" w:rsidRDefault="006B1FB1">
            <w:pPr>
              <w:rPr>
                <w:rFonts w:ascii="宋体"/>
              </w:rPr>
            </w:pPr>
          </w:p>
        </w:tc>
        <w:tc>
          <w:tcPr>
            <w:tcW w:w="3579" w:type="dxa"/>
            <w:vAlign w:val="center"/>
          </w:tcPr>
          <w:p w14:paraId="5480269E" w14:textId="77777777" w:rsidR="006B1FB1" w:rsidRDefault="006B1FB1">
            <w:pPr>
              <w:rPr>
                <w:rFonts w:ascii="宋体"/>
              </w:rPr>
            </w:pPr>
          </w:p>
        </w:tc>
        <w:tc>
          <w:tcPr>
            <w:tcW w:w="1440" w:type="dxa"/>
            <w:vAlign w:val="center"/>
          </w:tcPr>
          <w:p w14:paraId="53565D1B" w14:textId="77777777" w:rsidR="006B1FB1" w:rsidRDefault="006B1FB1">
            <w:pPr>
              <w:rPr>
                <w:rFonts w:ascii="宋体"/>
              </w:rPr>
            </w:pPr>
          </w:p>
        </w:tc>
        <w:tc>
          <w:tcPr>
            <w:tcW w:w="1706" w:type="dxa"/>
            <w:vAlign w:val="center"/>
          </w:tcPr>
          <w:p w14:paraId="333EA941" w14:textId="77777777" w:rsidR="006B1FB1" w:rsidRDefault="006B1FB1">
            <w:pPr>
              <w:rPr>
                <w:rFonts w:ascii="宋体"/>
              </w:rPr>
            </w:pPr>
          </w:p>
        </w:tc>
      </w:tr>
      <w:tr w:rsidR="006B1FB1" w14:paraId="32911890" w14:textId="77777777">
        <w:trPr>
          <w:trHeight w:val="680"/>
        </w:trPr>
        <w:tc>
          <w:tcPr>
            <w:tcW w:w="712" w:type="dxa"/>
            <w:vAlign w:val="center"/>
          </w:tcPr>
          <w:p w14:paraId="61087315" w14:textId="77777777" w:rsidR="006B1FB1" w:rsidRDefault="00343F6B">
            <w:pPr>
              <w:pStyle w:val="aa"/>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1808" w:type="dxa"/>
            <w:vAlign w:val="center"/>
          </w:tcPr>
          <w:p w14:paraId="1C33C63F" w14:textId="77777777" w:rsidR="006B1FB1" w:rsidRDefault="006B1FB1">
            <w:pPr>
              <w:rPr>
                <w:rFonts w:ascii="宋体"/>
              </w:rPr>
            </w:pPr>
          </w:p>
        </w:tc>
        <w:tc>
          <w:tcPr>
            <w:tcW w:w="3579" w:type="dxa"/>
            <w:vAlign w:val="center"/>
          </w:tcPr>
          <w:p w14:paraId="09491BA8" w14:textId="77777777" w:rsidR="006B1FB1" w:rsidRDefault="006B1FB1">
            <w:pPr>
              <w:rPr>
                <w:rFonts w:ascii="宋体"/>
              </w:rPr>
            </w:pPr>
          </w:p>
        </w:tc>
        <w:tc>
          <w:tcPr>
            <w:tcW w:w="1440" w:type="dxa"/>
            <w:vAlign w:val="center"/>
          </w:tcPr>
          <w:p w14:paraId="54B6BB6B" w14:textId="77777777" w:rsidR="006B1FB1" w:rsidRDefault="006B1FB1">
            <w:pPr>
              <w:rPr>
                <w:rFonts w:ascii="宋体"/>
              </w:rPr>
            </w:pPr>
          </w:p>
        </w:tc>
        <w:tc>
          <w:tcPr>
            <w:tcW w:w="1706" w:type="dxa"/>
            <w:vAlign w:val="center"/>
          </w:tcPr>
          <w:p w14:paraId="0140EB57" w14:textId="77777777" w:rsidR="006B1FB1" w:rsidRDefault="006B1FB1">
            <w:pPr>
              <w:rPr>
                <w:rFonts w:ascii="宋体"/>
              </w:rPr>
            </w:pPr>
          </w:p>
        </w:tc>
      </w:tr>
    </w:tbl>
    <w:p w14:paraId="03680962"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14:paraId="493CB501" w14:textId="77777777" w:rsidR="006B1FB1" w:rsidRDefault="00343F6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投标人法定代表人（单位负责人）或授权代表签字：</w:t>
      </w:r>
    </w:p>
    <w:p w14:paraId="38F8B2A1" w14:textId="77777777" w:rsidR="006B1FB1" w:rsidRDefault="006B1FB1">
      <w:pPr>
        <w:pStyle w:val="a4"/>
      </w:pPr>
    </w:p>
    <w:p w14:paraId="37E9A2C1" w14:textId="77777777" w:rsidR="006B1FB1" w:rsidRDefault="00343F6B">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t xml:space="preserve">4.5 </w:t>
      </w:r>
      <w:r>
        <w:rPr>
          <w:rFonts w:ascii="宋体" w:hAnsi="宋体" w:hint="eastAsia"/>
          <w:b/>
          <w:bCs/>
          <w:color w:val="000000"/>
          <w:sz w:val="36"/>
          <w:szCs w:val="36"/>
        </w:rPr>
        <w:t>售后服务方案</w:t>
      </w:r>
    </w:p>
    <w:p w14:paraId="19159EE8" w14:textId="77777777" w:rsidR="006B1FB1" w:rsidRDefault="006B1FB1">
      <w:pPr>
        <w:autoSpaceDE w:val="0"/>
        <w:autoSpaceDN w:val="0"/>
        <w:adjustRightInd w:val="0"/>
        <w:spacing w:line="360" w:lineRule="auto"/>
        <w:jc w:val="center"/>
        <w:outlineLvl w:val="0"/>
        <w:rPr>
          <w:rFonts w:ascii="宋体" w:hAnsi="宋体"/>
          <w:b/>
          <w:bCs/>
          <w:color w:val="000000"/>
          <w:sz w:val="36"/>
          <w:szCs w:val="36"/>
        </w:rPr>
      </w:pPr>
    </w:p>
    <w:p w14:paraId="6D7DE71F" w14:textId="77777777" w:rsidR="006B1FB1" w:rsidRDefault="00343F6B">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rPr>
        <w:t xml:space="preserve"> </w:t>
      </w:r>
      <w:r>
        <w:rPr>
          <w:rFonts w:asciiTheme="minorEastAsia" w:hAnsiTheme="minorEastAsia" w:cs="宋体" w:hint="eastAsia"/>
          <w:sz w:val="24"/>
          <w:szCs w:val="24"/>
          <w:lang w:val="zh-CN"/>
        </w:rPr>
        <w:t>（投标人根据招标文件要求自行编制）</w:t>
      </w:r>
    </w:p>
    <w:p w14:paraId="12187CFC" w14:textId="77777777" w:rsidR="006B1FB1" w:rsidRDefault="006B1FB1">
      <w:pPr>
        <w:autoSpaceDE w:val="0"/>
        <w:autoSpaceDN w:val="0"/>
        <w:adjustRightInd w:val="0"/>
        <w:spacing w:line="360" w:lineRule="auto"/>
        <w:jc w:val="center"/>
        <w:outlineLvl w:val="0"/>
        <w:rPr>
          <w:rFonts w:ascii="宋体" w:hAnsi="宋体"/>
          <w:b/>
          <w:bCs/>
          <w:color w:val="000000"/>
          <w:sz w:val="36"/>
          <w:szCs w:val="36"/>
        </w:rPr>
      </w:pPr>
    </w:p>
    <w:p w14:paraId="507F989A" w14:textId="77777777" w:rsidR="006B1FB1" w:rsidRDefault="006B1FB1">
      <w:pPr>
        <w:autoSpaceDE w:val="0"/>
        <w:autoSpaceDN w:val="0"/>
        <w:adjustRightInd w:val="0"/>
        <w:spacing w:line="360" w:lineRule="auto"/>
        <w:jc w:val="center"/>
        <w:outlineLvl w:val="0"/>
        <w:rPr>
          <w:rFonts w:hAnsi="宋体" w:cs="微软雅黑"/>
          <w:bCs/>
          <w:kern w:val="0"/>
        </w:rPr>
      </w:pPr>
    </w:p>
    <w:p w14:paraId="4A0E299B" w14:textId="77777777" w:rsidR="006B1FB1" w:rsidRDefault="006B1FB1">
      <w:pPr>
        <w:spacing w:line="360" w:lineRule="auto"/>
        <w:jc w:val="center"/>
        <w:rPr>
          <w:rFonts w:ascii="宋体" w:hAnsi="宋体"/>
          <w:b/>
          <w:bCs/>
          <w:color w:val="000000"/>
          <w:sz w:val="36"/>
          <w:szCs w:val="36"/>
        </w:rPr>
      </w:pPr>
    </w:p>
    <w:p w14:paraId="1C5EFB19" w14:textId="77777777" w:rsidR="006B1FB1" w:rsidRDefault="006B1FB1">
      <w:pPr>
        <w:pStyle w:val="a4"/>
      </w:pPr>
    </w:p>
    <w:p w14:paraId="02D3B51E" w14:textId="77777777" w:rsidR="006B1FB1" w:rsidRDefault="006B1FB1">
      <w:pPr>
        <w:pStyle w:val="a4"/>
      </w:pPr>
    </w:p>
    <w:p w14:paraId="0ED7FADF" w14:textId="77777777" w:rsidR="006B1FB1" w:rsidRDefault="006B1FB1">
      <w:pPr>
        <w:pStyle w:val="a4"/>
      </w:pPr>
    </w:p>
    <w:p w14:paraId="0EBFEE9F" w14:textId="77777777" w:rsidR="006B1FB1" w:rsidRDefault="006B1FB1">
      <w:pPr>
        <w:pStyle w:val="a4"/>
      </w:pPr>
    </w:p>
    <w:p w14:paraId="7431F751" w14:textId="77777777" w:rsidR="006B1FB1" w:rsidRDefault="006B1FB1">
      <w:pPr>
        <w:pStyle w:val="a4"/>
      </w:pPr>
    </w:p>
    <w:p w14:paraId="3BE9C90D" w14:textId="77777777" w:rsidR="006B1FB1" w:rsidRDefault="00343F6B">
      <w:pPr>
        <w:autoSpaceDE w:val="0"/>
        <w:autoSpaceDN w:val="0"/>
        <w:adjustRightInd w:val="0"/>
        <w:spacing w:line="360" w:lineRule="auto"/>
        <w:jc w:val="center"/>
        <w:outlineLvl w:val="0"/>
        <w:rPr>
          <w:rFonts w:ascii="宋体" w:eastAsia="宋体" w:hAnsi="宋体"/>
          <w:b/>
          <w:bCs/>
          <w:color w:val="000000"/>
          <w:sz w:val="24"/>
          <w:szCs w:val="24"/>
        </w:rPr>
      </w:pPr>
      <w:r>
        <w:rPr>
          <w:rFonts w:ascii="宋体" w:hAnsi="宋体" w:hint="eastAsia"/>
          <w:b/>
          <w:bCs/>
          <w:color w:val="000000"/>
          <w:sz w:val="36"/>
          <w:szCs w:val="36"/>
        </w:rPr>
        <w:lastRenderedPageBreak/>
        <w:t>4.</w:t>
      </w:r>
      <w:r>
        <w:rPr>
          <w:rFonts w:ascii="宋体" w:hAnsi="宋体"/>
          <w:b/>
          <w:bCs/>
          <w:color w:val="000000"/>
          <w:sz w:val="36"/>
          <w:szCs w:val="36"/>
        </w:rPr>
        <w:t>6</w:t>
      </w:r>
      <w:r>
        <w:rPr>
          <w:rFonts w:ascii="宋体" w:eastAsia="宋体" w:hAnsi="宋体" w:hint="eastAsia"/>
          <w:b/>
          <w:bCs/>
          <w:color w:val="000000"/>
          <w:sz w:val="28"/>
          <w:szCs w:val="28"/>
        </w:rPr>
        <w:t xml:space="preserve"> </w:t>
      </w:r>
      <w:r>
        <w:rPr>
          <w:rFonts w:ascii="宋体" w:eastAsia="宋体" w:hAnsi="宋体"/>
          <w:b/>
          <w:bCs/>
          <w:color w:val="000000"/>
          <w:sz w:val="28"/>
          <w:szCs w:val="28"/>
        </w:rPr>
        <w:t>中小企业声明函（货物）</w:t>
      </w:r>
    </w:p>
    <w:p w14:paraId="12D2BD7C" w14:textId="77777777" w:rsidR="006B1FB1" w:rsidRDefault="006B1FB1">
      <w:pPr>
        <w:spacing w:line="360" w:lineRule="auto"/>
        <w:jc w:val="center"/>
        <w:rPr>
          <w:rFonts w:ascii="宋体" w:eastAsia="宋体" w:hAnsi="宋体"/>
          <w:b/>
          <w:bCs/>
          <w:color w:val="000000"/>
          <w:sz w:val="24"/>
          <w:szCs w:val="24"/>
        </w:rPr>
      </w:pPr>
    </w:p>
    <w:p w14:paraId="39BBF5A5" w14:textId="4AF143E0" w:rsidR="006B1FB1"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本公司郑重声明，根据《政府采购促进中小企业发展管理办法》（财库﹝2020﹞46 号）的规定，本公司参加</w:t>
      </w:r>
      <w:r>
        <w:rPr>
          <w:rFonts w:ascii="宋体" w:eastAsia="宋体" w:hAnsi="宋体"/>
          <w:i/>
          <w:sz w:val="24"/>
          <w:szCs w:val="24"/>
          <w:u w:val="single"/>
        </w:rPr>
        <w:t>（单位名称）</w:t>
      </w:r>
      <w:r>
        <w:rPr>
          <w:rFonts w:ascii="宋体" w:eastAsia="宋体" w:hAnsi="宋体"/>
          <w:sz w:val="24"/>
          <w:szCs w:val="24"/>
        </w:rPr>
        <w:t>的</w:t>
      </w:r>
      <w:r>
        <w:rPr>
          <w:rFonts w:ascii="宋体" w:eastAsia="宋体" w:hAnsi="宋体"/>
          <w:i/>
          <w:sz w:val="24"/>
          <w:szCs w:val="24"/>
          <w:u w:val="single"/>
        </w:rPr>
        <w:t>（项目名称）</w:t>
      </w:r>
      <w:r>
        <w:rPr>
          <w:rFonts w:ascii="宋体" w:eastAsia="宋体" w:hAnsi="宋体"/>
          <w:sz w:val="24"/>
          <w:szCs w:val="24"/>
        </w:rPr>
        <w:t>采购活动，提供的货物全部由符合政策要求的中小企业制造。相关企业的具体情况如下：</w:t>
      </w:r>
    </w:p>
    <w:p w14:paraId="7ACB8C3C" w14:textId="38B5042C" w:rsidR="006B1FB1"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 xml:space="preserve">1. </w:t>
      </w:r>
      <w:r>
        <w:rPr>
          <w:rFonts w:ascii="宋体" w:eastAsia="宋体" w:hAnsi="宋体"/>
          <w:i/>
          <w:sz w:val="24"/>
          <w:szCs w:val="24"/>
          <w:u w:val="single"/>
        </w:rPr>
        <w:t>（标的名称）</w:t>
      </w:r>
      <w:r>
        <w:rPr>
          <w:rFonts w:ascii="宋体" w:eastAsia="宋体" w:hAnsi="宋体"/>
          <w:sz w:val="24"/>
          <w:szCs w:val="24"/>
        </w:rPr>
        <w:t>，属于</w:t>
      </w:r>
      <w:r>
        <w:rPr>
          <w:rFonts w:ascii="宋体" w:eastAsia="宋体" w:hAnsi="宋体"/>
          <w:i/>
          <w:sz w:val="24"/>
          <w:szCs w:val="24"/>
          <w:u w:val="single"/>
        </w:rPr>
        <w:t>（采购文件中明确的所属行业）</w:t>
      </w:r>
      <w:r>
        <w:rPr>
          <w:rFonts w:ascii="宋体" w:eastAsia="宋体" w:hAnsi="宋体"/>
          <w:sz w:val="24"/>
          <w:szCs w:val="24"/>
        </w:rPr>
        <w:t>行业；制造商为</w:t>
      </w:r>
      <w:r>
        <w:rPr>
          <w:rFonts w:ascii="宋体" w:eastAsia="宋体" w:hAnsi="宋体"/>
          <w:i/>
          <w:sz w:val="24"/>
          <w:szCs w:val="24"/>
          <w:u w:val="single"/>
        </w:rPr>
        <w:t>（企业名称）</w:t>
      </w:r>
      <w:r>
        <w:rPr>
          <w:rFonts w:ascii="宋体" w:eastAsia="宋体" w:hAnsi="宋体"/>
          <w:sz w:val="24"/>
          <w:szCs w:val="24"/>
        </w:rPr>
        <w:t>，从业人员</w:t>
      </w:r>
      <w:r w:rsidRPr="00343F6B">
        <w:rPr>
          <w:rFonts w:ascii="宋体" w:eastAsia="宋体" w:hAnsi="宋体" w:hint="eastAsia"/>
          <w:sz w:val="24"/>
          <w:szCs w:val="24"/>
          <w:u w:val="single"/>
        </w:rPr>
        <w:t xml:space="preserve"> </w:t>
      </w:r>
      <w:r w:rsidRPr="00343F6B">
        <w:rPr>
          <w:rFonts w:ascii="宋体" w:eastAsia="宋体" w:hAnsi="宋体"/>
          <w:sz w:val="24"/>
          <w:szCs w:val="24"/>
          <w:u w:val="single"/>
        </w:rPr>
        <w:t xml:space="preserve">  </w:t>
      </w:r>
      <w:r>
        <w:rPr>
          <w:rFonts w:ascii="宋体" w:eastAsia="宋体" w:hAnsi="宋体"/>
          <w:sz w:val="24"/>
          <w:szCs w:val="24"/>
        </w:rPr>
        <w:t>人，营业收入为</w:t>
      </w:r>
      <w:r>
        <w:rPr>
          <w:rFonts w:ascii="宋体" w:eastAsia="宋体" w:hAnsi="宋体" w:hint="eastAsia"/>
          <w:sz w:val="24"/>
          <w:szCs w:val="24"/>
        </w:rPr>
        <w:t xml:space="preserve"> </w:t>
      </w:r>
      <w:r w:rsidRPr="00343F6B">
        <w:rPr>
          <w:rFonts w:ascii="宋体" w:eastAsia="宋体" w:hAnsi="宋体"/>
          <w:sz w:val="24"/>
          <w:szCs w:val="24"/>
          <w:u w:val="single"/>
        </w:rPr>
        <w:t xml:space="preserve">   </w:t>
      </w:r>
      <w:r>
        <w:rPr>
          <w:rFonts w:ascii="宋体" w:eastAsia="宋体" w:hAnsi="宋体"/>
          <w:sz w:val="24"/>
          <w:szCs w:val="24"/>
        </w:rPr>
        <w:t>万元，资产总额为</w:t>
      </w:r>
      <w:r w:rsidRPr="00343F6B">
        <w:rPr>
          <w:rFonts w:ascii="宋体" w:eastAsia="宋体" w:hAnsi="宋体" w:hint="eastAsia"/>
          <w:sz w:val="24"/>
          <w:szCs w:val="24"/>
          <w:u w:val="single"/>
        </w:rPr>
        <w:t xml:space="preserve"> </w:t>
      </w:r>
      <w:r w:rsidRPr="00343F6B">
        <w:rPr>
          <w:rFonts w:ascii="宋体" w:eastAsia="宋体" w:hAnsi="宋体"/>
          <w:sz w:val="24"/>
          <w:szCs w:val="24"/>
          <w:u w:val="single"/>
        </w:rPr>
        <w:t xml:space="preserve">   </w:t>
      </w:r>
      <w:r>
        <w:rPr>
          <w:rFonts w:ascii="宋体" w:eastAsia="宋体" w:hAnsi="宋体"/>
          <w:sz w:val="24"/>
          <w:szCs w:val="24"/>
        </w:rPr>
        <w:t>万元，属于</w:t>
      </w:r>
      <w:r>
        <w:rPr>
          <w:rFonts w:ascii="宋体" w:eastAsia="宋体" w:hAnsi="宋体"/>
          <w:i/>
          <w:sz w:val="24"/>
          <w:szCs w:val="24"/>
          <w:u w:val="single"/>
        </w:rPr>
        <w:t>（中型企业、小型企业、微型企业）</w:t>
      </w:r>
      <w:r>
        <w:rPr>
          <w:rFonts w:ascii="宋体" w:eastAsia="宋体" w:hAnsi="宋体"/>
          <w:sz w:val="24"/>
          <w:szCs w:val="24"/>
        </w:rPr>
        <w:t>；</w:t>
      </w:r>
    </w:p>
    <w:p w14:paraId="5CC1CB8D" w14:textId="77777777" w:rsidR="00343F6B"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 xml:space="preserve">2. </w:t>
      </w:r>
      <w:r>
        <w:rPr>
          <w:rFonts w:ascii="宋体" w:eastAsia="宋体" w:hAnsi="宋体"/>
          <w:i/>
          <w:sz w:val="24"/>
          <w:szCs w:val="24"/>
          <w:u w:val="single"/>
        </w:rPr>
        <w:t>（标的名称）</w:t>
      </w:r>
      <w:r>
        <w:rPr>
          <w:rFonts w:ascii="宋体" w:eastAsia="宋体" w:hAnsi="宋体"/>
          <w:sz w:val="24"/>
          <w:szCs w:val="24"/>
        </w:rPr>
        <w:t>，属于</w:t>
      </w:r>
      <w:r>
        <w:rPr>
          <w:rFonts w:ascii="宋体" w:eastAsia="宋体" w:hAnsi="宋体"/>
          <w:i/>
          <w:sz w:val="24"/>
          <w:szCs w:val="24"/>
          <w:u w:val="single"/>
        </w:rPr>
        <w:t>（采购文件中明确的所属行业）</w:t>
      </w:r>
      <w:r>
        <w:rPr>
          <w:rFonts w:ascii="宋体" w:eastAsia="宋体" w:hAnsi="宋体"/>
          <w:sz w:val="24"/>
          <w:szCs w:val="24"/>
        </w:rPr>
        <w:t>行业；制造商为</w:t>
      </w:r>
      <w:r>
        <w:rPr>
          <w:rFonts w:ascii="宋体" w:eastAsia="宋体" w:hAnsi="宋体"/>
          <w:i/>
          <w:sz w:val="24"/>
          <w:szCs w:val="24"/>
          <w:u w:val="single"/>
        </w:rPr>
        <w:t>（企业名称）</w:t>
      </w:r>
      <w:r>
        <w:rPr>
          <w:rFonts w:ascii="宋体" w:eastAsia="宋体" w:hAnsi="宋体"/>
          <w:sz w:val="24"/>
          <w:szCs w:val="24"/>
        </w:rPr>
        <w:t>，从业人员</w:t>
      </w:r>
      <w:r w:rsidRPr="00343F6B">
        <w:rPr>
          <w:rFonts w:ascii="宋体" w:eastAsia="宋体" w:hAnsi="宋体" w:hint="eastAsia"/>
          <w:sz w:val="24"/>
          <w:szCs w:val="24"/>
          <w:u w:val="single"/>
        </w:rPr>
        <w:t xml:space="preserve"> </w:t>
      </w:r>
      <w:r w:rsidRPr="00343F6B">
        <w:rPr>
          <w:rFonts w:ascii="宋体" w:eastAsia="宋体" w:hAnsi="宋体"/>
          <w:sz w:val="24"/>
          <w:szCs w:val="24"/>
          <w:u w:val="single"/>
        </w:rPr>
        <w:t xml:space="preserve">  </w:t>
      </w:r>
      <w:r>
        <w:rPr>
          <w:rFonts w:ascii="宋体" w:eastAsia="宋体" w:hAnsi="宋体"/>
          <w:sz w:val="24"/>
          <w:szCs w:val="24"/>
        </w:rPr>
        <w:t>人，营业收入为</w:t>
      </w:r>
      <w:r>
        <w:rPr>
          <w:rFonts w:ascii="宋体" w:eastAsia="宋体" w:hAnsi="宋体" w:hint="eastAsia"/>
          <w:sz w:val="24"/>
          <w:szCs w:val="24"/>
        </w:rPr>
        <w:t xml:space="preserve"> </w:t>
      </w:r>
      <w:r w:rsidRPr="00343F6B">
        <w:rPr>
          <w:rFonts w:ascii="宋体" w:eastAsia="宋体" w:hAnsi="宋体"/>
          <w:sz w:val="24"/>
          <w:szCs w:val="24"/>
          <w:u w:val="single"/>
        </w:rPr>
        <w:t xml:space="preserve">   </w:t>
      </w:r>
      <w:r>
        <w:rPr>
          <w:rFonts w:ascii="宋体" w:eastAsia="宋体" w:hAnsi="宋体"/>
          <w:sz w:val="24"/>
          <w:szCs w:val="24"/>
        </w:rPr>
        <w:t>万元，资产总额为</w:t>
      </w:r>
      <w:r w:rsidRPr="00343F6B">
        <w:rPr>
          <w:rFonts w:ascii="宋体" w:eastAsia="宋体" w:hAnsi="宋体" w:hint="eastAsia"/>
          <w:sz w:val="24"/>
          <w:szCs w:val="24"/>
          <w:u w:val="single"/>
        </w:rPr>
        <w:t xml:space="preserve"> </w:t>
      </w:r>
      <w:r w:rsidRPr="00343F6B">
        <w:rPr>
          <w:rFonts w:ascii="宋体" w:eastAsia="宋体" w:hAnsi="宋体"/>
          <w:sz w:val="24"/>
          <w:szCs w:val="24"/>
          <w:u w:val="single"/>
        </w:rPr>
        <w:t xml:space="preserve">   </w:t>
      </w:r>
      <w:r>
        <w:rPr>
          <w:rFonts w:ascii="宋体" w:eastAsia="宋体" w:hAnsi="宋体"/>
          <w:sz w:val="24"/>
          <w:szCs w:val="24"/>
        </w:rPr>
        <w:t>万元，属于</w:t>
      </w:r>
      <w:r>
        <w:rPr>
          <w:rFonts w:ascii="宋体" w:eastAsia="宋体" w:hAnsi="宋体"/>
          <w:i/>
          <w:sz w:val="24"/>
          <w:szCs w:val="24"/>
          <w:u w:val="single"/>
        </w:rPr>
        <w:t>（中型企业、小型企业、微型企业）</w:t>
      </w:r>
      <w:r>
        <w:rPr>
          <w:rFonts w:ascii="宋体" w:eastAsia="宋体" w:hAnsi="宋体"/>
          <w:sz w:val="24"/>
          <w:szCs w:val="24"/>
        </w:rPr>
        <w:t>；</w:t>
      </w:r>
    </w:p>
    <w:p w14:paraId="5A60DE5E" w14:textId="17B6D97A" w:rsidR="006B1FB1"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 xml:space="preserve">…… </w:t>
      </w:r>
    </w:p>
    <w:p w14:paraId="513FAC77" w14:textId="77777777" w:rsidR="006B1FB1" w:rsidRDefault="00343F6B">
      <w:pPr>
        <w:spacing w:line="360" w:lineRule="auto"/>
        <w:ind w:firstLineChars="337" w:firstLine="809"/>
        <w:jc w:val="left"/>
        <w:rPr>
          <w:rFonts w:ascii="宋体" w:eastAsia="宋体" w:hAnsi="宋体"/>
          <w:sz w:val="24"/>
          <w:szCs w:val="24"/>
        </w:rPr>
      </w:pPr>
      <w:r>
        <w:rPr>
          <w:rFonts w:ascii="宋体" w:eastAsia="宋体" w:hAnsi="宋体"/>
          <w:sz w:val="24"/>
          <w:szCs w:val="24"/>
        </w:rPr>
        <w:t>以上企业，不属于大企业的分支机构，不存在控股股东为大企业的情形，也不存在与大企业的负责人为同一人的情形。本企业对上述声明内容的真实性负责。如有虚假，将依法承担相应责任。</w:t>
      </w:r>
    </w:p>
    <w:p w14:paraId="12C835CA" w14:textId="77777777" w:rsidR="006B1FB1" w:rsidRDefault="006B1FB1">
      <w:pPr>
        <w:spacing w:line="360" w:lineRule="auto"/>
        <w:ind w:firstLineChars="337" w:firstLine="809"/>
        <w:jc w:val="left"/>
        <w:rPr>
          <w:rFonts w:ascii="宋体" w:eastAsia="宋体" w:hAnsi="宋体"/>
          <w:sz w:val="24"/>
          <w:szCs w:val="24"/>
        </w:rPr>
      </w:pPr>
    </w:p>
    <w:p w14:paraId="25C430B8" w14:textId="77777777" w:rsidR="006B1FB1" w:rsidRDefault="006B1FB1">
      <w:pPr>
        <w:spacing w:line="360" w:lineRule="auto"/>
        <w:ind w:firstLineChars="337" w:firstLine="809"/>
        <w:jc w:val="left"/>
        <w:rPr>
          <w:rFonts w:ascii="宋体" w:eastAsia="宋体" w:hAnsi="宋体"/>
          <w:sz w:val="24"/>
          <w:szCs w:val="24"/>
        </w:rPr>
      </w:pPr>
    </w:p>
    <w:p w14:paraId="728DCE5E" w14:textId="77777777" w:rsidR="006B1FB1" w:rsidRDefault="00343F6B">
      <w:pPr>
        <w:spacing w:line="480" w:lineRule="auto"/>
        <w:ind w:firstLineChars="2837" w:firstLine="6809"/>
        <w:jc w:val="left"/>
        <w:rPr>
          <w:rFonts w:ascii="宋体" w:eastAsia="宋体" w:hAnsi="宋体"/>
          <w:sz w:val="24"/>
          <w:szCs w:val="24"/>
        </w:rPr>
      </w:pPr>
      <w:r>
        <w:rPr>
          <w:rFonts w:ascii="宋体" w:eastAsia="宋体" w:hAnsi="宋体"/>
          <w:sz w:val="24"/>
          <w:szCs w:val="24"/>
        </w:rPr>
        <w:t>企业名称（盖章）：</w:t>
      </w:r>
    </w:p>
    <w:p w14:paraId="4532EFF3" w14:textId="77777777" w:rsidR="006B1FB1" w:rsidRDefault="00343F6B">
      <w:pPr>
        <w:spacing w:line="480" w:lineRule="auto"/>
        <w:ind w:firstLineChars="2837" w:firstLine="6809"/>
        <w:jc w:val="left"/>
        <w:rPr>
          <w:rFonts w:ascii="宋体" w:eastAsia="宋体" w:hAnsi="宋体" w:cs="Arial"/>
          <w:color w:val="000000"/>
          <w:sz w:val="24"/>
          <w:szCs w:val="24"/>
        </w:rPr>
      </w:pPr>
      <w:r>
        <w:rPr>
          <w:rFonts w:ascii="宋体" w:eastAsia="宋体" w:hAnsi="宋体"/>
          <w:sz w:val="24"/>
          <w:szCs w:val="24"/>
        </w:rPr>
        <w:t>日期：</w:t>
      </w:r>
    </w:p>
    <w:p w14:paraId="4E2C043C" w14:textId="77777777" w:rsidR="006B1FB1" w:rsidRDefault="00343F6B">
      <w:pPr>
        <w:widowControl/>
        <w:spacing w:before="100" w:beforeAutospacing="1" w:after="100" w:afterAutospacing="1" w:line="360" w:lineRule="auto"/>
        <w:contextualSpacing/>
        <w:jc w:val="left"/>
        <w:rPr>
          <w:rFonts w:ascii="宋体" w:eastAsia="宋体" w:hAnsi="宋体"/>
          <w:color w:val="000000"/>
          <w:sz w:val="24"/>
          <w:szCs w:val="24"/>
        </w:rPr>
      </w:pPr>
      <w:r>
        <w:rPr>
          <w:rFonts w:ascii="宋体" w:eastAsia="宋体" w:hAnsi="宋体" w:hint="eastAsia"/>
          <w:color w:val="000000"/>
          <w:sz w:val="24"/>
          <w:szCs w:val="24"/>
        </w:rPr>
        <w:t>说明：</w:t>
      </w:r>
    </w:p>
    <w:p w14:paraId="09AB4C2A" w14:textId="77777777" w:rsidR="006B1FB1" w:rsidRDefault="00343F6B">
      <w:pPr>
        <w:widowControl/>
        <w:spacing w:before="100" w:beforeAutospacing="1" w:after="100" w:afterAutospacing="1" w:line="360" w:lineRule="auto"/>
        <w:contextualSpacing/>
        <w:jc w:val="left"/>
        <w:rPr>
          <w:rFonts w:ascii="宋体" w:eastAsia="宋体" w:hAnsi="宋体" w:cs="Arial"/>
          <w:color w:val="000000"/>
          <w:kern w:val="0"/>
          <w:sz w:val="24"/>
          <w:szCs w:val="24"/>
        </w:rPr>
      </w:pPr>
      <w:r>
        <w:rPr>
          <w:rFonts w:ascii="宋体" w:eastAsia="宋体" w:hAnsi="宋体" w:cs="Arial" w:hint="eastAsia"/>
          <w:color w:val="000000"/>
          <w:kern w:val="0"/>
          <w:sz w:val="24"/>
          <w:szCs w:val="24"/>
        </w:rPr>
        <w:t>1、</w:t>
      </w:r>
      <w:r>
        <w:rPr>
          <w:rFonts w:ascii="宋体" w:eastAsia="宋体" w:hAnsi="宋体"/>
          <w:sz w:val="24"/>
          <w:szCs w:val="24"/>
        </w:rPr>
        <w:t>从业人员、营业收入、资产总额填报上一年度数据，无上一年度数据的新成立企业可不填报。</w:t>
      </w:r>
    </w:p>
    <w:p w14:paraId="0B959CFC" w14:textId="77777777" w:rsidR="006B1FB1" w:rsidRDefault="00343F6B">
      <w:pPr>
        <w:widowControl/>
        <w:spacing w:before="100" w:beforeAutospacing="1" w:after="100" w:afterAutospacing="1" w:line="360" w:lineRule="auto"/>
        <w:contextualSpacing/>
        <w:jc w:val="left"/>
        <w:rPr>
          <w:rFonts w:ascii="宋体" w:eastAsia="宋体" w:hAnsi="宋体" w:cs="Arial"/>
          <w:color w:val="000000"/>
          <w:kern w:val="0"/>
          <w:sz w:val="24"/>
          <w:szCs w:val="24"/>
        </w:rPr>
      </w:pPr>
      <w:r>
        <w:rPr>
          <w:rFonts w:ascii="宋体" w:eastAsia="宋体" w:hAnsi="宋体" w:cs="Arial" w:hint="eastAsia"/>
          <w:color w:val="000000"/>
          <w:kern w:val="0"/>
          <w:sz w:val="24"/>
          <w:szCs w:val="24"/>
        </w:rPr>
        <w:t>2、</w:t>
      </w:r>
      <w:r>
        <w:rPr>
          <w:rFonts w:ascii="宋体" w:eastAsia="宋体" w:hAnsi="宋体" w:cs="Arial"/>
          <w:color w:val="000000"/>
          <w:kern w:val="0"/>
          <w:sz w:val="24"/>
          <w:szCs w:val="24"/>
        </w:rPr>
        <w:t>中小企业参加政府采购活动，应当出具</w:t>
      </w:r>
      <w:r>
        <w:rPr>
          <w:rFonts w:ascii="宋体" w:eastAsia="宋体" w:hAnsi="宋体"/>
          <w:sz w:val="24"/>
          <w:szCs w:val="24"/>
        </w:rPr>
        <w:t>《中小企业声明函》</w:t>
      </w:r>
      <w:r>
        <w:rPr>
          <w:rFonts w:ascii="宋体" w:eastAsia="宋体" w:hAnsi="宋体" w:hint="eastAsia"/>
          <w:sz w:val="24"/>
          <w:szCs w:val="24"/>
        </w:rPr>
        <w:t>及相关证明材料</w:t>
      </w:r>
      <w:r>
        <w:rPr>
          <w:rFonts w:ascii="宋体" w:eastAsia="宋体" w:hAnsi="宋体"/>
          <w:sz w:val="24"/>
          <w:szCs w:val="24"/>
        </w:rPr>
        <w:t>，否则不得享受相关中小企业扶持政</w:t>
      </w:r>
      <w:r>
        <w:rPr>
          <w:rFonts w:ascii="宋体" w:eastAsia="宋体" w:hAnsi="宋体" w:cs="Arial"/>
          <w:color w:val="000000"/>
          <w:kern w:val="0"/>
          <w:sz w:val="24"/>
          <w:szCs w:val="24"/>
        </w:rPr>
        <w:t>策。</w:t>
      </w:r>
    </w:p>
    <w:p w14:paraId="05B42C18" w14:textId="77777777" w:rsidR="006B1FB1" w:rsidRDefault="006B1FB1">
      <w:pPr>
        <w:widowControl/>
        <w:spacing w:before="100" w:beforeAutospacing="1" w:after="100" w:afterAutospacing="1" w:line="360" w:lineRule="auto"/>
        <w:contextualSpacing/>
        <w:jc w:val="left"/>
        <w:rPr>
          <w:rFonts w:ascii="宋体" w:hAnsi="宋体" w:cs="Arial"/>
          <w:color w:val="000000"/>
          <w:kern w:val="0"/>
          <w:szCs w:val="21"/>
        </w:rPr>
      </w:pPr>
    </w:p>
    <w:p w14:paraId="6C0C3F33" w14:textId="77777777" w:rsidR="006B1FB1" w:rsidRDefault="006B1FB1">
      <w:pPr>
        <w:spacing w:line="360" w:lineRule="auto"/>
        <w:jc w:val="center"/>
      </w:pPr>
    </w:p>
    <w:p w14:paraId="2CE1875B" w14:textId="77777777" w:rsidR="006B1FB1" w:rsidRDefault="006B1FB1">
      <w:pPr>
        <w:autoSpaceDE w:val="0"/>
        <w:autoSpaceDN w:val="0"/>
        <w:adjustRightInd w:val="0"/>
        <w:spacing w:line="360" w:lineRule="auto"/>
        <w:jc w:val="center"/>
        <w:outlineLvl w:val="0"/>
        <w:rPr>
          <w:rFonts w:ascii="宋体" w:eastAsia="宋体" w:hAnsi="宋体" w:cs="Times New Roman"/>
          <w:b/>
          <w:bCs/>
          <w:color w:val="000000"/>
          <w:sz w:val="24"/>
          <w:szCs w:val="24"/>
        </w:rPr>
      </w:pPr>
    </w:p>
    <w:p w14:paraId="63128366" w14:textId="77777777" w:rsidR="006B1FB1" w:rsidRDefault="006B1FB1">
      <w:pPr>
        <w:pStyle w:val="a4"/>
      </w:pPr>
    </w:p>
    <w:p w14:paraId="5847DBFC" w14:textId="77777777" w:rsidR="006B1FB1" w:rsidRDefault="00343F6B">
      <w:pPr>
        <w:spacing w:line="360" w:lineRule="auto"/>
        <w:jc w:val="center"/>
        <w:rPr>
          <w:rFonts w:ascii="宋体" w:hAnsi="宋体"/>
          <w:b/>
          <w:bCs/>
          <w:color w:val="000000"/>
          <w:sz w:val="36"/>
          <w:szCs w:val="36"/>
        </w:rPr>
      </w:pPr>
      <w:bookmarkStart w:id="34" w:name="OLE_LINK14"/>
      <w:bookmarkStart w:id="35" w:name="OLE_LINK13"/>
      <w:r>
        <w:rPr>
          <w:rFonts w:ascii="宋体" w:hAnsi="宋体" w:hint="eastAsia"/>
          <w:b/>
          <w:bCs/>
          <w:color w:val="000000"/>
          <w:sz w:val="36"/>
          <w:szCs w:val="36"/>
        </w:rPr>
        <w:lastRenderedPageBreak/>
        <w:t>4.</w:t>
      </w:r>
      <w:r>
        <w:rPr>
          <w:rFonts w:ascii="宋体" w:hAnsi="宋体"/>
          <w:b/>
          <w:bCs/>
          <w:color w:val="000000"/>
          <w:sz w:val="36"/>
          <w:szCs w:val="36"/>
        </w:rPr>
        <w:t>7</w:t>
      </w:r>
      <w:r>
        <w:rPr>
          <w:rFonts w:ascii="宋体" w:hAnsi="宋体" w:hint="eastAsia"/>
          <w:b/>
          <w:bCs/>
          <w:color w:val="000000"/>
          <w:sz w:val="36"/>
          <w:szCs w:val="36"/>
        </w:rPr>
        <w:t>残疾人福利性单位声明函</w:t>
      </w:r>
    </w:p>
    <w:bookmarkEnd w:id="34"/>
    <w:bookmarkEnd w:id="35"/>
    <w:p w14:paraId="57CF3D05" w14:textId="77777777" w:rsidR="006B1FB1" w:rsidRDefault="006B1FB1">
      <w:pPr>
        <w:spacing w:line="360" w:lineRule="auto"/>
        <w:rPr>
          <w:rFonts w:ascii="宋体" w:hAnsi="宋体"/>
          <w:szCs w:val="21"/>
        </w:rPr>
      </w:pPr>
    </w:p>
    <w:p w14:paraId="4464C6ED" w14:textId="77777777" w:rsidR="006B1FB1" w:rsidRDefault="00343F6B">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14:paraId="69305154" w14:textId="77777777" w:rsidR="006B1FB1" w:rsidRDefault="00343F6B">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本单位对上述声明的真实性负责。如有虚假，将依法承担相应责任。</w:t>
      </w:r>
    </w:p>
    <w:p w14:paraId="7DACFE8B" w14:textId="77777777" w:rsidR="006B1FB1" w:rsidRDefault="006B1FB1">
      <w:pPr>
        <w:spacing w:line="360" w:lineRule="auto"/>
        <w:rPr>
          <w:rFonts w:ascii="宋体" w:eastAsia="宋体" w:hAnsi="宋体" w:cs="Times New Roman"/>
          <w:szCs w:val="21"/>
        </w:rPr>
      </w:pPr>
    </w:p>
    <w:p w14:paraId="70AE2470" w14:textId="77777777" w:rsidR="006B1FB1" w:rsidRDefault="006B1FB1">
      <w:pPr>
        <w:spacing w:line="360" w:lineRule="auto"/>
        <w:rPr>
          <w:rFonts w:ascii="宋体" w:eastAsia="宋体" w:hAnsi="宋体" w:cs="Times New Roman"/>
          <w:szCs w:val="21"/>
        </w:rPr>
      </w:pPr>
    </w:p>
    <w:p w14:paraId="63B8C5F6" w14:textId="77777777" w:rsidR="006B1FB1" w:rsidRDefault="00343F6B">
      <w:pPr>
        <w:spacing w:line="360" w:lineRule="auto"/>
        <w:rPr>
          <w:rFonts w:ascii="宋体" w:eastAsia="宋体" w:hAnsi="宋体" w:cs="Times New Roman"/>
          <w:sz w:val="24"/>
          <w:szCs w:val="24"/>
        </w:rPr>
      </w:pPr>
      <w:r>
        <w:rPr>
          <w:rFonts w:ascii="宋体" w:eastAsia="宋体" w:hAnsi="宋体" w:cs="Times New Roman" w:hint="eastAsia"/>
          <w:szCs w:val="21"/>
        </w:rPr>
        <w:t xml:space="preserve">                                 </w:t>
      </w:r>
      <w:r>
        <w:rPr>
          <w:rFonts w:ascii="宋体" w:eastAsia="宋体" w:hAnsi="宋体" w:cs="Times New Roman" w:hint="eastAsia"/>
          <w:sz w:val="24"/>
          <w:szCs w:val="24"/>
        </w:rPr>
        <w:t xml:space="preserve">   单位名称（盖章）：</w:t>
      </w:r>
    </w:p>
    <w:p w14:paraId="428F5026" w14:textId="77777777" w:rsidR="006B1FB1" w:rsidRDefault="00343F6B">
      <w:pPr>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                                    日    期：      </w:t>
      </w:r>
      <w:r>
        <w:rPr>
          <w:rFonts w:ascii="宋体" w:eastAsia="宋体" w:hAnsi="宋体" w:cs="宋体" w:hint="eastAsia"/>
          <w:sz w:val="24"/>
          <w:szCs w:val="24"/>
        </w:rPr>
        <w:t>年    月    日</w:t>
      </w:r>
    </w:p>
    <w:p w14:paraId="0F029D38" w14:textId="77777777" w:rsidR="006B1FB1" w:rsidRDefault="006B1FB1"/>
    <w:p w14:paraId="725637E5" w14:textId="77777777" w:rsidR="006B1FB1" w:rsidRDefault="006B1FB1">
      <w:pPr>
        <w:rPr>
          <w:sz w:val="32"/>
          <w:szCs w:val="32"/>
        </w:rPr>
      </w:pPr>
    </w:p>
    <w:p w14:paraId="70AB4220" w14:textId="77777777" w:rsidR="006B1FB1" w:rsidRDefault="00343F6B">
      <w:pPr>
        <w:autoSpaceDE w:val="0"/>
        <w:autoSpaceDN w:val="0"/>
        <w:adjustRightInd w:val="0"/>
        <w:spacing w:line="360" w:lineRule="auto"/>
        <w:jc w:val="center"/>
        <w:outlineLvl w:val="0"/>
        <w:rPr>
          <w:rFonts w:ascii="宋体" w:eastAsia="宋体" w:hAnsi="宋体" w:cs="Times New Roman"/>
          <w:b/>
          <w:bCs/>
          <w:color w:val="000000"/>
          <w:sz w:val="32"/>
          <w:szCs w:val="32"/>
        </w:rPr>
      </w:pPr>
      <w:r>
        <w:rPr>
          <w:rFonts w:ascii="宋体" w:eastAsia="宋体" w:hAnsi="宋体" w:cs="Times New Roman" w:hint="eastAsia"/>
          <w:b/>
          <w:bCs/>
          <w:color w:val="000000"/>
          <w:sz w:val="32"/>
          <w:szCs w:val="32"/>
        </w:rPr>
        <w:t xml:space="preserve">4.8 所投产品符合国家强制性要求承诺函 </w:t>
      </w:r>
    </w:p>
    <w:p w14:paraId="7514C23A" w14:textId="77777777" w:rsidR="006B1FB1" w:rsidRDefault="006B1FB1">
      <w:pPr>
        <w:autoSpaceDE w:val="0"/>
        <w:autoSpaceDN w:val="0"/>
        <w:adjustRightInd w:val="0"/>
        <w:spacing w:line="360" w:lineRule="auto"/>
        <w:jc w:val="center"/>
        <w:outlineLvl w:val="0"/>
        <w:rPr>
          <w:rFonts w:ascii="宋体" w:eastAsia="宋体" w:hAnsi="宋体" w:cs="Times New Roman"/>
          <w:b/>
          <w:bCs/>
          <w:color w:val="000000"/>
          <w:sz w:val="24"/>
          <w:szCs w:val="24"/>
        </w:rPr>
      </w:pPr>
    </w:p>
    <w:p w14:paraId="386C2DF9" w14:textId="77777777" w:rsidR="006B1FB1" w:rsidRDefault="00343F6B">
      <w:pPr>
        <w:spacing w:line="360" w:lineRule="auto"/>
        <w:jc w:val="center"/>
        <w:rPr>
          <w:rFonts w:ascii="宋体" w:eastAsia="宋体" w:hAnsi="宋体" w:cs="Arial"/>
          <w:color w:val="000000"/>
          <w:kern w:val="0"/>
          <w:sz w:val="24"/>
          <w:szCs w:val="24"/>
        </w:rPr>
      </w:pPr>
      <w:r>
        <w:rPr>
          <w:rFonts w:ascii="宋体" w:eastAsia="宋体" w:hAnsi="宋体" w:cs="Arial" w:hint="eastAsia"/>
          <w:color w:val="000000"/>
          <w:kern w:val="0"/>
          <w:sz w:val="24"/>
          <w:szCs w:val="24"/>
        </w:rPr>
        <w:t>投标人所投产品涉及国家有属强制性规定的，须承诺其所投产品符合国家强制性要求（如CCC认证，格式自拟）</w:t>
      </w:r>
    </w:p>
    <w:p w14:paraId="292C6986" w14:textId="77777777" w:rsidR="006B1FB1" w:rsidRDefault="006B1FB1">
      <w:pPr>
        <w:pStyle w:val="a4"/>
      </w:pPr>
    </w:p>
    <w:p w14:paraId="27D8F8C5" w14:textId="77777777" w:rsidR="006B1FB1" w:rsidRDefault="006B1FB1">
      <w:pPr>
        <w:pStyle w:val="a4"/>
      </w:pPr>
    </w:p>
    <w:p w14:paraId="49CC7528" w14:textId="77777777" w:rsidR="006B1FB1" w:rsidRDefault="006B1FB1">
      <w:pPr>
        <w:pStyle w:val="a4"/>
      </w:pPr>
    </w:p>
    <w:p w14:paraId="43B76655" w14:textId="77777777" w:rsidR="006B1FB1" w:rsidRDefault="006B1FB1">
      <w:pPr>
        <w:pStyle w:val="a4"/>
      </w:pPr>
    </w:p>
    <w:p w14:paraId="6DDDACCF" w14:textId="77777777" w:rsidR="006B1FB1" w:rsidRDefault="006B1FB1">
      <w:pPr>
        <w:pStyle w:val="a4"/>
      </w:pPr>
    </w:p>
    <w:p w14:paraId="6C3B6A8C" w14:textId="77777777" w:rsidR="006B1FB1" w:rsidRDefault="006B1FB1">
      <w:pPr>
        <w:pStyle w:val="a4"/>
      </w:pPr>
    </w:p>
    <w:p w14:paraId="3E7365AF" w14:textId="77777777" w:rsidR="006B1FB1" w:rsidRDefault="006B1FB1">
      <w:pPr>
        <w:pStyle w:val="a4"/>
      </w:pPr>
    </w:p>
    <w:p w14:paraId="6C10C8E8" w14:textId="77777777" w:rsidR="006B1FB1" w:rsidRDefault="006B1FB1">
      <w:pPr>
        <w:pStyle w:val="a4"/>
      </w:pPr>
    </w:p>
    <w:p w14:paraId="5AF8606B" w14:textId="77777777" w:rsidR="006B1FB1" w:rsidRDefault="006B1FB1">
      <w:pPr>
        <w:pStyle w:val="a4"/>
      </w:pPr>
    </w:p>
    <w:p w14:paraId="0597D7B2" w14:textId="77777777" w:rsidR="006B1FB1" w:rsidRDefault="006B1FB1">
      <w:pPr>
        <w:pStyle w:val="a4"/>
      </w:pPr>
    </w:p>
    <w:p w14:paraId="2D3A6D94" w14:textId="77777777" w:rsidR="006B1FB1" w:rsidRDefault="006B1FB1">
      <w:pPr>
        <w:pStyle w:val="a4"/>
      </w:pPr>
    </w:p>
    <w:bookmarkEnd w:id="33"/>
    <w:p w14:paraId="358A9D29" w14:textId="77777777" w:rsidR="006B1FB1" w:rsidRDefault="00343F6B">
      <w:pPr>
        <w:autoSpaceDE w:val="0"/>
        <w:autoSpaceDN w:val="0"/>
        <w:adjustRightInd w:val="0"/>
        <w:spacing w:line="360" w:lineRule="auto"/>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五、</w:t>
      </w:r>
      <w:r>
        <w:rPr>
          <w:rFonts w:asciiTheme="minorEastAsia" w:hAnsiTheme="minorEastAsia" w:cs="黑体"/>
          <w:b/>
          <w:sz w:val="44"/>
          <w:szCs w:val="44"/>
          <w:lang w:val="zh-CN"/>
        </w:rPr>
        <w:t>其他资料（若有）</w:t>
      </w:r>
    </w:p>
    <w:p w14:paraId="21BBF1EE" w14:textId="77777777" w:rsidR="006B1FB1" w:rsidRDefault="006B1FB1"/>
    <w:p w14:paraId="423D0E9A" w14:textId="77777777" w:rsidR="006B1FB1" w:rsidRDefault="00343F6B">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14:paraId="3B660D4D" w14:textId="77777777" w:rsidR="006B1FB1" w:rsidRDefault="00343F6B">
      <w:pPr>
        <w:spacing w:line="360" w:lineRule="auto"/>
        <w:jc w:val="center"/>
        <w:rPr>
          <w:rFonts w:ascii="宋体" w:hAnsi="宋体"/>
          <w:b/>
          <w:bCs/>
          <w:color w:val="000000"/>
          <w:sz w:val="28"/>
          <w:szCs w:val="28"/>
        </w:rPr>
      </w:pPr>
      <w:r>
        <w:rPr>
          <w:rFonts w:ascii="宋体" w:hAnsi="宋体"/>
          <w:b/>
          <w:bCs/>
          <w:color w:val="000000"/>
          <w:sz w:val="28"/>
          <w:szCs w:val="28"/>
        </w:rPr>
        <w:t> </w:t>
      </w:r>
    </w:p>
    <w:p w14:paraId="55191744" w14:textId="77777777" w:rsidR="006B1FB1" w:rsidRDefault="006B1FB1"/>
    <w:p w14:paraId="3E9E72CE" w14:textId="77777777" w:rsidR="006B1FB1" w:rsidRDefault="006B1FB1"/>
    <w:p w14:paraId="5FA72047" w14:textId="77777777" w:rsidR="006B1FB1" w:rsidRDefault="006B1FB1"/>
    <w:p w14:paraId="298E1CA9" w14:textId="77777777" w:rsidR="006B1FB1" w:rsidRDefault="006B1FB1"/>
    <w:p w14:paraId="4BEE4334" w14:textId="77777777" w:rsidR="006B1FB1" w:rsidRDefault="006B1FB1"/>
    <w:p w14:paraId="0E950A7E" w14:textId="77777777" w:rsidR="006B1FB1" w:rsidRDefault="006B1FB1"/>
    <w:p w14:paraId="06C04D22" w14:textId="77777777" w:rsidR="006B1FB1" w:rsidRDefault="006B1FB1"/>
    <w:p w14:paraId="1A5BBE29" w14:textId="77777777" w:rsidR="006B1FB1" w:rsidRDefault="006B1FB1"/>
    <w:sectPr w:rsidR="006B1FB1">
      <w:footerReference w:type="default" r:id="rId17"/>
      <w:type w:val="continuous"/>
      <w:pgSz w:w="11906" w:h="16838"/>
      <w:pgMar w:top="1440" w:right="1474" w:bottom="1440"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F0D8" w14:textId="77777777" w:rsidR="00801A86" w:rsidRDefault="00343F6B">
      <w:r>
        <w:separator/>
      </w:r>
    </w:p>
  </w:endnote>
  <w:endnote w:type="continuationSeparator" w:id="0">
    <w:p w14:paraId="22E37CCA" w14:textId="77777777" w:rsidR="00801A86" w:rsidRDefault="00343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微软简隶书">
    <w:altName w:val="黑体"/>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楷体_GB2312">
    <w:altName w:val="MS Mincho"/>
    <w:charset w:val="7A"/>
    <w:family w:val="modern"/>
    <w:pitch w:val="default"/>
  </w:font>
  <w:font w:name="TimesNewRomanPSMT">
    <w:altName w:val="宋体"/>
    <w:charset w:val="86"/>
    <w:family w:val="auto"/>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CE9AE" w14:textId="77777777" w:rsidR="006B1FB1" w:rsidRDefault="00343F6B">
    <w:pPr>
      <w:pStyle w:val="af3"/>
      <w:framePr w:wrap="around" w:vAnchor="text" w:hAnchor="margin" w:xAlign="center" w:y="1"/>
      <w:rPr>
        <w:rStyle w:val="17"/>
      </w:rPr>
    </w:pPr>
    <w:r>
      <w:fldChar w:fldCharType="begin"/>
    </w:r>
    <w:r>
      <w:rPr>
        <w:rStyle w:val="17"/>
      </w:rPr>
      <w:instrText xml:space="preserve">PAGE  </w:instrText>
    </w:r>
    <w:r>
      <w:fldChar w:fldCharType="separate"/>
    </w:r>
    <w:r>
      <w:rPr>
        <w:rStyle w:val="17"/>
      </w:rPr>
      <w:t>15</w:t>
    </w:r>
    <w:r>
      <w:fldChar w:fldCharType="end"/>
    </w:r>
  </w:p>
  <w:p w14:paraId="4E1D7CC5" w14:textId="77777777" w:rsidR="006B1FB1" w:rsidRDefault="006B1FB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415488"/>
    </w:sdtPr>
    <w:sdtEndPr/>
    <w:sdtContent>
      <w:p w14:paraId="62755921" w14:textId="77777777" w:rsidR="006B1FB1" w:rsidRDefault="00343F6B">
        <w:pPr>
          <w:pStyle w:val="af3"/>
          <w:jc w:val="cente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243744"/>
    </w:sdtPr>
    <w:sdtEndPr/>
    <w:sdtContent>
      <w:p w14:paraId="71ECD983" w14:textId="77777777" w:rsidR="006B1FB1" w:rsidRDefault="00343F6B">
        <w:pPr>
          <w:pStyle w:val="af3"/>
          <w:jc w:val="center"/>
        </w:pPr>
        <w:r>
          <w:fldChar w:fldCharType="begin"/>
        </w:r>
        <w:r>
          <w:instrText>PAGE   \* MERGEFORMAT</w:instrText>
        </w:r>
        <w:r>
          <w:fldChar w:fldCharType="separate"/>
        </w:r>
        <w:r>
          <w:rPr>
            <w:lang w:val="zh-CN"/>
          </w:rPr>
          <w:t>67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1D1B3" w14:textId="77777777" w:rsidR="00801A86" w:rsidRDefault="00343F6B">
      <w:r>
        <w:separator/>
      </w:r>
    </w:p>
  </w:footnote>
  <w:footnote w:type="continuationSeparator" w:id="0">
    <w:p w14:paraId="196A7A78" w14:textId="77777777" w:rsidR="00801A86" w:rsidRDefault="00343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chineseCounting"/>
      <w:suff w:val="space"/>
      <w:lvlText w:val="(%1)"/>
      <w:lvlJc w:val="left"/>
      <w:rPr>
        <w:rFonts w:hint="eastAsia"/>
      </w:rPr>
    </w:lvl>
  </w:abstractNum>
  <w:abstractNum w:abstractNumId="1" w15:restartNumberingAfterBreak="0">
    <w:nsid w:val="00000002"/>
    <w:multiLevelType w:val="singleLevel"/>
    <w:tmpl w:val="00000002"/>
    <w:lvl w:ilvl="0">
      <w:start w:val="2"/>
      <w:numFmt w:val="decimal"/>
      <w:suff w:val="space"/>
      <w:lvlText w:val="%1."/>
      <w:lvlJc w:val="left"/>
    </w:lvl>
  </w:abstractNum>
  <w:abstractNum w:abstractNumId="2" w15:restartNumberingAfterBreak="0">
    <w:nsid w:val="00000003"/>
    <w:multiLevelType w:val="singleLevel"/>
    <w:tmpl w:val="00000003"/>
    <w:lvl w:ilvl="0">
      <w:start w:val="3"/>
      <w:numFmt w:val="decimal"/>
      <w:suff w:val="space"/>
      <w:lvlText w:val="%1."/>
      <w:lvlJc w:val="left"/>
    </w:lvl>
  </w:abstractNum>
  <w:abstractNum w:abstractNumId="3" w15:restartNumberingAfterBreak="0">
    <w:nsid w:val="00000004"/>
    <w:multiLevelType w:val="singleLevel"/>
    <w:tmpl w:val="00000004"/>
    <w:lvl w:ilvl="0">
      <w:start w:val="6"/>
      <w:numFmt w:val="decimal"/>
      <w:suff w:val="space"/>
      <w:lvlText w:val="%1."/>
      <w:lvlJc w:val="left"/>
    </w:lvl>
  </w:abstractNum>
  <w:abstractNum w:abstractNumId="4" w15:restartNumberingAfterBreak="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5" w15:restartNumberingAfterBreak="0">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15:restartNumberingAfterBreak="0">
    <w:nsid w:val="0000001F"/>
    <w:multiLevelType w:val="multilevel"/>
    <w:tmpl w:val="0000001F"/>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pStyle w:val="a"/>
      <w:lvlText w:val="%3."/>
      <w:lvlJc w:val="right"/>
      <w:pPr>
        <w:tabs>
          <w:tab w:val="left" w:pos="1260"/>
        </w:tabs>
        <w:ind w:left="1260" w:hanging="420"/>
      </w:pPr>
    </w:lvl>
    <w:lvl w:ilvl="3">
      <w:start w:val="1"/>
      <w:numFmt w:val="decimal"/>
      <w:pStyle w:val="a0"/>
      <w:lvlText w:val="%4."/>
      <w:lvlJc w:val="left"/>
      <w:pPr>
        <w:tabs>
          <w:tab w:val="left" w:pos="1680"/>
        </w:tabs>
        <w:ind w:left="1680" w:hanging="420"/>
      </w:pPr>
    </w:lvl>
    <w:lvl w:ilvl="4">
      <w:start w:val="1"/>
      <w:numFmt w:val="lowerLetter"/>
      <w:pStyle w:val="a1"/>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053208E"/>
    <w:multiLevelType w:val="singleLevel"/>
    <w:tmpl w:val="0053208E"/>
    <w:lvl w:ilvl="0">
      <w:start w:val="5"/>
      <w:numFmt w:val="chineseCounting"/>
      <w:suff w:val="nothing"/>
      <w:lvlText w:val="（%1）"/>
      <w:lvlJc w:val="left"/>
      <w:rPr>
        <w:rFonts w:hint="eastAsia"/>
      </w:rPr>
    </w:lvl>
  </w:abstractNum>
  <w:abstractNum w:abstractNumId="8" w15:restartNumberingAfterBreak="0">
    <w:nsid w:val="095E03D0"/>
    <w:multiLevelType w:val="multilevel"/>
    <w:tmpl w:val="095E03D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31500BAE"/>
    <w:multiLevelType w:val="multilevel"/>
    <w:tmpl w:val="31500BAE"/>
    <w:lvl w:ilvl="0">
      <w:start w:val="1"/>
      <w:numFmt w:val="japaneseCounting"/>
      <w:lvlText w:val="%1、"/>
      <w:lvlJc w:val="left"/>
      <w:pPr>
        <w:ind w:left="598" w:hanging="598"/>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1D40CE9"/>
    <w:multiLevelType w:val="singleLevel"/>
    <w:tmpl w:val="31D40CE9"/>
    <w:lvl w:ilvl="0">
      <w:start w:val="1"/>
      <w:numFmt w:val="chineseCounting"/>
      <w:suff w:val="space"/>
      <w:lvlText w:val="第%1章"/>
      <w:lvlJc w:val="left"/>
      <w:rPr>
        <w:rFonts w:hint="eastAsia"/>
      </w:rPr>
    </w:lvl>
  </w:abstractNum>
  <w:abstractNum w:abstractNumId="12" w15:restartNumberingAfterBreak="0">
    <w:nsid w:val="46026DF5"/>
    <w:multiLevelType w:val="multilevel"/>
    <w:tmpl w:val="095E03D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50A4E562"/>
    <w:multiLevelType w:val="singleLevel"/>
    <w:tmpl w:val="50A4E562"/>
    <w:lvl w:ilvl="0">
      <w:numFmt w:val="none"/>
      <w:pStyle w:val="32"/>
      <w:lvlText w:val=""/>
      <w:lvlJc w:val="left"/>
      <w:pPr>
        <w:tabs>
          <w:tab w:val="left" w:pos="360"/>
        </w:tabs>
      </w:pPr>
      <w:rPr>
        <w:rFonts w:cs="Times New Roman"/>
      </w:rPr>
    </w:lvl>
  </w:abstractNum>
  <w:abstractNum w:abstractNumId="14" w15:restartNumberingAfterBreak="0">
    <w:nsid w:val="59F817E8"/>
    <w:multiLevelType w:val="singleLevel"/>
    <w:tmpl w:val="59F817E8"/>
    <w:lvl w:ilvl="0">
      <w:start w:val="1"/>
      <w:numFmt w:val="chineseCounting"/>
      <w:pStyle w:val="260"/>
      <w:suff w:val="nothing"/>
      <w:lvlText w:val="%1、"/>
      <w:lvlJc w:val="left"/>
    </w:lvl>
  </w:abstractNum>
  <w:abstractNum w:abstractNumId="15" w15:restartNumberingAfterBreak="0">
    <w:nsid w:val="606B408F"/>
    <w:multiLevelType w:val="multilevel"/>
    <w:tmpl w:val="606B408F"/>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pStyle w:val="a2"/>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61597061"/>
    <w:multiLevelType w:val="hybridMultilevel"/>
    <w:tmpl w:val="A3487202"/>
    <w:lvl w:ilvl="0" w:tplc="7842E0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5"/>
  </w:num>
  <w:num w:numId="3">
    <w:abstractNumId w:val="14"/>
  </w:num>
  <w:num w:numId="4">
    <w:abstractNumId w:val="13"/>
  </w:num>
  <w:num w:numId="5">
    <w:abstractNumId w:val="15"/>
  </w:num>
  <w:num w:numId="6">
    <w:abstractNumId w:val="6"/>
  </w:num>
  <w:num w:numId="7">
    <w:abstractNumId w:val="11"/>
  </w:num>
  <w:num w:numId="8">
    <w:abstractNumId w:val="0"/>
  </w:num>
  <w:num w:numId="9">
    <w:abstractNumId w:val="1"/>
  </w:num>
  <w:num w:numId="10">
    <w:abstractNumId w:val="3"/>
  </w:num>
  <w:num w:numId="11">
    <w:abstractNumId w:val="2"/>
  </w:num>
  <w:num w:numId="12">
    <w:abstractNumId w:val="7"/>
  </w:num>
  <w:num w:numId="13">
    <w:abstractNumId w:val="10"/>
  </w:num>
  <w:num w:numId="14">
    <w:abstractNumId w:val="9"/>
  </w:num>
  <w:num w:numId="15">
    <w:abstractNumId w:val="16"/>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915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C16"/>
    <w:rsid w:val="00010771"/>
    <w:rsid w:val="00012E39"/>
    <w:rsid w:val="000211DB"/>
    <w:rsid w:val="000262BD"/>
    <w:rsid w:val="0003723D"/>
    <w:rsid w:val="00047356"/>
    <w:rsid w:val="0005174B"/>
    <w:rsid w:val="00053428"/>
    <w:rsid w:val="000548F5"/>
    <w:rsid w:val="000653B3"/>
    <w:rsid w:val="000708D0"/>
    <w:rsid w:val="00071732"/>
    <w:rsid w:val="00074726"/>
    <w:rsid w:val="000829EF"/>
    <w:rsid w:val="00083878"/>
    <w:rsid w:val="000879D6"/>
    <w:rsid w:val="00087FB8"/>
    <w:rsid w:val="00092C0F"/>
    <w:rsid w:val="000933C4"/>
    <w:rsid w:val="00093495"/>
    <w:rsid w:val="00097569"/>
    <w:rsid w:val="000A4BDD"/>
    <w:rsid w:val="000B7D8C"/>
    <w:rsid w:val="000C2563"/>
    <w:rsid w:val="000F3FD1"/>
    <w:rsid w:val="000F50ED"/>
    <w:rsid w:val="000F6395"/>
    <w:rsid w:val="001031A6"/>
    <w:rsid w:val="001034C5"/>
    <w:rsid w:val="0010368C"/>
    <w:rsid w:val="00132A41"/>
    <w:rsid w:val="001408EC"/>
    <w:rsid w:val="001519FE"/>
    <w:rsid w:val="001523C5"/>
    <w:rsid w:val="00172AC5"/>
    <w:rsid w:val="00176143"/>
    <w:rsid w:val="00180FBB"/>
    <w:rsid w:val="00191BD6"/>
    <w:rsid w:val="001A6341"/>
    <w:rsid w:val="001A78E0"/>
    <w:rsid w:val="001B5953"/>
    <w:rsid w:val="001E39AC"/>
    <w:rsid w:val="001E6B84"/>
    <w:rsid w:val="001F472F"/>
    <w:rsid w:val="002004D8"/>
    <w:rsid w:val="00210148"/>
    <w:rsid w:val="00220463"/>
    <w:rsid w:val="00224FE5"/>
    <w:rsid w:val="00226C77"/>
    <w:rsid w:val="00227D5F"/>
    <w:rsid w:val="00245CA1"/>
    <w:rsid w:val="00246F05"/>
    <w:rsid w:val="00250C47"/>
    <w:rsid w:val="00267914"/>
    <w:rsid w:val="002720A2"/>
    <w:rsid w:val="00275817"/>
    <w:rsid w:val="00283779"/>
    <w:rsid w:val="00286203"/>
    <w:rsid w:val="002A5906"/>
    <w:rsid w:val="002A5E6B"/>
    <w:rsid w:val="002B354D"/>
    <w:rsid w:val="002B45B5"/>
    <w:rsid w:val="002D057C"/>
    <w:rsid w:val="002D1ACF"/>
    <w:rsid w:val="002D4087"/>
    <w:rsid w:val="002E3BD9"/>
    <w:rsid w:val="002E6B8E"/>
    <w:rsid w:val="002F21B3"/>
    <w:rsid w:val="003013D7"/>
    <w:rsid w:val="00310837"/>
    <w:rsid w:val="0032031C"/>
    <w:rsid w:val="00334787"/>
    <w:rsid w:val="00343F6B"/>
    <w:rsid w:val="003464AD"/>
    <w:rsid w:val="003501CD"/>
    <w:rsid w:val="00353875"/>
    <w:rsid w:val="003653A5"/>
    <w:rsid w:val="003703B6"/>
    <w:rsid w:val="00376EB8"/>
    <w:rsid w:val="00380267"/>
    <w:rsid w:val="00384757"/>
    <w:rsid w:val="00384D40"/>
    <w:rsid w:val="0038783E"/>
    <w:rsid w:val="0038784A"/>
    <w:rsid w:val="00392FFE"/>
    <w:rsid w:val="00395FDD"/>
    <w:rsid w:val="00397096"/>
    <w:rsid w:val="003B2B0A"/>
    <w:rsid w:val="003C5ABA"/>
    <w:rsid w:val="003C5CCF"/>
    <w:rsid w:val="003D4445"/>
    <w:rsid w:val="003D6BCF"/>
    <w:rsid w:val="00421F4E"/>
    <w:rsid w:val="0043600C"/>
    <w:rsid w:val="00441C30"/>
    <w:rsid w:val="00443AEE"/>
    <w:rsid w:val="00450E05"/>
    <w:rsid w:val="004543B3"/>
    <w:rsid w:val="0045590D"/>
    <w:rsid w:val="004605F1"/>
    <w:rsid w:val="0046271B"/>
    <w:rsid w:val="00462E92"/>
    <w:rsid w:val="004667D6"/>
    <w:rsid w:val="00477B0B"/>
    <w:rsid w:val="00481A68"/>
    <w:rsid w:val="00484339"/>
    <w:rsid w:val="00491FE0"/>
    <w:rsid w:val="004A7A4A"/>
    <w:rsid w:val="004D0030"/>
    <w:rsid w:val="004E1D57"/>
    <w:rsid w:val="00505046"/>
    <w:rsid w:val="00511C85"/>
    <w:rsid w:val="00516E2F"/>
    <w:rsid w:val="005366AE"/>
    <w:rsid w:val="00552EBC"/>
    <w:rsid w:val="0056161B"/>
    <w:rsid w:val="00573ACE"/>
    <w:rsid w:val="005744C2"/>
    <w:rsid w:val="00575D69"/>
    <w:rsid w:val="00576E39"/>
    <w:rsid w:val="00590A02"/>
    <w:rsid w:val="005A0FE6"/>
    <w:rsid w:val="005A4A63"/>
    <w:rsid w:val="005A60D1"/>
    <w:rsid w:val="005B3A84"/>
    <w:rsid w:val="005D654F"/>
    <w:rsid w:val="005D6554"/>
    <w:rsid w:val="005E300F"/>
    <w:rsid w:val="005E32BE"/>
    <w:rsid w:val="005E576B"/>
    <w:rsid w:val="0060220F"/>
    <w:rsid w:val="00606B01"/>
    <w:rsid w:val="00612DBE"/>
    <w:rsid w:val="0061431D"/>
    <w:rsid w:val="0062165E"/>
    <w:rsid w:val="00624FAD"/>
    <w:rsid w:val="0062748C"/>
    <w:rsid w:val="00633CF2"/>
    <w:rsid w:val="00641A9C"/>
    <w:rsid w:val="00656DCC"/>
    <w:rsid w:val="006571A6"/>
    <w:rsid w:val="0065730E"/>
    <w:rsid w:val="00657BDB"/>
    <w:rsid w:val="00664034"/>
    <w:rsid w:val="006B1FB1"/>
    <w:rsid w:val="006B5E6A"/>
    <w:rsid w:val="006C7BBF"/>
    <w:rsid w:val="006D0561"/>
    <w:rsid w:val="006D0D1F"/>
    <w:rsid w:val="006D24E0"/>
    <w:rsid w:val="006D3F81"/>
    <w:rsid w:val="006E78EF"/>
    <w:rsid w:val="006F54A5"/>
    <w:rsid w:val="00704208"/>
    <w:rsid w:val="00705256"/>
    <w:rsid w:val="007111A1"/>
    <w:rsid w:val="007201E7"/>
    <w:rsid w:val="0072741E"/>
    <w:rsid w:val="00730D67"/>
    <w:rsid w:val="00735731"/>
    <w:rsid w:val="00736803"/>
    <w:rsid w:val="007420E2"/>
    <w:rsid w:val="00745CEF"/>
    <w:rsid w:val="0074786C"/>
    <w:rsid w:val="007629BB"/>
    <w:rsid w:val="00766192"/>
    <w:rsid w:val="0078716B"/>
    <w:rsid w:val="007907D4"/>
    <w:rsid w:val="00792E84"/>
    <w:rsid w:val="0079381B"/>
    <w:rsid w:val="007A00D5"/>
    <w:rsid w:val="007A1DF1"/>
    <w:rsid w:val="007B0CAC"/>
    <w:rsid w:val="007B7BB6"/>
    <w:rsid w:val="007B7C6B"/>
    <w:rsid w:val="007B7FEF"/>
    <w:rsid w:val="007C1FD6"/>
    <w:rsid w:val="00801A86"/>
    <w:rsid w:val="00803A0D"/>
    <w:rsid w:val="008057F6"/>
    <w:rsid w:val="0080614B"/>
    <w:rsid w:val="00807946"/>
    <w:rsid w:val="00817478"/>
    <w:rsid w:val="008231C1"/>
    <w:rsid w:val="008264A3"/>
    <w:rsid w:val="00831CD6"/>
    <w:rsid w:val="008361A1"/>
    <w:rsid w:val="008442FC"/>
    <w:rsid w:val="00850DC3"/>
    <w:rsid w:val="0085323E"/>
    <w:rsid w:val="00854CCF"/>
    <w:rsid w:val="00854E80"/>
    <w:rsid w:val="008574B4"/>
    <w:rsid w:val="00860805"/>
    <w:rsid w:val="00861AB2"/>
    <w:rsid w:val="008647A5"/>
    <w:rsid w:val="0086748D"/>
    <w:rsid w:val="008729AC"/>
    <w:rsid w:val="00881999"/>
    <w:rsid w:val="00886B45"/>
    <w:rsid w:val="00891749"/>
    <w:rsid w:val="0089726C"/>
    <w:rsid w:val="008A0FC2"/>
    <w:rsid w:val="008B2FC2"/>
    <w:rsid w:val="008B53EA"/>
    <w:rsid w:val="008D6C46"/>
    <w:rsid w:val="008D7F97"/>
    <w:rsid w:val="008E10A1"/>
    <w:rsid w:val="008E6DE9"/>
    <w:rsid w:val="008F3163"/>
    <w:rsid w:val="00903368"/>
    <w:rsid w:val="00903D5E"/>
    <w:rsid w:val="009049A3"/>
    <w:rsid w:val="009169E4"/>
    <w:rsid w:val="00941894"/>
    <w:rsid w:val="00941EDF"/>
    <w:rsid w:val="00947F82"/>
    <w:rsid w:val="0096348A"/>
    <w:rsid w:val="009B14F5"/>
    <w:rsid w:val="009C4B38"/>
    <w:rsid w:val="009C6A32"/>
    <w:rsid w:val="009D2057"/>
    <w:rsid w:val="009D21DE"/>
    <w:rsid w:val="009E69E0"/>
    <w:rsid w:val="009F4A38"/>
    <w:rsid w:val="00A0648E"/>
    <w:rsid w:val="00A14786"/>
    <w:rsid w:val="00A2038A"/>
    <w:rsid w:val="00A21537"/>
    <w:rsid w:val="00A463E5"/>
    <w:rsid w:val="00A572D8"/>
    <w:rsid w:val="00A750D2"/>
    <w:rsid w:val="00A90827"/>
    <w:rsid w:val="00A90D82"/>
    <w:rsid w:val="00A9169B"/>
    <w:rsid w:val="00AA6B5A"/>
    <w:rsid w:val="00AC1A06"/>
    <w:rsid w:val="00AC696F"/>
    <w:rsid w:val="00AD66CF"/>
    <w:rsid w:val="00AE6C1D"/>
    <w:rsid w:val="00AF5925"/>
    <w:rsid w:val="00B1155B"/>
    <w:rsid w:val="00B20316"/>
    <w:rsid w:val="00B451FC"/>
    <w:rsid w:val="00B45A9D"/>
    <w:rsid w:val="00B71A28"/>
    <w:rsid w:val="00B764B2"/>
    <w:rsid w:val="00B77424"/>
    <w:rsid w:val="00B8255F"/>
    <w:rsid w:val="00B868F6"/>
    <w:rsid w:val="00BA3AF6"/>
    <w:rsid w:val="00BA7E59"/>
    <w:rsid w:val="00BC14DD"/>
    <w:rsid w:val="00BD15F8"/>
    <w:rsid w:val="00BE7C16"/>
    <w:rsid w:val="00C06952"/>
    <w:rsid w:val="00C24427"/>
    <w:rsid w:val="00C244FF"/>
    <w:rsid w:val="00C37BB7"/>
    <w:rsid w:val="00C423D3"/>
    <w:rsid w:val="00C605F8"/>
    <w:rsid w:val="00C61D59"/>
    <w:rsid w:val="00C77E54"/>
    <w:rsid w:val="00C86B26"/>
    <w:rsid w:val="00C912BF"/>
    <w:rsid w:val="00C95F1D"/>
    <w:rsid w:val="00C968FC"/>
    <w:rsid w:val="00C9784C"/>
    <w:rsid w:val="00CA7CD1"/>
    <w:rsid w:val="00CB1A53"/>
    <w:rsid w:val="00CB714D"/>
    <w:rsid w:val="00CC0968"/>
    <w:rsid w:val="00CC0ACC"/>
    <w:rsid w:val="00CE0C46"/>
    <w:rsid w:val="00D16DBF"/>
    <w:rsid w:val="00D32314"/>
    <w:rsid w:val="00D45F34"/>
    <w:rsid w:val="00D47826"/>
    <w:rsid w:val="00D611B3"/>
    <w:rsid w:val="00D63396"/>
    <w:rsid w:val="00D6617A"/>
    <w:rsid w:val="00D762BC"/>
    <w:rsid w:val="00D8008A"/>
    <w:rsid w:val="00D8117E"/>
    <w:rsid w:val="00D81D97"/>
    <w:rsid w:val="00D84FDA"/>
    <w:rsid w:val="00D86DD4"/>
    <w:rsid w:val="00DA4BDE"/>
    <w:rsid w:val="00DE3399"/>
    <w:rsid w:val="00DE50F6"/>
    <w:rsid w:val="00DE57AB"/>
    <w:rsid w:val="00E20985"/>
    <w:rsid w:val="00E30DD4"/>
    <w:rsid w:val="00E46D6D"/>
    <w:rsid w:val="00E46EB9"/>
    <w:rsid w:val="00E50C99"/>
    <w:rsid w:val="00E5455E"/>
    <w:rsid w:val="00E57836"/>
    <w:rsid w:val="00E61424"/>
    <w:rsid w:val="00E6607C"/>
    <w:rsid w:val="00E7491E"/>
    <w:rsid w:val="00E837D4"/>
    <w:rsid w:val="00E83C76"/>
    <w:rsid w:val="00E9684A"/>
    <w:rsid w:val="00EB196D"/>
    <w:rsid w:val="00EC5768"/>
    <w:rsid w:val="00ED6759"/>
    <w:rsid w:val="00EE4F5B"/>
    <w:rsid w:val="00EE7ED7"/>
    <w:rsid w:val="00EF062E"/>
    <w:rsid w:val="00EF0826"/>
    <w:rsid w:val="00F2552E"/>
    <w:rsid w:val="00F25C56"/>
    <w:rsid w:val="00F334BC"/>
    <w:rsid w:val="00F367EA"/>
    <w:rsid w:val="00F4218D"/>
    <w:rsid w:val="00F52C87"/>
    <w:rsid w:val="00F55EBF"/>
    <w:rsid w:val="00F93A90"/>
    <w:rsid w:val="00FA11B7"/>
    <w:rsid w:val="00FA22C4"/>
    <w:rsid w:val="00FB0D2C"/>
    <w:rsid w:val="00FC4866"/>
    <w:rsid w:val="00FD1B28"/>
    <w:rsid w:val="00FD2EFC"/>
    <w:rsid w:val="00FD7693"/>
    <w:rsid w:val="00FE4A6B"/>
    <w:rsid w:val="00FE5E48"/>
    <w:rsid w:val="00FF29E6"/>
    <w:rsid w:val="2EBE07BC"/>
    <w:rsid w:val="64C971A8"/>
    <w:rsid w:val="69812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3" fillcolor="white">
      <v:fill color="white"/>
    </o:shapedefaults>
    <o:shapelayout v:ext="edit">
      <o:idmap v:ext="edit" data="1"/>
    </o:shapelayout>
  </w:shapeDefaults>
  <w:decimalSymbol w:val="."/>
  <w:listSeparator w:val=","/>
  <w14:docId w14:val="30E17BCD"/>
  <w15:docId w15:val="{303DCB3B-9FAC-4057-AD7B-A5CF2658F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unhideWhenUsed="1" w:qFormat="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39" w:qFormat="1"/>
    <w:lsdException w:name="toc 4" w:semiHidden="1" w:uiPriority="39" w:unhideWhenUsed="1"/>
    <w:lsdException w:name="toc 5" w:uiPriority="39"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next w:val="a4"/>
    <w:qFormat/>
    <w:pPr>
      <w:widowControl w:val="0"/>
      <w:jc w:val="both"/>
    </w:pPr>
    <w:rPr>
      <w:kern w:val="2"/>
      <w:sz w:val="21"/>
      <w:szCs w:val="22"/>
    </w:rPr>
  </w:style>
  <w:style w:type="paragraph" w:styleId="1">
    <w:name w:val="heading 1"/>
    <w:basedOn w:val="a3"/>
    <w:next w:val="a3"/>
    <w:link w:val="11"/>
    <w:uiPriority w:val="99"/>
    <w:qFormat/>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3"/>
    <w:next w:val="a3"/>
    <w:link w:val="20"/>
    <w:uiPriority w:val="99"/>
    <w:qFormat/>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3"/>
    <w:next w:val="a3"/>
    <w:link w:val="30"/>
    <w:qFormat/>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3"/>
    <w:next w:val="a3"/>
    <w:link w:val="40"/>
    <w:qFormat/>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w:basedOn w:val="a3"/>
    <w:link w:val="a8"/>
    <w:uiPriority w:val="99"/>
    <w:unhideWhenUsed/>
    <w:qFormat/>
    <w:pPr>
      <w:spacing w:after="120"/>
    </w:pPr>
  </w:style>
  <w:style w:type="paragraph" w:styleId="a9">
    <w:name w:val="Normal Indent"/>
    <w:basedOn w:val="a3"/>
    <w:qFormat/>
    <w:pPr>
      <w:ind w:firstLine="425"/>
    </w:pPr>
    <w:rPr>
      <w:rFonts w:ascii="Times New Roman" w:eastAsia="宋体" w:hAnsi="Times New Roman" w:cs="Times New Roman"/>
      <w:szCs w:val="20"/>
    </w:rPr>
  </w:style>
  <w:style w:type="paragraph" w:styleId="aa">
    <w:name w:val="caption"/>
    <w:basedOn w:val="a3"/>
    <w:next w:val="a3"/>
    <w:qFormat/>
    <w:rPr>
      <w:rFonts w:ascii="Arial" w:eastAsia="黑体" w:hAnsi="Arial" w:cs="Arial"/>
      <w:sz w:val="20"/>
      <w:szCs w:val="20"/>
    </w:rPr>
  </w:style>
  <w:style w:type="paragraph" w:styleId="6">
    <w:name w:val="index 6"/>
    <w:basedOn w:val="a3"/>
    <w:next w:val="a3"/>
    <w:uiPriority w:val="99"/>
    <w:unhideWhenUsed/>
    <w:qFormat/>
    <w:pPr>
      <w:ind w:leftChars="1000" w:left="1000"/>
    </w:pPr>
  </w:style>
  <w:style w:type="paragraph" w:styleId="31">
    <w:name w:val="Body Text 3"/>
    <w:basedOn w:val="a3"/>
    <w:link w:val="33"/>
    <w:qFormat/>
    <w:rPr>
      <w:rFonts w:ascii="Times New Roman" w:eastAsia="宋体" w:hAnsi="Times New Roman" w:cs="Times New Roman"/>
      <w:color w:val="FF0000"/>
      <w:sz w:val="24"/>
      <w:szCs w:val="24"/>
    </w:rPr>
  </w:style>
  <w:style w:type="paragraph" w:styleId="ab">
    <w:name w:val="Body Text Indent"/>
    <w:basedOn w:val="a3"/>
    <w:link w:val="ac"/>
    <w:uiPriority w:val="99"/>
    <w:qFormat/>
    <w:pPr>
      <w:ind w:firstLineChars="200" w:firstLine="422"/>
    </w:pPr>
    <w:rPr>
      <w:rFonts w:ascii="Calibri" w:eastAsia="宋体" w:hAnsi="Calibri" w:cs="Times New Roman"/>
      <w:b/>
      <w:szCs w:val="24"/>
    </w:rPr>
  </w:style>
  <w:style w:type="paragraph" w:styleId="TOC5">
    <w:name w:val="toc 5"/>
    <w:basedOn w:val="a3"/>
    <w:next w:val="a3"/>
    <w:uiPriority w:val="39"/>
    <w:qFormat/>
    <w:pPr>
      <w:spacing w:line="276" w:lineRule="auto"/>
      <w:ind w:left="960"/>
      <w:jc w:val="center"/>
    </w:pPr>
    <w:rPr>
      <w:rFonts w:ascii="Times New Roman" w:eastAsia="宋体" w:hAnsi="Times New Roman" w:cs="Times New Roman"/>
      <w:b/>
      <w:color w:val="000000"/>
      <w:sz w:val="36"/>
      <w:szCs w:val="36"/>
    </w:rPr>
  </w:style>
  <w:style w:type="paragraph" w:styleId="TOC3">
    <w:name w:val="toc 3"/>
    <w:basedOn w:val="a3"/>
    <w:next w:val="a3"/>
    <w:uiPriority w:val="39"/>
    <w:qFormat/>
    <w:pPr>
      <w:ind w:left="480"/>
      <w:jc w:val="left"/>
    </w:pPr>
    <w:rPr>
      <w:rFonts w:ascii="Times New Roman" w:eastAsia="宋体" w:hAnsi="Times New Roman" w:cs="Times New Roman"/>
      <w:i/>
      <w:iCs/>
      <w:color w:val="0000FF"/>
      <w:sz w:val="20"/>
      <w:szCs w:val="20"/>
    </w:rPr>
  </w:style>
  <w:style w:type="paragraph" w:styleId="ad">
    <w:name w:val="Plain Text"/>
    <w:basedOn w:val="a3"/>
    <w:link w:val="ae"/>
    <w:uiPriority w:val="99"/>
    <w:qFormat/>
    <w:rPr>
      <w:rFonts w:eastAsia="宋体"/>
      <w:sz w:val="24"/>
    </w:rPr>
  </w:style>
  <w:style w:type="paragraph" w:styleId="af">
    <w:name w:val="Date"/>
    <w:basedOn w:val="a3"/>
    <w:next w:val="a3"/>
    <w:link w:val="af0"/>
    <w:uiPriority w:val="99"/>
    <w:unhideWhenUsed/>
    <w:qFormat/>
    <w:pPr>
      <w:ind w:leftChars="2500" w:left="100"/>
    </w:pPr>
  </w:style>
  <w:style w:type="paragraph" w:styleId="af1">
    <w:name w:val="Balloon Text"/>
    <w:basedOn w:val="a3"/>
    <w:link w:val="af2"/>
    <w:uiPriority w:val="99"/>
    <w:semiHidden/>
    <w:unhideWhenUsed/>
    <w:rPr>
      <w:sz w:val="18"/>
      <w:szCs w:val="18"/>
    </w:rPr>
  </w:style>
  <w:style w:type="paragraph" w:styleId="af3">
    <w:name w:val="footer"/>
    <w:basedOn w:val="a3"/>
    <w:link w:val="af4"/>
    <w:uiPriority w:val="99"/>
    <w:unhideWhenUsed/>
    <w:qFormat/>
    <w:pPr>
      <w:tabs>
        <w:tab w:val="center" w:pos="4153"/>
        <w:tab w:val="right" w:pos="8306"/>
      </w:tabs>
      <w:snapToGrid w:val="0"/>
      <w:jc w:val="left"/>
    </w:pPr>
    <w:rPr>
      <w:sz w:val="18"/>
      <w:szCs w:val="18"/>
    </w:rPr>
  </w:style>
  <w:style w:type="paragraph" w:styleId="af5">
    <w:name w:val="header"/>
    <w:basedOn w:val="a3"/>
    <w:link w:val="af6"/>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3"/>
    <w:next w:val="a3"/>
    <w:uiPriority w:val="39"/>
    <w:qFormat/>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3"/>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f7">
    <w:name w:val="Normal (Web)"/>
    <w:basedOn w:val="a3"/>
    <w:uiPriority w:val="99"/>
    <w:qFormat/>
    <w:rPr>
      <w:rFonts w:ascii="Calibri" w:eastAsia="宋体" w:hAnsi="Calibri" w:cs="Times New Roman"/>
      <w:sz w:val="24"/>
      <w:szCs w:val="24"/>
    </w:rPr>
  </w:style>
  <w:style w:type="paragraph" w:styleId="12">
    <w:name w:val="index 1"/>
    <w:basedOn w:val="a3"/>
    <w:next w:val="a3"/>
    <w:qFormat/>
    <w:pPr>
      <w:spacing w:line="440" w:lineRule="exact"/>
      <w:ind w:rightChars="342" w:right="718"/>
    </w:pPr>
    <w:rPr>
      <w:rFonts w:ascii="Calibri" w:eastAsia="宋体" w:hAnsi="Calibri" w:cs="Times New Roman"/>
      <w:szCs w:val="20"/>
    </w:rPr>
  </w:style>
  <w:style w:type="paragraph" w:styleId="af8">
    <w:name w:val="Body Text First Indent"/>
    <w:basedOn w:val="a4"/>
    <w:link w:val="af9"/>
    <w:qFormat/>
    <w:pPr>
      <w:ind w:firstLineChars="100" w:firstLine="420"/>
    </w:pPr>
    <w:rPr>
      <w:rFonts w:ascii="宋体" w:eastAsia="宋体" w:hAnsi="Times New Roman" w:cs="Times New Roman"/>
      <w:kern w:val="0"/>
      <w:sz w:val="34"/>
      <w:szCs w:val="20"/>
    </w:rPr>
  </w:style>
  <w:style w:type="table" w:styleId="afa">
    <w:name w:val="Table Grid"/>
    <w:basedOn w:val="a6"/>
    <w:uiPriority w:val="9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5"/>
    <w:uiPriority w:val="22"/>
    <w:qFormat/>
    <w:rPr>
      <w:b/>
      <w:bCs/>
    </w:rPr>
  </w:style>
  <w:style w:type="character" w:styleId="afc">
    <w:name w:val="page number"/>
    <w:basedOn w:val="a5"/>
  </w:style>
  <w:style w:type="character" w:styleId="afd">
    <w:name w:val="FollowedHyperlink"/>
    <w:basedOn w:val="a5"/>
    <w:uiPriority w:val="99"/>
    <w:semiHidden/>
    <w:unhideWhenUsed/>
    <w:qFormat/>
    <w:rPr>
      <w:color w:val="954F72" w:themeColor="followedHyperlink"/>
      <w:u w:val="single"/>
    </w:rPr>
  </w:style>
  <w:style w:type="character" w:styleId="afe">
    <w:name w:val="Emphasis"/>
    <w:basedOn w:val="a5"/>
    <w:uiPriority w:val="20"/>
    <w:qFormat/>
    <w:rPr>
      <w:i/>
      <w:iCs/>
    </w:rPr>
  </w:style>
  <w:style w:type="character" w:styleId="aff">
    <w:name w:val="Hyperlink"/>
    <w:basedOn w:val="a5"/>
    <w:unhideWhenUsed/>
    <w:qFormat/>
    <w:rPr>
      <w:color w:val="0000FF"/>
      <w:u w:val="single"/>
    </w:rPr>
  </w:style>
  <w:style w:type="character" w:customStyle="1" w:styleId="11">
    <w:name w:val="标题 1 字符"/>
    <w:basedOn w:val="a5"/>
    <w:link w:val="1"/>
    <w:uiPriority w:val="99"/>
    <w:qFormat/>
    <w:rPr>
      <w:rFonts w:ascii="Calibri" w:eastAsia="宋体" w:hAnsi="Calibri" w:cs="Times New Roman"/>
      <w:b/>
      <w:bCs/>
      <w:kern w:val="44"/>
      <w:sz w:val="44"/>
      <w:szCs w:val="44"/>
    </w:rPr>
  </w:style>
  <w:style w:type="character" w:customStyle="1" w:styleId="20">
    <w:name w:val="标题 2 字符"/>
    <w:basedOn w:val="a5"/>
    <w:link w:val="2"/>
    <w:uiPriority w:val="99"/>
    <w:qFormat/>
    <w:rPr>
      <w:rFonts w:ascii="Arial" w:eastAsia="黑体" w:hAnsi="Arial" w:cs="Times New Roman"/>
      <w:b/>
      <w:bCs/>
      <w:kern w:val="0"/>
      <w:sz w:val="32"/>
      <w:szCs w:val="32"/>
    </w:rPr>
  </w:style>
  <w:style w:type="character" w:customStyle="1" w:styleId="30">
    <w:name w:val="标题 3 字符"/>
    <w:basedOn w:val="a5"/>
    <w:link w:val="3"/>
    <w:qFormat/>
    <w:rPr>
      <w:rFonts w:ascii="宋体" w:eastAsia="宋体" w:hAnsi="宋体" w:cs="Times New Roman"/>
      <w:b/>
      <w:color w:val="000000"/>
      <w:kern w:val="0"/>
      <w:sz w:val="24"/>
      <w:szCs w:val="20"/>
      <w:lang w:val="en-GB"/>
    </w:rPr>
  </w:style>
  <w:style w:type="character" w:customStyle="1" w:styleId="40">
    <w:name w:val="标题 4 字符"/>
    <w:basedOn w:val="a5"/>
    <w:link w:val="4"/>
    <w:qFormat/>
    <w:rPr>
      <w:rFonts w:ascii="Arial" w:eastAsia="黑体" w:hAnsi="Arial" w:cs="Times New Roman"/>
      <w:b/>
      <w:bCs/>
      <w:kern w:val="0"/>
      <w:sz w:val="28"/>
      <w:szCs w:val="28"/>
    </w:rPr>
  </w:style>
  <w:style w:type="character" w:customStyle="1" w:styleId="a8">
    <w:name w:val="正文文本 字符"/>
    <w:basedOn w:val="a5"/>
    <w:link w:val="a4"/>
    <w:uiPriority w:val="99"/>
    <w:qFormat/>
  </w:style>
  <w:style w:type="character" w:customStyle="1" w:styleId="af9">
    <w:name w:val="正文文本首行缩进 字符"/>
    <w:basedOn w:val="a8"/>
    <w:link w:val="af8"/>
    <w:qFormat/>
    <w:rPr>
      <w:rFonts w:ascii="宋体" w:eastAsia="宋体" w:hAnsi="Times New Roman" w:cs="Times New Roman"/>
      <w:kern w:val="0"/>
      <w:sz w:val="34"/>
      <w:szCs w:val="20"/>
    </w:rPr>
  </w:style>
  <w:style w:type="character" w:customStyle="1" w:styleId="33">
    <w:name w:val="正文文本 3 字符"/>
    <w:basedOn w:val="a5"/>
    <w:link w:val="31"/>
    <w:qFormat/>
    <w:rPr>
      <w:rFonts w:ascii="Times New Roman" w:eastAsia="宋体" w:hAnsi="Times New Roman" w:cs="Times New Roman"/>
      <w:color w:val="FF0000"/>
      <w:sz w:val="24"/>
      <w:szCs w:val="24"/>
    </w:rPr>
  </w:style>
  <w:style w:type="character" w:customStyle="1" w:styleId="ae">
    <w:name w:val="纯文本 字符"/>
    <w:basedOn w:val="a5"/>
    <w:link w:val="ad"/>
    <w:uiPriority w:val="99"/>
    <w:qFormat/>
    <w:rPr>
      <w:rFonts w:eastAsia="宋体"/>
      <w:sz w:val="24"/>
    </w:rPr>
  </w:style>
  <w:style w:type="character" w:customStyle="1" w:styleId="af0">
    <w:name w:val="日期 字符"/>
    <w:basedOn w:val="a5"/>
    <w:link w:val="af"/>
    <w:uiPriority w:val="99"/>
    <w:qFormat/>
  </w:style>
  <w:style w:type="character" w:customStyle="1" w:styleId="af2">
    <w:name w:val="批注框文本 字符"/>
    <w:basedOn w:val="a5"/>
    <w:link w:val="af1"/>
    <w:uiPriority w:val="99"/>
    <w:semiHidden/>
    <w:qFormat/>
    <w:rPr>
      <w:sz w:val="18"/>
      <w:szCs w:val="18"/>
    </w:rPr>
  </w:style>
  <w:style w:type="character" w:customStyle="1" w:styleId="af4">
    <w:name w:val="页脚 字符"/>
    <w:basedOn w:val="a5"/>
    <w:link w:val="af3"/>
    <w:uiPriority w:val="99"/>
    <w:qFormat/>
    <w:rPr>
      <w:sz w:val="18"/>
      <w:szCs w:val="18"/>
    </w:rPr>
  </w:style>
  <w:style w:type="character" w:customStyle="1" w:styleId="af6">
    <w:name w:val="页眉 字符"/>
    <w:basedOn w:val="a5"/>
    <w:link w:val="af5"/>
    <w:uiPriority w:val="99"/>
    <w:qFormat/>
    <w:rPr>
      <w:sz w:val="18"/>
      <w:szCs w:val="18"/>
    </w:rPr>
  </w:style>
  <w:style w:type="character" w:customStyle="1" w:styleId="HTML0">
    <w:name w:val="HTML 预设格式 字符"/>
    <w:basedOn w:val="a5"/>
    <w:link w:val="HTML"/>
    <w:uiPriority w:val="99"/>
    <w:semiHidden/>
    <w:qFormat/>
    <w:rPr>
      <w:rFonts w:ascii="宋体" w:eastAsia="宋体" w:hAnsi="宋体" w:cs="宋体"/>
      <w:kern w:val="0"/>
      <w:sz w:val="24"/>
      <w:szCs w:val="24"/>
    </w:rPr>
  </w:style>
  <w:style w:type="character" w:customStyle="1" w:styleId="Char1">
    <w:name w:val="纯文本 Char1"/>
    <w:qFormat/>
    <w:rPr>
      <w:rFonts w:eastAsia="宋体"/>
      <w:sz w:val="24"/>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paragraph" w:customStyle="1" w:styleId="13">
    <w:name w:val="列出段落1"/>
    <w:basedOn w:val="a3"/>
    <w:uiPriority w:val="34"/>
    <w:qFormat/>
    <w:pPr>
      <w:ind w:firstLineChars="200" w:firstLine="420"/>
    </w:pPr>
  </w:style>
  <w:style w:type="paragraph" w:styleId="aff0">
    <w:name w:val="List Paragraph"/>
    <w:basedOn w:val="a3"/>
    <w:link w:val="aff1"/>
    <w:uiPriority w:val="34"/>
    <w:unhideWhenUsed/>
    <w:qFormat/>
    <w:pPr>
      <w:ind w:firstLineChars="200" w:firstLine="420"/>
    </w:pPr>
  </w:style>
  <w:style w:type="character" w:customStyle="1" w:styleId="CharChar">
    <w:name w:val="正文文本缩进 Char Char"/>
    <w:link w:val="14"/>
    <w:qFormat/>
    <w:rPr>
      <w:rFonts w:ascii="宋体"/>
      <w:sz w:val="24"/>
    </w:rPr>
  </w:style>
  <w:style w:type="paragraph" w:customStyle="1" w:styleId="14">
    <w:name w:val="正文文本缩进1"/>
    <w:basedOn w:val="a3"/>
    <w:link w:val="CharChar"/>
    <w:qFormat/>
    <w:pPr>
      <w:spacing w:line="360" w:lineRule="auto"/>
      <w:ind w:firstLineChars="200" w:firstLine="480"/>
    </w:pPr>
    <w:rPr>
      <w:rFonts w:ascii="宋体"/>
      <w:sz w:val="24"/>
    </w:rPr>
  </w:style>
  <w:style w:type="character" w:customStyle="1" w:styleId="CharChar0">
    <w:name w:val="日期 Char Char"/>
    <w:link w:val="15"/>
    <w:qFormat/>
    <w:rPr>
      <w:sz w:val="24"/>
    </w:rPr>
  </w:style>
  <w:style w:type="paragraph" w:customStyle="1" w:styleId="15">
    <w:name w:val="日期1"/>
    <w:basedOn w:val="a3"/>
    <w:next w:val="a3"/>
    <w:link w:val="CharChar0"/>
    <w:qFormat/>
    <w:rPr>
      <w:sz w:val="24"/>
    </w:rPr>
  </w:style>
  <w:style w:type="paragraph" w:customStyle="1" w:styleId="16">
    <w:name w:val="正文缩进1"/>
    <w:basedOn w:val="a3"/>
    <w:qFormat/>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3"/>
    <w:qFormat/>
    <w:pPr>
      <w:numPr>
        <w:numId w:val="2"/>
      </w:numPr>
      <w:adjustRightInd w:val="0"/>
      <w:textAlignment w:val="baseline"/>
    </w:pPr>
    <w:rPr>
      <w:rFonts w:ascii="宋体" w:eastAsia="宋体" w:hAnsi="宋体" w:cs="Times New Roman"/>
      <w:kern w:val="0"/>
      <w:szCs w:val="21"/>
    </w:rPr>
  </w:style>
  <w:style w:type="paragraph" w:customStyle="1" w:styleId="aff2">
    <w:name w:val="图"/>
    <w:basedOn w:val="a3"/>
    <w:qFormat/>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5"/>
    <w:qFormat/>
  </w:style>
  <w:style w:type="paragraph" w:customStyle="1" w:styleId="11212">
    <w:name w:val="样式 标题 1 + 四号 居中 段前: 12 磅 段后: 12 磅 行距: 单倍行距"/>
    <w:basedOn w:val="1"/>
    <w:qFormat/>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3"/>
    <w:qFormat/>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font01">
    <w:name w:val="font01"/>
    <w:qFormat/>
    <w:rPr>
      <w:rFonts w:ascii="Arial" w:hAnsi="Arial" w:cs="Arial" w:hint="default"/>
      <w:color w:val="000000"/>
      <w:sz w:val="22"/>
      <w:szCs w:val="22"/>
      <w:u w:val="none"/>
    </w:rPr>
  </w:style>
  <w:style w:type="character" w:customStyle="1" w:styleId="font21">
    <w:name w:val="font21"/>
    <w:qFormat/>
    <w:rPr>
      <w:rFonts w:ascii="宋体" w:eastAsia="宋体" w:hAnsi="宋体" w:cs="宋体" w:hint="eastAsia"/>
      <w:color w:val="000000"/>
      <w:sz w:val="22"/>
      <w:szCs w:val="22"/>
      <w:u w:val="none"/>
    </w:rPr>
  </w:style>
  <w:style w:type="paragraph" w:customStyle="1" w:styleId="p15">
    <w:name w:val="p15"/>
    <w:basedOn w:val="a3"/>
    <w:uiPriority w:val="99"/>
    <w:unhideWhenUsed/>
    <w:qFormat/>
    <w:pPr>
      <w:widowControl/>
    </w:pPr>
    <w:rPr>
      <w:rFonts w:ascii="Calibri" w:hAnsi="Calibri" w:hint="eastAsia"/>
    </w:rPr>
  </w:style>
  <w:style w:type="paragraph" w:customStyle="1" w:styleId="p0">
    <w:name w:val="p0"/>
    <w:basedOn w:val="a3"/>
    <w:uiPriority w:val="99"/>
    <w:qFormat/>
    <w:pPr>
      <w:widowControl/>
    </w:pPr>
    <w:rPr>
      <w:kern w:val="0"/>
      <w:szCs w:val="21"/>
    </w:rPr>
  </w:style>
  <w:style w:type="character" w:customStyle="1" w:styleId="17">
    <w:name w:val="页码1"/>
    <w:basedOn w:val="a5"/>
    <w:qFormat/>
  </w:style>
  <w:style w:type="character" w:customStyle="1" w:styleId="aff1">
    <w:name w:val="列表段落 字符"/>
    <w:basedOn w:val="a5"/>
    <w:link w:val="aff0"/>
    <w:uiPriority w:val="34"/>
    <w:qFormat/>
  </w:style>
  <w:style w:type="character" w:customStyle="1" w:styleId="18">
    <w:name w:val="未处理的提及1"/>
    <w:basedOn w:val="a5"/>
    <w:uiPriority w:val="99"/>
    <w:semiHidden/>
    <w:unhideWhenUsed/>
    <w:qFormat/>
    <w:rPr>
      <w:color w:val="605E5C"/>
      <w:shd w:val="clear" w:color="auto" w:fill="E1DFDD"/>
    </w:rPr>
  </w:style>
  <w:style w:type="paragraph" w:customStyle="1" w:styleId="aff3">
    <w:name w:val="*正文"/>
    <w:basedOn w:val="a3"/>
    <w:qFormat/>
    <w:pPr>
      <w:keepNext/>
      <w:keepLines/>
      <w:spacing w:line="360" w:lineRule="auto"/>
      <w:ind w:firstLineChars="200" w:firstLine="200"/>
    </w:pPr>
    <w:rPr>
      <w:rFonts w:ascii="宋体" w:hAnsi="宋体"/>
    </w:rPr>
  </w:style>
  <w:style w:type="table" w:customStyle="1" w:styleId="19">
    <w:name w:val="网格型1"/>
    <w:basedOn w:val="a6"/>
    <w:uiPriority w:val="3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qFormat/>
    <w:pPr>
      <w:autoSpaceDE w:val="0"/>
      <w:autoSpaceDN w:val="0"/>
      <w:jc w:val="left"/>
    </w:pPr>
    <w:rPr>
      <w:rFonts w:ascii="宋体" w:eastAsia="宋体" w:hAnsi="宋体" w:cs="宋体"/>
      <w:kern w:val="0"/>
      <w:sz w:val="22"/>
      <w:lang w:val="zh-CN"/>
    </w:rPr>
  </w:style>
  <w:style w:type="paragraph" w:customStyle="1" w:styleId="32">
    <w:name w:val="样式 32 磅"/>
    <w:next w:val="6"/>
    <w:link w:val="32Char"/>
    <w:uiPriority w:val="99"/>
    <w:qFormat/>
    <w:pPr>
      <w:numPr>
        <w:numId w:val="4"/>
      </w:numPr>
      <w:kinsoku w:val="0"/>
      <w:overflowPunct w:val="0"/>
      <w:spacing w:beforeLines="20"/>
      <w:ind w:left="540" w:hanging="540"/>
      <w:textAlignment w:val="baseline"/>
      <w:outlineLvl w:val="0"/>
    </w:pPr>
    <w:rPr>
      <w:rFonts w:ascii="华文细黑" w:eastAsia="华文细黑" w:hAnsi="Times New Roman" w:cs="华文细黑"/>
      <w:sz w:val="64"/>
      <w:szCs w:val="64"/>
    </w:rPr>
  </w:style>
  <w:style w:type="character" w:customStyle="1" w:styleId="ac">
    <w:name w:val="正文文本缩进 字符"/>
    <w:basedOn w:val="a5"/>
    <w:link w:val="ab"/>
    <w:uiPriority w:val="99"/>
    <w:qFormat/>
    <w:rPr>
      <w:rFonts w:ascii="Calibri" w:eastAsia="宋体" w:hAnsi="Calibri" w:cs="Times New Roman"/>
      <w:b/>
      <w:szCs w:val="24"/>
    </w:rPr>
  </w:style>
  <w:style w:type="paragraph" w:customStyle="1" w:styleId="Char1CharCharChar">
    <w:name w:val="Char1 Char Char Char"/>
    <w:basedOn w:val="a3"/>
    <w:qFormat/>
    <w:rPr>
      <w:rFonts w:ascii="Calibri" w:eastAsia="仿宋_GB2312" w:hAnsi="Calibri" w:cs="Times New Roman"/>
      <w:sz w:val="28"/>
      <w:szCs w:val="24"/>
    </w:rPr>
  </w:style>
  <w:style w:type="character" w:customStyle="1" w:styleId="32Char">
    <w:name w:val="样式 32 磅 Char"/>
    <w:basedOn w:val="a5"/>
    <w:link w:val="32"/>
    <w:uiPriority w:val="99"/>
    <w:qFormat/>
    <w:locked/>
    <w:rPr>
      <w:rFonts w:ascii="华文细黑" w:eastAsia="华文细黑" w:hAnsi="Times New Roman" w:cs="华文细黑"/>
      <w:kern w:val="0"/>
      <w:sz w:val="64"/>
      <w:szCs w:val="64"/>
    </w:rPr>
  </w:style>
  <w:style w:type="paragraph" w:customStyle="1" w:styleId="a2">
    <w:name w:val="二级无"/>
    <w:basedOn w:val="a3"/>
    <w:qFormat/>
    <w:pPr>
      <w:widowControl/>
      <w:numPr>
        <w:ilvl w:val="2"/>
        <w:numId w:val="5"/>
      </w:numPr>
      <w:jc w:val="left"/>
      <w:outlineLvl w:val="3"/>
    </w:pPr>
    <w:rPr>
      <w:rFonts w:ascii="宋体" w:eastAsia="宋体" w:hAnsi="Times New Roman" w:cs="Times New Roman"/>
      <w:kern w:val="0"/>
      <w:szCs w:val="21"/>
    </w:rPr>
  </w:style>
  <w:style w:type="paragraph" w:customStyle="1" w:styleId="aff4">
    <w:name w:val="段"/>
    <w:qFormat/>
    <w:pPr>
      <w:autoSpaceDE w:val="0"/>
      <w:autoSpaceDN w:val="0"/>
      <w:ind w:firstLineChars="200" w:firstLine="200"/>
      <w:jc w:val="both"/>
    </w:pPr>
    <w:rPr>
      <w:rFonts w:ascii="宋体" w:eastAsia="宋体" w:hAnsi="Times New Roman" w:cs="Times New Roman"/>
      <w:sz w:val="21"/>
    </w:rPr>
  </w:style>
  <w:style w:type="character" w:customStyle="1" w:styleId="class1">
    <w:name w:val="class1"/>
    <w:basedOn w:val="a5"/>
    <w:qFormat/>
  </w:style>
  <w:style w:type="paragraph" w:customStyle="1" w:styleId="a0">
    <w:name w:val="二级条标题"/>
    <w:basedOn w:val="a"/>
    <w:next w:val="aff4"/>
    <w:qFormat/>
    <w:pPr>
      <w:numPr>
        <w:ilvl w:val="3"/>
      </w:numPr>
      <w:outlineLvl w:val="3"/>
    </w:pPr>
  </w:style>
  <w:style w:type="paragraph" w:customStyle="1" w:styleId="a">
    <w:name w:val="一级条标题"/>
    <w:next w:val="aff4"/>
    <w:qFormat/>
    <w:pPr>
      <w:numPr>
        <w:ilvl w:val="2"/>
        <w:numId w:val="6"/>
      </w:numPr>
      <w:outlineLvl w:val="2"/>
    </w:pPr>
    <w:rPr>
      <w:rFonts w:ascii="Times New Roman" w:eastAsia="黑体" w:hAnsi="Times New Roman" w:cs="Times New Roman"/>
      <w:sz w:val="21"/>
    </w:rPr>
  </w:style>
  <w:style w:type="paragraph" w:customStyle="1" w:styleId="a1">
    <w:name w:val="三级条标题"/>
    <w:basedOn w:val="a0"/>
    <w:next w:val="aff4"/>
    <w:qFormat/>
    <w:pPr>
      <w:numPr>
        <w:ilvl w:val="4"/>
      </w:numPr>
      <w:outlineLvl w:val="4"/>
    </w:p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99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editchina.gov.c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ZB001\AppData\Roaming\Microsoft\Word\&#65288;&#19968;&#65289;&#25345;CA&#25968;&#23383;&#35748;&#35777;&#35777;&#20070;&#65292;&#30331;&#24405;&#12298;&#20840;&#22269;&#20844;&#20849;&#36164;&#28304;&#20132;&#26131;&#24179;&#21488;&#65288;&#27827;&#21335;&#30465;&#183;&#35768;&#26124;&#24066;&#65289;&#12299;" TargetMode="External"/><Relationship Id="rId5" Type="http://schemas.openxmlformats.org/officeDocument/2006/relationships/webSettings" Target="webSetting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file:///C:\Users\ZB001\AppData\Roaming\Microsoft\Word\&#65288;&#19968;&#65289;&#25345;CA&#25968;&#23383;&#35748;&#35777;&#35777;&#20070;&#65292;&#30331;&#24405;&#12298;&#20840;&#22269;&#20844;&#20849;&#36164;&#28304;&#20132;&#26131;&#24179;&#21488;&#65288;&#27827;&#21335;&#30465;&#183;&#35768;&#26124;&#24066;&#65289;&#122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3802</TotalTime>
  <Pages>75</Pages>
  <Words>6876</Words>
  <Characters>39195</Characters>
  <Application>Microsoft Office Word</Application>
  <DocSecurity>0</DocSecurity>
  <Lines>326</Lines>
  <Paragraphs>91</Paragraphs>
  <ScaleCrop>false</ScaleCrop>
  <Company/>
  <LinksUpToDate>false</LinksUpToDate>
  <CharactersWithSpaces>45980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河南大河招标有限公司:河南大河招标有限公司</dc:creator>
  <cp:lastModifiedBy>河南大河招标有限公司:河南大河招标有限公司</cp:lastModifiedBy>
  <cp:revision>148</cp:revision>
  <cp:lastPrinted>2020-04-09T07:38:00Z</cp:lastPrinted>
  <dcterms:created xsi:type="dcterms:W3CDTF">2019-12-10T08:27:00Z</dcterms:created>
  <dcterms:modified xsi:type="dcterms:W3CDTF">2021-11-16T06:36:00Z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87F0238D032A4138B1A0330F7B27524B</vt:lpwstr>
  </property>
</Properties>
</file>