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鄢陵县自然资源局鄢陵县实用性村庄规划编制费用项目（不见面开标）成交公告</w:t>
      </w:r>
    </w:p>
    <w:tbl>
      <w:tblPr>
        <w:tblStyle w:val="8"/>
        <w:tblW w:w="4960" w:type="pct"/>
        <w:tblCellSpacing w:w="15" w:type="dxa"/>
        <w:tblInd w:w="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一、项目基本情况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1、采购项目编号：2021-08-6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400" w:lineRule="exact"/>
              <w:ind w:right="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2、采购项目名称：鄢陵县自然资源局鄢陵县实用性村庄规划编制费用项目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3、采购方式：公开招标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4、采购公告发布日期：2021年10月12日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5、评审日期：2021年11月2日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二、成交情况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tbl>
            <w:tblPr>
              <w:tblStyle w:val="8"/>
              <w:tblW w:w="8478" w:type="dxa"/>
              <w:tblCellSpacing w:w="0" w:type="dxa"/>
              <w:tblInd w:w="-6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1620"/>
              <w:gridCol w:w="1620"/>
              <w:gridCol w:w="1528"/>
              <w:gridCol w:w="1377"/>
              <w:gridCol w:w="71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 w:hRule="atLeast"/>
                <w:tblCellSpacing w:w="0" w:type="dxa"/>
              </w:trPr>
              <w:tc>
                <w:tcPr>
                  <w:tcW w:w="954" w:type="pct"/>
                  <w:tcBorders>
                    <w:bottom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包号</w:t>
                  </w:r>
                </w:p>
              </w:tc>
              <w:tc>
                <w:tcPr>
                  <w:tcW w:w="955" w:type="pct"/>
                  <w:tcBorders>
                    <w:bottom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采购内容</w:t>
                  </w:r>
                </w:p>
              </w:tc>
              <w:tc>
                <w:tcPr>
                  <w:tcW w:w="955" w:type="pct"/>
                  <w:tcBorders>
                    <w:bottom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供应商名称</w:t>
                  </w:r>
                </w:p>
              </w:tc>
              <w:tc>
                <w:tcPr>
                  <w:tcW w:w="901" w:type="pct"/>
                  <w:tcBorders>
                    <w:bottom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地 址</w:t>
                  </w:r>
                </w:p>
              </w:tc>
              <w:tc>
                <w:tcPr>
                  <w:tcW w:w="812" w:type="pct"/>
                  <w:tcBorders>
                    <w:bottom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中标金额</w:t>
                  </w:r>
                </w:p>
              </w:tc>
              <w:tc>
                <w:tcPr>
                  <w:tcW w:w="421" w:type="pct"/>
                  <w:tcBorders>
                    <w:bottom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单位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95" w:hRule="atLeast"/>
                <w:tblCellSpacing w:w="0" w:type="dxa"/>
              </w:trPr>
              <w:tc>
                <w:tcPr>
                  <w:tcW w:w="954" w:type="pct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一标段</w:t>
                  </w: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pict>
                      <v:shape id="_x0000_i1025" o:spt="201" type="#_x0000_t201" style="height:0pt;width:0.05pt;" filled="f" coordsize="21600,21600">
                        <v:path/>
                        <v:fill on="f" focussize="0,0"/>
                        <v:stroke/>
                        <v:imagedata o:title="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张桥镇和寨村、东许村、陈楼村；陶城镇三岗村、胡庄村、明理村（规划编制）。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河南意城建筑规划设计有限公司</w:t>
                  </w:r>
                </w:p>
              </w:tc>
              <w:tc>
                <w:tcPr>
                  <w:tcW w:w="90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郑州市金水区农业路72号2号楼22层2205号</w:t>
                  </w:r>
                </w:p>
              </w:tc>
              <w:tc>
                <w:tcPr>
                  <w:tcW w:w="81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805000.00</w:t>
                  </w:r>
                </w:p>
              </w:tc>
              <w:tc>
                <w:tcPr>
                  <w:tcW w:w="42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  <w:tblCellSpacing w:w="0" w:type="dxa"/>
              </w:trPr>
              <w:tc>
                <w:tcPr>
                  <w:tcW w:w="954" w:type="pct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  <w:tc>
                <w:tcPr>
                  <w:tcW w:w="4045" w:type="pct"/>
                  <w:gridSpan w:val="5"/>
                  <w:shd w:val="clear" w:color="auto" w:fill="auto"/>
                  <w:vAlign w:val="center"/>
                </w:tcPr>
                <w:tbl>
                  <w:tblPr>
                    <w:tblStyle w:val="8"/>
                    <w:tblW w:w="5000" w:type="pct"/>
                    <w:tblCellSpacing w:w="0" w:type="dxa"/>
                    <w:tblInd w:w="1" w:type="dxa"/>
                    <w:tblBorders>
                      <w:top w:val="outset" w:color="auto" w:sz="6" w:space="0"/>
                      <w:left w:val="outset" w:color="auto" w:sz="6" w:space="0"/>
                      <w:bottom w:val="outset" w:color="auto" w:sz="6" w:space="0"/>
                      <w:right w:val="outset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1"/>
                    <w:gridCol w:w="1364"/>
                    <w:gridCol w:w="1364"/>
                    <w:gridCol w:w="1364"/>
                    <w:gridCol w:w="1023"/>
                    <w:gridCol w:w="1365"/>
                  </w:tblGrid>
                  <w:tr>
                    <w:tblPrEx>
                      <w:tblBorders>
                        <w:top w:val="outset" w:color="auto" w:sz="6" w:space="0"/>
                        <w:left w:val="outset" w:color="auto" w:sz="6" w:space="0"/>
                        <w:bottom w:val="outset" w:color="auto" w:sz="6" w:space="0"/>
                        <w:right w:val="outset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tblCellSpacing w:w="0" w:type="dxa"/>
                    </w:trPr>
                    <w:tc>
                      <w:tcPr>
                        <w:tcW w:w="250" w:type="pct"/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序号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名称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服务范围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服务要求</w:t>
                        </w:r>
                      </w:p>
                    </w:tc>
                    <w:tc>
                      <w:tcPr>
                        <w:tcW w:w="75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服务时间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服务标准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4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50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1</w:t>
                        </w:r>
                      </w:p>
                    </w:tc>
                    <w:tc>
                      <w:tcPr>
                        <w:tcW w:w="134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6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004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6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</w:tr>
                </w:tbl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4" w:hRule="atLeast"/>
                <w:tblCellSpacing w:w="0" w:type="dxa"/>
              </w:trPr>
              <w:tc>
                <w:tcPr>
                  <w:tcW w:w="954" w:type="pct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二标段：</w:t>
                  </w: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pict>
                      <v:shape id="_x0000_i1026" o:spt="201" type="#_x0000_t201" style="height:0pt;width:0.05pt;" filled="f" coordsize="21600,21600">
                        <v:path/>
                        <v:fill on="f" focussize="0,0"/>
                        <v:stroke/>
                        <v:imagedata o:title="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彭店镇新范家村、孙庄村、田岗存、赵家村；柏梁镇温寨村、孟家村（规划编制）。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广州博厦建筑设计研究院有限公司</w:t>
                  </w:r>
                </w:p>
              </w:tc>
              <w:tc>
                <w:tcPr>
                  <w:tcW w:w="90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广州市天河区兴民路222号之三4909房</w:t>
                  </w:r>
                </w:p>
              </w:tc>
              <w:tc>
                <w:tcPr>
                  <w:tcW w:w="81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 xml:space="preserve"> 801000.00</w:t>
                  </w:r>
                </w:p>
              </w:tc>
              <w:tc>
                <w:tcPr>
                  <w:tcW w:w="42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40" w:hRule="atLeast"/>
                <w:tblCellSpacing w:w="0" w:type="dxa"/>
              </w:trPr>
              <w:tc>
                <w:tcPr>
                  <w:tcW w:w="954" w:type="pct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  <w:tc>
                <w:tcPr>
                  <w:tcW w:w="4045" w:type="pct"/>
                  <w:gridSpan w:val="5"/>
                  <w:shd w:val="clear" w:color="auto" w:fill="auto"/>
                  <w:vAlign w:val="center"/>
                </w:tcPr>
                <w:tbl>
                  <w:tblPr>
                    <w:tblStyle w:val="8"/>
                    <w:tblW w:w="4991" w:type="pct"/>
                    <w:tblCellSpacing w:w="0" w:type="dxa"/>
                    <w:tblInd w:w="1" w:type="dxa"/>
                    <w:tblBorders>
                      <w:top w:val="outset" w:color="auto" w:sz="6" w:space="0"/>
                      <w:left w:val="outset" w:color="auto" w:sz="6" w:space="0"/>
                      <w:bottom w:val="outset" w:color="auto" w:sz="6" w:space="0"/>
                      <w:right w:val="outset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8"/>
                    <w:gridCol w:w="1338"/>
                    <w:gridCol w:w="1338"/>
                    <w:gridCol w:w="1339"/>
                    <w:gridCol w:w="997"/>
                    <w:gridCol w:w="1339"/>
                  </w:tblGrid>
                  <w:tr>
                    <w:tblPrEx>
                      <w:tblBorders>
                        <w:top w:val="outset" w:color="auto" w:sz="6" w:space="0"/>
                        <w:left w:val="outset" w:color="auto" w:sz="6" w:space="0"/>
                        <w:bottom w:val="outset" w:color="auto" w:sz="6" w:space="0"/>
                        <w:right w:val="outset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tblCellSpacing w:w="0" w:type="dxa"/>
                    </w:trPr>
                    <w:tc>
                      <w:tcPr>
                        <w:tcW w:w="336" w:type="pct"/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序号</w:t>
                        </w:r>
                      </w:p>
                    </w:tc>
                    <w:tc>
                      <w:tcPr>
                        <w:tcW w:w="98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名称</w:t>
                        </w:r>
                      </w:p>
                    </w:tc>
                    <w:tc>
                      <w:tcPr>
                        <w:tcW w:w="98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服务范围</w:t>
                        </w:r>
                      </w:p>
                    </w:tc>
                    <w:tc>
                      <w:tcPr>
                        <w:tcW w:w="983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服务要求</w:t>
                        </w:r>
                      </w:p>
                    </w:tc>
                    <w:tc>
                      <w:tcPr>
                        <w:tcW w:w="73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服务时间</w:t>
                        </w:r>
                      </w:p>
                    </w:tc>
                    <w:tc>
                      <w:tcPr>
                        <w:tcW w:w="983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服务标准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4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59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1</w:t>
                        </w:r>
                      </w:p>
                    </w:tc>
                    <w:tc>
                      <w:tcPr>
                        <w:tcW w:w="1341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1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2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999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2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</w:tr>
                </w:tbl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tbl>
            <w:tblPr>
              <w:tblStyle w:val="8"/>
              <w:tblW w:w="8478" w:type="dxa"/>
              <w:tblCellSpacing w:w="0" w:type="dxa"/>
              <w:tblInd w:w="-6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6"/>
              <w:gridCol w:w="1620"/>
              <w:gridCol w:w="1621"/>
              <w:gridCol w:w="1528"/>
              <w:gridCol w:w="1377"/>
              <w:gridCol w:w="71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95" w:hRule="atLeast"/>
                <w:tblCellSpacing w:w="0" w:type="dxa"/>
              </w:trPr>
              <w:tc>
                <w:tcPr>
                  <w:tcW w:w="953" w:type="pct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三标段</w:t>
                  </w: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mc:AlternateContent>
                      <mc:Choice Requires="wps">
                        <w:drawing>
                          <wp:inline distT="0" distB="0" distL="114300" distR="114300">
                            <wp:extent cx="635" cy="0"/>
                            <wp:effectExtent l="0" t="0" r="0" b="0"/>
                            <wp:docPr id="1" name="矩形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635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40idzgAAAP8AAAAPAAAAAAAAAAEAIAAAACIAAABkcnMvZG93bnJldi54bWxQSwEC&#10;FAAUAAAACACHTuJAJVlVbv4BAAAYBAAADgAAAAAAAAABACAAAAAdAQAAZHJzL2Uyb0RvYy54bWxQ&#10;SwUGAAAAAAYABgBZAQAAjQUAAAAA&#10;">
                            <v:fill on="f" focussize="0,0"/>
                            <v:stroke color="#000000" joinstyle="miter"/>
                            <v:imagedata o:title=""/>
                            <o:lock v:ext="edit" aspectratio="t"/>
                            <w10:wrap type="none"/>
                            <w10:anchorlock/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望田镇武岗村、黄家社区；陈化店镇东陈社区、河西杜社区、河张社区、后杨社区、所村社区、王岳北社区、伍子社区、武庄社区、许由寨社区、张刘庄社区、赵寨社区（规划编制）。</w:t>
                  </w:r>
                </w:p>
              </w:tc>
              <w:tc>
                <w:tcPr>
                  <w:tcW w:w="956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中盛弘宇建设科技有限公司</w:t>
                  </w:r>
                </w:p>
              </w:tc>
              <w:tc>
                <w:tcPr>
                  <w:tcW w:w="90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河北省石家庄市桥西区南二环与维明大街交口盛世大厦A座24层</w:t>
                  </w:r>
                </w:p>
              </w:tc>
              <w:tc>
                <w:tcPr>
                  <w:tcW w:w="81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1707797.00</w:t>
                  </w:r>
                </w:p>
              </w:tc>
              <w:tc>
                <w:tcPr>
                  <w:tcW w:w="42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720" w:hRule="atLeast"/>
                <w:tblCellSpacing w:w="0" w:type="dxa"/>
              </w:trPr>
              <w:tc>
                <w:tcPr>
                  <w:tcW w:w="953" w:type="pct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  <w:tc>
                <w:tcPr>
                  <w:tcW w:w="4046" w:type="pct"/>
                  <w:gridSpan w:val="5"/>
                  <w:shd w:val="clear" w:color="auto" w:fill="auto"/>
                  <w:vAlign w:val="center"/>
                </w:tcPr>
                <w:tbl>
                  <w:tblPr>
                    <w:tblStyle w:val="8"/>
                    <w:tblW w:w="5000" w:type="pct"/>
                    <w:tblCellSpacing w:w="0" w:type="dxa"/>
                    <w:tblInd w:w="1" w:type="dxa"/>
                    <w:tblBorders>
                      <w:top w:val="outset" w:color="auto" w:sz="6" w:space="0"/>
                      <w:left w:val="outset" w:color="auto" w:sz="6" w:space="0"/>
                      <w:bottom w:val="outset" w:color="auto" w:sz="6" w:space="0"/>
                      <w:right w:val="outset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1"/>
                    <w:gridCol w:w="1364"/>
                    <w:gridCol w:w="1364"/>
                    <w:gridCol w:w="1364"/>
                    <w:gridCol w:w="1024"/>
                    <w:gridCol w:w="1365"/>
                  </w:tblGrid>
                  <w:tr>
                    <w:tblPrEx>
                      <w:tblBorders>
                        <w:top w:val="outset" w:color="auto" w:sz="6" w:space="0"/>
                        <w:left w:val="outset" w:color="auto" w:sz="6" w:space="0"/>
                        <w:bottom w:val="outset" w:color="auto" w:sz="6" w:space="0"/>
                        <w:right w:val="outset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tblCellSpacing w:w="0" w:type="dxa"/>
                    </w:trPr>
                    <w:tc>
                      <w:tcPr>
                        <w:tcW w:w="250" w:type="pct"/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序号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名称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服务范围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服务要求</w:t>
                        </w:r>
                      </w:p>
                    </w:tc>
                    <w:tc>
                      <w:tcPr>
                        <w:tcW w:w="75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服务时间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服务标准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4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50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1</w:t>
                        </w:r>
                      </w:p>
                    </w:tc>
                    <w:tc>
                      <w:tcPr>
                        <w:tcW w:w="134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6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00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6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</w:tr>
                </w:tbl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4" w:hRule="atLeast"/>
                <w:tblCellSpacing w:w="0" w:type="dxa"/>
              </w:trPr>
              <w:tc>
                <w:tcPr>
                  <w:tcW w:w="953" w:type="pct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四标段</w:t>
                  </w: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mc:AlternateContent>
                      <mc:Choice Requires="wps">
                        <w:drawing>
                          <wp:inline distT="0" distB="0" distL="114300" distR="114300">
                            <wp:extent cx="635" cy="0"/>
                            <wp:effectExtent l="0" t="0" r="0" b="0"/>
                            <wp:docPr id="2" name="矩形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635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K6fEgH/AQAAGAQAAA4AAAAAAAAAAQAgAAAAHQEAAGRycy9lMm9Eb2MueG1s&#10;UEsFBgAAAAAGAAYAWQEAAI4FAAAAAA==&#10;">
                            <v:fill on="f" focussize="0,0"/>
                            <v:stroke color="#000000" joinstyle="miter"/>
                            <v:imagedata o:title=""/>
                            <o:lock v:ext="edit" aspectratio="t"/>
                            <w10:wrap type="none"/>
                            <w10:anchorlock/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马坊镇徐坡村、程岗村、后彪岗村；大马镇朱庄社区、朱店社区、贤庄村（规划编制）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hd w:val="clear" w:color="auto" w:fill="auto"/>
                      <w:lang w:eastAsia="zh-CN"/>
                    </w:rPr>
                    <w:t>。</w:t>
                  </w:r>
                </w:p>
              </w:tc>
              <w:tc>
                <w:tcPr>
                  <w:tcW w:w="956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上海联创设计集团股份有限公司</w:t>
                  </w:r>
                </w:p>
              </w:tc>
              <w:tc>
                <w:tcPr>
                  <w:tcW w:w="90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上海市四平路1188号1603-1604室</w:t>
                  </w:r>
                </w:p>
              </w:tc>
              <w:tc>
                <w:tcPr>
                  <w:tcW w:w="81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 xml:space="preserve"> 805200.00</w:t>
                  </w:r>
                </w:p>
              </w:tc>
              <w:tc>
                <w:tcPr>
                  <w:tcW w:w="42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40" w:hRule="atLeast"/>
                <w:tblCellSpacing w:w="0" w:type="dxa"/>
              </w:trPr>
              <w:tc>
                <w:tcPr>
                  <w:tcW w:w="953" w:type="pct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  <w:tc>
                <w:tcPr>
                  <w:tcW w:w="4046" w:type="pct"/>
                  <w:gridSpan w:val="5"/>
                  <w:shd w:val="clear" w:color="auto" w:fill="auto"/>
                  <w:vAlign w:val="center"/>
                </w:tcPr>
                <w:tbl>
                  <w:tblPr>
                    <w:tblStyle w:val="8"/>
                    <w:tblW w:w="4991" w:type="pct"/>
                    <w:tblCellSpacing w:w="0" w:type="dxa"/>
                    <w:tblInd w:w="1" w:type="dxa"/>
                    <w:tblBorders>
                      <w:top w:val="outset" w:color="auto" w:sz="6" w:space="0"/>
                      <w:left w:val="outset" w:color="auto" w:sz="6" w:space="0"/>
                      <w:bottom w:val="outset" w:color="auto" w:sz="6" w:space="0"/>
                      <w:right w:val="outset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8"/>
                    <w:gridCol w:w="1338"/>
                    <w:gridCol w:w="1338"/>
                    <w:gridCol w:w="1339"/>
                    <w:gridCol w:w="998"/>
                    <w:gridCol w:w="1339"/>
                  </w:tblGrid>
                  <w:tr>
                    <w:tblPrEx>
                      <w:tblBorders>
                        <w:top w:val="outset" w:color="auto" w:sz="6" w:space="0"/>
                        <w:left w:val="outset" w:color="auto" w:sz="6" w:space="0"/>
                        <w:bottom w:val="outset" w:color="auto" w:sz="6" w:space="0"/>
                        <w:right w:val="outset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tblCellSpacing w:w="0" w:type="dxa"/>
                    </w:trPr>
                    <w:tc>
                      <w:tcPr>
                        <w:tcW w:w="336" w:type="pct"/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序号</w:t>
                        </w:r>
                      </w:p>
                    </w:tc>
                    <w:tc>
                      <w:tcPr>
                        <w:tcW w:w="98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名称</w:t>
                        </w:r>
                      </w:p>
                    </w:tc>
                    <w:tc>
                      <w:tcPr>
                        <w:tcW w:w="98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服务范围</w:t>
                        </w:r>
                      </w:p>
                    </w:tc>
                    <w:tc>
                      <w:tcPr>
                        <w:tcW w:w="983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服务要求</w:t>
                        </w:r>
                      </w:p>
                    </w:tc>
                    <w:tc>
                      <w:tcPr>
                        <w:tcW w:w="73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服务时间</w:t>
                        </w:r>
                      </w:p>
                    </w:tc>
                    <w:tc>
                      <w:tcPr>
                        <w:tcW w:w="983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服务标准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4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59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1</w:t>
                        </w:r>
                      </w:p>
                    </w:tc>
                    <w:tc>
                      <w:tcPr>
                        <w:tcW w:w="1341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1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2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000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2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</w:tr>
                </w:tbl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95" w:hRule="atLeast"/>
                <w:tblCellSpacing w:w="0" w:type="dxa"/>
              </w:trPr>
              <w:tc>
                <w:tcPr>
                  <w:tcW w:w="953" w:type="pct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五标段</w:t>
                  </w: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mc:AlternateContent>
                      <mc:Choice Requires="wps">
                        <w:drawing>
                          <wp:inline distT="0" distB="0" distL="114300" distR="114300">
                            <wp:extent cx="635" cy="0"/>
                            <wp:effectExtent l="0" t="0" r="0" b="0"/>
                            <wp:docPr id="3" name="矩形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635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NfdLyT/AQAAGAQAAA4AAAAAAAAAAQAgAAAAHQEAAGRycy9lMm9Eb2MueG1s&#10;UEsFBgAAAAAGAAYAWQEAAI4FAAAAAA==&#10;">
                            <v:fill on="f" focussize="0,0"/>
                            <v:stroke color="#000000" joinstyle="miter"/>
                            <v:imagedata o:title=""/>
                            <o:lock v:ext="edit" aspectratio="t"/>
                            <w10:wrap type="none"/>
                            <w10:anchorlock/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南坞镇刘圪垱村、卜寨村、杨树湾村、耿屯村、前石村；马栏镇议台社区（规划编制）。</w:t>
                  </w:r>
                </w:p>
              </w:tc>
              <w:tc>
                <w:tcPr>
                  <w:tcW w:w="956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河南省中辰建筑设计有限公司</w:t>
                  </w:r>
                </w:p>
              </w:tc>
              <w:tc>
                <w:tcPr>
                  <w:tcW w:w="90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郑州市郑东新区白沙镇郑开大道与锦绣路交汇处伟业国际A座1806室</w:t>
                  </w:r>
                </w:p>
              </w:tc>
              <w:tc>
                <w:tcPr>
                  <w:tcW w:w="81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802000.00</w:t>
                  </w:r>
                </w:p>
              </w:tc>
              <w:tc>
                <w:tcPr>
                  <w:tcW w:w="42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  <w:tblCellSpacing w:w="0" w:type="dxa"/>
              </w:trPr>
              <w:tc>
                <w:tcPr>
                  <w:tcW w:w="953" w:type="pct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  <w:tc>
                <w:tcPr>
                  <w:tcW w:w="4046" w:type="pct"/>
                  <w:gridSpan w:val="5"/>
                  <w:shd w:val="clear" w:color="auto" w:fill="auto"/>
                  <w:vAlign w:val="center"/>
                </w:tcPr>
                <w:tbl>
                  <w:tblPr>
                    <w:tblStyle w:val="8"/>
                    <w:tblW w:w="5000" w:type="pct"/>
                    <w:tblCellSpacing w:w="0" w:type="dxa"/>
                    <w:tblInd w:w="1" w:type="dxa"/>
                    <w:tblBorders>
                      <w:top w:val="outset" w:color="auto" w:sz="6" w:space="0"/>
                      <w:left w:val="outset" w:color="auto" w:sz="6" w:space="0"/>
                      <w:bottom w:val="outset" w:color="auto" w:sz="6" w:space="0"/>
                      <w:right w:val="outset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1"/>
                    <w:gridCol w:w="1364"/>
                    <w:gridCol w:w="1364"/>
                    <w:gridCol w:w="1364"/>
                    <w:gridCol w:w="1024"/>
                    <w:gridCol w:w="1365"/>
                  </w:tblGrid>
                  <w:tr>
                    <w:tblPrEx>
                      <w:tblBorders>
                        <w:top w:val="outset" w:color="auto" w:sz="6" w:space="0"/>
                        <w:left w:val="outset" w:color="auto" w:sz="6" w:space="0"/>
                        <w:bottom w:val="outset" w:color="auto" w:sz="6" w:space="0"/>
                        <w:right w:val="outset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tblCellSpacing w:w="0" w:type="dxa"/>
                    </w:trPr>
                    <w:tc>
                      <w:tcPr>
                        <w:tcW w:w="250" w:type="pct"/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序号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名称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服务范围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服务要求</w:t>
                        </w:r>
                      </w:p>
                    </w:tc>
                    <w:tc>
                      <w:tcPr>
                        <w:tcW w:w="75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服务时间</w:t>
                        </w:r>
                      </w:p>
                    </w:tc>
                    <w:tc>
                      <w:tcPr>
                        <w:tcW w:w="1000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服务标准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4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50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1</w:t>
                        </w:r>
                      </w:p>
                    </w:tc>
                    <w:tc>
                      <w:tcPr>
                        <w:tcW w:w="134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6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005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6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</w:tr>
                </w:tbl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4" w:hRule="atLeast"/>
                <w:tblCellSpacing w:w="0" w:type="dxa"/>
              </w:trPr>
              <w:tc>
                <w:tcPr>
                  <w:tcW w:w="953" w:type="pct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六</w: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标段：</w:t>
                  </w: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mc:AlternateContent>
                      <mc:Choice Requires="wps">
                        <w:drawing>
                          <wp:inline distT="0" distB="0" distL="114300" distR="114300">
                            <wp:extent cx="635" cy="0"/>
                            <wp:effectExtent l="0" t="0" r="0" b="0"/>
                            <wp:docPr id="4" name="矩形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635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LgSnd//AQAAGAQAAA4AAAAAAAAAAQAgAAAAHQEAAGRycy9lMm9Eb2MueG1s&#10;UEsFBgAAAAAGAAYAWQEAAI4FAAAAAA==&#10;">
                            <v:fill on="f" focussize="0,0"/>
                            <v:stroke color="#000000" joinstyle="miter"/>
                            <v:imagedata o:title=""/>
                            <o:lock v:ext="edit" aspectratio="t"/>
                            <w10:wrap type="none"/>
                            <w10:anchorlock/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只乐镇刘英桥村、常寨村、郭刘村、大营村（规划编制）。</w:t>
                  </w:r>
                </w:p>
              </w:tc>
              <w:tc>
                <w:tcPr>
                  <w:tcW w:w="956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河南省城建规划勘测设计有限公司</w:t>
                  </w:r>
                </w:p>
              </w:tc>
              <w:tc>
                <w:tcPr>
                  <w:tcW w:w="901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>郑州市管城区郑汴路北、东明路西御玺大厦1 单元21 层9 号</w:t>
                  </w:r>
                </w:p>
              </w:tc>
              <w:tc>
                <w:tcPr>
                  <w:tcW w:w="81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  <w:t xml:space="preserve"> 536000.00</w:t>
                  </w:r>
                </w:p>
              </w:tc>
              <w:tc>
                <w:tcPr>
                  <w:tcW w:w="422" w:type="pct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  <w:r>
                    <w:rPr>
                      <w:rFonts w:hint="eastAsia"/>
                      <w:b w:val="0"/>
                      <w:bCs w:val="0"/>
                      <w:shd w:val="clear" w:color="auto" w:fill="auto"/>
                      <w:lang w:val="en-US" w:eastAsia="zh-CN"/>
                    </w:rPr>
                    <w:t>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40" w:hRule="atLeast"/>
                <w:tblCellSpacing w:w="0" w:type="dxa"/>
              </w:trPr>
              <w:tc>
                <w:tcPr>
                  <w:tcW w:w="953" w:type="pct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  <w:tc>
                <w:tcPr>
                  <w:tcW w:w="4046" w:type="pct"/>
                  <w:gridSpan w:val="5"/>
                  <w:shd w:val="clear" w:color="auto" w:fill="auto"/>
                  <w:vAlign w:val="center"/>
                </w:tcPr>
                <w:tbl>
                  <w:tblPr>
                    <w:tblStyle w:val="8"/>
                    <w:tblW w:w="4991" w:type="pct"/>
                    <w:tblCellSpacing w:w="0" w:type="dxa"/>
                    <w:tblInd w:w="1" w:type="dxa"/>
                    <w:tblBorders>
                      <w:top w:val="outset" w:color="auto" w:sz="6" w:space="0"/>
                      <w:left w:val="outset" w:color="auto" w:sz="6" w:space="0"/>
                      <w:bottom w:val="outset" w:color="auto" w:sz="6" w:space="0"/>
                      <w:right w:val="outset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8"/>
                    <w:gridCol w:w="1338"/>
                    <w:gridCol w:w="1338"/>
                    <w:gridCol w:w="1339"/>
                    <w:gridCol w:w="998"/>
                    <w:gridCol w:w="1339"/>
                  </w:tblGrid>
                  <w:tr>
                    <w:tblPrEx>
                      <w:tblBorders>
                        <w:top w:val="outset" w:color="auto" w:sz="6" w:space="0"/>
                        <w:left w:val="outset" w:color="auto" w:sz="6" w:space="0"/>
                        <w:bottom w:val="outset" w:color="auto" w:sz="6" w:space="0"/>
                        <w:right w:val="outset" w:color="auto" w:sz="6" w:space="0"/>
                        <w:insideH w:val="outset" w:color="auto" w:sz="6" w:space="0"/>
                        <w:insideV w:val="outset" w:color="auto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" w:hRule="atLeast"/>
                      <w:tblCellSpacing w:w="0" w:type="dxa"/>
                    </w:trPr>
                    <w:tc>
                      <w:tcPr>
                        <w:tcW w:w="336" w:type="pct"/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序号</w:t>
                        </w:r>
                      </w:p>
                    </w:tc>
                    <w:tc>
                      <w:tcPr>
                        <w:tcW w:w="98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名称</w:t>
                        </w:r>
                      </w:p>
                    </w:tc>
                    <w:tc>
                      <w:tcPr>
                        <w:tcW w:w="98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服务范围</w:t>
                        </w:r>
                      </w:p>
                    </w:tc>
                    <w:tc>
                      <w:tcPr>
                        <w:tcW w:w="983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服务要求</w:t>
                        </w:r>
                      </w:p>
                    </w:tc>
                    <w:tc>
                      <w:tcPr>
                        <w:tcW w:w="732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服务时间</w:t>
                        </w:r>
                      </w:p>
                    </w:tc>
                    <w:tc>
                      <w:tcPr>
                        <w:tcW w:w="983" w:type="pct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服务标准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4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59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1</w:t>
                        </w:r>
                      </w:p>
                    </w:tc>
                    <w:tc>
                      <w:tcPr>
                        <w:tcW w:w="1341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1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2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000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  <w:tc>
                      <w:tcPr>
                        <w:tcW w:w="1342" w:type="dxa"/>
                        <w:shd w:val="clear" w:color="auto" w:fill="auto"/>
                        <w:vAlign w:val="center"/>
                      </w:tcPr>
                      <w:p>
                        <w:pP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hd w:val="clear" w:color="auto" w:fill="auto"/>
                            <w:lang w:val="en-US" w:eastAsia="zh-CN"/>
                          </w:rPr>
                          <w:t>详见附件</w:t>
                        </w:r>
                      </w:p>
                    </w:tc>
                  </w:tr>
                </w:tbl>
                <w:p>
                  <w:pPr>
                    <w:rPr>
                      <w:rFonts w:hint="eastAsia"/>
                      <w:b w:val="0"/>
                      <w:bCs w:val="0"/>
                      <w:shd w:val="clear" w:color="auto" w:fill="auto"/>
                    </w:rPr>
                  </w:pPr>
                </w:p>
              </w:tc>
            </w:tr>
          </w:tbl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三、评审专家名单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刘彦涛（组长）、刘俊安、田瑞红、田赵红、陈洪涛（采购人代表）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四、代理服务收费标准及金额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收费标准：参照发改办价格[2003]（857）号文件规定收取。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收费金额：</w:t>
            </w:r>
            <w:r>
              <w:rPr>
                <w:rFonts w:hint="eastAsia"/>
                <w:b/>
                <w:bCs/>
                <w:lang w:val="en-US" w:eastAsia="zh-CN"/>
              </w:rPr>
              <w:t>一标段：</w:t>
            </w:r>
            <w:r>
              <w:rPr>
                <w:rFonts w:hint="eastAsia"/>
                <w:lang w:val="en-US" w:eastAsia="zh-CN"/>
              </w:rPr>
              <w:t xml:space="preserve">12075元     </w:t>
            </w:r>
            <w:r>
              <w:rPr>
                <w:rFonts w:hint="eastAsia"/>
                <w:b/>
                <w:bCs/>
                <w:lang w:val="en-US" w:eastAsia="zh-CN"/>
              </w:rPr>
              <w:t>二标段</w:t>
            </w:r>
            <w:r>
              <w:rPr>
                <w:rFonts w:hint="eastAsia"/>
                <w:lang w:val="en-US" w:eastAsia="zh-CN"/>
              </w:rPr>
              <w:t xml:space="preserve">：12015元   </w:t>
            </w:r>
            <w:r>
              <w:rPr>
                <w:rFonts w:hint="eastAsia"/>
                <w:b/>
                <w:bCs/>
                <w:lang w:val="en-US" w:eastAsia="zh-CN"/>
              </w:rPr>
              <w:t>三标段：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20662.4元  </w:t>
            </w:r>
          </w:p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lang w:val="en-US" w:eastAsia="zh-CN"/>
              </w:rPr>
              <w:t>四标段：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12078元     </w:t>
            </w:r>
            <w:r>
              <w:rPr>
                <w:rFonts w:hint="eastAsia"/>
                <w:b/>
                <w:bCs/>
                <w:lang w:val="en-US" w:eastAsia="zh-CN"/>
              </w:rPr>
              <w:t>五标段：</w:t>
            </w:r>
            <w:r>
              <w:rPr>
                <w:rFonts w:hint="eastAsia"/>
                <w:lang w:val="en-US" w:eastAsia="zh-CN"/>
              </w:rPr>
              <w:t>12030元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  六标段</w:t>
            </w:r>
            <w:r>
              <w:rPr>
                <w:rFonts w:hint="eastAsia"/>
                <w:lang w:val="en-US" w:eastAsia="zh-CN"/>
              </w:rPr>
              <w:t>：8040元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五、成交公告发布的媒介及成交公告期限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本次中标公告在</w:t>
            </w:r>
            <w:r>
              <w:t>《中国政府采购网》、《河南省政府采购网》、《许昌市政府采购网》、《全国公共资源交易平台（河南省·许昌市）》</w:t>
            </w:r>
            <w:r>
              <w:rPr>
                <w:rFonts w:hint="eastAsia"/>
                <w:lang w:val="en-US" w:eastAsia="zh-CN"/>
              </w:rPr>
              <w:t xml:space="preserve">上发布，成交公告期限为1个工作日 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六、其他补充事宜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963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凡对本次公告内容提出询问，请按以下方式联系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1.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采购人名称：鄢陵县自然资源局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地址：鄢陵县花都大道869号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联系人：康先生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联系电话：0374-7162605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2.代理购机构：河南旭航工程咨询有限公司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地址：鄢陵县人民路中段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联系人：许先生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联系电话：18569922625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3.项目联系方式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联系人：许先生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exact"/>
        <w:ind w:left="0" w:right="0" w:firstLine="42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联系电话：18569922625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AF8D58"/>
    <w:multiLevelType w:val="singleLevel"/>
    <w:tmpl w:val="94AF8D5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C196F"/>
    <w:rsid w:val="0755310B"/>
    <w:rsid w:val="0FBD0B99"/>
    <w:rsid w:val="144F24BE"/>
    <w:rsid w:val="219C3374"/>
    <w:rsid w:val="29F82FD1"/>
    <w:rsid w:val="30AA3946"/>
    <w:rsid w:val="35E64E9C"/>
    <w:rsid w:val="39740194"/>
    <w:rsid w:val="42DD27BE"/>
    <w:rsid w:val="47587900"/>
    <w:rsid w:val="476C196F"/>
    <w:rsid w:val="52C43FDC"/>
    <w:rsid w:val="690A4A09"/>
    <w:rsid w:val="6CF527E2"/>
    <w:rsid w:val="6E48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7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2"/>
    <w:basedOn w:val="1"/>
    <w:qFormat/>
    <w:uiPriority w:val="99"/>
    <w:pPr>
      <w:spacing w:line="900" w:lineRule="exact"/>
      <w:jc w:val="center"/>
    </w:pPr>
    <w:rPr>
      <w:rFonts w:eastAsia="楷体_GB2312"/>
      <w:b/>
      <w:bCs/>
      <w:sz w:val="36"/>
      <w:szCs w:val="36"/>
    </w:rPr>
  </w:style>
  <w:style w:type="paragraph" w:styleId="5">
    <w:name w:val="Body Text First Indent 2"/>
    <w:basedOn w:val="6"/>
    <w:next w:val="1"/>
    <w:qFormat/>
    <w:uiPriority w:val="99"/>
    <w:pPr>
      <w:ind w:firstLine="420" w:firstLineChars="200"/>
    </w:p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hover25"/>
    <w:basedOn w:val="9"/>
    <w:uiPriority w:val="0"/>
  </w:style>
  <w:style w:type="character" w:customStyle="1" w:styleId="14">
    <w:name w:val="green"/>
    <w:basedOn w:val="9"/>
    <w:uiPriority w:val="0"/>
    <w:rPr>
      <w:color w:val="66AE00"/>
      <w:sz w:val="14"/>
      <w:szCs w:val="14"/>
    </w:rPr>
  </w:style>
  <w:style w:type="character" w:customStyle="1" w:styleId="15">
    <w:name w:val="green1"/>
    <w:basedOn w:val="9"/>
    <w:uiPriority w:val="0"/>
    <w:rPr>
      <w:color w:val="66AE00"/>
      <w:sz w:val="14"/>
      <w:szCs w:val="14"/>
    </w:rPr>
  </w:style>
  <w:style w:type="character" w:customStyle="1" w:styleId="16">
    <w:name w:val="right"/>
    <w:basedOn w:val="9"/>
    <w:qFormat/>
    <w:uiPriority w:val="0"/>
    <w:rPr>
      <w:color w:val="999999"/>
      <w:sz w:val="14"/>
      <w:szCs w:val="14"/>
    </w:rPr>
  </w:style>
  <w:style w:type="character" w:customStyle="1" w:styleId="17">
    <w:name w:val="red"/>
    <w:basedOn w:val="9"/>
    <w:qFormat/>
    <w:uiPriority w:val="0"/>
    <w:rPr>
      <w:color w:val="FF0000"/>
    </w:rPr>
  </w:style>
  <w:style w:type="character" w:customStyle="1" w:styleId="18">
    <w:name w:val="red1"/>
    <w:basedOn w:val="9"/>
    <w:qFormat/>
    <w:uiPriority w:val="0"/>
    <w:rPr>
      <w:color w:val="FF0000"/>
      <w:sz w:val="14"/>
      <w:szCs w:val="14"/>
    </w:rPr>
  </w:style>
  <w:style w:type="character" w:customStyle="1" w:styleId="19">
    <w:name w:val="red2"/>
    <w:basedOn w:val="9"/>
    <w:qFormat/>
    <w:uiPriority w:val="0"/>
    <w:rPr>
      <w:color w:val="FF0000"/>
      <w:sz w:val="14"/>
      <w:szCs w:val="14"/>
    </w:rPr>
  </w:style>
  <w:style w:type="character" w:customStyle="1" w:styleId="20">
    <w:name w:val="red3"/>
    <w:basedOn w:val="9"/>
    <w:uiPriority w:val="0"/>
    <w:rPr>
      <w:color w:val="CC0000"/>
    </w:rPr>
  </w:style>
  <w:style w:type="character" w:customStyle="1" w:styleId="21">
    <w:name w:val="gb-jt"/>
    <w:basedOn w:val="9"/>
    <w:uiPriority w:val="0"/>
  </w:style>
  <w:style w:type="character" w:customStyle="1" w:styleId="22">
    <w:name w:val="blue"/>
    <w:basedOn w:val="9"/>
    <w:uiPriority w:val="0"/>
    <w:rPr>
      <w:color w:val="0371C6"/>
      <w:sz w:val="16"/>
      <w:szCs w:val="16"/>
    </w:rPr>
  </w:style>
  <w:style w:type="character" w:customStyle="1" w:styleId="23">
    <w:name w:val="active4"/>
    <w:basedOn w:val="9"/>
    <w:qFormat/>
    <w:uiPriority w:val="0"/>
    <w:rPr>
      <w:color w:val="FFFFFF"/>
      <w:shd w:val="clear" w:fill="2B7AFC"/>
    </w:rPr>
  </w:style>
  <w:style w:type="character" w:customStyle="1" w:styleId="24">
    <w:name w:val="hover24"/>
    <w:basedOn w:val="9"/>
    <w:qFormat/>
    <w:uiPriority w:val="0"/>
  </w:style>
  <w:style w:type="character" w:customStyle="1" w:styleId="25">
    <w:name w:val="active"/>
    <w:basedOn w:val="9"/>
    <w:qFormat/>
    <w:uiPriority w:val="0"/>
    <w:rPr>
      <w:color w:val="FFFFFF"/>
      <w:shd w:val="clear" w:fill="2B7AFC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2021-09-28T09:06:00Z</dcterms:created>
  <dc:creator> 时间</dc:creator>
  <cp:lastModifiedBy> 时间</cp:lastModifiedBy>
  <dcterms:modified xsi:type="dcterms:W3CDTF">2021-11-03T06:23:42Z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6291378B54A947899F97C11E0F2536F0</vt:lpwstr>
  </property>
</Properties>
</file>