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15" w:rsidRDefault="00570515">
      <w:pPr>
        <w:rPr>
          <w:rFonts w:asciiTheme="minorEastAsia" w:hAnsiTheme="minorEastAsia" w:cs="仿宋_GB2312" w:hint="eastAsia"/>
          <w:color w:val="000000"/>
          <w:szCs w:val="21"/>
          <w:shd w:val="clear" w:color="auto" w:fill="FFFFFF"/>
        </w:rPr>
      </w:pPr>
    </w:p>
    <w:p w:rsidR="00570515" w:rsidRDefault="00570515">
      <w:pPr>
        <w:rPr>
          <w:rFonts w:asciiTheme="minorEastAsia" w:hAnsiTheme="minorEastAsia" w:cs="仿宋_GB2312" w:hint="eastAsia"/>
          <w:color w:val="000000"/>
          <w:szCs w:val="21"/>
          <w:shd w:val="clear" w:color="auto" w:fill="FFFFFF"/>
        </w:rPr>
      </w:pPr>
    </w:p>
    <w:p w:rsidR="00570515" w:rsidRPr="00570515" w:rsidRDefault="00570515" w:rsidP="00570515">
      <w:pPr>
        <w:jc w:val="center"/>
        <w:rPr>
          <w:rFonts w:ascii="黑体" w:eastAsia="黑体" w:hAnsi="黑体" w:cstheme="majorEastAsia" w:hint="eastAsia"/>
          <w:b/>
          <w:bCs/>
          <w:sz w:val="36"/>
          <w:szCs w:val="36"/>
        </w:rPr>
      </w:pPr>
      <w:r w:rsidRPr="00570515">
        <w:rPr>
          <w:rFonts w:ascii="黑体" w:eastAsia="黑体" w:hAnsi="黑体" w:cstheme="majorEastAsia" w:hint="eastAsia"/>
          <w:b/>
          <w:bCs/>
          <w:sz w:val="36"/>
          <w:szCs w:val="36"/>
        </w:rPr>
        <w:t>禹州市农业农村局</w:t>
      </w:r>
    </w:p>
    <w:p w:rsidR="000B6819" w:rsidRPr="00570515" w:rsidRDefault="00570515" w:rsidP="00570515">
      <w:pPr>
        <w:jc w:val="center"/>
        <w:rPr>
          <w:rFonts w:ascii="黑体" w:eastAsia="黑体" w:hAnsi="黑体" w:cstheme="majorEastAsia"/>
          <w:b/>
          <w:bCs/>
          <w:sz w:val="36"/>
          <w:szCs w:val="36"/>
        </w:rPr>
      </w:pPr>
      <w:r w:rsidRPr="00570515">
        <w:rPr>
          <w:rFonts w:ascii="黑体" w:eastAsia="黑体" w:hAnsi="黑体" w:cstheme="majorEastAsia" w:hint="eastAsia"/>
          <w:b/>
          <w:bCs/>
          <w:sz w:val="36"/>
          <w:szCs w:val="36"/>
        </w:rPr>
        <w:t>禹州市现代农业产业园项目(打井配套)（不见面开标）</w:t>
      </w:r>
    </w:p>
    <w:p w:rsidR="000B6819" w:rsidRDefault="000B6819">
      <w:pPr>
        <w:rPr>
          <w:rFonts w:ascii="华文隶书" w:eastAsia="华文隶书"/>
          <w:bCs/>
          <w:w w:val="90"/>
          <w:sz w:val="96"/>
        </w:rPr>
      </w:pPr>
    </w:p>
    <w:p w:rsidR="000B6819" w:rsidRPr="00D725A0" w:rsidRDefault="000B6819">
      <w:pPr>
        <w:pStyle w:val="af1"/>
        <w:ind w:firstLine="420"/>
      </w:pPr>
    </w:p>
    <w:p w:rsidR="000B6819" w:rsidRDefault="00C61679">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0B6819" w:rsidRDefault="000B6819">
      <w:pPr>
        <w:rPr>
          <w:rFonts w:ascii="微软简隶书" w:eastAsia="微软简隶书"/>
        </w:rPr>
      </w:pPr>
    </w:p>
    <w:p w:rsidR="000B6819" w:rsidRDefault="000B6819">
      <w:pPr>
        <w:rPr>
          <w:rFonts w:ascii="微软简隶书" w:eastAsia="微软简隶书"/>
        </w:rPr>
      </w:pPr>
    </w:p>
    <w:p w:rsidR="000B6819" w:rsidRDefault="000B6819">
      <w:pPr>
        <w:pStyle w:val="a5"/>
      </w:pPr>
    </w:p>
    <w:p w:rsidR="000B6819" w:rsidRDefault="000B6819">
      <w:pPr>
        <w:rPr>
          <w:rFonts w:ascii="微软简隶书" w:eastAsia="微软简隶书"/>
        </w:rPr>
      </w:pPr>
    </w:p>
    <w:p w:rsidR="000B6819" w:rsidRDefault="000B6819">
      <w:pPr>
        <w:rPr>
          <w:rFonts w:ascii="微软简隶书" w:eastAsia="微软简隶书"/>
        </w:rPr>
      </w:pPr>
    </w:p>
    <w:p w:rsidR="007150BE" w:rsidRDefault="007150BE" w:rsidP="007150BE">
      <w:pPr>
        <w:pStyle w:val="11"/>
      </w:pPr>
    </w:p>
    <w:p w:rsidR="007150BE" w:rsidRDefault="007150BE" w:rsidP="007150BE">
      <w:pPr>
        <w:pStyle w:val="11"/>
      </w:pPr>
    </w:p>
    <w:p w:rsidR="007150BE" w:rsidRDefault="007150BE" w:rsidP="007150BE">
      <w:pPr>
        <w:pStyle w:val="11"/>
      </w:pPr>
    </w:p>
    <w:p w:rsidR="007150BE" w:rsidRPr="007150BE" w:rsidRDefault="007150BE" w:rsidP="007150BE">
      <w:pPr>
        <w:pStyle w:val="11"/>
      </w:pPr>
    </w:p>
    <w:p w:rsidR="000B6819" w:rsidRDefault="000B6819">
      <w:pPr>
        <w:rPr>
          <w:rFonts w:ascii="微软简隶书" w:eastAsia="微软简隶书"/>
        </w:rPr>
      </w:pPr>
    </w:p>
    <w:p w:rsidR="000B6819" w:rsidRDefault="00C61679">
      <w:pPr>
        <w:spacing w:line="600" w:lineRule="exact"/>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采购编号：YZCG-T20210</w:t>
      </w:r>
      <w:r w:rsidR="00570515">
        <w:rPr>
          <w:rFonts w:asciiTheme="majorEastAsia" w:eastAsiaTheme="majorEastAsia" w:hAnsiTheme="majorEastAsia" w:cstheme="majorEastAsia" w:hint="eastAsia"/>
          <w:b/>
          <w:bCs/>
          <w:sz w:val="36"/>
          <w:szCs w:val="36"/>
        </w:rPr>
        <w:t>53</w:t>
      </w:r>
    </w:p>
    <w:p w:rsidR="007150BE" w:rsidRPr="007150BE" w:rsidRDefault="00C61679">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50BE" w:rsidRPr="007150BE">
        <w:rPr>
          <w:rFonts w:asciiTheme="majorEastAsia" w:eastAsiaTheme="majorEastAsia" w:hAnsiTheme="majorEastAsia" w:cstheme="majorEastAsia" w:hint="eastAsia"/>
          <w:b/>
          <w:bCs/>
          <w:sz w:val="36"/>
          <w:szCs w:val="36"/>
        </w:rPr>
        <w:t>禹州市</w:t>
      </w:r>
      <w:r w:rsidR="006B7283">
        <w:rPr>
          <w:rFonts w:asciiTheme="majorEastAsia" w:eastAsiaTheme="majorEastAsia" w:hAnsiTheme="majorEastAsia" w:cstheme="majorEastAsia" w:hint="eastAsia"/>
          <w:b/>
          <w:bCs/>
          <w:sz w:val="36"/>
          <w:szCs w:val="36"/>
        </w:rPr>
        <w:t>农业农村局</w:t>
      </w:r>
    </w:p>
    <w:p w:rsidR="000B6819" w:rsidRDefault="00C61679">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0B6819" w:rsidRDefault="000B6819">
      <w:pPr>
        <w:rPr>
          <w:rFonts w:asciiTheme="majorEastAsia" w:eastAsiaTheme="majorEastAsia" w:hAnsiTheme="majorEastAsia" w:cstheme="majorEastAsia"/>
          <w:b/>
          <w:bCs/>
          <w:sz w:val="36"/>
          <w:szCs w:val="36"/>
        </w:rPr>
      </w:pPr>
    </w:p>
    <w:p w:rsidR="000B6819" w:rsidRDefault="00C6167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570515">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p>
    <w:p w:rsidR="000B6819" w:rsidRDefault="000B6819">
      <w:pPr>
        <w:rPr>
          <w:rFonts w:asciiTheme="majorEastAsia" w:eastAsiaTheme="majorEastAsia" w:hAnsiTheme="majorEastAsia" w:cstheme="majorEastAsia"/>
          <w:b/>
          <w:bCs/>
          <w:sz w:val="36"/>
          <w:szCs w:val="36"/>
        </w:rPr>
      </w:pPr>
    </w:p>
    <w:p w:rsidR="000B6819" w:rsidRDefault="000B6819">
      <w:pPr>
        <w:widowControl/>
        <w:jc w:val="left"/>
        <w:rPr>
          <w:rFonts w:asciiTheme="minorEastAsia" w:hAnsiTheme="minorEastAsia" w:cs="黑体"/>
          <w:b/>
          <w:bCs/>
          <w:sz w:val="44"/>
          <w:szCs w:val="44"/>
          <w:lang w:val="zh-CN"/>
        </w:rPr>
      </w:pPr>
    </w:p>
    <w:p w:rsidR="000B6819" w:rsidRDefault="00C6167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B6819" w:rsidRDefault="000B68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B6819" w:rsidRDefault="00C6167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 拟签订合同文本</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B6819" w:rsidRDefault="000B6819">
      <w:pPr>
        <w:widowControl/>
        <w:jc w:val="left"/>
        <w:rPr>
          <w:rFonts w:ascii="宋体" w:eastAsia="宋体" w:hAnsi="宋体" w:cs="宋体" w:hint="eastAsia"/>
          <w:b/>
          <w:sz w:val="36"/>
          <w:szCs w:val="36"/>
          <w:shd w:val="clear" w:color="auto" w:fill="FFFFFF"/>
        </w:rPr>
      </w:pPr>
    </w:p>
    <w:p w:rsidR="00AA4A92" w:rsidRDefault="00AA4A92" w:rsidP="00AA4A92">
      <w:pPr>
        <w:pStyle w:val="11"/>
        <w:rPr>
          <w:rFonts w:hint="eastAsia"/>
        </w:rPr>
      </w:pPr>
    </w:p>
    <w:p w:rsidR="00AA4A92" w:rsidRDefault="00AA4A92" w:rsidP="00AA4A92">
      <w:pPr>
        <w:pStyle w:val="11"/>
        <w:rPr>
          <w:rFonts w:hint="eastAsia"/>
        </w:rPr>
      </w:pPr>
    </w:p>
    <w:p w:rsidR="00AA4A92" w:rsidRDefault="00AA4A92" w:rsidP="00AA4A92">
      <w:pPr>
        <w:pStyle w:val="11"/>
        <w:rPr>
          <w:rFonts w:hint="eastAsia"/>
        </w:rPr>
      </w:pPr>
    </w:p>
    <w:p w:rsidR="00AA4A92" w:rsidRPr="00AA4A92" w:rsidRDefault="00AA4A92" w:rsidP="00293C9D">
      <w:pPr>
        <w:pStyle w:val="11"/>
        <w:ind w:firstLineChars="0" w:firstLine="0"/>
      </w:pPr>
    </w:p>
    <w:p w:rsidR="000B6819" w:rsidRDefault="00C6167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w:t>
      </w:r>
    </w:p>
    <w:p w:rsidR="000B6819" w:rsidRDefault="000B6819">
      <w:pPr>
        <w:pStyle w:val="11"/>
      </w:pP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禹州市政府采购中心受禹州市农业农村局的委托，就“禹州市农业农村局禹州市现代农业产业园项目(打井配套)（不见面开标）”进行竞争性谈判，欢迎合格的投标人前来投标。</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一、项目基本情况</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1、采购人：禹州市农业农村局</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2、项目名称：禹州市农业农村局禹州市现代农业产业园项目(打井配套)（不见面开标）</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3、采购编号：YZCG-T2021053</w:t>
      </w:r>
      <w:bookmarkStart w:id="0" w:name="_GoBack"/>
      <w:bookmarkEnd w:id="0"/>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4、项目需求：禹州市现代农业产业园中药材规范化种植示范基地采购打井配套设备一批（详见谈判文件）</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5、合同履约期限：合同签订后10日历天</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6、采购预算：34.47万元</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二、需要落实的政府采购政策</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本项目落实节约能源、保护环境、扶持不发达地区和少数民族地区、促进中小企业、监狱企业发展等政府采购政策。</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三、供应商资格要求</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1、符合《政府采购法》第二十二条之规定；</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四、获取谈判文件的方式</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（一）持CA数字认证证书，登录《全国公共资源交易平台（河南省·许昌市）》“系统用户注册”入口</w:t>
      </w:r>
      <w:hyperlink r:id="rId9" w:history="1">
        <w:r>
          <w:rPr>
            <w:rFonts w:asciiTheme="minorEastAsia" w:hAnsiTheme="minorEastAsia" w:cs="仿宋_GB2312" w:hint="eastAsia"/>
            <w:color w:val="000000"/>
            <w:szCs w:val="21"/>
            <w:shd w:val="clear" w:color="auto" w:fill="FFFFFF"/>
          </w:rPr>
          <w:t>http://ggzy.xuchang.gov.cn:8088/ggzy/eps/public/RegistAllJcxx.html）</w:t>
        </w:r>
      </w:hyperlink>
      <w:r>
        <w:rPr>
          <w:rFonts w:asciiTheme="minorEastAsia" w:hAnsiTheme="minorEastAsia" w:cs="仿宋_GB2312" w:hint="eastAsia"/>
          <w:color w:val="000000"/>
          <w:szCs w:val="21"/>
          <w:shd w:val="clear" w:color="auto" w:fill="FFFFFF"/>
        </w:rPr>
        <w:t>进行免费注册登记（详见“常见问题解答-诚信库网上注册相关资料下载”）；</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（二）在谈判响应截止时间前均可登录《全国公共资源交易平台（河南省·许昌市）》“投标人/供应商登录”入口</w:t>
      </w:r>
      <w:hyperlink r:id="rId10" w:history="1">
        <w:r>
          <w:rPr>
            <w:rFonts w:asciiTheme="minorEastAsia" w:hAnsiTheme="minorEastAsia" w:cs="仿宋_GB2312" w:hint="eastAsia"/>
            <w:color w:val="000000"/>
            <w:szCs w:val="21"/>
            <w:shd w:val="clear" w:color="auto" w:fill="FFFFFF"/>
          </w:rPr>
          <w:t>（http://ggzy.xuchang.gov.cn:8088/ggzy/）</w:t>
        </w:r>
      </w:hyperlink>
      <w:r>
        <w:rPr>
          <w:rFonts w:asciiTheme="minorEastAsia" w:hAnsiTheme="minorEastAsia" w:cs="仿宋_GB2312" w:hint="eastAsia"/>
          <w:color w:val="000000"/>
          <w:szCs w:val="21"/>
          <w:shd w:val="clear" w:color="auto" w:fill="FFFFFF"/>
        </w:rPr>
        <w:t>自行免费下载竞争性谈判文件（详见“常见问题解答-交易系统操作手册”）。</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lastRenderedPageBreak/>
        <w:t>五、响应文件提交截止时间及谈判响应截止时间、谈判时间</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1、响应文件提交截止时间及谈判响应截止时间、谈判时间：2021年11月5日10：30  （北京时间），逾期送达或不符合规定的响应文件恕不接受。</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六、谈判响应文件开启</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（一）谈判响应文件开启地点：禹州市公共资源交易中心九楼第二开标室。（本项目采用远程不见面谈判，供应商无须到达现场）。</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 本项目为全流程电子化交易项目，供应商须提交电子响应文件。</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3、不见面开标大厅登录：供应商使用CA数字证书登录全国公共资源交易平台（河南省·许昌市）——进入公共资源交易系统</w:t>
      </w:r>
      <w:hyperlink r:id="rId11" w:history="1">
        <w:r>
          <w:rPr>
            <w:rFonts w:asciiTheme="minorEastAsia" w:hAnsiTheme="minorEastAsia" w:cs="仿宋_GB2312" w:hint="eastAsia"/>
            <w:color w:val="000000"/>
            <w:szCs w:val="21"/>
            <w:shd w:val="clear" w:color="auto" w:fill="FFFFFF"/>
          </w:rPr>
          <w:t>（http://ggzy.xuchang.gov.cn:8088/ggzy/）</w:t>
        </w:r>
      </w:hyperlink>
      <w:r>
        <w:rPr>
          <w:rFonts w:asciiTheme="minorEastAsia" w:hAnsiTheme="minorEastAsia" w:cs="仿宋_GB2312" w:hint="eastAsia"/>
          <w:color w:val="000000"/>
          <w:szCs w:val="21"/>
          <w:shd w:val="clear" w:color="auto" w:fill="FFFFFF"/>
        </w:rPr>
        <w:t>——点击“项目信息——项目名称”——在系统操作导航栏点击“开标——不见面开标大厅”。</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AA4A92" w:rsidRDefault="00AA4A92" w:rsidP="00AA4A92">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八、代理机构及采购单位地址、联系人、联系电话</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地址：禹州市行政服务中心楼910房间</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AA4A92" w:rsidRDefault="00AA4A92" w:rsidP="00AA4A92">
      <w:pPr>
        <w:widowControl/>
        <w:shd w:val="clear" w:color="auto" w:fill="FFFFFF"/>
        <w:spacing w:line="520" w:lineRule="exact"/>
        <w:ind w:firstLineChars="200" w:firstLine="420"/>
        <w:jc w:val="left"/>
        <w:rPr>
          <w:rFonts w:ascii="宋体" w:eastAsia="宋体" w:hAnsi="宋体" w:cs="宋体"/>
          <w:color w:val="000000"/>
          <w:kern w:val="0"/>
          <w:sz w:val="28"/>
          <w:szCs w:val="28"/>
        </w:rPr>
      </w:pPr>
      <w:r>
        <w:rPr>
          <w:rFonts w:asciiTheme="minorEastAsia" w:hAnsiTheme="minorEastAsia" w:cs="仿宋_GB2312" w:hint="eastAsia"/>
          <w:color w:val="000000"/>
          <w:szCs w:val="21"/>
          <w:shd w:val="clear" w:color="auto" w:fill="FFFFFF"/>
        </w:rPr>
        <w:t>(二)采购单位：禹州市农业农村局</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w:t>
      </w:r>
    </w:p>
    <w:p w:rsidR="00AA4A92" w:rsidRDefault="00AA4A92" w:rsidP="00AA4A92">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联系人：和先生 联系电话：13938781222</w:t>
      </w:r>
    </w:p>
    <w:p w:rsidR="000B6819" w:rsidRPr="007150BE" w:rsidRDefault="00C61679">
      <w:pPr>
        <w:spacing w:line="360" w:lineRule="auto"/>
        <w:rPr>
          <w:rFonts w:hAnsi="宋体"/>
          <w:b/>
          <w:color w:val="000000"/>
          <w:szCs w:val="21"/>
        </w:rPr>
      </w:pPr>
      <w:r w:rsidRPr="007150BE">
        <w:rPr>
          <w:rFonts w:hAnsi="宋体" w:hint="eastAsia"/>
          <w:b/>
          <w:color w:val="000000"/>
          <w:szCs w:val="21"/>
        </w:rPr>
        <w:lastRenderedPageBreak/>
        <w:t>温馨提示：</w:t>
      </w:r>
    </w:p>
    <w:p w:rsidR="000B6819" w:rsidRDefault="00C61679">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0B6819" w:rsidRDefault="00C6167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0B6819" w:rsidRDefault="00C6167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0B6819" w:rsidRDefault="00C61679">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0B6819" w:rsidRDefault="00C61679">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Theme="minorEastAsia" w:hAnsiTheme="minorEastAsia" w:cs="宋体" w:hint="eastAsia"/>
          <w:kern w:val="0"/>
          <w:szCs w:val="21"/>
        </w:rPr>
        <w:t>因供应商原因解密失败的，其响应文件将被拒绝。</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0B6819" w:rsidRDefault="00C61679">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0B6819" w:rsidRDefault="00C61679">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0B6819" w:rsidRDefault="00C61679">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0B6819" w:rsidRDefault="00C61679">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0B6819" w:rsidRDefault="00C6167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150BE" w:rsidRPr="007150BE" w:rsidRDefault="007150BE" w:rsidP="007150BE">
      <w:pPr>
        <w:pStyle w:val="11"/>
      </w:pPr>
    </w:p>
    <w:p w:rsidR="00AA4A92" w:rsidRPr="00AA4A92" w:rsidRDefault="00C61679" w:rsidP="00AA4A92">
      <w:pPr>
        <w:pStyle w:val="af2"/>
        <w:widowControl/>
        <w:numPr>
          <w:ilvl w:val="0"/>
          <w:numId w:val="61"/>
        </w:numPr>
        <w:shd w:val="clear" w:color="auto" w:fill="FFFFFF"/>
        <w:spacing w:line="360" w:lineRule="auto"/>
        <w:ind w:firstLineChars="0"/>
        <w:jc w:val="left"/>
        <w:rPr>
          <w:rFonts w:asciiTheme="minorEastAsia" w:hAnsiTheme="minorEastAsia" w:cs="仿宋_GB2312" w:hint="eastAsia"/>
          <w:szCs w:val="21"/>
          <w:lang w:val="zh-CN"/>
        </w:rPr>
      </w:pPr>
      <w:r w:rsidRPr="00AA4A92">
        <w:rPr>
          <w:rFonts w:asciiTheme="minorEastAsia" w:hAnsiTheme="minorEastAsia" w:cs="黑体" w:hint="eastAsia"/>
          <w:b/>
          <w:bCs/>
          <w:color w:val="000000"/>
          <w:sz w:val="24"/>
          <w:szCs w:val="24"/>
          <w:shd w:val="clear" w:color="auto" w:fill="FFFFFF"/>
        </w:rPr>
        <w:t>本项目需实现的功能或者目标</w:t>
      </w:r>
      <w:r w:rsidRPr="00AA4A92">
        <w:rPr>
          <w:rFonts w:asciiTheme="minorEastAsia" w:hAnsiTheme="minorEastAsia" w:cs="仿宋_GB2312" w:hint="eastAsia"/>
          <w:szCs w:val="21"/>
          <w:lang w:val="zh-CN"/>
        </w:rPr>
        <w:t>：</w:t>
      </w:r>
      <w:r w:rsidR="00AA4A92" w:rsidRPr="00AA4A92">
        <w:rPr>
          <w:rFonts w:asciiTheme="minorEastAsia" w:hAnsiTheme="minorEastAsia" w:cs="仿宋_GB2312" w:hint="eastAsia"/>
          <w:szCs w:val="21"/>
          <w:lang w:val="zh-CN"/>
        </w:rPr>
        <w:t>为顺利推进现代农业产业园区建设，确保产业园创建效果。</w:t>
      </w:r>
    </w:p>
    <w:p w:rsidR="000B6819" w:rsidRPr="00AA4A92" w:rsidRDefault="00C61679" w:rsidP="00FA70DD">
      <w:pPr>
        <w:pStyle w:val="af2"/>
        <w:widowControl/>
        <w:numPr>
          <w:ilvl w:val="0"/>
          <w:numId w:val="61"/>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AA4A92">
        <w:rPr>
          <w:rFonts w:asciiTheme="minorEastAsia" w:hAnsiTheme="minorEastAsia" w:cs="黑体" w:hint="eastAsia"/>
          <w:b/>
          <w:bCs/>
          <w:color w:val="000000"/>
          <w:sz w:val="24"/>
          <w:szCs w:val="24"/>
          <w:shd w:val="clear" w:color="auto" w:fill="FFFFFF"/>
        </w:rPr>
        <w:t>采购清单：</w:t>
      </w:r>
    </w:p>
    <w:tbl>
      <w:tblPr>
        <w:tblW w:w="8925" w:type="dxa"/>
        <w:tblInd w:w="93" w:type="dxa"/>
        <w:tblLook w:val="0000"/>
      </w:tblPr>
      <w:tblGrid>
        <w:gridCol w:w="977"/>
        <w:gridCol w:w="3974"/>
        <w:gridCol w:w="1829"/>
        <w:gridCol w:w="2145"/>
      </w:tblGrid>
      <w:tr w:rsidR="00AA4A92" w:rsidRPr="00777C23" w:rsidTr="00C653A8">
        <w:trPr>
          <w:trHeight w:val="360"/>
        </w:trPr>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序号</w:t>
            </w:r>
          </w:p>
        </w:tc>
        <w:tc>
          <w:tcPr>
            <w:tcW w:w="3974" w:type="dxa"/>
            <w:vMerge w:val="restart"/>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名称及规格</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单位</w:t>
            </w:r>
          </w:p>
        </w:tc>
        <w:tc>
          <w:tcPr>
            <w:tcW w:w="2145" w:type="dxa"/>
            <w:vMerge w:val="restart"/>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数量</w:t>
            </w:r>
          </w:p>
        </w:tc>
      </w:tr>
      <w:tr w:rsidR="00AA4A92" w:rsidRPr="00777C23" w:rsidTr="00C653A8">
        <w:trPr>
          <w:trHeight w:val="380"/>
        </w:trPr>
        <w:tc>
          <w:tcPr>
            <w:tcW w:w="977" w:type="dxa"/>
            <w:vMerge/>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jc w:val="center"/>
              <w:rPr>
                <w:rFonts w:ascii="宋体" w:hAnsi="宋体" w:cs="宋体" w:hint="eastAsia"/>
                <w:color w:val="000000"/>
                <w:sz w:val="18"/>
                <w:szCs w:val="18"/>
              </w:rPr>
            </w:pPr>
          </w:p>
        </w:tc>
        <w:tc>
          <w:tcPr>
            <w:tcW w:w="3974" w:type="dxa"/>
            <w:vMerge/>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jc w:val="center"/>
              <w:rPr>
                <w:rFonts w:ascii="宋体" w:hAnsi="宋体" w:cs="宋体" w:hint="eastAsia"/>
                <w:color w:val="000000"/>
                <w:sz w:val="18"/>
                <w:szCs w:val="18"/>
              </w:rPr>
            </w:pPr>
          </w:p>
        </w:tc>
        <w:tc>
          <w:tcPr>
            <w:tcW w:w="1829" w:type="dxa"/>
            <w:vMerge/>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jc w:val="center"/>
              <w:rPr>
                <w:rFonts w:ascii="宋体" w:hAnsi="宋体" w:cs="宋体" w:hint="eastAsia"/>
                <w:color w:val="000000"/>
                <w:sz w:val="18"/>
                <w:szCs w:val="18"/>
              </w:rPr>
            </w:pPr>
          </w:p>
        </w:tc>
        <w:tc>
          <w:tcPr>
            <w:tcW w:w="2145" w:type="dxa"/>
            <w:vMerge/>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jc w:val="center"/>
              <w:rPr>
                <w:rFonts w:ascii="宋体" w:hAnsi="宋体" w:cs="宋体" w:hint="eastAsia"/>
                <w:color w:val="000000"/>
                <w:sz w:val="18"/>
                <w:szCs w:val="18"/>
              </w:rPr>
            </w:pP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一</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高效节水灌溉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农用井工程</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普通井灌区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120m深机井水泵配套</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潜水泵200QJ20-93/7</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潜水电缆YJV-3*4mm2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228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FF0000"/>
                <w:sz w:val="18"/>
                <w:szCs w:val="18"/>
              </w:rPr>
            </w:pPr>
            <w:r w:rsidRPr="00777C23">
              <w:rPr>
                <w:rFonts w:ascii="宋体" w:hAnsi="宋体" w:cs="宋体" w:hint="eastAsia"/>
                <w:color w:val="FF0000"/>
                <w:kern w:val="0"/>
                <w:sz w:val="18"/>
                <w:szCs w:val="18"/>
                <w:lang/>
              </w:rPr>
              <w:t>玻璃钢泵管DN80×10mm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210</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接泵管（双盘短管）DN80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1.5</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泵头DN80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弯头DN80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（7）</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异径直接玻璃钢φ110*85</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（8）</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玻璃钢井盘（含夹板）DN600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（9）</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钢丝绳Φ8</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228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缓闭止回阀（水泵控制阀）DN80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安全阀（排气阀）DN20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附件（不锈钢螺丝、螺帽及胶垫）304不锈钢、熟胶垫等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108</w:t>
            </w:r>
          </w:p>
        </w:tc>
      </w:tr>
      <w:tr w:rsidR="00AA4A92" w:rsidRPr="00777C23" w:rsidTr="00C653A8">
        <w:trPr>
          <w:trHeight w:val="74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220m深机井水泵配套</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潜水泵200QJ20-175/13</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潜水电缆YJV-3*10mm2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468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FF0000"/>
                <w:sz w:val="18"/>
                <w:szCs w:val="18"/>
              </w:rPr>
            </w:pPr>
            <w:r w:rsidRPr="00777C23">
              <w:rPr>
                <w:rFonts w:ascii="宋体" w:hAnsi="宋体" w:cs="宋体" w:hint="eastAsia"/>
                <w:color w:val="FF0000"/>
                <w:kern w:val="0"/>
                <w:sz w:val="18"/>
                <w:szCs w:val="18"/>
                <w:lang/>
              </w:rPr>
              <w:t>泵管镀锌钢管DN80×4mm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450</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接泵管（双盘短管）DN80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1.5</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泵头DN80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弯头DN80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lastRenderedPageBreak/>
              <w:t>（7）</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异径直接玻璃钢φ110*85</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（8）</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玻璃钢井盘（含夹板）DN600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（9）</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钢丝绳Φ12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468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缓闭止回阀（水泵控制阀）DN80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安全阀（排气阀）DN20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附件（不锈钢螺丝、螺帽及胶垫）304不锈钢、熟胶垫等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108</w:t>
            </w:r>
          </w:p>
        </w:tc>
      </w:tr>
      <w:tr w:rsidR="00AA4A92" w:rsidRPr="00777C23" w:rsidTr="00C653A8">
        <w:trPr>
          <w:trHeight w:val="74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260m深机井水泵配套</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潜水泵200QJ20-216/16</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潜水电缆YJV-3*10mm2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186</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FF0000"/>
                <w:sz w:val="18"/>
                <w:szCs w:val="18"/>
              </w:rPr>
            </w:pPr>
            <w:r w:rsidRPr="00777C23">
              <w:rPr>
                <w:rFonts w:ascii="宋体" w:hAnsi="宋体" w:cs="宋体" w:hint="eastAsia"/>
                <w:color w:val="FF0000"/>
                <w:kern w:val="0"/>
                <w:sz w:val="18"/>
                <w:szCs w:val="18"/>
                <w:lang/>
              </w:rPr>
              <w:t>泵管镀锌钢管DN80×4mm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180</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接泵管（双盘短管）DN80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0.5</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泵头DN80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弯头DN80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（7）</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异径直接玻璃钢φ110*85</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（8）</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玻璃钢井盘（含夹板）DN600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（9）</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钢丝绳Φ12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186</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缓闭止回阀（水泵控制阀）DN80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安全阀（排气阀）DN20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附件（不锈钢螺丝、螺帽及胶垫）304不锈钢、熟胶垫等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36</w:t>
            </w:r>
          </w:p>
        </w:tc>
      </w:tr>
      <w:tr w:rsidR="00AA4A92" w:rsidRPr="00777C23" w:rsidTr="00C653A8">
        <w:trPr>
          <w:trHeight w:val="74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300m深机井水泵配套</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潜水泵200QJ20-243/18</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潜水电缆YJV-3*10mm2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648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FF0000"/>
                <w:sz w:val="18"/>
                <w:szCs w:val="18"/>
              </w:rPr>
            </w:pPr>
            <w:r w:rsidRPr="00777C23">
              <w:rPr>
                <w:rFonts w:ascii="宋体" w:hAnsi="宋体" w:cs="宋体" w:hint="eastAsia"/>
                <w:color w:val="FF0000"/>
                <w:kern w:val="0"/>
                <w:sz w:val="18"/>
                <w:szCs w:val="18"/>
                <w:lang/>
              </w:rPr>
              <w:t>泵管镀锌钢管DN80×4mm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630</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接泵管（双盘短管）DN80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1.5</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泵头DN80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弯头DN80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（7）</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异径直接玻璃钢φ110*85</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（8）</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玻璃钢井盘（含夹板）DN600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（9）</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钢丝绳Φ12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648</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lastRenderedPageBreak/>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缓闭止回阀（水泵控制阀）DN80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安全阀（排气阀）DN20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附件（不锈钢螺丝、螺帽及胶垫）304不锈钢、熟胶垫等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108</w:t>
            </w:r>
          </w:p>
        </w:tc>
      </w:tr>
      <w:tr w:rsidR="00AA4A92" w:rsidRPr="00777C23" w:rsidTr="00C653A8">
        <w:trPr>
          <w:trHeight w:val="3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380m深机井水泵配套</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潜水泵200QJ20-324/24</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潜水电缆YJV-3*16mm2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572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FF0000"/>
                <w:sz w:val="18"/>
                <w:szCs w:val="18"/>
              </w:rPr>
            </w:pPr>
            <w:r w:rsidRPr="00777C23">
              <w:rPr>
                <w:rFonts w:ascii="宋体" w:hAnsi="宋体" w:cs="宋体" w:hint="eastAsia"/>
                <w:color w:val="FF0000"/>
                <w:kern w:val="0"/>
                <w:sz w:val="18"/>
                <w:szCs w:val="18"/>
                <w:lang/>
              </w:rPr>
              <w:t>泵管镀锌钢管DN80×4mm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560</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（4）</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接泵管（双盘短管）DN80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泵头DN80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（6）</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弯头DN80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（7）</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异径直接玻璃钢φ110*85</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（8）</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玻璃钢井盘（含夹板）DN600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（9）</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钢丝绳Φ12</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572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（10）</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缓闭止回阀（水泵控制阀）DN80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安全阀（排气阀）DN20</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2</w:t>
            </w:r>
          </w:p>
        </w:tc>
      </w:tr>
      <w:tr w:rsidR="00AA4A92" w:rsidRPr="00777C23" w:rsidTr="00C653A8">
        <w:trPr>
          <w:trHeight w:val="36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（13）</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附件（不锈钢螺丝、螺帽及胶垫）304不锈钢、熟胶垫等</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72</w:t>
            </w:r>
          </w:p>
        </w:tc>
      </w:tr>
      <w:tr w:rsidR="00AA4A92" w:rsidRPr="00777C23" w:rsidTr="00C653A8">
        <w:trPr>
          <w:trHeight w:val="74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1.2</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玻璃钢井堡(0.88*0.75*1.75m)</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 xml:space="preserve"> </w:t>
            </w:r>
          </w:p>
        </w:tc>
      </w:tr>
      <w:tr w:rsidR="00AA4A92" w:rsidRPr="00777C23" w:rsidTr="00C653A8">
        <w:trPr>
          <w:trHeight w:val="480"/>
        </w:trPr>
        <w:tc>
          <w:tcPr>
            <w:tcW w:w="977"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w:t>
            </w:r>
          </w:p>
        </w:tc>
        <w:tc>
          <w:tcPr>
            <w:tcW w:w="3974"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left"/>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玻璃钢井房(0.88*0.75*1.75m)</w:t>
            </w:r>
          </w:p>
        </w:tc>
        <w:tc>
          <w:tcPr>
            <w:tcW w:w="1829" w:type="dxa"/>
            <w:tcBorders>
              <w:top w:val="single" w:sz="4" w:space="0" w:color="000000"/>
              <w:left w:val="single" w:sz="4" w:space="0" w:color="000000"/>
              <w:bottom w:val="single" w:sz="4" w:space="0" w:color="000000"/>
              <w:right w:val="single" w:sz="4" w:space="0" w:color="000000"/>
            </w:tcBorders>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AA4A92" w:rsidRPr="00777C23" w:rsidRDefault="00AA4A92" w:rsidP="00C653A8">
            <w:pPr>
              <w:widowControl/>
              <w:jc w:val="center"/>
              <w:textAlignment w:val="center"/>
              <w:rPr>
                <w:rFonts w:ascii="宋体" w:hAnsi="宋体" w:cs="宋体" w:hint="eastAsia"/>
                <w:color w:val="000000"/>
                <w:sz w:val="18"/>
                <w:szCs w:val="18"/>
              </w:rPr>
            </w:pPr>
            <w:r w:rsidRPr="00777C23">
              <w:rPr>
                <w:rFonts w:ascii="宋体" w:hAnsi="宋体" w:cs="宋体" w:hint="eastAsia"/>
                <w:color w:val="000000"/>
                <w:kern w:val="0"/>
                <w:sz w:val="18"/>
                <w:szCs w:val="18"/>
                <w:lang/>
              </w:rPr>
              <w:t>12</w:t>
            </w:r>
          </w:p>
        </w:tc>
      </w:tr>
    </w:tbl>
    <w:p w:rsidR="00FA70DD" w:rsidRPr="00FA70DD" w:rsidRDefault="00FA70DD" w:rsidP="00FA70DD">
      <w:pPr>
        <w:pStyle w:val="11"/>
        <w:ind w:left="510" w:firstLineChars="0" w:firstLine="0"/>
      </w:pPr>
    </w:p>
    <w:p w:rsidR="000B6819" w:rsidRPr="007150BE" w:rsidRDefault="00C61679" w:rsidP="007150BE">
      <w:pPr>
        <w:pStyle w:val="16"/>
        <w:ind w:firstLine="0"/>
        <w:jc w:val="left"/>
        <w:rPr>
          <w:rFonts w:asciiTheme="minorEastAsia" w:hAnsiTheme="minorEastAsia" w:cs="微软雅黑"/>
          <w:b/>
          <w:color w:val="FF0000"/>
          <w:szCs w:val="24"/>
        </w:rPr>
      </w:pPr>
      <w:r>
        <w:rPr>
          <w:rFonts w:asciiTheme="minorEastAsia" w:hAnsiTheme="minorEastAsia" w:cs="微软雅黑" w:hint="eastAsia"/>
          <w:b/>
          <w:color w:val="FF0000"/>
          <w:szCs w:val="24"/>
        </w:rPr>
        <w:t>注：以上中所列技术规格或主要参数为最低要求，不允许负偏离，否则为无效响应。</w:t>
      </w:r>
    </w:p>
    <w:p w:rsidR="00C653A8" w:rsidRPr="00C653A8" w:rsidRDefault="00C61679" w:rsidP="00C653A8">
      <w:pPr>
        <w:pStyle w:val="af2"/>
        <w:numPr>
          <w:ilvl w:val="0"/>
          <w:numId w:val="61"/>
        </w:numPr>
        <w:spacing w:line="360" w:lineRule="auto"/>
        <w:ind w:firstLineChars="0"/>
        <w:contextualSpacing/>
        <w:rPr>
          <w:rFonts w:asciiTheme="minorEastAsia" w:hAnsiTheme="minorEastAsia" w:cs="仿宋_GB2312"/>
          <w:szCs w:val="21"/>
          <w:lang w:val="zh-CN"/>
        </w:rPr>
      </w:pPr>
      <w:r w:rsidRPr="00FA70DD">
        <w:rPr>
          <w:rFonts w:asciiTheme="minorEastAsia" w:hAnsiTheme="minorEastAsia" w:cs="宋体" w:hint="eastAsia"/>
          <w:b/>
          <w:color w:val="000000"/>
          <w:kern w:val="0"/>
          <w:szCs w:val="21"/>
          <w:lang w:val="zh-CN"/>
        </w:rPr>
        <w:t>采购标的执行标准</w:t>
      </w:r>
      <w:r w:rsidR="006B7283" w:rsidRPr="00FA70DD">
        <w:rPr>
          <w:rFonts w:asciiTheme="minorEastAsia" w:hAnsiTheme="minorEastAsia" w:cs="宋体" w:hint="eastAsia"/>
          <w:b/>
          <w:color w:val="000000"/>
          <w:kern w:val="0"/>
          <w:szCs w:val="21"/>
          <w:lang w:val="zh-CN"/>
        </w:rPr>
        <w:t>：</w:t>
      </w:r>
      <w:r w:rsidR="006B7283" w:rsidRPr="00FA70DD">
        <w:rPr>
          <w:rFonts w:asciiTheme="minorEastAsia" w:hAnsiTheme="minorEastAsia" w:cs="仿宋_GB2312" w:hint="eastAsia"/>
          <w:szCs w:val="21"/>
          <w:lang w:val="zh-CN"/>
        </w:rPr>
        <w:t>执行相关国家标准。</w:t>
      </w:r>
    </w:p>
    <w:p w:rsidR="00C653A8" w:rsidRDefault="00C653A8" w:rsidP="00C653A8">
      <w:pPr>
        <w:wordWrap w:val="0"/>
        <w:spacing w:line="360" w:lineRule="auto"/>
        <w:contextualSpacing/>
        <w:rPr>
          <w:rFonts w:asciiTheme="minorEastAsia" w:hAnsiTheme="minorEastAsia" w:cs="仿宋_GB2312" w:hint="eastAsia"/>
          <w:szCs w:val="21"/>
          <w:lang w:val="zh-CN"/>
        </w:rPr>
      </w:pPr>
      <w:r>
        <w:rPr>
          <w:rFonts w:asciiTheme="minorEastAsia" w:hAnsiTheme="minorEastAsia" w:cs="仿宋_GB2312" w:hint="eastAsia"/>
          <w:b/>
          <w:szCs w:val="21"/>
          <w:lang w:val="zh-CN"/>
        </w:rPr>
        <w:t>四、</w:t>
      </w:r>
      <w:r w:rsidR="00FA70DD" w:rsidRPr="00C653A8">
        <w:rPr>
          <w:rFonts w:asciiTheme="minorEastAsia" w:hAnsiTheme="minorEastAsia" w:cs="仿宋_GB2312" w:hint="eastAsia"/>
          <w:b/>
          <w:szCs w:val="21"/>
          <w:lang w:val="zh-CN"/>
        </w:rPr>
        <w:t>服务标准、期限、效率等要求</w:t>
      </w:r>
      <w:r w:rsidR="00FA70DD" w:rsidRPr="00C653A8">
        <w:rPr>
          <w:rFonts w:asciiTheme="minorEastAsia" w:hAnsiTheme="minorEastAsia" w:cs="仿宋_GB2312" w:hint="eastAsia"/>
          <w:szCs w:val="21"/>
          <w:lang w:val="zh-CN"/>
        </w:rPr>
        <w:t>：</w:t>
      </w:r>
    </w:p>
    <w:p w:rsidR="00C653A8" w:rsidRDefault="00C653A8" w:rsidP="00C653A8">
      <w:pPr>
        <w:wordWrap w:val="0"/>
        <w:spacing w:line="360" w:lineRule="auto"/>
        <w:ind w:firstLineChars="200" w:firstLine="420"/>
        <w:contextualSpacing/>
        <w:rPr>
          <w:rFonts w:ascii="新宋体" w:eastAsia="新宋体" w:hAnsi="新宋体" w:cs="新宋体" w:hint="eastAsia"/>
          <w:szCs w:val="21"/>
          <w:lang w:val="zh-CN"/>
        </w:rPr>
      </w:pPr>
      <w:r>
        <w:rPr>
          <w:rFonts w:ascii="新宋体" w:eastAsia="新宋体" w:hAnsi="新宋体" w:cs="新宋体" w:hint="eastAsia"/>
          <w:szCs w:val="21"/>
          <w:lang w:val="zh-CN"/>
        </w:rPr>
        <w:t>1、交货时间：合同签订后</w:t>
      </w:r>
      <w:r>
        <w:rPr>
          <w:rFonts w:ascii="新宋体" w:eastAsia="新宋体" w:hAnsi="新宋体" w:cs="新宋体" w:hint="eastAsia"/>
          <w:szCs w:val="21"/>
        </w:rPr>
        <w:t>10</w:t>
      </w:r>
      <w:r>
        <w:rPr>
          <w:rFonts w:ascii="新宋体" w:eastAsia="新宋体" w:hAnsi="新宋体" w:cs="新宋体" w:hint="eastAsia"/>
          <w:szCs w:val="21"/>
          <w:lang w:val="zh-CN"/>
        </w:rPr>
        <w:t>日历天内。</w:t>
      </w:r>
    </w:p>
    <w:p w:rsidR="00C653A8" w:rsidRDefault="00C653A8" w:rsidP="00C653A8">
      <w:pPr>
        <w:wordWrap w:val="0"/>
        <w:spacing w:line="360" w:lineRule="auto"/>
        <w:ind w:firstLineChars="200" w:firstLine="420"/>
        <w:contextualSpacing/>
        <w:rPr>
          <w:rFonts w:ascii="新宋体" w:eastAsia="新宋体" w:hAnsi="新宋体" w:cs="新宋体" w:hint="eastAsia"/>
          <w:szCs w:val="21"/>
          <w:lang w:val="zh-CN"/>
        </w:rPr>
      </w:pPr>
      <w:r>
        <w:rPr>
          <w:rFonts w:ascii="新宋体" w:eastAsia="新宋体" w:hAnsi="新宋体" w:cs="新宋体" w:hint="eastAsia"/>
          <w:szCs w:val="21"/>
          <w:lang w:val="zh-CN"/>
        </w:rPr>
        <w:t>2、质保期：一年</w:t>
      </w:r>
    </w:p>
    <w:p w:rsidR="00C653A8" w:rsidRDefault="00C653A8" w:rsidP="00C653A8">
      <w:pPr>
        <w:wordWrap w:val="0"/>
        <w:spacing w:line="360" w:lineRule="auto"/>
        <w:ind w:firstLineChars="200" w:firstLine="420"/>
        <w:contextualSpacing/>
        <w:rPr>
          <w:rFonts w:ascii="新宋体" w:eastAsia="新宋体" w:hAnsi="新宋体" w:cs="新宋体" w:hint="eastAsia"/>
          <w:szCs w:val="21"/>
          <w:lang w:val="zh-CN"/>
        </w:rPr>
      </w:pPr>
      <w:r>
        <w:rPr>
          <w:rFonts w:ascii="新宋体" w:eastAsia="新宋体" w:hAnsi="新宋体" w:cs="新宋体" w:hint="eastAsia"/>
          <w:szCs w:val="21"/>
          <w:lang w:val="zh-CN"/>
        </w:rPr>
        <w:t>3、质量要求：合格，达到国家现行相关质量验收规范标准。</w:t>
      </w:r>
    </w:p>
    <w:p w:rsidR="00C653A8" w:rsidRDefault="00C653A8" w:rsidP="00C653A8">
      <w:pPr>
        <w:topLinePunct/>
        <w:spacing w:line="360" w:lineRule="auto"/>
        <w:ind w:firstLineChars="200" w:firstLine="420"/>
        <w:contextualSpacing/>
        <w:rPr>
          <w:rFonts w:ascii="宋体" w:hAnsi="宋体" w:cs="宋体" w:hint="eastAsia"/>
          <w:szCs w:val="21"/>
          <w:lang w:val="zh-CN"/>
        </w:rPr>
      </w:pPr>
      <w:r>
        <w:rPr>
          <w:rFonts w:ascii="宋体" w:hAnsi="宋体" w:cs="宋体" w:hint="eastAsia"/>
          <w:szCs w:val="21"/>
        </w:rPr>
        <w:t>4</w:t>
      </w:r>
      <w:r>
        <w:rPr>
          <w:rFonts w:ascii="宋体" w:hAnsi="宋体" w:cs="宋体" w:hint="eastAsia"/>
          <w:szCs w:val="21"/>
          <w:lang w:val="zh-CN"/>
        </w:rPr>
        <w:t>、中标供应商应在规定时间内完成安装，投标人须明确安装工负责人、联系人和联系电话，</w:t>
      </w:r>
      <w:r>
        <w:rPr>
          <w:rFonts w:ascii="宋体" w:hAnsi="宋体" w:cs="宋体" w:hint="eastAsia"/>
          <w:b/>
          <w:bCs/>
          <w:szCs w:val="21"/>
          <w:lang w:val="zh-CN"/>
        </w:rPr>
        <w:t>否则为无效响应文件</w:t>
      </w:r>
      <w:r>
        <w:rPr>
          <w:rFonts w:ascii="宋体" w:hAnsi="宋体" w:cs="宋体" w:hint="eastAsia"/>
          <w:szCs w:val="21"/>
          <w:lang w:val="zh-CN"/>
        </w:rPr>
        <w:t>。</w:t>
      </w:r>
    </w:p>
    <w:p w:rsidR="00C653A8" w:rsidRPr="00C653A8" w:rsidRDefault="00C653A8" w:rsidP="00C653A8">
      <w:pPr>
        <w:topLinePunct/>
        <w:spacing w:line="360" w:lineRule="auto"/>
        <w:ind w:firstLineChars="200" w:firstLine="420"/>
        <w:contextualSpacing/>
        <w:rPr>
          <w:rFonts w:ascii="宋体" w:hAnsi="宋体" w:cs="宋体" w:hint="eastAsia"/>
          <w:szCs w:val="21"/>
          <w:lang w:val="zh-CN"/>
        </w:rPr>
      </w:pPr>
      <w:r>
        <w:rPr>
          <w:rFonts w:ascii="宋体" w:hAnsi="宋体" w:cs="宋体" w:hint="eastAsia"/>
          <w:szCs w:val="21"/>
        </w:rPr>
        <w:lastRenderedPageBreak/>
        <w:t>5</w:t>
      </w:r>
      <w:r>
        <w:rPr>
          <w:rFonts w:ascii="宋体" w:hAnsi="宋体" w:cs="宋体" w:hint="eastAsia"/>
          <w:szCs w:val="21"/>
          <w:lang w:val="zh-CN"/>
        </w:rPr>
        <w:t>、投标人应提供详细的售后服务方案，质保期内发生故障或质量问题，卖方在接到通知后1小时进行响应，2小时到达，24小时内处理问题，否则需提供备用设备直至原设备修好为止。明确售后服务的地址和负责人、联系人及联系电话，对用户使用、操作、维修和保养人员进行免费培训（提供安装、使用、维护说明书），</w:t>
      </w:r>
      <w:r>
        <w:rPr>
          <w:rFonts w:ascii="宋体" w:hAnsi="宋体" w:cs="宋体" w:hint="eastAsia"/>
          <w:b/>
          <w:bCs/>
          <w:szCs w:val="21"/>
          <w:lang w:val="zh-CN"/>
        </w:rPr>
        <w:t>否则为无效响应文件</w:t>
      </w:r>
      <w:r>
        <w:rPr>
          <w:rFonts w:ascii="宋体" w:hAnsi="宋体" w:cs="宋体" w:hint="eastAsia"/>
          <w:szCs w:val="21"/>
          <w:lang w:val="zh-CN"/>
        </w:rPr>
        <w:t>。</w:t>
      </w:r>
    </w:p>
    <w:p w:rsidR="000B6819" w:rsidRPr="00C653A8" w:rsidRDefault="00FA70DD" w:rsidP="00C653A8">
      <w:pPr>
        <w:widowControl/>
        <w:shd w:val="clear" w:color="auto" w:fill="FFFFFF"/>
        <w:spacing w:line="360" w:lineRule="auto"/>
        <w:contextualSpacing/>
        <w:jc w:val="left"/>
        <w:rPr>
          <w:rFonts w:asciiTheme="minorEastAsia" w:hAnsiTheme="minorEastAsia" w:cs="宋体"/>
          <w:b/>
          <w:color w:val="000000"/>
          <w:kern w:val="0"/>
          <w:szCs w:val="21"/>
          <w:lang w:val="zh-CN"/>
        </w:rPr>
      </w:pPr>
      <w:r w:rsidRPr="00C653A8">
        <w:rPr>
          <w:rFonts w:asciiTheme="minorEastAsia" w:hAnsiTheme="minorEastAsia" w:cs="宋体" w:hint="eastAsia"/>
          <w:b/>
          <w:color w:val="000000"/>
          <w:kern w:val="0"/>
          <w:szCs w:val="21"/>
          <w:lang w:val="zh-CN"/>
        </w:rPr>
        <w:t>五</w:t>
      </w:r>
      <w:r w:rsidR="00C61679" w:rsidRPr="00C653A8">
        <w:rPr>
          <w:rFonts w:asciiTheme="minorEastAsia" w:hAnsiTheme="minorEastAsia" w:cs="宋体" w:hint="eastAsia"/>
          <w:b/>
          <w:color w:val="000000"/>
          <w:kern w:val="0"/>
          <w:szCs w:val="21"/>
          <w:lang w:val="zh-CN"/>
        </w:rPr>
        <w:t>、采购标的的其他技术、服务等要求</w:t>
      </w:r>
      <w:r w:rsidRPr="00C653A8">
        <w:rPr>
          <w:rFonts w:asciiTheme="minorEastAsia" w:hAnsiTheme="minorEastAsia" w:cs="宋体" w:hint="eastAsia"/>
          <w:b/>
          <w:color w:val="000000"/>
          <w:kern w:val="0"/>
          <w:szCs w:val="21"/>
          <w:lang w:val="zh-CN"/>
        </w:rPr>
        <w:t>：</w:t>
      </w:r>
    </w:p>
    <w:p w:rsidR="000B6819" w:rsidRDefault="00C653A8"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1</w:t>
      </w:r>
      <w:r w:rsidR="00C61679">
        <w:rPr>
          <w:rFonts w:asciiTheme="minorEastAsia" w:hAnsiTheme="minorEastAsia" w:cs="仿宋_GB2312" w:hint="eastAsia"/>
          <w:szCs w:val="21"/>
          <w:lang w:val="zh-CN"/>
        </w:rPr>
        <w:t>、投标人应就本项目完整投标，报价含税费等综合费用，</w:t>
      </w:r>
      <w:r w:rsidR="00C61679">
        <w:rPr>
          <w:rFonts w:asciiTheme="minorEastAsia" w:hAnsiTheme="minorEastAsia" w:cs="仿宋_GB2312" w:hint="eastAsia"/>
          <w:b/>
          <w:bCs/>
          <w:szCs w:val="21"/>
          <w:lang w:val="zh-CN"/>
        </w:rPr>
        <w:t>否则为无效</w:t>
      </w:r>
      <w:r w:rsidR="00B923F6">
        <w:rPr>
          <w:rFonts w:asciiTheme="minorEastAsia" w:hAnsiTheme="minorEastAsia" w:cs="仿宋_GB2312" w:hint="eastAsia"/>
          <w:b/>
          <w:bCs/>
          <w:szCs w:val="21"/>
          <w:lang w:val="zh-CN"/>
        </w:rPr>
        <w:t>响应文件 。</w:t>
      </w:r>
    </w:p>
    <w:p w:rsidR="000B6819" w:rsidRDefault="00C653A8" w:rsidP="00DA60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FA70DD">
        <w:rPr>
          <w:rFonts w:asciiTheme="minorEastAsia" w:hAnsiTheme="minorEastAsia" w:cs="仿宋_GB2312" w:hint="eastAsia"/>
          <w:szCs w:val="21"/>
          <w:lang w:val="zh-CN"/>
        </w:rPr>
        <w:t>、所投产品必须符合谈判</w:t>
      </w:r>
      <w:r w:rsidR="00C61679">
        <w:rPr>
          <w:rFonts w:asciiTheme="minorEastAsia" w:hAnsiTheme="minorEastAsia" w:cs="仿宋_GB2312" w:hint="eastAsia"/>
          <w:szCs w:val="21"/>
          <w:lang w:val="zh-CN"/>
        </w:rPr>
        <w:t>文件规定标准的全新正品现货，</w:t>
      </w:r>
      <w:r w:rsidR="00B923F6">
        <w:rPr>
          <w:rFonts w:asciiTheme="minorEastAsia" w:hAnsiTheme="minorEastAsia" w:cs="仿宋_GB2312" w:hint="eastAsia"/>
          <w:b/>
          <w:bCs/>
          <w:szCs w:val="21"/>
          <w:lang w:val="zh-CN"/>
        </w:rPr>
        <w:t xml:space="preserve">否则为无效响应文件 </w:t>
      </w:r>
      <w:r w:rsidR="00FA70DD">
        <w:rPr>
          <w:rFonts w:asciiTheme="minorEastAsia" w:hAnsiTheme="minorEastAsia" w:cs="仿宋_GB2312" w:hint="eastAsia"/>
          <w:b/>
          <w:bCs/>
          <w:szCs w:val="21"/>
          <w:lang w:val="zh-CN"/>
        </w:rPr>
        <w:t>。</w:t>
      </w:r>
    </w:p>
    <w:p w:rsidR="000B6819" w:rsidRDefault="00C653A8"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rPr>
        <w:t>3</w:t>
      </w:r>
      <w:r w:rsidR="00C61679">
        <w:rPr>
          <w:rFonts w:asciiTheme="minorEastAsia" w:hAnsiTheme="minorEastAsia" w:cs="仿宋_GB2312" w:hint="eastAsia"/>
          <w:szCs w:val="21"/>
          <w:lang w:val="zh-CN"/>
        </w:rPr>
        <w:t>、投标文件中须有详细的实施（技术）方案，</w:t>
      </w:r>
      <w:r w:rsidR="00C61679">
        <w:rPr>
          <w:rFonts w:asciiTheme="minorEastAsia" w:hAnsiTheme="minorEastAsia" w:cs="仿宋_GB2312" w:hint="eastAsia"/>
          <w:b/>
          <w:bCs/>
          <w:szCs w:val="21"/>
          <w:lang w:val="zh-CN"/>
        </w:rPr>
        <w:t>否则为无效</w:t>
      </w:r>
      <w:r w:rsidR="00B923F6">
        <w:rPr>
          <w:rFonts w:asciiTheme="minorEastAsia" w:hAnsiTheme="minorEastAsia" w:cs="仿宋_GB2312" w:hint="eastAsia"/>
          <w:b/>
          <w:bCs/>
          <w:szCs w:val="21"/>
          <w:lang w:val="zh-CN"/>
        </w:rPr>
        <w:t xml:space="preserve">响应文件 </w:t>
      </w:r>
      <w:r w:rsidR="00C61679">
        <w:rPr>
          <w:rFonts w:asciiTheme="minorEastAsia" w:hAnsiTheme="minorEastAsia" w:cs="仿宋_GB2312" w:hint="eastAsia"/>
          <w:b/>
          <w:bCs/>
          <w:szCs w:val="21"/>
          <w:lang w:val="zh-CN"/>
        </w:rPr>
        <w:t>。</w:t>
      </w:r>
    </w:p>
    <w:p w:rsidR="000B6819" w:rsidRDefault="00FA70DD">
      <w:pPr>
        <w:topLinePunct/>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六</w:t>
      </w:r>
      <w:r w:rsidR="00C61679">
        <w:rPr>
          <w:rFonts w:asciiTheme="minorEastAsia" w:hAnsiTheme="minorEastAsia" w:cs="宋体" w:hint="eastAsia"/>
          <w:b/>
          <w:color w:val="000000"/>
          <w:kern w:val="0"/>
          <w:szCs w:val="21"/>
          <w:lang w:val="zh-CN"/>
        </w:rPr>
        <w:t>、验收标准</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1、按照国家相关标准、行业标准、地方标准或其他标准、规范验收。</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2、按照招标文件要求、投标文件响应和承诺验收。</w:t>
      </w:r>
    </w:p>
    <w:p w:rsidR="000B6819" w:rsidRDefault="00FA70D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C61679">
        <w:rPr>
          <w:rFonts w:asciiTheme="minorEastAsia" w:hAnsiTheme="minorEastAsia" w:cs="宋体" w:hint="eastAsia"/>
          <w:b/>
          <w:color w:val="000000"/>
          <w:kern w:val="0"/>
          <w:szCs w:val="21"/>
          <w:lang w:val="zh-CN"/>
        </w:rPr>
        <w:t>、资金支付</w:t>
      </w:r>
    </w:p>
    <w:p w:rsidR="000B6819" w:rsidRPr="00570515" w:rsidRDefault="00C61679">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1、支付方式：</w:t>
      </w:r>
      <w:r w:rsidR="00570515" w:rsidRPr="00570515">
        <w:rPr>
          <w:rFonts w:asciiTheme="minorEastAsia" w:hAnsiTheme="minorEastAsia" w:cs="宋体" w:hint="eastAsia"/>
          <w:color w:val="000000"/>
          <w:kern w:val="0"/>
          <w:szCs w:val="21"/>
          <w:lang w:val="zh-CN"/>
        </w:rPr>
        <w:t>按照合同约定，经验收合格后申请支付</w:t>
      </w:r>
      <w:r w:rsidRPr="00570515">
        <w:rPr>
          <w:rFonts w:asciiTheme="minorEastAsia" w:hAnsiTheme="minorEastAsia" w:cs="宋体" w:hint="eastAsia"/>
          <w:color w:val="000000"/>
          <w:kern w:val="0"/>
          <w:szCs w:val="21"/>
          <w:lang w:val="zh-CN"/>
        </w:rPr>
        <w:t>。</w:t>
      </w:r>
    </w:p>
    <w:p w:rsidR="000B6819" w:rsidRDefault="00C61679">
      <w:pPr>
        <w:widowControl/>
        <w:shd w:val="clear" w:color="auto" w:fill="FFFFFF"/>
        <w:spacing w:line="600" w:lineRule="exact"/>
        <w:ind w:firstLineChars="200" w:firstLine="420"/>
        <w:jc w:val="left"/>
        <w:rPr>
          <w:szCs w:val="21"/>
        </w:rPr>
      </w:pPr>
      <w:r>
        <w:rPr>
          <w:rFonts w:asciiTheme="minorEastAsia" w:hAnsiTheme="minorEastAsia" w:cs="宋体" w:hint="eastAsia"/>
          <w:color w:val="000000"/>
          <w:kern w:val="0"/>
          <w:szCs w:val="21"/>
          <w:lang w:val="zh-CN"/>
        </w:rPr>
        <w:t>2、支付时间及条件：以签订合同为准。</w:t>
      </w: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rsidP="00C3471E">
      <w:pPr>
        <w:autoSpaceDE w:val="0"/>
        <w:autoSpaceDN w:val="0"/>
        <w:adjustRightInd w:val="0"/>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rsidP="00570515">
      <w:pPr>
        <w:autoSpaceDE w:val="0"/>
        <w:autoSpaceDN w:val="0"/>
        <w:adjustRightInd w:val="0"/>
        <w:rPr>
          <w:rFonts w:asciiTheme="majorEastAsia" w:eastAsiaTheme="majorEastAsia" w:hAnsiTheme="majorEastAsia" w:cs="宋体"/>
          <w:b/>
          <w:kern w:val="0"/>
          <w:sz w:val="32"/>
          <w:szCs w:val="32"/>
        </w:rPr>
      </w:pPr>
    </w:p>
    <w:p w:rsidR="000B6819" w:rsidRDefault="00C61679">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B6819" w:rsidRDefault="00C6167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6819">
        <w:trPr>
          <w:trHeight w:val="636"/>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B6819">
        <w:trPr>
          <w:trHeight w:val="1278"/>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B6819" w:rsidRPr="00C3471E" w:rsidRDefault="00C61679" w:rsidP="00C3471E">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sidR="00570515">
              <w:rPr>
                <w:rFonts w:asciiTheme="minorEastAsia" w:hAnsiTheme="minorEastAsia" w:cs="仿宋_GB2312" w:hint="eastAsia"/>
                <w:color w:val="000000"/>
                <w:szCs w:val="21"/>
                <w:shd w:val="clear" w:color="auto" w:fill="FFFFFF"/>
              </w:rPr>
              <w:t>禹州市农业农村局禹州市现代农业产业园项目(打井配套)（不见面开标）</w:t>
            </w:r>
          </w:p>
          <w:p w:rsidR="000B6819" w:rsidRDefault="00C61679">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采购编号：YZCG-T20210</w:t>
            </w:r>
            <w:r w:rsidR="00570515">
              <w:rPr>
                <w:rFonts w:asciiTheme="minorEastAsia" w:hAnsiTheme="minorEastAsia" w:cs="仿宋_GB2312" w:hint="eastAsia"/>
                <w:szCs w:val="21"/>
              </w:rPr>
              <w:t>53</w:t>
            </w:r>
          </w:p>
          <w:p w:rsidR="000B6819" w:rsidRDefault="00C61679" w:rsidP="0057051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交付（服务、完工）时间：签订合同</w:t>
            </w:r>
            <w:r w:rsidR="00570515">
              <w:rPr>
                <w:rFonts w:asciiTheme="minorEastAsia" w:hAnsiTheme="minorEastAsia" w:cs="仿宋_GB2312" w:hint="eastAsia"/>
                <w:szCs w:val="21"/>
              </w:rPr>
              <w:t>后10日历天</w:t>
            </w:r>
          </w:p>
        </w:tc>
      </w:tr>
      <w:tr w:rsidR="000B6819">
        <w:trPr>
          <w:trHeight w:val="1421"/>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w:t>
            </w:r>
            <w:r w:rsidR="006B7283">
              <w:rPr>
                <w:rFonts w:asciiTheme="minorEastAsia" w:hAnsiTheme="minorEastAsia" w:cs="仿宋_GB2312" w:hint="eastAsia"/>
                <w:color w:val="000000"/>
                <w:szCs w:val="21"/>
                <w:shd w:val="clear" w:color="auto" w:fill="FFFFFF"/>
              </w:rPr>
              <w:t>农业农村局</w:t>
            </w:r>
          </w:p>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6B7283">
              <w:rPr>
                <w:rFonts w:asciiTheme="minorEastAsia" w:hAnsiTheme="minorEastAsia" w:cs="仿宋_GB2312" w:hint="eastAsia"/>
                <w:color w:val="000000"/>
                <w:szCs w:val="21"/>
                <w:shd w:val="clear" w:color="auto" w:fill="FFFFFF"/>
              </w:rPr>
              <w:t>禹王大道29号</w:t>
            </w:r>
          </w:p>
          <w:p w:rsidR="000B6819" w:rsidRPr="00C3471E" w:rsidRDefault="00570515" w:rsidP="00570515">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联系人：和先生</w:t>
            </w:r>
            <w:r w:rsidR="00C3471E" w:rsidRPr="00E00D2D">
              <w:rPr>
                <w:rFonts w:asciiTheme="minorEastAsia" w:hAnsiTheme="minorEastAsia" w:cs="仿宋_GB2312" w:hint="eastAsia"/>
                <w:color w:val="000000"/>
                <w:szCs w:val="21"/>
                <w:shd w:val="clear" w:color="auto" w:fill="FFFFFF"/>
              </w:rPr>
              <w:t xml:space="preserve">  联系电话：</w:t>
            </w:r>
            <w:r>
              <w:rPr>
                <w:rFonts w:asciiTheme="minorEastAsia" w:hAnsiTheme="minorEastAsia" w:cs="仿宋_GB2312" w:hint="eastAsia"/>
                <w:color w:val="000000"/>
                <w:szCs w:val="21"/>
                <w:shd w:val="clear" w:color="auto" w:fill="FFFFFF"/>
              </w:rPr>
              <w:t>13938781222</w:t>
            </w:r>
          </w:p>
        </w:tc>
      </w:tr>
      <w:tr w:rsidR="000B6819">
        <w:trPr>
          <w:trHeight w:val="323"/>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B6819">
        <w:trPr>
          <w:trHeight w:val="9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0B6819" w:rsidRDefault="00C6167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0B6819" w:rsidRDefault="00C61679">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0B6819" w:rsidRDefault="00C6167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0B6819" w:rsidRDefault="00C6167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0B6819" w:rsidRDefault="00C6167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0B6819" w:rsidRDefault="00C6167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0B6819" w:rsidRDefault="00C61679">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0B6819" w:rsidRDefault="00C61679">
            <w:pPr>
              <w:autoSpaceDE w:val="0"/>
              <w:autoSpaceDN w:val="0"/>
              <w:adjustRightInd w:val="0"/>
              <w:spacing w:line="360" w:lineRule="auto"/>
              <w:jc w:val="left"/>
            </w:pPr>
            <w:r>
              <w:rPr>
                <w:rFonts w:hint="eastAsia"/>
              </w:rPr>
              <w:t>二、财务状况报告相关材料</w:t>
            </w:r>
          </w:p>
          <w:p w:rsidR="000B6819" w:rsidRDefault="00C61679">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lastRenderedPageBreak/>
              <w:t>②基本开户银行出具的资信证明；</w:t>
            </w:r>
          </w:p>
          <w:p w:rsidR="000B6819" w:rsidRDefault="00C61679">
            <w:pPr>
              <w:spacing w:line="360" w:lineRule="auto"/>
            </w:pPr>
            <w:r>
              <w:rPr>
                <w:rFonts w:hint="eastAsia"/>
              </w:rPr>
              <w:t>③财政部门认可的政府采购专业担保机构的证明文件和担保机构出具的投标担保函。</w:t>
            </w:r>
          </w:p>
          <w:p w:rsidR="000B6819" w:rsidRDefault="00C61679">
            <w:pPr>
              <w:spacing w:line="360" w:lineRule="auto"/>
            </w:pPr>
            <w:r>
              <w:rPr>
                <w:rFonts w:hint="eastAsia"/>
                <w:lang w:val="zh-CN"/>
              </w:rPr>
              <w:t>注：仅需提供序号</w:t>
            </w:r>
            <w:r>
              <w:rPr>
                <w:rFonts w:hint="eastAsia"/>
              </w:rPr>
              <w:t>①～③其中之一即可。</w:t>
            </w:r>
          </w:p>
          <w:p w:rsidR="000B6819" w:rsidRDefault="00C61679">
            <w:pPr>
              <w:spacing w:line="360" w:lineRule="auto"/>
            </w:pPr>
            <w:r>
              <w:rPr>
                <w:rFonts w:hint="eastAsia"/>
              </w:rPr>
              <w:t>（</w:t>
            </w:r>
            <w:r>
              <w:rPr>
                <w:rFonts w:hint="eastAsia"/>
              </w:rPr>
              <w:t>2</w:t>
            </w:r>
            <w:r>
              <w:rPr>
                <w:rFonts w:hint="eastAsia"/>
              </w:rPr>
              <w:t>）供应商（其他组织和自然人）提供本单位：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t>②银行出具的资信证明；</w:t>
            </w:r>
          </w:p>
          <w:p w:rsidR="000B6819" w:rsidRDefault="00C61679">
            <w:pPr>
              <w:spacing w:line="360" w:lineRule="auto"/>
            </w:pPr>
            <w:r>
              <w:rPr>
                <w:rFonts w:hint="eastAsia"/>
              </w:rPr>
              <w:t>③财政部门认可的政府采购专业担保机构的证明文件和担保机构出具的投标担保函。</w:t>
            </w:r>
          </w:p>
          <w:p w:rsidR="000B6819" w:rsidRDefault="00C61679">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0B6819" w:rsidRDefault="00C61679">
            <w:pPr>
              <w:autoSpaceDE w:val="0"/>
              <w:autoSpaceDN w:val="0"/>
              <w:adjustRightInd w:val="0"/>
              <w:spacing w:line="360" w:lineRule="auto"/>
              <w:ind w:right="-11"/>
              <w:rPr>
                <w:lang w:val="zh-CN"/>
              </w:rPr>
            </w:pPr>
            <w:r>
              <w:rPr>
                <w:rFonts w:hint="eastAsia"/>
              </w:rPr>
              <w:t>三、依法缴纳税收相关材料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0B6819" w:rsidRDefault="00C61679">
            <w:pPr>
              <w:autoSpaceDE w:val="0"/>
              <w:autoSpaceDN w:val="0"/>
              <w:adjustRightInd w:val="0"/>
              <w:spacing w:line="360" w:lineRule="auto"/>
              <w:ind w:right="-11"/>
              <w:rPr>
                <w:lang w:val="zh-CN"/>
              </w:rPr>
            </w:pPr>
            <w:r>
              <w:rPr>
                <w:rFonts w:hint="eastAsia"/>
                <w:lang w:val="zh-CN"/>
              </w:rPr>
              <w:t>四、依法缴纳社会保障资金的证明材料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0B6819" w:rsidRDefault="00C6167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0B6819" w:rsidRDefault="00C6167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0B6819" w:rsidRDefault="00C61679">
            <w:pPr>
              <w:spacing w:line="360" w:lineRule="auto"/>
            </w:pPr>
            <w:r>
              <w:rPr>
                <w:rFonts w:hint="eastAsia"/>
              </w:rPr>
              <w:t>②供应商具备履行合同所必须的设备和专业技术能力承诺函或声明（承诺函或声明格式自拟）。</w:t>
            </w:r>
          </w:p>
          <w:p w:rsidR="000B6819" w:rsidRDefault="00C61679">
            <w:pPr>
              <w:autoSpaceDE w:val="0"/>
              <w:autoSpaceDN w:val="0"/>
              <w:adjustRightInd w:val="0"/>
              <w:spacing w:line="360" w:lineRule="auto"/>
              <w:ind w:right="-11"/>
            </w:pPr>
            <w:r>
              <w:rPr>
                <w:rFonts w:hint="eastAsia"/>
                <w:lang w:val="zh-CN"/>
              </w:rPr>
              <w:t>注：仅需提供序号</w:t>
            </w:r>
            <w:r>
              <w:rPr>
                <w:rFonts w:hint="eastAsia"/>
              </w:rPr>
              <w:t>①～②其中之一即可。</w:t>
            </w:r>
          </w:p>
          <w:p w:rsidR="000B6819" w:rsidRDefault="00C6167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0B6819" w:rsidRDefault="00C6167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0B6819" w:rsidRDefault="00C61679">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0B6819" w:rsidRDefault="00C61679">
            <w:pPr>
              <w:spacing w:line="360" w:lineRule="auto"/>
            </w:pPr>
            <w:r>
              <w:rPr>
                <w:rFonts w:hint="eastAsia"/>
              </w:rPr>
              <w:t>1</w:t>
            </w:r>
            <w:r>
              <w:rPr>
                <w:rFonts w:hint="eastAsia"/>
              </w:rPr>
              <w:t>、查询渠道：</w:t>
            </w:r>
          </w:p>
          <w:p w:rsidR="000B6819" w:rsidRDefault="00C61679">
            <w:pPr>
              <w:spacing w:line="360" w:lineRule="auto"/>
            </w:pPr>
            <w:r>
              <w:rPr>
                <w:rFonts w:hint="eastAsia"/>
              </w:rPr>
              <w:t>①“信用中国”网站（</w:t>
            </w:r>
            <w:hyperlink r:id="rId15" w:history="1">
              <w:r>
                <w:rPr>
                  <w:rFonts w:hint="eastAsia"/>
                </w:rPr>
                <w:t>www.creditchina.gov.cn</w:t>
              </w:r>
            </w:hyperlink>
            <w:r>
              <w:rPr>
                <w:rFonts w:hint="eastAsia"/>
              </w:rPr>
              <w:t>）</w:t>
            </w:r>
          </w:p>
          <w:p w:rsidR="000B6819" w:rsidRDefault="00C61679">
            <w:pPr>
              <w:spacing w:line="360" w:lineRule="auto"/>
            </w:pPr>
            <w:r>
              <w:rPr>
                <w:rFonts w:hint="eastAsia"/>
              </w:rPr>
              <w:t>②“中国政府采购网”（</w:t>
            </w:r>
            <w:r>
              <w:rPr>
                <w:rFonts w:hint="eastAsia"/>
              </w:rPr>
              <w:t>www.ccgp.gov.cn</w:t>
            </w:r>
            <w:r>
              <w:rPr>
                <w:rFonts w:hint="eastAsia"/>
              </w:rPr>
              <w:t>）</w:t>
            </w:r>
          </w:p>
          <w:p w:rsidR="000B6819" w:rsidRDefault="00C61679">
            <w:pPr>
              <w:spacing w:line="360" w:lineRule="auto"/>
            </w:pPr>
            <w:r>
              <w:rPr>
                <w:rFonts w:hint="eastAsia"/>
              </w:rPr>
              <w:t>③“中国社会组织公共服务平台”网站（</w:t>
            </w:r>
            <w:r>
              <w:t>www.chinanpo.gov.cn</w:t>
            </w:r>
            <w:r>
              <w:rPr>
                <w:rFonts w:hint="eastAsia"/>
              </w:rPr>
              <w:t>）（仅查询社会组织）；</w:t>
            </w:r>
          </w:p>
          <w:p w:rsidR="000B6819" w:rsidRDefault="00C61679">
            <w:pPr>
              <w:autoSpaceDE w:val="0"/>
              <w:autoSpaceDN w:val="0"/>
              <w:spacing w:line="360" w:lineRule="auto"/>
              <w:contextualSpacing/>
            </w:pPr>
            <w:r>
              <w:rPr>
                <w:rFonts w:hint="eastAsia"/>
              </w:rPr>
              <w:t>2</w:t>
            </w:r>
            <w:r>
              <w:rPr>
                <w:rFonts w:hint="eastAsia"/>
              </w:rPr>
              <w:t>、截止时间：同投标截止时间；</w:t>
            </w:r>
          </w:p>
          <w:p w:rsidR="000B6819" w:rsidRDefault="00C61679">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0B6819" w:rsidRDefault="00C61679">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0B6819" w:rsidRDefault="00C61679">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0B6819" w:rsidRDefault="00C6167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63DA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63DA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0B6819" w:rsidRPr="006B7283" w:rsidRDefault="00570515" w:rsidP="006B7283">
            <w:pPr>
              <w:autoSpaceDE w:val="0"/>
              <w:autoSpaceDN w:val="0"/>
              <w:adjustRightInd w:val="0"/>
              <w:spacing w:line="276" w:lineRule="auto"/>
              <w:rPr>
                <w:rFonts w:asciiTheme="minorEastAsia" w:hAnsiTheme="minorEastAsia" w:cs="宋体"/>
                <w:b/>
                <w:bCs/>
                <w:szCs w:val="21"/>
              </w:rPr>
            </w:pPr>
            <w:r>
              <w:rPr>
                <w:rFonts w:asciiTheme="minorEastAsia" w:hAnsiTheme="minorEastAsia" w:cs="宋体" w:hint="eastAsia"/>
                <w:b/>
                <w:bCs/>
                <w:szCs w:val="21"/>
              </w:rPr>
              <w:t>34.47</w:t>
            </w:r>
            <w:r w:rsidR="00C61679">
              <w:rPr>
                <w:rFonts w:asciiTheme="minorEastAsia" w:hAnsiTheme="minorEastAsia" w:cs="宋体" w:hint="eastAsia"/>
                <w:b/>
                <w:bCs/>
                <w:szCs w:val="21"/>
                <w:lang w:val="zh-CN"/>
              </w:rPr>
              <w:t>元</w:t>
            </w:r>
            <w:r w:rsidR="00C61679">
              <w:rPr>
                <w:rFonts w:asciiTheme="minorEastAsia" w:hAnsiTheme="minorEastAsia" w:cs="宋体" w:hint="eastAsia"/>
                <w:bCs/>
                <w:szCs w:val="21"/>
                <w:lang w:val="zh-CN"/>
              </w:rPr>
              <w:t>，超出预算金额的响应无效</w:t>
            </w:r>
            <w:r w:rsidR="006B7283">
              <w:rPr>
                <w:rFonts w:asciiTheme="minorEastAsia" w:hAnsiTheme="minorEastAsia" w:cs="宋体" w:hint="eastAsia"/>
                <w:bCs/>
                <w:szCs w:val="21"/>
              </w:rPr>
              <w:t>。</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0B6819" w:rsidRDefault="00E63DA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不组织</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0B6819" w:rsidRDefault="00E63DA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不召开</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0B6819" w:rsidRDefault="00E63DA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 xml:space="preserve">不允许    </w:t>
            </w:r>
            <w:r w:rsidR="00C61679">
              <w:rPr>
                <w:rFonts w:asciiTheme="minorEastAsia" w:hAnsiTheme="minorEastAsia" w:cs="宋体" w:hint="eastAsia"/>
                <w:b/>
                <w:bCs/>
                <w:szCs w:val="21"/>
                <w:lang w:val="zh-CN"/>
              </w:rPr>
              <w:t>□</w:t>
            </w:r>
            <w:r w:rsidR="00C61679">
              <w:rPr>
                <w:rFonts w:asciiTheme="minorEastAsia" w:hAnsiTheme="minorEastAsia"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0B6819" w:rsidRDefault="00E63DA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 xml:space="preserve">不允许   </w:t>
            </w:r>
            <w:r w:rsidR="00C61679">
              <w:rPr>
                <w:rFonts w:asciiTheme="minorEastAsia" w:hAnsiTheme="minorEastAsia" w:cs="宋体" w:hint="eastAsia"/>
                <w:b/>
                <w:bCs/>
                <w:szCs w:val="21"/>
                <w:lang w:val="zh-CN"/>
              </w:rPr>
              <w:t>□</w:t>
            </w:r>
            <w:r w:rsidR="00C61679">
              <w:rPr>
                <w:rFonts w:asciiTheme="minorEastAsia" w:hAnsiTheme="minorEastAsia" w:cs="仿宋_GB2312"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0B6819" w:rsidRDefault="00C61679" w:rsidP="0057051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 xml:space="preserve">年 </w:t>
            </w:r>
            <w:r w:rsidR="00570515">
              <w:rPr>
                <w:rFonts w:asciiTheme="minorEastAsia" w:hAnsiTheme="minorEastAsia" w:cs="宋体" w:hint="eastAsia"/>
                <w:bCs/>
                <w:szCs w:val="21"/>
              </w:rPr>
              <w:t>11</w:t>
            </w:r>
            <w:r>
              <w:rPr>
                <w:rFonts w:asciiTheme="minorEastAsia" w:hAnsiTheme="minorEastAsia" w:cs="宋体" w:hint="eastAsia"/>
                <w:bCs/>
                <w:szCs w:val="21"/>
                <w:lang w:val="zh-CN"/>
              </w:rPr>
              <w:t>月</w:t>
            </w:r>
            <w:r w:rsidR="00570515">
              <w:rPr>
                <w:rFonts w:asciiTheme="minorEastAsia" w:hAnsiTheme="minorEastAsia" w:cs="宋体" w:hint="eastAsia"/>
                <w:bCs/>
                <w:szCs w:val="21"/>
              </w:rPr>
              <w:t>5</w:t>
            </w:r>
            <w:r>
              <w:rPr>
                <w:rFonts w:asciiTheme="minorEastAsia" w:hAnsiTheme="minorEastAsia" w:cs="宋体" w:hint="eastAsia"/>
                <w:bCs/>
                <w:szCs w:val="21"/>
                <w:lang w:val="zh-CN"/>
              </w:rPr>
              <w:t>日</w:t>
            </w:r>
            <w:r w:rsidR="006B7283">
              <w:rPr>
                <w:rFonts w:asciiTheme="minorEastAsia" w:hAnsiTheme="minorEastAsia" w:cs="宋体" w:hint="eastAsia"/>
                <w:bCs/>
                <w:szCs w:val="21"/>
              </w:rPr>
              <w:t>10</w:t>
            </w:r>
            <w:r>
              <w:rPr>
                <w:rFonts w:asciiTheme="minorEastAsia" w:hAnsiTheme="minorEastAsia" w:cs="宋体" w:hint="eastAsia"/>
                <w:bCs/>
                <w:szCs w:val="21"/>
                <w:lang w:val="zh-CN"/>
              </w:rPr>
              <w:t>：</w:t>
            </w:r>
            <w:r>
              <w:rPr>
                <w:rFonts w:asciiTheme="minorEastAsia" w:hAnsiTheme="minorEastAsia" w:cs="宋体" w:hint="eastAsia"/>
                <w:bCs/>
                <w:szCs w:val="21"/>
              </w:rPr>
              <w:t>30</w:t>
            </w:r>
            <w:r>
              <w:rPr>
                <w:rFonts w:asciiTheme="minorEastAsia" w:hAnsiTheme="minorEastAsia" w:cs="宋体" w:hint="eastAsia"/>
                <w:bCs/>
                <w:szCs w:val="21"/>
                <w:lang w:val="zh-CN"/>
              </w:rPr>
              <w:t>（北京时间）</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0B6819" w:rsidRDefault="0057051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w:t>
            </w:r>
            <w:r w:rsidR="00C61679">
              <w:rPr>
                <w:rFonts w:asciiTheme="minorEastAsia" w:hAnsiTheme="minorEastAsia" w:cs="仿宋_GB2312" w:hint="eastAsia"/>
                <w:color w:val="000000"/>
                <w:szCs w:val="21"/>
              </w:rPr>
              <w:t>室（地址：禹州市行政服务中心楼九楼）（</w:t>
            </w:r>
            <w:r w:rsidR="00C61679">
              <w:rPr>
                <w:rFonts w:asciiTheme="minorEastAsia" w:hAnsiTheme="minorEastAsia" w:cs="Arial" w:hint="eastAsia"/>
                <w:b/>
                <w:color w:val="FF0000"/>
                <w:szCs w:val="21"/>
              </w:rPr>
              <w:t>本项目采用远程不见面谈判，供应商无须到达现场</w:t>
            </w:r>
            <w:r w:rsidR="00C61679">
              <w:rPr>
                <w:rFonts w:asciiTheme="minorEastAsia" w:hAnsiTheme="minorEastAsia" w:cs="Arial" w:hint="eastAsia"/>
                <w:color w:val="000000"/>
                <w:szCs w:val="21"/>
              </w:rPr>
              <w:t>）</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0B6819" w:rsidRDefault="00C6167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0B6819">
        <w:trPr>
          <w:trHeight w:val="555"/>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0B6819" w:rsidRDefault="00E63DA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Pr>
                <w:rFonts w:ascii="新宋体" w:eastAsia="新宋体" w:hAnsi="新宋体"/>
                <w:b/>
                <w:szCs w:val="21"/>
              </w:rPr>
              <w:fldChar w:fldCharType="end"/>
            </w:r>
            <w:r w:rsidR="00C61679">
              <w:rPr>
                <w:rFonts w:ascii="新宋体" w:eastAsia="新宋体" w:hAnsi="新宋体" w:hint="eastAsia"/>
                <w:szCs w:val="21"/>
              </w:rPr>
              <w:t>电子响应文件：成功上传至《全国公共资源交易平台（河南省·许昌市）》公共资源交易系统加密电子响应文件1份</w:t>
            </w:r>
            <w:r w:rsidR="00C61679">
              <w:rPr>
                <w:rFonts w:hAnsi="宋体" w:cs="宋体" w:hint="eastAsia"/>
                <w:szCs w:val="21"/>
                <w:lang w:val="zh-CN"/>
              </w:rPr>
              <w:t>（文件格式为：</w:t>
            </w:r>
            <w:r w:rsidR="00C61679">
              <w:rPr>
                <w:rFonts w:hAnsi="宋体" w:cs="宋体" w:hint="eastAsia"/>
                <w:szCs w:val="21"/>
                <w:lang w:val="zh-CN"/>
              </w:rPr>
              <w:t xml:space="preserve"> XXX</w:t>
            </w:r>
            <w:r w:rsidR="00C61679">
              <w:rPr>
                <w:rFonts w:hAnsi="宋体" w:cs="宋体" w:hint="eastAsia"/>
                <w:szCs w:val="21"/>
                <w:lang w:val="zh-CN"/>
              </w:rPr>
              <w:t>公司</w:t>
            </w:r>
            <w:r w:rsidR="00C61679">
              <w:rPr>
                <w:rFonts w:hAnsi="宋体" w:cs="宋体" w:hint="eastAsia"/>
                <w:szCs w:val="21"/>
                <w:lang w:val="zh-CN"/>
              </w:rPr>
              <w:t>XXX</w:t>
            </w:r>
            <w:r w:rsidR="00C61679">
              <w:rPr>
                <w:rFonts w:hAnsi="宋体" w:cs="宋体" w:hint="eastAsia"/>
                <w:szCs w:val="21"/>
                <w:lang w:val="zh-CN"/>
              </w:rPr>
              <w:t>项目编号</w:t>
            </w:r>
            <w:r w:rsidR="00C61679">
              <w:rPr>
                <w:rFonts w:hAnsi="宋体" w:cs="宋体" w:hint="eastAsia"/>
                <w:szCs w:val="21"/>
                <w:lang w:val="zh-CN"/>
              </w:rPr>
              <w:t>.file</w:t>
            </w:r>
            <w:r w:rsidR="00C61679">
              <w:rPr>
                <w:rFonts w:hAnsi="宋体" w:cs="宋体" w:hint="eastAsia"/>
                <w:szCs w:val="21"/>
                <w:lang w:val="zh-CN"/>
              </w:rPr>
              <w:t>）。</w:t>
            </w:r>
          </w:p>
          <w:p w:rsidR="000B6819" w:rsidRDefault="00C61679">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0B6819" w:rsidRDefault="00C6167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0B6819" w:rsidRDefault="00E63DA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Pr>
                <w:rFonts w:ascii="新宋体" w:eastAsia="新宋体" w:hAnsi="新宋体"/>
                <w:b/>
                <w:szCs w:val="21"/>
              </w:rPr>
              <w:fldChar w:fldCharType="end"/>
            </w:r>
            <w:r w:rsidR="00C61679">
              <w:rPr>
                <w:rFonts w:ascii="新宋体" w:eastAsia="新宋体" w:hAnsi="新宋体" w:hint="eastAsia"/>
                <w:szCs w:val="21"/>
              </w:rPr>
              <w:t>电子响应文件：按谈判文件要求加盖供应商电子印章和法人电子印章。</w:t>
            </w:r>
          </w:p>
          <w:p w:rsidR="000B6819" w:rsidRDefault="00C61679">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0B6819" w:rsidRDefault="00C61679">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0B6819">
        <w:trPr>
          <w:trHeight w:val="699"/>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0B6819" w:rsidRDefault="00C61679">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w:t>
            </w:r>
            <w:r>
              <w:rPr>
                <w:rFonts w:ascii="ˎ̥" w:hAnsi="ˎ̥"/>
                <w:color w:val="FF0000"/>
              </w:rPr>
              <w:lastRenderedPageBreak/>
              <w:t>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0B6819" w:rsidRDefault="00C6167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Pr>
                <w:rFonts w:ascii="ˎ̥" w:hAnsi="ˎ̥" w:hint="eastAsia"/>
                <w:color w:val="FF0000"/>
              </w:rPr>
              <w:t>、符合享受政府采购支持政策的残疾人福利性单位条件且提供《残疾人福利性单位声明函》的，视同为小型和微型企业。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C3471E">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0B6819" w:rsidRDefault="00C61679">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0B6819" w:rsidRDefault="00E63DA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color w:val="333333"/>
                <w:szCs w:val="21"/>
              </w:rPr>
              <w:t>要求提交。履约保证金的数额为合同金额</w:t>
            </w:r>
            <w:r w:rsidR="00C61679">
              <w:rPr>
                <w:rFonts w:ascii="新宋体" w:eastAsia="新宋体" w:hAnsi="新宋体" w:hint="eastAsia"/>
                <w:szCs w:val="21"/>
              </w:rPr>
              <w:t>的  %</w:t>
            </w:r>
            <w:r w:rsidR="00C61679">
              <w:rPr>
                <w:rFonts w:asciiTheme="minorEastAsia" w:hAnsiTheme="minorEastAsia" w:cs="宋体" w:hint="eastAsia"/>
                <w:color w:val="333333"/>
                <w:szCs w:val="21"/>
              </w:rPr>
              <w:t>。成交供应商以支票、汇票、本票或者金融机构、担保机构出具的保函等非现金形式向采购人提交。</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0B6819" w:rsidRDefault="00E63DA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不收取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0B6819" w:rsidRDefault="00E63DA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是。</w:t>
            </w:r>
            <w:r w:rsidR="00C61679">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0B6819" w:rsidRDefault="00C6167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0B6819" w:rsidRDefault="00C61679">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0B6819" w:rsidRDefault="00C61679">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0B6819" w:rsidRDefault="00C6167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0B6819" w:rsidRDefault="00C61679">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B6819" w:rsidRDefault="00C6167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0B6819" w:rsidRDefault="00C61679">
            <w:pPr>
              <w:autoSpaceDE w:val="0"/>
              <w:autoSpaceDN w:val="0"/>
              <w:adjustRightInd w:val="0"/>
              <w:spacing w:line="360" w:lineRule="auto"/>
              <w:contextualSpacing/>
              <w:rPr>
                <w:rFonts w:ascii="ˎ̥" w:hAnsi="ˎ̥"/>
              </w:rPr>
            </w:pPr>
            <w:r>
              <w:rPr>
                <w:rFonts w:ascii="ˎ̥" w:hAnsi="ˎ̥" w:hint="eastAsia"/>
              </w:rPr>
              <w:lastRenderedPageBreak/>
              <w:t>2</w:t>
            </w:r>
            <w:r>
              <w:rPr>
                <w:rFonts w:ascii="ˎ̥" w:hAnsi="ˎ̥" w:hint="eastAsia"/>
              </w:rPr>
              <w:t>、项目编号以本谈判文件中的采购编号为准。</w:t>
            </w:r>
          </w:p>
          <w:p w:rsidR="000B6819" w:rsidRDefault="00C61679">
            <w:pPr>
              <w:autoSpaceDE w:val="0"/>
              <w:autoSpaceDN w:val="0"/>
              <w:adjustRightInd w:val="0"/>
              <w:spacing w:line="360" w:lineRule="auto"/>
              <w:contextualSpacing/>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bl>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0B6819" w:rsidRDefault="00C6167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B6819" w:rsidRDefault="000B681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6819" w:rsidRDefault="00C6167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0B6819" w:rsidRDefault="00C61679">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0B6819" w:rsidRDefault="000B6819">
      <w:pPr>
        <w:pStyle w:val="af2"/>
        <w:autoSpaceDE w:val="0"/>
        <w:autoSpaceDN w:val="0"/>
        <w:spacing w:line="360" w:lineRule="auto"/>
        <w:ind w:left="780"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0B6819" w:rsidRDefault="00C61679">
      <w:pPr>
        <w:pStyle w:val="af2"/>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0B6819" w:rsidRDefault="00C61679">
      <w:pPr>
        <w:pStyle w:val="af2"/>
        <w:numPr>
          <w:ilvl w:val="0"/>
          <w:numId w:val="1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0B6819" w:rsidRDefault="00C61679">
      <w:pPr>
        <w:pStyle w:val="af2"/>
        <w:numPr>
          <w:ilvl w:val="0"/>
          <w:numId w:val="1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0B6819" w:rsidRPr="00B662F7" w:rsidRDefault="00C61679" w:rsidP="00B662F7">
      <w:pPr>
        <w:autoSpaceDE w:val="0"/>
        <w:autoSpaceDN w:val="0"/>
        <w:spacing w:line="360" w:lineRule="auto"/>
        <w:ind w:firstLineChars="150" w:firstLine="315"/>
        <w:contextualSpacing/>
        <w:rPr>
          <w:rFonts w:asciiTheme="minorEastAsia" w:hAnsiTheme="minorEastAsia" w:cs="宋体"/>
          <w:kern w:val="0"/>
          <w:szCs w:val="21"/>
        </w:rPr>
      </w:pPr>
      <w:r w:rsidRPr="00B662F7">
        <w:rPr>
          <w:rFonts w:cs="微软雅黑" w:hint="eastAsia"/>
          <w:color w:val="000000"/>
        </w:rPr>
        <w:t>不收取费用</w:t>
      </w:r>
      <w:r w:rsidRPr="00B662F7">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0B6819" w:rsidRDefault="00C61679">
      <w:pPr>
        <w:pStyle w:val="af2"/>
        <w:numPr>
          <w:ilvl w:val="0"/>
          <w:numId w:val="3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0B6819" w:rsidRDefault="000B6819">
      <w:pPr>
        <w:pStyle w:val="af2"/>
        <w:autoSpaceDE w:val="0"/>
        <w:autoSpaceDN w:val="0"/>
        <w:spacing w:line="360" w:lineRule="auto"/>
        <w:ind w:left="420"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0B6819" w:rsidRDefault="000B6819">
      <w:pPr>
        <w:pStyle w:val="af2"/>
        <w:numPr>
          <w:ilvl w:val="1"/>
          <w:numId w:val="33"/>
        </w:numPr>
        <w:autoSpaceDE w:val="0"/>
        <w:autoSpaceDN w:val="0"/>
        <w:spacing w:line="360" w:lineRule="auto"/>
        <w:ind w:firstLineChars="0"/>
        <w:contextualSpacing/>
        <w:rPr>
          <w:rFonts w:ascii="ˎ̥" w:hAnsi="ˎ̥"/>
          <w:vanish/>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0B6819" w:rsidRDefault="000B6819">
      <w:pPr>
        <w:pStyle w:val="af2"/>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0B6819" w:rsidRDefault="00C6167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0B6819" w:rsidRDefault="00C61679">
      <w:pPr>
        <w:pStyle w:val="af2"/>
        <w:numPr>
          <w:ilvl w:val="0"/>
          <w:numId w:val="45"/>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0B6819" w:rsidRDefault="00C6167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0B6819">
      <w:pPr>
        <w:tabs>
          <w:tab w:val="left" w:pos="1260"/>
        </w:tabs>
        <w:autoSpaceDE w:val="0"/>
        <w:autoSpaceDN w:val="0"/>
        <w:spacing w:line="360" w:lineRule="auto"/>
        <w:contextualSpacing/>
        <w:jc w:val="center"/>
        <w:rPr>
          <w:rFonts w:asciiTheme="minorEastAsia" w:hAnsiTheme="minorEastAsia" w:cs="宋体"/>
          <w:b/>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0B6819" w:rsidRDefault="00C61679">
      <w:pPr>
        <w:pStyle w:val="af2"/>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0B6819" w:rsidRDefault="000B6819">
      <w:pPr>
        <w:pStyle w:val="af2"/>
        <w:numPr>
          <w:ilvl w:val="0"/>
          <w:numId w:val="40"/>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B6819" w:rsidRDefault="00C61679">
      <w:pPr>
        <w:pStyle w:val="af2"/>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w:t>
      </w:r>
      <w:r w:rsidR="001E52A3">
        <w:rPr>
          <w:rFonts w:asciiTheme="minorEastAsia" w:hAnsiTheme="minorEastAsia" w:cs="宋体" w:hint="eastAsia"/>
          <w:kern w:val="0"/>
          <w:szCs w:val="21"/>
        </w:rPr>
        <w:t>如未提出视为全面接受。</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lastRenderedPageBreak/>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B6819" w:rsidRDefault="000B6819">
      <w:pPr>
        <w:pStyle w:val="11"/>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0B6819" w:rsidRDefault="00C61679">
      <w:pPr>
        <w:pStyle w:val="af2"/>
        <w:numPr>
          <w:ilvl w:val="1"/>
          <w:numId w:val="56"/>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0B6819" w:rsidRDefault="00C61679">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B6819" w:rsidRDefault="00C61679">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B6819" w:rsidRPr="006B7283" w:rsidRDefault="00C61679" w:rsidP="006B728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宋体" w:eastAsia="宋体" w:hAnsi="宋体" w:cs="宋体" w:hint="eastAsia"/>
          <w:color w:val="333333"/>
          <w:sz w:val="24"/>
          <w:szCs w:val="24"/>
        </w:rPr>
        <w:br/>
      </w:r>
    </w:p>
    <w:p w:rsidR="000B6819" w:rsidRDefault="00C61679">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B6819" w:rsidRDefault="000B6819">
      <w:pPr>
        <w:pStyle w:val="11"/>
      </w:pP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B6819" w:rsidRDefault="00C6167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0B6819" w:rsidRDefault="00C6167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0B6819" w:rsidRDefault="00C6167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0B6819" w:rsidRDefault="00C6167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、按照本次采购标的所属行业的划型标准，符合条件的中小企业应按照招标文件格式要求提供《中小企业声明函》，</w:t>
      </w:r>
      <w:r>
        <w:rPr>
          <w:rFonts w:ascii="ˎ̥" w:hAnsi="ˎ̥"/>
          <w:color w:val="FF0000"/>
        </w:rPr>
        <w:t>否则不得享受相关中小企业扶持政策。</w:t>
      </w:r>
    </w:p>
    <w:p w:rsidR="000B6819" w:rsidRDefault="00C6167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B6819" w:rsidRDefault="00C6167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B6819" w:rsidRDefault="00C61679" w:rsidP="00AE5476">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第六章 </w:t>
      </w:r>
      <w:r w:rsidR="00AE5476">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响应文件审查与评审</w:t>
      </w:r>
    </w:p>
    <w:p w:rsidR="000B6819" w:rsidRDefault="000B6819">
      <w:pPr>
        <w:pStyle w:val="a7"/>
        <w:spacing w:line="360" w:lineRule="auto"/>
        <w:contextualSpacing/>
        <w:rPr>
          <w:rFonts w:asciiTheme="minorEastAsia" w:hAnsiTheme="minorEastAsia" w:cs="仿宋_GB2312"/>
          <w:lang w:val="zh-CN"/>
        </w:rPr>
      </w:pPr>
    </w:p>
    <w:p w:rsidR="000B6819" w:rsidRDefault="00C6167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B6819" w:rsidRDefault="00C6167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B6819" w:rsidRDefault="00C61679">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0B6819" w:rsidRDefault="00C6167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0B6819" w:rsidRDefault="00C61679">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w:t>
            </w:r>
            <w:r>
              <w:rPr>
                <w:rFonts w:asciiTheme="minorEastAsia" w:hAnsiTheme="minorEastAsia" w:cs="仿宋_GB2312"/>
                <w:color w:val="000000"/>
                <w:szCs w:val="21"/>
              </w:rPr>
              <w:lastRenderedPageBreak/>
              <w:t>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（1）查询渠道：</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0B6819" w:rsidRDefault="00C61679">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szCs w:val="21"/>
              </w:rPr>
              <w:t>供应商须具备的特殊</w:t>
            </w:r>
          </w:p>
          <w:p w:rsidR="000B6819" w:rsidRDefault="00C6167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无</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B6819" w:rsidRDefault="00C61679">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B6819" w:rsidRDefault="00C6167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权人身份证明。（非法人提供）</w:t>
            </w:r>
          </w:p>
          <w:p w:rsidR="000B6819" w:rsidRDefault="00C6167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B6819" w:rsidRDefault="00C6167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B6819" w:rsidRDefault="00C6167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B6819" w:rsidRDefault="00C6167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0B6819" w:rsidRDefault="000B6819">
            <w:pPr>
              <w:spacing w:line="360" w:lineRule="auto"/>
              <w:rPr>
                <w:rFonts w:asciiTheme="minorEastAsia" w:hAnsiTheme="minorEastAsia" w:cs="仿宋_GB2312"/>
                <w:szCs w:val="21"/>
                <w:lang w:val="zh-CN"/>
              </w:rPr>
            </w:pP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0B6819" w:rsidRDefault="000B6819">
            <w:pPr>
              <w:spacing w:line="360" w:lineRule="auto"/>
              <w:rPr>
                <w:rFonts w:asciiTheme="minorEastAsia" w:hAnsiTheme="minorEastAsia"/>
                <w:bCs/>
                <w:szCs w:val="21"/>
              </w:rPr>
            </w:pPr>
          </w:p>
        </w:tc>
      </w:tr>
    </w:tbl>
    <w:p w:rsidR="000B6819" w:rsidRDefault="000B6819">
      <w:pPr>
        <w:pStyle w:val="a7"/>
        <w:spacing w:line="360" w:lineRule="auto"/>
        <w:ind w:firstLineChars="200" w:firstLine="482"/>
        <w:contextualSpacing/>
        <w:rPr>
          <w:rFonts w:asciiTheme="minorEastAsia" w:eastAsiaTheme="minorEastAsia" w:hAnsiTheme="minorEastAsia" w:cs="仿宋_GB2312"/>
          <w:b/>
          <w:szCs w:val="24"/>
          <w:lang w:val="zh-CN"/>
        </w:rPr>
      </w:pP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0B6819" w:rsidRDefault="00C6167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0B6819" w:rsidRDefault="00C6167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w:t>
      </w:r>
      <w:r>
        <w:rPr>
          <w:rFonts w:asciiTheme="minorEastAsia" w:eastAsiaTheme="minorEastAsia" w:hAnsiTheme="minorEastAsia" w:cs="仿宋_GB2312" w:hint="eastAsia"/>
          <w:sz w:val="21"/>
          <w:szCs w:val="21"/>
          <w:lang w:val="zh-CN"/>
        </w:rPr>
        <w:lastRenderedPageBreak/>
        <w:t>术等实质性要求。</w:t>
      </w:r>
    </w:p>
    <w:p w:rsidR="000B6819" w:rsidRDefault="00C6167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B6819" w:rsidRDefault="00C6167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B6819" w:rsidRDefault="00C6167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B6819" w:rsidRDefault="00C6167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B6819" w:rsidRDefault="00C6167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0B6819" w:rsidRDefault="00C6167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0B6819">
        <w:trPr>
          <w:trHeight w:val="55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计算公式</w:t>
            </w:r>
          </w:p>
        </w:tc>
      </w:tr>
      <w:tr w:rsidR="000B6819">
        <w:trPr>
          <w:trHeight w:val="891"/>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0B6819" w:rsidRDefault="00C61679">
            <w:pPr>
              <w:jc w:val="center"/>
              <w:rPr>
                <w:rFonts w:ascii="ˎ̥" w:eastAsia="宋体" w:hAnsi="ˎ̥"/>
                <w:color w:val="FF0000"/>
                <w:szCs w:val="21"/>
              </w:rPr>
            </w:pPr>
            <w:r>
              <w:rPr>
                <w:rFonts w:ascii="ˎ̥" w:eastAsia="宋体" w:hAnsi="ˎ̥" w:hint="eastAsia"/>
                <w:color w:val="FF0000"/>
                <w:szCs w:val="21"/>
              </w:rPr>
              <w:t>对小型和微型企业报价</w:t>
            </w:r>
          </w:p>
          <w:p w:rsidR="000B6819" w:rsidRDefault="00C61679">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0B6819" w:rsidRDefault="00C61679">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0B6819" w:rsidRDefault="000B6819">
            <w:pPr>
              <w:jc w:val="center"/>
              <w:rPr>
                <w:rFonts w:ascii="宋体" w:hAnsi="宋体"/>
                <w:b/>
                <w:color w:val="000000"/>
                <w:szCs w:val="21"/>
                <w:lang w:val="en-GB"/>
              </w:rPr>
            </w:pPr>
          </w:p>
        </w:tc>
      </w:tr>
      <w:tr w:rsidR="000B6819">
        <w:trPr>
          <w:trHeight w:val="1414"/>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联合体各方均为</w:t>
            </w:r>
          </w:p>
          <w:p w:rsidR="000B6819" w:rsidRDefault="00C61679">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0B6819" w:rsidRDefault="00C61679">
            <w:pPr>
              <w:jc w:val="center"/>
              <w:rPr>
                <w:rFonts w:ascii="宋体" w:hAnsi="宋体"/>
                <w:color w:val="000000"/>
                <w:szCs w:val="21"/>
              </w:rPr>
            </w:pPr>
            <w:r>
              <w:rPr>
                <w:rFonts w:ascii="ˎ̥" w:eastAsia="宋体" w:hAnsi="ˎ̥" w:hint="eastAsia"/>
                <w:color w:val="FF0000"/>
                <w:szCs w:val="21"/>
              </w:rPr>
              <w:t>对小型和微型企业报价</w:t>
            </w:r>
          </w:p>
          <w:p w:rsidR="000B6819" w:rsidRDefault="00C61679">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0B6819" w:rsidRDefault="00C61679">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0B6819" w:rsidRDefault="000B6819">
            <w:pPr>
              <w:rPr>
                <w:rFonts w:ascii="宋体" w:hAnsi="宋体"/>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0B6819" w:rsidRDefault="00C61679">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0B6819" w:rsidRDefault="00C61679">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B6819" w:rsidRDefault="000B6819">
            <w:pPr>
              <w:jc w:val="center"/>
              <w:rPr>
                <w:rFonts w:ascii="宋体" w:hAnsi="宋体"/>
                <w:b/>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B6819">
        <w:trPr>
          <w:trHeight w:val="2582"/>
        </w:trPr>
        <w:tc>
          <w:tcPr>
            <w:tcW w:w="8931" w:type="dxa"/>
            <w:gridSpan w:val="4"/>
            <w:vAlign w:val="center"/>
          </w:tcPr>
          <w:p w:rsidR="000B6819" w:rsidRDefault="00C6167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B6819" w:rsidRDefault="00C6167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0B6819" w:rsidRDefault="00C6167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0B6819" w:rsidRDefault="00C6167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B6819" w:rsidRDefault="00C6167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B6819" w:rsidRDefault="000B6819">
      <w:pPr>
        <w:pStyle w:val="a7"/>
        <w:spacing w:line="360" w:lineRule="auto"/>
        <w:contextualSpacing/>
        <w:rPr>
          <w:rFonts w:asciiTheme="minorEastAsia" w:eastAsiaTheme="minorEastAsia" w:hAnsiTheme="minorEastAsia" w:cs="仿宋_GB2312"/>
          <w:b/>
          <w:sz w:val="21"/>
          <w:szCs w:val="21"/>
          <w:lang w:val="zh-CN"/>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rPr>
          <w:rFonts w:ascii="宋体" w:hAnsi="宋体" w:cs="Courier New"/>
          <w:szCs w:val="21"/>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t>第七章 拟签订的合同文本</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ind w:firstLine="723"/>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AE5476" w:rsidRPr="00AE5476" w:rsidRDefault="00AE5476" w:rsidP="00AE5476">
      <w:pPr>
        <w:pStyle w:val="11"/>
      </w:pPr>
    </w:p>
    <w:p w:rsidR="000B6819" w:rsidRDefault="00C6167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B6819">
        <w:tc>
          <w:tcPr>
            <w:tcW w:w="46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B6819" w:rsidRDefault="00C6167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B6819" w:rsidRDefault="00C6167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tcBorders>
              <w:top w:val="double" w:sz="4" w:space="0" w:color="auto"/>
            </w:tcBorders>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0B6819" w:rsidRDefault="000B6819">
            <w:pPr>
              <w:jc w:val="center"/>
              <w:rPr>
                <w:szCs w:val="21"/>
              </w:rPr>
            </w:pPr>
          </w:p>
        </w:tc>
        <w:tc>
          <w:tcPr>
            <w:tcW w:w="1560"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B6819" w:rsidRDefault="000B6819">
            <w:pPr>
              <w:jc w:val="center"/>
              <w:rPr>
                <w:szCs w:val="21"/>
              </w:rPr>
            </w:pPr>
          </w:p>
        </w:tc>
        <w:tc>
          <w:tcPr>
            <w:tcW w:w="1560"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1089"/>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0B6819" w:rsidRDefault="00C6167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ign w:val="center"/>
          </w:tcPr>
          <w:p w:rsidR="000B6819" w:rsidRDefault="000B681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B6819" w:rsidRDefault="000B681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bl>
    <w:p w:rsidR="000B6819" w:rsidRDefault="00C6167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0B6819" w:rsidRDefault="00E63DA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6167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61679">
        <w:rPr>
          <w:rFonts w:ascii="楷体" w:eastAsia="楷体" w:hAnsi="楷体" w:hint="eastAsia"/>
          <w:color w:val="000000"/>
          <w:sz w:val="24"/>
          <w:szCs w:val="24"/>
        </w:rPr>
        <w:t>④</w:t>
      </w:r>
      <w:r>
        <w:rPr>
          <w:rFonts w:ascii="楷体" w:eastAsia="楷体" w:hAnsi="楷体"/>
          <w:color w:val="000000"/>
          <w:sz w:val="24"/>
          <w:szCs w:val="24"/>
        </w:rPr>
        <w:fldChar w:fldCharType="end"/>
      </w:r>
      <w:r w:rsidR="00C61679">
        <w:rPr>
          <w:rFonts w:ascii="楷体" w:eastAsia="楷体" w:hAnsi="楷体" w:hint="eastAsia"/>
          <w:color w:val="000000"/>
          <w:sz w:val="24"/>
          <w:szCs w:val="24"/>
        </w:rPr>
        <w:t>本表序号30-32仅适用于物业项目。</w:t>
      </w:r>
    </w:p>
    <w:p w:rsidR="000B6819" w:rsidRDefault="000B681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B681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725A0" w:rsidRPr="00D725A0" w:rsidRDefault="00D725A0" w:rsidP="00D725A0">
      <w:pPr>
        <w:pStyle w:val="11"/>
        <w:ind w:firstLineChars="0" w:firstLine="0"/>
        <w:rPr>
          <w:lang w:val="zh-CN"/>
        </w:rPr>
      </w:pPr>
      <w:r>
        <w:rPr>
          <w:rFonts w:hint="eastAsia"/>
          <w:lang w:val="zh-CN"/>
        </w:rPr>
        <w:t>法人代表（单位负责人）或授权代表签字：</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0B6819" w:rsidRDefault="00C6167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C6167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0B6819" w:rsidRDefault="00C6167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0B6819" w:rsidRDefault="00C61679">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四、我方同意按照贵方可能提出的要求而提供与谈判响应有关的任何其它数据、信息或资料。</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0B6819" w:rsidRDefault="00C6167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C6167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0B6819" w:rsidRDefault="00C6167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B6819" w:rsidRDefault="000B6819" w:rsidP="007150BE">
      <w:pPr>
        <w:autoSpaceDE w:val="0"/>
        <w:autoSpaceDN w:val="0"/>
        <w:adjustRightInd w:val="0"/>
        <w:spacing w:line="480" w:lineRule="auto"/>
        <w:ind w:firstLineChars="257" w:firstLine="617"/>
        <w:rPr>
          <w:rFonts w:ascii="宋体" w:hAnsi="宋体"/>
          <w:color w:val="000000"/>
          <w:sz w:val="24"/>
          <w:szCs w:val="24"/>
        </w:rPr>
      </w:pP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C61679" w:rsidP="007150B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B6819" w:rsidRDefault="000B6819" w:rsidP="007150BE">
      <w:pPr>
        <w:pStyle w:val="13"/>
        <w:spacing w:line="480" w:lineRule="auto"/>
        <w:ind w:leftChars="-256" w:left="-538" w:firstLineChars="257" w:firstLine="540"/>
        <w:jc w:val="center"/>
        <w:rPr>
          <w:rFonts w:asciiTheme="minorEastAsia" w:hAnsiTheme="minorEastAsia"/>
          <w:bCs/>
          <w:color w:val="000000"/>
          <w:sz w:val="21"/>
          <w:szCs w:val="21"/>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C61679" w:rsidP="007150B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0B6819" w:rsidRDefault="000B6819">
      <w:pPr>
        <w:pStyle w:val="14"/>
        <w:spacing w:line="480" w:lineRule="auto"/>
        <w:rPr>
          <w:rFonts w:asciiTheme="minorEastAsia" w:hAnsiTheme="minorEastAsia" w:cs="Arial"/>
          <w:color w:val="000000"/>
          <w:sz w:val="21"/>
          <w:szCs w:val="21"/>
        </w:rPr>
      </w:pPr>
    </w:p>
    <w:p w:rsidR="000B6819" w:rsidRDefault="000B6819">
      <w:pPr>
        <w:rPr>
          <w:szCs w:val="21"/>
        </w:rPr>
      </w:pPr>
    </w:p>
    <w:p w:rsidR="000B6819" w:rsidRDefault="00C6167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B6819" w:rsidRDefault="000B6819">
      <w:pPr>
        <w:spacing w:line="320" w:lineRule="exact"/>
        <w:ind w:firstLineChars="200" w:firstLine="420"/>
        <w:rPr>
          <w:rFonts w:asciiTheme="minorEastAsia" w:hAnsiTheme="minorEastAsia"/>
          <w:bCs/>
          <w:color w:val="000000"/>
          <w:kern w:val="12"/>
          <w:szCs w:val="21"/>
        </w:rPr>
      </w:pPr>
    </w:p>
    <w:p w:rsidR="000B6819" w:rsidRDefault="00C6167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0B6819" w:rsidRDefault="000B6819">
      <w:pPr>
        <w:spacing w:line="480" w:lineRule="exact"/>
        <w:jc w:val="center"/>
        <w:rPr>
          <w:rFonts w:ascii="宋体" w:hAnsi="宋体"/>
          <w:b/>
          <w:bCs/>
          <w:color w:val="000000"/>
          <w:sz w:val="36"/>
          <w:szCs w:val="36"/>
        </w:rPr>
      </w:pP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B6819" w:rsidRDefault="00C6167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0B6819" w:rsidRDefault="00C6167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6819">
        <w:trPr>
          <w:gridAfter w:val="1"/>
          <w:wAfter w:w="14" w:type="dxa"/>
          <w:trHeight w:val="2636"/>
        </w:trPr>
        <w:tc>
          <w:tcPr>
            <w:tcW w:w="4484" w:type="dxa"/>
            <w:vAlign w:val="center"/>
          </w:tcPr>
          <w:p w:rsidR="000B6819" w:rsidRDefault="00C61679">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B6819">
        <w:trPr>
          <w:trHeight w:val="2781"/>
        </w:trPr>
        <w:tc>
          <w:tcPr>
            <w:tcW w:w="4491"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（反面）</w:t>
            </w:r>
          </w:p>
        </w:tc>
      </w:tr>
    </w:tbl>
    <w:p w:rsidR="000B6819" w:rsidRDefault="00C6167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0B6819" w:rsidRDefault="00C61679" w:rsidP="00AA4A9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0B6819" w:rsidRDefault="00C61679" w:rsidP="00AA4A9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B6819" w:rsidRDefault="00C61679" w:rsidP="00AA4A9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B6819" w:rsidRDefault="00C61679" w:rsidP="00AA4A9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B6819" w:rsidRDefault="000B6819" w:rsidP="00AA4A92">
      <w:pPr>
        <w:spacing w:beforeLines="50" w:afterLines="50" w:line="360" w:lineRule="auto"/>
        <w:ind w:firstLineChars="236" w:firstLine="496"/>
        <w:rPr>
          <w:rFonts w:asciiTheme="minorEastAsia" w:hAnsiTheme="minorEastAsia" w:cs="宋体"/>
          <w:szCs w:val="21"/>
          <w:lang w:val="zh-CN"/>
        </w:rPr>
      </w:pPr>
    </w:p>
    <w:p w:rsidR="000B6819" w:rsidRDefault="00C61679" w:rsidP="00AA4A9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C61679" w:rsidP="00AA4A9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0B6819" w:rsidRDefault="000B6819" w:rsidP="00AA4A92">
      <w:pPr>
        <w:spacing w:beforeLines="50" w:afterLines="50" w:line="360" w:lineRule="auto"/>
        <w:ind w:right="420"/>
        <w:rPr>
          <w:rFonts w:asciiTheme="minorEastAsia" w:hAnsiTheme="minorEastAsia" w:cs="宋体"/>
          <w:sz w:val="24"/>
          <w:szCs w:val="24"/>
          <w:lang w:val="zh-CN"/>
        </w:rPr>
      </w:pPr>
    </w:p>
    <w:p w:rsidR="000B6819" w:rsidRDefault="000B6819" w:rsidP="00AA4A92">
      <w:pPr>
        <w:spacing w:beforeLines="50" w:afterLines="50" w:line="360" w:lineRule="auto"/>
        <w:ind w:right="420" w:firstLineChars="2286" w:firstLine="5486"/>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0B6819" w:rsidRDefault="000B6819">
      <w:pPr>
        <w:autoSpaceDE w:val="0"/>
        <w:autoSpaceDN w:val="0"/>
        <w:snapToGrid w:val="0"/>
        <w:spacing w:line="360" w:lineRule="auto"/>
        <w:jc w:val="center"/>
        <w:rPr>
          <w:rFonts w:ascii="宋体" w:hAnsi="宋体"/>
          <w:b/>
          <w:bCs/>
          <w:color w:val="000000"/>
          <w:sz w:val="24"/>
          <w:szCs w:val="24"/>
        </w:rPr>
      </w:pPr>
    </w:p>
    <w:p w:rsidR="000B6819" w:rsidRDefault="00C61679" w:rsidP="00AA4A9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0B6819" w:rsidRDefault="00C61679" w:rsidP="00AA4A9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0B6819" w:rsidRDefault="000B6819">
      <w:pPr>
        <w:rPr>
          <w:color w:val="000000"/>
          <w:sz w:val="28"/>
          <w:szCs w:val="28"/>
          <w:u w:val="single"/>
        </w:rPr>
      </w:pPr>
    </w:p>
    <w:p w:rsidR="000B6819" w:rsidRDefault="000B6819">
      <w:pPr>
        <w:rPr>
          <w:color w:val="000000"/>
          <w:sz w:val="28"/>
          <w:szCs w:val="28"/>
          <w:u w:val="single"/>
        </w:rPr>
      </w:pP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0B6819" w:rsidRDefault="000B6819">
      <w:pPr>
        <w:autoSpaceDE w:val="0"/>
        <w:autoSpaceDN w:val="0"/>
        <w:adjustRightInd w:val="0"/>
        <w:spacing w:line="360" w:lineRule="auto"/>
        <w:jc w:val="center"/>
        <w:rPr>
          <w:rFonts w:ascii="宋体" w:cs="宋体"/>
          <w:szCs w:val="21"/>
          <w:lang w:val="zh-CN"/>
        </w:rPr>
      </w:pPr>
    </w:p>
    <w:p w:rsidR="000B6819" w:rsidRDefault="000B6819">
      <w:pPr>
        <w:autoSpaceDE w:val="0"/>
        <w:autoSpaceDN w:val="0"/>
        <w:adjustRightInd w:val="0"/>
        <w:spacing w:line="360" w:lineRule="auto"/>
        <w:ind w:right="-11"/>
        <w:rPr>
          <w:rFonts w:ascii="宋体" w:cs="宋体"/>
          <w:szCs w:val="21"/>
          <w:lang w:val="zh-CN"/>
        </w:rPr>
      </w:pPr>
    </w:p>
    <w:p w:rsidR="000B6819" w:rsidRDefault="000B6819">
      <w:pPr>
        <w:pStyle w:val="a5"/>
        <w:rPr>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outlineLvl w:val="0"/>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AE54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3.6</w:t>
      </w:r>
      <w:r w:rsidR="00C61679">
        <w:rPr>
          <w:rFonts w:ascii="宋体" w:hAnsi="宋体" w:hint="eastAsia"/>
          <w:b/>
          <w:bCs/>
          <w:color w:val="000000"/>
          <w:sz w:val="24"/>
          <w:szCs w:val="24"/>
        </w:rPr>
        <w:t xml:space="preserve"> 其他资格证书或材料 </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28"/>
          <w:szCs w:val="28"/>
          <w:lang w:val="zh-CN"/>
        </w:rPr>
      </w:pPr>
    </w:p>
    <w:p w:rsidR="000B6819" w:rsidRDefault="000B6819">
      <w:pPr>
        <w:autoSpaceDE w:val="0"/>
        <w:autoSpaceDN w:val="0"/>
        <w:adjustRightInd w:val="0"/>
        <w:spacing w:line="360" w:lineRule="auto"/>
        <w:jc w:val="center"/>
        <w:rPr>
          <w:rFonts w:asciiTheme="minorEastAsia" w:hAnsiTheme="minorEastAsia" w:cs="黑体"/>
          <w:b/>
          <w:bCs/>
          <w:sz w:val="28"/>
          <w:szCs w:val="28"/>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w:t>
      </w: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681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E3D" w:rsidRDefault="00EC3E3D" w:rsidP="00EC3E3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p w:rsidR="00EC3E3D" w:rsidRDefault="00EC3E3D" w:rsidP="00EC3E3D">
            <w:pPr>
              <w:pStyle w:val="a4"/>
              <w:jc w:val="center"/>
              <w:rPr>
                <w:rFonts w:ascii="宋体" w:eastAsia="宋体" w:hAnsi="宋体" w:cs="宋体"/>
                <w:b/>
                <w:bCs/>
                <w:sz w:val="21"/>
                <w:szCs w:val="21"/>
              </w:rPr>
            </w:pPr>
            <w:r>
              <w:rPr>
                <w:rFonts w:ascii="宋体" w:eastAsia="宋体" w:hAnsi="宋体" w:cs="宋体" w:hint="eastAsia"/>
                <w:b/>
                <w:bCs/>
                <w:sz w:val="21"/>
                <w:szCs w:val="21"/>
              </w:rPr>
              <w:t>规格</w:t>
            </w:r>
          </w:p>
          <w:p w:rsidR="000B6819" w:rsidRDefault="00EC3E3D" w:rsidP="00EC3E3D">
            <w:pPr>
              <w:autoSpaceDE w:val="0"/>
              <w:autoSpaceDN w:val="0"/>
              <w:adjustRightInd w:val="0"/>
              <w:spacing w:line="360" w:lineRule="auto"/>
              <w:ind w:firstLineChars="98" w:firstLine="207"/>
              <w:rPr>
                <w:rFonts w:asciiTheme="minorEastAsia" w:hAnsiTheme="minorEastAsia" w:cs="宋体"/>
                <w:b/>
                <w:szCs w:val="21"/>
                <w:lang w:val="zh-CN"/>
              </w:rPr>
            </w:pPr>
            <w:r>
              <w:rPr>
                <w:rFonts w:ascii="宋体" w:eastAsia="宋体" w:hAnsi="宋体" w:cs="宋体" w:hint="eastAsia"/>
                <w:b/>
                <w:bCs/>
                <w:szCs w:val="21"/>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spacing w:line="300" w:lineRule="exact"/>
        <w:rPr>
          <w:rFonts w:asciiTheme="minorEastAsia" w:hAnsiTheme="minorEastAsia"/>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B681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E3D"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B6819" w:rsidRDefault="00C6167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0B6819" w:rsidRDefault="000B6819">
      <w:pPr>
        <w:snapToGrid w:val="0"/>
        <w:spacing w:line="360" w:lineRule="auto"/>
        <w:jc w:val="center"/>
        <w:rPr>
          <w:rFonts w:eastAsia="宋体" w:hAnsi="宋体"/>
          <w:b/>
          <w:snapToGrid w:val="0"/>
          <w:kern w:val="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6819">
        <w:trPr>
          <w:trHeight w:val="777"/>
        </w:trPr>
        <w:tc>
          <w:tcPr>
            <w:tcW w:w="712"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AA4A9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0B6819" w:rsidRDefault="000B6819">
      <w:pPr>
        <w:spacing w:line="360" w:lineRule="auto"/>
        <w:jc w:val="center"/>
        <w:rPr>
          <w:rFonts w:ascii="宋体" w:hAnsi="宋体"/>
          <w:b/>
          <w:bCs/>
          <w:color w:val="000000"/>
          <w:szCs w:val="21"/>
        </w:rPr>
      </w:pPr>
    </w:p>
    <w:p w:rsidR="000B6819" w:rsidRDefault="00C61679" w:rsidP="007150BE">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0B6819" w:rsidRDefault="00C61679" w:rsidP="007150BE">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 </w:t>
      </w:r>
    </w:p>
    <w:p w:rsidR="000B6819" w:rsidRDefault="00C61679" w:rsidP="007150BE">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0B6819" w:rsidRDefault="000B6819" w:rsidP="007150BE">
      <w:pPr>
        <w:spacing w:line="360" w:lineRule="auto"/>
        <w:ind w:firstLineChars="337" w:firstLine="708"/>
        <w:jc w:val="left"/>
      </w:pPr>
    </w:p>
    <w:p w:rsidR="000B6819" w:rsidRDefault="000B6819" w:rsidP="007150BE">
      <w:pPr>
        <w:spacing w:line="360" w:lineRule="auto"/>
        <w:ind w:firstLineChars="337" w:firstLine="708"/>
        <w:jc w:val="left"/>
      </w:pPr>
    </w:p>
    <w:p w:rsidR="000B6819" w:rsidRDefault="00C61679">
      <w:pPr>
        <w:spacing w:line="480" w:lineRule="auto"/>
        <w:jc w:val="left"/>
      </w:pPr>
      <w:r>
        <w:t>企业名称（盖章）：</w:t>
      </w:r>
    </w:p>
    <w:p w:rsidR="000B6819" w:rsidRDefault="00C61679">
      <w:pPr>
        <w:spacing w:line="480" w:lineRule="auto"/>
        <w:jc w:val="left"/>
        <w:rPr>
          <w:rFonts w:asciiTheme="minorEastAsia" w:hAnsiTheme="minorEastAsia" w:cs="Arial"/>
          <w:color w:val="000000"/>
          <w:szCs w:val="21"/>
        </w:rPr>
      </w:pPr>
      <w:r>
        <w:t>日期：</w:t>
      </w:r>
    </w:p>
    <w:p w:rsidR="000B6819" w:rsidRDefault="000B6819">
      <w:pPr>
        <w:spacing w:line="480" w:lineRule="auto"/>
        <w:ind w:leftChars="2075" w:left="4358"/>
        <w:rPr>
          <w:rFonts w:asciiTheme="minorEastAsia" w:hAnsiTheme="minorEastAsia" w:cs="Arial"/>
          <w:color w:val="000000"/>
          <w:szCs w:val="21"/>
        </w:rPr>
      </w:pPr>
    </w:p>
    <w:p w:rsidR="000B6819" w:rsidRDefault="00C6167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0B6819" w:rsidRDefault="000B6819"/>
    <w:p w:rsidR="000B6819" w:rsidRDefault="000B6819">
      <w:pPr>
        <w:autoSpaceDE w:val="0"/>
        <w:autoSpaceDN w:val="0"/>
        <w:adjustRightInd w:val="0"/>
        <w:spacing w:line="360" w:lineRule="auto"/>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pStyle w:val="11"/>
      </w:pPr>
    </w:p>
    <w:p w:rsidR="000B6819" w:rsidRDefault="000B6819">
      <w:pPr>
        <w:pStyle w:val="11"/>
      </w:pPr>
    </w:p>
    <w:p w:rsidR="000B6819" w:rsidRDefault="000B6819">
      <w:pPr>
        <w:pStyle w:val="11"/>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0B6819" w:rsidRDefault="000B6819">
      <w:pPr>
        <w:spacing w:line="360" w:lineRule="auto"/>
        <w:rPr>
          <w:rFonts w:ascii="宋体" w:hAnsi="宋体"/>
          <w:szCs w:val="21"/>
        </w:rPr>
      </w:pPr>
    </w:p>
    <w:p w:rsidR="000B6819" w:rsidRDefault="00C6167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B6819" w:rsidRDefault="00C6167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C61679">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0B6819" w:rsidRDefault="00C61679">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 w:rsidR="000B6819" w:rsidRDefault="000B6819"/>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B6819" w:rsidRDefault="000B6819"/>
    <w:p w:rsidR="000B6819" w:rsidRDefault="000B6819"/>
    <w:p w:rsidR="000B6819" w:rsidRDefault="000B6819"/>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 </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sectPr w:rsidR="000B6819" w:rsidSect="000B681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CA" w:rsidRDefault="005730CA" w:rsidP="000B6819">
      <w:r>
        <w:separator/>
      </w:r>
    </w:p>
  </w:endnote>
  <w:endnote w:type="continuationSeparator" w:id="1">
    <w:p w:rsidR="005730CA" w:rsidRDefault="005730CA" w:rsidP="000B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A8" w:rsidRDefault="00C653A8">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653A8" w:rsidRDefault="00C653A8">
                <w:pPr>
                  <w:pStyle w:val="aa"/>
                </w:pPr>
                <w:fldSimple w:instr=" PAGE  \* MERGEFORMAT ">
                  <w:r w:rsidR="00293C9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CA" w:rsidRDefault="005730CA" w:rsidP="000B6819">
      <w:r>
        <w:separator/>
      </w:r>
    </w:p>
  </w:footnote>
  <w:footnote w:type="continuationSeparator" w:id="1">
    <w:p w:rsidR="005730CA" w:rsidRDefault="005730CA" w:rsidP="000B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C995757"/>
    <w:multiLevelType w:val="singleLevel"/>
    <w:tmpl w:val="CC995757"/>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B7720D"/>
    <w:multiLevelType w:val="hybridMultilevel"/>
    <w:tmpl w:val="587C086E"/>
    <w:lvl w:ilvl="0" w:tplc="DFA6A7F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6">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nsid w:val="2C7A7622"/>
    <w:multiLevelType w:val="singleLevel"/>
    <w:tmpl w:val="2C7A7622"/>
    <w:lvl w:ilvl="0">
      <w:start w:val="1"/>
      <w:numFmt w:val="chineseCounting"/>
      <w:suff w:val="space"/>
      <w:lvlText w:val="第%1章"/>
      <w:lvlJc w:val="left"/>
      <w:rPr>
        <w:rFonts w:hint="eastAsia"/>
      </w:rPr>
    </w:lvl>
  </w:abstractNum>
  <w:abstractNum w:abstractNumId="2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2">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051E9E"/>
    <w:multiLevelType w:val="singleLevel"/>
    <w:tmpl w:val="5A051E9E"/>
    <w:lvl w:ilvl="0">
      <w:start w:val="1"/>
      <w:numFmt w:val="chineseCounting"/>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54E26F6"/>
    <w:multiLevelType w:val="singleLevel"/>
    <w:tmpl w:val="654E26F6"/>
    <w:lvl w:ilvl="0">
      <w:start w:val="1"/>
      <w:numFmt w:val="decimal"/>
      <w:suff w:val="nothing"/>
      <w:lvlText w:val="%1、"/>
      <w:lvlJc w:val="left"/>
    </w:lvl>
  </w:abstractNum>
  <w:abstractNum w:abstractNumId="46">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5">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5"/>
  </w:num>
  <w:num w:numId="5">
    <w:abstractNumId w:val="41"/>
  </w:num>
  <w:num w:numId="6">
    <w:abstractNumId w:val="45"/>
  </w:num>
  <w:num w:numId="7">
    <w:abstractNumId w:val="0"/>
  </w:num>
  <w:num w:numId="8">
    <w:abstractNumId w:val="17"/>
  </w:num>
  <w:num w:numId="9">
    <w:abstractNumId w:val="18"/>
  </w:num>
  <w:num w:numId="10">
    <w:abstractNumId w:val="48"/>
  </w:num>
  <w:num w:numId="11">
    <w:abstractNumId w:val="57"/>
  </w:num>
  <w:num w:numId="12">
    <w:abstractNumId w:val="56"/>
  </w:num>
  <w:num w:numId="13">
    <w:abstractNumId w:val="47"/>
  </w:num>
  <w:num w:numId="14">
    <w:abstractNumId w:val="24"/>
  </w:num>
  <w:num w:numId="15">
    <w:abstractNumId w:val="19"/>
  </w:num>
  <w:num w:numId="16">
    <w:abstractNumId w:val="50"/>
  </w:num>
  <w:num w:numId="17">
    <w:abstractNumId w:val="44"/>
  </w:num>
  <w:num w:numId="18">
    <w:abstractNumId w:val="55"/>
  </w:num>
  <w:num w:numId="19">
    <w:abstractNumId w:val="36"/>
  </w:num>
  <w:num w:numId="20">
    <w:abstractNumId w:val="14"/>
  </w:num>
  <w:num w:numId="21">
    <w:abstractNumId w:val="39"/>
  </w:num>
  <w:num w:numId="22">
    <w:abstractNumId w:val="6"/>
  </w:num>
  <w:num w:numId="23">
    <w:abstractNumId w:val="23"/>
  </w:num>
  <w:num w:numId="24">
    <w:abstractNumId w:val="37"/>
  </w:num>
  <w:num w:numId="25">
    <w:abstractNumId w:val="5"/>
  </w:num>
  <w:num w:numId="26">
    <w:abstractNumId w:val="52"/>
  </w:num>
  <w:num w:numId="27">
    <w:abstractNumId w:val="13"/>
  </w:num>
  <w:num w:numId="28">
    <w:abstractNumId w:val="28"/>
  </w:num>
  <w:num w:numId="29">
    <w:abstractNumId w:val="32"/>
  </w:num>
  <w:num w:numId="30">
    <w:abstractNumId w:val="20"/>
  </w:num>
  <w:num w:numId="31">
    <w:abstractNumId w:val="42"/>
  </w:num>
  <w:num w:numId="32">
    <w:abstractNumId w:val="26"/>
  </w:num>
  <w:num w:numId="33">
    <w:abstractNumId w:val="51"/>
  </w:num>
  <w:num w:numId="34">
    <w:abstractNumId w:val="33"/>
  </w:num>
  <w:num w:numId="35">
    <w:abstractNumId w:val="54"/>
  </w:num>
  <w:num w:numId="36">
    <w:abstractNumId w:val="15"/>
  </w:num>
  <w:num w:numId="37">
    <w:abstractNumId w:val="4"/>
  </w:num>
  <w:num w:numId="38">
    <w:abstractNumId w:val="11"/>
  </w:num>
  <w:num w:numId="39">
    <w:abstractNumId w:val="8"/>
  </w:num>
  <w:num w:numId="40">
    <w:abstractNumId w:val="30"/>
  </w:num>
  <w:num w:numId="41">
    <w:abstractNumId w:val="16"/>
  </w:num>
  <w:num w:numId="42">
    <w:abstractNumId w:val="49"/>
  </w:num>
  <w:num w:numId="43">
    <w:abstractNumId w:val="31"/>
  </w:num>
  <w:num w:numId="44">
    <w:abstractNumId w:val="58"/>
  </w:num>
  <w:num w:numId="45">
    <w:abstractNumId w:val="29"/>
  </w:num>
  <w:num w:numId="46">
    <w:abstractNumId w:val="53"/>
  </w:num>
  <w:num w:numId="47">
    <w:abstractNumId w:val="38"/>
  </w:num>
  <w:num w:numId="48">
    <w:abstractNumId w:val="21"/>
  </w:num>
  <w:num w:numId="49">
    <w:abstractNumId w:val="27"/>
  </w:num>
  <w:num w:numId="50">
    <w:abstractNumId w:val="34"/>
  </w:num>
  <w:num w:numId="51">
    <w:abstractNumId w:val="46"/>
  </w:num>
  <w:num w:numId="52">
    <w:abstractNumId w:val="59"/>
  </w:num>
  <w:num w:numId="53">
    <w:abstractNumId w:val="12"/>
  </w:num>
  <w:num w:numId="54">
    <w:abstractNumId w:val="35"/>
  </w:num>
  <w:num w:numId="55">
    <w:abstractNumId w:val="9"/>
  </w:num>
  <w:num w:numId="56">
    <w:abstractNumId w:val="22"/>
  </w:num>
  <w:num w:numId="57">
    <w:abstractNumId w:val="10"/>
  </w:num>
  <w:num w:numId="58">
    <w:abstractNumId w:val="1"/>
  </w:num>
  <w:num w:numId="59">
    <w:abstractNumId w:val="43"/>
  </w:num>
  <w:num w:numId="60">
    <w:abstractNumId w:val="43"/>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61">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2A3"/>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3C9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804"/>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0187"/>
    <w:rsid w:val="00500E5C"/>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0515"/>
    <w:rsid w:val="005711DE"/>
    <w:rsid w:val="005730CA"/>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E5AED"/>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579F7"/>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040E"/>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9F5E75"/>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4A92"/>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662F7"/>
    <w:rsid w:val="00B72ABF"/>
    <w:rsid w:val="00B734DD"/>
    <w:rsid w:val="00B7472A"/>
    <w:rsid w:val="00B80BDE"/>
    <w:rsid w:val="00B81DDB"/>
    <w:rsid w:val="00B87403"/>
    <w:rsid w:val="00B923F6"/>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53A8"/>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25A0"/>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63DAA"/>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A70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B68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B68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68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68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68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0B6819"/>
    <w:pPr>
      <w:ind w:firstLineChars="200" w:firstLine="420"/>
    </w:pPr>
  </w:style>
  <w:style w:type="paragraph" w:styleId="a3">
    <w:name w:val="Normal Indent"/>
    <w:basedOn w:val="a"/>
    <w:qFormat/>
    <w:rsid w:val="000B6819"/>
    <w:pPr>
      <w:ind w:firstLine="425"/>
    </w:pPr>
    <w:rPr>
      <w:rFonts w:ascii="Times New Roman" w:eastAsia="宋体" w:hAnsi="Times New Roman" w:cs="Times New Roman"/>
      <w:szCs w:val="20"/>
    </w:rPr>
  </w:style>
  <w:style w:type="paragraph" w:styleId="a4">
    <w:name w:val="caption"/>
    <w:basedOn w:val="a"/>
    <w:next w:val="a"/>
    <w:qFormat/>
    <w:rsid w:val="000B6819"/>
    <w:rPr>
      <w:rFonts w:ascii="Arial" w:eastAsia="黑体" w:hAnsi="Arial" w:cs="Arial"/>
      <w:sz w:val="20"/>
      <w:szCs w:val="20"/>
    </w:rPr>
  </w:style>
  <w:style w:type="paragraph" w:styleId="30">
    <w:name w:val="Body Text 3"/>
    <w:basedOn w:val="a"/>
    <w:link w:val="3Char0"/>
    <w:qFormat/>
    <w:rsid w:val="000B6819"/>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0B6819"/>
    <w:pPr>
      <w:spacing w:after="120"/>
    </w:pPr>
  </w:style>
  <w:style w:type="paragraph" w:customStyle="1" w:styleId="style4">
    <w:name w:val="style4"/>
    <w:basedOn w:val="a"/>
    <w:next w:val="20"/>
    <w:qFormat/>
    <w:rsid w:val="000B6819"/>
    <w:pPr>
      <w:widowControl/>
      <w:spacing w:before="280" w:after="280"/>
    </w:pPr>
    <w:rPr>
      <w:rFonts w:ascii="宋体" w:eastAsia="宋体" w:hAnsi="Times New Roman" w:cs="Times New Roman"/>
      <w:sz w:val="18"/>
    </w:rPr>
  </w:style>
  <w:style w:type="paragraph" w:customStyle="1" w:styleId="20">
    <w:name w:val="2"/>
    <w:next w:val="a"/>
    <w:qFormat/>
    <w:rsid w:val="000B6819"/>
    <w:pPr>
      <w:widowControl w:val="0"/>
      <w:jc w:val="both"/>
    </w:pPr>
    <w:rPr>
      <w:sz w:val="21"/>
      <w:szCs w:val="22"/>
    </w:rPr>
  </w:style>
  <w:style w:type="paragraph" w:styleId="a6">
    <w:name w:val="Body Text Indent"/>
    <w:basedOn w:val="a"/>
    <w:next w:val="21"/>
    <w:link w:val="Char1"/>
    <w:qFormat/>
    <w:rsid w:val="000B6819"/>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semiHidden/>
    <w:unhideWhenUsed/>
    <w:qFormat/>
    <w:rsid w:val="000B6819"/>
    <w:pPr>
      <w:adjustRightInd/>
      <w:spacing w:line="240" w:lineRule="auto"/>
      <w:ind w:firstLineChars="200" w:firstLine="420"/>
      <w:jc w:val="both"/>
      <w:textAlignment w:val="auto"/>
    </w:pPr>
    <w:rPr>
      <w:kern w:val="2"/>
      <w:sz w:val="21"/>
      <w:szCs w:val="22"/>
    </w:rPr>
  </w:style>
  <w:style w:type="paragraph" w:styleId="5">
    <w:name w:val="toc 5"/>
    <w:basedOn w:val="a"/>
    <w:next w:val="a"/>
    <w:uiPriority w:val="39"/>
    <w:qFormat/>
    <w:rsid w:val="000B68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681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B6819"/>
    <w:rPr>
      <w:rFonts w:eastAsia="宋体"/>
      <w:sz w:val="24"/>
    </w:rPr>
  </w:style>
  <w:style w:type="paragraph" w:styleId="a8">
    <w:name w:val="Date"/>
    <w:basedOn w:val="a"/>
    <w:next w:val="a"/>
    <w:link w:val="Char2"/>
    <w:uiPriority w:val="99"/>
    <w:unhideWhenUsed/>
    <w:qFormat/>
    <w:rsid w:val="000B6819"/>
    <w:pPr>
      <w:ind w:leftChars="2500" w:left="100"/>
    </w:pPr>
  </w:style>
  <w:style w:type="paragraph" w:styleId="a9">
    <w:name w:val="Balloon Text"/>
    <w:basedOn w:val="a"/>
    <w:link w:val="Char10"/>
    <w:uiPriority w:val="99"/>
    <w:semiHidden/>
    <w:unhideWhenUsed/>
    <w:qFormat/>
    <w:rsid w:val="000B6819"/>
    <w:rPr>
      <w:sz w:val="18"/>
      <w:szCs w:val="18"/>
    </w:rPr>
  </w:style>
  <w:style w:type="paragraph" w:styleId="aa">
    <w:name w:val="footer"/>
    <w:basedOn w:val="a"/>
    <w:link w:val="Char3"/>
    <w:uiPriority w:val="99"/>
    <w:unhideWhenUsed/>
    <w:qFormat/>
    <w:rsid w:val="000B681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B681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B68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B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B6819"/>
    <w:rPr>
      <w:rFonts w:ascii="Calibri" w:eastAsia="宋体" w:hAnsi="Calibri" w:cs="Times New Roman"/>
      <w:sz w:val="24"/>
      <w:szCs w:val="24"/>
    </w:rPr>
  </w:style>
  <w:style w:type="paragraph" w:styleId="ad">
    <w:name w:val="Body Text First Indent"/>
    <w:basedOn w:val="a5"/>
    <w:next w:val="a"/>
    <w:link w:val="Char5"/>
    <w:qFormat/>
    <w:rsid w:val="000B6819"/>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0B6819"/>
    <w:rPr>
      <w:b/>
      <w:bCs/>
    </w:rPr>
  </w:style>
  <w:style w:type="character" w:styleId="af">
    <w:name w:val="Emphasis"/>
    <w:basedOn w:val="a0"/>
    <w:uiPriority w:val="20"/>
    <w:qFormat/>
    <w:rsid w:val="000B6819"/>
    <w:rPr>
      <w:i/>
      <w:iCs/>
    </w:rPr>
  </w:style>
  <w:style w:type="character" w:styleId="af0">
    <w:name w:val="Hyperlink"/>
    <w:basedOn w:val="a0"/>
    <w:unhideWhenUsed/>
    <w:qFormat/>
    <w:rsid w:val="000B6819"/>
    <w:rPr>
      <w:color w:val="0000FF"/>
      <w:u w:val="single"/>
    </w:rPr>
  </w:style>
  <w:style w:type="paragraph" w:customStyle="1" w:styleId="af1">
    <w:name w:val="*正文"/>
    <w:basedOn w:val="a"/>
    <w:qFormat/>
    <w:rsid w:val="000B6819"/>
    <w:pPr>
      <w:keepNext/>
      <w:keepLines/>
      <w:spacing w:line="360" w:lineRule="auto"/>
      <w:ind w:firstLineChars="200" w:firstLine="200"/>
    </w:pPr>
    <w:rPr>
      <w:rFonts w:ascii="宋体" w:hAnsi="宋体"/>
    </w:rPr>
  </w:style>
  <w:style w:type="character" w:customStyle="1" w:styleId="1Char">
    <w:name w:val="标题 1 Char"/>
    <w:basedOn w:val="a0"/>
    <w:link w:val="1"/>
    <w:qFormat/>
    <w:rsid w:val="000B6819"/>
    <w:rPr>
      <w:rFonts w:ascii="Calibri" w:hAnsi="Calibri"/>
      <w:b/>
      <w:bCs/>
      <w:kern w:val="44"/>
      <w:sz w:val="44"/>
      <w:szCs w:val="44"/>
    </w:rPr>
  </w:style>
  <w:style w:type="character" w:customStyle="1" w:styleId="2Char">
    <w:name w:val="标题 2 Char"/>
    <w:basedOn w:val="a0"/>
    <w:link w:val="2"/>
    <w:qFormat/>
    <w:rsid w:val="000B6819"/>
    <w:rPr>
      <w:rFonts w:ascii="Arial" w:eastAsia="黑体" w:hAnsi="Arial"/>
      <w:b/>
      <w:bCs/>
      <w:sz w:val="32"/>
      <w:szCs w:val="32"/>
    </w:rPr>
  </w:style>
  <w:style w:type="character" w:customStyle="1" w:styleId="3Char">
    <w:name w:val="标题 3 Char"/>
    <w:basedOn w:val="a0"/>
    <w:link w:val="3"/>
    <w:qFormat/>
    <w:rsid w:val="000B68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6819"/>
    <w:rPr>
      <w:rFonts w:ascii="Arial" w:eastAsia="黑体" w:hAnsi="Arial"/>
      <w:b/>
      <w:bCs/>
      <w:sz w:val="28"/>
      <w:szCs w:val="28"/>
    </w:rPr>
  </w:style>
  <w:style w:type="character" w:customStyle="1" w:styleId="3Char0">
    <w:name w:val="正文文本 3 Char"/>
    <w:basedOn w:val="a0"/>
    <w:link w:val="30"/>
    <w:qFormat/>
    <w:rsid w:val="000B68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B6819"/>
  </w:style>
  <w:style w:type="character" w:customStyle="1" w:styleId="Char6">
    <w:name w:val="正文文本缩进 Char"/>
    <w:basedOn w:val="a0"/>
    <w:link w:val="a6"/>
    <w:qFormat/>
    <w:rsid w:val="000B6819"/>
  </w:style>
  <w:style w:type="character" w:customStyle="1" w:styleId="Char1">
    <w:name w:val="正文文本缩进 Char1"/>
    <w:basedOn w:val="a0"/>
    <w:link w:val="a6"/>
    <w:qFormat/>
    <w:rsid w:val="000B6819"/>
    <w:rPr>
      <w:kern w:val="0"/>
      <w:sz w:val="24"/>
      <w:szCs w:val="20"/>
    </w:rPr>
  </w:style>
  <w:style w:type="character" w:customStyle="1" w:styleId="Char0">
    <w:name w:val="纯文本 Char"/>
    <w:basedOn w:val="a0"/>
    <w:link w:val="a7"/>
    <w:qFormat/>
    <w:rsid w:val="000B6819"/>
    <w:rPr>
      <w:rFonts w:eastAsia="宋体"/>
      <w:sz w:val="24"/>
    </w:rPr>
  </w:style>
  <w:style w:type="character" w:customStyle="1" w:styleId="Char2">
    <w:name w:val="日期 Char"/>
    <w:basedOn w:val="a0"/>
    <w:link w:val="a8"/>
    <w:uiPriority w:val="99"/>
    <w:qFormat/>
    <w:rsid w:val="000B6819"/>
  </w:style>
  <w:style w:type="character" w:customStyle="1" w:styleId="Char7">
    <w:name w:val="批注框文本 Char"/>
    <w:basedOn w:val="a0"/>
    <w:link w:val="a9"/>
    <w:uiPriority w:val="99"/>
    <w:semiHidden/>
    <w:qFormat/>
    <w:rsid w:val="000B6819"/>
    <w:rPr>
      <w:sz w:val="18"/>
      <w:szCs w:val="18"/>
    </w:rPr>
  </w:style>
  <w:style w:type="character" w:customStyle="1" w:styleId="Char10">
    <w:name w:val="批注框文本 Char1"/>
    <w:basedOn w:val="a0"/>
    <w:link w:val="a9"/>
    <w:uiPriority w:val="99"/>
    <w:semiHidden/>
    <w:qFormat/>
    <w:rsid w:val="000B6819"/>
    <w:rPr>
      <w:sz w:val="18"/>
      <w:szCs w:val="18"/>
    </w:rPr>
  </w:style>
  <w:style w:type="character" w:customStyle="1" w:styleId="Char3">
    <w:name w:val="页脚 Char"/>
    <w:basedOn w:val="a0"/>
    <w:link w:val="aa"/>
    <w:uiPriority w:val="99"/>
    <w:qFormat/>
    <w:rsid w:val="000B6819"/>
    <w:rPr>
      <w:sz w:val="18"/>
      <w:szCs w:val="18"/>
    </w:rPr>
  </w:style>
  <w:style w:type="character" w:customStyle="1" w:styleId="Char4">
    <w:name w:val="页眉 Char"/>
    <w:basedOn w:val="a0"/>
    <w:link w:val="ab"/>
    <w:uiPriority w:val="99"/>
    <w:qFormat/>
    <w:rsid w:val="000B6819"/>
    <w:rPr>
      <w:sz w:val="18"/>
      <w:szCs w:val="18"/>
    </w:rPr>
  </w:style>
  <w:style w:type="character" w:customStyle="1" w:styleId="HTMLChar">
    <w:name w:val="HTML 预设格式 Char"/>
    <w:basedOn w:val="a0"/>
    <w:link w:val="HTML"/>
    <w:uiPriority w:val="99"/>
    <w:semiHidden/>
    <w:qFormat/>
    <w:rsid w:val="000B681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B6819"/>
    <w:rPr>
      <w:rFonts w:ascii="Courier New" w:hAnsi="Courier New" w:cs="Courier New"/>
      <w:sz w:val="20"/>
      <w:szCs w:val="20"/>
    </w:rPr>
  </w:style>
  <w:style w:type="character" w:customStyle="1" w:styleId="Char5">
    <w:name w:val="正文首行缩进 Char"/>
    <w:basedOn w:val="Char"/>
    <w:link w:val="ad"/>
    <w:qFormat/>
    <w:rsid w:val="000B6819"/>
    <w:rPr>
      <w:rFonts w:ascii="宋体" w:eastAsia="宋体" w:hAnsi="Times New Roman" w:cs="Times New Roman"/>
      <w:kern w:val="0"/>
      <w:sz w:val="34"/>
      <w:szCs w:val="20"/>
    </w:rPr>
  </w:style>
  <w:style w:type="character" w:customStyle="1" w:styleId="Char11">
    <w:name w:val="纯文本 Char1"/>
    <w:qFormat/>
    <w:rsid w:val="000B6819"/>
    <w:rPr>
      <w:rFonts w:eastAsia="宋体"/>
      <w:sz w:val="24"/>
    </w:rPr>
  </w:style>
  <w:style w:type="paragraph" w:customStyle="1" w:styleId="Default">
    <w:name w:val="Default"/>
    <w:qFormat/>
    <w:rsid w:val="000B6819"/>
    <w:pPr>
      <w:widowControl w:val="0"/>
      <w:autoSpaceDE w:val="0"/>
      <w:autoSpaceDN w:val="0"/>
      <w:adjustRightInd w:val="0"/>
    </w:pPr>
    <w:rPr>
      <w:rFonts w:ascii="宋体" w:hAnsiTheme="minorHAnsi" w:cs="宋体"/>
      <w:color w:val="000000"/>
      <w:sz w:val="24"/>
      <w:szCs w:val="24"/>
    </w:rPr>
  </w:style>
  <w:style w:type="paragraph" w:styleId="af2">
    <w:name w:val="List Paragraph"/>
    <w:basedOn w:val="a"/>
    <w:uiPriority w:val="99"/>
    <w:unhideWhenUsed/>
    <w:qFormat/>
    <w:rsid w:val="000B6819"/>
    <w:pPr>
      <w:ind w:firstLineChars="200" w:firstLine="420"/>
    </w:pPr>
  </w:style>
  <w:style w:type="character" w:customStyle="1" w:styleId="CharChar">
    <w:name w:val="正文文本缩进 Char Char"/>
    <w:link w:val="13"/>
    <w:qFormat/>
    <w:rsid w:val="000B6819"/>
    <w:rPr>
      <w:rFonts w:ascii="宋体"/>
      <w:sz w:val="24"/>
    </w:rPr>
  </w:style>
  <w:style w:type="paragraph" w:customStyle="1" w:styleId="13">
    <w:name w:val="正文文本缩进1"/>
    <w:basedOn w:val="a"/>
    <w:link w:val="CharChar"/>
    <w:qFormat/>
    <w:rsid w:val="000B6819"/>
    <w:pPr>
      <w:spacing w:line="360" w:lineRule="auto"/>
      <w:ind w:firstLineChars="200" w:firstLine="480"/>
    </w:pPr>
    <w:rPr>
      <w:rFonts w:ascii="宋体"/>
      <w:sz w:val="24"/>
    </w:rPr>
  </w:style>
  <w:style w:type="character" w:customStyle="1" w:styleId="CharChar0">
    <w:name w:val="日期 Char Char"/>
    <w:link w:val="14"/>
    <w:qFormat/>
    <w:rsid w:val="000B6819"/>
    <w:rPr>
      <w:sz w:val="24"/>
    </w:rPr>
  </w:style>
  <w:style w:type="paragraph" w:customStyle="1" w:styleId="14">
    <w:name w:val="日期1"/>
    <w:basedOn w:val="a"/>
    <w:next w:val="a"/>
    <w:link w:val="CharChar0"/>
    <w:qFormat/>
    <w:rsid w:val="000B6819"/>
    <w:rPr>
      <w:sz w:val="24"/>
    </w:rPr>
  </w:style>
  <w:style w:type="paragraph" w:customStyle="1" w:styleId="15">
    <w:name w:val="正文缩进1"/>
    <w:basedOn w:val="a"/>
    <w:qFormat/>
    <w:rsid w:val="000B68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681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0B68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B6819"/>
  </w:style>
  <w:style w:type="paragraph" w:customStyle="1" w:styleId="11212">
    <w:name w:val="样式 标题 1 + 四号 居中 段前: 12 磅 段后: 12 磅 行距: 单倍行距"/>
    <w:basedOn w:val="1"/>
    <w:qFormat/>
    <w:rsid w:val="000B68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681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0">
    <w:name w:val="正文首行缩进 2 Char"/>
    <w:basedOn w:val="Char1"/>
    <w:link w:val="21"/>
    <w:uiPriority w:val="99"/>
    <w:semiHidden/>
    <w:qFormat/>
    <w:rsid w:val="000B6819"/>
    <w:rPr>
      <w:kern w:val="2"/>
      <w:sz w:val="21"/>
      <w:szCs w:val="22"/>
    </w:rPr>
  </w:style>
  <w:style w:type="paragraph" w:customStyle="1" w:styleId="ListParagraph1">
    <w:name w:val="List Paragraph1"/>
    <w:basedOn w:val="a"/>
    <w:qFormat/>
    <w:rsid w:val="000B6819"/>
    <w:pPr>
      <w:ind w:firstLineChars="200" w:firstLine="420"/>
    </w:pPr>
    <w:rPr>
      <w:rFonts w:ascii="Calibri" w:hAnsi="Calibri" w:cs="宋体"/>
    </w:rPr>
  </w:style>
  <w:style w:type="character" w:customStyle="1" w:styleId="font01">
    <w:name w:val="font01"/>
    <w:basedOn w:val="a0"/>
    <w:qFormat/>
    <w:rsid w:val="000B6819"/>
    <w:rPr>
      <w:rFonts w:ascii="宋体" w:eastAsia="宋体" w:hAnsi="宋体" w:cs="宋体" w:hint="eastAsia"/>
      <w:color w:val="000000"/>
      <w:sz w:val="22"/>
      <w:szCs w:val="22"/>
      <w:u w:val="none"/>
    </w:rPr>
  </w:style>
  <w:style w:type="character" w:customStyle="1" w:styleId="font31">
    <w:name w:val="font31"/>
    <w:basedOn w:val="a0"/>
    <w:qFormat/>
    <w:rsid w:val="000B6819"/>
    <w:rPr>
      <w:rFonts w:ascii="Calibri" w:hAnsi="Calibri" w:cs="Calibri"/>
      <w:b/>
      <w:color w:val="000000"/>
      <w:sz w:val="18"/>
      <w:szCs w:val="18"/>
      <w:u w:val="none"/>
    </w:rPr>
  </w:style>
  <w:style w:type="character" w:customStyle="1" w:styleId="font121">
    <w:name w:val="font121"/>
    <w:basedOn w:val="a0"/>
    <w:qFormat/>
    <w:rsid w:val="000B6819"/>
    <w:rPr>
      <w:rFonts w:ascii="宋体" w:eastAsia="宋体" w:hAnsi="宋体" w:cs="宋体" w:hint="eastAsia"/>
      <w:color w:val="000000"/>
      <w:sz w:val="18"/>
      <w:szCs w:val="18"/>
      <w:u w:val="none"/>
    </w:rPr>
  </w:style>
  <w:style w:type="character" w:customStyle="1" w:styleId="font91">
    <w:name w:val="font91"/>
    <w:basedOn w:val="a0"/>
    <w:qFormat/>
    <w:rsid w:val="000B6819"/>
    <w:rPr>
      <w:rFonts w:ascii="宋体" w:eastAsia="宋体" w:hAnsi="宋体" w:cs="宋体" w:hint="eastAsia"/>
      <w:color w:val="000000"/>
      <w:sz w:val="18"/>
      <w:szCs w:val="18"/>
      <w:u w:val="none"/>
    </w:rPr>
  </w:style>
  <w:style w:type="character" w:customStyle="1" w:styleId="font112">
    <w:name w:val="font112"/>
    <w:basedOn w:val="a0"/>
    <w:qFormat/>
    <w:rsid w:val="000B6819"/>
    <w:rPr>
      <w:rFonts w:ascii="宋体" w:eastAsia="宋体" w:hAnsi="宋体" w:cs="宋体" w:hint="eastAsia"/>
      <w:color w:val="FF0000"/>
      <w:sz w:val="18"/>
      <w:szCs w:val="18"/>
      <w:u w:val="none"/>
    </w:rPr>
  </w:style>
  <w:style w:type="character" w:customStyle="1" w:styleId="NormalCharacter">
    <w:name w:val="NormalCharacter"/>
    <w:semiHidden/>
    <w:qFormat/>
    <w:rsid w:val="000B6819"/>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0B6819"/>
    <w:rPr>
      <w:rFonts w:ascii="宋体" w:eastAsia="宋体" w:hAnsi="宋体"/>
      <w:color w:val="000000"/>
      <w:sz w:val="24"/>
      <w:szCs w:val="24"/>
    </w:rPr>
  </w:style>
  <w:style w:type="character" w:customStyle="1" w:styleId="UserStyle0">
    <w:name w:val="UserStyle_0"/>
    <w:basedOn w:val="NormalCharacter"/>
    <w:qFormat/>
    <w:rsid w:val="000B6819"/>
    <w:rPr>
      <w:rFonts w:ascii="MS Gothic" w:eastAsia="MS Gothic" w:hAnsi="MS Gothic"/>
      <w:color w:val="000000"/>
      <w:sz w:val="24"/>
      <w:szCs w:val="24"/>
    </w:rPr>
  </w:style>
  <w:style w:type="paragraph" w:customStyle="1" w:styleId="16">
    <w:name w:val="1.正文"/>
    <w:qFormat/>
    <w:rsid w:val="000B6819"/>
    <w:pPr>
      <w:widowControl w:val="0"/>
      <w:adjustRightInd w:val="0"/>
      <w:spacing w:line="360" w:lineRule="auto"/>
      <w:ind w:firstLine="397"/>
      <w:jc w:val="both"/>
      <w:textAlignment w:val="baseline"/>
    </w:pPr>
    <w:rPr>
      <w:spacing w:val="20"/>
      <w:sz w:val="24"/>
      <w:szCs w:val="22"/>
    </w:rPr>
  </w:style>
  <w:style w:type="paragraph" w:customStyle="1" w:styleId="22">
    <w:name w:val="列出段落2"/>
    <w:basedOn w:val="a"/>
    <w:uiPriority w:val="99"/>
    <w:unhideWhenUsed/>
    <w:qFormat/>
    <w:rsid w:val="007150BE"/>
    <w:pPr>
      <w:ind w:firstLineChars="200" w:firstLine="420"/>
    </w:pPr>
    <w:rPr>
      <w:rFonts w:ascii="Times New Roman" w:eastAsia="宋体" w:hAnsi="Times New Roman" w:cs="Times New Roman"/>
      <w:szCs w:val="24"/>
    </w:rPr>
  </w:style>
  <w:style w:type="paragraph" w:customStyle="1" w:styleId="17">
    <w:name w:val="正文1"/>
    <w:qFormat/>
    <w:rsid w:val="007150BE"/>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qFormat/>
    <w:rsid w:val="007150BE"/>
    <w:rPr>
      <w:rFonts w:ascii="Arial Unicode MS" w:eastAsia="Helvetica Neue" w:hAnsi="Arial Unicode MS" w:cs="Arial Unicode MS" w:hint="eastAsia"/>
      <w:color w:val="000000"/>
      <w:lang w:val="zh-CN"/>
    </w:rPr>
  </w:style>
  <w:style w:type="paragraph" w:customStyle="1" w:styleId="af4">
    <w:name w:val="默认"/>
    <w:qFormat/>
    <w:rsid w:val="007150BE"/>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71</Pages>
  <Words>5574</Words>
  <Characters>31778</Characters>
  <Application>Microsoft Office Word</Application>
  <DocSecurity>0</DocSecurity>
  <Lines>264</Lines>
  <Paragraphs>74</Paragraphs>
  <ScaleCrop>false</ScaleCrop>
  <Company>Organization</Company>
  <LinksUpToDate>false</LinksUpToDate>
  <CharactersWithSpaces>37278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26</cp:revision>
  <dcterms:created xsi:type="dcterms:W3CDTF">2021-03-25T01:14:00Z</dcterms:created>
  <dcterms:modified xsi:type="dcterms:W3CDTF">2021-11-01T06:33:00Z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051091EB99A4474ABD99145219203627</vt:lpwstr>
  </property>
</Properties>
</file>