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60" w:rsidRDefault="00BD1109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（一）项目名称：襄城县人民医院医疗设备维保维修项目外包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（二）项目编号：襄财招标采购-2021-24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（三）招标公告发布日期：2021年9月27日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（四）变更公告发布日期：无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（五）开标日期：2021年10月20日09</w:t>
      </w:r>
      <w:r>
        <w:rPr>
          <w:rFonts w:ascii="宋体" w:eastAsia="宋体" w:hAnsi="宋体" w:cs="仿宋"/>
          <w:bCs/>
          <w:sz w:val="24"/>
        </w:rPr>
        <w:t>时</w:t>
      </w:r>
      <w:r>
        <w:rPr>
          <w:rFonts w:ascii="宋体" w:eastAsia="宋体" w:hAnsi="宋体" w:cs="仿宋" w:hint="eastAsia"/>
          <w:bCs/>
          <w:sz w:val="24"/>
        </w:rPr>
        <w:t>0</w:t>
      </w:r>
      <w:r>
        <w:rPr>
          <w:rFonts w:ascii="宋体" w:eastAsia="宋体" w:hAnsi="宋体" w:cs="仿宋"/>
          <w:bCs/>
          <w:sz w:val="24"/>
        </w:rPr>
        <w:t>0分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（七）最高限价：</w:t>
      </w:r>
      <w:r>
        <w:rPr>
          <w:rFonts w:ascii="宋体" w:eastAsia="宋体" w:hAnsi="宋体" w:cs="仿宋"/>
          <w:bCs/>
          <w:sz w:val="24"/>
        </w:rPr>
        <w:t>15000000.00</w:t>
      </w:r>
      <w:r>
        <w:rPr>
          <w:rFonts w:ascii="宋体" w:eastAsia="宋体" w:hAnsi="宋体" w:cs="仿宋" w:hint="eastAsia"/>
          <w:bCs/>
          <w:sz w:val="24"/>
        </w:rPr>
        <w:t>元</w:t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457D60" w:rsidRDefault="00BD1109" w:rsidP="00BD1109">
      <w:pPr>
        <w:tabs>
          <w:tab w:val="left" w:pos="6003"/>
        </w:tabs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（九）资格审查方式：资格后审</w:t>
      </w:r>
      <w:r>
        <w:rPr>
          <w:rFonts w:ascii="宋体" w:eastAsia="宋体" w:hAnsi="宋体" w:cs="仿宋"/>
          <w:bCs/>
          <w:sz w:val="24"/>
        </w:rPr>
        <w:tab/>
      </w:r>
    </w:p>
    <w:p w:rsidR="00457D60" w:rsidRDefault="00BD1109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 xml:space="preserve">（十）招标公告刊登的媒体：《河南省政府采购网》、《许昌市政府采购网》、《全国公共资源交易平台（河南省•许昌市）》。 </w:t>
      </w:r>
    </w:p>
    <w:p w:rsidR="00457D60" w:rsidRDefault="00BD1109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tbl>
      <w:tblPr>
        <w:tblpPr w:leftFromText="180" w:rightFromText="180" w:vertAnchor="text" w:horzAnchor="page" w:tblpXSpec="center" w:tblpY="22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710"/>
        <w:gridCol w:w="1701"/>
        <w:gridCol w:w="2693"/>
      </w:tblGrid>
      <w:tr w:rsidR="00457D60">
        <w:trPr>
          <w:trHeight w:val="1026"/>
        </w:trPr>
        <w:tc>
          <w:tcPr>
            <w:tcW w:w="7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 w:rsidR="00457D60" w:rsidRDefault="00BD1109">
            <w:pPr>
              <w:tabs>
                <w:tab w:val="left" w:pos="2320"/>
              </w:tabs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457D60" w:rsidRDefault="00BD1109">
            <w:pPr>
              <w:pStyle w:val="a0"/>
              <w:ind w:firstLineChars="16" w:firstLine="34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交付（服务、完工）时间</w:t>
            </w:r>
          </w:p>
        </w:tc>
      </w:tr>
      <w:tr w:rsidR="00457D60">
        <w:trPr>
          <w:trHeight w:val="680"/>
        </w:trPr>
        <w:tc>
          <w:tcPr>
            <w:tcW w:w="793" w:type="dxa"/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河南仁莘实业有限公司</w:t>
            </w:r>
          </w:p>
        </w:tc>
        <w:tc>
          <w:tcPr>
            <w:tcW w:w="1701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13350000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  <w:tc>
          <w:tcPr>
            <w:tcW w:w="26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三年</w:t>
            </w:r>
          </w:p>
        </w:tc>
      </w:tr>
      <w:tr w:rsidR="00457D60">
        <w:trPr>
          <w:trHeight w:val="680"/>
        </w:trPr>
        <w:tc>
          <w:tcPr>
            <w:tcW w:w="793" w:type="dxa"/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国药控股创科医疗技术（郑州）有限公司</w:t>
            </w:r>
          </w:p>
        </w:tc>
        <w:tc>
          <w:tcPr>
            <w:tcW w:w="1701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10140000.00</w:t>
            </w:r>
          </w:p>
        </w:tc>
        <w:tc>
          <w:tcPr>
            <w:tcW w:w="26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自合同生效之日起三年</w:t>
            </w:r>
          </w:p>
        </w:tc>
      </w:tr>
      <w:tr w:rsidR="00457D60">
        <w:trPr>
          <w:trHeight w:val="680"/>
        </w:trPr>
        <w:tc>
          <w:tcPr>
            <w:tcW w:w="793" w:type="dxa"/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河南瑞之源电子技术有限公司</w:t>
            </w:r>
          </w:p>
        </w:tc>
        <w:tc>
          <w:tcPr>
            <w:tcW w:w="1701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11940000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  <w:tc>
          <w:tcPr>
            <w:tcW w:w="26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自合同生效之日起三年</w:t>
            </w:r>
          </w:p>
        </w:tc>
      </w:tr>
      <w:tr w:rsidR="00457D60">
        <w:trPr>
          <w:trHeight w:val="680"/>
        </w:trPr>
        <w:tc>
          <w:tcPr>
            <w:tcW w:w="793" w:type="dxa"/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710" w:type="dxa"/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焦作市瑞迈医疗器械有限公司</w:t>
            </w:r>
          </w:p>
        </w:tc>
        <w:tc>
          <w:tcPr>
            <w:tcW w:w="1701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11100000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  <w:tc>
          <w:tcPr>
            <w:tcW w:w="2693" w:type="dxa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三年</w:t>
            </w:r>
          </w:p>
        </w:tc>
      </w:tr>
      <w:tr w:rsidR="00457D60">
        <w:trPr>
          <w:trHeight w:val="714"/>
        </w:trPr>
        <w:tc>
          <w:tcPr>
            <w:tcW w:w="4503" w:type="dxa"/>
            <w:gridSpan w:val="2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预算金额（最高限价）</w:t>
            </w:r>
          </w:p>
        </w:tc>
        <w:tc>
          <w:tcPr>
            <w:tcW w:w="4394" w:type="dxa"/>
            <w:gridSpan w:val="2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15000000.00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元</w:t>
            </w:r>
          </w:p>
        </w:tc>
      </w:tr>
      <w:tr w:rsidR="00457D60">
        <w:trPr>
          <w:trHeight w:val="693"/>
        </w:trPr>
        <w:tc>
          <w:tcPr>
            <w:tcW w:w="4503" w:type="dxa"/>
            <w:gridSpan w:val="2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交付（服务、完工）时间</w:t>
            </w:r>
          </w:p>
        </w:tc>
        <w:tc>
          <w:tcPr>
            <w:tcW w:w="4394" w:type="dxa"/>
            <w:gridSpan w:val="2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自合同生效之日起三年</w:t>
            </w:r>
          </w:p>
        </w:tc>
      </w:tr>
    </w:tbl>
    <w:p w:rsidR="00457D60" w:rsidRDefault="00BD1109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564"/>
        <w:gridCol w:w="3016"/>
        <w:gridCol w:w="2512"/>
      </w:tblGrid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河南仁莘实业有限公司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国药控股创科医疗技术（郑州）有限公司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河南瑞之源电子技术有限公司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焦作市瑞迈医疗器械有限公司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未通过资格审查的投标人及原因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457D60" w:rsidRDefault="00BD1109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>
        <w:rPr>
          <w:rFonts w:ascii="宋体" w:eastAsia="宋体" w:hAnsi="宋体" w:cs="仿宋" w:hint="eastAsia"/>
          <w:b/>
          <w:bCs/>
          <w:color w:val="000000"/>
        </w:rPr>
        <w:t>（一）符合性审查</w:t>
      </w:r>
    </w:p>
    <w:p w:rsidR="00457D60" w:rsidRDefault="00BD1109">
      <w:pPr>
        <w:pStyle w:val="a9"/>
        <w:widowControl/>
        <w:spacing w:after="150" w:line="360" w:lineRule="auto"/>
        <w:ind w:firstLineChars="200" w:firstLine="480"/>
        <w:rPr>
          <w:rFonts w:ascii="宋体" w:eastAsia="宋体" w:hAnsi="宋体" w:cs="仿宋"/>
          <w:bCs/>
          <w:color w:val="000000"/>
        </w:rPr>
      </w:pPr>
      <w:r>
        <w:rPr>
          <w:rFonts w:ascii="宋体" w:eastAsia="宋体" w:hAnsi="宋体" w:cs="仿宋" w:hint="eastAsia"/>
          <w:bCs/>
          <w:color w:val="000000"/>
        </w:rPr>
        <w:t>各投标单位的电子投标文件制作硬件特征码雷同性分析：</w:t>
      </w:r>
      <w:r>
        <w:rPr>
          <w:rFonts w:ascii="宋体" w:eastAsia="宋体" w:hAnsi="宋体" w:hint="eastAsia"/>
          <w:bCs/>
          <w:color w:val="000000"/>
        </w:rPr>
        <w:t>经硬件特征码（网卡MAC地址、CPU序号、硬盘序列号等）分析，各投标单位未发现雷同，可以进行下一步评审。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280"/>
        <w:gridCol w:w="3544"/>
        <w:gridCol w:w="2268"/>
      </w:tblGrid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 w:cs="仿宋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通过符合性审查的投标人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河南仁莘实业有限公司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国药控股创科医疗技术（郑州）有限公司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河南瑞之源电子技术有限公司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焦作市瑞迈医疗器械有限公司</w:t>
            </w:r>
          </w:p>
        </w:tc>
      </w:tr>
      <w:tr w:rsidR="00457D60">
        <w:trPr>
          <w:trHeight w:val="496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未通过符合性审查的投标人及原因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57D60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pStyle w:val="a9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</w:tbl>
    <w:p w:rsidR="00457D60" w:rsidRDefault="00BD1109">
      <w:pPr>
        <w:pStyle w:val="a9"/>
        <w:widowControl/>
        <w:numPr>
          <w:ilvl w:val="0"/>
          <w:numId w:val="1"/>
        </w:numPr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>
        <w:rPr>
          <w:rFonts w:ascii="宋体" w:eastAsia="宋体" w:hAnsi="宋体" w:cs="仿宋" w:hint="eastAsia"/>
          <w:b/>
          <w:bCs/>
          <w:color w:val="000000"/>
        </w:rPr>
        <w:t>综合比较与评价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715"/>
        <w:gridCol w:w="1134"/>
        <w:gridCol w:w="1701"/>
        <w:gridCol w:w="1276"/>
        <w:gridCol w:w="949"/>
      </w:tblGrid>
      <w:tr w:rsidR="00457D60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Pr="00FB792D" w:rsidRDefault="00BD1109" w:rsidP="00FB792D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792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投标单位名称：河南仁莘实业有限公司</w:t>
            </w:r>
          </w:p>
        </w:tc>
      </w:tr>
      <w:tr w:rsidR="00457D60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lastRenderedPageBreak/>
              <w:t>评审</w:t>
            </w:r>
          </w:p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455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商务部分(32分)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（48分）</w:t>
            </w:r>
          </w:p>
          <w:p w:rsidR="00457D60" w:rsidRDefault="00457D60">
            <w:pPr>
              <w:snapToGrid w:val="0"/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</w:tc>
      </w:tr>
      <w:tr w:rsidR="00457D60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（15分）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企业荣誉（7分）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47.19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39.19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33.19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43.19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35.19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35.19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5.19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39.19</w:t>
            </w:r>
          </w:p>
        </w:tc>
      </w:tr>
      <w:tr w:rsidR="00457D60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评审得分：3</w:t>
            </w:r>
            <w:r>
              <w:rPr>
                <w:rFonts w:ascii="宋体" w:eastAsia="宋体" w:hAnsi="宋体" w:cs="仿宋"/>
                <w:szCs w:val="21"/>
              </w:rPr>
              <w:t>8.90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排序：4</w:t>
            </w:r>
          </w:p>
        </w:tc>
      </w:tr>
    </w:tbl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备注：</w:t>
      </w:r>
    </w:p>
    <w:p w:rsidR="00457D60" w:rsidRDefault="00BD1109">
      <w:pPr>
        <w:pStyle w:val="a9"/>
        <w:widowControl/>
        <w:numPr>
          <w:ilvl w:val="0"/>
          <w:numId w:val="2"/>
        </w:numPr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投标报价政策性加分：无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 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评标委员会审查未通过的：无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715"/>
        <w:gridCol w:w="1134"/>
        <w:gridCol w:w="1701"/>
        <w:gridCol w:w="1276"/>
        <w:gridCol w:w="949"/>
      </w:tblGrid>
      <w:tr w:rsidR="00457D60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Pr="00FB792D" w:rsidRDefault="00BD1109" w:rsidP="00FB792D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792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投标单位名称：国药控股创科医疗技术（郑州）有限公司</w:t>
            </w:r>
          </w:p>
        </w:tc>
      </w:tr>
      <w:tr w:rsidR="00457D60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455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商务部分(32分)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（48分）</w:t>
            </w:r>
          </w:p>
          <w:p w:rsidR="00457D60" w:rsidRDefault="00457D60">
            <w:pPr>
              <w:snapToGrid w:val="0"/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</w:tc>
      </w:tr>
      <w:tr w:rsidR="00457D60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（15分）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企业荣誉（7分）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80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lastRenderedPageBreak/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86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/>
                <w:szCs w:val="21"/>
              </w:rPr>
              <w:t>20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/>
                <w:szCs w:val="21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76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457D60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评审得分：8</w:t>
            </w:r>
            <w:r>
              <w:rPr>
                <w:rFonts w:ascii="宋体" w:eastAsia="宋体" w:hAnsi="宋体" w:cs="仿宋"/>
                <w:szCs w:val="21"/>
              </w:rPr>
              <w:t>3.14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排序：1</w:t>
            </w:r>
          </w:p>
        </w:tc>
      </w:tr>
    </w:tbl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备注：</w:t>
      </w:r>
    </w:p>
    <w:p w:rsidR="00457D60" w:rsidRDefault="00BD1109">
      <w:pPr>
        <w:pStyle w:val="a9"/>
        <w:widowControl/>
        <w:numPr>
          <w:ilvl w:val="0"/>
          <w:numId w:val="3"/>
        </w:numPr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投标报价政策性加分：无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57D60" w:rsidRPr="00FB792D" w:rsidRDefault="00BD1109" w:rsidP="00FB792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FB792D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评标委员会审查通过的：南阳油田总医院医疗设备维保外包服务、禹州市人民医院医疗设备维保外包服务、延津县人民医院医疗设备维保外包服务、睢县中医院医疗设备维保外包服务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评标委员会审查未通过的： 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57D60" w:rsidRPr="00FB792D" w:rsidRDefault="00BD1109" w:rsidP="00FB792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FB792D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评标委员会审查通过的：具有行政主管部门颁发的辐射安全许可证、具有质量管理体系、环境管理体系、职业健康安全管理体系、医疗器械质量管理体系认证证书</w:t>
      </w:r>
      <w:bookmarkStart w:id="0" w:name="_GoBack"/>
      <w:bookmarkEnd w:id="0"/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715"/>
        <w:gridCol w:w="1134"/>
        <w:gridCol w:w="1701"/>
        <w:gridCol w:w="1276"/>
        <w:gridCol w:w="949"/>
      </w:tblGrid>
      <w:tr w:rsidR="00457D60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Pr="00FB792D" w:rsidRDefault="00BD1109" w:rsidP="00FB792D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792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投标单位名称：河南瑞之源电子技术有限公司</w:t>
            </w:r>
          </w:p>
        </w:tc>
      </w:tr>
      <w:tr w:rsidR="00457D60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455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商务部分(32分)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（48分）</w:t>
            </w:r>
          </w:p>
          <w:p w:rsidR="00457D60" w:rsidRDefault="00457D60">
            <w:pPr>
              <w:snapToGrid w:val="0"/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</w:tc>
      </w:tr>
      <w:tr w:rsidR="00457D60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（15分）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企业荣誉（7分）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50.98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40.98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34.98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44.98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lastRenderedPageBreak/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34.98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38.98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6.98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42.98</w:t>
            </w:r>
          </w:p>
        </w:tc>
      </w:tr>
      <w:tr w:rsidR="00457D60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评审得分：4</w:t>
            </w:r>
            <w:r>
              <w:rPr>
                <w:rFonts w:ascii="宋体" w:eastAsia="宋体" w:hAnsi="宋体" w:cs="仿宋"/>
                <w:szCs w:val="21"/>
              </w:rPr>
              <w:t>1.27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排序：3</w:t>
            </w:r>
          </w:p>
        </w:tc>
      </w:tr>
    </w:tbl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备注：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1、投标报价政策性加分：无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评标委员会审查未通过的：无 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评标委员会审查未通过的：无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715"/>
        <w:gridCol w:w="1134"/>
        <w:gridCol w:w="1701"/>
        <w:gridCol w:w="1276"/>
        <w:gridCol w:w="949"/>
      </w:tblGrid>
      <w:tr w:rsidR="00457D60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Pr="00FB792D" w:rsidRDefault="00BD1109" w:rsidP="00FB792D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792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投标单位名称：焦作市瑞迈医疗器械有限公司</w:t>
            </w:r>
          </w:p>
        </w:tc>
      </w:tr>
      <w:tr w:rsidR="00457D60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455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商务部分(32分)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（48分）</w:t>
            </w:r>
          </w:p>
          <w:p w:rsidR="00457D60" w:rsidRDefault="00457D60">
            <w:pPr>
              <w:snapToGrid w:val="0"/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57D60" w:rsidRDefault="00BD1109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</w:tc>
      </w:tr>
      <w:tr w:rsidR="00457D60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（15分）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企业荣誉（7分）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457D60" w:rsidRDefault="00BD1109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457D60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57D60" w:rsidRDefault="00457D6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50.27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44.27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38.27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52.27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40.27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42.27</w:t>
            </w:r>
          </w:p>
        </w:tc>
      </w:tr>
      <w:tr w:rsidR="00457D60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  <w:r>
              <w:rPr>
                <w:rFonts w:ascii="宋体" w:eastAsia="宋体" w:hAnsi="宋体" w:cs="仿宋"/>
                <w:szCs w:val="21"/>
              </w:rPr>
              <w:t>8.27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  <w:r>
              <w:rPr>
                <w:rFonts w:ascii="宋体" w:eastAsia="宋体" w:hAnsi="宋体" w:cs="仿宋"/>
                <w:szCs w:val="21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7D60" w:rsidRDefault="00BD1109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B792D">
              <w:rPr>
                <w:rFonts w:ascii="宋体" w:eastAsia="宋体" w:hAnsi="宋体" w:cs="仿宋" w:hint="eastAsia"/>
                <w:szCs w:val="21"/>
              </w:rPr>
              <w:t>44.27</w:t>
            </w:r>
          </w:p>
        </w:tc>
      </w:tr>
      <w:tr w:rsidR="00457D60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评审得分：4</w:t>
            </w:r>
            <w:r>
              <w:rPr>
                <w:rFonts w:ascii="宋体" w:eastAsia="宋体" w:hAnsi="宋体" w:cs="仿宋"/>
                <w:szCs w:val="21"/>
              </w:rPr>
              <w:t>4.56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7D60" w:rsidRDefault="00BD1109" w:rsidP="00FB792D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排序：2</w:t>
            </w:r>
          </w:p>
        </w:tc>
      </w:tr>
    </w:tbl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备注：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lastRenderedPageBreak/>
        <w:t>1、投标报价政策性加分：无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评标委员会审查未通过的：无 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评标委员会审查未通过的：无 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五、评标委员会推荐中标候选人（或采购人授权确定中标人）情况：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>
        <w:rPr>
          <w:rFonts w:ascii="宋体" w:eastAsia="宋体" w:hAnsi="宋体" w:cs="仿宋" w:hint="eastAsia"/>
          <w:b/>
          <w:color w:val="000000"/>
        </w:rPr>
        <w:t>第一中标候选人：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（一）名称：国药控股创科医疗技术（郑州）有限公司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（二）地  址：河南省郑州市金水区杨金路199 号河南新科技市场9 号楼6 层606-610 号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（三）联系人：杨展        联系方式：</w:t>
      </w:r>
      <w:r>
        <w:rPr>
          <w:rFonts w:ascii="宋体" w:eastAsia="宋体" w:hAnsi="宋体" w:cs="仿宋"/>
          <w:color w:val="000000"/>
        </w:rPr>
        <w:t>0371-66683568</w:t>
      </w:r>
    </w:p>
    <w:p w:rsidR="00457D60" w:rsidRDefault="00BD1109" w:rsidP="00FB792D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（四）中标金额：壹仟零壹拾肆万元（￥10140000</w:t>
      </w:r>
      <w:r>
        <w:rPr>
          <w:rFonts w:ascii="宋体" w:eastAsia="宋体" w:hAnsi="宋体" w:cs="仿宋"/>
          <w:color w:val="000000"/>
        </w:rPr>
        <w:t>.00</w:t>
      </w:r>
      <w:r>
        <w:rPr>
          <w:rFonts w:ascii="宋体" w:eastAsia="宋体" w:hAnsi="宋体" w:cs="仿宋" w:hint="eastAsia"/>
          <w:color w:val="000000"/>
        </w:rPr>
        <w:t>）</w:t>
      </w:r>
    </w:p>
    <w:p w:rsidR="00457D60" w:rsidRPr="00FB792D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FB792D">
        <w:rPr>
          <w:rFonts w:ascii="宋体" w:eastAsia="宋体" w:hAnsi="宋体" w:cs="仿宋" w:hint="eastAsia"/>
          <w:b/>
          <w:bCs/>
          <w:sz w:val="28"/>
          <w:szCs w:val="28"/>
        </w:rPr>
        <w:t>第二中标候选人：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（一）名称：焦作市瑞迈医疗器械有限公司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（二）地  址：河南省焦作市示范区玉溪路</w:t>
      </w:r>
      <w:r>
        <w:rPr>
          <w:rFonts w:ascii="宋体" w:eastAsia="宋体" w:hAnsi="宋体" w:cs="仿宋"/>
          <w:color w:val="000000"/>
        </w:rPr>
        <w:t>1129 号科技总部新城57 号楼8 层802、803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 xml:space="preserve">（三）联系人： </w:t>
      </w:r>
      <w:r>
        <w:rPr>
          <w:rFonts w:ascii="宋体" w:eastAsia="宋体" w:hAnsi="宋体" w:cs="仿宋"/>
          <w:color w:val="000000"/>
        </w:rPr>
        <w:t>任茂强</w:t>
      </w:r>
      <w:r>
        <w:rPr>
          <w:rFonts w:ascii="宋体" w:eastAsia="宋体" w:hAnsi="宋体" w:cs="仿宋" w:hint="eastAsia"/>
          <w:color w:val="000000"/>
        </w:rPr>
        <w:t>       联系方式：</w:t>
      </w:r>
      <w:r>
        <w:rPr>
          <w:rFonts w:ascii="宋体" w:eastAsia="宋体" w:hAnsi="宋体" w:cs="仿宋"/>
          <w:color w:val="000000"/>
        </w:rPr>
        <w:t>0391-7398827</w:t>
      </w:r>
    </w:p>
    <w:p w:rsidR="00457D60" w:rsidRDefault="00BD1109" w:rsidP="00FB792D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（四）中标金额：壹仟壹佰壹拾万元整（￥</w:t>
      </w:r>
      <w:r>
        <w:rPr>
          <w:rFonts w:ascii="宋体" w:eastAsia="宋体" w:hAnsi="宋体" w:cs="仿宋"/>
          <w:color w:val="000000"/>
        </w:rPr>
        <w:t>11100000.00</w:t>
      </w:r>
      <w:r>
        <w:rPr>
          <w:rFonts w:ascii="宋体" w:eastAsia="宋体" w:hAnsi="宋体" w:cs="仿宋" w:hint="eastAsia"/>
          <w:color w:val="000000"/>
        </w:rPr>
        <w:t>）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第三中标候选人：</w:t>
      </w:r>
    </w:p>
    <w:p w:rsidR="00457D60" w:rsidRDefault="00BD1109" w:rsidP="00FB792D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（一）名称：河南瑞之源电子技术有限公司</w:t>
      </w:r>
    </w:p>
    <w:p w:rsidR="00457D60" w:rsidRDefault="00BD1109" w:rsidP="00FB792D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lastRenderedPageBreak/>
        <w:t>（二）地  址：郑州高新技术产业开发区科学大道89 号4 撞B 单元17层532 号</w:t>
      </w:r>
    </w:p>
    <w:p w:rsidR="00457D60" w:rsidRDefault="00BD1109" w:rsidP="00FB792D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（三）联系人： 李国亮       联系方式：</w:t>
      </w:r>
      <w:r>
        <w:rPr>
          <w:rFonts w:ascii="宋体" w:eastAsia="宋体" w:hAnsi="宋体" w:cs="仿宋"/>
          <w:color w:val="000000"/>
        </w:rPr>
        <w:t>18037459352</w:t>
      </w:r>
    </w:p>
    <w:p w:rsidR="00457D60" w:rsidRDefault="00BD1109">
      <w:pPr>
        <w:pStyle w:val="a9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（四）中标金额：壹仟壹佰玖拾肆万元（￥</w:t>
      </w:r>
      <w:r>
        <w:rPr>
          <w:rFonts w:ascii="宋体" w:eastAsia="宋体" w:hAnsi="宋体" w:cs="仿宋"/>
          <w:color w:val="000000"/>
        </w:rPr>
        <w:t>11940000.00</w:t>
      </w:r>
      <w:r>
        <w:rPr>
          <w:rFonts w:ascii="宋体" w:eastAsia="宋体" w:hAnsi="宋体" w:cs="仿宋" w:hint="eastAsia"/>
          <w:color w:val="000000"/>
        </w:rPr>
        <w:t>）</w:t>
      </w:r>
    </w:p>
    <w:p w:rsidR="00457D60" w:rsidRDefault="00BD1109" w:rsidP="00414D53">
      <w:pPr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D24948">
        <w:rPr>
          <w:rFonts w:ascii="宋体" w:eastAsia="宋体" w:hAnsi="宋体" w:cs="仿宋" w:hint="eastAsia"/>
          <w:b/>
          <w:bCs/>
          <w:color w:val="000000"/>
          <w:kern w:val="0"/>
          <w:sz w:val="28"/>
          <w:szCs w:val="28"/>
        </w:rPr>
        <w:t>六、投标人根据评标委员会要求进行的澄清、说明或者补正：</w:t>
      </w:r>
      <w:r w:rsidRPr="00414D53">
        <w:rPr>
          <w:rFonts w:ascii="宋体" w:eastAsia="宋体" w:hAnsi="宋体" w:cs="仿宋" w:hint="eastAsia"/>
          <w:b/>
          <w:bCs/>
          <w:color w:val="000000"/>
          <w:kern w:val="0"/>
          <w:sz w:val="28"/>
        </w:rPr>
        <w:t>无</w:t>
      </w:r>
    </w:p>
    <w:p w:rsidR="00457D60" w:rsidRDefault="00D24948" w:rsidP="00414D53">
      <w:pPr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>
        <w:rPr>
          <w:rFonts w:ascii="宋体" w:eastAsia="宋体" w:hAnsi="宋体" w:cs="仿宋" w:hint="eastAsia"/>
          <w:b/>
          <w:bCs/>
          <w:color w:val="000000"/>
          <w:kern w:val="0"/>
          <w:sz w:val="28"/>
          <w:szCs w:val="28"/>
        </w:rPr>
        <w:t>七、</w:t>
      </w:r>
      <w:r w:rsidR="00BD1109" w:rsidRPr="00D24948">
        <w:rPr>
          <w:rFonts w:ascii="宋体" w:eastAsia="宋体" w:hAnsi="宋体" w:cs="仿宋" w:hint="eastAsia"/>
          <w:b/>
          <w:bCs/>
          <w:color w:val="000000"/>
          <w:kern w:val="0"/>
          <w:sz w:val="28"/>
          <w:szCs w:val="28"/>
        </w:rPr>
        <w:t>是否存在评标委员会成员更换：</w:t>
      </w:r>
      <w:r w:rsidR="00BD1109" w:rsidRPr="00414D53">
        <w:rPr>
          <w:rFonts w:ascii="宋体" w:eastAsia="宋体" w:hAnsi="宋体" w:cs="仿宋" w:hint="eastAsia"/>
          <w:b/>
          <w:bCs/>
          <w:color w:val="000000"/>
          <w:kern w:val="0"/>
          <w:sz w:val="28"/>
        </w:rPr>
        <w:t>无</w:t>
      </w:r>
    </w:p>
    <w:p w:rsidR="00457D60" w:rsidRPr="00D24948" w:rsidRDefault="00BD1109">
      <w:pPr>
        <w:jc w:val="left"/>
        <w:rPr>
          <w:rFonts w:ascii="宋体" w:eastAsia="宋体" w:hAnsi="宋体" w:cs="仿宋"/>
          <w:b/>
          <w:bCs/>
          <w:color w:val="000000"/>
          <w:kern w:val="0"/>
          <w:sz w:val="28"/>
          <w:szCs w:val="28"/>
        </w:rPr>
      </w:pPr>
      <w:r w:rsidRPr="00D24948">
        <w:rPr>
          <w:rFonts w:ascii="宋体" w:eastAsia="宋体" w:hAnsi="宋体" w:cs="仿宋" w:hint="eastAsia"/>
          <w:b/>
          <w:bCs/>
          <w:color w:val="000000"/>
          <w:kern w:val="0"/>
          <w:sz w:val="28"/>
          <w:szCs w:val="28"/>
        </w:rPr>
        <w:t>八、评标委员会成员名单：</w:t>
      </w:r>
    </w:p>
    <w:p w:rsidR="00457D60" w:rsidRDefault="00BD1109">
      <w:pPr>
        <w:pStyle w:val="a0"/>
        <w:spacing w:line="360" w:lineRule="auto"/>
        <w:ind w:firstLine="240"/>
        <w:rPr>
          <w:rFonts w:ascii="宋体" w:eastAsia="宋体" w:hAnsi="宋体" w:cs="仿宋"/>
          <w:color w:val="000000"/>
          <w:kern w:val="0"/>
          <w:sz w:val="24"/>
        </w:rPr>
      </w:pPr>
      <w:r>
        <w:rPr>
          <w:rFonts w:ascii="宋体" w:eastAsia="宋体" w:hAnsi="宋体" w:cs="仿宋" w:hint="eastAsia"/>
          <w:color w:val="000000"/>
          <w:kern w:val="0"/>
          <w:sz w:val="24"/>
        </w:rPr>
        <w:t>刘校举（组长）、 代万甫 、陈随正 、商国业 、田亚娟 、孙小萍（采购人代表）、顿华伟（采购人代表）</w:t>
      </w:r>
    </w:p>
    <w:p w:rsidR="00457D60" w:rsidRDefault="00457D60">
      <w:pPr>
        <w:jc w:val="center"/>
        <w:rPr>
          <w:rFonts w:ascii="宋体" w:eastAsia="宋体" w:hAnsi="宋体" w:cs="仿宋"/>
          <w:b/>
          <w:bCs/>
          <w:sz w:val="24"/>
        </w:rPr>
      </w:pPr>
    </w:p>
    <w:p w:rsidR="00457D60" w:rsidRDefault="00457D60">
      <w:pPr>
        <w:jc w:val="center"/>
        <w:rPr>
          <w:rFonts w:ascii="宋体" w:eastAsia="宋体" w:hAnsi="宋体" w:cs="仿宋"/>
          <w:b/>
          <w:bCs/>
          <w:szCs w:val="21"/>
        </w:rPr>
      </w:pPr>
    </w:p>
    <w:p w:rsidR="00457D60" w:rsidRPr="00164BA0" w:rsidRDefault="00457D60">
      <w:pPr>
        <w:pStyle w:val="a0"/>
        <w:ind w:firstLine="210"/>
      </w:pPr>
    </w:p>
    <w:p w:rsidR="00457D60" w:rsidRDefault="00BD1109">
      <w:pPr>
        <w:jc w:val="right"/>
        <w:rPr>
          <w:rFonts w:ascii="宋体" w:eastAsia="宋体" w:hAnsi="宋体" w:cs="仿宋"/>
          <w:bCs/>
          <w:sz w:val="24"/>
        </w:rPr>
      </w:pPr>
      <w:r>
        <w:rPr>
          <w:rFonts w:ascii="宋体" w:eastAsia="宋体" w:hAnsi="宋体" w:cs="仿宋" w:hint="eastAsia"/>
          <w:bCs/>
          <w:sz w:val="24"/>
        </w:rPr>
        <w:t>2021年10月2</w:t>
      </w:r>
      <w:r w:rsidR="00164BA0">
        <w:rPr>
          <w:rFonts w:ascii="宋体" w:eastAsia="宋体" w:hAnsi="宋体" w:cs="仿宋" w:hint="eastAsia"/>
          <w:bCs/>
          <w:sz w:val="24"/>
        </w:rPr>
        <w:t>1</w:t>
      </w:r>
      <w:r>
        <w:rPr>
          <w:rFonts w:ascii="宋体" w:eastAsia="宋体" w:hAnsi="宋体" w:cs="仿宋" w:hint="eastAsia"/>
          <w:bCs/>
          <w:sz w:val="24"/>
        </w:rPr>
        <w:t>日</w:t>
      </w:r>
    </w:p>
    <w:sectPr w:rsidR="00457D60" w:rsidSect="0045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C9720"/>
    <w:multiLevelType w:val="singleLevel"/>
    <w:tmpl w:val="AB6C9720"/>
    <w:lvl w:ilvl="0">
      <w:start w:val="1"/>
      <w:numFmt w:val="decimal"/>
      <w:suff w:val="nothing"/>
      <w:lvlText w:val="%1、"/>
      <w:lvlJc w:val="left"/>
    </w:lvl>
  </w:abstractNum>
  <w:abstractNum w:abstractNumId="1">
    <w:nsid w:val="E777C980"/>
    <w:multiLevelType w:val="singleLevel"/>
    <w:tmpl w:val="E777C980"/>
    <w:lvl w:ilvl="0">
      <w:start w:val="1"/>
      <w:numFmt w:val="decimal"/>
      <w:suff w:val="nothing"/>
      <w:lvlText w:val="%1、"/>
      <w:lvlJc w:val="left"/>
    </w:lvl>
  </w:abstractNum>
  <w:abstractNum w:abstractNumId="2">
    <w:nsid w:val="EAF97C9C"/>
    <w:multiLevelType w:val="singleLevel"/>
    <w:tmpl w:val="EAF97C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4C83F7"/>
    <w:multiLevelType w:val="singleLevel"/>
    <w:tmpl w:val="524C83F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D1AD2"/>
    <w:rsid w:val="0000330D"/>
    <w:rsid w:val="00013832"/>
    <w:rsid w:val="00014BC9"/>
    <w:rsid w:val="00036B08"/>
    <w:rsid w:val="00053CE2"/>
    <w:rsid w:val="000629DB"/>
    <w:rsid w:val="00066139"/>
    <w:rsid w:val="0006621C"/>
    <w:rsid w:val="00080620"/>
    <w:rsid w:val="00083968"/>
    <w:rsid w:val="00086168"/>
    <w:rsid w:val="000A6633"/>
    <w:rsid w:val="000A6856"/>
    <w:rsid w:val="000A7012"/>
    <w:rsid w:val="000B04E7"/>
    <w:rsid w:val="000B349D"/>
    <w:rsid w:val="000B7248"/>
    <w:rsid w:val="000C4F07"/>
    <w:rsid w:val="000D5EC5"/>
    <w:rsid w:val="000E762A"/>
    <w:rsid w:val="001149A4"/>
    <w:rsid w:val="001247C6"/>
    <w:rsid w:val="00132E36"/>
    <w:rsid w:val="001355D6"/>
    <w:rsid w:val="00135AFE"/>
    <w:rsid w:val="00140FE3"/>
    <w:rsid w:val="00147229"/>
    <w:rsid w:val="00164BA0"/>
    <w:rsid w:val="00190E2C"/>
    <w:rsid w:val="001A4E17"/>
    <w:rsid w:val="001B4BAB"/>
    <w:rsid w:val="001D4808"/>
    <w:rsid w:val="001E2053"/>
    <w:rsid w:val="001E3FE2"/>
    <w:rsid w:val="001E77B9"/>
    <w:rsid w:val="001F6E76"/>
    <w:rsid w:val="002114CE"/>
    <w:rsid w:val="00212F67"/>
    <w:rsid w:val="00244424"/>
    <w:rsid w:val="00250BDB"/>
    <w:rsid w:val="00277F44"/>
    <w:rsid w:val="00294112"/>
    <w:rsid w:val="002941C6"/>
    <w:rsid w:val="002A2344"/>
    <w:rsid w:val="002B08F0"/>
    <w:rsid w:val="002B1EB3"/>
    <w:rsid w:val="002B42FF"/>
    <w:rsid w:val="002C5211"/>
    <w:rsid w:val="002C54D5"/>
    <w:rsid w:val="002F49C3"/>
    <w:rsid w:val="0030284C"/>
    <w:rsid w:val="00302E6F"/>
    <w:rsid w:val="003038B3"/>
    <w:rsid w:val="0030750A"/>
    <w:rsid w:val="0031647A"/>
    <w:rsid w:val="003209A9"/>
    <w:rsid w:val="00333E2E"/>
    <w:rsid w:val="00350BA0"/>
    <w:rsid w:val="003803FE"/>
    <w:rsid w:val="0039028D"/>
    <w:rsid w:val="003B423C"/>
    <w:rsid w:val="003F3CC0"/>
    <w:rsid w:val="0040650B"/>
    <w:rsid w:val="00414D53"/>
    <w:rsid w:val="0045696D"/>
    <w:rsid w:val="00457D60"/>
    <w:rsid w:val="0046629A"/>
    <w:rsid w:val="004700F7"/>
    <w:rsid w:val="00486AB0"/>
    <w:rsid w:val="00492DED"/>
    <w:rsid w:val="004A0833"/>
    <w:rsid w:val="004C0DA4"/>
    <w:rsid w:val="004C5232"/>
    <w:rsid w:val="004E09E0"/>
    <w:rsid w:val="004E4B95"/>
    <w:rsid w:val="004E5923"/>
    <w:rsid w:val="00506B0E"/>
    <w:rsid w:val="00512FA3"/>
    <w:rsid w:val="0052016F"/>
    <w:rsid w:val="00530B5D"/>
    <w:rsid w:val="00530C08"/>
    <w:rsid w:val="00562BA5"/>
    <w:rsid w:val="00571B45"/>
    <w:rsid w:val="00580396"/>
    <w:rsid w:val="005A423B"/>
    <w:rsid w:val="005A6510"/>
    <w:rsid w:val="005C260F"/>
    <w:rsid w:val="005C2BA6"/>
    <w:rsid w:val="005F196C"/>
    <w:rsid w:val="00607E07"/>
    <w:rsid w:val="00623D14"/>
    <w:rsid w:val="0063309E"/>
    <w:rsid w:val="00633D88"/>
    <w:rsid w:val="00642E3D"/>
    <w:rsid w:val="00673F88"/>
    <w:rsid w:val="00680780"/>
    <w:rsid w:val="00697D35"/>
    <w:rsid w:val="00697F0C"/>
    <w:rsid w:val="006A0C35"/>
    <w:rsid w:val="006B3821"/>
    <w:rsid w:val="006E46F1"/>
    <w:rsid w:val="006F1846"/>
    <w:rsid w:val="006F2F4A"/>
    <w:rsid w:val="007141AB"/>
    <w:rsid w:val="00734932"/>
    <w:rsid w:val="007512AC"/>
    <w:rsid w:val="00751F20"/>
    <w:rsid w:val="0075548F"/>
    <w:rsid w:val="0076027F"/>
    <w:rsid w:val="00760FE2"/>
    <w:rsid w:val="007634FB"/>
    <w:rsid w:val="00792384"/>
    <w:rsid w:val="007A62BD"/>
    <w:rsid w:val="007B1040"/>
    <w:rsid w:val="007B3710"/>
    <w:rsid w:val="007D5C03"/>
    <w:rsid w:val="007E16C3"/>
    <w:rsid w:val="00816800"/>
    <w:rsid w:val="00852DF2"/>
    <w:rsid w:val="00854502"/>
    <w:rsid w:val="008569E8"/>
    <w:rsid w:val="00857E66"/>
    <w:rsid w:val="0086736F"/>
    <w:rsid w:val="00871822"/>
    <w:rsid w:val="00883841"/>
    <w:rsid w:val="008B2BF2"/>
    <w:rsid w:val="008B67AA"/>
    <w:rsid w:val="008C3E92"/>
    <w:rsid w:val="008C6494"/>
    <w:rsid w:val="008C7C20"/>
    <w:rsid w:val="008D67CA"/>
    <w:rsid w:val="008E43D1"/>
    <w:rsid w:val="008E5D97"/>
    <w:rsid w:val="008E6793"/>
    <w:rsid w:val="008F066D"/>
    <w:rsid w:val="00900087"/>
    <w:rsid w:val="0090079C"/>
    <w:rsid w:val="00902E66"/>
    <w:rsid w:val="00912273"/>
    <w:rsid w:val="00926BF1"/>
    <w:rsid w:val="00934C32"/>
    <w:rsid w:val="00940D4A"/>
    <w:rsid w:val="00943711"/>
    <w:rsid w:val="009832D1"/>
    <w:rsid w:val="00987496"/>
    <w:rsid w:val="00996AE4"/>
    <w:rsid w:val="009A3005"/>
    <w:rsid w:val="009A4B4A"/>
    <w:rsid w:val="009B024C"/>
    <w:rsid w:val="009B3ACD"/>
    <w:rsid w:val="009C3F9E"/>
    <w:rsid w:val="009C44C2"/>
    <w:rsid w:val="009D1D4D"/>
    <w:rsid w:val="009E0BC6"/>
    <w:rsid w:val="009F3368"/>
    <w:rsid w:val="00A103E9"/>
    <w:rsid w:val="00A24CE0"/>
    <w:rsid w:val="00A335AF"/>
    <w:rsid w:val="00A34EEF"/>
    <w:rsid w:val="00A46825"/>
    <w:rsid w:val="00A60CDD"/>
    <w:rsid w:val="00A62315"/>
    <w:rsid w:val="00A80F78"/>
    <w:rsid w:val="00A902B2"/>
    <w:rsid w:val="00A95A65"/>
    <w:rsid w:val="00AA5532"/>
    <w:rsid w:val="00AB332A"/>
    <w:rsid w:val="00AB42F2"/>
    <w:rsid w:val="00AB5BB3"/>
    <w:rsid w:val="00AD5650"/>
    <w:rsid w:val="00B42E05"/>
    <w:rsid w:val="00B95877"/>
    <w:rsid w:val="00BA6CE5"/>
    <w:rsid w:val="00BB39C0"/>
    <w:rsid w:val="00BB3B70"/>
    <w:rsid w:val="00BD1109"/>
    <w:rsid w:val="00C25AAC"/>
    <w:rsid w:val="00C5341A"/>
    <w:rsid w:val="00C56FAD"/>
    <w:rsid w:val="00C616EF"/>
    <w:rsid w:val="00C61EB1"/>
    <w:rsid w:val="00C81DB1"/>
    <w:rsid w:val="00C83BF1"/>
    <w:rsid w:val="00C90A01"/>
    <w:rsid w:val="00C9478F"/>
    <w:rsid w:val="00C957D7"/>
    <w:rsid w:val="00CA1758"/>
    <w:rsid w:val="00CA54A1"/>
    <w:rsid w:val="00CB1800"/>
    <w:rsid w:val="00CB21A8"/>
    <w:rsid w:val="00CC07F2"/>
    <w:rsid w:val="00CD1B2E"/>
    <w:rsid w:val="00CD624B"/>
    <w:rsid w:val="00CE6998"/>
    <w:rsid w:val="00CF1844"/>
    <w:rsid w:val="00CF4382"/>
    <w:rsid w:val="00D062DD"/>
    <w:rsid w:val="00D10844"/>
    <w:rsid w:val="00D1227B"/>
    <w:rsid w:val="00D2080F"/>
    <w:rsid w:val="00D22A18"/>
    <w:rsid w:val="00D24948"/>
    <w:rsid w:val="00D33B6F"/>
    <w:rsid w:val="00D36E2E"/>
    <w:rsid w:val="00D40FF5"/>
    <w:rsid w:val="00D42310"/>
    <w:rsid w:val="00D451BC"/>
    <w:rsid w:val="00D461F6"/>
    <w:rsid w:val="00D46B8F"/>
    <w:rsid w:val="00D519D3"/>
    <w:rsid w:val="00D803D6"/>
    <w:rsid w:val="00D82EC6"/>
    <w:rsid w:val="00DC024D"/>
    <w:rsid w:val="00DE113B"/>
    <w:rsid w:val="00DE2F11"/>
    <w:rsid w:val="00DE48C8"/>
    <w:rsid w:val="00DF0DC7"/>
    <w:rsid w:val="00E13265"/>
    <w:rsid w:val="00E17373"/>
    <w:rsid w:val="00E20972"/>
    <w:rsid w:val="00E23C87"/>
    <w:rsid w:val="00E243EE"/>
    <w:rsid w:val="00E52202"/>
    <w:rsid w:val="00E56BF9"/>
    <w:rsid w:val="00E71246"/>
    <w:rsid w:val="00E86650"/>
    <w:rsid w:val="00E90873"/>
    <w:rsid w:val="00E92289"/>
    <w:rsid w:val="00E9563A"/>
    <w:rsid w:val="00EA3BCF"/>
    <w:rsid w:val="00EC6110"/>
    <w:rsid w:val="00ED7F0A"/>
    <w:rsid w:val="00EE313B"/>
    <w:rsid w:val="00EE66C9"/>
    <w:rsid w:val="00F328E8"/>
    <w:rsid w:val="00F36B33"/>
    <w:rsid w:val="00F40492"/>
    <w:rsid w:val="00F505DC"/>
    <w:rsid w:val="00F62268"/>
    <w:rsid w:val="00F63FEA"/>
    <w:rsid w:val="00F66E09"/>
    <w:rsid w:val="00F834C1"/>
    <w:rsid w:val="00FA5625"/>
    <w:rsid w:val="00FB27DB"/>
    <w:rsid w:val="00FB792D"/>
    <w:rsid w:val="00FF32E4"/>
    <w:rsid w:val="013664BF"/>
    <w:rsid w:val="0188140E"/>
    <w:rsid w:val="02BD42C6"/>
    <w:rsid w:val="03115550"/>
    <w:rsid w:val="0348276B"/>
    <w:rsid w:val="045A3A6D"/>
    <w:rsid w:val="05574968"/>
    <w:rsid w:val="0588248B"/>
    <w:rsid w:val="06E1247C"/>
    <w:rsid w:val="083560E6"/>
    <w:rsid w:val="0B4F518D"/>
    <w:rsid w:val="0C2C79CE"/>
    <w:rsid w:val="0C956D77"/>
    <w:rsid w:val="0CEF0704"/>
    <w:rsid w:val="0E8B27B6"/>
    <w:rsid w:val="0FCB737A"/>
    <w:rsid w:val="106D4C7E"/>
    <w:rsid w:val="11294B12"/>
    <w:rsid w:val="119A27FD"/>
    <w:rsid w:val="12363833"/>
    <w:rsid w:val="12867266"/>
    <w:rsid w:val="138B1D8D"/>
    <w:rsid w:val="144A4F77"/>
    <w:rsid w:val="147E5C32"/>
    <w:rsid w:val="15C67D73"/>
    <w:rsid w:val="15FE7838"/>
    <w:rsid w:val="16F60F81"/>
    <w:rsid w:val="17155F9A"/>
    <w:rsid w:val="18474E49"/>
    <w:rsid w:val="186D36F8"/>
    <w:rsid w:val="190503CC"/>
    <w:rsid w:val="1A1D3E28"/>
    <w:rsid w:val="1AAC739E"/>
    <w:rsid w:val="1C3C6502"/>
    <w:rsid w:val="1C421CD3"/>
    <w:rsid w:val="1D2A7596"/>
    <w:rsid w:val="1E677288"/>
    <w:rsid w:val="237F749F"/>
    <w:rsid w:val="23946ACE"/>
    <w:rsid w:val="248564AB"/>
    <w:rsid w:val="24A4119C"/>
    <w:rsid w:val="24B45C58"/>
    <w:rsid w:val="2640481D"/>
    <w:rsid w:val="27D53CC5"/>
    <w:rsid w:val="27F81897"/>
    <w:rsid w:val="28602A53"/>
    <w:rsid w:val="297B398B"/>
    <w:rsid w:val="2AA66A49"/>
    <w:rsid w:val="2AFA7F16"/>
    <w:rsid w:val="2B207889"/>
    <w:rsid w:val="2B34036D"/>
    <w:rsid w:val="2C0D0876"/>
    <w:rsid w:val="2CA11768"/>
    <w:rsid w:val="2CC30FC5"/>
    <w:rsid w:val="2CE9073A"/>
    <w:rsid w:val="2D7E5173"/>
    <w:rsid w:val="2ECB66E9"/>
    <w:rsid w:val="2F4851E4"/>
    <w:rsid w:val="30611D0B"/>
    <w:rsid w:val="31382090"/>
    <w:rsid w:val="33215ECD"/>
    <w:rsid w:val="3525135E"/>
    <w:rsid w:val="35F920CD"/>
    <w:rsid w:val="3653439F"/>
    <w:rsid w:val="38502A23"/>
    <w:rsid w:val="38D86B67"/>
    <w:rsid w:val="398D6EE0"/>
    <w:rsid w:val="3A072B51"/>
    <w:rsid w:val="3A494F7A"/>
    <w:rsid w:val="3A522D0C"/>
    <w:rsid w:val="3AFD3139"/>
    <w:rsid w:val="3DCE09DE"/>
    <w:rsid w:val="3EAD7109"/>
    <w:rsid w:val="3F8409E7"/>
    <w:rsid w:val="3FAE265F"/>
    <w:rsid w:val="40042BF4"/>
    <w:rsid w:val="402D6306"/>
    <w:rsid w:val="41BF2865"/>
    <w:rsid w:val="43A843EC"/>
    <w:rsid w:val="44275474"/>
    <w:rsid w:val="44C31AA5"/>
    <w:rsid w:val="453865E6"/>
    <w:rsid w:val="45923BB2"/>
    <w:rsid w:val="47E71000"/>
    <w:rsid w:val="49011B42"/>
    <w:rsid w:val="493D1FF9"/>
    <w:rsid w:val="49A92B1F"/>
    <w:rsid w:val="49C229F0"/>
    <w:rsid w:val="4A41446F"/>
    <w:rsid w:val="4B97782D"/>
    <w:rsid w:val="4BFA3811"/>
    <w:rsid w:val="4CEC4706"/>
    <w:rsid w:val="4D0A36DE"/>
    <w:rsid w:val="4D4A799A"/>
    <w:rsid w:val="4F7B5BE4"/>
    <w:rsid w:val="4F7F1CB9"/>
    <w:rsid w:val="4F8C08BA"/>
    <w:rsid w:val="50E429C5"/>
    <w:rsid w:val="51AA7900"/>
    <w:rsid w:val="52260B1B"/>
    <w:rsid w:val="53730FB4"/>
    <w:rsid w:val="551C0C9D"/>
    <w:rsid w:val="555C36CE"/>
    <w:rsid w:val="559202CB"/>
    <w:rsid w:val="55E641B0"/>
    <w:rsid w:val="564B5112"/>
    <w:rsid w:val="565165BC"/>
    <w:rsid w:val="565356D9"/>
    <w:rsid w:val="566D2C7F"/>
    <w:rsid w:val="56742262"/>
    <w:rsid w:val="56D73283"/>
    <w:rsid w:val="570A675A"/>
    <w:rsid w:val="573A77AA"/>
    <w:rsid w:val="573F525E"/>
    <w:rsid w:val="57F26F01"/>
    <w:rsid w:val="586165EC"/>
    <w:rsid w:val="59611AFC"/>
    <w:rsid w:val="596B7DA4"/>
    <w:rsid w:val="5A46029D"/>
    <w:rsid w:val="5B9C56DD"/>
    <w:rsid w:val="5BD7071C"/>
    <w:rsid w:val="5FA873D1"/>
    <w:rsid w:val="60001A14"/>
    <w:rsid w:val="60105DBF"/>
    <w:rsid w:val="601F7D7E"/>
    <w:rsid w:val="61EA0F18"/>
    <w:rsid w:val="61FB63FF"/>
    <w:rsid w:val="62043C38"/>
    <w:rsid w:val="62F37E79"/>
    <w:rsid w:val="635A1DAB"/>
    <w:rsid w:val="639C77C2"/>
    <w:rsid w:val="66F335B8"/>
    <w:rsid w:val="677E2DFB"/>
    <w:rsid w:val="687F3ED3"/>
    <w:rsid w:val="688B0AE0"/>
    <w:rsid w:val="68C079AE"/>
    <w:rsid w:val="69697043"/>
    <w:rsid w:val="69766F07"/>
    <w:rsid w:val="6A5B702F"/>
    <w:rsid w:val="6B7F1F04"/>
    <w:rsid w:val="6CAA2135"/>
    <w:rsid w:val="6CB233F8"/>
    <w:rsid w:val="6CC44DCA"/>
    <w:rsid w:val="6E3D1AD2"/>
    <w:rsid w:val="6F1D33CD"/>
    <w:rsid w:val="6F3B6F16"/>
    <w:rsid w:val="703C6DBC"/>
    <w:rsid w:val="70601293"/>
    <w:rsid w:val="70646658"/>
    <w:rsid w:val="70C55D5D"/>
    <w:rsid w:val="734462F8"/>
    <w:rsid w:val="739B2599"/>
    <w:rsid w:val="73B252AF"/>
    <w:rsid w:val="73C864B5"/>
    <w:rsid w:val="74C52047"/>
    <w:rsid w:val="764E4621"/>
    <w:rsid w:val="768A4BA1"/>
    <w:rsid w:val="76BE0AD6"/>
    <w:rsid w:val="77C648DF"/>
    <w:rsid w:val="791960B6"/>
    <w:rsid w:val="79424E4A"/>
    <w:rsid w:val="799F6FB0"/>
    <w:rsid w:val="7A7E246E"/>
    <w:rsid w:val="7B4146B9"/>
    <w:rsid w:val="7BD13EA0"/>
    <w:rsid w:val="7BFA5C44"/>
    <w:rsid w:val="7CAE3C9F"/>
    <w:rsid w:val="7D016938"/>
    <w:rsid w:val="7D5B0322"/>
    <w:rsid w:val="7DEC75CE"/>
    <w:rsid w:val="7E2F2768"/>
    <w:rsid w:val="7E52770E"/>
    <w:rsid w:val="7FB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57D6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57D60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57D60"/>
    <w:pPr>
      <w:ind w:firstLineChars="100" w:firstLine="420"/>
    </w:pPr>
  </w:style>
  <w:style w:type="paragraph" w:styleId="a4">
    <w:name w:val="Body Text"/>
    <w:basedOn w:val="a"/>
    <w:qFormat/>
    <w:rsid w:val="00457D60"/>
  </w:style>
  <w:style w:type="paragraph" w:styleId="3">
    <w:name w:val="toc 3"/>
    <w:basedOn w:val="a"/>
    <w:next w:val="a"/>
    <w:uiPriority w:val="39"/>
    <w:qFormat/>
    <w:rsid w:val="00457D60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5">
    <w:name w:val="Plain Text"/>
    <w:basedOn w:val="a"/>
    <w:qFormat/>
    <w:rsid w:val="00457D6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a6">
    <w:name w:val="footer"/>
    <w:basedOn w:val="a"/>
    <w:link w:val="Char"/>
    <w:qFormat/>
    <w:rsid w:val="0045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45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qFormat/>
    <w:rsid w:val="00457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9">
    <w:name w:val="Normal (Web)"/>
    <w:basedOn w:val="a"/>
    <w:uiPriority w:val="99"/>
    <w:qFormat/>
    <w:rsid w:val="00457D60"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457D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qFormat/>
    <w:rsid w:val="00457D60"/>
    <w:rPr>
      <w:color w:val="000000"/>
      <w:u w:val="none"/>
    </w:rPr>
  </w:style>
  <w:style w:type="character" w:styleId="ac">
    <w:name w:val="Emphasis"/>
    <w:basedOn w:val="a1"/>
    <w:qFormat/>
    <w:rsid w:val="00457D60"/>
  </w:style>
  <w:style w:type="character" w:styleId="ad">
    <w:name w:val="Hyperlink"/>
    <w:basedOn w:val="a1"/>
    <w:qFormat/>
    <w:rsid w:val="00457D60"/>
    <w:rPr>
      <w:color w:val="000000"/>
      <w:u w:val="none"/>
    </w:rPr>
  </w:style>
  <w:style w:type="character" w:customStyle="1" w:styleId="blue">
    <w:name w:val="blue"/>
    <w:basedOn w:val="a1"/>
    <w:qFormat/>
    <w:rsid w:val="00457D60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457D60"/>
    <w:rPr>
      <w:color w:val="999999"/>
      <w:sz w:val="18"/>
      <w:szCs w:val="18"/>
    </w:rPr>
  </w:style>
  <w:style w:type="character" w:customStyle="1" w:styleId="red">
    <w:name w:val="red"/>
    <w:basedOn w:val="a1"/>
    <w:qFormat/>
    <w:rsid w:val="00457D60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457D60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457D60"/>
    <w:rPr>
      <w:color w:val="FF0000"/>
    </w:rPr>
  </w:style>
  <w:style w:type="character" w:customStyle="1" w:styleId="green">
    <w:name w:val="green"/>
    <w:basedOn w:val="a1"/>
    <w:qFormat/>
    <w:rsid w:val="00457D60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457D60"/>
    <w:rPr>
      <w:color w:val="66AE00"/>
      <w:sz w:val="18"/>
      <w:szCs w:val="18"/>
    </w:rPr>
  </w:style>
  <w:style w:type="character" w:customStyle="1" w:styleId="hover23">
    <w:name w:val="hover23"/>
    <w:basedOn w:val="a1"/>
    <w:qFormat/>
    <w:rsid w:val="00457D60"/>
  </w:style>
  <w:style w:type="character" w:customStyle="1" w:styleId="gb-jt">
    <w:name w:val="gb-jt"/>
    <w:basedOn w:val="a1"/>
    <w:qFormat/>
    <w:rsid w:val="00457D60"/>
  </w:style>
  <w:style w:type="character" w:customStyle="1" w:styleId="Char0">
    <w:name w:val="页眉 Char"/>
    <w:basedOn w:val="a1"/>
    <w:link w:val="a7"/>
    <w:qFormat/>
    <w:rsid w:val="00457D6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457D6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5">
    <w:name w:val="hover25"/>
    <w:basedOn w:val="a1"/>
    <w:qFormat/>
    <w:rsid w:val="00457D60"/>
  </w:style>
  <w:style w:type="character" w:customStyle="1" w:styleId="hover">
    <w:name w:val="hover"/>
    <w:basedOn w:val="a1"/>
    <w:qFormat/>
    <w:rsid w:val="00457D60"/>
  </w:style>
  <w:style w:type="character" w:customStyle="1" w:styleId="red3">
    <w:name w:val="red3"/>
    <w:basedOn w:val="a1"/>
    <w:qFormat/>
    <w:rsid w:val="00457D60"/>
    <w:rPr>
      <w:color w:val="FF0000"/>
    </w:rPr>
  </w:style>
  <w:style w:type="paragraph" w:customStyle="1" w:styleId="1">
    <w:name w:val="普通(网站)1"/>
    <w:basedOn w:val="a"/>
    <w:qFormat/>
    <w:rsid w:val="00457D60"/>
    <w:rPr>
      <w:rFonts w:ascii="Calibri" w:eastAsia="宋体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吉鼎工程咨询有限公司:段志勇</cp:lastModifiedBy>
  <cp:revision>78</cp:revision>
  <cp:lastPrinted>2021-10-20T10:25:00Z</cp:lastPrinted>
  <dcterms:created xsi:type="dcterms:W3CDTF">2019-08-27T05:58:00Z</dcterms:created>
  <dcterms:modified xsi:type="dcterms:W3CDTF">2021-10-21T01:50:00Z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BB1AA4AC7FB14336BDCC0F947DD06DD6</vt:lpwstr>
  </property>
</Properties>
</file>