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报价一览表</w:t>
      </w:r>
      <w:r>
        <w:drawing>
          <wp:inline distT="0" distB="0" distL="114300" distR="114300">
            <wp:extent cx="4914900" cy="54254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中小企业声明函</w:t>
      </w:r>
      <w:r>
        <w:drawing>
          <wp:inline distT="0" distB="0" distL="114300" distR="114300">
            <wp:extent cx="4892040" cy="66598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项目经理</w:t>
      </w:r>
      <w:r>
        <w:drawing>
          <wp:inline distT="0" distB="0" distL="114300" distR="114300">
            <wp:extent cx="4884420" cy="654558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5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3960" cy="598932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13960" cy="598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256020"/>
            <wp:effectExtent l="0" t="0" r="762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C0A6779"/>
    <w:rsid w:val="0C0A6779"/>
    <w:rsid w:val="107C61A2"/>
    <w:rsid w:val="46513713"/>
    <w:rsid w:val="4B4C0FFB"/>
    <w:rsid w:val="7BC3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2021-10-14T01:31:00Z</dcterms:created>
  <dc:creator>蜡笔没有新*</dc:creator>
  <cp:lastModifiedBy>mi</cp:lastModifiedBy>
  <dcterms:modified xsi:type="dcterms:W3CDTF">2021-10-20T07:47:17Z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AA8B1543EEFA4BC5A4A8FAFB1F52433C</vt:lpwstr>
  </property>
</Properties>
</file>