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B1" w:rsidRDefault="006B1FB1">
      <w:pPr>
        <w:jc w:val="center"/>
        <w:rPr>
          <w:rFonts w:ascii="宋体" w:eastAsia="宋体" w:hAnsi="宋体" w:cs="宋体"/>
          <w:b/>
          <w:bCs/>
          <w:color w:val="000000"/>
          <w:sz w:val="52"/>
          <w:szCs w:val="52"/>
        </w:rPr>
      </w:pPr>
    </w:p>
    <w:p w:rsidR="0091205D" w:rsidRDefault="0091205D">
      <w:pPr>
        <w:jc w:val="center"/>
        <w:rPr>
          <w:rFonts w:ascii="宋体" w:eastAsia="宋体" w:hAnsi="宋体" w:cs="宋体"/>
          <w:b/>
          <w:bCs/>
          <w:color w:val="000000"/>
          <w:sz w:val="44"/>
          <w:szCs w:val="44"/>
        </w:rPr>
      </w:pPr>
      <w:bookmarkStart w:id="0" w:name="_Hlk37167609"/>
      <w:r w:rsidRPr="0091205D">
        <w:rPr>
          <w:rFonts w:ascii="宋体" w:eastAsia="宋体" w:hAnsi="宋体" w:cs="宋体" w:hint="eastAsia"/>
          <w:b/>
          <w:bCs/>
          <w:color w:val="000000"/>
          <w:sz w:val="44"/>
          <w:szCs w:val="44"/>
        </w:rPr>
        <w:t>禹州市顺店镇中心卫生院磁共振采购项目</w:t>
      </w:r>
    </w:p>
    <w:p w:rsidR="006B1FB1" w:rsidRDefault="00343F6B">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（不见面开标）</w:t>
      </w:r>
    </w:p>
    <w:bookmarkEnd w:id="0"/>
    <w:p w:rsidR="006B1FB1" w:rsidRDefault="006B1FB1">
      <w:pPr>
        <w:rPr>
          <w:rFonts w:ascii="微软简隶书" w:eastAsia="微软简隶书"/>
          <w:color w:val="000000"/>
        </w:rPr>
      </w:pPr>
    </w:p>
    <w:p w:rsidR="006B1FB1" w:rsidRDefault="006B1FB1">
      <w:pPr>
        <w:rPr>
          <w:rFonts w:ascii="微软简隶书" w:eastAsia="微软简隶书"/>
          <w:color w:val="000000"/>
        </w:rPr>
      </w:pPr>
    </w:p>
    <w:p w:rsidR="006B1FB1" w:rsidRDefault="006B1FB1">
      <w:pPr>
        <w:rPr>
          <w:rFonts w:ascii="微软简隶书" w:eastAsia="微软简隶书"/>
          <w:color w:val="000000"/>
        </w:rPr>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rPr>
          <w:rFonts w:ascii="微软简隶书" w:eastAsia="微软简隶书"/>
          <w:color w:val="000000"/>
        </w:rPr>
      </w:pPr>
    </w:p>
    <w:p w:rsidR="006B1FB1" w:rsidRDefault="006B1FB1">
      <w:pPr>
        <w:rPr>
          <w:rFonts w:ascii="微软简隶书" w:eastAsia="微软简隶书"/>
          <w:color w:val="000000"/>
        </w:rPr>
      </w:pPr>
    </w:p>
    <w:p w:rsidR="0091205D" w:rsidRPr="0091205D" w:rsidRDefault="0091205D" w:rsidP="0091205D">
      <w:pPr>
        <w:jc w:val="center"/>
        <w:rPr>
          <w:rFonts w:ascii="黑体" w:eastAsia="黑体" w:hAnsi="黑体" w:cs="黑体"/>
          <w:bCs/>
          <w:w w:val="90"/>
          <w:sz w:val="84"/>
          <w:szCs w:val="84"/>
        </w:rPr>
      </w:pPr>
      <w:r w:rsidRPr="0091205D">
        <w:rPr>
          <w:rFonts w:ascii="黑体" w:eastAsia="黑体" w:hAnsi="黑体" w:cs="黑体" w:hint="eastAsia"/>
          <w:bCs/>
          <w:w w:val="90"/>
          <w:sz w:val="84"/>
          <w:szCs w:val="84"/>
        </w:rPr>
        <w:t>招 标 文 件</w:t>
      </w:r>
    </w:p>
    <w:p w:rsidR="0091205D" w:rsidRPr="0091205D" w:rsidRDefault="0091205D" w:rsidP="0091205D">
      <w:pPr>
        <w:rPr>
          <w:rFonts w:ascii="微软简隶书" w:eastAsia="微软简隶书" w:hAnsi="Calibri" w:cs="Times New Roman"/>
        </w:rPr>
      </w:pPr>
    </w:p>
    <w:p w:rsidR="0091205D" w:rsidRDefault="0091205D" w:rsidP="0091205D">
      <w:pPr>
        <w:rPr>
          <w:rFonts w:ascii="微软简隶书" w:eastAsia="微软简隶书" w:hAnsi="Calibri" w:cs="Times New Roman"/>
        </w:rPr>
      </w:pPr>
    </w:p>
    <w:p w:rsidR="0091205D" w:rsidRDefault="0091205D" w:rsidP="0091205D">
      <w:pPr>
        <w:pStyle w:val="a7"/>
      </w:pPr>
    </w:p>
    <w:p w:rsidR="0091205D" w:rsidRPr="0091205D" w:rsidRDefault="0091205D" w:rsidP="0091205D">
      <w:pPr>
        <w:pStyle w:val="a7"/>
      </w:pPr>
    </w:p>
    <w:p w:rsidR="0091205D" w:rsidRPr="0091205D" w:rsidRDefault="0091205D" w:rsidP="0091205D">
      <w:pPr>
        <w:spacing w:after="120"/>
        <w:rPr>
          <w:rFonts w:ascii="Calibri" w:eastAsia="宋体" w:hAnsi="Calibri" w:cs="Times New Roman"/>
        </w:rPr>
      </w:pPr>
    </w:p>
    <w:p w:rsidR="0091205D" w:rsidRPr="0091205D" w:rsidRDefault="0091205D" w:rsidP="0091205D">
      <w:pPr>
        <w:spacing w:after="120"/>
        <w:rPr>
          <w:rFonts w:ascii="Calibri" w:eastAsia="宋体" w:hAnsi="Calibri" w:cs="Times New Roman"/>
        </w:rPr>
      </w:pPr>
    </w:p>
    <w:p w:rsidR="0091205D" w:rsidRPr="0091205D" w:rsidRDefault="0091205D" w:rsidP="0091205D">
      <w:pPr>
        <w:spacing w:after="120"/>
        <w:rPr>
          <w:rFonts w:ascii="Calibri" w:eastAsia="宋体" w:hAnsi="Calibri" w:cs="Times New Roman"/>
        </w:rPr>
      </w:pPr>
    </w:p>
    <w:p w:rsidR="0091205D" w:rsidRPr="0091205D" w:rsidRDefault="0091205D" w:rsidP="0091205D">
      <w:pPr>
        <w:rPr>
          <w:rFonts w:ascii="微软简隶书" w:eastAsia="微软简隶书" w:hAnsi="Calibri" w:cs="Times New Roman"/>
        </w:rPr>
      </w:pPr>
    </w:p>
    <w:p w:rsidR="0091205D" w:rsidRPr="0091205D" w:rsidRDefault="0091205D" w:rsidP="0091205D">
      <w:pPr>
        <w:rPr>
          <w:rFonts w:ascii="微软简隶书" w:eastAsia="微软简隶书" w:hAnsi="Calibri" w:cs="Times New Roman"/>
        </w:rPr>
      </w:pPr>
    </w:p>
    <w:p w:rsidR="0091205D" w:rsidRPr="0091205D" w:rsidRDefault="0091205D" w:rsidP="0091205D">
      <w:pPr>
        <w:rPr>
          <w:rFonts w:ascii="微软简隶书" w:eastAsia="微软简隶书" w:hAnsi="Calibri" w:cs="Times New Roman"/>
        </w:rPr>
      </w:pPr>
    </w:p>
    <w:p w:rsidR="0091205D" w:rsidRPr="0091205D" w:rsidRDefault="0091205D" w:rsidP="0091205D">
      <w:pPr>
        <w:spacing w:line="360" w:lineRule="auto"/>
        <w:ind w:firstLineChars="495" w:firstLine="1590"/>
        <w:rPr>
          <w:rFonts w:ascii="宋体" w:eastAsia="宋体" w:hAnsi="宋体" w:cs="宋体"/>
          <w:b/>
          <w:bCs/>
          <w:sz w:val="32"/>
          <w:szCs w:val="32"/>
        </w:rPr>
      </w:pPr>
      <w:r w:rsidRPr="0091205D">
        <w:rPr>
          <w:rFonts w:ascii="宋体" w:eastAsia="宋体" w:hAnsi="宋体" w:cs="宋体" w:hint="eastAsia"/>
          <w:b/>
          <w:bCs/>
          <w:sz w:val="32"/>
          <w:szCs w:val="32"/>
        </w:rPr>
        <w:t>采购编号：</w:t>
      </w:r>
      <w:r w:rsidR="00473F99">
        <w:rPr>
          <w:rFonts w:ascii="宋体" w:eastAsia="宋体" w:hAnsi="宋体" w:cs="宋体"/>
          <w:b/>
          <w:bCs/>
          <w:sz w:val="32"/>
          <w:szCs w:val="32"/>
        </w:rPr>
        <w:t>YZCG-DL</w:t>
      </w:r>
      <w:r w:rsidR="00473F99">
        <w:rPr>
          <w:rFonts w:ascii="宋体" w:eastAsia="宋体" w:hAnsi="宋体" w:cs="宋体" w:hint="eastAsia"/>
          <w:b/>
          <w:bCs/>
          <w:sz w:val="32"/>
          <w:szCs w:val="32"/>
        </w:rPr>
        <w:t>G</w:t>
      </w:r>
      <w:r w:rsidRPr="0091205D">
        <w:rPr>
          <w:rFonts w:ascii="宋体" w:eastAsia="宋体" w:hAnsi="宋体" w:cs="宋体"/>
          <w:b/>
          <w:bCs/>
          <w:sz w:val="32"/>
          <w:szCs w:val="32"/>
        </w:rPr>
        <w:t>2021</w:t>
      </w:r>
      <w:r w:rsidR="00A24EDF">
        <w:rPr>
          <w:rFonts w:ascii="宋体" w:eastAsia="宋体" w:hAnsi="宋体" w:cs="宋体" w:hint="eastAsia"/>
          <w:b/>
          <w:bCs/>
          <w:sz w:val="32"/>
          <w:szCs w:val="32"/>
        </w:rPr>
        <w:t>094</w:t>
      </w:r>
    </w:p>
    <w:p w:rsidR="0091205D" w:rsidRPr="0091205D" w:rsidRDefault="0091205D" w:rsidP="0091205D">
      <w:pPr>
        <w:spacing w:line="360" w:lineRule="auto"/>
        <w:ind w:firstLineChars="500" w:firstLine="1606"/>
        <w:rPr>
          <w:rFonts w:ascii="宋体" w:eastAsia="宋体" w:hAnsi="宋体" w:cs="宋体"/>
          <w:b/>
          <w:bCs/>
          <w:sz w:val="32"/>
          <w:szCs w:val="32"/>
        </w:rPr>
      </w:pPr>
      <w:r w:rsidRPr="0091205D">
        <w:rPr>
          <w:rFonts w:ascii="宋体" w:eastAsia="宋体" w:hAnsi="宋体" w:cs="宋体" w:hint="eastAsia"/>
          <w:b/>
          <w:bCs/>
          <w:sz w:val="32"/>
          <w:szCs w:val="32"/>
        </w:rPr>
        <w:t>采购单位：禹州市顺店镇中心卫生院</w:t>
      </w:r>
    </w:p>
    <w:p w:rsidR="0091205D" w:rsidRPr="0091205D" w:rsidRDefault="0091205D" w:rsidP="0091205D">
      <w:pPr>
        <w:spacing w:line="360" w:lineRule="auto"/>
        <w:ind w:firstLineChars="500" w:firstLine="1606"/>
        <w:rPr>
          <w:rFonts w:ascii="宋体" w:eastAsia="宋体" w:hAnsi="宋体" w:cs="宋体"/>
          <w:b/>
          <w:bCs/>
          <w:sz w:val="32"/>
          <w:szCs w:val="32"/>
        </w:rPr>
      </w:pPr>
      <w:r w:rsidRPr="0091205D">
        <w:rPr>
          <w:rFonts w:ascii="宋体" w:eastAsia="宋体" w:hAnsi="宋体" w:cs="宋体" w:hint="eastAsia"/>
          <w:b/>
          <w:bCs/>
          <w:sz w:val="32"/>
          <w:szCs w:val="32"/>
        </w:rPr>
        <w:t>代理机构：锐驰项目管理有限公司</w:t>
      </w:r>
    </w:p>
    <w:p w:rsidR="0091205D" w:rsidRPr="0091205D" w:rsidRDefault="0091205D" w:rsidP="0091205D">
      <w:pPr>
        <w:spacing w:line="360" w:lineRule="auto"/>
        <w:rPr>
          <w:rFonts w:ascii="宋体" w:eastAsia="宋体" w:hAnsi="宋体" w:cs="宋体"/>
          <w:b/>
          <w:bCs/>
          <w:sz w:val="32"/>
          <w:szCs w:val="32"/>
        </w:rPr>
      </w:pPr>
    </w:p>
    <w:p w:rsidR="006B1FB1" w:rsidRDefault="0091205D" w:rsidP="0091205D">
      <w:pPr>
        <w:adjustRightInd w:val="0"/>
        <w:snapToGrid w:val="0"/>
        <w:spacing w:line="360" w:lineRule="auto"/>
        <w:ind w:firstLineChars="845" w:firstLine="2715"/>
        <w:rPr>
          <w:rFonts w:ascii="华文中宋" w:eastAsia="华文中宋" w:hAnsi="华文中宋"/>
          <w:bCs/>
          <w:color w:val="000000"/>
          <w:kern w:val="36"/>
          <w:sz w:val="32"/>
          <w:szCs w:val="32"/>
        </w:rPr>
        <w:sectPr w:rsidR="006B1FB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907" w:footer="907" w:gutter="0"/>
          <w:pgNumType w:start="0"/>
          <w:cols w:space="720"/>
          <w:titlePg/>
          <w:docGrid w:linePitch="286"/>
        </w:sectPr>
      </w:pPr>
      <w:r w:rsidRPr="0091205D">
        <w:rPr>
          <w:rFonts w:ascii="宋体" w:eastAsia="宋体" w:hAnsi="宋体" w:cs="宋体" w:hint="eastAsia"/>
          <w:b/>
          <w:bCs/>
          <w:sz w:val="32"/>
          <w:szCs w:val="32"/>
        </w:rPr>
        <w:t>二〇二一年九月</w:t>
      </w:r>
    </w:p>
    <w:p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pStyle w:val="af0"/>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rsidR="00473F99" w:rsidRDefault="00473F99" w:rsidP="00473F99">
      <w:pPr>
        <w:spacing w:line="600" w:lineRule="exact"/>
        <w:jc w:val="center"/>
        <w:rPr>
          <w:rFonts w:ascii="宋体" w:eastAsia="宋体" w:hAnsi="宋体" w:cs="仿宋"/>
          <w:b/>
          <w:bCs/>
          <w:sz w:val="28"/>
          <w:szCs w:val="28"/>
        </w:rPr>
      </w:pPr>
      <w:bookmarkStart w:id="1" w:name="_Hlk20646304"/>
      <w:bookmarkStart w:id="2" w:name="_Hlk23412151"/>
      <w:bookmarkStart w:id="3" w:name="_Hlk40949035"/>
      <w:bookmarkStart w:id="4" w:name="_Hlk78217998"/>
      <w:bookmarkStart w:id="5" w:name="_Hlk12871648"/>
      <w:r w:rsidRPr="007D7286">
        <w:rPr>
          <w:rFonts w:ascii="宋体" w:eastAsia="宋体" w:hAnsi="宋体" w:cs="仿宋" w:hint="eastAsia"/>
          <w:b/>
          <w:bCs/>
          <w:sz w:val="28"/>
          <w:szCs w:val="28"/>
        </w:rPr>
        <w:t>禹州市顺店镇中心卫生院磁共振采购项目</w:t>
      </w:r>
    </w:p>
    <w:p w:rsidR="00473F99" w:rsidRPr="007D7286" w:rsidRDefault="00473F99" w:rsidP="00473F99">
      <w:pPr>
        <w:spacing w:line="600" w:lineRule="exact"/>
        <w:jc w:val="center"/>
        <w:rPr>
          <w:rFonts w:ascii="宋体" w:eastAsia="宋体" w:hAnsi="宋体" w:cs="仿宋"/>
          <w:b/>
          <w:bCs/>
          <w:sz w:val="28"/>
          <w:szCs w:val="28"/>
        </w:rPr>
      </w:pPr>
      <w:r w:rsidRPr="007D7286">
        <w:rPr>
          <w:rFonts w:ascii="宋体" w:eastAsia="宋体" w:hAnsi="宋体" w:cs="仿宋"/>
          <w:b/>
          <w:bCs/>
          <w:sz w:val="28"/>
          <w:szCs w:val="28"/>
        </w:rPr>
        <w:t>(不见面开标)</w:t>
      </w:r>
      <w:r w:rsidRPr="007D7286">
        <w:rPr>
          <w:rFonts w:ascii="宋体" w:eastAsia="宋体" w:hAnsi="宋体" w:cs="仿宋" w:hint="eastAsia"/>
          <w:b/>
          <w:bCs/>
          <w:sz w:val="28"/>
          <w:szCs w:val="28"/>
        </w:rPr>
        <w:t>招标公告</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锐驰项目管理有限公司</w:t>
      </w:r>
      <w:r w:rsidRPr="007D7286">
        <w:rPr>
          <w:rFonts w:ascii="宋体" w:eastAsia="宋体" w:hAnsi="宋体" w:cs="仿宋_GB2312" w:hint="eastAsia"/>
          <w:color w:val="000000"/>
          <w:sz w:val="24"/>
          <w:szCs w:val="24"/>
        </w:rPr>
        <w:t>受禹州市顺店镇中心卫生院的委托，就禹州市顺店镇中心卫生院磁共振采购项目进行公开招标，欢迎合格投标人前来投标。</w:t>
      </w:r>
    </w:p>
    <w:p w:rsidR="00473F99" w:rsidRPr="007D7286" w:rsidRDefault="00473F99" w:rsidP="00473F99">
      <w:pPr>
        <w:autoSpaceDE w:val="0"/>
        <w:autoSpaceDN w:val="0"/>
        <w:adjustRightInd w:val="0"/>
        <w:spacing w:line="360" w:lineRule="auto"/>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一、项目基本情况</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1、采购人：</w:t>
      </w:r>
      <w:bookmarkStart w:id="6" w:name="_Hlk40946796"/>
      <w:r w:rsidRPr="007D7286">
        <w:rPr>
          <w:rFonts w:ascii="宋体" w:eastAsia="宋体" w:hAnsi="宋体" w:cs="仿宋_GB2312" w:hint="eastAsia"/>
          <w:color w:val="000000"/>
          <w:sz w:val="24"/>
          <w:szCs w:val="24"/>
        </w:rPr>
        <w:t>禹州市顺店镇中心卫生院；</w:t>
      </w:r>
      <w:bookmarkEnd w:id="6"/>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2、项目名称：禹州市顺店镇中心卫生院磁共振采购项目；</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3、采购编号：YZCG-DL</w:t>
      </w:r>
      <w:r w:rsidRPr="007D7286">
        <w:rPr>
          <w:rFonts w:ascii="宋体" w:eastAsia="宋体" w:hAnsi="宋体" w:cs="仿宋_GB2312"/>
          <w:color w:val="000000"/>
          <w:sz w:val="24"/>
          <w:szCs w:val="24"/>
        </w:rPr>
        <w:t>G</w:t>
      </w:r>
      <w:r w:rsidRPr="007D7286">
        <w:rPr>
          <w:rFonts w:ascii="宋体" w:eastAsia="宋体" w:hAnsi="宋体" w:cs="仿宋_GB2312" w:hint="eastAsia"/>
          <w:color w:val="000000"/>
          <w:sz w:val="24"/>
          <w:szCs w:val="24"/>
        </w:rPr>
        <w:t>20</w:t>
      </w:r>
      <w:r w:rsidRPr="007D7286">
        <w:rPr>
          <w:rFonts w:ascii="宋体" w:eastAsia="宋体" w:hAnsi="宋体" w:cs="仿宋_GB2312"/>
          <w:color w:val="000000"/>
          <w:sz w:val="24"/>
          <w:szCs w:val="24"/>
        </w:rPr>
        <w:t>21</w:t>
      </w:r>
      <w:r w:rsidR="00A24EDF">
        <w:rPr>
          <w:rFonts w:ascii="宋体" w:eastAsia="宋体" w:hAnsi="宋体" w:cs="仿宋_GB2312" w:hint="eastAsia"/>
          <w:color w:val="000000"/>
          <w:sz w:val="24"/>
          <w:szCs w:val="24"/>
        </w:rPr>
        <w:t>094</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4、项目需求：采购</w:t>
      </w:r>
      <w:r w:rsidRPr="007D7286">
        <w:rPr>
          <w:rFonts w:ascii="宋体" w:eastAsia="宋体" w:hAnsi="宋体" w:cs="宋体"/>
          <w:color w:val="000000"/>
          <w:sz w:val="24"/>
        </w:rPr>
        <w:t>0.5T永磁型磁共振成像系统一套</w:t>
      </w:r>
      <w:r w:rsidRPr="007D7286">
        <w:rPr>
          <w:rFonts w:ascii="宋体" w:eastAsia="宋体" w:hAnsi="宋体" w:cs="仿宋" w:hint="eastAsia"/>
          <w:b/>
          <w:bCs/>
          <w:sz w:val="24"/>
          <w:szCs w:val="24"/>
        </w:rPr>
        <w:t>（</w:t>
      </w:r>
      <w:r w:rsidRPr="007D7286">
        <w:rPr>
          <w:rFonts w:ascii="宋体" w:eastAsia="宋体" w:hAnsi="宋体" w:cs="仿宋_GB2312" w:hint="eastAsia"/>
          <w:color w:val="000000"/>
          <w:sz w:val="24"/>
          <w:szCs w:val="24"/>
        </w:rPr>
        <w:t>详见招标文件第二章项目需求）；</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5、采购预算（采购限价）：</w:t>
      </w:r>
      <w:bookmarkStart w:id="7" w:name="_Hlk19171515"/>
      <w:r w:rsidRPr="007D7286">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280.00</w:t>
      </w:r>
      <w:r w:rsidRPr="007D7286">
        <w:rPr>
          <w:rFonts w:ascii="宋体" w:eastAsia="宋体" w:hAnsi="宋体" w:cs="仿宋_GB2312" w:hint="eastAsia"/>
          <w:color w:val="000000"/>
          <w:sz w:val="24"/>
          <w:szCs w:val="24"/>
        </w:rPr>
        <w:t xml:space="preserve">万元； </w:t>
      </w:r>
    </w:p>
    <w:bookmarkEnd w:id="7"/>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6、交付时间：自合同生效之日起</w:t>
      </w:r>
      <w:r w:rsidR="005472B9">
        <w:rPr>
          <w:rFonts w:ascii="宋体" w:eastAsia="宋体" w:hAnsi="宋体" w:cs="仿宋_GB2312" w:hint="eastAsia"/>
          <w:color w:val="000000"/>
          <w:sz w:val="24"/>
          <w:szCs w:val="24"/>
        </w:rPr>
        <w:t>5</w:t>
      </w:r>
      <w:r w:rsidR="006F0E0A">
        <w:rPr>
          <w:rFonts w:ascii="宋体" w:eastAsia="宋体" w:hAnsi="宋体" w:cs="仿宋_GB2312" w:hint="eastAsia"/>
          <w:color w:val="000000"/>
          <w:sz w:val="24"/>
          <w:szCs w:val="24"/>
        </w:rPr>
        <w:t>0</w:t>
      </w:r>
      <w:r w:rsidRPr="007D7286">
        <w:rPr>
          <w:rFonts w:ascii="宋体" w:eastAsia="宋体" w:hAnsi="宋体" w:cs="仿宋_GB2312" w:hint="eastAsia"/>
          <w:color w:val="000000"/>
          <w:sz w:val="24"/>
          <w:szCs w:val="24"/>
        </w:rPr>
        <w:t>日历</w:t>
      </w:r>
      <w:r w:rsidRPr="007D7286">
        <w:rPr>
          <w:rFonts w:ascii="宋体" w:eastAsia="宋体" w:hAnsi="宋体" w:cs="仿宋_GB2312"/>
          <w:color w:val="000000"/>
          <w:sz w:val="24"/>
          <w:szCs w:val="24"/>
        </w:rPr>
        <w:t>天内</w:t>
      </w:r>
      <w:r w:rsidRPr="007D7286">
        <w:rPr>
          <w:rFonts w:ascii="宋体" w:eastAsia="宋体" w:hAnsi="宋体" w:cs="仿宋_GB2312" w:hint="eastAsia"/>
          <w:color w:val="000000"/>
          <w:sz w:val="24"/>
          <w:szCs w:val="24"/>
        </w:rPr>
        <w:t>；</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7、交付地点：禹州市顺店镇中心卫生院；</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8</w:t>
      </w:r>
      <w:r w:rsidRPr="007D7286">
        <w:rPr>
          <w:rFonts w:ascii="宋体" w:eastAsia="宋体" w:hAnsi="宋体" w:cs="仿宋_GB2312" w:hint="eastAsia"/>
          <w:color w:val="000000"/>
          <w:sz w:val="24"/>
          <w:szCs w:val="24"/>
        </w:rPr>
        <w:t>、标段划分：</w:t>
      </w:r>
      <w:r>
        <w:rPr>
          <w:rFonts w:ascii="宋体" w:eastAsia="宋体" w:hAnsi="宋体" w:cs="仿宋_GB2312" w:hint="eastAsia"/>
          <w:color w:val="000000"/>
          <w:sz w:val="24"/>
          <w:szCs w:val="24"/>
        </w:rPr>
        <w:t>一</w:t>
      </w:r>
      <w:r w:rsidRPr="007D7286">
        <w:rPr>
          <w:rFonts w:ascii="宋体" w:eastAsia="宋体" w:hAnsi="宋体" w:cs="仿宋_GB2312" w:hint="eastAsia"/>
          <w:color w:val="000000"/>
          <w:sz w:val="24"/>
          <w:szCs w:val="24"/>
        </w:rPr>
        <w:t>个标段</w:t>
      </w:r>
      <w:r>
        <w:rPr>
          <w:rFonts w:ascii="宋体" w:eastAsia="宋体" w:hAnsi="宋体" w:cs="仿宋_GB2312" w:hint="eastAsia"/>
          <w:color w:val="000000"/>
          <w:sz w:val="24"/>
          <w:szCs w:val="24"/>
        </w:rPr>
        <w:t>。</w:t>
      </w:r>
    </w:p>
    <w:p w:rsidR="00473F99" w:rsidRPr="007D7286" w:rsidRDefault="00473F99" w:rsidP="00473F99">
      <w:pPr>
        <w:spacing w:after="120"/>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二、需要落实的政府采购政策</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473F99" w:rsidRPr="007D7286" w:rsidRDefault="00473F99" w:rsidP="00473F99">
      <w:pPr>
        <w:autoSpaceDE w:val="0"/>
        <w:autoSpaceDN w:val="0"/>
        <w:adjustRightInd w:val="0"/>
        <w:spacing w:line="360" w:lineRule="auto"/>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三、供应商资格要求：</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1、</w:t>
      </w:r>
      <w:bookmarkStart w:id="8" w:name="_Hlk22733676"/>
      <w:r w:rsidRPr="007D7286">
        <w:rPr>
          <w:rFonts w:ascii="宋体" w:eastAsia="宋体" w:hAnsi="宋体" w:cs="仿宋_GB2312" w:hint="eastAsia"/>
          <w:color w:val="000000"/>
          <w:sz w:val="24"/>
          <w:szCs w:val="24"/>
        </w:rPr>
        <w:t>供应商</w:t>
      </w:r>
      <w:bookmarkEnd w:id="8"/>
      <w:r w:rsidRPr="007D7286">
        <w:rPr>
          <w:rFonts w:ascii="宋体" w:eastAsia="宋体" w:hAnsi="宋体" w:cs="仿宋_GB2312" w:hint="eastAsia"/>
          <w:color w:val="000000"/>
          <w:sz w:val="24"/>
          <w:szCs w:val="24"/>
        </w:rPr>
        <w:t>须符合《政府采购法》第二十二条之规定，具有独立法人资格（以营业执照为准）；</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2、供应商须具有相应范围的《医疗器械生产许可证》或《医疗器械经营许可证》经营范围涵盖所投包号产品，并具有</w:t>
      </w:r>
      <w:r w:rsidR="006A6C5A">
        <w:rPr>
          <w:rFonts w:ascii="宋体" w:eastAsia="宋体" w:hAnsi="宋体" w:cs="仿宋_GB2312" w:hint="eastAsia"/>
          <w:color w:val="000000"/>
          <w:sz w:val="24"/>
          <w:szCs w:val="24"/>
        </w:rPr>
        <w:t>投标产品的《中华人民共和国医疗器械注册证》</w:t>
      </w:r>
      <w:r w:rsidR="00D42632">
        <w:rPr>
          <w:rFonts w:ascii="宋体" w:eastAsia="宋体" w:hAnsi="宋体" w:cs="仿宋_GB2312" w:hint="eastAsia"/>
          <w:color w:val="000000"/>
          <w:sz w:val="24"/>
          <w:szCs w:val="24"/>
        </w:rPr>
        <w:t>，</w:t>
      </w:r>
      <w:r w:rsidR="006A6C5A">
        <w:rPr>
          <w:rFonts w:ascii="宋体" w:eastAsia="宋体" w:hAnsi="宋体" w:cs="仿宋_GB2312" w:hint="eastAsia"/>
          <w:color w:val="000000"/>
          <w:sz w:val="24"/>
          <w:szCs w:val="24"/>
        </w:rPr>
        <w:t>并加盖投标人公章的</w:t>
      </w:r>
      <w:r w:rsidRPr="007D7286">
        <w:rPr>
          <w:rFonts w:ascii="宋体" w:eastAsia="宋体" w:hAnsi="宋体" w:cs="仿宋_GB2312" w:hint="eastAsia"/>
          <w:color w:val="000000"/>
          <w:sz w:val="24"/>
          <w:szCs w:val="24"/>
        </w:rPr>
        <w:t>扫描件（或图片）；</w:t>
      </w:r>
    </w:p>
    <w:p w:rsidR="00473F99"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3</w:t>
      </w:r>
      <w:r w:rsidRPr="007D7286">
        <w:rPr>
          <w:rFonts w:ascii="宋体" w:eastAsia="宋体" w:hAnsi="宋体" w:cs="仿宋_GB2312" w:hint="eastAsia"/>
          <w:color w:val="000000"/>
          <w:sz w:val="24"/>
          <w:szCs w:val="24"/>
        </w:rPr>
        <w:t>、供应商须具有履行合同所必需的设备和专业技术能力；</w:t>
      </w:r>
    </w:p>
    <w:p w:rsidR="00473F99"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4</w:t>
      </w:r>
      <w:r w:rsidRPr="007D7286">
        <w:rPr>
          <w:rFonts w:ascii="宋体" w:eastAsia="宋体" w:hAnsi="宋体" w:cs="仿宋_GB2312" w:hint="eastAsia"/>
          <w:color w:val="000000"/>
          <w:sz w:val="24"/>
          <w:szCs w:val="24"/>
        </w:rPr>
        <w:t>、被委托人须是本单位职工，须提供公司为本人缴纳社会保险证明；</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5</w:t>
      </w:r>
      <w:r w:rsidRPr="007D7286">
        <w:rPr>
          <w:rFonts w:ascii="宋体" w:eastAsia="宋体" w:hAnsi="宋体" w:cs="仿宋_GB2312" w:hint="eastAsia"/>
          <w:color w:val="000000"/>
          <w:sz w:val="24"/>
          <w:szCs w:val="24"/>
        </w:rPr>
        <w:t>、投标人所提供投</w:t>
      </w:r>
      <w:r>
        <w:rPr>
          <w:rFonts w:ascii="宋体" w:eastAsia="宋体" w:hAnsi="宋体" w:cs="仿宋_GB2312" w:hint="eastAsia"/>
          <w:color w:val="000000"/>
          <w:sz w:val="24"/>
          <w:szCs w:val="24"/>
        </w:rPr>
        <w:t>标产品必须符合国家相关行业合格标准，同时供货渠道必须正规、合法；</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6</w:t>
      </w:r>
      <w:r w:rsidRPr="007D7286">
        <w:rPr>
          <w:rFonts w:ascii="宋体" w:eastAsia="宋体" w:hAnsi="宋体" w:cs="仿宋_GB2312" w:hint="eastAsia"/>
          <w:color w:val="000000"/>
          <w:sz w:val="24"/>
          <w:szCs w:val="24"/>
        </w:rPr>
        <w:t>、本项目不接受联合体投标。</w:t>
      </w:r>
    </w:p>
    <w:p w:rsidR="00473F99" w:rsidRPr="007D7286" w:rsidRDefault="00473F99" w:rsidP="00473F99">
      <w:pPr>
        <w:autoSpaceDE w:val="0"/>
        <w:autoSpaceDN w:val="0"/>
        <w:adjustRightInd w:val="0"/>
        <w:spacing w:line="360" w:lineRule="auto"/>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lastRenderedPageBreak/>
        <w:t>四、获取招标文件的方式</w:t>
      </w:r>
    </w:p>
    <w:p w:rsidR="00473F99" w:rsidRPr="007D7286" w:rsidRDefault="00473F99" w:rsidP="00473F99">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1、持CA数字认证证书，登录《全国公共资源交易平台（河南省·许昌市）》“系统用户注册”入口</w:t>
      </w:r>
      <w:hyperlink r:id="rId14" w:history="1">
        <w:r w:rsidRPr="007D7286">
          <w:rPr>
            <w:rFonts w:ascii="宋体" w:eastAsia="宋体" w:hAnsi="宋体" w:cs="仿宋_GB2312"/>
            <w:color w:val="000000"/>
            <w:sz w:val="24"/>
            <w:szCs w:val="24"/>
          </w:rPr>
          <w:t xml:space="preserve"> http://ggzy.xuchang.gov.cn/</w:t>
        </w:r>
        <w:r w:rsidRPr="007D7286">
          <w:rPr>
            <w:rFonts w:ascii="宋体" w:eastAsia="宋体" w:hAnsi="宋体" w:cs="仿宋_GB2312" w:hint="eastAsia"/>
            <w:color w:val="000000"/>
            <w:sz w:val="24"/>
            <w:szCs w:val="24"/>
          </w:rPr>
          <w:t>）</w:t>
        </w:r>
      </w:hyperlink>
      <w:r w:rsidRPr="007D7286">
        <w:rPr>
          <w:rFonts w:ascii="宋体" w:eastAsia="宋体" w:hAnsi="宋体" w:cs="仿宋_GB2312" w:hint="eastAsia"/>
          <w:color w:val="000000"/>
          <w:sz w:val="24"/>
          <w:szCs w:val="24"/>
        </w:rPr>
        <w:t>进行免费注册登记（详见“常见问题解答-诚信库网上注册相关资料下载”）；</w:t>
      </w:r>
    </w:p>
    <w:p w:rsidR="00473F99" w:rsidRPr="007D7286"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2、在招标响应截止时间前均可登录《全国公共资源交易平台（河南省·许昌市）》“投标人</w:t>
      </w:r>
      <w:r w:rsidRPr="007D7286">
        <w:rPr>
          <w:rFonts w:ascii="宋体" w:eastAsia="宋体" w:hAnsi="宋体" w:cs="仿宋_GB2312"/>
          <w:color w:val="000000"/>
          <w:sz w:val="24"/>
          <w:szCs w:val="24"/>
        </w:rPr>
        <w:t>/供应商登录”入口（http://ggzy.xuchang.gov.cn:8088/ggzy/）自行下载招标文件（详见“常见问题解答-交易系统操作手册”）。</w:t>
      </w:r>
    </w:p>
    <w:p w:rsidR="00473F99" w:rsidRPr="007D7286" w:rsidRDefault="00473F99" w:rsidP="00473F99">
      <w:pPr>
        <w:autoSpaceDE w:val="0"/>
        <w:autoSpaceDN w:val="0"/>
        <w:adjustRightInd w:val="0"/>
        <w:spacing w:line="360" w:lineRule="auto"/>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五、投标文件提交截止时间及开标时间</w:t>
      </w:r>
    </w:p>
    <w:p w:rsidR="00473F99"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1、投标文件提交截止时间及开标时间：</w:t>
      </w:r>
      <w:r w:rsidRPr="005F63E3">
        <w:rPr>
          <w:rFonts w:ascii="宋体" w:eastAsia="宋体" w:hAnsi="宋体" w:cs="仿宋_GB2312" w:hint="eastAsia"/>
          <w:b/>
          <w:color w:val="000000"/>
          <w:sz w:val="24"/>
          <w:szCs w:val="24"/>
        </w:rPr>
        <w:t>20</w:t>
      </w:r>
      <w:r w:rsidRPr="005F63E3">
        <w:rPr>
          <w:rFonts w:ascii="宋体" w:eastAsia="宋体" w:hAnsi="宋体" w:cs="仿宋_GB2312"/>
          <w:b/>
          <w:color w:val="000000"/>
          <w:sz w:val="24"/>
          <w:szCs w:val="24"/>
        </w:rPr>
        <w:t>21</w:t>
      </w:r>
      <w:r w:rsidRPr="005F63E3">
        <w:rPr>
          <w:rFonts w:ascii="宋体" w:eastAsia="宋体" w:hAnsi="宋体" w:cs="仿宋_GB2312" w:hint="eastAsia"/>
          <w:b/>
          <w:color w:val="000000"/>
          <w:sz w:val="24"/>
          <w:szCs w:val="24"/>
        </w:rPr>
        <w:t>年</w:t>
      </w:r>
      <w:r w:rsidR="00A24EDF">
        <w:rPr>
          <w:rFonts w:ascii="宋体" w:eastAsia="宋体" w:hAnsi="宋体" w:cs="仿宋_GB2312" w:hint="eastAsia"/>
          <w:b/>
          <w:color w:val="000000"/>
          <w:sz w:val="24"/>
          <w:szCs w:val="24"/>
        </w:rPr>
        <w:t>10</w:t>
      </w:r>
      <w:r w:rsidRPr="005F63E3">
        <w:rPr>
          <w:rFonts w:ascii="宋体" w:eastAsia="宋体" w:hAnsi="宋体" w:cs="仿宋_GB2312" w:hint="eastAsia"/>
          <w:b/>
          <w:color w:val="000000"/>
          <w:sz w:val="24"/>
          <w:szCs w:val="24"/>
        </w:rPr>
        <w:t>月</w:t>
      </w:r>
      <w:r w:rsidR="00A24EDF">
        <w:rPr>
          <w:rFonts w:ascii="宋体" w:eastAsia="宋体" w:hAnsi="宋体" w:cs="仿宋_GB2312" w:hint="eastAsia"/>
          <w:b/>
          <w:color w:val="000000"/>
          <w:sz w:val="24"/>
          <w:szCs w:val="24"/>
        </w:rPr>
        <w:t>20</w:t>
      </w:r>
      <w:r w:rsidRPr="005F63E3">
        <w:rPr>
          <w:rFonts w:ascii="宋体" w:eastAsia="宋体" w:hAnsi="宋体" w:cs="仿宋_GB2312" w:hint="eastAsia"/>
          <w:b/>
          <w:color w:val="000000"/>
          <w:sz w:val="24"/>
          <w:szCs w:val="24"/>
        </w:rPr>
        <w:t>日</w:t>
      </w:r>
      <w:r w:rsidR="00A24EDF">
        <w:rPr>
          <w:rFonts w:ascii="宋体" w:eastAsia="宋体" w:hAnsi="宋体" w:cs="仿宋_GB2312" w:hint="eastAsia"/>
          <w:b/>
          <w:color w:val="000000"/>
          <w:sz w:val="24"/>
          <w:szCs w:val="24"/>
        </w:rPr>
        <w:t>10</w:t>
      </w:r>
      <w:r w:rsidRPr="005F63E3">
        <w:rPr>
          <w:rFonts w:ascii="宋体" w:eastAsia="宋体" w:hAnsi="宋体" w:cs="仿宋_GB2312" w:hint="eastAsia"/>
          <w:b/>
          <w:color w:val="000000"/>
          <w:sz w:val="24"/>
          <w:szCs w:val="24"/>
        </w:rPr>
        <w:t>时</w:t>
      </w:r>
      <w:r w:rsidR="00A24EDF">
        <w:rPr>
          <w:rFonts w:ascii="宋体" w:eastAsia="宋体" w:hAnsi="宋体" w:cs="仿宋_GB2312" w:hint="eastAsia"/>
          <w:b/>
          <w:color w:val="000000"/>
          <w:sz w:val="24"/>
          <w:szCs w:val="24"/>
        </w:rPr>
        <w:t>30</w:t>
      </w:r>
      <w:r w:rsidRPr="005F63E3">
        <w:rPr>
          <w:rFonts w:ascii="宋体" w:eastAsia="宋体" w:hAnsi="宋体" w:cs="仿宋_GB2312" w:hint="eastAsia"/>
          <w:b/>
          <w:color w:val="000000"/>
          <w:sz w:val="24"/>
          <w:szCs w:val="24"/>
        </w:rPr>
        <w:t>分</w:t>
      </w:r>
      <w:r w:rsidRPr="007D7286">
        <w:rPr>
          <w:rFonts w:ascii="宋体" w:eastAsia="宋体" w:hAnsi="宋体" w:cs="仿宋_GB2312" w:hint="eastAsia"/>
          <w:color w:val="000000"/>
          <w:sz w:val="24"/>
          <w:szCs w:val="24"/>
        </w:rPr>
        <w:t>（北京时间），逾期送达或不符合规定的投标文件不予接受。</w:t>
      </w:r>
    </w:p>
    <w:p w:rsidR="00473F99" w:rsidRPr="00037958" w:rsidRDefault="00473F99" w:rsidP="00473F99">
      <w:pPr>
        <w:autoSpaceDE w:val="0"/>
        <w:autoSpaceDN w:val="0"/>
        <w:adjustRightInd w:val="0"/>
        <w:spacing w:line="360" w:lineRule="auto"/>
        <w:ind w:firstLine="560"/>
        <w:rPr>
          <w:rFonts w:ascii="宋体" w:eastAsia="宋体" w:hAnsi="宋体" w:cs="仿宋_GB2312"/>
          <w:color w:val="000000"/>
          <w:sz w:val="24"/>
          <w:szCs w:val="24"/>
        </w:rPr>
      </w:pPr>
      <w:r w:rsidRPr="007D7286">
        <w:rPr>
          <w:rFonts w:ascii="宋体" w:eastAsia="宋体" w:hAnsi="宋体" w:cs="仿宋_GB2312"/>
          <w:color w:val="000000"/>
          <w:sz w:val="24"/>
          <w:szCs w:val="24"/>
        </w:rPr>
        <w:t>2</w:t>
      </w:r>
      <w:r w:rsidRPr="007D7286">
        <w:rPr>
          <w:rFonts w:ascii="宋体" w:eastAsia="宋体" w:hAnsi="宋体" w:cs="仿宋_GB2312" w:hint="eastAsia"/>
          <w:color w:val="000000"/>
          <w:sz w:val="24"/>
          <w:szCs w:val="24"/>
        </w:rPr>
        <w:t>、投标文件开启时间：同投标文件提交截止时间。</w:t>
      </w:r>
    </w:p>
    <w:p w:rsidR="00473F99" w:rsidRPr="007D7286" w:rsidRDefault="00473F99" w:rsidP="00473F99">
      <w:pPr>
        <w:widowControl/>
        <w:shd w:val="clear" w:color="auto" w:fill="FFFFFF"/>
        <w:spacing w:line="440" w:lineRule="exact"/>
        <w:jc w:val="left"/>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六、投标响应文件开启</w:t>
      </w:r>
    </w:p>
    <w:p w:rsidR="00473F99" w:rsidRPr="007D7286" w:rsidRDefault="00473F99" w:rsidP="00473F99">
      <w:pPr>
        <w:widowControl/>
        <w:shd w:val="clear" w:color="auto" w:fill="FFFFFF"/>
        <w:spacing w:line="440" w:lineRule="exact"/>
        <w:ind w:firstLine="420"/>
        <w:contextualSpacing/>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（一）投标文件开启地点：禹州市公共资源交易中心九楼</w:t>
      </w:r>
      <w:r w:rsidRPr="006D07E9">
        <w:rPr>
          <w:rFonts w:ascii="宋体" w:eastAsia="宋体" w:hAnsi="宋体" w:cs="仿宋_GB2312" w:hint="eastAsia"/>
          <w:b/>
          <w:color w:val="000000"/>
          <w:sz w:val="24"/>
          <w:szCs w:val="24"/>
        </w:rPr>
        <w:t>开标一室</w:t>
      </w:r>
      <w:r w:rsidRPr="007D7286">
        <w:rPr>
          <w:rFonts w:ascii="宋体" w:eastAsia="宋体" w:hAnsi="宋体" w:cs="仿宋_GB2312" w:hint="eastAsia"/>
          <w:color w:val="000000"/>
          <w:sz w:val="24"/>
          <w:szCs w:val="24"/>
        </w:rPr>
        <w:t>。（本项目采用远程不见面开标，供应商无须到达现场）。</w:t>
      </w:r>
    </w:p>
    <w:p w:rsidR="00473F99" w:rsidRPr="007D7286" w:rsidRDefault="00473F99" w:rsidP="00473F99">
      <w:pPr>
        <w:widowControl/>
        <w:shd w:val="clear" w:color="auto" w:fill="FFFFFF"/>
        <w:spacing w:line="440" w:lineRule="exact"/>
        <w:ind w:firstLine="420"/>
        <w:contextualSpacing/>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（二）本项目为全流程电子化交易项目，供应商须提交电子投标文件。</w:t>
      </w:r>
    </w:p>
    <w:p w:rsidR="00473F99" w:rsidRPr="007D7286" w:rsidRDefault="00473F99" w:rsidP="00473F99">
      <w:pPr>
        <w:widowControl/>
        <w:shd w:val="clear" w:color="auto" w:fill="FFFFFF"/>
        <w:spacing w:line="440" w:lineRule="exact"/>
        <w:ind w:firstLine="420"/>
        <w:contextualSpacing/>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D7286">
        <w:rPr>
          <w:rFonts w:ascii="宋体" w:eastAsia="宋体" w:hAnsi="Segoe UI Emoji" w:cs="Segoe UI Emoji"/>
          <w:color w:val="000000"/>
          <w:sz w:val="24"/>
          <w:szCs w:val="24"/>
        </w:rPr>
        <w:t>▪</w:t>
      </w:r>
      <w:r w:rsidRPr="007D7286">
        <w:rPr>
          <w:rFonts w:ascii="宋体" w:eastAsia="宋体" w:hAnsi="宋体" w:cs="仿宋_GB2312" w:hint="eastAsia"/>
          <w:color w:val="000000"/>
          <w:sz w:val="24"/>
          <w:szCs w:val="24"/>
        </w:rPr>
        <w:t>许昌市)》公共资源交易系统成功上传。</w:t>
      </w:r>
    </w:p>
    <w:p w:rsidR="00473F99" w:rsidRPr="007D7286" w:rsidRDefault="00473F99" w:rsidP="00473F99">
      <w:pPr>
        <w:widowControl/>
        <w:shd w:val="clear" w:color="auto" w:fill="FFFFFF"/>
        <w:spacing w:line="440" w:lineRule="exact"/>
        <w:ind w:firstLine="420"/>
        <w:contextualSpacing/>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473F99" w:rsidRPr="007D7286" w:rsidRDefault="00473F99" w:rsidP="00473F99">
      <w:pPr>
        <w:widowControl/>
        <w:shd w:val="clear" w:color="auto" w:fill="FFFFFF"/>
        <w:spacing w:line="440" w:lineRule="exact"/>
        <w:ind w:firstLine="420"/>
        <w:contextualSpacing/>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5" w:history="1">
        <w:r w:rsidRPr="007D7286">
          <w:rPr>
            <w:rFonts w:ascii="宋体" w:eastAsia="宋体" w:hAnsi="宋体" w:cs="仿宋_GB2312" w:hint="eastAsia"/>
            <w:color w:val="000000"/>
            <w:sz w:val="24"/>
            <w:szCs w:val="24"/>
          </w:rPr>
          <w:t>（http://ggzy.xuchang.gov.cn:8088/ggzy/）</w:t>
        </w:r>
      </w:hyperlink>
      <w:r w:rsidRPr="007D7286">
        <w:rPr>
          <w:rFonts w:ascii="宋体" w:eastAsia="宋体" w:hAnsi="宋体" w:cs="仿宋_GB2312" w:hint="eastAsia"/>
          <w:color w:val="000000"/>
          <w:sz w:val="24"/>
          <w:szCs w:val="24"/>
        </w:rPr>
        <w:t>——点击“项目信息——项目名称”——在系统操作导航栏点击“开标——不见面开标大厅”。</w:t>
      </w:r>
    </w:p>
    <w:p w:rsidR="00473F99" w:rsidRPr="007D7286" w:rsidRDefault="00473F99" w:rsidP="00473F99">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rsidR="00473F99" w:rsidRPr="007D7286" w:rsidRDefault="00473F99" w:rsidP="00473F99">
      <w:pPr>
        <w:spacing w:after="120"/>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八、公告期限</w:t>
      </w:r>
    </w:p>
    <w:p w:rsidR="00473F99" w:rsidRPr="007D7286" w:rsidRDefault="00473F99" w:rsidP="00473F99">
      <w:pPr>
        <w:spacing w:after="120"/>
        <w:ind w:firstLineChars="200" w:firstLine="480"/>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本招标公告自发布之日起公告期限为5个工作日。</w:t>
      </w:r>
    </w:p>
    <w:p w:rsidR="00473F99" w:rsidRPr="007D7286" w:rsidRDefault="00473F99" w:rsidP="00473F99">
      <w:pPr>
        <w:spacing w:after="120"/>
        <w:rPr>
          <w:rFonts w:ascii="宋体" w:eastAsia="宋体" w:hAnsi="宋体" w:cs="仿宋_GB2312"/>
          <w:b/>
          <w:bCs/>
          <w:color w:val="000000"/>
          <w:sz w:val="24"/>
          <w:szCs w:val="24"/>
        </w:rPr>
      </w:pPr>
      <w:r w:rsidRPr="007D7286">
        <w:rPr>
          <w:rFonts w:ascii="宋体" w:eastAsia="宋体" w:hAnsi="宋体" w:cs="仿宋_GB2312" w:hint="eastAsia"/>
          <w:b/>
          <w:bCs/>
          <w:color w:val="000000"/>
          <w:sz w:val="24"/>
          <w:szCs w:val="24"/>
        </w:rPr>
        <w:t>九、代理机构及采购单位地址、联系人、联系电话</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7D7286">
        <w:rPr>
          <w:rFonts w:ascii="宋体" w:eastAsia="宋体" w:hAnsi="宋体" w:cs="仿宋_GB2312" w:hint="eastAsia"/>
          <w:color w:val="000000"/>
          <w:sz w:val="24"/>
          <w:szCs w:val="24"/>
        </w:rPr>
        <w:t>采</w:t>
      </w:r>
      <w:r w:rsidRPr="00251625">
        <w:rPr>
          <w:rFonts w:ascii="宋体" w:eastAsia="宋体" w:hAnsi="宋体" w:cs="仿宋_GB2312" w:hint="eastAsia"/>
          <w:color w:val="000000"/>
          <w:sz w:val="24"/>
          <w:szCs w:val="24"/>
        </w:rPr>
        <w:t>购单位：</w:t>
      </w:r>
      <w:r w:rsidR="00787139" w:rsidRPr="00787139">
        <w:rPr>
          <w:rFonts w:ascii="宋体" w:eastAsia="宋体" w:hAnsi="宋体" w:cs="仿宋_GB2312" w:hint="eastAsia"/>
          <w:color w:val="000000"/>
          <w:sz w:val="24"/>
          <w:szCs w:val="24"/>
        </w:rPr>
        <w:t>禹州市顺店镇中心卫生院</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地</w:t>
      </w:r>
      <w:r w:rsidRPr="00251625">
        <w:rPr>
          <w:rFonts w:ascii="宋体" w:eastAsia="宋体" w:hAnsi="宋体" w:cs="仿宋_GB2312"/>
          <w:color w:val="000000"/>
          <w:sz w:val="24"/>
          <w:szCs w:val="24"/>
        </w:rPr>
        <w:t xml:space="preserve">  址：禹州市</w:t>
      </w:r>
      <w:r>
        <w:rPr>
          <w:rFonts w:ascii="宋体" w:eastAsia="宋体" w:hAnsi="宋体" w:cs="仿宋_GB2312" w:hint="eastAsia"/>
          <w:color w:val="000000"/>
          <w:sz w:val="24"/>
          <w:szCs w:val="24"/>
        </w:rPr>
        <w:t>顺店镇</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联系人：罗</w:t>
      </w:r>
      <w:r w:rsidRPr="00251625">
        <w:rPr>
          <w:rFonts w:ascii="宋体" w:eastAsia="宋体" w:hAnsi="宋体" w:cs="仿宋_GB2312" w:hint="eastAsia"/>
          <w:color w:val="000000"/>
          <w:sz w:val="24"/>
          <w:szCs w:val="24"/>
        </w:rPr>
        <w:t>先生</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13569947889</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招标代理机构：锐驰项目管理有限公司</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地</w:t>
      </w:r>
      <w:r w:rsidRPr="00251625">
        <w:rPr>
          <w:rFonts w:ascii="宋体" w:eastAsia="宋体" w:hAnsi="宋体" w:cs="仿宋_GB2312"/>
          <w:color w:val="000000"/>
          <w:sz w:val="24"/>
          <w:szCs w:val="24"/>
        </w:rPr>
        <w:t xml:space="preserve">  址：禹州市颍川办兴盛街2号路1号</w:t>
      </w:r>
    </w:p>
    <w:p w:rsidR="00473F99" w:rsidRPr="00251625"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联系人：李女士</w:t>
      </w:r>
    </w:p>
    <w:p w:rsidR="00473F99" w:rsidRPr="007D7286" w:rsidRDefault="00473F99" w:rsidP="00473F9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51625">
        <w:rPr>
          <w:rFonts w:ascii="宋体" w:eastAsia="宋体" w:hAnsi="宋体" w:cs="仿宋_GB2312" w:hint="eastAsia"/>
          <w:color w:val="000000"/>
          <w:sz w:val="24"/>
          <w:szCs w:val="24"/>
        </w:rPr>
        <w:t>联系电话：</w:t>
      </w:r>
      <w:r w:rsidRPr="00251625">
        <w:rPr>
          <w:rFonts w:ascii="宋体" w:eastAsia="宋体" w:hAnsi="宋体" w:cs="仿宋_GB2312"/>
          <w:color w:val="000000"/>
          <w:sz w:val="24"/>
          <w:szCs w:val="24"/>
        </w:rPr>
        <w:t>13346699590</w:t>
      </w:r>
    </w:p>
    <w:p w:rsidR="00473F99" w:rsidRPr="007D7286" w:rsidRDefault="00473F99" w:rsidP="00473F99">
      <w:pPr>
        <w:spacing w:line="360" w:lineRule="auto"/>
        <w:ind w:firstLineChars="1700" w:firstLine="4080"/>
        <w:rPr>
          <w:rFonts w:ascii="宋体" w:eastAsia="宋体" w:hAnsi="宋体" w:cs="仿宋_GB2312"/>
          <w:color w:val="000000"/>
          <w:sz w:val="24"/>
          <w:szCs w:val="24"/>
        </w:rPr>
      </w:pPr>
    </w:p>
    <w:bookmarkEnd w:id="1"/>
    <w:bookmarkEnd w:id="2"/>
    <w:p w:rsidR="00473F99" w:rsidRPr="007D7286" w:rsidRDefault="00473F99" w:rsidP="00473F99">
      <w:pPr>
        <w:spacing w:line="360" w:lineRule="auto"/>
        <w:rPr>
          <w:rFonts w:ascii="宋体" w:eastAsia="宋体" w:hAnsi="宋体" w:cs="宋体"/>
          <w:b/>
          <w:szCs w:val="21"/>
        </w:rPr>
      </w:pPr>
      <w:r w:rsidRPr="007D7286">
        <w:rPr>
          <w:rFonts w:ascii="宋体" w:eastAsia="宋体" w:hAnsi="宋体" w:cs="宋体" w:hint="eastAsia"/>
          <w:b/>
          <w:szCs w:val="21"/>
        </w:rPr>
        <w:t>温馨提示：</w:t>
      </w:r>
    </w:p>
    <w:p w:rsidR="00473F99" w:rsidRPr="007D7286" w:rsidRDefault="00473F99" w:rsidP="00473F99">
      <w:pPr>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本项目为全流程电子化交易项目，请认真阅读招标文件，并注意以下事项。</w:t>
      </w:r>
    </w:p>
    <w:p w:rsidR="00473F99" w:rsidRPr="007D7286" w:rsidRDefault="00473F99" w:rsidP="00473F99">
      <w:pPr>
        <w:tabs>
          <w:tab w:val="left" w:pos="7095"/>
        </w:tabs>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1.投标人应按招标文件规定编制、提交、解密电子投标文件。</w:t>
      </w:r>
    </w:p>
    <w:p w:rsidR="00473F99" w:rsidRPr="007D7286" w:rsidRDefault="00473F99" w:rsidP="00473F99">
      <w:pPr>
        <w:tabs>
          <w:tab w:val="left" w:pos="7095"/>
        </w:tabs>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2.电子文件下载、制作、提交期间和远程不见面开标（</w:t>
      </w:r>
      <w:r w:rsidRPr="007D7286">
        <w:rPr>
          <w:rFonts w:ascii="宋体" w:eastAsia="宋体" w:hAnsi="宋体" w:cs="宋体" w:hint="eastAsia"/>
          <w:szCs w:val="21"/>
        </w:rPr>
        <w:t>电子投标文件的解密</w:t>
      </w:r>
      <w:r w:rsidRPr="007D7286">
        <w:rPr>
          <w:rFonts w:ascii="宋体" w:eastAsia="宋体" w:hAnsi="宋体" w:cs="宋体" w:hint="eastAsia"/>
          <w:b/>
          <w:szCs w:val="21"/>
        </w:rPr>
        <w:t>）环节，投标人须使用同一个CA数字证书（证书须在有效期内并可正常使用）。</w:t>
      </w:r>
    </w:p>
    <w:p w:rsidR="00473F99" w:rsidRPr="007D7286" w:rsidRDefault="00473F99" w:rsidP="00473F99">
      <w:pPr>
        <w:tabs>
          <w:tab w:val="left" w:pos="7095"/>
        </w:tabs>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3.电子投标文件的制作</w:t>
      </w:r>
    </w:p>
    <w:p w:rsidR="00473F99" w:rsidRPr="007D7286" w:rsidRDefault="00473F99" w:rsidP="00473F99">
      <w:pPr>
        <w:tabs>
          <w:tab w:val="left" w:pos="7095"/>
        </w:tabs>
        <w:spacing w:line="360" w:lineRule="auto"/>
        <w:ind w:firstLineChars="200" w:firstLine="420"/>
        <w:rPr>
          <w:rFonts w:ascii="宋体" w:eastAsia="宋体" w:hAnsi="宋体" w:cs="宋体"/>
          <w:szCs w:val="21"/>
        </w:rPr>
      </w:pPr>
      <w:r w:rsidRPr="007D7286">
        <w:rPr>
          <w:rFonts w:ascii="宋体" w:eastAsia="宋体" w:hAnsi="宋体" w:cs="宋体"/>
          <w:szCs w:val="21"/>
        </w:rPr>
        <w:t>3.1 投标人登录《全国公共资源交易平台(河南省</w:t>
      </w:r>
      <w:r w:rsidRPr="007D7286">
        <w:rPr>
          <w:rFonts w:ascii="宋体" w:eastAsia="宋体" w:hAnsi="Segoe UI Emoji" w:cs="Segoe UI Emoji"/>
          <w:szCs w:val="21"/>
        </w:rPr>
        <w:t>▪</w:t>
      </w:r>
      <w:r w:rsidRPr="007D7286">
        <w:rPr>
          <w:rFonts w:ascii="宋体" w:eastAsia="宋体" w:hAnsi="宋体" w:cs="宋体"/>
          <w:szCs w:val="21"/>
        </w:rPr>
        <w:t>许昌市)》公共资源交易系统（http://ggzy.xuchang.gov.cn:8088/ggzy/）下载“许昌投标文件制作系统SEARUN 最新版本”，按招标文件要求制作电子投标文件。</w:t>
      </w:r>
    </w:p>
    <w:p w:rsidR="00473F99" w:rsidRPr="007D7286" w:rsidRDefault="00473F99" w:rsidP="00473F99">
      <w:pPr>
        <w:tabs>
          <w:tab w:val="left" w:pos="7095"/>
        </w:tabs>
        <w:spacing w:line="360" w:lineRule="auto"/>
        <w:ind w:firstLineChars="200" w:firstLine="420"/>
        <w:rPr>
          <w:rFonts w:ascii="宋体" w:eastAsia="宋体" w:hAnsi="宋体" w:cs="宋体"/>
          <w:szCs w:val="21"/>
        </w:rPr>
      </w:pPr>
      <w:r w:rsidRPr="007D7286">
        <w:rPr>
          <w:rFonts w:ascii="宋体" w:eastAsia="宋体" w:hAnsi="宋体" w:cs="宋体" w:hint="eastAsia"/>
          <w:szCs w:val="21"/>
        </w:rPr>
        <w:t>电子投标文件的制作，参考《全国公共资源交易平台</w:t>
      </w:r>
      <w:r w:rsidRPr="007D7286">
        <w:rPr>
          <w:rFonts w:ascii="宋体" w:eastAsia="宋体" w:hAnsi="宋体" w:cs="宋体"/>
          <w:szCs w:val="21"/>
        </w:rPr>
        <w:t>(河南省</w:t>
      </w:r>
      <w:r w:rsidRPr="007D7286">
        <w:rPr>
          <w:rFonts w:ascii="宋体" w:eastAsia="宋体" w:hAnsi="Segoe UI Emoji" w:cs="Segoe UI Emoji"/>
          <w:szCs w:val="21"/>
        </w:rPr>
        <w:t>▪</w:t>
      </w:r>
      <w:r w:rsidRPr="007D7286">
        <w:rPr>
          <w:rFonts w:ascii="宋体" w:eastAsia="宋体" w:hAnsi="宋体" w:cs="宋体"/>
          <w:szCs w:val="21"/>
        </w:rPr>
        <w:t>许昌市)》公共资源交易系统——组件下载——交易系统操作手册（投标人、供应商）。</w:t>
      </w:r>
    </w:p>
    <w:p w:rsidR="00473F99" w:rsidRPr="007D7286" w:rsidRDefault="00473F99" w:rsidP="00473F99">
      <w:pPr>
        <w:tabs>
          <w:tab w:val="left" w:pos="7095"/>
        </w:tabs>
        <w:spacing w:line="360" w:lineRule="auto"/>
        <w:ind w:firstLineChars="200" w:firstLine="420"/>
        <w:rPr>
          <w:rFonts w:ascii="宋体" w:eastAsia="宋体" w:hAnsi="宋体" w:cs="宋体"/>
          <w:szCs w:val="21"/>
        </w:rPr>
      </w:pPr>
      <w:r w:rsidRPr="007D7286">
        <w:rPr>
          <w:rFonts w:ascii="宋体" w:eastAsia="宋体" w:hAnsi="宋体" w:cs="宋体"/>
          <w:szCs w:val="21"/>
        </w:rPr>
        <w:t>3.2 投标</w:t>
      </w:r>
      <w:r w:rsidR="009B5693">
        <w:rPr>
          <w:rFonts w:ascii="宋体" w:eastAsia="宋体" w:hAnsi="宋体" w:cs="宋体"/>
          <w:szCs w:val="21"/>
        </w:rPr>
        <w:t>人须将招标文件要求的资质、业绩、荣誉及相关人员证明材料等资料</w:t>
      </w:r>
      <w:r w:rsidRPr="007D7286">
        <w:rPr>
          <w:rFonts w:ascii="宋体" w:eastAsia="宋体" w:hAnsi="宋体" w:cs="宋体"/>
          <w:szCs w:val="21"/>
        </w:rPr>
        <w:t>扫描件（或图片）制作到所提交的电子投标文件中。</w:t>
      </w:r>
    </w:p>
    <w:p w:rsidR="00473F99" w:rsidRPr="007D7286" w:rsidRDefault="00473F99" w:rsidP="00473F99">
      <w:pPr>
        <w:tabs>
          <w:tab w:val="left" w:pos="7095"/>
        </w:tabs>
        <w:spacing w:line="360" w:lineRule="auto"/>
        <w:ind w:firstLineChars="200" w:firstLine="420"/>
        <w:rPr>
          <w:rFonts w:ascii="宋体" w:eastAsia="宋体" w:hAnsi="宋体" w:cs="宋体"/>
          <w:szCs w:val="21"/>
        </w:rPr>
      </w:pPr>
      <w:r w:rsidRPr="007D7286">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rsidR="00473F99" w:rsidRPr="007D7286" w:rsidRDefault="00473F99" w:rsidP="00473F99">
      <w:pPr>
        <w:tabs>
          <w:tab w:val="left" w:pos="7095"/>
        </w:tabs>
        <w:spacing w:line="360" w:lineRule="auto"/>
        <w:ind w:firstLineChars="200" w:firstLine="420"/>
        <w:rPr>
          <w:rFonts w:ascii="宋体" w:eastAsia="宋体" w:hAnsi="宋体" w:cs="宋体"/>
          <w:szCs w:val="21"/>
        </w:rPr>
      </w:pPr>
      <w:r w:rsidRPr="007D7286">
        <w:rPr>
          <w:rFonts w:ascii="宋体" w:eastAsia="宋体" w:hAnsi="宋体" w:cs="宋体" w:hint="eastAsia"/>
          <w:szCs w:val="21"/>
        </w:rPr>
        <w:t>一个标段对应生成一个文件夹（</w:t>
      </w:r>
      <w:r w:rsidRPr="007D7286">
        <w:rPr>
          <w:rFonts w:ascii="宋体" w:eastAsia="宋体" w:hAnsi="宋体" w:cs="宋体"/>
          <w:szCs w:val="21"/>
        </w:rPr>
        <w:t>xxxx项目xx标段）,其中后缀名为“.file”的文件用于电子投标使用。</w:t>
      </w:r>
    </w:p>
    <w:p w:rsidR="00473F99" w:rsidRPr="007D7286" w:rsidRDefault="00473F99" w:rsidP="00473F99">
      <w:pPr>
        <w:tabs>
          <w:tab w:val="left" w:pos="7095"/>
        </w:tabs>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4.加密电子投标文件的提交</w:t>
      </w:r>
    </w:p>
    <w:p w:rsidR="00473F99" w:rsidRPr="007D7286" w:rsidRDefault="00473F99" w:rsidP="00473F99">
      <w:pPr>
        <w:tabs>
          <w:tab w:val="left" w:pos="7095"/>
        </w:tabs>
        <w:spacing w:line="360" w:lineRule="auto"/>
        <w:rPr>
          <w:rFonts w:ascii="宋体" w:eastAsia="宋体" w:hAnsi="宋体" w:cs="宋体"/>
          <w:szCs w:val="21"/>
        </w:rPr>
      </w:pPr>
      <w:r w:rsidRPr="007D7286">
        <w:rPr>
          <w:rFonts w:ascii="宋体" w:eastAsia="宋体" w:hAnsi="宋体" w:cs="宋体"/>
          <w:szCs w:val="21"/>
        </w:rPr>
        <w:t>4.1加密电子投标文件应按规定在投标截止时间（开标时间）之前成功提交至《全国公共资源交易平台(河南省</w:t>
      </w:r>
      <w:r w:rsidRPr="007D7286">
        <w:rPr>
          <w:rFonts w:ascii="宋体" w:eastAsia="宋体" w:hAnsi="Segoe UI Emoji" w:cs="Segoe UI Emoji"/>
          <w:szCs w:val="21"/>
        </w:rPr>
        <w:t>▪</w:t>
      </w:r>
      <w:r w:rsidRPr="007D7286">
        <w:rPr>
          <w:rFonts w:ascii="宋体" w:eastAsia="宋体" w:hAnsi="宋体" w:cs="宋体"/>
          <w:szCs w:val="21"/>
        </w:rPr>
        <w:t>许昌市)》公共资源交易系统（http://ggzy.xuchang.gov.cn:8088/ggzy/）。</w:t>
      </w:r>
    </w:p>
    <w:p w:rsidR="00473F99" w:rsidRPr="007D7286" w:rsidRDefault="00473F99" w:rsidP="00473F99">
      <w:pPr>
        <w:tabs>
          <w:tab w:val="left" w:pos="7095"/>
        </w:tabs>
        <w:spacing w:line="360" w:lineRule="auto"/>
        <w:rPr>
          <w:rFonts w:ascii="宋体" w:eastAsia="宋体" w:hAnsi="宋体" w:cs="宋体"/>
          <w:szCs w:val="21"/>
        </w:rPr>
      </w:pPr>
      <w:r w:rsidRPr="007D7286">
        <w:rPr>
          <w:rFonts w:ascii="宋体" w:eastAsia="宋体" w:hAnsi="宋体" w:cs="宋体" w:hint="eastAsia"/>
          <w:szCs w:val="21"/>
        </w:rPr>
        <w:t>投标人应充分考虑并预留技术处理和上传数据所需时间。</w:t>
      </w:r>
    </w:p>
    <w:p w:rsidR="00473F99" w:rsidRPr="007D7286" w:rsidRDefault="00473F99" w:rsidP="00473F99">
      <w:pPr>
        <w:tabs>
          <w:tab w:val="left" w:pos="7095"/>
        </w:tabs>
        <w:spacing w:line="360" w:lineRule="auto"/>
        <w:rPr>
          <w:rFonts w:ascii="宋体" w:eastAsia="宋体" w:hAnsi="宋体" w:cs="宋体"/>
          <w:szCs w:val="21"/>
        </w:rPr>
      </w:pPr>
      <w:r w:rsidRPr="007D7286">
        <w:rPr>
          <w:rFonts w:ascii="宋体" w:eastAsia="宋体" w:hAnsi="宋体" w:cs="宋体"/>
          <w:szCs w:val="21"/>
        </w:rPr>
        <w:t>4.2 投标人对同一项目多个标段进行投标的，加密电子投标文件应按标段分别提交。</w:t>
      </w:r>
    </w:p>
    <w:p w:rsidR="00473F99" w:rsidRPr="007D7286" w:rsidRDefault="00473F99" w:rsidP="00473F99">
      <w:pPr>
        <w:tabs>
          <w:tab w:val="left" w:pos="7095"/>
        </w:tabs>
        <w:spacing w:line="360" w:lineRule="auto"/>
        <w:rPr>
          <w:rFonts w:ascii="宋体" w:eastAsia="宋体" w:hAnsi="宋体" w:cs="宋体"/>
          <w:szCs w:val="21"/>
        </w:rPr>
      </w:pPr>
      <w:r w:rsidRPr="007D7286">
        <w:rPr>
          <w:rFonts w:ascii="宋体" w:eastAsia="宋体" w:hAnsi="宋体" w:cs="宋体"/>
          <w:szCs w:val="21"/>
        </w:rPr>
        <w:t>4.3 加密电子投标文件成功提交后，《全国公共资源交易平台(河南省.许昌市)》公共资源交易系统</w:t>
      </w:r>
      <w:r w:rsidRPr="007D7286">
        <w:rPr>
          <w:rFonts w:ascii="宋体" w:eastAsia="宋体" w:hAnsi="宋体" w:cs="宋体"/>
          <w:szCs w:val="21"/>
        </w:rPr>
        <w:lastRenderedPageBreak/>
        <w:t>（http://ggzy.xuchang.gov.cn:8088/ggzy/）生成“投标文件提交回执单”。</w:t>
      </w:r>
    </w:p>
    <w:p w:rsidR="00473F99" w:rsidRPr="007D7286" w:rsidRDefault="00473F99" w:rsidP="00473F99">
      <w:pPr>
        <w:tabs>
          <w:tab w:val="left" w:pos="7095"/>
        </w:tabs>
        <w:spacing w:line="360" w:lineRule="auto"/>
        <w:rPr>
          <w:rFonts w:ascii="宋体" w:eastAsia="宋体" w:hAnsi="宋体" w:cs="宋体"/>
          <w:b/>
          <w:szCs w:val="21"/>
        </w:rPr>
      </w:pPr>
      <w:r w:rsidRPr="007D7286">
        <w:rPr>
          <w:rFonts w:ascii="宋体" w:eastAsia="宋体" w:hAnsi="宋体" w:cs="宋体" w:hint="eastAsia"/>
          <w:b/>
          <w:szCs w:val="21"/>
        </w:rPr>
        <w:t>5.远程不见面开标（电子投标文件的解密）</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5.1 投标人应熟悉《许昌市不见面操作手册》，并提前设置不见面开标浏览器（设置流程详见《许昌市不见面操作手册》）。</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5.2 《许昌市不见面操作手册》下载路径：全国公共资源交易平台（河南省·许昌市）—“资料下载”栏目。</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5.3开标时间前投标人应登录本项目不见面开标大厅，按照招标文件确定的开标时间准时参加网上开标。</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5.4投标人对开标过程和开标记录如有疑义，可在本项目不见面开标大厅“文字互动”对话框或“新增质疑”处在线提出询问。</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473F99" w:rsidRPr="007D7286" w:rsidRDefault="00473F99" w:rsidP="00473F99">
      <w:pPr>
        <w:spacing w:line="360" w:lineRule="auto"/>
        <w:ind w:firstLineChars="200" w:firstLine="420"/>
        <w:rPr>
          <w:rFonts w:ascii="宋体" w:eastAsia="宋体" w:hAnsi="宋体" w:cs="宋体"/>
          <w:szCs w:val="21"/>
        </w:rPr>
      </w:pPr>
      <w:r w:rsidRPr="007D7286">
        <w:rPr>
          <w:rFonts w:ascii="宋体" w:eastAsia="宋体" w:hAnsi="宋体" w:cs="宋体" w:hint="eastAsia"/>
          <w:szCs w:val="21"/>
        </w:rPr>
        <w:t>5.6项目远程不见面开标活动结束时，投标人应在《开标记录表》上进行电子签章。投标人未签章的，视同认可开标结果。</w:t>
      </w:r>
    </w:p>
    <w:p w:rsidR="00473F99" w:rsidRPr="007D7286" w:rsidRDefault="00473F99" w:rsidP="00473F99">
      <w:pPr>
        <w:tabs>
          <w:tab w:val="left" w:pos="7095"/>
        </w:tabs>
        <w:spacing w:line="360" w:lineRule="auto"/>
        <w:ind w:firstLineChars="200" w:firstLine="422"/>
        <w:rPr>
          <w:rFonts w:ascii="宋体" w:eastAsia="宋体" w:hAnsi="宋体" w:cs="宋体"/>
          <w:b/>
          <w:szCs w:val="21"/>
        </w:rPr>
      </w:pPr>
      <w:r w:rsidRPr="007D7286">
        <w:rPr>
          <w:rFonts w:ascii="宋体" w:eastAsia="宋体" w:hAnsi="宋体" w:cs="宋体" w:hint="eastAsia"/>
          <w:b/>
          <w:szCs w:val="21"/>
        </w:rPr>
        <w:t>6.评标依据</w:t>
      </w:r>
    </w:p>
    <w:bookmarkEnd w:id="3"/>
    <w:p w:rsidR="00473F99" w:rsidRPr="007D7286" w:rsidRDefault="00473F99" w:rsidP="00473F99">
      <w:pPr>
        <w:spacing w:line="380" w:lineRule="exact"/>
        <w:ind w:firstLineChars="200" w:firstLine="420"/>
        <w:rPr>
          <w:rFonts w:ascii="宋体" w:eastAsia="宋体" w:hAnsi="宋体" w:cs="宋体"/>
          <w:szCs w:val="21"/>
        </w:rPr>
      </w:pPr>
      <w:r w:rsidRPr="007D7286">
        <w:rPr>
          <w:rFonts w:ascii="宋体" w:eastAsia="宋体" w:hAnsi="宋体" w:cs="宋体" w:hint="eastAsia"/>
          <w:szCs w:val="21"/>
        </w:rPr>
        <w:t>6.1全流程电子化交易（不见面开标）项目，评标委员会以成功上传、解密的电子投标文件为依据评审。</w:t>
      </w:r>
    </w:p>
    <w:p w:rsidR="00473F99" w:rsidRPr="007D7286" w:rsidRDefault="00473F99" w:rsidP="00473F99">
      <w:pPr>
        <w:spacing w:line="380" w:lineRule="exact"/>
        <w:ind w:firstLineChars="200" w:firstLine="420"/>
        <w:rPr>
          <w:rFonts w:ascii="宋体" w:eastAsia="宋体" w:hAnsi="宋体" w:cs="宋体"/>
          <w:szCs w:val="21"/>
        </w:rPr>
      </w:pPr>
      <w:r w:rsidRPr="007D7286">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473F99" w:rsidRPr="007D7286" w:rsidRDefault="00473F99" w:rsidP="00473F99">
      <w:pPr>
        <w:spacing w:line="380" w:lineRule="exact"/>
        <w:ind w:firstLineChars="200" w:firstLine="420"/>
        <w:rPr>
          <w:rFonts w:ascii="宋体" w:eastAsia="宋体" w:hAnsi="宋体" w:cs="宋体"/>
          <w:szCs w:val="21"/>
        </w:rPr>
      </w:pPr>
      <w:r w:rsidRPr="007D7286">
        <w:rPr>
          <w:rFonts w:ascii="宋体" w:eastAsia="宋体" w:hAnsi="宋体" w:cs="宋体" w:hint="eastAsia"/>
          <w:szCs w:val="21"/>
        </w:rPr>
        <w:t>投标人通过电子邮件提供的书面说明或相关证明材料应加盖公章，或者由法定代表人或其授权的代表签字。</w:t>
      </w:r>
    </w:p>
    <w:p w:rsidR="00473F99" w:rsidRPr="007D7286" w:rsidRDefault="00473F99" w:rsidP="00473F99">
      <w:pPr>
        <w:jc w:val="center"/>
        <w:rPr>
          <w:rFonts w:ascii="宋体" w:eastAsia="宋体" w:hAnsi="宋体" w:cs="宋体"/>
          <w:b/>
          <w:kern w:val="0"/>
          <w:sz w:val="36"/>
          <w:szCs w:val="36"/>
        </w:rPr>
      </w:pPr>
    </w:p>
    <w:p w:rsidR="00473F99" w:rsidRPr="007D7286" w:rsidRDefault="00473F99" w:rsidP="00473F99">
      <w:pPr>
        <w:rPr>
          <w:rFonts w:ascii="宋体" w:eastAsia="宋体" w:hAnsi="宋体"/>
        </w:rPr>
      </w:pPr>
    </w:p>
    <w:p w:rsidR="006B1FB1" w:rsidRPr="00473F99" w:rsidRDefault="006B1FB1">
      <w:pPr>
        <w:spacing w:line="380" w:lineRule="exact"/>
        <w:ind w:firstLineChars="200" w:firstLine="420"/>
        <w:rPr>
          <w:rFonts w:ascii="宋体" w:eastAsia="宋体" w:hAnsi="宋体" w:cs="宋体"/>
          <w:szCs w:val="21"/>
        </w:rPr>
      </w:pPr>
    </w:p>
    <w:bookmarkEnd w:id="4"/>
    <w:bookmarkEnd w:id="5"/>
    <w:p w:rsidR="006B1FB1" w:rsidRDefault="006B1FB1">
      <w:pPr>
        <w:jc w:val="center"/>
        <w:rPr>
          <w:rFonts w:asciiTheme="majorEastAsia" w:eastAsiaTheme="majorEastAsia" w:hAnsiTheme="majorEastAsia" w:cs="宋体"/>
          <w:b/>
          <w:kern w:val="0"/>
          <w:sz w:val="36"/>
          <w:szCs w:val="36"/>
        </w:rPr>
      </w:pPr>
    </w:p>
    <w:p w:rsidR="006B1FB1" w:rsidRDefault="006B1FB1">
      <w:pPr>
        <w:pStyle w:val="a7"/>
      </w:pPr>
    </w:p>
    <w:p w:rsidR="006B1FB1" w:rsidRDefault="006B1FB1">
      <w:pPr>
        <w:pStyle w:val="a7"/>
      </w:pPr>
    </w:p>
    <w:p w:rsidR="006B1FB1" w:rsidRDefault="006B1FB1">
      <w:pPr>
        <w:pStyle w:val="a7"/>
      </w:pPr>
    </w:p>
    <w:p w:rsidR="00473F99" w:rsidRDefault="00473F9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rsidR="00473F99" w:rsidRDefault="00473F99" w:rsidP="00473F99">
      <w:pPr>
        <w:spacing w:line="440" w:lineRule="exact"/>
        <w:ind w:firstLineChars="146" w:firstLine="352"/>
        <w:rPr>
          <w:rFonts w:ascii="新宋体" w:eastAsia="新宋体" w:hAnsi="新宋体" w:cs="新宋体"/>
          <w:szCs w:val="21"/>
          <w:lang w:val="zh-CN"/>
        </w:rPr>
      </w:pPr>
      <w:r w:rsidRPr="00473F99">
        <w:rPr>
          <w:rFonts w:ascii="宋体" w:eastAsia="宋体" w:hAnsi="宋体" w:cs="黑体" w:hint="eastAsia"/>
          <w:b/>
          <w:bCs/>
          <w:color w:val="000000"/>
          <w:sz w:val="24"/>
          <w:szCs w:val="24"/>
          <w:shd w:val="clear" w:color="auto" w:fill="FFFFFF"/>
        </w:rPr>
        <w:t>一、</w:t>
      </w:r>
      <w:r w:rsidRPr="00473F99">
        <w:rPr>
          <w:rFonts w:ascii="宋体" w:eastAsia="宋体" w:hAnsi="宋体" w:cs="黑体" w:hint="eastAsia"/>
          <w:b/>
          <w:bCs/>
          <w:color w:val="000000"/>
          <w:szCs w:val="21"/>
          <w:shd w:val="clear" w:color="auto" w:fill="FFFFFF"/>
        </w:rPr>
        <w:t>本项目需实现的功能或者目标：</w:t>
      </w:r>
      <w:r w:rsidRPr="00473F99">
        <w:rPr>
          <w:rFonts w:ascii="仿宋" w:eastAsia="仿宋" w:hAnsi="仿宋" w:cs="仿宋" w:hint="eastAsia"/>
          <w:sz w:val="24"/>
          <w:szCs w:val="24"/>
        </w:rPr>
        <w:t>实现</w:t>
      </w:r>
      <w:r>
        <w:rPr>
          <w:rFonts w:ascii="仿宋" w:eastAsia="仿宋" w:hAnsi="仿宋" w:cs="仿宋" w:hint="eastAsia"/>
          <w:sz w:val="24"/>
          <w:szCs w:val="24"/>
        </w:rPr>
        <w:t>方便病人就医，提升医院诊疗服务能力；</w:t>
      </w:r>
      <w:r w:rsidR="00515FF6">
        <w:rPr>
          <w:rFonts w:ascii="仿宋" w:eastAsia="仿宋" w:hAnsi="仿宋" w:cs="仿宋" w:hint="eastAsia"/>
          <w:sz w:val="24"/>
          <w:szCs w:val="24"/>
        </w:rPr>
        <w:t>采购的医疗设备的性能符合国家相关标准，满足</w:t>
      </w:r>
      <w:r w:rsidRPr="00473F99">
        <w:rPr>
          <w:rFonts w:ascii="仿宋" w:eastAsia="仿宋" w:hAnsi="仿宋" w:cs="仿宋" w:hint="eastAsia"/>
          <w:sz w:val="24"/>
          <w:szCs w:val="24"/>
        </w:rPr>
        <w:t>医疗工作的需要。</w:t>
      </w:r>
      <w:r w:rsidRPr="00473F99">
        <w:rPr>
          <w:rFonts w:ascii="新宋体" w:eastAsia="新宋体" w:hAnsi="新宋体" w:cs="新宋体" w:hint="eastAsia"/>
          <w:szCs w:val="21"/>
          <w:lang w:val="zh-CN"/>
        </w:rPr>
        <w:t>。</w:t>
      </w:r>
    </w:p>
    <w:p w:rsidR="00C43DD8" w:rsidRPr="00C43DD8" w:rsidRDefault="00473F99" w:rsidP="00C43DD8">
      <w:pPr>
        <w:spacing w:line="440" w:lineRule="exact"/>
        <w:ind w:firstLineChars="200" w:firstLine="422"/>
        <w:rPr>
          <w:rFonts w:ascii="新宋体" w:eastAsia="新宋体" w:hAnsi="新宋体" w:cs="新宋体"/>
          <w:szCs w:val="21"/>
          <w:lang w:val="zh-CN"/>
        </w:rPr>
      </w:pPr>
      <w:r w:rsidRPr="00473F99">
        <w:rPr>
          <w:rFonts w:ascii="宋体" w:eastAsia="宋体" w:hAnsi="宋体" w:cs="黑体" w:hint="eastAsia"/>
          <w:b/>
          <w:bCs/>
          <w:color w:val="000000"/>
          <w:szCs w:val="21"/>
          <w:shd w:val="clear" w:color="auto" w:fill="FFFFFF"/>
        </w:rPr>
        <w:t>二、采购清单：</w:t>
      </w:r>
    </w:p>
    <w:p w:rsidR="00C43DD8" w:rsidRPr="00C43DD8" w:rsidRDefault="00C43DD8" w:rsidP="00C43DD8">
      <w:pPr>
        <w:jc w:val="center"/>
        <w:rPr>
          <w:rFonts w:ascii="宋体" w:eastAsia="宋体" w:hAnsi="宋体" w:cs="Times New Roman"/>
          <w:b/>
          <w:caps/>
          <w:sz w:val="30"/>
          <w:szCs w:val="30"/>
        </w:rPr>
      </w:pPr>
      <w:r w:rsidRPr="00C43DD8">
        <w:rPr>
          <w:rFonts w:ascii="宋体" w:eastAsia="宋体" w:hAnsi="宋体" w:cs="Times New Roman" w:hint="eastAsia"/>
          <w:b/>
          <w:caps/>
          <w:sz w:val="30"/>
          <w:szCs w:val="30"/>
        </w:rPr>
        <w:t>设备技术要求及主要性能参数</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2914"/>
        <w:gridCol w:w="4298"/>
      </w:tblGrid>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序号</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hint="eastAsia"/>
                <w:caps/>
                <w:sz w:val="24"/>
                <w:szCs w:val="24"/>
              </w:rPr>
              <w:t>设备名称</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r w:rsidRPr="00C43DD8">
              <w:rPr>
                <w:rFonts w:ascii="Times New Roman" w:eastAsia="宋体" w:hAnsi="Times New Roman" w:cs="Times New Roman" w:hint="eastAsia"/>
                <w:bCs/>
                <w:caps/>
                <w:sz w:val="24"/>
                <w:szCs w:val="24"/>
              </w:rPr>
              <w:t>设备参数</w:t>
            </w:r>
            <w:r w:rsidRPr="00C43DD8">
              <w:rPr>
                <w:rFonts w:ascii="Times New Roman" w:eastAsia="宋体" w:hAnsi="Times New Roman" w:cs="Times New Roman"/>
                <w:caps/>
                <w:sz w:val="24"/>
                <w:szCs w:val="24"/>
              </w:rPr>
              <w:t>规格</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b/>
                <w:bCs/>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b/>
                <w:bCs/>
                <w:sz w:val="24"/>
                <w:szCs w:val="24"/>
              </w:rPr>
              <w:t>磁体</w:t>
            </w:r>
            <w:r w:rsidRPr="00C43DD8">
              <w:rPr>
                <w:rFonts w:ascii="Times New Roman" w:eastAsia="宋体" w:hAnsi="Times New Roman" w:cs="Times New Roman" w:hint="eastAsia"/>
                <w:b/>
                <w:bCs/>
                <w:sz w:val="24"/>
                <w:szCs w:val="24"/>
              </w:rPr>
              <w:t>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磁体</w:t>
            </w:r>
            <w:r w:rsidRPr="00C43DD8">
              <w:rPr>
                <w:rFonts w:ascii="Times New Roman" w:eastAsia="宋体" w:hAnsi="Times New Roman" w:cs="Times New Roman"/>
                <w:bCs/>
                <w:sz w:val="24"/>
                <w:szCs w:val="24"/>
              </w:rPr>
              <w:t>品牌</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磁体作为磁共振系统核心部件，必须与磁共振系统为同一制造商，不得采用第三方厂家制造的磁体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磁体</w:t>
            </w:r>
            <w:r w:rsidRPr="00C43DD8">
              <w:rPr>
                <w:rFonts w:ascii="Times New Roman" w:eastAsia="宋体" w:hAnsi="Times New Roman" w:cs="Times New Roman"/>
                <w:bCs/>
                <w:sz w:val="24"/>
                <w:szCs w:val="24"/>
              </w:rPr>
              <w:t>类型</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永磁型</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hint="eastAsia"/>
                <w:caps/>
                <w:sz w:val="24"/>
                <w:szCs w:val="24"/>
              </w:rPr>
              <w:t>1.3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磁场强度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caps/>
                <w:sz w:val="24"/>
                <w:szCs w:val="24"/>
              </w:rPr>
              <w:t>0.</w:t>
            </w:r>
            <w:r w:rsidRPr="00C43DD8">
              <w:rPr>
                <w:rFonts w:ascii="Times New Roman" w:eastAsia="宋体" w:hAnsi="Times New Roman" w:cs="Times New Roman" w:hint="eastAsia"/>
                <w:caps/>
                <w:sz w:val="24"/>
                <w:szCs w:val="24"/>
              </w:rPr>
              <w:t>5</w:t>
            </w:r>
            <w:r w:rsidRPr="00C43DD8">
              <w:rPr>
                <w:rFonts w:ascii="Times New Roman" w:eastAsia="宋体" w:hAnsi="Times New Roman" w:cs="Times New Roman"/>
                <w:caps/>
                <w:sz w:val="24"/>
                <w:szCs w:val="24"/>
              </w:rPr>
              <w:t>T</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*1.</w:t>
            </w:r>
            <w:r w:rsidRPr="00C43DD8">
              <w:rPr>
                <w:rFonts w:ascii="Times New Roman" w:eastAsia="宋体" w:hAnsi="Times New Roman" w:cs="Times New Roman" w:hint="eastAsia"/>
                <w:caps/>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磁体</w:t>
            </w:r>
            <w:r w:rsidRPr="00C43DD8">
              <w:rPr>
                <w:rFonts w:ascii="Times New Roman" w:eastAsia="宋体" w:hAnsi="Times New Roman" w:cs="Times New Roman" w:hint="eastAsia"/>
                <w:caps/>
                <w:sz w:val="24"/>
                <w:szCs w:val="24"/>
              </w:rPr>
              <w:t>形状</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r w:rsidRPr="00C43DD8">
              <w:rPr>
                <w:rFonts w:ascii="Times New Roman" w:eastAsia="宋体" w:hAnsi="Times New Roman" w:cs="Times New Roman" w:hint="eastAsia"/>
                <w:caps/>
                <w:sz w:val="24"/>
                <w:szCs w:val="24"/>
              </w:rPr>
              <w:t>侧</w:t>
            </w:r>
            <w:r w:rsidRPr="00C43DD8">
              <w:rPr>
                <w:rFonts w:ascii="Times New Roman" w:eastAsia="宋体" w:hAnsi="Times New Roman" w:cs="Times New Roman"/>
                <w:caps/>
                <w:sz w:val="24"/>
                <w:szCs w:val="24"/>
              </w:rPr>
              <w:t>双柱</w:t>
            </w:r>
            <w:r w:rsidRPr="00C43DD8">
              <w:rPr>
                <w:rFonts w:ascii="Times New Roman" w:eastAsia="宋体" w:hAnsi="Times New Roman" w:cs="Times New Roman" w:hint="eastAsia"/>
                <w:caps/>
                <w:sz w:val="24"/>
                <w:szCs w:val="24"/>
              </w:rPr>
              <w:t>型开放式</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磁体垂直</w:t>
            </w:r>
            <w:r w:rsidRPr="00C43DD8">
              <w:rPr>
                <w:rFonts w:ascii="Times New Roman" w:eastAsia="宋体" w:hAnsi="Times New Roman" w:cs="Times New Roman"/>
                <w:sz w:val="24"/>
                <w:szCs w:val="24"/>
              </w:rPr>
              <w:t>方向</w:t>
            </w:r>
            <w:r w:rsidRPr="00C43DD8">
              <w:rPr>
                <w:rFonts w:ascii="Times New Roman" w:eastAsia="宋体" w:hAnsi="Times New Roman" w:cs="Times New Roman" w:hint="eastAsia"/>
                <w:sz w:val="24"/>
                <w:szCs w:val="24"/>
              </w:rPr>
              <w:t>空间</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≥40cm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磁体</w:t>
            </w:r>
            <w:r w:rsidRPr="00C43DD8">
              <w:rPr>
                <w:rFonts w:ascii="Times New Roman" w:eastAsia="宋体" w:hAnsi="Times New Roman" w:cs="Times New Roman" w:hint="eastAsia"/>
                <w:sz w:val="24"/>
                <w:szCs w:val="24"/>
              </w:rPr>
              <w:t>水平方向</w:t>
            </w:r>
            <w:r w:rsidRPr="00C43DD8">
              <w:rPr>
                <w:rFonts w:ascii="Times New Roman" w:eastAsia="宋体" w:hAnsi="Times New Roman" w:cs="Times New Roman"/>
                <w:sz w:val="24"/>
                <w:szCs w:val="24"/>
              </w:rPr>
              <w:t>开放角度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≥28</w:t>
            </w:r>
            <w:r w:rsidRPr="00C43DD8">
              <w:rPr>
                <w:rFonts w:ascii="Times New Roman" w:eastAsia="宋体" w:hAnsi="Times New Roman" w:cs="Times New Roman" w:hint="eastAsia"/>
                <w:bCs/>
                <w:sz w:val="24"/>
                <w:szCs w:val="24"/>
              </w:rPr>
              <w:t>0</w:t>
            </w:r>
            <w:r w:rsidRPr="00C43DD8">
              <w:rPr>
                <w:rFonts w:ascii="Times New Roman" w:eastAsia="宋体" w:hAnsi="Times New Roman" w:cs="Times New Roman"/>
                <w:bCs/>
                <w:sz w:val="24"/>
                <w:szCs w:val="24"/>
              </w:rPr>
              <w:t>度</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hint="eastAsia"/>
                <w:caps/>
                <w:sz w:val="24"/>
                <w:szCs w:val="24"/>
              </w:rPr>
              <w:t>磁材类型及标号</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r w:rsidRPr="00C43DD8">
              <w:rPr>
                <w:rFonts w:ascii="Times New Roman" w:eastAsia="宋体" w:hAnsi="Times New Roman" w:cs="Times New Roman" w:hint="eastAsia"/>
                <w:caps/>
                <w:sz w:val="24"/>
                <w:szCs w:val="24"/>
              </w:rPr>
              <w:t>钕铁硼</w:t>
            </w: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bCs/>
                <w:sz w:val="24"/>
                <w:szCs w:val="24"/>
              </w:rPr>
              <w:t>50</w:t>
            </w:r>
            <w:r w:rsidRPr="00C43DD8">
              <w:rPr>
                <w:rFonts w:ascii="Times New Roman" w:eastAsia="宋体" w:hAnsi="Times New Roman" w:cs="Times New Roman" w:hint="eastAsia"/>
                <w:bCs/>
                <w:sz w:val="24"/>
                <w:szCs w:val="24"/>
              </w:rPr>
              <w:t>号</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caps/>
                <w:sz w:val="24"/>
                <w:szCs w:val="24"/>
              </w:rPr>
            </w:pPr>
            <w:r w:rsidRPr="00C43DD8">
              <w:rPr>
                <w:rFonts w:ascii="Times New Roman" w:eastAsia="宋体" w:hAnsi="Times New Roman" w:cs="Times New Roman"/>
                <w:caps/>
                <w:sz w:val="24"/>
                <w:szCs w:val="24"/>
              </w:rPr>
              <w:t>磁体重量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caps/>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caps/>
                <w:sz w:val="24"/>
                <w:szCs w:val="24"/>
              </w:rPr>
              <w:t>22</w:t>
            </w:r>
            <w:r w:rsidRPr="00C43DD8">
              <w:rPr>
                <w:rFonts w:ascii="Times New Roman" w:eastAsia="宋体" w:hAnsi="Times New Roman" w:cs="Times New Roman"/>
                <w:caps/>
                <w:sz w:val="24"/>
                <w:szCs w:val="24"/>
              </w:rPr>
              <w:t>吨</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5</w:t>
            </w:r>
            <w:r w:rsidRPr="00C43DD8">
              <w:rPr>
                <w:rFonts w:ascii="Times New Roman" w:eastAsia="宋体" w:hAnsi="Times New Roman" w:cs="Times New Roman"/>
                <w:sz w:val="24"/>
                <w:szCs w:val="24"/>
              </w:rPr>
              <w:t>高斯磁场范围</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X</w:t>
            </w:r>
            <w:r w:rsidRPr="00C43DD8">
              <w:rPr>
                <w:rFonts w:ascii="Times New Roman" w:eastAsia="宋体" w:hAnsi="Times New Roman" w:cs="Times New Roman"/>
                <w:sz w:val="24"/>
                <w:szCs w:val="24"/>
              </w:rPr>
              <w:t>轴方向</w:t>
            </w:r>
            <w:r w:rsidRPr="00C43DD8">
              <w:rPr>
                <w:rFonts w:ascii="Times New Roman" w:eastAsia="宋体" w:hAnsi="Times New Roman" w:cs="Times New Roman"/>
                <w:sz w:val="24"/>
                <w:szCs w:val="24"/>
              </w:rPr>
              <w:t>≤2.5</w:t>
            </w:r>
            <w:r w:rsidRPr="00C43DD8">
              <w:rPr>
                <w:rFonts w:ascii="Times New Roman" w:eastAsia="宋体" w:hAnsi="Times New Roman" w:cs="Times New Roman"/>
                <w:sz w:val="24"/>
                <w:szCs w:val="24"/>
              </w:rPr>
              <w:t>米</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Y</w:t>
            </w:r>
            <w:r w:rsidRPr="00C43DD8">
              <w:rPr>
                <w:rFonts w:ascii="Times New Roman" w:eastAsia="宋体" w:hAnsi="Times New Roman" w:cs="Times New Roman"/>
                <w:sz w:val="24"/>
                <w:szCs w:val="24"/>
              </w:rPr>
              <w:t>轴方向</w:t>
            </w:r>
            <w:r w:rsidRPr="00C43DD8">
              <w:rPr>
                <w:rFonts w:ascii="Times New Roman" w:eastAsia="宋体" w:hAnsi="Times New Roman" w:cs="Times New Roman"/>
                <w:sz w:val="24"/>
                <w:szCs w:val="24"/>
              </w:rPr>
              <w:t>≤2.5</w:t>
            </w:r>
            <w:r w:rsidRPr="00C43DD8">
              <w:rPr>
                <w:rFonts w:ascii="Times New Roman" w:eastAsia="宋体" w:hAnsi="Times New Roman" w:cs="Times New Roman"/>
                <w:sz w:val="24"/>
                <w:szCs w:val="24"/>
              </w:rPr>
              <w:t>米</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Z</w:t>
            </w:r>
            <w:r w:rsidRPr="00C43DD8">
              <w:rPr>
                <w:rFonts w:ascii="Times New Roman" w:eastAsia="宋体" w:hAnsi="Times New Roman" w:cs="Times New Roman"/>
                <w:sz w:val="24"/>
                <w:szCs w:val="24"/>
              </w:rPr>
              <w:t>轴方向</w:t>
            </w:r>
            <w:r w:rsidRPr="00C43DD8">
              <w:rPr>
                <w:rFonts w:ascii="Times New Roman" w:eastAsia="宋体" w:hAnsi="Times New Roman" w:cs="Times New Roman"/>
                <w:sz w:val="24"/>
                <w:szCs w:val="24"/>
              </w:rPr>
              <w:t>≤2.5</w:t>
            </w:r>
            <w:r w:rsidRPr="00C43DD8">
              <w:rPr>
                <w:rFonts w:ascii="Times New Roman" w:eastAsia="宋体" w:hAnsi="Times New Roman" w:cs="Times New Roman"/>
                <w:sz w:val="24"/>
                <w:szCs w:val="24"/>
              </w:rPr>
              <w:t>米</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1.10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adjustRightInd w:val="0"/>
              <w:snapToGrid w:val="0"/>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磁场均匀度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2.5</w:t>
            </w:r>
            <w:r w:rsidRPr="00C43DD8">
              <w:rPr>
                <w:rFonts w:ascii="Times New Roman" w:eastAsia="宋体" w:hAnsi="Times New Roman" w:cs="Times New Roman"/>
                <w:sz w:val="24"/>
                <w:szCs w:val="24"/>
              </w:rPr>
              <w:t>ppm/40cm DSV VRMS</w:t>
            </w:r>
          </w:p>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≤2.0ppm/30cm DSV VRMS</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1.11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adjustRightInd w:val="0"/>
              <w:snapToGrid w:val="0"/>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磁场</w:t>
            </w:r>
            <w:r w:rsidRPr="00C43DD8">
              <w:rPr>
                <w:rFonts w:ascii="Times New Roman" w:eastAsia="宋体" w:hAnsi="Times New Roman" w:cs="Times New Roman"/>
                <w:sz w:val="24"/>
                <w:szCs w:val="24"/>
              </w:rPr>
              <w:t>稳定度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adjustRightInd w:val="0"/>
              <w:snapToGrid w:val="0"/>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10</w:t>
            </w:r>
            <w:r w:rsidRPr="00C43DD8">
              <w:rPr>
                <w:rFonts w:ascii="Times New Roman" w:eastAsia="宋体" w:hAnsi="Times New Roman" w:cs="Times New Roman" w:hint="eastAsia"/>
                <w:sz w:val="24"/>
                <w:szCs w:val="24"/>
              </w:rPr>
              <w:t>ppm /h</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匀场方式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主动匀场加被动匀场</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1.13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磁体自恒温技术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PID</w:t>
            </w:r>
            <w:r w:rsidRPr="00C43DD8">
              <w:rPr>
                <w:rFonts w:ascii="Times New Roman" w:eastAsia="宋体" w:hAnsi="Times New Roman" w:cs="Times New Roman" w:hint="eastAsia"/>
                <w:bCs/>
                <w:sz w:val="24"/>
                <w:szCs w:val="24"/>
              </w:rPr>
              <w:t>算法精确控制磁体恒温系统</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b/>
                <w:sz w:val="24"/>
                <w:szCs w:val="24"/>
              </w:rPr>
              <w:t>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b/>
                <w:sz w:val="24"/>
                <w:szCs w:val="24"/>
              </w:rPr>
              <w:t>患者</w:t>
            </w:r>
            <w:r w:rsidRPr="00C43DD8">
              <w:rPr>
                <w:rFonts w:ascii="Times New Roman" w:eastAsia="宋体" w:hAnsi="Times New Roman" w:cs="Times New Roman"/>
                <w:b/>
                <w:sz w:val="24"/>
                <w:szCs w:val="24"/>
              </w:rPr>
              <w:t>床</w:t>
            </w:r>
            <w:r w:rsidRPr="00C43DD8">
              <w:rPr>
                <w:rFonts w:ascii="Times New Roman" w:eastAsia="宋体" w:hAnsi="Times New Roman" w:cs="Times New Roman" w:hint="eastAsia"/>
                <w:b/>
                <w:sz w:val="24"/>
                <w:szCs w:val="24"/>
              </w:rPr>
              <w:t>及定位系统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2</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患者</w:t>
            </w:r>
            <w:r w:rsidRPr="00C43DD8">
              <w:rPr>
                <w:rFonts w:ascii="Times New Roman" w:eastAsia="宋体" w:hAnsi="Times New Roman" w:cs="Times New Roman"/>
                <w:sz w:val="24"/>
                <w:szCs w:val="24"/>
              </w:rPr>
              <w:t>床</w:t>
            </w:r>
            <w:r w:rsidRPr="00C43DD8">
              <w:rPr>
                <w:rFonts w:ascii="Times New Roman" w:eastAsia="宋体" w:hAnsi="Times New Roman" w:cs="Times New Roman" w:hint="eastAsia"/>
                <w:sz w:val="24"/>
                <w:szCs w:val="24"/>
              </w:rPr>
              <w:t>运动方式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二维运动</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2.2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患者</w:t>
            </w:r>
            <w:r w:rsidRPr="00C43DD8">
              <w:rPr>
                <w:rFonts w:ascii="Times New Roman" w:eastAsia="宋体" w:hAnsi="Times New Roman" w:cs="Times New Roman"/>
                <w:sz w:val="24"/>
                <w:szCs w:val="24"/>
              </w:rPr>
              <w:t>床</w:t>
            </w:r>
            <w:r w:rsidRPr="00C43DD8">
              <w:rPr>
                <w:rFonts w:ascii="Times New Roman" w:eastAsia="宋体" w:hAnsi="Times New Roman" w:cs="Times New Roman" w:hint="eastAsia"/>
                <w:sz w:val="24"/>
                <w:szCs w:val="24"/>
              </w:rPr>
              <w:t>最大行程</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前后</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w:t>
            </w:r>
            <w:r w:rsidRPr="00C43DD8">
              <w:rPr>
                <w:rFonts w:ascii="Times New Roman" w:eastAsia="宋体" w:hAnsi="Times New Roman" w:cs="Times New Roman"/>
                <w:sz w:val="24"/>
                <w:szCs w:val="24"/>
              </w:rPr>
              <w:t>6</w:t>
            </w:r>
            <w:r w:rsidRPr="00C43DD8">
              <w:rPr>
                <w:rFonts w:ascii="Times New Roman" w:eastAsia="宋体" w:hAnsi="Times New Roman" w:cs="Times New Roman" w:hint="eastAsia"/>
                <w:sz w:val="24"/>
                <w:szCs w:val="24"/>
              </w:rPr>
              <w:t>00mm</w:t>
            </w:r>
          </w:p>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左右</w:t>
            </w:r>
            <w:r w:rsidRPr="00C43DD8">
              <w:rPr>
                <w:rFonts w:ascii="Times New Roman" w:eastAsia="宋体" w:hAnsi="Times New Roman" w:cs="Times New Roman"/>
                <w:sz w:val="24"/>
                <w:szCs w:val="24"/>
              </w:rPr>
              <w:t>≥3</w:t>
            </w:r>
            <w:r w:rsidRPr="00C43DD8">
              <w:rPr>
                <w:rFonts w:ascii="Times New Roman" w:eastAsia="宋体" w:hAnsi="Times New Roman" w:cs="Times New Roman" w:hint="eastAsia"/>
                <w:sz w:val="24"/>
                <w:szCs w:val="24"/>
              </w:rPr>
              <w:t>00mm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2.3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患者</w:t>
            </w:r>
            <w:r w:rsidRPr="00C43DD8">
              <w:rPr>
                <w:rFonts w:ascii="Times New Roman" w:eastAsia="宋体" w:hAnsi="Times New Roman" w:cs="Times New Roman"/>
                <w:sz w:val="24"/>
                <w:szCs w:val="24"/>
              </w:rPr>
              <w:t>床</w:t>
            </w:r>
            <w:r w:rsidRPr="00C43DD8">
              <w:rPr>
                <w:rFonts w:ascii="Times New Roman" w:eastAsia="宋体" w:hAnsi="Times New Roman" w:cs="Times New Roman" w:hint="eastAsia"/>
                <w:sz w:val="24"/>
                <w:szCs w:val="24"/>
              </w:rPr>
              <w:t>最大承重</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bCs/>
                <w:sz w:val="24"/>
                <w:szCs w:val="24"/>
              </w:rPr>
              <w:t>2</w:t>
            </w:r>
            <w:r w:rsidRPr="00C43DD8">
              <w:rPr>
                <w:rFonts w:ascii="Times New Roman" w:eastAsia="宋体" w:hAnsi="Times New Roman" w:cs="Times New Roman"/>
                <w:bCs/>
                <w:sz w:val="24"/>
                <w:szCs w:val="24"/>
              </w:rPr>
              <w:t>5</w:t>
            </w:r>
            <w:r w:rsidRPr="00C43DD8">
              <w:rPr>
                <w:rFonts w:ascii="Times New Roman" w:eastAsia="宋体" w:hAnsi="Times New Roman" w:cs="Times New Roman" w:hint="eastAsia"/>
                <w:bCs/>
                <w:sz w:val="24"/>
                <w:szCs w:val="24"/>
              </w:rPr>
              <w:t>0kg</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2.4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定位操作</w:t>
            </w:r>
            <w:r w:rsidRPr="00C43DD8">
              <w:rPr>
                <w:rFonts w:ascii="Times New Roman" w:eastAsia="宋体" w:hAnsi="Times New Roman" w:cs="Times New Roman"/>
                <w:sz w:val="24"/>
                <w:szCs w:val="24"/>
              </w:rPr>
              <w:t>方式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触摸屏操作</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2.5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定位方式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激光定位</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2.6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定位显示</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数字显示</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lastRenderedPageBreak/>
              <w:t>2.7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定位精度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1mm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bCs/>
                <w:sz w:val="24"/>
                <w:szCs w:val="24"/>
              </w:rPr>
            </w:pPr>
            <w:r w:rsidRPr="00C43DD8">
              <w:rPr>
                <w:rFonts w:ascii="Times New Roman" w:eastAsia="宋体" w:hAnsi="Times New Roman" w:cs="Times New Roman" w:hint="eastAsia"/>
                <w:b/>
                <w:bCs/>
                <w:sz w:val="24"/>
                <w:szCs w:val="24"/>
              </w:rPr>
              <w:t>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bCs/>
                <w:sz w:val="24"/>
                <w:szCs w:val="24"/>
              </w:rPr>
              <w:t>梯度系统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梯度场强</w:t>
            </w:r>
            <w:r w:rsidRPr="00C43DD8">
              <w:rPr>
                <w:rFonts w:ascii="Times New Roman" w:eastAsia="宋体" w:hAnsi="Times New Roman" w:cs="Times New Roman"/>
                <w:sz w:val="24"/>
                <w:szCs w:val="24"/>
              </w:rPr>
              <w:t>(</w:t>
            </w:r>
            <w:r w:rsidRPr="00C43DD8">
              <w:rPr>
                <w:rFonts w:ascii="Times New Roman" w:eastAsia="宋体" w:hAnsi="Times New Roman" w:cs="Times New Roman"/>
                <w:sz w:val="24"/>
                <w:szCs w:val="24"/>
              </w:rPr>
              <w:t>单轴</w:t>
            </w:r>
            <w:r w:rsidRPr="00C43DD8">
              <w:rPr>
                <w:rFonts w:ascii="Times New Roman" w:eastAsia="宋体" w:hAnsi="Times New Roman" w:cs="Times New Roman"/>
                <w:sz w:val="24"/>
                <w:szCs w:val="24"/>
              </w:rPr>
              <w:t>)</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sz w:val="24"/>
                <w:szCs w:val="24"/>
              </w:rPr>
              <w:t>24</w:t>
            </w:r>
            <w:r w:rsidRPr="00C43DD8">
              <w:rPr>
                <w:rFonts w:ascii="Times New Roman" w:eastAsia="宋体" w:hAnsi="Times New Roman" w:cs="Times New Roman"/>
                <w:sz w:val="24"/>
                <w:szCs w:val="24"/>
              </w:rPr>
              <w:t>mT/m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梯度切换率</w:t>
            </w:r>
            <w:r w:rsidRPr="00C43DD8">
              <w:rPr>
                <w:rFonts w:ascii="Times New Roman" w:eastAsia="宋体" w:hAnsi="Times New Roman" w:cs="Times New Roman"/>
                <w:sz w:val="24"/>
                <w:szCs w:val="24"/>
              </w:rPr>
              <w:t>(</w:t>
            </w:r>
            <w:r w:rsidRPr="00C43DD8">
              <w:rPr>
                <w:rFonts w:ascii="Times New Roman" w:eastAsia="宋体" w:hAnsi="Times New Roman" w:cs="Times New Roman"/>
                <w:sz w:val="24"/>
                <w:szCs w:val="24"/>
              </w:rPr>
              <w:t>单轴</w:t>
            </w:r>
            <w:r w:rsidRPr="00C43DD8">
              <w:rPr>
                <w:rFonts w:ascii="Times New Roman" w:eastAsia="宋体" w:hAnsi="Times New Roman" w:cs="Times New Roman"/>
                <w:sz w:val="24"/>
                <w:szCs w:val="24"/>
              </w:rPr>
              <w:t>)</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sz w:val="24"/>
                <w:szCs w:val="24"/>
              </w:rPr>
              <w:t>80mT/m/ms</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最小</w:t>
            </w:r>
            <w:r w:rsidRPr="00C43DD8">
              <w:rPr>
                <w:rFonts w:ascii="Times New Roman" w:eastAsia="宋体" w:hAnsi="Times New Roman" w:cs="Times New Roman" w:hint="eastAsia"/>
                <w:bCs/>
                <w:sz w:val="24"/>
                <w:szCs w:val="24"/>
              </w:rPr>
              <w:t>梯度</w:t>
            </w:r>
            <w:r w:rsidRPr="00C43DD8">
              <w:rPr>
                <w:rFonts w:ascii="Times New Roman" w:eastAsia="宋体" w:hAnsi="Times New Roman" w:cs="Times New Roman"/>
                <w:bCs/>
                <w:sz w:val="24"/>
                <w:szCs w:val="24"/>
              </w:rPr>
              <w:t>上升时间</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≤0.3ms</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最大</w:t>
            </w:r>
            <w:r w:rsidRPr="00C43DD8">
              <w:rPr>
                <w:rFonts w:ascii="Times New Roman" w:eastAsia="宋体" w:hAnsi="Times New Roman" w:cs="Times New Roman"/>
                <w:bCs/>
                <w:sz w:val="24"/>
                <w:szCs w:val="24"/>
              </w:rPr>
              <w:t>占空比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100</w:t>
            </w:r>
            <w:r w:rsidRPr="00C43DD8">
              <w:rPr>
                <w:rFonts w:ascii="Times New Roman" w:eastAsia="宋体" w:hAnsi="Times New Roman" w:cs="Times New Roman"/>
                <w:bCs/>
                <w:sz w:val="24"/>
                <w:szCs w:val="24"/>
              </w:rPr>
              <w:t>%</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梯度系统</w:t>
            </w:r>
            <w:r w:rsidRPr="00C43DD8">
              <w:rPr>
                <w:rFonts w:ascii="Times New Roman" w:eastAsia="宋体" w:hAnsi="Times New Roman" w:cs="Times New Roman"/>
                <w:bCs/>
                <w:sz w:val="24"/>
                <w:szCs w:val="24"/>
              </w:rPr>
              <w:t>冷却方式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风冷</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bCs/>
                <w:sz w:val="24"/>
                <w:szCs w:val="24"/>
              </w:rPr>
            </w:pPr>
            <w:r w:rsidRPr="00C43DD8">
              <w:rPr>
                <w:rFonts w:ascii="Times New Roman" w:eastAsia="宋体" w:hAnsi="Times New Roman" w:cs="Times New Roman" w:hint="eastAsia"/>
                <w:b/>
                <w:bCs/>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bCs/>
                <w:sz w:val="24"/>
                <w:szCs w:val="24"/>
              </w:rPr>
              <w:t>射频系统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w:t>
            </w:r>
            <w:r w:rsidRPr="00C43DD8">
              <w:rPr>
                <w:rFonts w:ascii="Times New Roman" w:eastAsia="宋体"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系统类型</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sz w:val="24"/>
                <w:szCs w:val="24"/>
              </w:rPr>
              <w:t>全数字化射频发射和接收</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w:t>
            </w:r>
            <w:r w:rsidRPr="00C43DD8">
              <w:rPr>
                <w:rFonts w:ascii="Times New Roman" w:eastAsia="宋体" w:hAnsi="Times New Roman" w:cs="Times New Roman"/>
                <w:sz w:val="24"/>
                <w:szCs w:val="24"/>
              </w:rPr>
              <w:t>.2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射频</w:t>
            </w:r>
            <w:r w:rsidRPr="00C43DD8">
              <w:rPr>
                <w:rFonts w:ascii="Times New Roman" w:eastAsia="宋体" w:hAnsi="Times New Roman" w:cs="Times New Roman" w:hint="eastAsia"/>
                <w:sz w:val="24"/>
                <w:szCs w:val="24"/>
              </w:rPr>
              <w:t>放大器</w:t>
            </w:r>
            <w:r w:rsidRPr="00C43DD8">
              <w:rPr>
                <w:rFonts w:ascii="Times New Roman" w:eastAsia="宋体" w:hAnsi="Times New Roman" w:cs="Times New Roman"/>
                <w:sz w:val="24"/>
                <w:szCs w:val="24"/>
              </w:rPr>
              <w:t>功率</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sz w:val="24"/>
                <w:szCs w:val="24"/>
              </w:rPr>
              <w:t>6KW</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w:t>
            </w:r>
            <w:r w:rsidRPr="00C43DD8">
              <w:rPr>
                <w:rFonts w:ascii="Times New Roman" w:eastAsia="宋体" w:hAnsi="Times New Roman" w:cs="Times New Roman"/>
                <w:sz w:val="24"/>
                <w:szCs w:val="24"/>
              </w:rPr>
              <w:t>.3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射频接收通道数</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w:t>
            </w:r>
            <w:r w:rsidRPr="00C43DD8">
              <w:rPr>
                <w:rFonts w:ascii="Times New Roman" w:eastAsia="宋体" w:hAnsi="Times New Roman" w:cs="Times New Roman" w:hint="eastAsia"/>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w:t>
            </w:r>
            <w:r w:rsidRPr="00C43DD8">
              <w:rPr>
                <w:rFonts w:ascii="Times New Roman" w:eastAsia="宋体" w:hAnsi="Times New Roman" w:cs="Times New Roman"/>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接收带宽</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bCs/>
                <w:sz w:val="24"/>
                <w:szCs w:val="24"/>
              </w:rPr>
              <w:t>≥1MHz</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接收线圈类型</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相控阵线圈</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 w:val="24"/>
                <w:szCs w:val="24"/>
              </w:rPr>
            </w:pPr>
            <w:r w:rsidRPr="00C43DD8">
              <w:rPr>
                <w:rFonts w:ascii="Times New Roman" w:eastAsia="宋体" w:hAnsi="Times New Roman" w:cs="Times New Roman"/>
                <w:kern w:val="0"/>
                <w:sz w:val="24"/>
                <w:szCs w:val="24"/>
              </w:rPr>
              <w:t>相控阵头线圈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≥4</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 w:val="24"/>
                <w:szCs w:val="24"/>
              </w:rPr>
            </w:pPr>
            <w:r w:rsidRPr="00C43DD8">
              <w:rPr>
                <w:rFonts w:ascii="Times New Roman" w:eastAsia="宋体" w:hAnsi="Times New Roman" w:cs="Times New Roman"/>
                <w:kern w:val="0"/>
                <w:sz w:val="24"/>
                <w:szCs w:val="24"/>
              </w:rPr>
              <w:t>相控阵颈线圈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≥3</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 w:val="24"/>
                <w:szCs w:val="24"/>
              </w:rPr>
            </w:pPr>
            <w:r w:rsidRPr="00C43DD8">
              <w:rPr>
                <w:rFonts w:ascii="Times New Roman" w:eastAsia="宋体" w:hAnsi="Times New Roman" w:cs="Times New Roman"/>
                <w:kern w:val="0"/>
                <w:sz w:val="24"/>
                <w:szCs w:val="24"/>
              </w:rPr>
              <w:t>相控阵大体线圈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≥4</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4.9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 w:val="24"/>
                <w:szCs w:val="24"/>
              </w:rPr>
            </w:pPr>
            <w:r w:rsidRPr="00C43DD8">
              <w:rPr>
                <w:rFonts w:ascii="Times New Roman" w:eastAsia="宋体" w:hAnsi="Times New Roman" w:cs="Times New Roman"/>
                <w:kern w:val="0"/>
                <w:sz w:val="24"/>
                <w:szCs w:val="24"/>
              </w:rPr>
              <w:t>相控阵中体线圈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≥4</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4</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kern w:val="0"/>
                <w:sz w:val="24"/>
                <w:szCs w:val="24"/>
              </w:rPr>
            </w:pPr>
            <w:r w:rsidRPr="00C43DD8">
              <w:rPr>
                <w:rFonts w:ascii="Times New Roman" w:eastAsia="宋体" w:hAnsi="Times New Roman" w:cs="Times New Roman"/>
                <w:kern w:val="0"/>
                <w:sz w:val="24"/>
                <w:szCs w:val="24"/>
              </w:rPr>
              <w:t>相控阵肩线圈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≥2</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4</w:t>
            </w:r>
            <w:r w:rsidRPr="00C43DD8">
              <w:rPr>
                <w:rFonts w:ascii="Times New Roman" w:eastAsia="宋体" w:hAnsi="Times New Roman" w:cs="Times New Roman" w:hint="eastAsia"/>
                <w:sz w:val="24"/>
                <w:szCs w:val="24"/>
              </w:rPr>
              <w:t>.1</w:t>
            </w:r>
            <w:r w:rsidRPr="00C43DD8">
              <w:rPr>
                <w:rFonts w:ascii="Times New Roman" w:eastAsia="宋体"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相控阵膝线圈</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≥4</w:t>
            </w:r>
            <w:r w:rsidRPr="00C43DD8">
              <w:rPr>
                <w:rFonts w:ascii="Times New Roman" w:eastAsia="宋体" w:hAnsi="Times New Roman" w:cs="Times New Roman" w:hint="eastAsia"/>
                <w:bCs/>
                <w:sz w:val="24"/>
                <w:szCs w:val="24"/>
              </w:rPr>
              <w:t>通道</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sz w:val="24"/>
                <w:szCs w:val="24"/>
              </w:rPr>
            </w:pPr>
            <w:r w:rsidRPr="00C43DD8">
              <w:rPr>
                <w:rFonts w:ascii="Times New Roman" w:eastAsia="宋体" w:hAnsi="Times New Roman" w:cs="Times New Roman" w:hint="eastAsia"/>
                <w:b/>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sz w:val="24"/>
                <w:szCs w:val="24"/>
              </w:rPr>
            </w:pPr>
            <w:r w:rsidRPr="00C43DD8">
              <w:rPr>
                <w:rFonts w:ascii="Times New Roman" w:eastAsia="宋体" w:hAnsi="Times New Roman" w:cs="Times New Roman" w:hint="eastAsia"/>
                <w:b/>
                <w:sz w:val="24"/>
                <w:szCs w:val="24"/>
              </w:rPr>
              <w:t>谱仪</w:t>
            </w:r>
            <w:r w:rsidRPr="00C43DD8">
              <w:rPr>
                <w:rFonts w:ascii="Times New Roman" w:eastAsia="宋体" w:hAnsi="Times New Roman" w:cs="Times New Roman"/>
                <w:b/>
                <w:sz w:val="24"/>
                <w:szCs w:val="24"/>
              </w:rPr>
              <w:t>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5.1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谱仪</w:t>
            </w:r>
            <w:r w:rsidRPr="00C43DD8">
              <w:rPr>
                <w:rFonts w:ascii="Times New Roman" w:eastAsia="宋体" w:hAnsi="Times New Roman" w:cs="Times New Roman"/>
                <w:sz w:val="24"/>
                <w:szCs w:val="24"/>
              </w:rPr>
              <w:t>品牌</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谱仪作为磁共振系统核心部件，必须与磁共振系统为同一制造商，不得采用第三方厂家制造的谱仪</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5.2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谱仪</w:t>
            </w:r>
            <w:r w:rsidRPr="00C43DD8">
              <w:rPr>
                <w:rFonts w:ascii="Times New Roman" w:eastAsia="宋体" w:hAnsi="Times New Roman" w:cs="Times New Roman"/>
                <w:sz w:val="24"/>
                <w:szCs w:val="24"/>
              </w:rPr>
              <w:t>类型</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光纤</w:t>
            </w:r>
            <w:r w:rsidRPr="00C43DD8">
              <w:rPr>
                <w:rFonts w:ascii="Times New Roman" w:eastAsia="宋体" w:hAnsi="Times New Roman" w:cs="Times New Roman" w:hint="eastAsia"/>
                <w:bCs/>
                <w:sz w:val="24"/>
                <w:szCs w:val="24"/>
              </w:rPr>
              <w:t>传输谱仪</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5.3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模数转换</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磁体内部</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b/>
                <w:sz w:val="24"/>
                <w:szCs w:val="24"/>
              </w:rPr>
              <w:t>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
                <w:sz w:val="24"/>
                <w:szCs w:val="24"/>
              </w:rPr>
              <w:t>计算机系统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计算机系统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专业图形专用工作站</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操作系统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Windows</w:t>
            </w:r>
            <w:r w:rsidRPr="00C43DD8">
              <w:rPr>
                <w:rFonts w:ascii="Times New Roman" w:eastAsia="宋体" w:hAnsi="Times New Roman" w:cs="Times New Roman" w:hint="eastAsia"/>
                <w:bCs/>
                <w:sz w:val="24"/>
                <w:szCs w:val="24"/>
              </w:rPr>
              <w:t xml:space="preserve"> 10</w:t>
            </w:r>
            <w:r w:rsidRPr="00C43DD8">
              <w:rPr>
                <w:rFonts w:ascii="Times New Roman" w:eastAsia="宋体" w:hAnsi="Times New Roman" w:cs="Times New Roman" w:hint="eastAsia"/>
                <w:bCs/>
                <w:sz w:val="24"/>
                <w:szCs w:val="24"/>
              </w:rPr>
              <w:t>专业版</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操作软件语言</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多语言切换</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计算机</w:t>
            </w:r>
            <w:r w:rsidRPr="00C43DD8">
              <w:rPr>
                <w:rFonts w:ascii="Times New Roman" w:eastAsia="宋体" w:hAnsi="Times New Roman" w:cs="Times New Roman"/>
                <w:bCs/>
                <w:sz w:val="24"/>
                <w:szCs w:val="24"/>
              </w:rPr>
              <w:t>CPU</w:t>
            </w:r>
            <w:r w:rsidRPr="00C43DD8">
              <w:rPr>
                <w:rFonts w:ascii="Times New Roman" w:eastAsia="宋体" w:hAnsi="Times New Roman" w:cs="Times New Roman"/>
                <w:bCs/>
                <w:sz w:val="24"/>
                <w:szCs w:val="24"/>
              </w:rPr>
              <w:t>主频</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≥3.5GHz</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计算机内存</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≥4GB</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lastRenderedPageBreak/>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计算机硬盘</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≥1000GB</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主机存储</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存储</w:t>
            </w:r>
            <w:r w:rsidRPr="00C43DD8">
              <w:rPr>
                <w:rFonts w:ascii="Times New Roman" w:eastAsia="宋体" w:hAnsi="Times New Roman" w:cs="Times New Roman"/>
                <w:bCs/>
                <w:sz w:val="24"/>
                <w:szCs w:val="24"/>
              </w:rPr>
              <w:t>256×256</w:t>
            </w:r>
            <w:r w:rsidRPr="00C43DD8">
              <w:rPr>
                <w:rFonts w:ascii="Times New Roman" w:eastAsia="宋体" w:hAnsi="Times New Roman" w:cs="Times New Roman"/>
                <w:bCs/>
                <w:sz w:val="24"/>
                <w:szCs w:val="24"/>
              </w:rPr>
              <w:t>矩阵图像超过</w:t>
            </w:r>
            <w:r w:rsidRPr="00C43DD8">
              <w:rPr>
                <w:rFonts w:ascii="Times New Roman" w:eastAsia="宋体" w:hAnsi="Times New Roman" w:cs="Times New Roman"/>
                <w:bCs/>
                <w:sz w:val="24"/>
                <w:szCs w:val="24"/>
              </w:rPr>
              <w:t>60</w:t>
            </w:r>
            <w:r w:rsidRPr="00C43DD8">
              <w:rPr>
                <w:rFonts w:ascii="Times New Roman" w:eastAsia="宋体" w:hAnsi="Times New Roman" w:cs="Times New Roman" w:hint="eastAsia"/>
                <w:bCs/>
                <w:sz w:val="24"/>
                <w:szCs w:val="24"/>
              </w:rPr>
              <w:t>0</w:t>
            </w:r>
            <w:r w:rsidRPr="00C43DD8">
              <w:rPr>
                <w:rFonts w:ascii="Times New Roman" w:eastAsia="宋体" w:hAnsi="Times New Roman" w:cs="Times New Roman"/>
                <w:bCs/>
                <w:sz w:val="24"/>
                <w:szCs w:val="24"/>
              </w:rPr>
              <w:t>万幅</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处理模式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多任务并行处理</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重建速度</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≥200</w:t>
            </w:r>
            <w:r w:rsidRPr="00C43DD8">
              <w:rPr>
                <w:rFonts w:ascii="Times New Roman" w:eastAsia="宋体" w:hAnsi="Times New Roman" w:cs="Times New Roman"/>
                <w:bCs/>
                <w:sz w:val="24"/>
                <w:szCs w:val="24"/>
              </w:rPr>
              <w:t>幅</w:t>
            </w:r>
            <w:r w:rsidRPr="00C43DD8">
              <w:rPr>
                <w:rFonts w:ascii="Times New Roman" w:eastAsia="宋体" w:hAnsi="Times New Roman" w:cs="Times New Roman"/>
                <w:bCs/>
                <w:sz w:val="24"/>
                <w:szCs w:val="24"/>
              </w:rPr>
              <w:t>/</w:t>
            </w:r>
            <w:r w:rsidRPr="00C43DD8">
              <w:rPr>
                <w:rFonts w:ascii="Times New Roman" w:eastAsia="宋体" w:hAnsi="Times New Roman" w:cs="Times New Roman"/>
                <w:bCs/>
                <w:sz w:val="24"/>
                <w:szCs w:val="24"/>
              </w:rPr>
              <w:t>秒（</w:t>
            </w:r>
            <w:r w:rsidRPr="00C43DD8">
              <w:rPr>
                <w:rFonts w:ascii="Times New Roman" w:eastAsia="宋体" w:hAnsi="Times New Roman" w:cs="Times New Roman"/>
                <w:bCs/>
                <w:sz w:val="24"/>
                <w:szCs w:val="24"/>
              </w:rPr>
              <w:t>256×256</w:t>
            </w:r>
            <w:r w:rsidRPr="00C43DD8">
              <w:rPr>
                <w:rFonts w:ascii="Times New Roman" w:eastAsia="宋体" w:hAnsi="Times New Roman" w:cs="Times New Roman"/>
                <w:bCs/>
                <w:sz w:val="24"/>
                <w:szCs w:val="24"/>
              </w:rPr>
              <w:t>矩阵）</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光盘</w:t>
            </w:r>
            <w:r w:rsidRPr="00C43DD8">
              <w:rPr>
                <w:rFonts w:ascii="Times New Roman" w:eastAsia="宋体" w:hAnsi="Times New Roman" w:cs="Times New Roman"/>
                <w:bCs/>
                <w:sz w:val="24"/>
                <w:szCs w:val="24"/>
              </w:rPr>
              <w:t>存储介质</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DVD-RW</w:t>
            </w: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bCs/>
                <w:sz w:val="24"/>
                <w:szCs w:val="24"/>
              </w:rPr>
              <w:t>容量</w:t>
            </w: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bCs/>
                <w:sz w:val="24"/>
                <w:szCs w:val="24"/>
              </w:rPr>
              <w:t>4.7GB</w:t>
            </w: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bCs/>
                <w:sz w:val="24"/>
                <w:szCs w:val="24"/>
              </w:rPr>
              <w:t>刻录光盘自带浏览软件</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网络和相机接口</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有</w:t>
            </w:r>
            <w:r w:rsidRPr="00C43DD8">
              <w:rPr>
                <w:rFonts w:ascii="Times New Roman" w:eastAsia="宋体" w:hAnsi="Times New Roman" w:cs="Times New Roman"/>
                <w:bCs/>
                <w:sz w:val="24"/>
                <w:szCs w:val="24"/>
              </w:rPr>
              <w:t>DICOM3.0</w:t>
            </w:r>
            <w:r w:rsidRPr="00C43DD8">
              <w:rPr>
                <w:rFonts w:ascii="Times New Roman" w:eastAsia="宋体" w:hAnsi="Times New Roman" w:cs="Times New Roman"/>
                <w:bCs/>
                <w:sz w:val="24"/>
                <w:szCs w:val="24"/>
              </w:rPr>
              <w:t>标准接口</w:t>
            </w: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bCs/>
                <w:sz w:val="24"/>
                <w:szCs w:val="24"/>
              </w:rPr>
              <w:t>可与</w:t>
            </w:r>
            <w:r w:rsidRPr="00C43DD8">
              <w:rPr>
                <w:rFonts w:ascii="Times New Roman" w:eastAsia="宋体" w:hAnsi="Times New Roman" w:cs="Times New Roman" w:hint="eastAsia"/>
                <w:bCs/>
                <w:sz w:val="24"/>
                <w:szCs w:val="24"/>
              </w:rPr>
              <w:t>激光</w:t>
            </w:r>
            <w:r w:rsidRPr="00C43DD8">
              <w:rPr>
                <w:rFonts w:ascii="Times New Roman" w:eastAsia="宋体" w:hAnsi="Times New Roman" w:cs="Times New Roman"/>
                <w:bCs/>
                <w:sz w:val="24"/>
                <w:szCs w:val="24"/>
              </w:rPr>
              <w:t>相机、</w:t>
            </w:r>
            <w:r w:rsidRPr="00C43DD8">
              <w:rPr>
                <w:rFonts w:ascii="Times New Roman" w:eastAsia="宋体" w:hAnsi="Times New Roman" w:cs="Times New Roman"/>
                <w:bCs/>
                <w:sz w:val="24"/>
                <w:szCs w:val="24"/>
              </w:rPr>
              <w:t>PACS</w:t>
            </w:r>
            <w:r w:rsidRPr="00C43DD8">
              <w:rPr>
                <w:rFonts w:ascii="Times New Roman" w:eastAsia="宋体" w:hAnsi="Times New Roman" w:cs="Times New Roman"/>
                <w:bCs/>
                <w:sz w:val="24"/>
                <w:szCs w:val="24"/>
              </w:rPr>
              <w:t>系统</w:t>
            </w: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bCs/>
                <w:sz w:val="24"/>
                <w:szCs w:val="24"/>
              </w:rPr>
              <w:t>工作站等所有具备开放式</w:t>
            </w:r>
            <w:r w:rsidRPr="00C43DD8">
              <w:rPr>
                <w:rFonts w:ascii="Times New Roman" w:eastAsia="宋体" w:hAnsi="Times New Roman" w:cs="Times New Roman"/>
                <w:bCs/>
                <w:sz w:val="24"/>
                <w:szCs w:val="24"/>
              </w:rPr>
              <w:t>DICOM3.0</w:t>
            </w:r>
            <w:r w:rsidRPr="00C43DD8">
              <w:rPr>
                <w:rFonts w:ascii="Times New Roman" w:eastAsia="宋体" w:hAnsi="Times New Roman" w:cs="Times New Roman"/>
                <w:bCs/>
                <w:sz w:val="24"/>
                <w:szCs w:val="24"/>
              </w:rPr>
              <w:t>接口</w:t>
            </w:r>
            <w:r w:rsidRPr="00C43DD8">
              <w:rPr>
                <w:rFonts w:ascii="Times New Roman" w:eastAsia="宋体" w:hAnsi="Times New Roman" w:cs="Times New Roman" w:hint="eastAsia"/>
                <w:bCs/>
                <w:sz w:val="24"/>
                <w:szCs w:val="24"/>
              </w:rPr>
              <w:t>的</w:t>
            </w:r>
            <w:r w:rsidRPr="00C43DD8">
              <w:rPr>
                <w:rFonts w:ascii="Times New Roman" w:eastAsia="宋体" w:hAnsi="Times New Roman" w:cs="Times New Roman"/>
                <w:bCs/>
                <w:sz w:val="24"/>
                <w:szCs w:val="24"/>
              </w:rPr>
              <w:t>设备做到联网</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6.12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显示器</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w:t>
            </w:r>
            <w:r w:rsidRPr="00C43DD8">
              <w:rPr>
                <w:rFonts w:ascii="Times New Roman" w:eastAsia="宋体" w:hAnsi="Times New Roman" w:cs="Times New Roman" w:hint="eastAsia"/>
                <w:sz w:val="24"/>
                <w:szCs w:val="24"/>
              </w:rPr>
              <w:t>24</w:t>
            </w:r>
            <w:r w:rsidRPr="00C43DD8">
              <w:rPr>
                <w:rFonts w:ascii="Times New Roman" w:eastAsia="宋体" w:hAnsi="Times New Roman" w:cs="Times New Roman"/>
                <w:sz w:val="24"/>
                <w:szCs w:val="24"/>
              </w:rPr>
              <w:t>英寸液晶显示器</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sz w:val="24"/>
                <w:szCs w:val="24"/>
              </w:rPr>
            </w:pPr>
            <w:r w:rsidRPr="00C43DD8">
              <w:rPr>
                <w:rFonts w:ascii="Times New Roman" w:eastAsia="宋体" w:hAnsi="Times New Roman" w:cs="Times New Roman" w:hint="eastAsia"/>
                <w:b/>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sz w:val="24"/>
                <w:szCs w:val="24"/>
              </w:rPr>
              <w:t>扫描</w:t>
            </w:r>
            <w:r w:rsidRPr="00C43DD8">
              <w:rPr>
                <w:rFonts w:ascii="Times New Roman" w:eastAsia="宋体" w:hAnsi="Times New Roman" w:cs="Times New Roman" w:hint="eastAsia"/>
                <w:b/>
                <w:sz w:val="24"/>
                <w:szCs w:val="24"/>
              </w:rPr>
              <w:t>参数</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最小</w:t>
            </w:r>
            <w:r w:rsidRPr="00C43DD8">
              <w:rPr>
                <w:rFonts w:ascii="Times New Roman" w:eastAsia="宋体" w:hAnsi="Times New Roman" w:cs="Times New Roman" w:hint="eastAsia"/>
                <w:bCs/>
                <w:sz w:val="24"/>
                <w:szCs w:val="24"/>
              </w:rPr>
              <w:t>FOV</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5</w:t>
            </w:r>
            <w:r w:rsidRPr="00C43DD8">
              <w:rPr>
                <w:rFonts w:ascii="Times New Roman" w:eastAsia="宋体" w:hAnsi="Times New Roman" w:cs="Times New Roman"/>
                <w:bCs/>
                <w:sz w:val="24"/>
                <w:szCs w:val="24"/>
              </w:rPr>
              <w:t>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最大</w:t>
            </w:r>
            <w:r w:rsidRPr="00C43DD8">
              <w:rPr>
                <w:rFonts w:ascii="Times New Roman" w:eastAsia="宋体" w:hAnsi="Times New Roman" w:cs="Times New Roman"/>
                <w:bCs/>
                <w:sz w:val="24"/>
                <w:szCs w:val="24"/>
              </w:rPr>
              <w:t>FOV</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450</w:t>
            </w:r>
            <w:r w:rsidRPr="00C43DD8">
              <w:rPr>
                <w:rFonts w:ascii="Times New Roman" w:eastAsia="宋体" w:hAnsi="Times New Roman" w:cs="Times New Roman"/>
                <w:bCs/>
                <w:sz w:val="24"/>
                <w:szCs w:val="24"/>
              </w:rPr>
              <w:t>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最薄</w:t>
            </w:r>
            <w:r w:rsidRPr="00C43DD8">
              <w:rPr>
                <w:rFonts w:ascii="Times New Roman" w:eastAsia="宋体" w:hAnsi="Times New Roman" w:cs="Times New Roman" w:hint="eastAsia"/>
                <w:bCs/>
                <w:sz w:val="24"/>
                <w:szCs w:val="24"/>
              </w:rPr>
              <w:t>2D</w:t>
            </w:r>
            <w:r w:rsidRPr="00C43DD8">
              <w:rPr>
                <w:rFonts w:ascii="Times New Roman" w:eastAsia="宋体" w:hAnsi="Times New Roman" w:cs="Times New Roman" w:hint="eastAsia"/>
                <w:bCs/>
                <w:sz w:val="24"/>
                <w:szCs w:val="24"/>
              </w:rPr>
              <w:t>层厚</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0.3</w:t>
            </w:r>
            <w:r w:rsidRPr="00C43DD8">
              <w:rPr>
                <w:rFonts w:ascii="Times New Roman" w:eastAsia="宋体" w:hAnsi="Times New Roman" w:cs="Times New Roman"/>
                <w:bCs/>
                <w:sz w:val="24"/>
                <w:szCs w:val="24"/>
              </w:rPr>
              <w:t>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最薄</w:t>
            </w:r>
            <w:r w:rsidRPr="00C43DD8">
              <w:rPr>
                <w:rFonts w:ascii="Times New Roman" w:eastAsia="宋体" w:hAnsi="Times New Roman" w:cs="Times New Roman" w:hint="eastAsia"/>
                <w:bCs/>
                <w:sz w:val="24"/>
                <w:szCs w:val="24"/>
              </w:rPr>
              <w:t>3D</w:t>
            </w:r>
            <w:r w:rsidRPr="00C43DD8">
              <w:rPr>
                <w:rFonts w:ascii="Times New Roman" w:eastAsia="宋体" w:hAnsi="Times New Roman" w:cs="Times New Roman" w:hint="eastAsia"/>
                <w:bCs/>
                <w:sz w:val="24"/>
                <w:szCs w:val="24"/>
              </w:rPr>
              <w:t>层厚</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0.1</w:t>
            </w:r>
            <w:r w:rsidRPr="00C43DD8">
              <w:rPr>
                <w:rFonts w:ascii="Times New Roman" w:eastAsia="宋体" w:hAnsi="Times New Roman" w:cs="Times New Roman"/>
                <w:bCs/>
                <w:sz w:val="24"/>
                <w:szCs w:val="24"/>
              </w:rPr>
              <w:t>mm</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最大</w:t>
            </w:r>
            <w:r w:rsidRPr="00C43DD8">
              <w:rPr>
                <w:rFonts w:ascii="Times New Roman" w:eastAsia="宋体" w:hAnsi="Times New Roman" w:cs="Times New Roman"/>
                <w:bCs/>
                <w:sz w:val="24"/>
                <w:szCs w:val="24"/>
              </w:rPr>
              <w:t>显示矩阵</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bCs/>
                <w:sz w:val="24"/>
                <w:szCs w:val="24"/>
              </w:rPr>
              <w:t>1024×1024</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最小</w:t>
            </w:r>
            <w:r w:rsidRPr="00C43DD8">
              <w:rPr>
                <w:rFonts w:ascii="Times New Roman" w:eastAsia="宋体" w:hAnsi="Times New Roman" w:cs="Times New Roman"/>
                <w:bCs/>
                <w:sz w:val="24"/>
                <w:szCs w:val="24"/>
              </w:rPr>
              <w:t>TR</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4</w:t>
            </w:r>
            <w:r w:rsidRPr="00C43DD8">
              <w:rPr>
                <w:rFonts w:ascii="Times New Roman" w:eastAsia="宋体" w:hAnsi="Times New Roman" w:cs="Times New Roman"/>
                <w:bCs/>
                <w:sz w:val="24"/>
                <w:szCs w:val="24"/>
              </w:rPr>
              <w:t>ms</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最小</w:t>
            </w:r>
            <w:r w:rsidRPr="00C43DD8">
              <w:rPr>
                <w:rFonts w:ascii="Times New Roman" w:eastAsia="宋体" w:hAnsi="Times New Roman" w:cs="Times New Roman"/>
                <w:bCs/>
                <w:sz w:val="24"/>
                <w:szCs w:val="24"/>
              </w:rPr>
              <w:t>TE</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w:t>
            </w:r>
            <w:r w:rsidRPr="00C43DD8">
              <w:rPr>
                <w:rFonts w:ascii="Times New Roman" w:eastAsia="宋体" w:hAnsi="Times New Roman" w:cs="Times New Roman" w:hint="eastAsia"/>
                <w:bCs/>
                <w:sz w:val="24"/>
                <w:szCs w:val="24"/>
              </w:rPr>
              <w:t>2</w:t>
            </w:r>
            <w:r w:rsidRPr="00C43DD8">
              <w:rPr>
                <w:rFonts w:ascii="Times New Roman" w:eastAsia="宋体" w:hAnsi="Times New Roman" w:cs="Times New Roman"/>
                <w:bCs/>
                <w:sz w:val="24"/>
                <w:szCs w:val="24"/>
              </w:rPr>
              <w:t>ms</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头线圈</w:t>
            </w:r>
            <w:r w:rsidRPr="00C43DD8">
              <w:rPr>
                <w:rFonts w:ascii="Times New Roman" w:eastAsia="宋体" w:hAnsi="Times New Roman" w:cs="Times New Roman"/>
                <w:bCs/>
                <w:sz w:val="24"/>
                <w:szCs w:val="24"/>
              </w:rPr>
              <w:t>信噪比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≥170</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颈线圈</w:t>
            </w:r>
            <w:r w:rsidRPr="00C43DD8">
              <w:rPr>
                <w:rFonts w:ascii="Times New Roman" w:eastAsia="宋体" w:hAnsi="Times New Roman" w:cs="Times New Roman"/>
                <w:bCs/>
                <w:sz w:val="24"/>
                <w:szCs w:val="24"/>
              </w:rPr>
              <w:t>信噪比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≥130</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7.10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大体</w:t>
            </w:r>
            <w:r w:rsidRPr="00C43DD8">
              <w:rPr>
                <w:rFonts w:ascii="Times New Roman" w:eastAsia="宋体" w:hAnsi="Times New Roman" w:cs="Times New Roman"/>
                <w:bCs/>
                <w:sz w:val="24"/>
                <w:szCs w:val="24"/>
              </w:rPr>
              <w:t>线圈信噪比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≥170</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7.11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中体</w:t>
            </w:r>
            <w:r w:rsidRPr="00C43DD8">
              <w:rPr>
                <w:rFonts w:ascii="Times New Roman" w:eastAsia="宋体" w:hAnsi="Times New Roman" w:cs="Times New Roman"/>
                <w:bCs/>
                <w:sz w:val="24"/>
                <w:szCs w:val="24"/>
              </w:rPr>
              <w:t>线圈信噪比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≥190</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7.12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膝线圈</w:t>
            </w:r>
            <w:r w:rsidRPr="00C43DD8">
              <w:rPr>
                <w:rFonts w:ascii="Times New Roman" w:eastAsia="宋体" w:hAnsi="Times New Roman" w:cs="Times New Roman"/>
                <w:bCs/>
                <w:sz w:val="24"/>
                <w:szCs w:val="24"/>
              </w:rPr>
              <w:t>信噪比</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≥160</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sz w:val="24"/>
                <w:szCs w:val="24"/>
              </w:rPr>
            </w:pPr>
            <w:r w:rsidRPr="00C43DD8">
              <w:rPr>
                <w:rFonts w:ascii="Times New Roman" w:eastAsia="宋体" w:hAnsi="Times New Roman" w:cs="Times New Roman"/>
                <w:b/>
                <w:sz w:val="24"/>
                <w:szCs w:val="24"/>
              </w:rPr>
              <w:t>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sz w:val="24"/>
                <w:szCs w:val="24"/>
              </w:rPr>
              <w:t>扫描序列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自旋回波序列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.1.1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自旋回波</w:t>
            </w:r>
            <w:r w:rsidRPr="00C43DD8">
              <w:rPr>
                <w:rFonts w:ascii="Times New Roman" w:eastAsia="宋体" w:hAnsi="Times New Roman" w:cs="Times New Roman"/>
                <w:sz w:val="24"/>
                <w:szCs w:val="24"/>
              </w:rPr>
              <w:t>SE</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快速自旋回波</w:t>
            </w:r>
            <w:r w:rsidRPr="00C43DD8">
              <w:rPr>
                <w:rFonts w:ascii="Times New Roman" w:eastAsia="宋体" w:hAnsi="Times New Roman" w:cs="Times New Roman"/>
                <w:sz w:val="24"/>
                <w:szCs w:val="24"/>
              </w:rPr>
              <w:t>FSE</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8.1.3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单次激发快速自旋回波</w:t>
            </w:r>
            <w:r w:rsidRPr="00C43DD8">
              <w:rPr>
                <w:rFonts w:ascii="Times New Roman" w:eastAsia="宋体" w:hAnsi="Times New Roman" w:cs="Times New Roman"/>
                <w:sz w:val="24"/>
                <w:szCs w:val="24"/>
              </w:rPr>
              <w:t>SSFSE</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反转恢复序列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.2.1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反转恢复</w:t>
            </w:r>
            <w:r w:rsidRPr="00C43DD8">
              <w:rPr>
                <w:rFonts w:ascii="Times New Roman" w:eastAsia="宋体" w:hAnsi="Times New Roman" w:cs="Times New Roman" w:hint="eastAsia"/>
                <w:sz w:val="24"/>
                <w:szCs w:val="24"/>
              </w:rPr>
              <w:t>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.2.2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快速反转恢复</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lastRenderedPageBreak/>
              <w:t>8</w:t>
            </w:r>
            <w:r w:rsidRPr="00C43DD8">
              <w:rPr>
                <w:rFonts w:ascii="Times New Roman" w:eastAsia="宋体" w:hAnsi="Times New Roman" w:cs="Times New Roman"/>
                <w:sz w:val="24"/>
                <w:szCs w:val="24"/>
              </w:rPr>
              <w:t>.2.3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快速短</w:t>
            </w:r>
            <w:r w:rsidRPr="00C43DD8">
              <w:rPr>
                <w:rFonts w:ascii="Times New Roman" w:eastAsia="宋体" w:hAnsi="Times New Roman" w:cs="Times New Roman"/>
                <w:sz w:val="24"/>
                <w:szCs w:val="24"/>
              </w:rPr>
              <w:t>TI</w:t>
            </w:r>
            <w:r w:rsidRPr="00C43DD8">
              <w:rPr>
                <w:rFonts w:ascii="Times New Roman" w:eastAsia="宋体" w:hAnsi="Times New Roman" w:cs="Times New Roman"/>
                <w:sz w:val="24"/>
                <w:szCs w:val="24"/>
              </w:rPr>
              <w:t>反转恢复序列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.2.4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快速流体抑制反转恢复序列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.2.5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单次激发快速自旋回波反转恢复</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梯度回波序列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2D/3D</w:t>
            </w:r>
            <w:r w:rsidRPr="00C43DD8">
              <w:rPr>
                <w:rFonts w:ascii="Times New Roman" w:eastAsia="宋体" w:hAnsi="Times New Roman" w:cs="Times New Roman"/>
                <w:sz w:val="24"/>
                <w:szCs w:val="24"/>
              </w:rPr>
              <w:t>梯度回波</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2D/3D</w:t>
            </w:r>
            <w:r w:rsidRPr="00C43DD8">
              <w:rPr>
                <w:rFonts w:ascii="Times New Roman" w:eastAsia="宋体" w:hAnsi="Times New Roman" w:cs="Times New Roman"/>
                <w:sz w:val="24"/>
                <w:szCs w:val="24"/>
              </w:rPr>
              <w:t>快速梯度回波</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射频扰相梯度回波</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快速射频扰相梯度回波</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.3.5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2D/3D</w:t>
            </w:r>
            <w:r w:rsidRPr="00C43DD8">
              <w:rPr>
                <w:rFonts w:ascii="Times New Roman" w:eastAsia="宋体" w:hAnsi="Times New Roman" w:cs="Times New Roman"/>
                <w:sz w:val="24"/>
                <w:szCs w:val="24"/>
              </w:rPr>
              <w:t>自由运动稳态成像</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 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Cs/>
                <w:sz w:val="24"/>
                <w:szCs w:val="24"/>
              </w:rPr>
            </w:pPr>
            <w:r w:rsidRPr="00C43DD8">
              <w:rPr>
                <w:rFonts w:ascii="Times New Roman" w:eastAsia="宋体" w:hAnsi="Times New Roman" w:cs="Times New Roman"/>
                <w:bCs/>
                <w:sz w:val="24"/>
                <w:szCs w:val="24"/>
              </w:rPr>
              <w:t>血管成像序列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.4.1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2D</w:t>
            </w:r>
            <w:r w:rsidRPr="00C43DD8">
              <w:rPr>
                <w:rFonts w:ascii="Times New Roman" w:eastAsia="宋体" w:hAnsi="Times New Roman" w:cs="Times New Roman"/>
                <w:sz w:val="24"/>
                <w:szCs w:val="24"/>
              </w:rPr>
              <w:t>时间飞跃</w:t>
            </w:r>
            <w:r w:rsidRPr="00C43DD8">
              <w:rPr>
                <w:rFonts w:ascii="Times New Roman" w:eastAsia="宋体" w:hAnsi="Times New Roman" w:cs="Times New Roman"/>
                <w:sz w:val="24"/>
                <w:szCs w:val="24"/>
              </w:rPr>
              <w:t>(2D-TOF)</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.4.2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3D</w:t>
            </w:r>
            <w:r w:rsidRPr="00C43DD8">
              <w:rPr>
                <w:rFonts w:ascii="Times New Roman" w:eastAsia="宋体" w:hAnsi="Times New Roman" w:cs="Times New Roman"/>
                <w:sz w:val="24"/>
                <w:szCs w:val="24"/>
              </w:rPr>
              <w:t>时间飞跃</w:t>
            </w:r>
            <w:r w:rsidRPr="00C43DD8">
              <w:rPr>
                <w:rFonts w:ascii="Times New Roman" w:eastAsia="宋体" w:hAnsi="Times New Roman" w:cs="Times New Roman"/>
                <w:sz w:val="24"/>
                <w:szCs w:val="24"/>
              </w:rPr>
              <w:t>(3D-TOF)</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其他成像序列</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.5.1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磁共振水成像软件</w:t>
            </w:r>
            <w:r w:rsidRPr="00C43DD8">
              <w:rPr>
                <w:rFonts w:ascii="Times New Roman" w:eastAsia="宋体" w:hAnsi="Times New Roman" w:cs="Times New Roman"/>
                <w:sz w:val="24"/>
                <w:szCs w:val="24"/>
              </w:rPr>
              <w:t xml:space="preserve">: </w:t>
            </w:r>
          </w:p>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MRCP</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MRU</w:t>
            </w:r>
            <w:r w:rsidRPr="00C43DD8">
              <w:rPr>
                <w:rFonts w:ascii="Times New Roman" w:eastAsia="宋体" w:hAnsi="Times New Roman" w:cs="Times New Roman" w:hint="eastAsia"/>
                <w:sz w:val="24"/>
                <w:szCs w:val="24"/>
              </w:rPr>
              <w:t>，</w:t>
            </w:r>
            <w:r w:rsidRPr="00C43DD8">
              <w:rPr>
                <w:rFonts w:ascii="Times New Roman" w:eastAsia="宋体" w:hAnsi="Times New Roman" w:cs="Times New Roman"/>
                <w:sz w:val="24"/>
                <w:szCs w:val="24"/>
              </w:rPr>
              <w:t>MRM</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w:t>
            </w:r>
            <w:r w:rsidRPr="00C43DD8">
              <w:rPr>
                <w:rFonts w:ascii="Times New Roman" w:eastAsia="宋体" w:hAnsi="Times New Roman" w:cs="Times New Roman"/>
                <w:sz w:val="24"/>
                <w:szCs w:val="24"/>
              </w:rPr>
              <w:t>.5.2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弥散加权成像</w:t>
            </w:r>
            <w:r w:rsidRPr="00C43DD8">
              <w:rPr>
                <w:rFonts w:ascii="Times New Roman" w:eastAsia="宋体" w:hAnsi="Times New Roman" w:cs="Times New Roman" w:hint="eastAsia"/>
                <w:sz w:val="24"/>
                <w:szCs w:val="24"/>
              </w:rPr>
              <w:t>DWI</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3</w:t>
            </w:r>
            <w:r w:rsidRPr="00C43DD8">
              <w:rPr>
                <w:rFonts w:ascii="Times New Roman" w:eastAsia="宋体" w:hAnsi="Times New Roman" w:cs="Times New Roman"/>
                <w:sz w:val="24"/>
                <w:szCs w:val="24"/>
              </w:rPr>
              <w:t>D</w:t>
            </w:r>
            <w:r w:rsidRPr="00C43DD8">
              <w:rPr>
                <w:rFonts w:ascii="Times New Roman" w:eastAsia="宋体" w:hAnsi="Times New Roman" w:cs="Times New Roman"/>
                <w:sz w:val="24"/>
                <w:szCs w:val="24"/>
              </w:rPr>
              <w:t>重建</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8.6.1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最大密度投影</w:t>
            </w:r>
            <w:r w:rsidRPr="00C43DD8">
              <w:rPr>
                <w:rFonts w:ascii="Times New Roman" w:eastAsia="宋体" w:hAnsi="Times New Roman" w:cs="Times New Roman"/>
                <w:sz w:val="24"/>
                <w:szCs w:val="24"/>
              </w:rPr>
              <w:t>MIP</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8.6.2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多平面重建</w:t>
            </w:r>
            <w:r w:rsidRPr="00C43DD8">
              <w:rPr>
                <w:rFonts w:ascii="Times New Roman" w:eastAsia="宋体" w:hAnsi="Times New Roman" w:cs="Times New Roman" w:hint="eastAsia"/>
                <w:sz w:val="24"/>
                <w:szCs w:val="24"/>
              </w:rPr>
              <w:t>MPR</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8.6.3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电影回放技术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bCs/>
                <w:sz w:val="24"/>
                <w:szCs w:val="24"/>
              </w:rPr>
            </w:pPr>
            <w:r w:rsidRPr="00C43DD8">
              <w:rPr>
                <w:rFonts w:ascii="Times New Roman" w:eastAsia="宋体" w:hAnsi="Times New Roman" w:cs="Times New Roman" w:hint="eastAsia"/>
                <w:b/>
                <w:bCs/>
                <w:sz w:val="24"/>
                <w:szCs w:val="24"/>
              </w:rPr>
              <w:t>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bCs/>
                <w:sz w:val="24"/>
                <w:szCs w:val="24"/>
              </w:rPr>
              <w:t>成像技术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脂肪抑制</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水抑制</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流体补偿技术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相位交换技术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抗卷折</w:t>
            </w:r>
            <w:r w:rsidRPr="00C43DD8">
              <w:rPr>
                <w:rFonts w:ascii="Times New Roman" w:eastAsia="宋体" w:hAnsi="Times New Roman" w:cs="Times New Roman" w:hint="eastAsia"/>
                <w:sz w:val="24"/>
                <w:szCs w:val="24"/>
              </w:rPr>
              <w:t>伪影</w:t>
            </w:r>
            <w:r w:rsidRPr="00C43DD8">
              <w:rPr>
                <w:rFonts w:ascii="Times New Roman" w:eastAsia="宋体" w:hAnsi="Times New Roman" w:cs="Times New Roman"/>
                <w:sz w:val="24"/>
                <w:szCs w:val="24"/>
              </w:rPr>
              <w:t>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空间饱和技术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饱和带自动跟踪技术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自动匀场技术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lastRenderedPageBreak/>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磁化转移技术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多层面多角度成像技术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w:t>
            </w:r>
            <w:r w:rsidRPr="00C43DD8">
              <w:rPr>
                <w:rFonts w:ascii="Times New Roman" w:eastAsia="宋体" w:hAnsi="Times New Roman" w:cs="Times New Roman" w:hint="eastAsia"/>
                <w:sz w:val="24"/>
                <w:szCs w:val="24"/>
              </w:rPr>
              <w:t>11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矩形视野</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9.12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任意层厚成像技术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9.</w:t>
            </w:r>
            <w:r w:rsidRPr="00C43DD8">
              <w:rPr>
                <w:rFonts w:ascii="Times New Roman" w:eastAsia="宋体" w:hAnsi="Times New Roman" w:cs="Times New Roman" w:hint="eastAsia"/>
                <w:sz w:val="24"/>
                <w:szCs w:val="24"/>
              </w:rPr>
              <w:t>13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三维九片定位像扫描技术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9.1</w:t>
            </w:r>
            <w:r w:rsidRPr="00C43DD8">
              <w:rPr>
                <w:rFonts w:ascii="Times New Roman" w:eastAsia="宋体" w:hAnsi="Times New Roman" w:cs="Times New Roman" w:hint="eastAsia"/>
                <w:sz w:val="24"/>
                <w:szCs w:val="24"/>
              </w:rPr>
              <w:t>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病灶导航技术</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比较影像学软件包</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自定义序列库功能</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9</w:t>
            </w:r>
            <w:r w:rsidRPr="00C43DD8">
              <w:rPr>
                <w:rFonts w:ascii="Times New Roman" w:eastAsia="宋体" w:hAnsi="Times New Roman" w:cs="Times New Roman"/>
                <w:sz w:val="24"/>
                <w:szCs w:val="24"/>
              </w:rPr>
              <w:t>.1</w:t>
            </w:r>
            <w:r w:rsidRPr="00C43DD8">
              <w:rPr>
                <w:rFonts w:ascii="Times New Roman" w:eastAsia="宋体" w:hAnsi="Times New Roman" w:cs="Times New Roman" w:hint="eastAsia"/>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图文报告功能</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b/>
                <w:sz w:val="24"/>
                <w:szCs w:val="24"/>
              </w:rPr>
            </w:pPr>
            <w:r w:rsidRPr="00C43DD8">
              <w:rPr>
                <w:rFonts w:ascii="Times New Roman" w:eastAsia="宋体" w:hAnsi="Times New Roman" w:cs="Times New Roman"/>
                <w:b/>
                <w:sz w:val="24"/>
                <w:szCs w:val="24"/>
              </w:rPr>
              <w:t>10</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b/>
                <w:sz w:val="24"/>
                <w:szCs w:val="24"/>
              </w:rPr>
              <w:t>其他要求</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10.1</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操作软件语言</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中文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10.2</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配备全套质控水模</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10.3</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双路对讲系统</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10.4</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用户手册</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10.</w:t>
            </w:r>
            <w:r w:rsidRPr="00C43DD8">
              <w:rPr>
                <w:rFonts w:ascii="Times New Roman" w:eastAsia="宋体" w:hAnsi="Times New Roman" w:cs="Times New Roman" w:hint="eastAsia"/>
                <w:sz w:val="24"/>
                <w:szCs w:val="24"/>
              </w:rPr>
              <w:t>5</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操作培训</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10.6</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投标设备整机通过</w:t>
            </w:r>
            <w:r w:rsidRPr="00C43DD8">
              <w:rPr>
                <w:rFonts w:ascii="Times New Roman" w:eastAsia="宋体" w:hAnsi="Times New Roman" w:cs="Times New Roman"/>
                <w:sz w:val="24"/>
                <w:szCs w:val="24"/>
              </w:rPr>
              <w:t>FDA</w:t>
            </w:r>
            <w:r w:rsidRPr="00C43DD8">
              <w:rPr>
                <w:rFonts w:ascii="Times New Roman" w:eastAsia="宋体" w:hAnsi="Times New Roman" w:cs="Times New Roman"/>
                <w:sz w:val="24"/>
                <w:szCs w:val="24"/>
              </w:rPr>
              <w:t>认证</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10.</w:t>
            </w:r>
            <w:r w:rsidRPr="00C43DD8">
              <w:rPr>
                <w:rFonts w:ascii="Times New Roman" w:eastAsia="宋体" w:hAnsi="Times New Roman" w:cs="Times New Roman" w:hint="eastAsia"/>
                <w:sz w:val="24"/>
                <w:szCs w:val="24"/>
              </w:rPr>
              <w:t>7</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投标设备整机通过</w:t>
            </w:r>
            <w:r w:rsidRPr="00C43DD8">
              <w:rPr>
                <w:rFonts w:ascii="Times New Roman" w:eastAsia="宋体" w:hAnsi="Times New Roman" w:cs="Times New Roman" w:hint="eastAsia"/>
                <w:sz w:val="24"/>
                <w:szCs w:val="24"/>
              </w:rPr>
              <w:t>CE</w:t>
            </w:r>
            <w:r w:rsidRPr="00C43DD8">
              <w:rPr>
                <w:rFonts w:ascii="Times New Roman" w:eastAsia="宋体" w:hAnsi="Times New Roman" w:cs="Times New Roman"/>
                <w:sz w:val="24"/>
                <w:szCs w:val="24"/>
              </w:rPr>
              <w:t>认证</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10.8</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软件终身免费升级</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r w:rsidR="00C43DD8" w:rsidRPr="00C43DD8" w:rsidTr="00C43DD8">
        <w:trPr>
          <w:trHeight w:val="454"/>
          <w:jc w:val="center"/>
        </w:trPr>
        <w:tc>
          <w:tcPr>
            <w:tcW w:w="1081"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sz w:val="24"/>
                <w:szCs w:val="24"/>
              </w:rPr>
              <w:t>10.</w:t>
            </w:r>
            <w:r w:rsidRPr="00C43DD8">
              <w:rPr>
                <w:rFonts w:ascii="Times New Roman" w:eastAsia="宋体" w:hAnsi="Times New Roman" w:cs="Times New Roman" w:hint="eastAsia"/>
                <w:sz w:val="24"/>
                <w:szCs w:val="24"/>
              </w:rPr>
              <w:t>9</w:t>
            </w:r>
          </w:p>
        </w:tc>
        <w:tc>
          <w:tcPr>
            <w:tcW w:w="2914"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jc w:val="center"/>
              <w:rPr>
                <w:rFonts w:ascii="Times New Roman" w:eastAsia="宋体" w:hAnsi="Times New Roman" w:cs="Times New Roman"/>
                <w:sz w:val="24"/>
                <w:szCs w:val="24"/>
              </w:rPr>
            </w:pPr>
            <w:r w:rsidRPr="00C43DD8">
              <w:rPr>
                <w:rFonts w:ascii="Times New Roman" w:eastAsia="宋体" w:hAnsi="Times New Roman" w:cs="Times New Roman" w:hint="eastAsia"/>
                <w:sz w:val="24"/>
                <w:szCs w:val="24"/>
              </w:rPr>
              <w:t>一机双屏图文报告功能</w:t>
            </w:r>
          </w:p>
        </w:tc>
        <w:tc>
          <w:tcPr>
            <w:tcW w:w="4298" w:type="dxa"/>
            <w:tcBorders>
              <w:top w:val="single" w:sz="4" w:space="0" w:color="auto"/>
              <w:left w:val="single" w:sz="4" w:space="0" w:color="auto"/>
              <w:bottom w:val="single" w:sz="4" w:space="0" w:color="auto"/>
              <w:right w:val="single" w:sz="4" w:space="0" w:color="auto"/>
            </w:tcBorders>
            <w:vAlign w:val="center"/>
          </w:tcPr>
          <w:p w:rsidR="00C43DD8" w:rsidRPr="00C43DD8" w:rsidRDefault="00C43DD8" w:rsidP="00C43DD8">
            <w:pPr>
              <w:rPr>
                <w:rFonts w:ascii="Times New Roman" w:eastAsia="宋体" w:hAnsi="Times New Roman" w:cs="Times New Roman"/>
                <w:bCs/>
                <w:sz w:val="24"/>
                <w:szCs w:val="24"/>
              </w:rPr>
            </w:pPr>
            <w:r w:rsidRPr="00C43DD8">
              <w:rPr>
                <w:rFonts w:ascii="Times New Roman" w:eastAsia="宋体" w:hAnsi="Times New Roman" w:cs="Times New Roman" w:hint="eastAsia"/>
                <w:bCs/>
                <w:sz w:val="24"/>
                <w:szCs w:val="24"/>
              </w:rPr>
              <w:t>具备</w:t>
            </w:r>
          </w:p>
        </w:tc>
      </w:tr>
    </w:tbl>
    <w:p w:rsidR="00C43DD8" w:rsidRPr="00C43DD8" w:rsidRDefault="00C43DD8" w:rsidP="00C43DD8">
      <w:pPr>
        <w:rPr>
          <w:rFonts w:ascii="Times New Roman" w:eastAsia="宋体" w:hAnsi="Times New Roman" w:cs="Times New Roman"/>
          <w:sz w:val="15"/>
          <w:szCs w:val="15"/>
        </w:rPr>
      </w:pPr>
    </w:p>
    <w:p w:rsidR="004D625A" w:rsidRPr="00521CCC" w:rsidRDefault="004D625A" w:rsidP="004D625A">
      <w:pPr>
        <w:adjustRightInd w:val="0"/>
        <w:snapToGrid w:val="0"/>
        <w:spacing w:line="312" w:lineRule="auto"/>
        <w:jc w:val="left"/>
        <w:rPr>
          <w:rFonts w:ascii="宋体" w:eastAsia="宋体" w:hAnsi="宋体" w:cs="宋体"/>
          <w:color w:val="FF0000"/>
          <w:szCs w:val="21"/>
        </w:rPr>
      </w:pPr>
      <w:r w:rsidRPr="00521CCC">
        <w:rPr>
          <w:rFonts w:ascii="宋体" w:eastAsia="宋体" w:hAnsi="宋体" w:cs="宋体"/>
          <w:color w:val="FF0000"/>
          <w:szCs w:val="21"/>
        </w:rPr>
        <w:t>以上所有参数条款要求提供原厂证明材料，包括不限彩页</w:t>
      </w:r>
      <w:r>
        <w:rPr>
          <w:rFonts w:ascii="宋体" w:eastAsia="宋体" w:hAnsi="宋体" w:cs="宋体" w:hint="eastAsia"/>
          <w:color w:val="FF0000"/>
          <w:szCs w:val="21"/>
        </w:rPr>
        <w:t>、</w:t>
      </w:r>
      <w:r w:rsidRPr="00521CCC">
        <w:rPr>
          <w:rFonts w:ascii="宋体" w:eastAsia="宋体" w:hAnsi="宋体" w:cs="宋体"/>
          <w:color w:val="FF0000"/>
          <w:szCs w:val="21"/>
        </w:rPr>
        <w:t>检验报告</w:t>
      </w:r>
      <w:r>
        <w:rPr>
          <w:rFonts w:ascii="宋体" w:eastAsia="宋体" w:hAnsi="宋体" w:cs="宋体" w:hint="eastAsia"/>
          <w:color w:val="FF0000"/>
          <w:szCs w:val="21"/>
        </w:rPr>
        <w:t>、</w:t>
      </w:r>
      <w:r w:rsidRPr="00521CCC">
        <w:rPr>
          <w:rFonts w:ascii="宋体" w:eastAsia="宋体" w:hAnsi="宋体" w:cs="宋体"/>
          <w:color w:val="FF0000"/>
          <w:szCs w:val="21"/>
        </w:rPr>
        <w:t>技术白皮书等</w:t>
      </w:r>
      <w:r w:rsidR="006A6C5A">
        <w:rPr>
          <w:rFonts w:ascii="宋体" w:eastAsia="宋体" w:hAnsi="宋体" w:cs="宋体" w:hint="eastAsia"/>
          <w:color w:val="FF0000"/>
          <w:szCs w:val="21"/>
        </w:rPr>
        <w:t>（投标文件中附</w:t>
      </w:r>
      <w:r>
        <w:rPr>
          <w:rFonts w:ascii="宋体" w:eastAsia="宋体" w:hAnsi="宋体" w:cs="宋体" w:hint="eastAsia"/>
          <w:color w:val="FF0000"/>
          <w:szCs w:val="21"/>
        </w:rPr>
        <w:t>扫描件）</w:t>
      </w:r>
      <w:r w:rsidRPr="00521CCC">
        <w:rPr>
          <w:rFonts w:ascii="宋体" w:eastAsia="宋体" w:hAnsi="宋体" w:cs="宋体" w:hint="eastAsia"/>
          <w:color w:val="FF0000"/>
          <w:szCs w:val="21"/>
        </w:rPr>
        <w:t>。</w:t>
      </w:r>
    </w:p>
    <w:p w:rsidR="004D625A" w:rsidRDefault="004D625A" w:rsidP="004D625A">
      <w:pPr>
        <w:spacing w:line="360" w:lineRule="auto"/>
        <w:ind w:firstLineChars="200" w:firstLine="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三、采购标的执行标准：</w:t>
      </w:r>
    </w:p>
    <w:p w:rsidR="004D625A" w:rsidRDefault="004D625A" w:rsidP="004D625A">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4D625A" w:rsidRDefault="004D625A" w:rsidP="004D625A">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4D625A" w:rsidRDefault="004D625A" w:rsidP="004D625A">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响应被视为非实质性响应的风险。</w:t>
      </w:r>
    </w:p>
    <w:p w:rsidR="004D625A" w:rsidRDefault="004D625A" w:rsidP="004D625A">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4D625A" w:rsidRDefault="004D625A" w:rsidP="004D625A">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w:t>
      </w:r>
      <w:r>
        <w:rPr>
          <w:rFonts w:ascii="新宋体" w:eastAsia="新宋体" w:hAnsi="新宋体" w:cs="新宋体" w:hint="eastAsia"/>
          <w:kern w:val="0"/>
          <w:szCs w:val="21"/>
        </w:rPr>
        <w:lastRenderedPageBreak/>
        <w:t>的替代品并须在投标文件中提供：</w:t>
      </w:r>
    </w:p>
    <w:p w:rsidR="004D625A" w:rsidRDefault="004D625A" w:rsidP="004D625A">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4D625A" w:rsidRDefault="004D625A" w:rsidP="004D625A">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6"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4D625A" w:rsidRDefault="004D625A" w:rsidP="004D625A">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4D625A" w:rsidRDefault="004D625A" w:rsidP="004D625A">
      <w:pPr>
        <w:numPr>
          <w:ilvl w:val="0"/>
          <w:numId w:val="16"/>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4D625A" w:rsidRDefault="004D625A" w:rsidP="004D625A">
      <w:pPr>
        <w:pStyle w:val="af8"/>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1、免费培训操作及维修人员，免费负责设备的安装及调试。</w:t>
      </w:r>
    </w:p>
    <w:p w:rsidR="004D625A" w:rsidRDefault="004D625A" w:rsidP="004D625A">
      <w:pPr>
        <w:pStyle w:val="af8"/>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2、公司信誉度高，具有完善的售后服务，设备出现故障, 接到通知后48小时内工程人员应到达现场。</w:t>
      </w:r>
    </w:p>
    <w:p w:rsidR="004D625A" w:rsidRDefault="004D625A" w:rsidP="004D625A">
      <w:pPr>
        <w:pStyle w:val="af8"/>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3、提供维护保养及维修手册、软件备份（如有）、备件清单、零部件、维修密码（如有）等维护维修必需的材料和信息</w:t>
      </w:r>
    </w:p>
    <w:p w:rsidR="004D625A" w:rsidRDefault="004D625A" w:rsidP="004D625A">
      <w:pPr>
        <w:pStyle w:val="af8"/>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4、设备交付正常使用前产生的所有费用均由公司承担</w:t>
      </w:r>
    </w:p>
    <w:p w:rsidR="004D625A" w:rsidRDefault="004D625A" w:rsidP="004D625A">
      <w:pPr>
        <w:pStyle w:val="af8"/>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5、</w:t>
      </w:r>
      <w:r w:rsidRPr="00787139">
        <w:rPr>
          <w:rFonts w:ascii="新宋体" w:eastAsia="新宋体" w:hAnsi="新宋体" w:cs="新宋体" w:hint="eastAsia"/>
          <w:b/>
          <w:color w:val="FF0000"/>
          <w:szCs w:val="21"/>
        </w:rPr>
        <w:t>整机质保期为1年</w:t>
      </w:r>
      <w:r>
        <w:rPr>
          <w:rFonts w:ascii="新宋体" w:eastAsia="新宋体" w:hAnsi="新宋体" w:cs="新宋体" w:hint="eastAsia"/>
          <w:color w:val="000000"/>
          <w:szCs w:val="21"/>
        </w:rPr>
        <w:t>，在质保期内维修工程师提供至少2次的上门维护保养工作</w:t>
      </w:r>
      <w:r w:rsidR="00FB2F32">
        <w:rPr>
          <w:rFonts w:ascii="新宋体" w:eastAsia="新宋体" w:hAnsi="新宋体" w:cs="新宋体" w:hint="eastAsia"/>
          <w:color w:val="000000"/>
          <w:szCs w:val="21"/>
        </w:rPr>
        <w:t>，</w:t>
      </w:r>
      <w:r w:rsidR="00FB2F32" w:rsidRPr="00FB2F32">
        <w:rPr>
          <w:rFonts w:ascii="新宋体" w:eastAsia="新宋体" w:hAnsi="新宋体" w:cs="新宋体" w:hint="eastAsia"/>
          <w:color w:val="000000"/>
          <w:szCs w:val="21"/>
        </w:rPr>
        <w:t>质保期内发生故障或质量问题，提供免费维修，超出质保期</w:t>
      </w:r>
      <w:r w:rsidR="00FB2F32">
        <w:rPr>
          <w:rFonts w:ascii="新宋体" w:eastAsia="新宋体" w:hAnsi="新宋体" w:cs="新宋体" w:hint="eastAsia"/>
          <w:color w:val="000000"/>
          <w:szCs w:val="21"/>
        </w:rPr>
        <w:t>后，</w:t>
      </w:r>
      <w:r w:rsidR="00FB2F32" w:rsidRPr="00FB2F32">
        <w:rPr>
          <w:rFonts w:ascii="新宋体" w:eastAsia="新宋体" w:hAnsi="新宋体" w:cs="新宋体" w:hint="eastAsia"/>
          <w:color w:val="000000"/>
          <w:szCs w:val="21"/>
        </w:rPr>
        <w:t>双方协商</w:t>
      </w:r>
      <w:r w:rsidR="00FB2F32">
        <w:rPr>
          <w:rFonts w:ascii="新宋体" w:eastAsia="新宋体" w:hAnsi="新宋体" w:cs="新宋体" w:hint="eastAsia"/>
          <w:color w:val="000000"/>
          <w:szCs w:val="21"/>
        </w:rPr>
        <w:t>一致</w:t>
      </w:r>
      <w:r w:rsidR="006A6C5A">
        <w:rPr>
          <w:rFonts w:ascii="新宋体" w:eastAsia="新宋体" w:hAnsi="新宋体" w:cs="新宋体" w:hint="eastAsia"/>
          <w:color w:val="000000"/>
          <w:szCs w:val="21"/>
        </w:rPr>
        <w:t>情况下，可提供有偿维修</w:t>
      </w:r>
      <w:r>
        <w:rPr>
          <w:rFonts w:ascii="新宋体" w:eastAsia="新宋体" w:hAnsi="新宋体" w:cs="新宋体" w:hint="eastAsia"/>
          <w:color w:val="000000"/>
          <w:szCs w:val="21"/>
        </w:rPr>
        <w:t>。</w:t>
      </w:r>
    </w:p>
    <w:p w:rsidR="004D625A" w:rsidRPr="003933AD" w:rsidRDefault="004D625A" w:rsidP="004D625A">
      <w:pPr>
        <w:pStyle w:val="af8"/>
        <w:spacing w:line="500" w:lineRule="exact"/>
        <w:ind w:left="420" w:firstLineChars="0" w:firstLine="0"/>
        <w:jc w:val="left"/>
        <w:rPr>
          <w:rFonts w:ascii="新宋体" w:eastAsia="新宋体" w:hAnsi="新宋体" w:cs="新宋体"/>
          <w:color w:val="000000"/>
          <w:szCs w:val="21"/>
        </w:rPr>
      </w:pPr>
      <w:r>
        <w:rPr>
          <w:rFonts w:ascii="新宋体" w:eastAsia="新宋体" w:hAnsi="新宋体" w:cs="新宋体" w:hint="eastAsia"/>
          <w:color w:val="000000"/>
          <w:szCs w:val="21"/>
        </w:rPr>
        <w:t>6、中标人保证其提供的医疗设备各个方面符合合同规定的质量、规格和性能要求。</w:t>
      </w:r>
    </w:p>
    <w:p w:rsidR="004D625A" w:rsidRDefault="004D625A" w:rsidP="004D625A">
      <w:pPr>
        <w:widowControl/>
        <w:shd w:val="clear" w:color="auto" w:fill="FFFFFF"/>
        <w:spacing w:line="360" w:lineRule="auto"/>
        <w:ind w:firstLineChars="200" w:firstLine="420"/>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4D625A" w:rsidRDefault="004D625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1、投标人须有完整的技术方案，否则为无效投标。</w:t>
      </w:r>
    </w:p>
    <w:p w:rsidR="004D625A" w:rsidRDefault="004D625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2、投标人须明确投标产品的厂家、产地、品牌、型号、详细参数，否则为无效投标。</w:t>
      </w:r>
    </w:p>
    <w:p w:rsidR="004D625A" w:rsidRDefault="004D625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3、</w:t>
      </w:r>
      <w:r w:rsidR="00787139" w:rsidRPr="00787139">
        <w:rPr>
          <w:rFonts w:ascii="新宋体" w:eastAsia="新宋体" w:hAnsi="新宋体" w:cs="新宋体" w:hint="eastAsia"/>
          <w:color w:val="000000"/>
          <w:szCs w:val="21"/>
        </w:rPr>
        <w:t>投标人应就本项目完整投标，报价含税费、设备、材料、元件等购置、安装调试、验收、与其它施工单位协作所产生的费用等综合费用，否则为无效投标。</w:t>
      </w:r>
    </w:p>
    <w:p w:rsidR="004D625A" w:rsidRDefault="00EB1C8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4</w:t>
      </w:r>
      <w:r w:rsidR="00787139">
        <w:rPr>
          <w:rFonts w:ascii="新宋体" w:eastAsia="新宋体" w:hAnsi="新宋体" w:cs="新宋体" w:hint="eastAsia"/>
          <w:color w:val="000000"/>
          <w:szCs w:val="21"/>
        </w:rPr>
        <w:t>、产品必须符合国家质量检测标准和本招标文件规定标准的全新正品现货，供货时提供随货物《产品合格证》及其它相关质量证明文件。</w:t>
      </w:r>
    </w:p>
    <w:p w:rsidR="004D625A" w:rsidRDefault="00EB1C8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5</w:t>
      </w:r>
      <w:r w:rsidR="004D625A">
        <w:rPr>
          <w:rFonts w:ascii="新宋体" w:eastAsia="新宋体" w:hAnsi="新宋体" w:cs="新宋体" w:hint="eastAsia"/>
          <w:color w:val="000000"/>
          <w:szCs w:val="21"/>
        </w:rPr>
        <w:t>、</w:t>
      </w:r>
      <w:r w:rsidR="00787139">
        <w:rPr>
          <w:rFonts w:ascii="新宋体" w:eastAsia="新宋体" w:hAnsi="新宋体" w:cs="新宋体" w:hint="eastAsia"/>
          <w:color w:val="000000"/>
          <w:szCs w:val="21"/>
        </w:rPr>
        <w:t>专利权：投标人应保证用户在使用该货物或其任何一部分时不受第三方提出侵犯其专利权、商标权和工业设计权等的起诉。</w:t>
      </w:r>
    </w:p>
    <w:p w:rsidR="004D625A" w:rsidRDefault="00EB1C8A" w:rsidP="004D625A">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6</w:t>
      </w:r>
      <w:r w:rsidR="004D625A">
        <w:rPr>
          <w:rFonts w:ascii="新宋体" w:eastAsia="新宋体" w:hAnsi="新宋体" w:cs="新宋体" w:hint="eastAsia"/>
          <w:color w:val="000000"/>
          <w:szCs w:val="21"/>
        </w:rPr>
        <w:t>、</w:t>
      </w:r>
      <w:r w:rsidR="00787139">
        <w:rPr>
          <w:rFonts w:ascii="新宋体" w:eastAsia="新宋体" w:hAnsi="新宋体" w:cs="新宋体" w:hint="eastAsia"/>
          <w:color w:val="000000"/>
          <w:szCs w:val="21"/>
        </w:rPr>
        <w:t>投标人应具有完善的的售后服务</w:t>
      </w:r>
      <w:r w:rsidR="00FB2F32">
        <w:rPr>
          <w:rFonts w:ascii="新宋体" w:eastAsia="新宋体" w:hAnsi="新宋体" w:cs="新宋体" w:hint="eastAsia"/>
          <w:color w:val="000000"/>
          <w:szCs w:val="21"/>
        </w:rPr>
        <w:t>并对此作出承诺</w:t>
      </w:r>
      <w:r w:rsidR="00787139">
        <w:rPr>
          <w:rFonts w:ascii="新宋体" w:eastAsia="新宋体" w:hAnsi="新宋体" w:cs="新宋体" w:hint="eastAsia"/>
          <w:color w:val="000000"/>
          <w:szCs w:val="21"/>
        </w:rPr>
        <w:t>，免费培训操作及维修人员，免费负责设备的安装及调试。投标人须明确质保期限，</w:t>
      </w:r>
      <w:r w:rsidR="00787139" w:rsidRPr="00787139">
        <w:rPr>
          <w:rFonts w:ascii="新宋体" w:eastAsia="新宋体" w:hAnsi="新宋体" w:cs="新宋体" w:hint="eastAsia"/>
          <w:b/>
          <w:color w:val="FF0000"/>
          <w:szCs w:val="21"/>
        </w:rPr>
        <w:t>质量保修期：1年</w:t>
      </w:r>
      <w:r w:rsidR="00787139">
        <w:rPr>
          <w:rFonts w:ascii="新宋体" w:eastAsia="新宋体" w:hAnsi="新宋体" w:cs="新宋体" w:hint="eastAsia"/>
          <w:color w:val="000000"/>
          <w:szCs w:val="21"/>
        </w:rPr>
        <w:t>，不响应者为无效投标。投标人须明确维修地点、负责人、联系人和联系电话，维修点具备什么样的维修能力等详细资料。</w:t>
      </w:r>
    </w:p>
    <w:p w:rsidR="004D625A" w:rsidRDefault="004D625A" w:rsidP="004D625A">
      <w:pPr>
        <w:topLinePunct/>
        <w:snapToGrid w:val="0"/>
        <w:spacing w:line="360" w:lineRule="auto"/>
        <w:ind w:firstLineChars="200" w:firstLine="420"/>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lastRenderedPageBreak/>
        <w:t>六、验收标准：</w:t>
      </w:r>
    </w:p>
    <w:p w:rsidR="004D625A" w:rsidRDefault="004D625A" w:rsidP="004D625A">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D625A" w:rsidRDefault="004D625A" w:rsidP="004D625A">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1、按照国家相关标准、行业标准、地方标准或者其他标准、规范验收（与采购标的执行标准一致，选填）；</w:t>
      </w:r>
    </w:p>
    <w:p w:rsidR="00071BA9" w:rsidRPr="00071BA9" w:rsidRDefault="00071BA9" w:rsidP="004D625A">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w:t>
      </w:r>
      <w:r w:rsidR="00791E00">
        <w:rPr>
          <w:rFonts w:ascii="新宋体" w:eastAsia="新宋体" w:hAnsi="新宋体" w:cs="新宋体" w:hint="eastAsia"/>
          <w:kern w:val="0"/>
          <w:szCs w:val="21"/>
        </w:rPr>
        <w:t>按照招标文件要求、投标文件响应和承诺验收；</w:t>
      </w:r>
    </w:p>
    <w:p w:rsidR="004D625A" w:rsidRDefault="00071BA9" w:rsidP="004D625A">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w:t>
      </w:r>
      <w:r w:rsidR="004D625A">
        <w:rPr>
          <w:rFonts w:ascii="新宋体" w:eastAsia="新宋体" w:hAnsi="新宋体" w:cs="新宋体" w:hint="eastAsia"/>
          <w:kern w:val="0"/>
          <w:szCs w:val="21"/>
        </w:rPr>
        <w:t>、</w:t>
      </w:r>
      <w:r w:rsidR="00791E00" w:rsidRPr="00071BA9">
        <w:rPr>
          <w:rFonts w:ascii="新宋体" w:eastAsia="新宋体" w:hAnsi="新宋体" w:cs="新宋体" w:hint="eastAsia"/>
          <w:kern w:val="0"/>
          <w:szCs w:val="21"/>
        </w:rPr>
        <w:t>所投产品的技术参数及配置必须和装机验收</w:t>
      </w:r>
      <w:r w:rsidR="00791E00">
        <w:rPr>
          <w:rFonts w:ascii="新宋体" w:eastAsia="新宋体" w:hAnsi="新宋体" w:cs="新宋体"/>
          <w:kern w:val="0"/>
          <w:szCs w:val="21"/>
        </w:rPr>
        <w:t>一致，如出现投标文件的参数及配置和装机验收不符合，投标人承担相关责任以及退货处理，并赔偿因此产生的一切损失</w:t>
      </w:r>
      <w:r w:rsidR="00791E00">
        <w:rPr>
          <w:rFonts w:ascii="新宋体" w:eastAsia="新宋体" w:hAnsi="新宋体" w:cs="新宋体" w:hint="eastAsia"/>
          <w:kern w:val="0"/>
          <w:szCs w:val="21"/>
        </w:rPr>
        <w:t>；</w:t>
      </w:r>
    </w:p>
    <w:p w:rsidR="004D625A" w:rsidRDefault="00071BA9" w:rsidP="004D625A">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4</w:t>
      </w:r>
      <w:r w:rsidR="004D625A">
        <w:rPr>
          <w:rFonts w:ascii="新宋体" w:eastAsia="新宋体" w:hAnsi="新宋体" w:cs="新宋体" w:hint="eastAsia"/>
          <w:kern w:val="0"/>
          <w:szCs w:val="21"/>
        </w:rPr>
        <w:t>、本项目验收如需要第三方验收，中标方将承担所有产生的费用。</w:t>
      </w:r>
    </w:p>
    <w:p w:rsidR="004D625A" w:rsidRDefault="004D625A" w:rsidP="004D625A">
      <w:pPr>
        <w:topLinePunct/>
        <w:snapToGrid w:val="0"/>
        <w:spacing w:line="360" w:lineRule="auto"/>
        <w:ind w:firstLineChars="200" w:firstLine="420"/>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4D625A" w:rsidRDefault="004D625A" w:rsidP="004D625A">
      <w:pPr>
        <w:autoSpaceDE w:val="0"/>
        <w:autoSpaceDN w:val="0"/>
        <w:adjustRightInd w:val="0"/>
        <w:ind w:firstLineChars="200" w:firstLine="420"/>
        <w:jc w:val="left"/>
        <w:rPr>
          <w:rFonts w:ascii="新宋体" w:eastAsia="新宋体" w:hAnsi="新宋体" w:cs="新宋体"/>
          <w:kern w:val="0"/>
          <w:szCs w:val="21"/>
        </w:rPr>
      </w:pPr>
      <w:r w:rsidRPr="003933AD">
        <w:rPr>
          <w:rFonts w:ascii="新宋体" w:eastAsia="新宋体" w:hAnsi="新宋体" w:cs="新宋体" w:hint="eastAsia"/>
          <w:kern w:val="0"/>
          <w:szCs w:val="21"/>
        </w:rPr>
        <w:t>支付时间及条件：以签订的采购合同为准。</w:t>
      </w:r>
    </w:p>
    <w:p w:rsidR="006B1FB1" w:rsidRDefault="004D625A" w:rsidP="004D625A">
      <w:pPr>
        <w:autoSpaceDE w:val="0"/>
        <w:autoSpaceDN w:val="0"/>
        <w:adjustRightInd w:val="0"/>
        <w:ind w:firstLineChars="600" w:firstLine="1260"/>
        <w:rPr>
          <w:rFonts w:asciiTheme="majorEastAsia" w:eastAsiaTheme="majorEastAsia" w:hAnsiTheme="majorEastAsia" w:cs="宋体"/>
          <w:b/>
          <w:kern w:val="0"/>
          <w:sz w:val="36"/>
          <w:szCs w:val="36"/>
        </w:rPr>
      </w:pPr>
      <w:r>
        <w:br w:type="page"/>
      </w:r>
    </w:p>
    <w:p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297"/>
      </w:tblGrid>
      <w:tr w:rsidR="006B1FB1">
        <w:trPr>
          <w:trHeight w:val="636"/>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trPr>
          <w:trHeight w:val="1278"/>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787139" w:rsidRPr="00787139">
              <w:rPr>
                <w:rFonts w:ascii="宋体" w:eastAsia="宋体" w:hAnsi="宋体" w:cs="仿宋_GB2312" w:hint="eastAsia"/>
                <w:color w:val="000000"/>
                <w:sz w:val="24"/>
                <w:szCs w:val="24"/>
              </w:rPr>
              <w:t>禹州市顺店镇中心卫生院磁共振采购项目</w:t>
            </w:r>
          </w:p>
          <w:p w:rsidR="006B1FB1" w:rsidRPr="00787139"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443AEE">
              <w:rPr>
                <w:rFonts w:ascii="宋体" w:eastAsia="宋体" w:hAnsi="宋体" w:cs="仿宋_GB2312" w:hint="eastAsia"/>
                <w:color w:val="000000"/>
                <w:sz w:val="24"/>
                <w:szCs w:val="24"/>
              </w:rPr>
              <w:t>YZCG-DL</w:t>
            </w:r>
            <w:r w:rsidRPr="00443AEE">
              <w:rPr>
                <w:rFonts w:ascii="宋体" w:eastAsia="宋体" w:hAnsi="宋体" w:cs="仿宋_GB2312"/>
                <w:color w:val="000000"/>
                <w:sz w:val="24"/>
                <w:szCs w:val="24"/>
              </w:rPr>
              <w:t>G</w:t>
            </w:r>
            <w:r w:rsidRPr="00443AEE">
              <w:rPr>
                <w:rFonts w:ascii="宋体" w:eastAsia="宋体" w:hAnsi="宋体" w:cs="仿宋_GB2312" w:hint="eastAsia"/>
                <w:color w:val="000000"/>
                <w:sz w:val="24"/>
                <w:szCs w:val="24"/>
              </w:rPr>
              <w:t>20</w:t>
            </w:r>
            <w:r w:rsidRPr="00443AEE">
              <w:rPr>
                <w:rFonts w:ascii="宋体" w:eastAsia="宋体" w:hAnsi="宋体" w:cs="仿宋_GB2312"/>
                <w:color w:val="000000"/>
                <w:sz w:val="24"/>
                <w:szCs w:val="24"/>
              </w:rPr>
              <w:t>21</w:t>
            </w:r>
            <w:r w:rsidR="00C960A7">
              <w:rPr>
                <w:rFonts w:ascii="宋体" w:eastAsia="宋体" w:hAnsi="宋体" w:cs="仿宋_GB2312" w:hint="eastAsia"/>
                <w:color w:val="000000"/>
                <w:sz w:val="24"/>
                <w:szCs w:val="24"/>
              </w:rPr>
              <w:t>094</w:t>
            </w:r>
          </w:p>
          <w:p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00787139">
              <w:rPr>
                <w:rFonts w:ascii="宋体" w:eastAsia="宋体" w:hAnsi="宋体" w:cs="仿宋_GB2312" w:hint="eastAsia"/>
                <w:color w:val="000000"/>
                <w:sz w:val="24"/>
                <w:szCs w:val="24"/>
              </w:rPr>
              <w:t>详见招标文件第二章项目需求</w:t>
            </w:r>
          </w:p>
          <w:p w:rsidR="006B1FB1" w:rsidRDefault="00343F6B" w:rsidP="007871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787139" w:rsidRPr="007D7286">
              <w:rPr>
                <w:rFonts w:ascii="宋体" w:eastAsia="宋体" w:hAnsi="宋体" w:cs="仿宋_GB2312" w:hint="eastAsia"/>
                <w:color w:val="000000"/>
                <w:sz w:val="24"/>
                <w:szCs w:val="24"/>
              </w:rPr>
              <w:t>禹州市顺店镇中心卫生院</w:t>
            </w:r>
          </w:p>
        </w:tc>
      </w:tr>
      <w:tr w:rsidR="006B1FB1">
        <w:trPr>
          <w:trHeight w:val="1421"/>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rsidR="00787139" w:rsidRDefault="00343F6B" w:rsidP="007871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w:t>
            </w:r>
            <w:r w:rsidR="00787139" w:rsidRPr="00787139">
              <w:rPr>
                <w:rFonts w:ascii="宋体" w:eastAsia="宋体" w:hAnsi="宋体" w:cs="仿宋_GB2312" w:hint="eastAsia"/>
                <w:sz w:val="24"/>
                <w:szCs w:val="24"/>
              </w:rPr>
              <w:t>禹州市顺店镇中心卫生院</w:t>
            </w:r>
          </w:p>
          <w:p w:rsidR="00787139" w:rsidRPr="00787139" w:rsidRDefault="00787139" w:rsidP="00787139">
            <w:pPr>
              <w:autoSpaceDE w:val="0"/>
              <w:autoSpaceDN w:val="0"/>
              <w:adjustRightInd w:val="0"/>
              <w:spacing w:line="360" w:lineRule="auto"/>
              <w:jc w:val="left"/>
              <w:rPr>
                <w:rFonts w:ascii="宋体" w:eastAsia="宋体" w:hAnsi="宋体" w:cs="仿宋_GB2312"/>
                <w:sz w:val="24"/>
                <w:szCs w:val="24"/>
              </w:rPr>
            </w:pPr>
            <w:r w:rsidRPr="00787139">
              <w:rPr>
                <w:rFonts w:ascii="宋体" w:eastAsia="宋体" w:hAnsi="宋体" w:cs="仿宋_GB2312" w:hint="eastAsia"/>
                <w:sz w:val="24"/>
                <w:szCs w:val="24"/>
              </w:rPr>
              <w:t>地</w:t>
            </w:r>
            <w:r w:rsidRPr="00787139">
              <w:rPr>
                <w:rFonts w:ascii="宋体" w:eastAsia="宋体" w:hAnsi="宋体" w:cs="仿宋_GB2312"/>
                <w:sz w:val="24"/>
                <w:szCs w:val="24"/>
              </w:rPr>
              <w:t xml:space="preserve">  址：禹州市</w:t>
            </w:r>
            <w:r w:rsidRPr="00787139">
              <w:rPr>
                <w:rFonts w:ascii="宋体" w:eastAsia="宋体" w:hAnsi="宋体" w:cs="仿宋_GB2312" w:hint="eastAsia"/>
                <w:sz w:val="24"/>
                <w:szCs w:val="24"/>
              </w:rPr>
              <w:t>顺店镇</w:t>
            </w:r>
          </w:p>
          <w:p w:rsidR="00787139" w:rsidRPr="00787139" w:rsidRDefault="00787139" w:rsidP="00787139">
            <w:pPr>
              <w:autoSpaceDE w:val="0"/>
              <w:autoSpaceDN w:val="0"/>
              <w:adjustRightInd w:val="0"/>
              <w:spacing w:line="360" w:lineRule="auto"/>
              <w:jc w:val="left"/>
              <w:rPr>
                <w:rFonts w:ascii="宋体" w:eastAsia="宋体" w:hAnsi="宋体" w:cs="仿宋_GB2312"/>
                <w:sz w:val="24"/>
                <w:szCs w:val="24"/>
              </w:rPr>
            </w:pPr>
            <w:r w:rsidRPr="00787139">
              <w:rPr>
                <w:rFonts w:ascii="宋体" w:eastAsia="宋体" w:hAnsi="宋体" w:cs="仿宋_GB2312" w:hint="eastAsia"/>
                <w:sz w:val="24"/>
                <w:szCs w:val="24"/>
              </w:rPr>
              <w:t>联系人：罗先生</w:t>
            </w:r>
          </w:p>
          <w:p w:rsidR="006B1FB1" w:rsidRDefault="00787139" w:rsidP="00787139">
            <w:pPr>
              <w:autoSpaceDE w:val="0"/>
              <w:autoSpaceDN w:val="0"/>
              <w:adjustRightInd w:val="0"/>
              <w:spacing w:line="360" w:lineRule="auto"/>
              <w:jc w:val="left"/>
              <w:rPr>
                <w:rFonts w:ascii="宋体" w:eastAsia="宋体" w:hAnsi="宋体" w:cs="仿宋_GB2312"/>
                <w:sz w:val="24"/>
                <w:szCs w:val="24"/>
              </w:rPr>
            </w:pPr>
            <w:r w:rsidRPr="00787139">
              <w:rPr>
                <w:rFonts w:ascii="宋体" w:eastAsia="宋体" w:hAnsi="宋体" w:cs="仿宋_GB2312" w:hint="eastAsia"/>
                <w:sz w:val="24"/>
                <w:szCs w:val="24"/>
              </w:rPr>
              <w:t>联系电话：13569947889</w:t>
            </w:r>
          </w:p>
        </w:tc>
      </w:tr>
      <w:tr w:rsidR="006B1FB1">
        <w:trPr>
          <w:trHeight w:val="323"/>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rsidR="00A22ADE" w:rsidRPr="00A22ADE" w:rsidRDefault="00343F6B" w:rsidP="00A22AD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w:t>
            </w:r>
            <w:r w:rsidR="00A22ADE" w:rsidRPr="00A22ADE">
              <w:rPr>
                <w:rFonts w:ascii="宋体" w:eastAsia="宋体" w:hAnsi="宋体" w:cs="仿宋_GB2312" w:hint="eastAsia"/>
                <w:sz w:val="24"/>
                <w:szCs w:val="24"/>
              </w:rPr>
              <w:t>锐驰项目管理有限公司</w:t>
            </w:r>
          </w:p>
          <w:p w:rsidR="00A22ADE" w:rsidRPr="00A22ADE" w:rsidRDefault="00A22ADE" w:rsidP="00A22ADE">
            <w:pPr>
              <w:autoSpaceDE w:val="0"/>
              <w:autoSpaceDN w:val="0"/>
              <w:adjustRightInd w:val="0"/>
              <w:spacing w:line="360" w:lineRule="auto"/>
              <w:jc w:val="left"/>
              <w:rPr>
                <w:rFonts w:ascii="宋体" w:eastAsia="宋体" w:hAnsi="宋体" w:cs="仿宋_GB2312"/>
                <w:sz w:val="24"/>
                <w:szCs w:val="24"/>
              </w:rPr>
            </w:pPr>
            <w:r w:rsidRPr="00A22ADE">
              <w:rPr>
                <w:rFonts w:ascii="宋体" w:eastAsia="宋体" w:hAnsi="宋体" w:cs="仿宋_GB2312" w:hint="eastAsia"/>
                <w:sz w:val="24"/>
                <w:szCs w:val="24"/>
              </w:rPr>
              <w:t>地</w:t>
            </w:r>
            <w:r w:rsidRPr="00A22ADE">
              <w:rPr>
                <w:rFonts w:ascii="宋体" w:eastAsia="宋体" w:hAnsi="宋体" w:cs="仿宋_GB2312"/>
                <w:sz w:val="24"/>
                <w:szCs w:val="24"/>
              </w:rPr>
              <w:t xml:space="preserve">  址：禹州市颍川办兴盛街2号路1号</w:t>
            </w:r>
          </w:p>
          <w:p w:rsidR="00A22ADE" w:rsidRPr="00A22ADE" w:rsidRDefault="00A22ADE" w:rsidP="00A22ADE">
            <w:pPr>
              <w:autoSpaceDE w:val="0"/>
              <w:autoSpaceDN w:val="0"/>
              <w:adjustRightInd w:val="0"/>
              <w:spacing w:line="360" w:lineRule="auto"/>
              <w:jc w:val="left"/>
              <w:rPr>
                <w:rFonts w:ascii="宋体" w:eastAsia="宋体" w:hAnsi="宋体" w:cs="仿宋_GB2312"/>
                <w:sz w:val="24"/>
                <w:szCs w:val="24"/>
              </w:rPr>
            </w:pPr>
            <w:r w:rsidRPr="00A22ADE">
              <w:rPr>
                <w:rFonts w:ascii="宋体" w:eastAsia="宋体" w:hAnsi="宋体" w:cs="仿宋_GB2312" w:hint="eastAsia"/>
                <w:sz w:val="24"/>
                <w:szCs w:val="24"/>
              </w:rPr>
              <w:t>联系人：李女士</w:t>
            </w:r>
          </w:p>
          <w:p w:rsidR="006B1FB1" w:rsidRDefault="00A22ADE" w:rsidP="00A22ADE">
            <w:pPr>
              <w:autoSpaceDE w:val="0"/>
              <w:autoSpaceDN w:val="0"/>
              <w:adjustRightInd w:val="0"/>
              <w:spacing w:line="360" w:lineRule="auto"/>
              <w:jc w:val="left"/>
              <w:rPr>
                <w:rFonts w:ascii="宋体" w:eastAsia="宋体" w:hAnsi="宋体" w:cs="仿宋_GB2312"/>
                <w:sz w:val="24"/>
                <w:szCs w:val="24"/>
              </w:rPr>
            </w:pPr>
            <w:r w:rsidRPr="00A22ADE">
              <w:rPr>
                <w:rFonts w:ascii="宋体" w:eastAsia="宋体" w:hAnsi="宋体" w:cs="仿宋_GB2312" w:hint="eastAsia"/>
                <w:sz w:val="24"/>
                <w:szCs w:val="24"/>
              </w:rPr>
              <w:t>联系电话：</w:t>
            </w:r>
            <w:r w:rsidRPr="00A22ADE">
              <w:rPr>
                <w:rFonts w:ascii="宋体" w:eastAsia="宋体" w:hAnsi="宋体" w:cs="仿宋_GB2312"/>
                <w:sz w:val="24"/>
                <w:szCs w:val="24"/>
              </w:rPr>
              <w:t>13346699590</w:t>
            </w:r>
          </w:p>
        </w:tc>
      </w:tr>
      <w:tr w:rsidR="006B1FB1">
        <w:trPr>
          <w:trHeight w:val="323"/>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rsidR="006B1FB1" w:rsidRDefault="00141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color w:val="FF0000"/>
                <w:sz w:val="24"/>
                <w:szCs w:val="24"/>
              </w:rPr>
              <w:t>财政</w:t>
            </w:r>
            <w:r w:rsidR="00343F6B" w:rsidRPr="00A22ADE">
              <w:rPr>
                <w:rFonts w:ascii="宋体" w:eastAsia="宋体" w:hAnsi="宋体" w:cs="仿宋_GB2312" w:hint="eastAsia"/>
                <w:color w:val="FF0000"/>
                <w:sz w:val="24"/>
                <w:szCs w:val="24"/>
              </w:rPr>
              <w:t>资金</w:t>
            </w:r>
            <w:r w:rsidR="00343F6B">
              <w:rPr>
                <w:rFonts w:ascii="宋体" w:eastAsia="宋体" w:hAnsi="宋体" w:cs="仿宋_GB2312" w:hint="eastAsia"/>
                <w:sz w:val="24"/>
                <w:szCs w:val="24"/>
              </w:rPr>
              <w:t>，已落实。</w:t>
            </w:r>
          </w:p>
        </w:tc>
      </w:tr>
      <w:tr w:rsidR="006B1FB1">
        <w:trPr>
          <w:trHeight w:val="575"/>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297" w:type="dxa"/>
            <w:vAlign w:val="center"/>
          </w:tcPr>
          <w:p w:rsidR="006B1FB1" w:rsidRPr="00443AEE" w:rsidRDefault="00656DCC" w:rsidP="0014190D">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33567E">
              <w:rPr>
                <w:rFonts w:ascii="宋体" w:eastAsia="宋体" w:hAnsi="宋体" w:cs="仿宋_GB2312" w:hint="eastAsia"/>
                <w:color w:val="FF0000"/>
                <w:sz w:val="24"/>
                <w:szCs w:val="24"/>
              </w:rPr>
              <w:t>5</w:t>
            </w:r>
            <w:r w:rsidR="00343F6B" w:rsidRPr="00A22ADE">
              <w:rPr>
                <w:rFonts w:ascii="宋体" w:eastAsia="宋体" w:hAnsi="宋体" w:cs="仿宋_GB2312"/>
                <w:color w:val="FF0000"/>
                <w:sz w:val="24"/>
                <w:szCs w:val="24"/>
              </w:rPr>
              <w:t>0</w:t>
            </w:r>
            <w:r w:rsidR="00343F6B" w:rsidRPr="00A22ADE">
              <w:rPr>
                <w:rFonts w:ascii="宋体" w:eastAsia="宋体" w:hAnsi="宋体" w:cs="仿宋_GB2312" w:hint="eastAsia"/>
                <w:color w:val="FF0000"/>
                <w:sz w:val="24"/>
                <w:szCs w:val="24"/>
              </w:rPr>
              <w:t>日</w:t>
            </w:r>
            <w:r w:rsidR="00343F6B" w:rsidRPr="00443AEE">
              <w:rPr>
                <w:rFonts w:ascii="宋体" w:eastAsia="宋体" w:hAnsi="宋体" w:cs="仿宋_GB2312" w:hint="eastAsia"/>
                <w:color w:val="000000"/>
                <w:sz w:val="24"/>
                <w:szCs w:val="24"/>
              </w:rPr>
              <w:t>历</w:t>
            </w:r>
            <w:r w:rsidR="00343F6B" w:rsidRPr="00443AEE">
              <w:rPr>
                <w:rFonts w:ascii="宋体" w:eastAsia="宋体" w:hAnsi="宋体" w:cs="仿宋_GB2312"/>
                <w:color w:val="000000"/>
                <w:sz w:val="24"/>
                <w:szCs w:val="24"/>
              </w:rPr>
              <w:t>天内；</w:t>
            </w:r>
          </w:p>
        </w:tc>
      </w:tr>
      <w:tr w:rsidR="006B1FB1">
        <w:trPr>
          <w:trHeight w:val="512"/>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trPr>
          <w:trHeight w:val="9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6、民办非企业单位登记证书。（民办非企业单位投标提供）</w:t>
            </w:r>
          </w:p>
          <w:p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lastRenderedPageBreak/>
              <w:t>二、财务状况报告相关材料</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1、投标人是法人（法人包括企业法人、机关法人、事业单位法人和社会团体法人），提供本单位：</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①</w:t>
            </w:r>
            <w:r w:rsidRPr="00E56C08">
              <w:rPr>
                <w:rFonts w:ascii="宋体" w:eastAsia="宋体" w:hAnsi="宋体" w:hint="eastAsia"/>
                <w:bCs/>
                <w:color w:val="FF0000"/>
                <w:sz w:val="24"/>
                <w:szCs w:val="24"/>
              </w:rPr>
              <w:t>2019年度或2020年度</w:t>
            </w:r>
            <w:r w:rsidRPr="00E56C08">
              <w:rPr>
                <w:rFonts w:ascii="宋体" w:eastAsia="宋体" w:hAnsi="宋体" w:hint="eastAsia"/>
                <w:bCs/>
                <w:sz w:val="24"/>
                <w:szCs w:val="24"/>
              </w:rPr>
              <w:t>经审计的财务报告，包括资产负债表、利润表、现金流量表、所有者权益变动表及其附注；</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②基本开户银行出具的资信证明；</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③财政部门认可的政府采购专业担保机构的证明文件和担保机构出具的投标担保函。</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lang w:val="zh-CN"/>
              </w:rPr>
              <w:t>注：仅需提供序号</w:t>
            </w:r>
            <w:r w:rsidRPr="00E56C08">
              <w:rPr>
                <w:rFonts w:ascii="宋体" w:eastAsia="宋体" w:hAnsi="宋体" w:hint="eastAsia"/>
                <w:bCs/>
                <w:sz w:val="24"/>
                <w:szCs w:val="24"/>
              </w:rPr>
              <w:t>①～③其中之一即可。</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2、投标人（其他组织和自然人）提供本单位：</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①</w:t>
            </w:r>
            <w:r w:rsidRPr="00E56C08">
              <w:rPr>
                <w:rFonts w:ascii="宋体" w:eastAsia="宋体" w:hAnsi="宋体" w:hint="eastAsia"/>
                <w:bCs/>
                <w:color w:val="FF0000"/>
                <w:sz w:val="24"/>
                <w:szCs w:val="24"/>
              </w:rPr>
              <w:t>2019年度或2020年度</w:t>
            </w:r>
            <w:r w:rsidRPr="00E56C08">
              <w:rPr>
                <w:rFonts w:ascii="宋体" w:eastAsia="宋体" w:hAnsi="宋体" w:hint="eastAsia"/>
                <w:bCs/>
                <w:sz w:val="24"/>
                <w:szCs w:val="24"/>
              </w:rPr>
              <w:t>经审计的财务报告，包括资产负债表、利润表、现金流量表、所有者权益变动表及其附注；</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②银行出具的资信证明；</w:t>
            </w:r>
          </w:p>
          <w:p w:rsidR="00E56C08" w:rsidRPr="00E56C08" w:rsidRDefault="00E56C08" w:rsidP="00E56C08">
            <w:pPr>
              <w:spacing w:line="360" w:lineRule="auto"/>
              <w:rPr>
                <w:rFonts w:ascii="宋体" w:eastAsia="宋体" w:hAnsi="宋体"/>
                <w:bCs/>
                <w:sz w:val="24"/>
                <w:szCs w:val="24"/>
              </w:rPr>
            </w:pPr>
            <w:r w:rsidRPr="00E56C08">
              <w:rPr>
                <w:rFonts w:ascii="宋体" w:eastAsia="宋体" w:hAnsi="宋体" w:hint="eastAsia"/>
                <w:bCs/>
                <w:sz w:val="24"/>
                <w:szCs w:val="24"/>
              </w:rPr>
              <w:t>③财政部门认可的政府采购专业担保机构的证明文件和担保机构出具的投标担保函。</w:t>
            </w:r>
          </w:p>
          <w:p w:rsidR="006B1FB1" w:rsidRPr="00E56C08" w:rsidRDefault="00E56C08" w:rsidP="00E56C08">
            <w:pPr>
              <w:spacing w:line="360" w:lineRule="auto"/>
              <w:rPr>
                <w:rFonts w:ascii="宋体" w:eastAsia="宋体" w:hAnsi="宋体"/>
                <w:bCs/>
                <w:sz w:val="24"/>
                <w:szCs w:val="24"/>
                <w:lang w:val="zh-CN"/>
              </w:rPr>
            </w:pPr>
            <w:r w:rsidRPr="00E56C08">
              <w:rPr>
                <w:rFonts w:ascii="宋体" w:eastAsia="宋体" w:hAnsi="宋体" w:hint="eastAsia"/>
                <w:bCs/>
                <w:sz w:val="24"/>
                <w:szCs w:val="24"/>
                <w:lang w:val="zh-CN"/>
              </w:rPr>
              <w:t>注：仅需提供序号</w:t>
            </w:r>
            <w:r w:rsidRPr="00E56C08">
              <w:rPr>
                <w:rFonts w:ascii="宋体" w:eastAsia="宋体" w:hAnsi="宋体" w:hint="eastAsia"/>
                <w:bCs/>
                <w:sz w:val="24"/>
                <w:szCs w:val="24"/>
              </w:rPr>
              <w:t>①～③其中之一即可。</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lastRenderedPageBreak/>
              <w:t>注：仅需提供序号</w:t>
            </w:r>
            <w:r>
              <w:rPr>
                <w:rFonts w:ascii="宋体" w:eastAsia="宋体" w:hAnsi="宋体" w:hint="eastAsia"/>
                <w:color w:val="000000"/>
                <w:sz w:val="24"/>
                <w:szCs w:val="24"/>
              </w:rPr>
              <w:t>1～2其中之一即可。</w:t>
            </w:r>
          </w:p>
          <w:p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7"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w:t>
            </w:r>
            <w:r>
              <w:rPr>
                <w:rFonts w:ascii="宋体" w:eastAsia="宋体" w:hAnsi="宋体" w:cs="宋体" w:hint="eastAsia"/>
                <w:kern w:val="0"/>
                <w:sz w:val="24"/>
                <w:szCs w:val="24"/>
              </w:rPr>
              <w:lastRenderedPageBreak/>
              <w:t>为评审依据，投标人自行提供的与网站信息不一致的其他证明材料亦不作为评审依据。</w:t>
            </w:r>
          </w:p>
        </w:tc>
      </w:tr>
      <w:tr w:rsidR="006B1FB1">
        <w:trPr>
          <w:trHeight w:val="504"/>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D818C2">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818C2">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trPr>
          <w:trHeight w:val="942"/>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rsidR="006B1FB1" w:rsidRDefault="00343F6B" w:rsidP="00E56C0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r w:rsidR="00E56C08" w:rsidRPr="00E56C08">
              <w:rPr>
                <w:rFonts w:ascii="宋体" w:eastAsia="宋体" w:hAnsi="宋体" w:cs="宋体" w:hint="eastAsia"/>
                <w:b/>
                <w:bCs/>
                <w:color w:val="FF0000"/>
                <w:sz w:val="24"/>
                <w:szCs w:val="24"/>
              </w:rPr>
              <w:t>280.00万元</w:t>
            </w:r>
            <w:r w:rsidR="00E56C08" w:rsidRPr="00E56C08">
              <w:rPr>
                <w:rFonts w:ascii="宋体" w:eastAsia="宋体" w:hAnsi="宋体" w:cs="宋体" w:hint="eastAsia"/>
                <w:bCs/>
                <w:sz w:val="24"/>
                <w:szCs w:val="24"/>
                <w:lang w:val="zh-CN"/>
              </w:rPr>
              <w:t>，超出最高限价的投标无效。</w:t>
            </w:r>
          </w:p>
        </w:tc>
      </w:tr>
      <w:tr w:rsidR="006B1FB1">
        <w:trPr>
          <w:trHeight w:val="416"/>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rsidR="006B1FB1" w:rsidRDefault="00D818C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343F6B">
              <w:rPr>
                <w:rFonts w:ascii="宋体" w:eastAsia="宋体" w:hAnsi="宋体" w:cs="宋体" w:hint="eastAsia"/>
                <w:b/>
                <w:color w:val="000000"/>
                <w:kern w:val="0"/>
                <w:sz w:val="24"/>
                <w:szCs w:val="24"/>
                <w:lang w:val="zh-CN"/>
              </w:rPr>
              <w:instrText>eq \o\ac(□,</w:instrText>
            </w:r>
            <w:r w:rsidR="00343F6B">
              <w:rPr>
                <w:rFonts w:ascii="宋体" w:eastAsia="宋体" w:hAnsi="宋体" w:cs="宋体" w:hint="eastAsia"/>
                <w:b/>
                <w:color w:val="000000"/>
                <w:kern w:val="0"/>
                <w:position w:val="2"/>
                <w:sz w:val="24"/>
                <w:szCs w:val="24"/>
                <w:lang w:val="zh-CN"/>
              </w:rPr>
              <w:instrText>√</w:instrText>
            </w:r>
            <w:r w:rsidR="00343F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343F6B">
              <w:rPr>
                <w:rFonts w:ascii="宋体" w:eastAsia="宋体" w:hAnsi="宋体" w:cs="宋体" w:hint="eastAsia"/>
                <w:bCs/>
                <w:sz w:val="24"/>
                <w:szCs w:val="24"/>
                <w:lang w:val="zh-CN"/>
              </w:rPr>
              <w:t>不组织</w:t>
            </w:r>
          </w:p>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trPr>
          <w:trHeight w:val="907"/>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rsidR="006B1FB1" w:rsidRDefault="00D818C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343F6B">
              <w:rPr>
                <w:rFonts w:ascii="宋体" w:eastAsia="宋体" w:hAnsi="宋体" w:cs="宋体" w:hint="eastAsia"/>
                <w:b/>
                <w:color w:val="000000"/>
                <w:kern w:val="0"/>
                <w:sz w:val="24"/>
                <w:szCs w:val="24"/>
                <w:lang w:val="zh-CN"/>
              </w:rPr>
              <w:instrText>eq \o\ac(□,</w:instrText>
            </w:r>
            <w:r w:rsidR="00343F6B">
              <w:rPr>
                <w:rFonts w:ascii="宋体" w:eastAsia="宋体" w:hAnsi="宋体" w:cs="宋体" w:hint="eastAsia"/>
                <w:b/>
                <w:color w:val="000000"/>
                <w:kern w:val="0"/>
                <w:position w:val="2"/>
                <w:sz w:val="24"/>
                <w:szCs w:val="24"/>
                <w:lang w:val="zh-CN"/>
              </w:rPr>
              <w:instrText>√</w:instrText>
            </w:r>
            <w:r w:rsidR="00343F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343F6B">
              <w:rPr>
                <w:rFonts w:ascii="宋体" w:eastAsia="宋体" w:hAnsi="宋体" w:cs="宋体" w:hint="eastAsia"/>
                <w:bCs/>
                <w:sz w:val="24"/>
                <w:szCs w:val="24"/>
                <w:lang w:val="zh-CN"/>
              </w:rPr>
              <w:t>不召开</w:t>
            </w:r>
          </w:p>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trPr>
          <w:trHeight w:val="504"/>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rsidR="006B1FB1" w:rsidRPr="00E56C08" w:rsidRDefault="00343F6B">
            <w:pPr>
              <w:autoSpaceDE w:val="0"/>
              <w:autoSpaceDN w:val="0"/>
              <w:adjustRightInd w:val="0"/>
              <w:spacing w:line="276" w:lineRule="auto"/>
              <w:jc w:val="center"/>
              <w:rPr>
                <w:rFonts w:ascii="宋体" w:eastAsia="宋体" w:hAnsi="宋体" w:cs="仿宋_GB2312"/>
                <w:sz w:val="24"/>
                <w:szCs w:val="24"/>
              </w:rPr>
            </w:pPr>
            <w:r w:rsidRPr="00E56C08">
              <w:rPr>
                <w:rFonts w:ascii="宋体" w:eastAsia="宋体" w:hAnsi="宋体" w:cs="仿宋_GB2312" w:hint="eastAsia"/>
                <w:sz w:val="24"/>
                <w:szCs w:val="24"/>
              </w:rPr>
              <w:t>进口产品参与</w:t>
            </w:r>
          </w:p>
        </w:tc>
        <w:tc>
          <w:tcPr>
            <w:tcW w:w="6297" w:type="dxa"/>
            <w:vAlign w:val="center"/>
          </w:tcPr>
          <w:p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sidR="00D818C2">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sidR="00D818C2">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trPr>
          <w:trHeight w:val="1209"/>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trPr>
          <w:trHeight w:val="504"/>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rsidR="006B1FB1" w:rsidRDefault="00D818C2">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343F6B">
              <w:rPr>
                <w:rFonts w:ascii="宋体" w:eastAsia="宋体" w:hAnsi="宋体" w:cs="宋体" w:hint="eastAsia"/>
                <w:b/>
                <w:color w:val="000000"/>
                <w:kern w:val="0"/>
                <w:sz w:val="24"/>
                <w:szCs w:val="24"/>
                <w:lang w:val="zh-CN"/>
              </w:rPr>
              <w:instrText>eq \o\ac(□,</w:instrText>
            </w:r>
            <w:r w:rsidR="00343F6B">
              <w:rPr>
                <w:rFonts w:ascii="宋体" w:eastAsia="宋体" w:hAnsi="宋体" w:cs="宋体" w:hint="eastAsia"/>
                <w:b/>
                <w:color w:val="000000"/>
                <w:kern w:val="0"/>
                <w:position w:val="2"/>
                <w:sz w:val="24"/>
                <w:szCs w:val="24"/>
                <w:lang w:val="zh-CN"/>
              </w:rPr>
              <w:instrText>√</w:instrText>
            </w:r>
            <w:r w:rsidR="00343F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343F6B">
              <w:rPr>
                <w:rFonts w:ascii="宋体" w:eastAsia="宋体" w:hAnsi="宋体" w:cs="宋体" w:hint="eastAsia"/>
                <w:bCs/>
                <w:sz w:val="24"/>
                <w:szCs w:val="24"/>
                <w:lang w:val="zh-CN"/>
              </w:rPr>
              <w:t xml:space="preserve">不允许   </w:t>
            </w:r>
            <w:r w:rsidR="00343F6B">
              <w:rPr>
                <w:rFonts w:ascii="宋体" w:eastAsia="宋体" w:hAnsi="宋体" w:cs="宋体" w:hint="eastAsia"/>
                <w:b/>
                <w:bCs/>
                <w:sz w:val="24"/>
                <w:szCs w:val="24"/>
                <w:lang w:val="zh-CN"/>
              </w:rPr>
              <w:t>□</w:t>
            </w:r>
            <w:r w:rsidR="00343F6B">
              <w:rPr>
                <w:rFonts w:ascii="宋体" w:eastAsia="宋体" w:hAnsi="宋体" w:cs="仿宋_GB2312" w:hint="eastAsia"/>
                <w:sz w:val="24"/>
                <w:szCs w:val="24"/>
              </w:rPr>
              <w:t>允许</w:t>
            </w:r>
          </w:p>
        </w:tc>
      </w:tr>
      <w:tr w:rsidR="006B1FB1">
        <w:trPr>
          <w:trHeight w:val="504"/>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rsidR="006B1FB1" w:rsidRDefault="00343F6B" w:rsidP="00C960A7">
            <w:pPr>
              <w:autoSpaceDE w:val="0"/>
              <w:autoSpaceDN w:val="0"/>
              <w:adjustRightInd w:val="0"/>
              <w:spacing w:line="360" w:lineRule="auto"/>
              <w:rPr>
                <w:rFonts w:ascii="宋体" w:eastAsia="宋体" w:hAnsi="宋体" w:cs="宋体"/>
                <w:b/>
                <w:bCs/>
                <w:sz w:val="24"/>
                <w:szCs w:val="24"/>
                <w:lang w:val="zh-CN"/>
              </w:rPr>
            </w:pPr>
            <w:r w:rsidRPr="0096348A">
              <w:rPr>
                <w:rFonts w:ascii="宋体" w:eastAsia="宋体" w:hAnsi="宋体" w:cs="仿宋_GB2312" w:hint="eastAsia"/>
                <w:b/>
                <w:color w:val="000000"/>
                <w:sz w:val="24"/>
                <w:szCs w:val="24"/>
              </w:rPr>
              <w:t>20</w:t>
            </w:r>
            <w:r w:rsidRPr="0096348A">
              <w:rPr>
                <w:rFonts w:ascii="宋体" w:eastAsia="宋体" w:hAnsi="宋体" w:cs="仿宋_GB2312"/>
                <w:b/>
                <w:color w:val="000000"/>
                <w:sz w:val="24"/>
                <w:szCs w:val="24"/>
              </w:rPr>
              <w:t>21</w:t>
            </w:r>
            <w:r w:rsidRPr="0096348A">
              <w:rPr>
                <w:rFonts w:ascii="宋体" w:eastAsia="宋体" w:hAnsi="宋体" w:cs="仿宋_GB2312" w:hint="eastAsia"/>
                <w:b/>
                <w:color w:val="000000"/>
                <w:sz w:val="24"/>
                <w:szCs w:val="24"/>
              </w:rPr>
              <w:t>年</w:t>
            </w:r>
            <w:r w:rsidR="00C960A7">
              <w:rPr>
                <w:rFonts w:ascii="宋体" w:eastAsia="宋体" w:hAnsi="宋体" w:cs="仿宋_GB2312" w:hint="eastAsia"/>
                <w:b/>
                <w:color w:val="000000"/>
                <w:sz w:val="24"/>
                <w:szCs w:val="24"/>
              </w:rPr>
              <w:t>10</w:t>
            </w:r>
            <w:r w:rsidRPr="0096348A">
              <w:rPr>
                <w:rFonts w:ascii="宋体" w:eastAsia="宋体" w:hAnsi="宋体" w:cs="仿宋_GB2312" w:hint="eastAsia"/>
                <w:b/>
                <w:color w:val="000000"/>
                <w:sz w:val="24"/>
                <w:szCs w:val="24"/>
              </w:rPr>
              <w:t>月</w:t>
            </w:r>
            <w:r w:rsidR="00C960A7">
              <w:rPr>
                <w:rFonts w:ascii="宋体" w:eastAsia="宋体" w:hAnsi="宋体" w:cs="仿宋_GB2312" w:hint="eastAsia"/>
                <w:b/>
                <w:color w:val="000000"/>
                <w:sz w:val="24"/>
                <w:szCs w:val="24"/>
              </w:rPr>
              <w:t>20</w:t>
            </w:r>
            <w:r w:rsidRPr="0096348A">
              <w:rPr>
                <w:rFonts w:ascii="宋体" w:eastAsia="宋体" w:hAnsi="宋体" w:cs="仿宋_GB2312" w:hint="eastAsia"/>
                <w:b/>
                <w:color w:val="000000"/>
                <w:sz w:val="24"/>
                <w:szCs w:val="24"/>
              </w:rPr>
              <w:t>日上午</w:t>
            </w:r>
            <w:r w:rsidR="00C960A7">
              <w:rPr>
                <w:rFonts w:ascii="宋体" w:eastAsia="宋体" w:hAnsi="宋体" w:cs="仿宋_GB2312" w:hint="eastAsia"/>
                <w:b/>
                <w:color w:val="000000"/>
                <w:sz w:val="24"/>
                <w:szCs w:val="24"/>
              </w:rPr>
              <w:t>10</w:t>
            </w:r>
            <w:r w:rsidRPr="0096348A">
              <w:rPr>
                <w:rFonts w:ascii="宋体" w:eastAsia="宋体" w:hAnsi="宋体" w:cs="仿宋_GB2312" w:hint="eastAsia"/>
                <w:b/>
                <w:color w:val="000000"/>
                <w:sz w:val="24"/>
                <w:szCs w:val="24"/>
              </w:rPr>
              <w:t>时</w:t>
            </w:r>
            <w:r w:rsidR="00C960A7">
              <w:rPr>
                <w:rFonts w:ascii="宋体" w:eastAsia="宋体" w:hAnsi="宋体" w:cs="仿宋_GB2312" w:hint="eastAsia"/>
                <w:b/>
                <w:color w:val="000000"/>
                <w:sz w:val="24"/>
                <w:szCs w:val="24"/>
              </w:rPr>
              <w:t>30</w:t>
            </w:r>
            <w:r w:rsidRPr="0096348A">
              <w:rPr>
                <w:rFonts w:ascii="宋体" w:eastAsia="宋体" w:hAnsi="宋体" w:cs="仿宋_GB2312" w:hint="eastAsia"/>
                <w:b/>
                <w:color w:val="000000"/>
                <w:sz w:val="24"/>
                <w:szCs w:val="24"/>
              </w:rPr>
              <w:t>分（北京时间）；</w:t>
            </w:r>
          </w:p>
        </w:tc>
      </w:tr>
      <w:tr w:rsidR="006B1FB1" w:rsidTr="00E837D4">
        <w:trPr>
          <w:trHeight w:val="416"/>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禹州市公共资源交易中心开标一室（地址：禹州市行政服务中心楼九楼）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trPr>
          <w:trHeight w:val="504"/>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trPr>
          <w:trHeight w:val="156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trPr>
          <w:trHeight w:val="792"/>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trPr>
          <w:trHeight w:val="1025"/>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rsidR="006B1FB1" w:rsidRDefault="00D818C2">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sidR="00343F6B">
              <w:rPr>
                <w:rFonts w:ascii="宋体" w:eastAsia="宋体" w:hAnsi="宋体" w:cs="宋体" w:hint="eastAsia"/>
                <w:b/>
                <w:color w:val="FF0000"/>
                <w:kern w:val="0"/>
                <w:sz w:val="24"/>
                <w:szCs w:val="24"/>
                <w:lang w:val="zh-CN"/>
              </w:rPr>
              <w:instrText>eq \o\ac(□,</w:instrText>
            </w:r>
            <w:r w:rsidR="00343F6B">
              <w:rPr>
                <w:rFonts w:ascii="宋体" w:eastAsia="宋体" w:hAnsi="宋体" w:cs="宋体" w:hint="eastAsia"/>
                <w:b/>
                <w:color w:val="FF0000"/>
                <w:kern w:val="0"/>
                <w:position w:val="2"/>
                <w:sz w:val="24"/>
                <w:szCs w:val="24"/>
                <w:lang w:val="zh-CN"/>
              </w:rPr>
              <w:instrText>√</w:instrText>
            </w:r>
            <w:r w:rsidR="00343F6B">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sidR="00343F6B">
              <w:rPr>
                <w:rFonts w:ascii="宋体" w:eastAsia="宋体" w:hAnsi="宋体" w:cs="宋体" w:hint="eastAsia"/>
                <w:bCs/>
                <w:color w:val="FF0000"/>
                <w:sz w:val="24"/>
                <w:szCs w:val="24"/>
                <w:lang w:val="zh-CN"/>
              </w:rPr>
              <w:t>综合评分法</w:t>
            </w:r>
            <w:r w:rsidR="00343F6B">
              <w:rPr>
                <w:rFonts w:ascii="宋体" w:eastAsia="宋体" w:hAnsi="宋体" w:cs="宋体" w:hint="eastAsia"/>
                <w:b/>
                <w:bCs/>
                <w:color w:val="FF0000"/>
                <w:sz w:val="24"/>
                <w:szCs w:val="24"/>
                <w:lang w:val="zh-CN"/>
              </w:rPr>
              <w:t>□</w:t>
            </w:r>
            <w:r w:rsidR="00343F6B">
              <w:rPr>
                <w:rFonts w:ascii="宋体" w:eastAsia="宋体" w:hAnsi="宋体" w:cs="仿宋_GB2312" w:hint="eastAsia"/>
                <w:color w:val="FF0000"/>
                <w:sz w:val="24"/>
                <w:szCs w:val="24"/>
                <w:lang w:val="zh-CN"/>
              </w:rPr>
              <w:t>最低评标价法</w:t>
            </w:r>
          </w:p>
        </w:tc>
      </w:tr>
      <w:tr w:rsidR="006B1FB1">
        <w:trPr>
          <w:trHeight w:val="1587"/>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rsidR="006B1FB1" w:rsidRDefault="00343F6B" w:rsidP="00E56C0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6B1FB1">
        <w:trPr>
          <w:trHeight w:val="1587"/>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以联合体形式参加政府采购活动，联合体各方均为中小企业的，联合体视同中小企业。其中，联合体各方均为小微企业的，联合体视同小微企业。</w:t>
            </w:r>
          </w:p>
          <w:p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%）的扣除，用扣除后的价格参加评审。组成联合体或者接受分包的小微企业与联合体内其他企业、分包企业之间存在直接控股、管理关系的，不享受价格扣除优惠政策。</w:t>
            </w:r>
          </w:p>
          <w:p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6、提供由省级以上监狱管理局、戒毒管理局（含新疆生产建设兵团）出具的属于监狱企业证明文件的，视同为小型和微型企业。</w:t>
            </w:r>
          </w:p>
          <w:p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lastRenderedPageBreak/>
              <w:t>7、符合享受政府采购支持政策的残疾人福利性单位条件且提供《残疾人福利性单位声明函》的，视同为小型和微型企业。</w:t>
            </w:r>
          </w:p>
        </w:tc>
      </w:tr>
      <w:tr w:rsidR="006B1FB1">
        <w:trPr>
          <w:trHeight w:val="1587"/>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trPr>
          <w:trHeight w:val="1587"/>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rsidR="006B1FB1" w:rsidRDefault="00D818C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343F6B">
              <w:rPr>
                <w:rFonts w:ascii="宋体" w:eastAsia="宋体" w:hAnsi="宋体" w:cs="宋体" w:hint="eastAsia"/>
                <w:b/>
                <w:color w:val="000000"/>
                <w:kern w:val="0"/>
                <w:sz w:val="24"/>
                <w:szCs w:val="24"/>
                <w:lang w:val="zh-CN"/>
              </w:rPr>
              <w:instrText>eq \o\ac(□,</w:instrText>
            </w:r>
            <w:r w:rsidR="00343F6B">
              <w:rPr>
                <w:rFonts w:ascii="宋体" w:eastAsia="宋体" w:hAnsi="宋体" w:cs="宋体" w:hint="eastAsia"/>
                <w:b/>
                <w:color w:val="000000"/>
                <w:kern w:val="0"/>
                <w:position w:val="2"/>
                <w:sz w:val="24"/>
                <w:szCs w:val="24"/>
                <w:lang w:val="zh-CN"/>
              </w:rPr>
              <w:instrText>√</w:instrText>
            </w:r>
            <w:r w:rsidR="00343F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343F6B">
              <w:rPr>
                <w:rFonts w:ascii="宋体" w:eastAsia="宋体" w:hAnsi="宋体" w:cs="宋体" w:hint="eastAsia"/>
                <w:bCs/>
                <w:sz w:val="24"/>
                <w:szCs w:val="24"/>
                <w:lang w:val="zh-CN"/>
              </w:rPr>
              <w:t>无要求</w:t>
            </w:r>
          </w:p>
          <w:p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trPr>
          <w:trHeight w:val="1153"/>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rsidR="000F5619" w:rsidRPr="000F5619" w:rsidRDefault="000F5619" w:rsidP="000F5619">
            <w:pPr>
              <w:autoSpaceDE w:val="0"/>
              <w:autoSpaceDN w:val="0"/>
              <w:adjustRightInd w:val="0"/>
              <w:spacing w:line="360" w:lineRule="auto"/>
              <w:jc w:val="center"/>
              <w:rPr>
                <w:rFonts w:ascii="宋体" w:eastAsia="宋体" w:hAnsi="宋体" w:cs="宋体"/>
                <w:bCs/>
                <w:sz w:val="24"/>
                <w:szCs w:val="24"/>
                <w:lang w:val="zh-CN"/>
              </w:rPr>
            </w:pPr>
            <w:r w:rsidRPr="000F5619">
              <w:rPr>
                <w:rFonts w:ascii="宋体" w:eastAsia="宋体" w:hAnsi="宋体" w:cs="宋体" w:hint="eastAsia"/>
                <w:bCs/>
                <w:sz w:val="24"/>
                <w:szCs w:val="24"/>
                <w:lang w:val="zh-CN"/>
              </w:rPr>
              <w:t>中标人需提交</w:t>
            </w:r>
          </w:p>
          <w:p w:rsidR="006B1FB1" w:rsidRDefault="000F5619" w:rsidP="000F5619">
            <w:pPr>
              <w:autoSpaceDE w:val="0"/>
              <w:autoSpaceDN w:val="0"/>
              <w:adjustRightInd w:val="0"/>
              <w:spacing w:line="360" w:lineRule="auto"/>
              <w:jc w:val="center"/>
              <w:rPr>
                <w:rFonts w:ascii="宋体" w:eastAsia="宋体" w:hAnsi="宋体" w:cs="宋体"/>
                <w:bCs/>
                <w:sz w:val="24"/>
                <w:szCs w:val="24"/>
                <w:lang w:val="zh-CN"/>
              </w:rPr>
            </w:pPr>
            <w:r w:rsidRPr="000F5619">
              <w:rPr>
                <w:rFonts w:ascii="宋体" w:eastAsia="宋体" w:hAnsi="宋体" w:cs="宋体" w:hint="eastAsia"/>
                <w:bCs/>
                <w:sz w:val="24"/>
                <w:szCs w:val="24"/>
                <w:lang w:val="zh-CN"/>
              </w:rPr>
              <w:lastRenderedPageBreak/>
              <w:t>的资料</w:t>
            </w:r>
          </w:p>
        </w:tc>
        <w:tc>
          <w:tcPr>
            <w:tcW w:w="6297" w:type="dxa"/>
            <w:vAlign w:val="center"/>
          </w:tcPr>
          <w:p w:rsidR="0014190D" w:rsidRDefault="00343F6B" w:rsidP="0014190D">
            <w:pPr>
              <w:pStyle w:val="a7"/>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中标人在接到中标通知时，须向代理机构发送投标报价及</w:t>
            </w:r>
            <w:r>
              <w:rPr>
                <w:rFonts w:ascii="宋体" w:eastAsia="宋体" w:hAnsi="宋体" w:cs="宋体" w:hint="eastAsia"/>
                <w:bCs/>
                <w:sz w:val="24"/>
                <w:szCs w:val="24"/>
                <w:lang w:val="zh-CN"/>
              </w:rPr>
              <w:lastRenderedPageBreak/>
              <w:t>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w:t>
            </w:r>
            <w:r w:rsidR="0014190D">
              <w:rPr>
                <w:rFonts w:ascii="宋体" w:eastAsia="宋体" w:hAnsi="宋体" w:cs="宋体" w:hint="eastAsia"/>
                <w:bCs/>
                <w:sz w:val="24"/>
                <w:szCs w:val="24"/>
                <w:lang w:val="zh-CN"/>
              </w:rPr>
              <w:t>083566</w:t>
            </w:r>
            <w:r>
              <w:rPr>
                <w:rFonts w:ascii="宋体" w:eastAsia="宋体" w:hAnsi="宋体" w:cs="宋体" w:hint="eastAsia"/>
                <w:bCs/>
                <w:sz w:val="24"/>
                <w:szCs w:val="24"/>
                <w:lang w:val="zh-CN"/>
              </w:rPr>
              <w:t>，</w:t>
            </w:r>
          </w:p>
          <w:p w:rsidR="006B1FB1" w:rsidRDefault="00343F6B" w:rsidP="0014190D">
            <w:pPr>
              <w:pStyle w:val="a7"/>
              <w:spacing w:line="360" w:lineRule="auto"/>
              <w:rPr>
                <w:lang w:val="zh-CN"/>
              </w:rPr>
            </w:pPr>
            <w:r>
              <w:rPr>
                <w:rFonts w:ascii="宋体" w:eastAsia="宋体" w:hAnsi="宋体" w:cs="宋体" w:hint="eastAsia"/>
                <w:bCs/>
                <w:sz w:val="24"/>
                <w:szCs w:val="24"/>
                <w:lang w:val="zh-CN"/>
              </w:rPr>
              <w:t>邮箱：</w:t>
            </w:r>
            <w:r w:rsidR="0014190D">
              <w:rPr>
                <w:rFonts w:ascii="宋体" w:eastAsia="宋体" w:hAnsi="宋体" w:cs="宋体" w:hint="eastAsia"/>
                <w:bCs/>
                <w:sz w:val="24"/>
                <w:szCs w:val="24"/>
                <w:lang w:val="zh-CN"/>
              </w:rPr>
              <w:t>1060488870</w:t>
            </w:r>
            <w:r>
              <w:rPr>
                <w:rFonts w:ascii="宋体" w:eastAsia="宋体" w:hAnsi="宋体" w:cs="宋体" w:hint="eastAsia"/>
                <w:bCs/>
                <w:sz w:val="24"/>
                <w:szCs w:val="24"/>
                <w:lang w:val="zh-CN"/>
              </w:rPr>
              <w:t>@</w:t>
            </w:r>
            <w:r w:rsidR="0014190D">
              <w:rPr>
                <w:rFonts w:ascii="宋体" w:eastAsia="宋体" w:hAnsi="宋体" w:cs="宋体" w:hint="eastAsia"/>
                <w:bCs/>
                <w:sz w:val="24"/>
                <w:szCs w:val="24"/>
                <w:lang w:val="zh-CN"/>
              </w:rPr>
              <w:t>qq</w:t>
            </w:r>
            <w:r>
              <w:rPr>
                <w:rFonts w:ascii="宋体" w:eastAsia="宋体" w:hAnsi="宋体" w:cs="宋体" w:hint="eastAsia"/>
                <w:bCs/>
                <w:sz w:val="24"/>
                <w:szCs w:val="24"/>
                <w:lang w:val="zh-CN"/>
              </w:rPr>
              <w:t>.com。</w:t>
            </w:r>
          </w:p>
        </w:tc>
      </w:tr>
      <w:tr w:rsidR="006B1FB1">
        <w:trPr>
          <w:trHeight w:val="510"/>
          <w:jc w:val="center"/>
        </w:trPr>
        <w:tc>
          <w:tcPr>
            <w:tcW w:w="709" w:type="dxa"/>
            <w:vAlign w:val="center"/>
          </w:tcPr>
          <w:p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rsidR="0014190D" w:rsidRPr="0014190D" w:rsidRDefault="00D818C2" w:rsidP="0014190D">
            <w:pPr>
              <w:autoSpaceDE w:val="0"/>
              <w:autoSpaceDN w:val="0"/>
              <w:adjustRightInd w:val="0"/>
              <w:spacing w:line="360" w:lineRule="auto"/>
              <w:contextualSpacing/>
              <w:rPr>
                <w:rFonts w:ascii="宋体" w:eastAsia="宋体" w:hAnsi="宋体" w:cs="宋体"/>
                <w:color w:val="FF0000"/>
                <w:sz w:val="24"/>
                <w:szCs w:val="24"/>
                <w:lang w:val="zh-CN"/>
              </w:rPr>
            </w:pPr>
            <w:r w:rsidRPr="0014190D">
              <w:rPr>
                <w:rFonts w:ascii="宋体" w:eastAsia="宋体" w:hAnsi="宋体" w:cs="宋体"/>
                <w:b/>
                <w:color w:val="FF0000"/>
                <w:kern w:val="0"/>
                <w:sz w:val="24"/>
                <w:szCs w:val="24"/>
                <w:lang w:val="zh-CN"/>
              </w:rPr>
              <w:fldChar w:fldCharType="begin"/>
            </w:r>
            <w:r w:rsidR="0014190D" w:rsidRPr="0014190D">
              <w:rPr>
                <w:rFonts w:ascii="宋体" w:eastAsia="宋体" w:hAnsi="宋体" w:cs="宋体" w:hint="eastAsia"/>
                <w:b/>
                <w:color w:val="FF0000"/>
                <w:kern w:val="0"/>
                <w:sz w:val="24"/>
                <w:szCs w:val="24"/>
                <w:lang w:val="zh-CN"/>
              </w:rPr>
              <w:instrText>eq \o\ac(□,</w:instrText>
            </w:r>
            <w:r w:rsidR="0014190D" w:rsidRPr="0014190D">
              <w:rPr>
                <w:rFonts w:ascii="宋体" w:eastAsia="宋体" w:hAnsi="宋体" w:cs="宋体" w:hint="eastAsia"/>
                <w:b/>
                <w:color w:val="FF0000"/>
                <w:kern w:val="0"/>
                <w:position w:val="2"/>
                <w:sz w:val="24"/>
                <w:szCs w:val="24"/>
                <w:lang w:val="zh-CN"/>
              </w:rPr>
              <w:instrText>√</w:instrText>
            </w:r>
            <w:r w:rsidR="0014190D" w:rsidRPr="0014190D">
              <w:rPr>
                <w:rFonts w:ascii="宋体" w:eastAsia="宋体" w:hAnsi="宋体" w:cs="宋体" w:hint="eastAsia"/>
                <w:b/>
                <w:color w:val="FF0000"/>
                <w:kern w:val="0"/>
                <w:sz w:val="24"/>
                <w:szCs w:val="24"/>
                <w:lang w:val="zh-CN"/>
              </w:rPr>
              <w:instrText>)</w:instrText>
            </w:r>
            <w:r w:rsidRPr="0014190D">
              <w:rPr>
                <w:rFonts w:ascii="宋体" w:eastAsia="宋体" w:hAnsi="宋体" w:cs="宋体"/>
                <w:b/>
                <w:color w:val="FF0000"/>
                <w:kern w:val="0"/>
                <w:sz w:val="24"/>
                <w:szCs w:val="24"/>
                <w:lang w:val="zh-CN"/>
              </w:rPr>
              <w:fldChar w:fldCharType="end"/>
            </w:r>
            <w:r w:rsidR="0014190D" w:rsidRPr="0014190D">
              <w:rPr>
                <w:rFonts w:ascii="宋体" w:eastAsia="宋体" w:hAnsi="宋体" w:cs="宋体" w:hint="eastAsia"/>
                <w:bCs/>
                <w:color w:val="FF0000"/>
                <w:sz w:val="24"/>
                <w:szCs w:val="24"/>
                <w:lang w:val="zh-CN"/>
              </w:rPr>
              <w:t>是。</w:t>
            </w:r>
            <w:r w:rsidR="0014190D" w:rsidRPr="0014190D">
              <w:rPr>
                <w:rFonts w:ascii="宋体" w:eastAsia="宋体" w:hAnsi="宋体" w:cs="宋体" w:hint="eastAsia"/>
                <w:color w:val="FF0000"/>
                <w:sz w:val="24"/>
                <w:szCs w:val="24"/>
                <w:lang w:val="zh-CN"/>
              </w:rPr>
              <w:t>投标人投标时须成功上传、解密电子投标文件。投标人资质、业绩、荣誉及相关人员证明材料等资料原件不再提交（本招标文件第六章另有要求提供原件的除外）。</w:t>
            </w:r>
          </w:p>
          <w:p w:rsidR="006B1FB1" w:rsidRDefault="0014190D" w:rsidP="0014190D">
            <w:pPr>
              <w:autoSpaceDE w:val="0"/>
              <w:autoSpaceDN w:val="0"/>
              <w:adjustRightInd w:val="0"/>
              <w:spacing w:line="360" w:lineRule="auto"/>
              <w:contextualSpacing/>
              <w:rPr>
                <w:rFonts w:ascii="宋体" w:eastAsia="宋体" w:hAnsi="宋体" w:cs="宋体"/>
                <w:bCs/>
                <w:sz w:val="24"/>
                <w:szCs w:val="24"/>
                <w:lang w:val="zh-CN"/>
              </w:rPr>
            </w:pPr>
            <w:r w:rsidRPr="0014190D">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r w:rsidR="006B1FB1">
        <w:trPr>
          <w:trHeight w:val="754"/>
          <w:jc w:val="center"/>
        </w:trPr>
        <w:tc>
          <w:tcPr>
            <w:tcW w:w="709" w:type="dxa"/>
            <w:vAlign w:val="center"/>
          </w:tcPr>
          <w:p w:rsidR="006B1FB1" w:rsidRDefault="00343F6B" w:rsidP="00141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sidR="0014190D">
              <w:rPr>
                <w:rFonts w:asciiTheme="minorEastAsia" w:hAnsiTheme="minorEastAsia" w:cs="黑体" w:hint="eastAsia"/>
                <w:sz w:val="24"/>
                <w:szCs w:val="24"/>
              </w:rPr>
              <w:t>4</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trPr>
          <w:trHeight w:val="2056"/>
          <w:jc w:val="center"/>
        </w:trPr>
        <w:tc>
          <w:tcPr>
            <w:tcW w:w="709" w:type="dxa"/>
            <w:vAlign w:val="center"/>
          </w:tcPr>
          <w:p w:rsidR="006B1FB1" w:rsidRDefault="00141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35</w:t>
            </w:r>
          </w:p>
        </w:tc>
        <w:tc>
          <w:tcPr>
            <w:tcW w:w="2061" w:type="dxa"/>
            <w:vAlign w:val="center"/>
          </w:tcPr>
          <w:p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rsidR="0014190D" w:rsidRPr="0014190D" w:rsidRDefault="0014190D" w:rsidP="0014190D">
            <w:pPr>
              <w:tabs>
                <w:tab w:val="left" w:pos="7095"/>
              </w:tabs>
              <w:spacing w:line="360" w:lineRule="auto"/>
              <w:rPr>
                <w:rFonts w:ascii="宋体" w:eastAsia="宋体" w:hAnsi="宋体" w:cs="宋体"/>
                <w:kern w:val="0"/>
                <w:sz w:val="24"/>
              </w:rPr>
            </w:pPr>
            <w:r w:rsidRPr="0014190D">
              <w:rPr>
                <w:rFonts w:ascii="宋体" w:eastAsia="宋体" w:hAnsi="宋体" w:cs="宋体"/>
                <w:kern w:val="0"/>
                <w:sz w:val="24"/>
              </w:rPr>
              <w:t>1、按照《关于推进全流程电子化交易和在线监管工作有关问题的通知》（许公管办[2019]3号）规定：</w:t>
            </w:r>
          </w:p>
          <w:p w:rsidR="0014190D" w:rsidRPr="0014190D" w:rsidRDefault="0014190D" w:rsidP="0014190D">
            <w:pPr>
              <w:tabs>
                <w:tab w:val="left" w:pos="7095"/>
              </w:tabs>
              <w:spacing w:line="360" w:lineRule="auto"/>
              <w:rPr>
                <w:rFonts w:ascii="宋体" w:eastAsia="宋体" w:hAnsi="宋体" w:cs="宋体"/>
                <w:kern w:val="0"/>
                <w:sz w:val="24"/>
              </w:rPr>
            </w:pPr>
            <w:r>
              <w:rPr>
                <w:rFonts w:ascii="宋体" w:eastAsia="宋体" w:hAnsi="宋体" w:cs="宋体" w:hint="eastAsia"/>
                <w:kern w:val="0"/>
                <w:sz w:val="24"/>
              </w:rPr>
              <w:t>2、</w:t>
            </w:r>
            <w:r w:rsidRPr="0014190D">
              <w:rPr>
                <w:rFonts w:ascii="宋体" w:eastAsia="宋体" w:hAnsi="宋体" w:cs="宋体" w:hint="eastAsia"/>
                <w:kern w:val="0"/>
                <w:sz w:val="24"/>
              </w:rPr>
              <w:t>不同投标人电子投标文件制作硬件特征码（网卡</w:t>
            </w:r>
            <w:r w:rsidRPr="0014190D">
              <w:rPr>
                <w:rFonts w:ascii="宋体" w:eastAsia="宋体" w:hAnsi="宋体" w:cs="宋体"/>
                <w:kern w:val="0"/>
                <w:sz w:val="24"/>
              </w:rPr>
              <w:t>MAC地址、CPU序号、硬盘序列号）均一致时，视为‘不同投标人的投标文件由同一单位或者个人编制’或‘不同投标人委托同一单位或者个人办理响应事宜’，其投标无效。</w:t>
            </w:r>
          </w:p>
          <w:p w:rsidR="0014190D" w:rsidRDefault="0014190D" w:rsidP="0014190D">
            <w:pPr>
              <w:tabs>
                <w:tab w:val="left" w:pos="7095"/>
              </w:tabs>
              <w:spacing w:line="360" w:lineRule="auto"/>
              <w:rPr>
                <w:rFonts w:ascii="宋体" w:eastAsia="宋体" w:hAnsi="宋体" w:cs="宋体"/>
                <w:kern w:val="0"/>
                <w:sz w:val="24"/>
              </w:rPr>
            </w:pPr>
            <w:r w:rsidRPr="0014190D">
              <w:rPr>
                <w:rFonts w:ascii="宋体" w:eastAsia="宋体" w:hAnsi="宋体" w:cs="宋体" w:hint="eastAsia"/>
                <w:kern w:val="0"/>
                <w:sz w:val="24"/>
              </w:rPr>
              <w:t>评审专家应严格按照要求查看“硬件特征码”</w:t>
            </w:r>
            <w:r w:rsidRPr="0014190D">
              <w:rPr>
                <w:rFonts w:ascii="宋体" w:eastAsia="宋体" w:hAnsi="宋体" w:cs="宋体"/>
                <w:kern w:val="0"/>
                <w:sz w:val="24"/>
              </w:rPr>
              <w:t xml:space="preserve"> 相关信息并进行评审，在评审报告中显示“不同投标人电子投标文件制作硬件特征码”是否雷同的分析及判定结果。</w:t>
            </w:r>
          </w:p>
          <w:p w:rsidR="006B1FB1" w:rsidRDefault="0014190D">
            <w:pPr>
              <w:tabs>
                <w:tab w:val="left" w:pos="7095"/>
              </w:tabs>
              <w:spacing w:line="360" w:lineRule="auto"/>
              <w:rPr>
                <w:rFonts w:ascii="宋体" w:eastAsia="宋体" w:hAnsi="宋体" w:cs="宋体"/>
                <w:kern w:val="0"/>
                <w:sz w:val="24"/>
              </w:rPr>
            </w:pPr>
            <w:r>
              <w:rPr>
                <w:rFonts w:ascii="宋体" w:eastAsia="宋体" w:hAnsi="宋体" w:cs="宋体" w:hint="eastAsia"/>
                <w:kern w:val="0"/>
                <w:sz w:val="24"/>
              </w:rPr>
              <w:t>3</w:t>
            </w:r>
            <w:r w:rsidR="00343F6B">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rsidR="006B1FB1" w:rsidRDefault="0014190D" w:rsidP="0014190D">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hint="eastAsia"/>
                <w:kern w:val="0"/>
                <w:sz w:val="24"/>
              </w:rPr>
              <w:lastRenderedPageBreak/>
              <w:t>4</w:t>
            </w:r>
            <w:r w:rsidR="00343F6B">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14190D" w:rsidRPr="0014190D" w:rsidRDefault="0014190D" w:rsidP="0014190D">
            <w:pPr>
              <w:autoSpaceDE w:val="0"/>
              <w:autoSpaceDN w:val="0"/>
              <w:adjustRightInd w:val="0"/>
              <w:spacing w:line="360" w:lineRule="auto"/>
              <w:contextualSpacing/>
              <w:rPr>
                <w:rFonts w:ascii="宋体" w:eastAsia="宋体" w:hAnsi="宋体" w:cs="宋体"/>
                <w:b/>
                <w:kern w:val="0"/>
                <w:sz w:val="24"/>
              </w:rPr>
            </w:pPr>
            <w:r w:rsidRPr="0014190D">
              <w:rPr>
                <w:rFonts w:ascii="宋体" w:eastAsia="宋体" w:hAnsi="宋体" w:cs="宋体" w:hint="eastAsia"/>
                <w:b/>
                <w:kern w:val="0"/>
                <w:sz w:val="24"/>
              </w:rPr>
              <w:t>5</w:t>
            </w:r>
            <w:r w:rsidRPr="0014190D">
              <w:rPr>
                <w:rFonts w:ascii="宋体" w:eastAsia="宋体" w:hAnsi="宋体" w:cs="宋体"/>
                <w:b/>
                <w:kern w:val="0"/>
                <w:sz w:val="24"/>
              </w:rPr>
              <w:t>、项目编号以本项目招标文件项目编号为准。</w:t>
            </w:r>
          </w:p>
          <w:p w:rsidR="0014190D" w:rsidRPr="0014190D" w:rsidRDefault="0014190D" w:rsidP="0014190D">
            <w:pPr>
              <w:autoSpaceDE w:val="0"/>
              <w:autoSpaceDN w:val="0"/>
              <w:adjustRightInd w:val="0"/>
              <w:spacing w:line="360" w:lineRule="auto"/>
              <w:contextualSpacing/>
            </w:pPr>
            <w:r w:rsidRPr="0014190D">
              <w:rPr>
                <w:rFonts w:ascii="宋体" w:eastAsia="宋体" w:hAnsi="宋体" w:cs="宋体" w:hint="eastAsia"/>
                <w:b/>
                <w:kern w:val="0"/>
                <w:sz w:val="24"/>
              </w:rPr>
              <w:t>6</w:t>
            </w:r>
            <w:r w:rsidRPr="0014190D">
              <w:rPr>
                <w:rFonts w:ascii="宋体" w:eastAsia="宋体" w:hAnsi="宋体" w:cs="宋体"/>
                <w:b/>
                <w:kern w:val="0"/>
                <w:sz w:val="24"/>
              </w:rPr>
              <w:t>、投标文件格式先后顺序不作废标项处理。</w:t>
            </w:r>
          </w:p>
        </w:tc>
      </w:tr>
      <w:tr w:rsidR="006B1FB1">
        <w:trPr>
          <w:trHeight w:val="642"/>
          <w:jc w:val="center"/>
        </w:trPr>
        <w:tc>
          <w:tcPr>
            <w:tcW w:w="9067" w:type="dxa"/>
            <w:gridSpan w:val="3"/>
            <w:vAlign w:val="center"/>
          </w:tcPr>
          <w:p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6B1FB1" w:rsidRDefault="006B1FB1">
      <w:pPr>
        <w:widowControl/>
        <w:jc w:val="center"/>
        <w:rPr>
          <w:rFonts w:asciiTheme="majorEastAsia" w:eastAsiaTheme="majorEastAsia" w:hAnsiTheme="majorEastAsia" w:cs="宋体"/>
          <w:b/>
          <w:kern w:val="0"/>
          <w:sz w:val="36"/>
          <w:szCs w:val="36"/>
        </w:rPr>
      </w:pPr>
    </w:p>
    <w:p w:rsidR="0014190D" w:rsidRDefault="0014190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F21B87">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2符合本项目“投标邀请”和“投标人须知前附表”中规定的合格投标人所必须具备的条件。</w:t>
      </w:r>
    </w:p>
    <w:p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8"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hyperlink r:id="rId1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9" w:name="baidusnap0"/>
      <w:bookmarkEnd w:id="9"/>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20"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B1FB1" w:rsidRDefault="006B1FB1">
      <w:pPr>
        <w:autoSpaceDE w:val="0"/>
        <w:autoSpaceDN w:val="0"/>
        <w:spacing w:line="360" w:lineRule="auto"/>
        <w:contextualSpacing/>
        <w:rPr>
          <w:rFonts w:ascii="宋体" w:eastAsia="宋体" w:hAnsi="宋体" w:cs="宋体"/>
          <w:kern w:val="0"/>
          <w:sz w:val="24"/>
          <w:szCs w:val="24"/>
        </w:rPr>
      </w:pPr>
    </w:p>
    <w:p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rsidR="006B1FB1" w:rsidRDefault="006B1FB1">
      <w:pPr>
        <w:autoSpaceDE w:val="0"/>
        <w:autoSpaceDN w:val="0"/>
        <w:spacing w:line="360" w:lineRule="auto"/>
        <w:contextualSpacing/>
        <w:rPr>
          <w:rFonts w:ascii="宋体" w:eastAsia="宋体" w:hAnsi="宋体" w:cs="宋体"/>
          <w:kern w:val="0"/>
          <w:sz w:val="24"/>
          <w:szCs w:val="24"/>
        </w:rPr>
      </w:pPr>
    </w:p>
    <w:p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6B1FB1" w:rsidRDefault="00343F6B">
      <w:pPr>
        <w:pStyle w:val="af8"/>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F21B87" w:rsidRPr="00F21B87">
        <w:rPr>
          <w:rFonts w:ascii="宋体" w:eastAsia="宋体" w:hAnsi="宋体" w:cs="宋体" w:hint="eastAsia"/>
          <w:kern w:val="0"/>
          <w:sz w:val="24"/>
          <w:szCs w:val="24"/>
        </w:rPr>
        <w:t>投标人将承担违背投标承诺函的责任追究。</w:t>
      </w:r>
    </w:p>
    <w:p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 xml:space="preserve">14.3 </w:t>
      </w:r>
      <w:r w:rsidR="00F21B87" w:rsidRPr="00F21B87">
        <w:rPr>
          <w:rFonts w:ascii="宋体" w:eastAsia="宋体" w:hAnsi="宋体" w:cs="宋体"/>
          <w:kern w:val="0"/>
          <w:sz w:val="24"/>
          <w:szCs w:val="24"/>
        </w:rPr>
        <w:tab/>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.投标文件的递交</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sidR="00434D9F" w:rsidRPr="00434D9F">
        <w:rPr>
          <w:rFonts w:ascii="宋体" w:eastAsia="宋体" w:hAnsi="宋体" w:cs="宋体" w:hint="eastAsia"/>
          <w:kern w:val="0"/>
          <w:sz w:val="24"/>
          <w:szCs w:val="24"/>
        </w:rPr>
        <w:t>投标人不得在投标有效期内撤销投标文件，否则投标人将承担违背投标承诺函的责任追究。</w:t>
      </w:r>
    </w:p>
    <w:p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p>
    <w:p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项目远程不见面开标活动结束时，投标人应在《开标记录表》上进行电子签章。投标人未签章的，视同认可开标结果。</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w:t>
      </w:r>
      <w:r>
        <w:rPr>
          <w:rFonts w:ascii="宋体" w:eastAsia="宋体" w:hAnsi="宋体" w:cs="仿宋_GB2312" w:hint="eastAsia"/>
          <w:sz w:val="24"/>
          <w:szCs w:val="24"/>
          <w:lang w:val="zh-CN"/>
        </w:rPr>
        <w:lastRenderedPageBreak/>
        <w:t>法从政府采购评审专家库中随机抽取。</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rsidR="006B1FB1" w:rsidRPr="00EB7958" w:rsidRDefault="00343F6B" w:rsidP="00EB7958">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30.1.5投标文件内容模糊清，无法辨认的；</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6投标文件含有采购人不能接受的附加条件的</w:t>
      </w:r>
      <w:r>
        <w:rPr>
          <w:rFonts w:ascii="宋体" w:eastAsia="宋体" w:hAnsi="宋体" w:cs="仿宋_GB2312" w:hint="eastAsia"/>
          <w:sz w:val="24"/>
          <w:szCs w:val="24"/>
          <w:lang w:val="zh-CN"/>
        </w:rPr>
        <w:t>。</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w:t>
      </w:r>
      <w:r>
        <w:rPr>
          <w:rFonts w:ascii="宋体" w:eastAsia="宋体" w:hAnsi="宋体" w:cs="仿宋_GB2312" w:hint="eastAsia"/>
          <w:sz w:val="24"/>
          <w:szCs w:val="24"/>
          <w:lang w:val="zh-CN"/>
        </w:rPr>
        <w:lastRenderedPageBreak/>
        <w:t>形的，评标委员会应当认定其投标无效，并书面报告本级财政部门。</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7958"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sidR="00EB7958">
        <w:rPr>
          <w:rFonts w:ascii="宋体" w:eastAsia="宋体" w:hAnsi="宋体" w:cs="仿宋_GB2312" w:hint="eastAsia"/>
          <w:sz w:val="24"/>
          <w:szCs w:val="24"/>
          <w:lang w:val="zh-CN"/>
        </w:rPr>
        <w:t xml:space="preserve"> </w:t>
      </w:r>
      <w:r w:rsidR="00EB7958" w:rsidRPr="00EB7958">
        <w:rPr>
          <w:rFonts w:ascii="宋体" w:eastAsia="宋体" w:hAnsi="宋体" w:cs="仿宋_GB2312"/>
          <w:sz w:val="24"/>
          <w:szCs w:val="24"/>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6B1FB1" w:rsidRDefault="00EB7958">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sidR="00343F6B">
        <w:rPr>
          <w:rFonts w:ascii="宋体" w:eastAsia="宋体" w:hAnsi="宋体" w:cs="仿宋_GB2312"/>
          <w:sz w:val="24"/>
          <w:szCs w:val="24"/>
          <w:lang w:val="zh-CN"/>
        </w:rPr>
        <w:t>法律、法规和招标文件规定的其他无效情形。</w:t>
      </w:r>
    </w:p>
    <w:p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w:t>
      </w:r>
      <w:r>
        <w:rPr>
          <w:rFonts w:ascii="宋体" w:eastAsia="宋体" w:hAnsi="宋体" w:cs="仿宋_GB2312" w:hint="eastAsia"/>
          <w:sz w:val="24"/>
          <w:szCs w:val="24"/>
          <w:lang w:val="zh-CN"/>
        </w:rPr>
        <w:lastRenderedPageBreak/>
        <w:t>扣除外，不能对投标人的投标价格进行任何调整。</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35.5 在评标过程中擅离职守，影响评标程序正常进行的；</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w:t>
      </w:r>
      <w:r>
        <w:rPr>
          <w:rFonts w:ascii="宋体" w:eastAsia="宋体" w:hAnsi="宋体" w:cs="仿宋_GB2312"/>
          <w:sz w:val="24"/>
          <w:szCs w:val="24"/>
        </w:rPr>
        <w:lastRenderedPageBreak/>
        <w:t>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1FB1" w:rsidRDefault="006B1FB1">
      <w:pPr>
        <w:pStyle w:val="a7"/>
      </w:pPr>
    </w:p>
    <w:p w:rsidR="006B1FB1" w:rsidRDefault="006B1FB1">
      <w:pPr>
        <w:pStyle w:val="a7"/>
      </w:pPr>
    </w:p>
    <w:p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6B1FB1" w:rsidRDefault="00343F6B">
      <w:pPr>
        <w:pStyle w:val="ab"/>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6B1FB1" w:rsidRDefault="00343F6B">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B1FB1" w:rsidRDefault="00343F6B">
      <w:pPr>
        <w:pStyle w:val="ab"/>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以联合体形式参加政府采购活动，联合体各方均为中小企业的，联合体视同中小企业。其中，联合体各方均为小微企业的，联合体视同小微企业。</w:t>
      </w:r>
    </w:p>
    <w:p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%的扣除，用扣除后的价格参加评审。组成联合体或者接受分包的小微企业与联合体内其他企业、分包企业之间存在直接控股、管理关系的，不享受价格扣除优惠政策。</w:t>
      </w:r>
    </w:p>
    <w:p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w:t>
      </w:r>
      <w:r>
        <w:rPr>
          <w:rFonts w:ascii="宋体" w:eastAsia="宋体" w:hAnsi="宋体" w:hint="eastAsia"/>
          <w:color w:val="FF0000"/>
          <w:sz w:val="24"/>
          <w:szCs w:val="24"/>
        </w:rPr>
        <w:lastRenderedPageBreak/>
        <w:t>格式要求提供《中小企业声明函》，</w:t>
      </w:r>
      <w:r>
        <w:rPr>
          <w:rFonts w:ascii="宋体" w:eastAsia="宋体" w:hAnsi="宋体"/>
          <w:color w:val="FF0000"/>
          <w:sz w:val="24"/>
          <w:szCs w:val="24"/>
        </w:rPr>
        <w:t>否则不得享受相关中小企业扶持政策。</w:t>
      </w:r>
    </w:p>
    <w:p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三、支持监狱企业发展</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0" w:name="OLE_LINK6"/>
      <w:r>
        <w:rPr>
          <w:rFonts w:ascii="宋体" w:eastAsia="宋体" w:hAnsi="宋体" w:cs="仿宋_GB2312" w:hint="eastAsia"/>
          <w:sz w:val="24"/>
          <w:szCs w:val="24"/>
          <w:lang w:val="zh-CN"/>
        </w:rPr>
        <w:t>财库[2014]68号</w:t>
      </w:r>
      <w:bookmarkEnd w:id="10"/>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rsidR="006B1FB1" w:rsidRDefault="00343F6B">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rsidR="006B1FB1" w:rsidRDefault="00343F6B">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B1FB1" w:rsidRDefault="00343F6B">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B1FB1" w:rsidRDefault="006B1FB1">
      <w:pPr>
        <w:pStyle w:val="ab"/>
        <w:spacing w:line="360" w:lineRule="auto"/>
        <w:ind w:left="281" w:hangingChars="78" w:hanging="281"/>
        <w:contextualSpacing/>
        <w:jc w:val="center"/>
        <w:rPr>
          <w:rFonts w:asciiTheme="majorEastAsia" w:eastAsiaTheme="majorEastAsia" w:hAnsiTheme="majorEastAsia" w:cs="宋体"/>
          <w:b/>
          <w:kern w:val="0"/>
          <w:sz w:val="36"/>
          <w:szCs w:val="36"/>
        </w:rPr>
      </w:pPr>
    </w:p>
    <w:p w:rsidR="006B1FB1" w:rsidRDefault="006B1FB1">
      <w:pPr>
        <w:pStyle w:val="ab"/>
        <w:spacing w:line="360" w:lineRule="auto"/>
        <w:ind w:left="281" w:hangingChars="78" w:hanging="281"/>
        <w:contextualSpacing/>
        <w:jc w:val="center"/>
        <w:rPr>
          <w:rFonts w:asciiTheme="majorEastAsia" w:eastAsiaTheme="majorEastAsia" w:hAnsiTheme="majorEastAsia" w:cs="宋体"/>
          <w:b/>
          <w:kern w:val="0"/>
          <w:sz w:val="36"/>
          <w:szCs w:val="36"/>
        </w:rPr>
      </w:pPr>
    </w:p>
    <w:p w:rsidR="006B1FB1" w:rsidRDefault="00343F6B">
      <w:pPr>
        <w:pStyle w:val="ab"/>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6B1FB1" w:rsidRDefault="00343F6B">
      <w:pPr>
        <w:pStyle w:val="ab"/>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6B1FB1" w:rsidRDefault="00343F6B">
      <w:pPr>
        <w:pStyle w:val="ab"/>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w:t>
      </w:r>
      <w:r w:rsidR="001F5291" w:rsidRPr="001F5291">
        <w:rPr>
          <w:rFonts w:ascii="宋体" w:hAnsi="宋体" w:cs="仿宋_GB2312" w:hint="eastAsia"/>
          <w:bCs/>
          <w:szCs w:val="24"/>
        </w:rPr>
        <w:t>（采购代理机构）</w:t>
      </w:r>
      <w:r>
        <w:rPr>
          <w:rFonts w:ascii="宋体" w:hAnsi="宋体" w:cs="仿宋_GB2312" w:hint="eastAsia"/>
          <w:szCs w:val="24"/>
          <w:lang w:val="zh-CN"/>
        </w:rPr>
        <w:t>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B1FB1">
        <w:trPr>
          <w:trHeight w:val="567"/>
        </w:trPr>
        <w:tc>
          <w:tcPr>
            <w:tcW w:w="675" w:type="dxa"/>
            <w:vAlign w:val="center"/>
          </w:tcPr>
          <w:p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trPr>
          <w:trHeight w:val="567"/>
        </w:trPr>
        <w:tc>
          <w:tcPr>
            <w:tcW w:w="675" w:type="dxa"/>
            <w:vAlign w:val="center"/>
          </w:tcPr>
          <w:p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（1）投标人是法人（法人包括企业法人、机关法人、事业单位法人和社会团体法人），提供本单位：</w:t>
            </w:r>
          </w:p>
          <w:p w:rsidR="001F5291" w:rsidRPr="001F5291" w:rsidRDefault="001F5291" w:rsidP="001F5291">
            <w:pPr>
              <w:spacing w:line="360" w:lineRule="auto"/>
              <w:rPr>
                <w:rFonts w:ascii="宋体" w:eastAsia="宋体" w:hAnsi="宋体"/>
                <w:bCs/>
                <w:color w:val="FF0000"/>
                <w:szCs w:val="21"/>
              </w:rPr>
            </w:pPr>
            <w:r w:rsidRPr="001F5291">
              <w:rPr>
                <w:rFonts w:ascii="宋体" w:eastAsia="宋体" w:hAnsi="宋体" w:hint="eastAsia"/>
                <w:bCs/>
                <w:szCs w:val="21"/>
              </w:rPr>
              <w:t>①</w:t>
            </w:r>
            <w:r w:rsidRPr="001F5291">
              <w:rPr>
                <w:rFonts w:ascii="宋体" w:eastAsia="宋体" w:hAnsi="宋体" w:hint="eastAsia"/>
                <w:bCs/>
                <w:color w:val="FF0000"/>
                <w:szCs w:val="21"/>
              </w:rPr>
              <w:t>2019年度或2020年度经审计的财务报告，包括资产负债表、利润表、现金流量表、所有者权益变动表及其附注；</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②基本开户银行出具的资信证明；</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③财政部门认可的政府采购专业担保机构的证明文件和担保机构出具的投标担保函。</w:t>
            </w:r>
          </w:p>
          <w:p w:rsidR="001F5291" w:rsidRPr="001F5291" w:rsidRDefault="001F5291" w:rsidP="001F5291">
            <w:pPr>
              <w:spacing w:line="360" w:lineRule="auto"/>
              <w:rPr>
                <w:rFonts w:ascii="宋体" w:eastAsia="宋体" w:hAnsi="宋体"/>
                <w:bCs/>
                <w:szCs w:val="21"/>
              </w:rPr>
            </w:pPr>
            <w:r w:rsidRPr="001F5291">
              <w:rPr>
                <w:rFonts w:ascii="宋体" w:eastAsia="宋体" w:hAnsi="宋体" w:cs="仿宋_GB2312" w:hint="eastAsia"/>
                <w:sz w:val="24"/>
                <w:szCs w:val="24"/>
                <w:lang w:val="zh-CN"/>
              </w:rPr>
              <w:t>注：仅需提供序号</w:t>
            </w:r>
            <w:r w:rsidRPr="001F5291">
              <w:rPr>
                <w:rFonts w:ascii="宋体" w:eastAsia="宋体" w:hAnsi="宋体" w:hint="eastAsia"/>
                <w:color w:val="000000"/>
                <w:sz w:val="24"/>
                <w:szCs w:val="24"/>
              </w:rPr>
              <w:t>①～③其中之一即可。</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（2）投标人（其他组织和自然人）提供本单位：</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①</w:t>
            </w:r>
            <w:r w:rsidRPr="001F5291">
              <w:rPr>
                <w:rFonts w:ascii="宋体" w:eastAsia="宋体" w:hAnsi="宋体" w:hint="eastAsia"/>
                <w:bCs/>
                <w:color w:val="FF0000"/>
                <w:szCs w:val="21"/>
              </w:rPr>
              <w:t>2019年度或2020年度经审计的财务报告</w:t>
            </w:r>
            <w:r w:rsidRPr="001F5291">
              <w:rPr>
                <w:rFonts w:ascii="宋体" w:eastAsia="宋体" w:hAnsi="宋体" w:hint="eastAsia"/>
                <w:bCs/>
                <w:szCs w:val="21"/>
              </w:rPr>
              <w:t>，包括资产负债表、利润表、现金流量表、所有者权益变动表及其附注；</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②银行出具的资信证明；</w:t>
            </w:r>
          </w:p>
          <w:p w:rsidR="001F5291" w:rsidRDefault="001F5291" w:rsidP="001F5291">
            <w:pPr>
              <w:spacing w:line="360" w:lineRule="auto"/>
              <w:rPr>
                <w:rFonts w:asciiTheme="minorEastAsia" w:hAnsiTheme="minorEastAsia"/>
                <w:bCs/>
                <w:szCs w:val="21"/>
              </w:rPr>
            </w:pPr>
            <w:r w:rsidRPr="001F5291">
              <w:rPr>
                <w:rFonts w:ascii="宋体" w:eastAsia="宋体" w:hAnsi="宋体" w:hint="eastAsia"/>
                <w:bCs/>
                <w:szCs w:val="21"/>
              </w:rPr>
              <w:lastRenderedPageBreak/>
              <w:t>③财政部门认可的政府采购专业担保机构的证明文件和担保机构出具的投标担保函。</w:t>
            </w:r>
          </w:p>
          <w:p w:rsidR="006B1FB1" w:rsidRDefault="001F5291" w:rsidP="001F529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政府采购活动中查询及使用投标人信用记录的具体要求为：投标人未被列入</w:t>
            </w:r>
            <w:r w:rsidRPr="001F5291">
              <w:rPr>
                <w:rFonts w:ascii="宋体" w:eastAsia="宋体" w:hAnsi="宋体"/>
                <w:bCs/>
                <w:szCs w:val="21"/>
              </w:rPr>
              <w:t>“信用中国”网站</w:t>
            </w:r>
            <w:r w:rsidRPr="001F5291">
              <w:rPr>
                <w:rFonts w:ascii="宋体" w:eastAsia="宋体" w:hAnsi="宋体" w:hint="eastAsia"/>
                <w:bCs/>
                <w:szCs w:val="21"/>
              </w:rPr>
              <w:t>失信被执行人、重大税收违法案件当事人名单的投标人、“</w:t>
            </w:r>
            <w:r w:rsidRPr="001F5291">
              <w:rPr>
                <w:rFonts w:ascii="宋体" w:eastAsia="宋体" w:hAnsi="宋体"/>
                <w:bCs/>
                <w:szCs w:val="21"/>
              </w:rPr>
              <w:t>中国政府采购网</w:t>
            </w:r>
            <w:r w:rsidRPr="001F5291">
              <w:rPr>
                <w:rFonts w:ascii="宋体" w:eastAsia="宋体" w:hAnsi="宋体" w:hint="eastAsia"/>
                <w:bCs/>
                <w:szCs w:val="21"/>
              </w:rPr>
              <w:t>”政府采购严重违法失信行为记录名单的投标人、</w:t>
            </w:r>
            <w:r w:rsidRPr="001F5291">
              <w:rPr>
                <w:rFonts w:ascii="宋体" w:eastAsia="宋体" w:hAnsi="宋体" w:cs="仿宋_GB2312" w:hint="eastAsia"/>
                <w:color w:val="000000"/>
                <w:szCs w:val="21"/>
              </w:rPr>
              <w:t>“中国社会组织公共服务平台”网站（</w:t>
            </w:r>
            <w:r w:rsidRPr="001F5291">
              <w:rPr>
                <w:rFonts w:ascii="宋体" w:eastAsia="宋体" w:hAnsi="宋体" w:cs="仿宋_GB2312"/>
                <w:color w:val="000000"/>
                <w:szCs w:val="21"/>
              </w:rPr>
              <w:t>www.chinanpo.gov.cn</w:t>
            </w:r>
            <w:r w:rsidRPr="001F5291">
              <w:rPr>
                <w:rFonts w:ascii="宋体" w:eastAsia="宋体" w:hAnsi="宋体" w:cs="仿宋_GB2312" w:hint="eastAsia"/>
                <w:color w:val="000000"/>
                <w:szCs w:val="21"/>
              </w:rPr>
              <w:t>）严重违法失信社会组织</w:t>
            </w:r>
            <w:r w:rsidRPr="001F5291">
              <w:rPr>
                <w:rFonts w:ascii="宋体" w:eastAsia="宋体" w:hAnsi="宋体" w:cs="仿宋_GB2312" w:hint="eastAsia"/>
                <w:b/>
                <w:color w:val="000000"/>
                <w:szCs w:val="21"/>
              </w:rPr>
              <w:t>；</w:t>
            </w:r>
            <w:r w:rsidRPr="001F5291">
              <w:rPr>
                <w:rFonts w:ascii="宋体" w:eastAsia="宋体" w:hAnsi="宋体" w:hint="eastAsia"/>
                <w:bCs/>
                <w:szCs w:val="21"/>
              </w:rPr>
              <w:t>（联合体形式投标的，联合体成员存在不良信用记录，视同联合体存在不良信用记录）。</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（1）查询渠道：</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①“信用中国”网站（</w:t>
            </w:r>
            <w:hyperlink r:id="rId21" w:history="1">
              <w:r w:rsidRPr="001F5291">
                <w:rPr>
                  <w:rStyle w:val="af7"/>
                  <w:rFonts w:ascii="宋体" w:eastAsia="宋体" w:hAnsi="宋体" w:hint="eastAsia"/>
                  <w:bCs/>
                  <w:szCs w:val="21"/>
                </w:rPr>
                <w:t>www.creditchina.gov.cn</w:t>
              </w:r>
            </w:hyperlink>
            <w:r w:rsidRPr="001F5291">
              <w:rPr>
                <w:rFonts w:ascii="宋体" w:eastAsia="宋体" w:hAnsi="宋体" w:hint="eastAsia"/>
                <w:bCs/>
                <w:szCs w:val="21"/>
              </w:rPr>
              <w:t>）</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②“中国政府采购网”（www.ccgp.gov.cn）</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③</w:t>
            </w:r>
            <w:r w:rsidRPr="001F5291">
              <w:rPr>
                <w:rFonts w:ascii="宋体" w:eastAsia="宋体" w:hAnsi="宋体" w:cs="仿宋_GB2312" w:hint="eastAsia"/>
                <w:color w:val="000000"/>
                <w:szCs w:val="21"/>
              </w:rPr>
              <w:t>“中国社会组织公共服务平台”网站（</w:t>
            </w:r>
            <w:r w:rsidRPr="001F5291">
              <w:rPr>
                <w:rFonts w:ascii="宋体" w:eastAsia="宋体" w:hAnsi="宋体" w:cs="仿宋_GB2312"/>
                <w:color w:val="000000"/>
                <w:szCs w:val="21"/>
              </w:rPr>
              <w:t>www.chinanpo.gov.cn</w:t>
            </w:r>
            <w:r w:rsidRPr="001F5291">
              <w:rPr>
                <w:rFonts w:ascii="宋体" w:eastAsia="宋体" w:hAnsi="宋体" w:cs="仿宋_GB2312" w:hint="eastAsia"/>
                <w:color w:val="000000"/>
                <w:szCs w:val="21"/>
              </w:rPr>
              <w:t>）</w:t>
            </w:r>
            <w:r w:rsidRPr="001F5291">
              <w:rPr>
                <w:rFonts w:ascii="宋体" w:eastAsia="宋体" w:hAnsi="宋体" w:cs="仿宋_GB2312" w:hint="eastAsia"/>
                <w:color w:val="000000"/>
                <w:szCs w:val="21"/>
              </w:rPr>
              <w:lastRenderedPageBreak/>
              <w:t>（仅查询社会组织）</w:t>
            </w:r>
            <w:r w:rsidRPr="001F5291">
              <w:rPr>
                <w:rFonts w:ascii="宋体" w:eastAsia="宋体" w:hAnsi="宋体" w:hint="eastAsia"/>
                <w:bCs/>
                <w:szCs w:val="21"/>
              </w:rPr>
              <w:t>；</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（2）截止时间：同投标截止时间；</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（3）信用信息查询记录和证据留存具体方式：经采购人确认的查询结果网页截图作为查询记录和证据，与其他采购文件一并保存；</w:t>
            </w:r>
          </w:p>
          <w:p w:rsidR="001F5291" w:rsidRPr="001F5291" w:rsidRDefault="001F5291" w:rsidP="001F5291">
            <w:pPr>
              <w:spacing w:line="360" w:lineRule="auto"/>
              <w:rPr>
                <w:rFonts w:ascii="宋体" w:eastAsia="宋体" w:hAnsi="宋体"/>
                <w:bCs/>
                <w:szCs w:val="21"/>
              </w:rPr>
            </w:pPr>
            <w:r w:rsidRPr="001F5291">
              <w:rPr>
                <w:rFonts w:ascii="宋体" w:eastAsia="宋体" w:hAnsi="宋体" w:hint="eastAsia"/>
                <w:bCs/>
                <w:szCs w:val="21"/>
              </w:rPr>
              <w:t>（4）信用信息的使用原则：经采购人认定的被列入</w:t>
            </w:r>
            <w:r w:rsidRPr="001F5291">
              <w:rPr>
                <w:rFonts w:ascii="宋体" w:eastAsia="宋体" w:hAnsi="宋体" w:cs="宋体" w:hint="eastAsia"/>
                <w:kern w:val="0"/>
                <w:szCs w:val="21"/>
              </w:rPr>
              <w:t>失信被执行人、重大税收违法案件当事人名单、</w:t>
            </w:r>
            <w:r w:rsidRPr="001F5291">
              <w:rPr>
                <w:rFonts w:ascii="宋体" w:eastAsia="宋体" w:hAnsi="宋体" w:cs="仿宋_GB2312"/>
                <w:color w:val="000000"/>
                <w:szCs w:val="21"/>
                <w:shd w:val="clear" w:color="auto" w:fill="FFFFFF"/>
              </w:rPr>
              <w:t>政府采购严重违法失信行为记录名单</w:t>
            </w:r>
            <w:r w:rsidRPr="001F5291">
              <w:rPr>
                <w:rFonts w:ascii="宋体" w:eastAsia="宋体" w:hAnsi="宋体" w:hint="eastAsia"/>
                <w:bCs/>
                <w:szCs w:val="21"/>
              </w:rPr>
              <w:t>的投标人</w:t>
            </w:r>
            <w:r w:rsidRPr="001F5291">
              <w:rPr>
                <w:rFonts w:ascii="宋体" w:eastAsia="宋体" w:hAnsi="宋体" w:cs="仿宋_GB2312" w:hint="eastAsia"/>
                <w:color w:val="000000"/>
                <w:szCs w:val="21"/>
                <w:shd w:val="clear" w:color="auto" w:fill="FFFFFF"/>
              </w:rPr>
              <w:t>、</w:t>
            </w:r>
            <w:r w:rsidRPr="001F5291">
              <w:rPr>
                <w:rFonts w:ascii="宋体" w:eastAsia="宋体" w:hAnsi="宋体" w:cs="宋体" w:hint="eastAsia"/>
                <w:kern w:val="0"/>
                <w:szCs w:val="21"/>
              </w:rPr>
              <w:t>严重违法失信社会组织</w:t>
            </w:r>
            <w:r w:rsidRPr="001F5291">
              <w:rPr>
                <w:rFonts w:ascii="宋体" w:eastAsia="宋体" w:hAnsi="宋体" w:hint="eastAsia"/>
                <w:bCs/>
                <w:szCs w:val="21"/>
              </w:rPr>
              <w:t>，将拒绝其参与本次政府采购活动。</w:t>
            </w:r>
          </w:p>
          <w:p w:rsidR="006B1FB1" w:rsidRDefault="001F5291" w:rsidP="001F5291">
            <w:pPr>
              <w:spacing w:line="360" w:lineRule="auto"/>
              <w:rPr>
                <w:rFonts w:ascii="宋体" w:eastAsia="宋体" w:hAnsi="宋体" w:cs="Times New Roman"/>
                <w:b/>
                <w:bCs/>
                <w:szCs w:val="21"/>
              </w:rPr>
            </w:pPr>
            <w:r w:rsidRPr="001F5291">
              <w:rPr>
                <w:rFonts w:ascii="宋体" w:eastAsia="宋体" w:hAnsi="宋体" w:cs="宋体" w:hint="eastAsia"/>
                <w:kern w:val="0"/>
                <w:szCs w:val="21"/>
              </w:rPr>
              <w:t>（5）投标人无须提供</w:t>
            </w:r>
            <w:r w:rsidRPr="001F5291">
              <w:rPr>
                <w:rFonts w:ascii="宋体" w:eastAsia="宋体" w:hAnsi="宋体" w:cs="微软雅黑" w:hint="eastAsia"/>
                <w:bCs/>
                <w:szCs w:val="21"/>
              </w:rPr>
              <w:t>信用记录查询结果网页截屏。</w:t>
            </w:r>
            <w:r w:rsidRPr="001F5291">
              <w:rPr>
                <w:rFonts w:ascii="宋体" w:eastAsia="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B1FB1">
        <w:trPr>
          <w:trHeight w:val="624"/>
        </w:trPr>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w:t>
            </w:r>
            <w:r w:rsidR="00631216">
              <w:rPr>
                <w:rFonts w:ascii="宋体" w:eastAsia="宋体" w:hAnsi="宋体" w:cs="Times New Roman" w:hint="eastAsia"/>
                <w:b/>
                <w:bCs/>
                <w:szCs w:val="21"/>
              </w:rPr>
              <w:t>，并加盖投标人公章的</w:t>
            </w:r>
            <w:r>
              <w:rPr>
                <w:rFonts w:ascii="宋体" w:eastAsia="宋体" w:hAnsi="宋体" w:cs="Times New Roman" w:hint="eastAsia"/>
                <w:b/>
                <w:bCs/>
                <w:szCs w:val="21"/>
              </w:rPr>
              <w:t>扫描件（或图片）；</w:t>
            </w:r>
          </w:p>
        </w:tc>
      </w:tr>
      <w:tr w:rsidR="006B1FB1">
        <w:trPr>
          <w:trHeight w:val="624"/>
        </w:trPr>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rsidR="006B1FB1" w:rsidRDefault="00343F6B">
            <w:pPr>
              <w:spacing w:line="360" w:lineRule="auto"/>
              <w:rPr>
                <w:rFonts w:ascii="宋体" w:eastAsia="宋体" w:hAnsi="宋体" w:cs="仿宋_GB2312"/>
                <w:szCs w:val="21"/>
                <w:lang w:val="zh-CN"/>
              </w:rPr>
            </w:pPr>
            <w:r w:rsidRPr="009D62FF">
              <w:rPr>
                <w:rFonts w:ascii="宋体" w:eastAsia="宋体" w:hAnsi="宋体" w:cs="仿宋_GB2312" w:hint="eastAsia"/>
                <w:b/>
                <w:szCs w:val="21"/>
                <w:lang w:val="zh-CN"/>
              </w:rPr>
              <w:t>投标承诺函</w:t>
            </w:r>
          </w:p>
        </w:tc>
        <w:tc>
          <w:tcPr>
            <w:tcW w:w="5954" w:type="dxa"/>
            <w:vAlign w:val="center"/>
          </w:tcPr>
          <w:p w:rsidR="006B1FB1" w:rsidRDefault="00343F6B">
            <w:pPr>
              <w:spacing w:line="360" w:lineRule="auto"/>
              <w:rPr>
                <w:rFonts w:ascii="宋体" w:eastAsia="宋体" w:hAnsi="宋体" w:cs="仿宋_GB2312"/>
                <w:szCs w:val="21"/>
                <w:lang w:val="zh-CN"/>
              </w:rPr>
            </w:pPr>
            <w:r w:rsidRPr="009D62FF">
              <w:rPr>
                <w:rFonts w:ascii="宋体" w:eastAsia="宋体" w:hAnsi="宋体" w:cs="仿宋_GB2312" w:hint="eastAsia"/>
                <w:szCs w:val="21"/>
                <w:lang w:val="zh-CN"/>
              </w:rPr>
              <w:t>投标人以投标承诺函的形式替代投标保证金。</w:t>
            </w:r>
          </w:p>
        </w:tc>
      </w:tr>
      <w:tr w:rsidR="006B1FB1">
        <w:trPr>
          <w:trHeight w:val="1449"/>
        </w:trPr>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trPr>
          <w:trHeight w:val="624"/>
        </w:trPr>
        <w:tc>
          <w:tcPr>
            <w:tcW w:w="675" w:type="dxa"/>
            <w:vAlign w:val="center"/>
          </w:tcPr>
          <w:p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trPr>
          <w:trHeight w:val="416"/>
        </w:trPr>
        <w:tc>
          <w:tcPr>
            <w:tcW w:w="675" w:type="dxa"/>
            <w:vAlign w:val="center"/>
          </w:tcPr>
          <w:p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w:t>
            </w:r>
            <w:r>
              <w:rPr>
                <w:rFonts w:ascii="楷体" w:eastAsia="楷体" w:hAnsi="楷体" w:cs="Times New Roman" w:hint="eastAsia"/>
                <w:color w:val="000000"/>
                <w:sz w:val="24"/>
                <w:szCs w:val="24"/>
              </w:rPr>
              <w:lastRenderedPageBreak/>
              <w:t>外）、事业单位和社会团体投标人以法人身份参加投标的，法定代表人应与实际提交的“营业执照等证明文件”载明的一致。</w:t>
            </w:r>
          </w:p>
          <w:p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trPr>
          <w:trHeight w:val="567"/>
        </w:trPr>
        <w:tc>
          <w:tcPr>
            <w:tcW w:w="675" w:type="dxa"/>
            <w:vAlign w:val="center"/>
          </w:tcPr>
          <w:p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rsidR="006B1FB1" w:rsidRDefault="006B1FB1">
            <w:pPr>
              <w:spacing w:line="360" w:lineRule="auto"/>
              <w:rPr>
                <w:rFonts w:ascii="宋体" w:eastAsia="宋体" w:hAnsi="宋体" w:cs="Times New Roman"/>
                <w:b/>
                <w:szCs w:val="21"/>
              </w:rPr>
            </w:pPr>
          </w:p>
        </w:tc>
      </w:tr>
      <w:tr w:rsidR="006B1FB1">
        <w:trPr>
          <w:trHeight w:val="567"/>
        </w:trPr>
        <w:tc>
          <w:tcPr>
            <w:tcW w:w="675" w:type="dxa"/>
            <w:vAlign w:val="center"/>
          </w:tcPr>
          <w:p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rsidR="006B1FB1" w:rsidRDefault="006B1FB1">
            <w:pPr>
              <w:spacing w:line="360" w:lineRule="auto"/>
              <w:rPr>
                <w:rFonts w:ascii="宋体" w:eastAsia="宋体" w:hAnsi="宋体" w:cs="仿宋_GB2312"/>
                <w:szCs w:val="21"/>
                <w:lang w:val="zh-CN"/>
              </w:rPr>
            </w:pPr>
          </w:p>
        </w:tc>
      </w:tr>
    </w:tbl>
    <w:p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6B1FB1" w:rsidRPr="009D62FF" w:rsidRDefault="00343F6B" w:rsidP="009D62FF">
      <w:pPr>
        <w:pStyle w:val="af8"/>
        <w:numPr>
          <w:ilvl w:val="0"/>
          <w:numId w:val="17"/>
        </w:numPr>
        <w:spacing w:line="360" w:lineRule="auto"/>
        <w:ind w:firstLineChars="0"/>
        <w:contextualSpacing/>
        <w:rPr>
          <w:rFonts w:ascii="宋体" w:eastAsia="宋体" w:hAnsi="宋体" w:cs="仿宋_GB2312"/>
          <w:b/>
          <w:sz w:val="24"/>
          <w:szCs w:val="24"/>
          <w:lang w:val="zh-CN"/>
        </w:rPr>
      </w:pPr>
      <w:r w:rsidRPr="009D62FF">
        <w:rPr>
          <w:rFonts w:ascii="宋体" w:eastAsia="宋体" w:hAnsi="宋体" w:cs="仿宋_GB2312" w:hint="eastAsia"/>
          <w:b/>
          <w:sz w:val="24"/>
          <w:szCs w:val="24"/>
          <w:lang w:val="zh-CN"/>
        </w:rPr>
        <w:t>价格分计算</w:t>
      </w:r>
    </w:p>
    <w:p w:rsidR="009D62FF" w:rsidRPr="009D62FF" w:rsidRDefault="009D62FF" w:rsidP="009D62FF">
      <w:pPr>
        <w:spacing w:line="360" w:lineRule="auto"/>
        <w:ind w:firstLineChars="200" w:firstLine="420"/>
        <w:contextualSpacing/>
        <w:rPr>
          <w:lang w:val="zh-CN"/>
        </w:rPr>
      </w:pPr>
      <w:r w:rsidRPr="009D62FF">
        <w:rPr>
          <w:rFonts w:ascii="ˎ̥" w:eastAsia="宋体" w:hAnsi="ˎ̥" w:cs="Times New Roman"/>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规定的小微企业报价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w:t>
      </w:r>
      <w:r>
        <w:rPr>
          <w:rFonts w:ascii="宋体" w:eastAsia="宋体" w:hAnsi="宋体" w:cs="仿宋_GB2312" w:hint="eastAsia"/>
          <w:color w:val="FF0000"/>
          <w:szCs w:val="21"/>
          <w:lang w:val="zh-CN"/>
        </w:rPr>
        <w:lastRenderedPageBreak/>
        <w:t>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w:t>
      </w:r>
      <w:r>
        <w:rPr>
          <w:rFonts w:ascii="宋体" w:eastAsia="宋体" w:hAnsi="宋体" w:cs="仿宋_GB2312" w:hint="eastAsia"/>
          <w:szCs w:val="21"/>
          <w:lang w:val="zh-CN"/>
        </w:rPr>
        <w:lastRenderedPageBreak/>
        <w:t>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rsidR="006B1FB1" w:rsidRDefault="00343F6B">
      <w:pPr>
        <w:pStyle w:val="ab"/>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6B1FB1">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6B1FB1" w:rsidRPr="006D24E0" w:rsidRDefault="00343F6B" w:rsidP="002255DE">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Pr="00392FFE">
              <w:rPr>
                <w:rFonts w:ascii="宋体" w:eastAsia="宋体" w:hAnsi="宋体" w:cs="宋体"/>
                <w:sz w:val="24"/>
                <w:szCs w:val="24"/>
              </w:rPr>
              <w:t>8</w:t>
            </w:r>
            <w:r w:rsidRPr="00392FFE">
              <w:rPr>
                <w:rFonts w:ascii="宋体" w:eastAsia="宋体" w:hAnsi="宋体" w:cs="宋体" w:hint="eastAsia"/>
                <w:sz w:val="24"/>
                <w:szCs w:val="24"/>
              </w:rPr>
              <w:t>年</w:t>
            </w:r>
            <w:r w:rsidRPr="00392FFE">
              <w:rPr>
                <w:rFonts w:ascii="宋体" w:eastAsia="宋体" w:hAnsi="宋体" w:cs="宋体"/>
                <w:sz w:val="24"/>
                <w:szCs w:val="24"/>
              </w:rPr>
              <w:t>0</w:t>
            </w:r>
            <w:r w:rsidR="009D62FF">
              <w:rPr>
                <w:rFonts w:ascii="宋体" w:eastAsia="宋体" w:hAnsi="宋体" w:cs="宋体" w:hint="eastAsia"/>
                <w:sz w:val="24"/>
                <w:szCs w:val="24"/>
              </w:rPr>
              <w:t>1</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w:t>
            </w:r>
            <w:r w:rsidR="009D62FF">
              <w:rPr>
                <w:rFonts w:ascii="宋体" w:eastAsia="宋体" w:hAnsi="宋体" w:cs="宋体" w:hint="eastAsia"/>
                <w:sz w:val="24"/>
                <w:szCs w:val="24"/>
              </w:rPr>
              <w:t>预算金额</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，合同、中标通知书及网上中标公告截图齐全者得</w:t>
            </w:r>
            <w:r w:rsidR="009D62FF">
              <w:rPr>
                <w:rFonts w:ascii="宋体" w:eastAsia="宋体" w:hAnsi="宋体" w:cs="宋体" w:hint="eastAsia"/>
                <w:sz w:val="24"/>
                <w:szCs w:val="24"/>
              </w:rPr>
              <w:t>2</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2255DE">
            <w:pPr>
              <w:widowControl/>
              <w:spacing w:line="330" w:lineRule="atLeast"/>
              <w:jc w:val="right"/>
              <w:rPr>
                <w:rFonts w:ascii="宋体" w:eastAsia="宋体" w:hAnsi="宋体" w:cs="宋体"/>
                <w:bCs/>
                <w:kern w:val="0"/>
                <w:szCs w:val="21"/>
              </w:rPr>
            </w:pPr>
            <w:r>
              <w:rPr>
                <w:rFonts w:ascii="宋体" w:eastAsia="宋体" w:hAnsi="宋体" w:cs="Times New Roman" w:hint="eastAsia"/>
                <w:sz w:val="24"/>
                <w:szCs w:val="24"/>
              </w:rPr>
              <w:t>2</w:t>
            </w:r>
            <w:r w:rsidR="00343F6B">
              <w:rPr>
                <w:rFonts w:ascii="宋体" w:eastAsia="宋体" w:hAnsi="宋体" w:cs="Times New Roman" w:hint="eastAsia"/>
                <w:sz w:val="24"/>
                <w:szCs w:val="24"/>
              </w:rPr>
              <w:t>分</w:t>
            </w:r>
          </w:p>
        </w:tc>
      </w:tr>
      <w:tr w:rsidR="006E78EF" w:rsidTr="00590D67">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E78EF" w:rsidRPr="006E78EF" w:rsidRDefault="005D37B4">
            <w:pPr>
              <w:widowControl/>
              <w:spacing w:line="360" w:lineRule="auto"/>
              <w:jc w:val="center"/>
              <w:rPr>
                <w:rFonts w:ascii="宋体" w:eastAsia="宋体" w:hAnsi="宋体" w:cstheme="majorEastAsia"/>
                <w:kern w:val="0"/>
                <w:sz w:val="24"/>
                <w:szCs w:val="24"/>
              </w:rPr>
            </w:pPr>
            <w:r w:rsidRPr="005D37B4">
              <w:rPr>
                <w:rFonts w:ascii="宋体" w:eastAsia="宋体" w:hAnsi="宋体" w:cstheme="majorEastAsia" w:hint="eastAsia"/>
                <w:kern w:val="0"/>
                <w:sz w:val="24"/>
                <w:szCs w:val="24"/>
              </w:rPr>
              <w:t>产品及制造商认证</w:t>
            </w: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rsidR="005D37B4" w:rsidRPr="005D37B4" w:rsidRDefault="005D37B4" w:rsidP="005D37B4">
            <w:pPr>
              <w:pStyle w:val="a7"/>
              <w:widowControl/>
              <w:spacing w:line="360" w:lineRule="auto"/>
              <w:rPr>
                <w:rFonts w:ascii="宋体" w:eastAsia="宋体" w:hAnsi="宋体" w:cs="Times New Roman"/>
                <w:sz w:val="24"/>
                <w:szCs w:val="24"/>
              </w:rPr>
            </w:pPr>
            <w:r w:rsidRPr="005D37B4">
              <w:rPr>
                <w:rFonts w:ascii="宋体" w:eastAsia="宋体" w:hAnsi="宋体" w:cs="Times New Roman"/>
                <w:sz w:val="24"/>
                <w:szCs w:val="24"/>
              </w:rPr>
              <w:t>1. 投标产品可靠性4分：提供CE /FDA/ISO9001/ISO13485，4项认证，每项得</w:t>
            </w:r>
            <w:r w:rsidR="002206C4">
              <w:rPr>
                <w:rFonts w:ascii="宋体" w:eastAsia="宋体" w:hAnsi="宋体" w:cs="Times New Roman" w:hint="eastAsia"/>
                <w:sz w:val="24"/>
                <w:szCs w:val="24"/>
              </w:rPr>
              <w:t>1</w:t>
            </w:r>
            <w:r w:rsidRPr="005D37B4">
              <w:rPr>
                <w:rFonts w:ascii="宋体" w:eastAsia="宋体" w:hAnsi="宋体" w:cs="Times New Roman"/>
                <w:sz w:val="24"/>
                <w:szCs w:val="24"/>
              </w:rPr>
              <w:t xml:space="preserve">分，共4分。 </w:t>
            </w:r>
          </w:p>
          <w:p w:rsidR="005D37B4" w:rsidRPr="005D37B4" w:rsidRDefault="005D37B4" w:rsidP="005D37B4">
            <w:pPr>
              <w:pStyle w:val="a7"/>
              <w:widowControl/>
              <w:spacing w:line="360" w:lineRule="auto"/>
              <w:rPr>
                <w:rFonts w:ascii="宋体" w:eastAsia="宋体" w:hAnsi="宋体" w:cs="Times New Roman"/>
                <w:sz w:val="24"/>
                <w:szCs w:val="24"/>
              </w:rPr>
            </w:pPr>
            <w:r w:rsidRPr="005D37B4">
              <w:rPr>
                <w:rFonts w:ascii="宋体" w:eastAsia="宋体" w:hAnsi="宋体" w:cs="Times New Roman"/>
                <w:sz w:val="24"/>
                <w:szCs w:val="24"/>
              </w:rPr>
              <w:t xml:space="preserve">2. 为了便于设备后期维保，投标人所投磁共振核心部件（磁体、谱仪、梯度、接收线圈）为同一品牌的得 </w:t>
            </w:r>
            <w:r w:rsidR="0014132B">
              <w:rPr>
                <w:rFonts w:ascii="宋体" w:eastAsia="宋体" w:hAnsi="宋体" w:cs="Times New Roman" w:hint="eastAsia"/>
                <w:sz w:val="24"/>
                <w:szCs w:val="24"/>
              </w:rPr>
              <w:t>6</w:t>
            </w:r>
            <w:r w:rsidRPr="005D37B4">
              <w:rPr>
                <w:rFonts w:ascii="宋体" w:eastAsia="宋体" w:hAnsi="宋体" w:cs="Times New Roman"/>
                <w:sz w:val="24"/>
                <w:szCs w:val="24"/>
              </w:rPr>
              <w:t>分，</w:t>
            </w:r>
            <w:r w:rsidR="000F70DE" w:rsidRPr="000F70DE">
              <w:rPr>
                <w:rFonts w:ascii="宋体" w:eastAsia="宋体" w:hAnsi="宋体" w:cs="Times New Roman" w:hint="eastAsia"/>
                <w:sz w:val="24"/>
                <w:szCs w:val="24"/>
              </w:rPr>
              <w:t>提供厂家证明文件且加盖厂家公章</w:t>
            </w:r>
            <w:r w:rsidR="000F70DE">
              <w:rPr>
                <w:rFonts w:ascii="宋体" w:eastAsia="宋体" w:hAnsi="宋体" w:cs="Times New Roman" w:hint="eastAsia"/>
                <w:sz w:val="24"/>
                <w:szCs w:val="24"/>
              </w:rPr>
              <w:t>，</w:t>
            </w:r>
            <w:r w:rsidRPr="005D37B4">
              <w:rPr>
                <w:rFonts w:ascii="宋体" w:eastAsia="宋体" w:hAnsi="宋体" w:cs="Times New Roman"/>
                <w:sz w:val="24"/>
                <w:szCs w:val="24"/>
              </w:rPr>
              <w:t>否则不得分。（</w:t>
            </w:r>
            <w:r w:rsidR="000F70DE" w:rsidRPr="000F70DE">
              <w:rPr>
                <w:rFonts w:ascii="宋体" w:eastAsia="宋体" w:hAnsi="宋体" w:cs="Times New Roman" w:hint="eastAsia"/>
                <w:sz w:val="24"/>
                <w:szCs w:val="24"/>
              </w:rPr>
              <w:t>注：投标文件中须附相关证件的原件扫描件</w:t>
            </w:r>
            <w:r w:rsidRPr="005D37B4">
              <w:rPr>
                <w:rFonts w:ascii="宋体" w:eastAsia="宋体" w:hAnsi="宋体" w:cs="Times New Roman"/>
                <w:sz w:val="24"/>
                <w:szCs w:val="24"/>
              </w:rPr>
              <w:t xml:space="preserve">） </w:t>
            </w:r>
          </w:p>
          <w:p w:rsidR="005D37B4" w:rsidRPr="005D37B4" w:rsidRDefault="005D37B4" w:rsidP="005D37B4">
            <w:pPr>
              <w:pStyle w:val="a7"/>
              <w:widowControl/>
              <w:spacing w:line="360" w:lineRule="auto"/>
              <w:rPr>
                <w:rFonts w:ascii="宋体" w:eastAsia="宋体" w:hAnsi="宋体" w:cs="Times New Roman"/>
                <w:sz w:val="24"/>
                <w:szCs w:val="24"/>
              </w:rPr>
            </w:pPr>
            <w:r w:rsidRPr="005D37B4">
              <w:rPr>
                <w:rFonts w:ascii="宋体" w:eastAsia="宋体" w:hAnsi="宋体" w:cs="Times New Roman"/>
                <w:sz w:val="24"/>
                <w:szCs w:val="24"/>
              </w:rPr>
              <w:t>3. 制造企业生产实力4分：投标人所投核磁共振设备制造商同时具备 DR、CT、医用血管造影 X 射线机（DSA）、乳腺钼靶研发生产能力。（提供相应产品注册证），每提供一项得 1 分，满分 4 分</w:t>
            </w:r>
            <w:r w:rsidR="002206C4">
              <w:rPr>
                <w:rFonts w:ascii="宋体" w:eastAsia="宋体" w:hAnsi="宋体" w:cs="Times New Roman" w:hint="eastAsia"/>
                <w:sz w:val="24"/>
                <w:szCs w:val="24"/>
              </w:rPr>
              <w:t>。</w:t>
            </w:r>
          </w:p>
          <w:p w:rsidR="006E78EF" w:rsidRDefault="005D37B4" w:rsidP="005D37B4">
            <w:pPr>
              <w:pStyle w:val="a7"/>
              <w:widowControl/>
              <w:spacing w:line="360" w:lineRule="auto"/>
              <w:rPr>
                <w:rFonts w:ascii="宋体" w:eastAsia="宋体" w:hAnsi="宋体" w:cs="Times New Roman"/>
                <w:sz w:val="24"/>
                <w:szCs w:val="24"/>
              </w:rPr>
            </w:pPr>
            <w:r w:rsidRPr="005D37B4">
              <w:rPr>
                <w:rFonts w:ascii="宋体" w:eastAsia="宋体" w:hAnsi="宋体" w:cs="Times New Roman"/>
                <w:sz w:val="24"/>
                <w:szCs w:val="24"/>
              </w:rPr>
              <w:t>4. 产品先进性3分：投标人所投核磁共振设备制造商具有核磁共振类产品发明专利的，每提供一项得 1 分，满分 3 分。（提供在有效期内的发明专利证明文件）</w:t>
            </w:r>
            <w:r w:rsidR="0014132B">
              <w:rPr>
                <w:rFonts w:ascii="宋体" w:eastAsia="宋体" w:hAnsi="宋体" w:cs="Times New Roman"/>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6E78EF" w:rsidRDefault="00590D67">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17</w:t>
            </w:r>
            <w:r w:rsidR="006E78EF">
              <w:rPr>
                <w:rFonts w:ascii="宋体" w:eastAsia="宋体" w:hAnsi="宋体" w:cs="Times New Roman" w:hint="eastAsia"/>
                <w:sz w:val="24"/>
                <w:szCs w:val="24"/>
              </w:rPr>
              <w:t>分</w:t>
            </w:r>
          </w:p>
        </w:tc>
      </w:tr>
      <w:tr w:rsidR="006B1FB1">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B1FB1" w:rsidRDefault="00590D67">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拟派</w:t>
            </w:r>
            <w:r w:rsidR="0014132B">
              <w:rPr>
                <w:rFonts w:ascii="宋体" w:eastAsia="宋体" w:hAnsi="宋体" w:cstheme="majorEastAsia" w:hint="eastAsia"/>
                <w:kern w:val="0"/>
                <w:sz w:val="24"/>
                <w:szCs w:val="24"/>
              </w:rPr>
              <w:t>售后</w:t>
            </w:r>
            <w:r w:rsidR="00343F6B">
              <w:rPr>
                <w:rFonts w:ascii="宋体" w:eastAsia="宋体" w:hAnsi="宋体" w:cstheme="majorEastAsia" w:hint="eastAsia"/>
                <w:kern w:val="0"/>
                <w:sz w:val="24"/>
                <w:szCs w:val="24"/>
              </w:rPr>
              <w:t>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rsidR="006B1FB1" w:rsidRDefault="00343F6B">
            <w:pPr>
              <w:pStyle w:val="a7"/>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sidR="00D31B43">
              <w:rPr>
                <w:rFonts w:ascii="宋体" w:eastAsia="宋体" w:hAnsi="宋体" w:cstheme="minorEastAsia" w:hint="eastAsia"/>
                <w:sz w:val="24"/>
                <w:szCs w:val="24"/>
              </w:rPr>
              <w:t>所投产品生产厂家聘用证书和培训上岗证</w:t>
            </w:r>
            <w:r>
              <w:rPr>
                <w:rFonts w:ascii="宋体" w:eastAsia="宋体" w:hAnsi="宋体" w:cstheme="minorEastAsia" w:hint="eastAsia"/>
                <w:sz w:val="24"/>
                <w:szCs w:val="24"/>
              </w:rPr>
              <w:t>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rsidTr="00590D67">
        <w:trPr>
          <w:trHeight w:val="1218"/>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rsidR="006B1FB1" w:rsidRPr="00EB0AAF" w:rsidRDefault="00EB0AAF">
            <w:pPr>
              <w:pStyle w:val="a7"/>
              <w:widowControl/>
              <w:spacing w:line="360" w:lineRule="auto"/>
              <w:rPr>
                <w:rFonts w:ascii="宋体" w:eastAsia="宋体" w:hAnsi="宋体" w:cs="Times New Roman"/>
                <w:sz w:val="24"/>
                <w:szCs w:val="24"/>
              </w:rPr>
            </w:pPr>
            <w:r w:rsidRPr="00EB0AAF">
              <w:rPr>
                <w:rFonts w:ascii="宋体" w:eastAsia="宋体" w:hAnsi="宋体" w:cstheme="minorEastAsia" w:hint="eastAsia"/>
                <w:sz w:val="24"/>
                <w:szCs w:val="24"/>
              </w:rPr>
              <w:t>电子投标文件制作规范、无差错，文字、图片清晰完整，由评委在0-5分间打分。</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trPr>
          <w:trHeight w:val="431"/>
        </w:trPr>
        <w:tc>
          <w:tcPr>
            <w:tcW w:w="1668"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trPr>
          <w:trHeight w:val="567"/>
        </w:trPr>
        <w:tc>
          <w:tcPr>
            <w:tcW w:w="1668" w:type="dxa"/>
            <w:tcBorders>
              <w:top w:val="single" w:sz="4" w:space="0" w:color="auto"/>
              <w:left w:val="single" w:sz="4" w:space="0" w:color="auto"/>
              <w:right w:val="single" w:sz="4" w:space="0" w:color="auto"/>
            </w:tcBorders>
            <w:vAlign w:val="center"/>
          </w:tcPr>
          <w:p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rsidR="006B1FB1" w:rsidRDefault="000E4584">
            <w:pPr>
              <w:spacing w:line="360" w:lineRule="auto"/>
              <w:rPr>
                <w:rFonts w:ascii="宋体" w:eastAsia="宋体" w:hAnsi="宋体" w:cs="宋体"/>
                <w:sz w:val="24"/>
                <w:szCs w:val="24"/>
              </w:rPr>
            </w:pPr>
            <w:r>
              <w:rPr>
                <w:rFonts w:ascii="宋体" w:eastAsia="宋体" w:hAnsi="宋体" w:cs="宋体" w:hint="eastAsia"/>
                <w:sz w:val="24"/>
                <w:szCs w:val="24"/>
              </w:rPr>
              <w:t>1</w:t>
            </w:r>
            <w:r w:rsidR="00343F6B">
              <w:rPr>
                <w:rFonts w:ascii="宋体" w:eastAsia="宋体" w:hAnsi="宋体" w:cs="宋体"/>
                <w:sz w:val="24"/>
                <w:szCs w:val="24"/>
              </w:rPr>
              <w:t>、根据供应商的售后服务承诺，具体的违约责任承诺和针对性保证措施</w:t>
            </w:r>
            <w:r w:rsidR="001A7613">
              <w:rPr>
                <w:rFonts w:ascii="宋体" w:eastAsia="宋体" w:hAnsi="宋体" w:cs="宋体" w:hint="eastAsia"/>
                <w:sz w:val="24"/>
                <w:szCs w:val="24"/>
              </w:rPr>
              <w:t>，</w:t>
            </w:r>
            <w:r w:rsidR="001A7613" w:rsidRPr="001A7613">
              <w:rPr>
                <w:rFonts w:ascii="宋体" w:eastAsia="宋体" w:hAnsi="宋体" w:cs="宋体" w:hint="eastAsia"/>
                <w:sz w:val="24"/>
                <w:szCs w:val="24"/>
              </w:rPr>
              <w:t>优于其他供应商的承诺，得</w:t>
            </w:r>
            <w:r w:rsidR="001A7613" w:rsidRPr="001A7613">
              <w:rPr>
                <w:rFonts w:ascii="宋体" w:eastAsia="宋体" w:hAnsi="宋体" w:cs="宋体"/>
                <w:sz w:val="24"/>
                <w:szCs w:val="24"/>
              </w:rPr>
              <w:t>3分；比较优秀的得2分；一般得1分；</w:t>
            </w:r>
            <w:r w:rsidR="00343F6B">
              <w:rPr>
                <w:rFonts w:ascii="宋体" w:eastAsia="宋体" w:hAnsi="宋体" w:cs="宋体"/>
                <w:sz w:val="24"/>
                <w:szCs w:val="24"/>
              </w:rPr>
              <w:t>未提供本项承诺和保证措施的不得分。</w:t>
            </w:r>
          </w:p>
          <w:p w:rsidR="006B1FB1" w:rsidRDefault="000E4584">
            <w:pPr>
              <w:spacing w:line="360" w:lineRule="auto"/>
              <w:rPr>
                <w:rFonts w:ascii="宋体" w:eastAsia="宋体" w:hAnsi="宋体" w:cs="宋体"/>
                <w:sz w:val="24"/>
                <w:szCs w:val="24"/>
              </w:rPr>
            </w:pPr>
            <w:r>
              <w:rPr>
                <w:rFonts w:ascii="宋体" w:eastAsia="宋体" w:hAnsi="宋体" w:cs="宋体" w:hint="eastAsia"/>
                <w:sz w:val="24"/>
                <w:szCs w:val="24"/>
              </w:rPr>
              <w:t>2</w:t>
            </w:r>
            <w:r w:rsidR="00343F6B">
              <w:rPr>
                <w:rFonts w:ascii="宋体" w:eastAsia="宋体" w:hAnsi="宋体" w:cs="宋体"/>
                <w:sz w:val="24"/>
                <w:szCs w:val="24"/>
              </w:rPr>
              <w:t>、投标人提供的供货应急预案是否科学合理性优于其他供应商的得</w:t>
            </w:r>
            <w:r w:rsidR="003013D7">
              <w:rPr>
                <w:rFonts w:ascii="宋体" w:eastAsia="宋体" w:hAnsi="宋体" w:cs="宋体"/>
                <w:sz w:val="24"/>
                <w:szCs w:val="24"/>
              </w:rPr>
              <w:t>2</w:t>
            </w:r>
            <w:r w:rsidR="00343F6B">
              <w:rPr>
                <w:rFonts w:ascii="宋体" w:eastAsia="宋体" w:hAnsi="宋体" w:cs="宋体"/>
                <w:sz w:val="24"/>
                <w:szCs w:val="24"/>
              </w:rPr>
              <w:t>分；</w:t>
            </w:r>
            <w:r w:rsidR="00BA1A2F" w:rsidRPr="00BA1A2F">
              <w:rPr>
                <w:rFonts w:ascii="宋体" w:eastAsia="宋体" w:hAnsi="宋体" w:cs="宋体" w:hint="eastAsia"/>
                <w:sz w:val="24"/>
                <w:szCs w:val="24"/>
              </w:rPr>
              <w:t>一般得</w:t>
            </w:r>
            <w:r w:rsidR="00BA1A2F" w:rsidRPr="00BA1A2F">
              <w:rPr>
                <w:rFonts w:ascii="宋体" w:eastAsia="宋体" w:hAnsi="宋体" w:cs="宋体"/>
                <w:sz w:val="24"/>
                <w:szCs w:val="24"/>
              </w:rPr>
              <w:t>1分；</w:t>
            </w:r>
            <w:r w:rsidR="00343F6B">
              <w:rPr>
                <w:rFonts w:ascii="宋体" w:eastAsia="宋体" w:hAnsi="宋体" w:cs="宋体"/>
                <w:sz w:val="24"/>
                <w:szCs w:val="24"/>
              </w:rPr>
              <w:t>未提供的不得分。</w:t>
            </w:r>
          </w:p>
          <w:p w:rsidR="006B1FB1" w:rsidRDefault="000E4584" w:rsidP="00667D71">
            <w:pPr>
              <w:spacing w:line="360" w:lineRule="auto"/>
              <w:rPr>
                <w:rFonts w:ascii="宋体" w:eastAsia="宋体" w:hAnsi="宋体" w:cs="宋体"/>
                <w:sz w:val="24"/>
                <w:szCs w:val="24"/>
              </w:rPr>
            </w:pPr>
            <w:r>
              <w:rPr>
                <w:rFonts w:ascii="宋体" w:eastAsia="宋体" w:hAnsi="宋体" w:cs="宋体" w:hint="eastAsia"/>
                <w:sz w:val="24"/>
                <w:szCs w:val="24"/>
              </w:rPr>
              <w:t>3</w:t>
            </w:r>
            <w:r w:rsidR="00343F6B">
              <w:rPr>
                <w:rFonts w:ascii="宋体" w:eastAsia="宋体" w:hAnsi="宋体" w:cs="宋体"/>
                <w:sz w:val="24"/>
                <w:szCs w:val="24"/>
              </w:rPr>
              <w:t>、其他优惠承诺</w:t>
            </w:r>
            <w:r w:rsidR="00667D71">
              <w:rPr>
                <w:rFonts w:ascii="宋体" w:eastAsia="宋体" w:hAnsi="宋体" w:cs="宋体" w:hint="eastAsia"/>
                <w:sz w:val="24"/>
                <w:szCs w:val="24"/>
              </w:rPr>
              <w:t>2</w:t>
            </w:r>
            <w:r w:rsidR="00343F6B">
              <w:rPr>
                <w:rFonts w:ascii="宋体" w:eastAsia="宋体" w:hAnsi="宋体" w:cs="宋体"/>
                <w:sz w:val="24"/>
                <w:szCs w:val="24"/>
              </w:rPr>
              <w:t>分。（售后人员构成、到达时间、</w:t>
            </w:r>
            <w:r w:rsidR="00343F6B">
              <w:rPr>
                <w:rFonts w:ascii="宋体" w:eastAsia="宋体" w:hAnsi="宋体" w:cs="宋体" w:hint="eastAsia"/>
                <w:sz w:val="24"/>
                <w:szCs w:val="24"/>
              </w:rPr>
              <w:t>免费培训</w:t>
            </w:r>
            <w:r w:rsidR="00343F6B">
              <w:rPr>
                <w:rFonts w:ascii="宋体" w:eastAsia="宋体" w:hAnsi="宋体" w:cs="宋体"/>
                <w:sz w:val="24"/>
                <w:szCs w:val="24"/>
              </w:rPr>
              <w:t>、提出的优惠承诺等方面综合评价）投标人缺少一项内容扣</w:t>
            </w:r>
            <w:r w:rsidR="00667D71">
              <w:rPr>
                <w:rFonts w:ascii="宋体" w:eastAsia="宋体" w:hAnsi="宋体" w:cs="宋体" w:hint="eastAsia"/>
                <w:sz w:val="24"/>
                <w:szCs w:val="24"/>
              </w:rPr>
              <w:t>0.5</w:t>
            </w:r>
            <w:r w:rsidR="00343F6B">
              <w:rPr>
                <w:rFonts w:ascii="宋体" w:eastAsia="宋体" w:hAnsi="宋体" w:cs="宋体"/>
                <w:sz w:val="24"/>
                <w:szCs w:val="24"/>
              </w:rPr>
              <w:t>分，扣完为止。</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CF3DB1" w:rsidP="00CF3DB1">
            <w:pPr>
              <w:widowControl/>
              <w:spacing w:line="330" w:lineRule="atLeast"/>
              <w:ind w:right="120"/>
              <w:jc w:val="right"/>
              <w:rPr>
                <w:rFonts w:ascii="宋体" w:eastAsia="宋体" w:hAnsi="宋体" w:cs="宋体"/>
                <w:kern w:val="0"/>
                <w:szCs w:val="21"/>
              </w:rPr>
            </w:pPr>
            <w:r>
              <w:rPr>
                <w:rFonts w:ascii="宋体" w:eastAsia="宋体" w:hAnsi="宋体" w:cs="仿宋" w:hint="eastAsia"/>
                <w:kern w:val="0"/>
                <w:sz w:val="24"/>
                <w:szCs w:val="24"/>
              </w:rPr>
              <w:t>7</w:t>
            </w:r>
            <w:r w:rsidR="00343F6B">
              <w:rPr>
                <w:rFonts w:ascii="宋体" w:eastAsia="宋体" w:hAnsi="宋体" w:cs="仿宋" w:hint="eastAsia"/>
                <w:kern w:val="0"/>
                <w:sz w:val="24"/>
                <w:szCs w:val="24"/>
              </w:rPr>
              <w:t>分</w:t>
            </w:r>
          </w:p>
        </w:tc>
      </w:tr>
      <w:tr w:rsidR="000E4584">
        <w:trPr>
          <w:trHeight w:val="567"/>
        </w:trPr>
        <w:tc>
          <w:tcPr>
            <w:tcW w:w="1668" w:type="dxa"/>
            <w:tcBorders>
              <w:top w:val="single" w:sz="4" w:space="0" w:color="auto"/>
              <w:left w:val="single" w:sz="4" w:space="0" w:color="auto"/>
              <w:right w:val="single" w:sz="4" w:space="0" w:color="auto"/>
            </w:tcBorders>
            <w:vAlign w:val="center"/>
          </w:tcPr>
          <w:p w:rsidR="000E4584" w:rsidRDefault="000E4584">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rsidR="000E4584" w:rsidRDefault="000E4584" w:rsidP="000E4584">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rsidR="000E4584" w:rsidRDefault="000E4584" w:rsidP="00CF3DB1">
            <w:pPr>
              <w:spacing w:line="360" w:lineRule="auto"/>
              <w:rPr>
                <w:rFonts w:ascii="宋体" w:eastAsia="宋体" w:hAnsi="宋体" w:cs="宋体"/>
                <w:sz w:val="24"/>
                <w:szCs w:val="24"/>
              </w:rPr>
            </w:pPr>
            <w:r>
              <w:rPr>
                <w:rFonts w:ascii="宋体" w:eastAsia="宋体" w:hAnsi="宋体" w:cs="宋体" w:hint="eastAsia"/>
                <w:kern w:val="0"/>
                <w:sz w:val="24"/>
                <w:szCs w:val="24"/>
              </w:rPr>
              <w:t>可行、全面等标准在1-</w:t>
            </w:r>
            <w:r w:rsidR="00CF3DB1">
              <w:rPr>
                <w:rFonts w:ascii="宋体" w:eastAsia="宋体" w:hAnsi="宋体" w:cs="宋体" w:hint="eastAsia"/>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0E4584" w:rsidRPr="00CF3DB1" w:rsidRDefault="00CF3DB1" w:rsidP="00CF3DB1">
            <w:pPr>
              <w:widowControl/>
              <w:spacing w:line="330" w:lineRule="atLeast"/>
              <w:ind w:right="120"/>
              <w:jc w:val="right"/>
              <w:rPr>
                <w:rFonts w:ascii="宋体" w:eastAsia="宋体" w:hAnsi="宋体" w:cs="仿宋"/>
                <w:kern w:val="0"/>
                <w:sz w:val="24"/>
                <w:szCs w:val="24"/>
              </w:rPr>
            </w:pPr>
            <w:r>
              <w:rPr>
                <w:rFonts w:ascii="宋体" w:eastAsia="宋体" w:hAnsi="宋体" w:cs="仿宋" w:hint="eastAsia"/>
                <w:kern w:val="0"/>
                <w:sz w:val="24"/>
                <w:szCs w:val="24"/>
              </w:rPr>
              <w:t>3分</w:t>
            </w:r>
          </w:p>
        </w:tc>
      </w:tr>
      <w:tr w:rsidR="006B1FB1" w:rsidTr="00590D67">
        <w:trPr>
          <w:trHeight w:val="557"/>
        </w:trPr>
        <w:tc>
          <w:tcPr>
            <w:tcW w:w="1668" w:type="dxa"/>
            <w:tcBorders>
              <w:left w:val="single" w:sz="4" w:space="0" w:color="auto"/>
              <w:right w:val="single" w:sz="4" w:space="0" w:color="auto"/>
            </w:tcBorders>
            <w:vAlign w:val="center"/>
          </w:tcPr>
          <w:p w:rsidR="006B1FB1" w:rsidRDefault="00EB0AAF" w:rsidP="00EB0AAF">
            <w:pPr>
              <w:spacing w:line="360" w:lineRule="auto"/>
              <w:jc w:val="center"/>
              <w:rPr>
                <w:rFonts w:ascii="宋体" w:eastAsia="宋体" w:hAnsi="宋体" w:cstheme="majorEastAsia"/>
                <w:kern w:val="0"/>
                <w:sz w:val="24"/>
                <w:szCs w:val="24"/>
              </w:rPr>
            </w:pPr>
            <w:r w:rsidRPr="00EB0AAF">
              <w:rPr>
                <w:rFonts w:ascii="宋体" w:eastAsia="宋体" w:hAnsi="宋体" w:cstheme="majorEastAsia" w:hint="eastAsia"/>
                <w:kern w:val="0"/>
                <w:sz w:val="24"/>
                <w:szCs w:val="24"/>
              </w:rPr>
              <w:t>货物的技术参数</w:t>
            </w:r>
            <w:r w:rsidR="00343F6B">
              <w:rPr>
                <w:rFonts w:ascii="宋体" w:eastAsia="宋体" w:hAnsi="宋体" w:cstheme="majorEastAsia" w:hint="eastAsia"/>
                <w:kern w:val="0"/>
                <w:sz w:val="24"/>
                <w:szCs w:val="24"/>
              </w:rPr>
              <w:t>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rsidR="00EB0AAF" w:rsidRDefault="00EB0AAF" w:rsidP="00EB0AAF">
            <w:pPr>
              <w:widowControl/>
              <w:spacing w:line="360" w:lineRule="auto"/>
              <w:jc w:val="left"/>
              <w:rPr>
                <w:rFonts w:ascii="宋体" w:eastAsia="宋体" w:hAnsi="宋体" w:cs="宋体"/>
                <w:sz w:val="24"/>
                <w:szCs w:val="24"/>
              </w:rPr>
            </w:pPr>
            <w:r w:rsidRPr="00EB0AAF">
              <w:rPr>
                <w:rFonts w:ascii="宋体" w:eastAsia="宋体" w:hAnsi="宋体" w:cs="宋体"/>
                <w:sz w:val="24"/>
                <w:szCs w:val="24"/>
              </w:rPr>
              <w:t>评标委员会根据招标文件</w:t>
            </w:r>
            <w:r w:rsidRPr="00EB0AAF">
              <w:rPr>
                <w:rFonts w:ascii="宋体" w:eastAsia="宋体" w:hAnsi="宋体" w:cs="宋体" w:hint="eastAsia"/>
                <w:sz w:val="24"/>
                <w:szCs w:val="24"/>
              </w:rPr>
              <w:t>参数，</w:t>
            </w:r>
            <w:r w:rsidRPr="00EB0AAF">
              <w:rPr>
                <w:rFonts w:ascii="宋体" w:eastAsia="宋体" w:hAnsi="宋体" w:cs="宋体"/>
                <w:sz w:val="24"/>
                <w:szCs w:val="24"/>
              </w:rPr>
              <w:t>判断所投设备是否满足招标文件的要求,全部满足得</w:t>
            </w:r>
            <w:r>
              <w:rPr>
                <w:rFonts w:ascii="宋体" w:eastAsia="宋体" w:hAnsi="宋体" w:cs="宋体" w:hint="eastAsia"/>
                <w:sz w:val="24"/>
                <w:szCs w:val="24"/>
              </w:rPr>
              <w:t>3</w:t>
            </w:r>
            <w:r w:rsidRPr="00EB0AAF">
              <w:rPr>
                <w:rFonts w:ascii="宋体" w:eastAsia="宋体" w:hAnsi="宋体" w:cs="宋体" w:hint="eastAsia"/>
                <w:sz w:val="24"/>
                <w:szCs w:val="24"/>
              </w:rPr>
              <w:t>0</w:t>
            </w:r>
            <w:r w:rsidRPr="00EB0AAF">
              <w:rPr>
                <w:rFonts w:ascii="宋体" w:eastAsia="宋体" w:hAnsi="宋体" w:cs="宋体"/>
                <w:sz w:val="24"/>
                <w:szCs w:val="24"/>
              </w:rPr>
              <w:t>分；招标参数中带“*”的技术参数，一项负偏离在基本分</w:t>
            </w:r>
            <w:r>
              <w:rPr>
                <w:rFonts w:ascii="宋体" w:eastAsia="宋体" w:hAnsi="宋体" w:cs="宋体" w:hint="eastAsia"/>
                <w:sz w:val="24"/>
                <w:szCs w:val="24"/>
              </w:rPr>
              <w:t>3</w:t>
            </w:r>
            <w:r w:rsidRPr="00EB0AAF">
              <w:rPr>
                <w:rFonts w:ascii="宋体" w:eastAsia="宋体" w:hAnsi="宋体" w:cs="宋体" w:hint="eastAsia"/>
                <w:sz w:val="24"/>
                <w:szCs w:val="24"/>
              </w:rPr>
              <w:t>0</w:t>
            </w:r>
            <w:r w:rsidRPr="00EB0AAF">
              <w:rPr>
                <w:rFonts w:ascii="宋体" w:eastAsia="宋体" w:hAnsi="宋体" w:cs="宋体"/>
                <w:sz w:val="24"/>
                <w:szCs w:val="24"/>
              </w:rPr>
              <w:t>分的基础上扣除</w:t>
            </w:r>
            <w:r w:rsidRPr="00EB0AAF">
              <w:rPr>
                <w:rFonts w:ascii="宋体" w:eastAsia="宋体" w:hAnsi="宋体" w:cs="宋体" w:hint="eastAsia"/>
                <w:sz w:val="24"/>
                <w:szCs w:val="24"/>
              </w:rPr>
              <w:t>5</w:t>
            </w:r>
            <w:r w:rsidRPr="00EB0AAF">
              <w:rPr>
                <w:rFonts w:ascii="宋体" w:eastAsia="宋体" w:hAnsi="宋体" w:cs="宋体"/>
                <w:sz w:val="24"/>
                <w:szCs w:val="24"/>
              </w:rPr>
              <w:t>分；参数中不带“*”的技术参数，一项负偏离在基本分</w:t>
            </w:r>
            <w:r>
              <w:rPr>
                <w:rFonts w:ascii="宋体" w:eastAsia="宋体" w:hAnsi="宋体" w:cs="宋体" w:hint="eastAsia"/>
                <w:sz w:val="24"/>
                <w:szCs w:val="24"/>
              </w:rPr>
              <w:t>3</w:t>
            </w:r>
            <w:r w:rsidRPr="00EB0AAF">
              <w:rPr>
                <w:rFonts w:ascii="宋体" w:eastAsia="宋体" w:hAnsi="宋体" w:cs="宋体" w:hint="eastAsia"/>
                <w:sz w:val="24"/>
                <w:szCs w:val="24"/>
              </w:rPr>
              <w:t>0</w:t>
            </w:r>
            <w:r w:rsidRPr="00EB0AAF">
              <w:rPr>
                <w:rFonts w:ascii="宋体" w:eastAsia="宋体" w:hAnsi="宋体" w:cs="宋体"/>
                <w:sz w:val="24"/>
                <w:szCs w:val="24"/>
              </w:rPr>
              <w:t>分的基础上扣除3分，</w:t>
            </w:r>
            <w:r w:rsidR="00E1702E">
              <w:rPr>
                <w:rFonts w:ascii="宋体" w:eastAsia="宋体" w:hAnsi="宋体" w:cs="宋体" w:hint="eastAsia"/>
                <w:sz w:val="24"/>
                <w:szCs w:val="24"/>
              </w:rPr>
              <w:t>扣完为止</w:t>
            </w:r>
            <w:r w:rsidRPr="00EB0AAF">
              <w:rPr>
                <w:rFonts w:ascii="宋体" w:eastAsia="宋体" w:hAnsi="宋体" w:cs="宋体"/>
                <w:sz w:val="24"/>
                <w:szCs w:val="24"/>
              </w:rPr>
              <w:t>。</w:t>
            </w:r>
          </w:p>
          <w:p w:rsidR="00EB0AAF" w:rsidRPr="00EB0AAF" w:rsidRDefault="000F70DE" w:rsidP="00EB0AAF">
            <w:pPr>
              <w:widowControl/>
              <w:spacing w:line="360" w:lineRule="auto"/>
              <w:jc w:val="left"/>
              <w:rPr>
                <w:b/>
              </w:rPr>
            </w:pPr>
            <w:r>
              <w:rPr>
                <w:rFonts w:ascii="宋体" w:eastAsia="宋体" w:hAnsi="宋体" w:cs="宋体" w:hint="eastAsia"/>
                <w:b/>
                <w:sz w:val="24"/>
                <w:szCs w:val="24"/>
              </w:rPr>
              <w:t>注：</w:t>
            </w:r>
            <w:r w:rsidR="00EB0AAF" w:rsidRPr="00EB0AAF">
              <w:rPr>
                <w:rFonts w:ascii="宋体" w:eastAsia="宋体" w:hAnsi="宋体" w:cs="宋体" w:hint="eastAsia"/>
                <w:b/>
                <w:sz w:val="24"/>
                <w:szCs w:val="24"/>
              </w:rPr>
              <w:t>须在投标文件中准确的描述所述产品的技术参数并附厂家证明文件且加盖厂家公章（产品的彩页或技术说明书或检验报告等证明材料）的扫描件。</w:t>
            </w:r>
          </w:p>
        </w:tc>
        <w:tc>
          <w:tcPr>
            <w:tcW w:w="956" w:type="dxa"/>
            <w:tcBorders>
              <w:top w:val="single" w:sz="4" w:space="0" w:color="auto"/>
              <w:left w:val="single" w:sz="4" w:space="0" w:color="auto"/>
              <w:bottom w:val="single" w:sz="4" w:space="0" w:color="auto"/>
              <w:right w:val="single" w:sz="4" w:space="0" w:color="auto"/>
            </w:tcBorders>
            <w:vAlign w:val="center"/>
          </w:tcPr>
          <w:p w:rsidR="006B1FB1" w:rsidRDefault="00EB0AAF">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30</w:t>
            </w:r>
            <w:r w:rsidR="00343F6B">
              <w:rPr>
                <w:rFonts w:ascii="宋体" w:eastAsia="宋体" w:hAnsi="宋体" w:cs="宋体" w:hint="eastAsia"/>
                <w:kern w:val="0"/>
                <w:sz w:val="24"/>
                <w:szCs w:val="24"/>
              </w:rPr>
              <w:t>分</w:t>
            </w:r>
          </w:p>
        </w:tc>
      </w:tr>
    </w:tbl>
    <w:p w:rsidR="006B1FB1" w:rsidRDefault="006B1FB1">
      <w:pPr>
        <w:spacing w:line="400" w:lineRule="exact"/>
        <w:rPr>
          <w:rFonts w:ascii="新宋体" w:eastAsia="新宋体" w:hAnsi="新宋体" w:cs="新宋体"/>
          <w:sz w:val="24"/>
          <w:szCs w:val="24"/>
        </w:rPr>
      </w:pPr>
    </w:p>
    <w:p w:rsidR="00F26325" w:rsidRDefault="00F26325">
      <w:pPr>
        <w:widowControl/>
        <w:jc w:val="left"/>
        <w:rPr>
          <w:rFonts w:ascii="新宋体" w:eastAsia="新宋体" w:hAnsi="新宋体" w:cs="新宋体"/>
          <w:b/>
          <w:sz w:val="24"/>
          <w:szCs w:val="24"/>
          <w:lang w:val="zh-CN"/>
        </w:rPr>
      </w:pPr>
      <w:r>
        <w:rPr>
          <w:rFonts w:ascii="新宋体" w:eastAsia="新宋体" w:hAnsi="新宋体" w:cs="新宋体"/>
          <w:b/>
          <w:sz w:val="24"/>
          <w:szCs w:val="24"/>
          <w:lang w:val="zh-CN"/>
        </w:rPr>
        <w:br w:type="page"/>
      </w:r>
    </w:p>
    <w:p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6B1FB1">
        <w:trPr>
          <w:trHeight w:val="557"/>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trPr>
          <w:trHeight w:val="891"/>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rsidR="006B1FB1" w:rsidRDefault="006B1FB1">
            <w:pPr>
              <w:jc w:val="center"/>
              <w:rPr>
                <w:rFonts w:ascii="宋体" w:eastAsia="宋体" w:hAnsi="宋体" w:cs="Times New Roman"/>
                <w:b/>
                <w:color w:val="000000"/>
                <w:szCs w:val="21"/>
                <w:lang w:val="en-GB"/>
              </w:rPr>
            </w:pPr>
          </w:p>
        </w:tc>
      </w:tr>
      <w:tr w:rsidR="006B1FB1">
        <w:trPr>
          <w:trHeight w:val="1414"/>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rsidR="006B1FB1" w:rsidRDefault="006B1FB1">
            <w:pPr>
              <w:rPr>
                <w:rFonts w:ascii="宋体" w:eastAsia="宋体" w:hAnsi="宋体" w:cs="Times New Roman"/>
                <w:color w:val="000000"/>
                <w:szCs w:val="21"/>
                <w:lang w:val="en-GB"/>
              </w:rPr>
            </w:pPr>
          </w:p>
        </w:tc>
      </w:tr>
      <w:tr w:rsidR="006B1FB1">
        <w:trPr>
          <w:trHeight w:val="707"/>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trPr>
          <w:trHeight w:val="707"/>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trPr>
          <w:trHeight w:val="707"/>
        </w:trPr>
        <w:tc>
          <w:tcPr>
            <w:tcW w:w="721" w:type="dxa"/>
            <w:vAlign w:val="center"/>
          </w:tcPr>
          <w:p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trPr>
          <w:trHeight w:val="2582"/>
        </w:trPr>
        <w:tc>
          <w:tcPr>
            <w:tcW w:w="8931" w:type="dxa"/>
            <w:gridSpan w:val="4"/>
            <w:vAlign w:val="center"/>
          </w:tcPr>
          <w:p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最低价者定为评标基准价，其价格分为满分。其他投标人的价格分统一按下列公式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lastRenderedPageBreak/>
        <w:t>d</w:t>
      </w:r>
      <w:r>
        <w:rPr>
          <w:rFonts w:ascii="宋体" w:hAnsi="宋体" w:hint="eastAsia"/>
          <w:bCs/>
          <w:szCs w:val="21"/>
          <w:lang w:val="en-GB"/>
        </w:rPr>
        <w:t>、残疾人福利性单位属于小型、微型企业的，不重复享受政策。</w:t>
      </w:r>
    </w:p>
    <w:p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rsidR="006B1FB1" w:rsidRDefault="006B1FB1">
      <w:pPr>
        <w:spacing w:line="360" w:lineRule="auto"/>
        <w:rPr>
          <w:rFonts w:ascii="宋体" w:hAnsi="宋体"/>
          <w:bCs/>
          <w:color w:val="FF0000"/>
          <w:sz w:val="24"/>
          <w:szCs w:val="24"/>
          <w:lang w:val="en-GB"/>
        </w:rPr>
      </w:pPr>
    </w:p>
    <w:p w:rsidR="006B1FB1" w:rsidRDefault="006B1FB1">
      <w:pPr>
        <w:pStyle w:val="a7"/>
        <w:rPr>
          <w:lang w:val="en-GB"/>
        </w:rPr>
      </w:pPr>
    </w:p>
    <w:p w:rsidR="00E666EB" w:rsidRDefault="00E666EB">
      <w:pPr>
        <w:widowControl/>
        <w:jc w:val="left"/>
        <w:rPr>
          <w:rFonts w:asciiTheme="majorEastAsia" w:eastAsiaTheme="majorEastAsia" w:hAnsiTheme="majorEastAsia" w:cs="宋体"/>
          <w:b/>
          <w:color w:val="FF0000"/>
          <w:kern w:val="0"/>
          <w:sz w:val="36"/>
          <w:szCs w:val="36"/>
        </w:rPr>
      </w:pPr>
    </w:p>
    <w:p w:rsidR="00F26325" w:rsidRDefault="00F26325">
      <w:pPr>
        <w:widowControl/>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b/>
          <w:color w:val="FF0000"/>
          <w:kern w:val="0"/>
          <w:sz w:val="36"/>
          <w:szCs w:val="36"/>
        </w:rPr>
        <w:br w:type="page"/>
      </w:r>
    </w:p>
    <w:p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6B1FB1" w:rsidRDefault="00343F6B">
      <w:pPr>
        <w:pStyle w:val="af0"/>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B1FB1" w:rsidRDefault="00343F6B">
      <w:pPr>
        <w:pStyle w:val="af0"/>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B1FB1" w:rsidRDefault="00343F6B">
      <w:pPr>
        <w:pStyle w:val="af0"/>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B1FB1" w:rsidRDefault="00343F6B">
      <w:pPr>
        <w:pStyle w:val="af0"/>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B1FB1" w:rsidRDefault="00343F6B">
      <w:pPr>
        <w:pStyle w:val="af0"/>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B1FB1" w:rsidRDefault="00343F6B">
      <w:pPr>
        <w:pStyle w:val="af0"/>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B1FB1" w:rsidRDefault="006B1FB1">
      <w:pPr>
        <w:pStyle w:val="ab"/>
        <w:spacing w:line="360" w:lineRule="auto"/>
        <w:contextualSpacing/>
        <w:jc w:val="center"/>
        <w:rPr>
          <w:rFonts w:asciiTheme="majorEastAsia" w:eastAsiaTheme="majorEastAsia" w:hAnsiTheme="majorEastAsia" w:cs="宋体"/>
          <w:b/>
          <w:kern w:val="0"/>
          <w:sz w:val="36"/>
          <w:szCs w:val="36"/>
        </w:rPr>
      </w:pPr>
    </w:p>
    <w:p w:rsidR="006B1FB1" w:rsidRDefault="006B1FB1">
      <w:pPr>
        <w:pStyle w:val="ab"/>
        <w:spacing w:line="360" w:lineRule="auto"/>
        <w:contextualSpacing/>
        <w:jc w:val="center"/>
        <w:rPr>
          <w:rFonts w:asciiTheme="majorEastAsia" w:eastAsiaTheme="majorEastAsia" w:hAnsiTheme="majorEastAsia" w:cs="宋体"/>
          <w:b/>
          <w:kern w:val="0"/>
          <w:sz w:val="36"/>
          <w:szCs w:val="36"/>
        </w:rPr>
      </w:pPr>
    </w:p>
    <w:p w:rsidR="006B1FB1" w:rsidRDefault="00343F6B">
      <w:pPr>
        <w:pStyle w:val="ab"/>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rsidR="006B1FB1" w:rsidRDefault="00343F6B">
      <w:pPr>
        <w:widowControl/>
        <w:jc w:val="left"/>
        <w:rPr>
          <w:rFonts w:asciiTheme="minorEastAsia" w:hAnsiTheme="minorEastAsia" w:cs="黑体"/>
          <w:sz w:val="36"/>
          <w:szCs w:val="36"/>
          <w:lang w:val="zh-CN"/>
        </w:rPr>
      </w:pPr>
      <w:bookmarkStart w:id="11" w:name="_Toc186274126"/>
      <w:bookmarkStart w:id="12" w:name="_Toc174185203"/>
      <w:bookmarkStart w:id="13" w:name="_Toc184023138"/>
      <w:r>
        <w:rPr>
          <w:rFonts w:asciiTheme="minorEastAsia" w:hAnsiTheme="minorEastAsia" w:cs="黑体"/>
          <w:sz w:val="36"/>
          <w:szCs w:val="36"/>
          <w:lang w:val="zh-CN"/>
        </w:rPr>
        <w:br w:type="page"/>
      </w:r>
    </w:p>
    <w:p w:rsidR="006B1FB1" w:rsidRDefault="006B1FB1" w:rsidP="00E666EB">
      <w:pPr>
        <w:spacing w:after="120"/>
        <w:ind w:left="63" w:right="63" w:firstLineChars="100" w:firstLine="240"/>
        <w:jc w:val="center"/>
        <w:rPr>
          <w:rFonts w:ascii="宋体" w:eastAsia="宋体" w:hAnsi="宋体" w:cs="宋体"/>
          <w:kern w:val="0"/>
          <w:sz w:val="24"/>
          <w:szCs w:val="20"/>
        </w:rPr>
      </w:pPr>
    </w:p>
    <w:p w:rsidR="006B1FB1" w:rsidRDefault="00E666EB" w:rsidP="00E666EB">
      <w:pPr>
        <w:spacing w:line="480" w:lineRule="auto"/>
        <w:jc w:val="center"/>
        <w:rPr>
          <w:rFonts w:ascii="宋体" w:hAnsi="宋体" w:cs="宋体"/>
          <w:sz w:val="24"/>
        </w:rPr>
      </w:pPr>
      <w:r>
        <w:rPr>
          <w:rFonts w:ascii="宋体" w:hAnsi="宋体" w:cs="宋体" w:hint="eastAsia"/>
          <w:sz w:val="36"/>
          <w:szCs w:val="36"/>
          <w:u w:val="single"/>
        </w:rPr>
        <w:t xml:space="preserve">                    </w:t>
      </w:r>
      <w:r w:rsidR="00343F6B">
        <w:rPr>
          <w:rFonts w:ascii="宋体" w:hAnsi="宋体" w:cs="宋体" w:hint="eastAsia"/>
          <w:sz w:val="36"/>
          <w:szCs w:val="36"/>
          <w:u w:val="single"/>
        </w:rPr>
        <w:t>（项目名称）</w:t>
      </w:r>
    </w:p>
    <w:p w:rsidR="006B1FB1" w:rsidRDefault="006B1FB1" w:rsidP="00E666EB">
      <w:pPr>
        <w:spacing w:line="380" w:lineRule="exact"/>
        <w:jc w:val="center"/>
        <w:rPr>
          <w:rFonts w:ascii="宋体" w:hAnsi="宋体" w:cs="宋体"/>
          <w:sz w:val="24"/>
        </w:rPr>
      </w:pPr>
    </w:p>
    <w:p w:rsidR="006B1FB1" w:rsidRDefault="006B1FB1" w:rsidP="00E666EB">
      <w:pPr>
        <w:spacing w:line="380" w:lineRule="exact"/>
        <w:jc w:val="center"/>
        <w:rPr>
          <w:rFonts w:ascii="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jc w:val="center"/>
        <w:rPr>
          <w:rFonts w:ascii="宋体" w:eastAsia="宋体" w:hAnsi="宋体" w:cs="宋体"/>
          <w:b/>
          <w:bCs/>
          <w:sz w:val="48"/>
          <w:szCs w:val="48"/>
        </w:rPr>
      </w:pPr>
    </w:p>
    <w:p w:rsidR="00E666EB" w:rsidRPr="00E666EB" w:rsidRDefault="00E666EB" w:rsidP="00E666EB">
      <w:pPr>
        <w:spacing w:line="380" w:lineRule="exact"/>
        <w:jc w:val="center"/>
        <w:rPr>
          <w:rFonts w:ascii="宋体" w:eastAsia="宋体" w:hAnsi="宋体" w:cs="宋体"/>
          <w:b/>
          <w:bCs/>
          <w:sz w:val="48"/>
          <w:szCs w:val="48"/>
        </w:rPr>
      </w:pPr>
    </w:p>
    <w:p w:rsidR="00E666EB" w:rsidRPr="00E666EB" w:rsidRDefault="00E666EB" w:rsidP="00E666EB">
      <w:pPr>
        <w:spacing w:line="380" w:lineRule="exact"/>
        <w:jc w:val="center"/>
        <w:rPr>
          <w:rFonts w:ascii="宋体" w:eastAsia="宋体" w:hAnsi="宋体" w:cs="宋体"/>
          <w:b/>
          <w:bCs/>
          <w:sz w:val="48"/>
          <w:szCs w:val="48"/>
        </w:rPr>
      </w:pPr>
    </w:p>
    <w:p w:rsidR="00E666EB" w:rsidRPr="00E666EB" w:rsidRDefault="00E666EB" w:rsidP="00E666EB">
      <w:pPr>
        <w:spacing w:line="480" w:lineRule="auto"/>
        <w:jc w:val="center"/>
        <w:rPr>
          <w:rFonts w:ascii="宋体" w:eastAsia="宋体" w:hAnsi="宋体" w:cs="宋体"/>
          <w:b/>
          <w:bCs/>
          <w:sz w:val="72"/>
          <w:szCs w:val="72"/>
        </w:rPr>
      </w:pPr>
      <w:r w:rsidRPr="00E666EB">
        <w:rPr>
          <w:rFonts w:ascii="宋体" w:eastAsia="宋体" w:hAnsi="宋体" w:cs="宋体" w:hint="eastAsia"/>
          <w:b/>
          <w:bCs/>
          <w:sz w:val="72"/>
          <w:szCs w:val="72"/>
        </w:rPr>
        <w:t>投  标 文 件</w:t>
      </w:r>
    </w:p>
    <w:p w:rsidR="00E666EB" w:rsidRPr="00E666EB" w:rsidRDefault="00E666EB" w:rsidP="00E666EB">
      <w:pPr>
        <w:spacing w:line="380" w:lineRule="exact"/>
        <w:jc w:val="center"/>
        <w:rPr>
          <w:rFonts w:ascii="宋体" w:eastAsia="宋体" w:hAnsi="宋体" w:cs="宋体"/>
          <w:sz w:val="24"/>
        </w:rPr>
      </w:pPr>
    </w:p>
    <w:p w:rsidR="00E666EB" w:rsidRPr="00E666EB" w:rsidRDefault="00E666EB" w:rsidP="00E666EB">
      <w:pPr>
        <w:spacing w:line="380" w:lineRule="exact"/>
        <w:jc w:val="center"/>
        <w:rPr>
          <w:rFonts w:ascii="宋体" w:eastAsia="宋体" w:hAnsi="宋体" w:cs="宋体"/>
          <w:sz w:val="24"/>
        </w:rPr>
      </w:pPr>
      <w:r w:rsidRPr="00E666EB">
        <w:rPr>
          <w:rFonts w:ascii="宋体" w:eastAsia="宋体" w:hAnsi="宋体" w:cs="宋体" w:hint="eastAsia"/>
          <w:sz w:val="24"/>
        </w:rPr>
        <w:t>采购编号：</w:t>
      </w: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after="120"/>
        <w:ind w:left="63" w:right="63" w:firstLineChars="100" w:firstLine="340"/>
        <w:rPr>
          <w:rFonts w:ascii="宋体" w:eastAsia="宋体" w:hAnsi="Times New Roman" w:cs="Times New Roman"/>
          <w:kern w:val="0"/>
          <w:sz w:val="34"/>
          <w:szCs w:val="20"/>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380" w:lineRule="exact"/>
        <w:rPr>
          <w:rFonts w:ascii="宋体" w:eastAsia="宋体" w:hAnsi="宋体" w:cs="宋体"/>
          <w:sz w:val="24"/>
        </w:rPr>
      </w:pPr>
    </w:p>
    <w:p w:rsidR="00E666EB" w:rsidRPr="00E666EB" w:rsidRDefault="00E666EB" w:rsidP="00E666EB">
      <w:pPr>
        <w:spacing w:line="480" w:lineRule="auto"/>
        <w:ind w:firstLineChars="607" w:firstLine="1700"/>
        <w:rPr>
          <w:rFonts w:ascii="宋体" w:eastAsia="宋体" w:hAnsi="宋体" w:cs="宋体"/>
          <w:sz w:val="24"/>
        </w:rPr>
      </w:pPr>
      <w:bookmarkStart w:id="14" w:name="_Toc7428_WPSOffice_Level1"/>
      <w:bookmarkStart w:id="15" w:name="_Toc27760_WPSOffice_Level1"/>
      <w:r w:rsidRPr="00E666EB">
        <w:rPr>
          <w:rFonts w:ascii="宋体" w:eastAsia="宋体" w:hAnsi="宋体" w:cs="宋体" w:hint="eastAsia"/>
          <w:sz w:val="28"/>
          <w:szCs w:val="28"/>
        </w:rPr>
        <w:t>投 标 人：（全称并加盖公章）</w:t>
      </w:r>
      <w:bookmarkEnd w:id="14"/>
      <w:bookmarkEnd w:id="15"/>
    </w:p>
    <w:p w:rsidR="00E666EB" w:rsidRPr="00E666EB" w:rsidRDefault="00E666EB" w:rsidP="00E666EB">
      <w:pPr>
        <w:spacing w:line="480" w:lineRule="auto"/>
        <w:ind w:firstLineChars="607" w:firstLine="1700"/>
        <w:rPr>
          <w:rFonts w:ascii="宋体" w:eastAsia="宋体" w:hAnsi="宋体" w:cs="宋体"/>
          <w:b/>
          <w:bCs/>
          <w:sz w:val="28"/>
          <w:szCs w:val="28"/>
        </w:rPr>
      </w:pPr>
      <w:bookmarkStart w:id="16" w:name="_Toc4840_WPSOffice_Level1"/>
      <w:bookmarkStart w:id="17" w:name="_Toc28157_WPSOffice_Level1"/>
      <w:r w:rsidRPr="00E666EB">
        <w:rPr>
          <w:rFonts w:ascii="宋体" w:eastAsia="宋体" w:hAnsi="宋体" w:cs="宋体" w:hint="eastAsia"/>
          <w:sz w:val="28"/>
          <w:szCs w:val="28"/>
        </w:rPr>
        <w:t>法定代表人或委托代理人（签字）：</w:t>
      </w:r>
      <w:bookmarkEnd w:id="16"/>
      <w:bookmarkEnd w:id="17"/>
    </w:p>
    <w:p w:rsidR="006B1FB1" w:rsidRDefault="00E666EB" w:rsidP="00E666EB">
      <w:pPr>
        <w:spacing w:after="120"/>
        <w:ind w:leftChars="30" w:left="63" w:right="63" w:firstLineChars="600" w:firstLine="1680"/>
        <w:rPr>
          <w:rFonts w:ascii="宋体" w:eastAsia="宋体" w:hAnsi="宋体" w:cs="宋体"/>
          <w:kern w:val="0"/>
          <w:sz w:val="24"/>
          <w:szCs w:val="20"/>
        </w:rPr>
      </w:pPr>
      <w:bookmarkStart w:id="18" w:name="_Toc15640_WPSOffice_Level1"/>
      <w:bookmarkStart w:id="19" w:name="_Toc2311_WPSOffice_Level1"/>
      <w:r w:rsidRPr="00E666EB">
        <w:rPr>
          <w:rFonts w:ascii="宋体" w:eastAsia="宋体" w:hAnsi="宋体" w:cs="宋体" w:hint="eastAsia"/>
          <w:sz w:val="28"/>
          <w:szCs w:val="28"/>
        </w:rPr>
        <w:t>日    期：</w:t>
      </w:r>
      <w:r>
        <w:rPr>
          <w:rFonts w:ascii="宋体" w:eastAsia="宋体" w:hAnsi="宋体" w:cs="宋体" w:hint="eastAsia"/>
          <w:sz w:val="28"/>
          <w:szCs w:val="28"/>
        </w:rPr>
        <w:t xml:space="preserve">   </w:t>
      </w:r>
      <w:r w:rsidRPr="00E666EB">
        <w:rPr>
          <w:rFonts w:ascii="宋体" w:eastAsia="宋体" w:hAnsi="宋体" w:cs="宋体" w:hint="eastAsia"/>
          <w:sz w:val="28"/>
          <w:szCs w:val="28"/>
        </w:rPr>
        <w:t>年</w:t>
      </w:r>
      <w:r>
        <w:rPr>
          <w:rFonts w:ascii="宋体" w:eastAsia="宋体" w:hAnsi="宋体" w:cs="宋体" w:hint="eastAsia"/>
          <w:sz w:val="28"/>
          <w:szCs w:val="28"/>
        </w:rPr>
        <w:t xml:space="preserve">  </w:t>
      </w:r>
      <w:r w:rsidRPr="00E666EB">
        <w:rPr>
          <w:rFonts w:ascii="宋体" w:eastAsia="宋体" w:hAnsi="宋体" w:cs="宋体" w:hint="eastAsia"/>
          <w:sz w:val="28"/>
          <w:szCs w:val="28"/>
        </w:rPr>
        <w:t xml:space="preserve"> 月 </w:t>
      </w:r>
      <w:r>
        <w:rPr>
          <w:rFonts w:ascii="宋体" w:eastAsia="宋体" w:hAnsi="宋体" w:cs="宋体" w:hint="eastAsia"/>
          <w:sz w:val="28"/>
          <w:szCs w:val="28"/>
        </w:rPr>
        <w:t xml:space="preserve"> </w:t>
      </w:r>
      <w:r w:rsidRPr="00E666EB">
        <w:rPr>
          <w:rFonts w:ascii="宋体" w:eastAsia="宋体" w:hAnsi="宋体" w:cs="宋体" w:hint="eastAsia"/>
          <w:sz w:val="28"/>
          <w:szCs w:val="28"/>
        </w:rPr>
        <w:t>日</w:t>
      </w:r>
      <w:bookmarkEnd w:id="18"/>
      <w:bookmarkEnd w:id="19"/>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343F6B">
      <w:pPr>
        <w:pStyle w:val="af8"/>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0" w:name="_Hlk81577244"/>
      <w:bookmarkEnd w:id="11"/>
      <w:bookmarkEnd w:id="12"/>
      <w:bookmarkEnd w:id="13"/>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6B1FB1">
        <w:tc>
          <w:tcPr>
            <w:tcW w:w="468" w:type="dxa"/>
            <w:vAlign w:val="center"/>
          </w:tcPr>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449"/>
        </w:trPr>
        <w:tc>
          <w:tcPr>
            <w:tcW w:w="468" w:type="dxa"/>
            <w:vMerge w:val="restart"/>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hRule="exac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6B1FB1" w:rsidRDefault="006B1FB1">
            <w:pPr>
              <w:snapToGrid w:val="0"/>
              <w:spacing w:line="400" w:lineRule="exact"/>
              <w:jc w:val="center"/>
              <w:rPr>
                <w:rFonts w:ascii="宋体" w:hAnsi="宋体" w:cs="微软雅黑"/>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c>
          <w:tcPr>
            <w:tcW w:w="468" w:type="dxa"/>
            <w:vMerge w:val="restart"/>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r>
      <w:tr w:rsidR="006B1FB1">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r>
      <w:tr w:rsidR="006B1FB1">
        <w:tc>
          <w:tcPr>
            <w:tcW w:w="468" w:type="dxa"/>
            <w:vMerge/>
            <w:vAlign w:val="center"/>
          </w:tcPr>
          <w:p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B1FB1" w:rsidRDefault="006B1FB1">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B1FB1" w:rsidRDefault="00343F6B">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B1FB1" w:rsidRDefault="00343F6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B1FB1" w:rsidRDefault="00343F6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B1FB1" w:rsidRDefault="00343F6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tcBorders>
              <w:top w:val="double" w:sz="4" w:space="0" w:color="auto"/>
            </w:tcBorders>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B1FB1" w:rsidRDefault="006B1FB1">
            <w:pPr>
              <w:jc w:val="center"/>
              <w:rPr>
                <w:szCs w:val="21"/>
              </w:rPr>
            </w:pPr>
          </w:p>
        </w:tc>
        <w:tc>
          <w:tcPr>
            <w:tcW w:w="1560" w:type="dxa"/>
            <w:tcBorders>
              <w:top w:val="double" w:sz="4" w:space="0" w:color="auto"/>
            </w:tcBorders>
            <w:vAlign w:val="center"/>
          </w:tcPr>
          <w:p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B1FB1" w:rsidRDefault="006B1FB1">
            <w:pPr>
              <w:jc w:val="center"/>
              <w:rPr>
                <w:szCs w:val="21"/>
              </w:rPr>
            </w:pPr>
          </w:p>
        </w:tc>
        <w:tc>
          <w:tcPr>
            <w:tcW w:w="1560" w:type="dxa"/>
            <w:tcBorders>
              <w:top w:val="single" w:sz="4" w:space="0" w:color="auto"/>
            </w:tcBorders>
            <w:vAlign w:val="center"/>
          </w:tcPr>
          <w:p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814"/>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Merge w:val="restart"/>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6B1FB1" w:rsidRDefault="00343F6B">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B1FB1" w:rsidRDefault="00343F6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Merge/>
            <w:vAlign w:val="center"/>
          </w:tcPr>
          <w:p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B1FB1" w:rsidRDefault="006B1FB1">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B1FB1" w:rsidRDefault="00343F6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B1FB1" w:rsidRDefault="006B1FB1">
            <w:pPr>
              <w:pStyle w:val="ab"/>
              <w:rPr>
                <w:sz w:val="21"/>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tcBorders>
              <w:bottom w:val="single" w:sz="4" w:space="0" w:color="auto"/>
            </w:tcBorders>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6B1FB1" w:rsidRDefault="006B1FB1">
            <w:pPr>
              <w:pStyle w:val="ab"/>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tcBorders>
              <w:top w:val="single" w:sz="4" w:space="0" w:color="auto"/>
              <w:bottom w:val="single" w:sz="4" w:space="0" w:color="auto"/>
            </w:tcBorders>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6B1FB1" w:rsidRDefault="006B1FB1">
            <w:pPr>
              <w:pStyle w:val="ab"/>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tcBorders>
              <w:top w:val="single" w:sz="4" w:space="0" w:color="auto"/>
            </w:tcBorders>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6B1FB1" w:rsidRDefault="006B1FB1">
            <w:pPr>
              <w:pStyle w:val="ab"/>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r w:rsidR="006B1FB1">
        <w:trPr>
          <w:trHeight w:val="510"/>
        </w:trPr>
        <w:tc>
          <w:tcPr>
            <w:tcW w:w="468" w:type="dxa"/>
            <w:vAlign w:val="center"/>
          </w:tcPr>
          <w:p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6B1FB1" w:rsidRDefault="00343F6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B1FB1" w:rsidRDefault="006B1FB1">
            <w:pPr>
              <w:jc w:val="center"/>
              <w:rPr>
                <w:szCs w:val="21"/>
              </w:rPr>
            </w:pPr>
          </w:p>
        </w:tc>
        <w:tc>
          <w:tcPr>
            <w:tcW w:w="1560" w:type="dxa"/>
            <w:vAlign w:val="center"/>
          </w:tcPr>
          <w:p w:rsidR="006B1FB1" w:rsidRDefault="006B1FB1">
            <w:pPr>
              <w:snapToGrid w:val="0"/>
              <w:spacing w:line="400" w:lineRule="exact"/>
              <w:rPr>
                <w:rFonts w:ascii="宋体" w:hAnsi="宋体" w:cs="微软雅黑"/>
                <w:szCs w:val="21"/>
              </w:rPr>
            </w:pPr>
          </w:p>
        </w:tc>
        <w:tc>
          <w:tcPr>
            <w:tcW w:w="2018" w:type="dxa"/>
            <w:vAlign w:val="center"/>
          </w:tcPr>
          <w:p w:rsidR="006B1FB1" w:rsidRDefault="006B1FB1">
            <w:pPr>
              <w:snapToGrid w:val="0"/>
              <w:spacing w:line="400" w:lineRule="exact"/>
              <w:rPr>
                <w:rFonts w:ascii="宋体" w:hAnsi="宋体" w:cs="微软雅黑"/>
                <w:szCs w:val="21"/>
              </w:rPr>
            </w:pPr>
          </w:p>
        </w:tc>
      </w:tr>
    </w:tbl>
    <w:p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6B1FB1" w:rsidRDefault="00D818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43F6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43F6B">
        <w:rPr>
          <w:rFonts w:ascii="楷体" w:eastAsia="楷体" w:hAnsi="楷体" w:hint="eastAsia"/>
          <w:color w:val="000000"/>
          <w:sz w:val="24"/>
          <w:szCs w:val="24"/>
        </w:rPr>
        <w:t>④</w:t>
      </w:r>
      <w:r>
        <w:rPr>
          <w:rFonts w:ascii="楷体" w:eastAsia="楷体" w:hAnsi="楷体"/>
          <w:color w:val="000000"/>
          <w:sz w:val="24"/>
          <w:szCs w:val="24"/>
        </w:rPr>
        <w:fldChar w:fldCharType="end"/>
      </w:r>
      <w:r w:rsidR="00343F6B">
        <w:rPr>
          <w:rFonts w:ascii="楷体" w:eastAsia="楷体" w:hAnsi="楷体" w:hint="eastAsia"/>
          <w:color w:val="000000"/>
          <w:sz w:val="24"/>
          <w:szCs w:val="24"/>
        </w:rPr>
        <w:t>本表序号30～32仅适用于物业项目。</w:t>
      </w:r>
    </w:p>
    <w:bookmarkEnd w:id="20"/>
    <w:p w:rsidR="006B1FB1" w:rsidRDefault="006B1FB1">
      <w:pPr>
        <w:pStyle w:val="a7"/>
      </w:pPr>
    </w:p>
    <w:p w:rsidR="006B1FB1" w:rsidRDefault="00343F6B">
      <w:pPr>
        <w:pStyle w:val="ab"/>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B1FB1" w:rsidRDefault="00343F6B" w:rsidP="001D0AC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tblPr>
      <w:tblGrid>
        <w:gridCol w:w="851"/>
        <w:gridCol w:w="2268"/>
        <w:gridCol w:w="3402"/>
        <w:gridCol w:w="1276"/>
        <w:gridCol w:w="1559"/>
      </w:tblGrid>
      <w:tr w:rsidR="006B1FB1">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r w:rsidRPr="00E666EB">
              <w:rPr>
                <w:rFonts w:asciiTheme="minorEastAsia" w:hAnsiTheme="minorEastAsia" w:cs="宋体" w:hint="eastAsia"/>
                <w:b/>
                <w:szCs w:val="21"/>
                <w:lang w:val="zh-CN"/>
              </w:rPr>
              <w:t>（</w:t>
            </w:r>
            <w:r w:rsidR="00E666EB" w:rsidRPr="00E666EB">
              <w:rPr>
                <w:rFonts w:asciiTheme="minorEastAsia" w:hAnsiTheme="minorEastAsia" w:cs="宋体" w:hint="eastAsia"/>
                <w:b/>
                <w:szCs w:val="21"/>
                <w:lang w:val="zh-CN"/>
              </w:rPr>
              <w:t>日历</w:t>
            </w:r>
            <w:r w:rsidRPr="00E666EB">
              <w:rPr>
                <w:rFonts w:asciiTheme="minorEastAsia" w:hAnsiTheme="minorEastAsia" w:cs="宋体" w:hint="eastAsia"/>
                <w:b/>
                <w:szCs w:val="21"/>
                <w:lang w:val="zh-CN"/>
              </w:rPr>
              <w:t>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p>
    <w:p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autoSpaceDE w:val="0"/>
        <w:autoSpaceDN w:val="0"/>
        <w:adjustRightInd w:val="0"/>
        <w:spacing w:line="360" w:lineRule="auto"/>
        <w:rPr>
          <w:rFonts w:ascii="宋体" w:cs="宋体"/>
          <w:sz w:val="24"/>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2350B9" w:rsidRDefault="002350B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rsidR="006B1FB1" w:rsidRDefault="00343F6B">
      <w:pPr>
        <w:pStyle w:val="a7"/>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p>
    <w:p w:rsidR="006B1FB1" w:rsidRDefault="00343F6B">
      <w:pPr>
        <w:pStyle w:val="ab"/>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rsidR="006B1FB1" w:rsidRDefault="00343F6B">
      <w:pPr>
        <w:pStyle w:val="ab"/>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B1FB1" w:rsidRDefault="00343F6B">
      <w:pPr>
        <w:pStyle w:val="af0"/>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rsidR="006B1FB1" w:rsidRDefault="00343F6B">
      <w:pPr>
        <w:pStyle w:val="af0"/>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B1FB1" w:rsidRDefault="00343F6B">
      <w:pPr>
        <w:pStyle w:val="af0"/>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B1FB1" w:rsidRDefault="00343F6B">
      <w:pPr>
        <w:pStyle w:val="af0"/>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B1FB1" w:rsidRDefault="00343F6B">
      <w:pPr>
        <w:pStyle w:val="af0"/>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6B1FB1" w:rsidRDefault="00343F6B">
      <w:pPr>
        <w:pStyle w:val="ab"/>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B1FB1" w:rsidRDefault="00343F6B">
      <w:pPr>
        <w:pStyle w:val="ab"/>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B1FB1" w:rsidRDefault="00343F6B">
      <w:pPr>
        <w:pStyle w:val="ab"/>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6B1FB1" w:rsidRDefault="00343F6B">
      <w:pPr>
        <w:pStyle w:val="ab"/>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B1FB1" w:rsidRDefault="00343F6B">
      <w:pPr>
        <w:pStyle w:val="ab"/>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B1FB1" w:rsidRDefault="00343F6B">
      <w:pPr>
        <w:pStyle w:val="ab"/>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rsidR="006B1FB1" w:rsidRDefault="006B1FB1">
      <w:pPr>
        <w:pStyle w:val="ab"/>
        <w:adjustRightInd w:val="0"/>
        <w:snapToGrid w:val="0"/>
        <w:spacing w:line="360" w:lineRule="auto"/>
        <w:rPr>
          <w:rFonts w:ascii="宋体" w:hAnsi="宋体"/>
          <w:szCs w:val="24"/>
        </w:rPr>
      </w:pPr>
    </w:p>
    <w:p w:rsidR="006B1FB1" w:rsidRDefault="00343F6B">
      <w:pPr>
        <w:pStyle w:val="ab"/>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sidR="007B6DBE">
        <w:rPr>
          <w:rFonts w:eastAsia="宋体" w:hAnsi="宋体" w:hint="eastAsia"/>
          <w:i/>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rsidR="006B1FB1" w:rsidRDefault="006B1FB1">
      <w:pPr>
        <w:pStyle w:val="14"/>
        <w:spacing w:line="480" w:lineRule="auto"/>
        <w:ind w:leftChars="-256" w:left="-538" w:firstLineChars="257" w:firstLine="617"/>
        <w:jc w:val="center"/>
        <w:rPr>
          <w:rFonts w:eastAsia="宋体" w:hAnsi="宋体"/>
          <w:bCs/>
          <w:color w:val="000000"/>
          <w:szCs w:val="24"/>
        </w:rPr>
      </w:pPr>
    </w:p>
    <w:p w:rsidR="006B1FB1" w:rsidRDefault="006B1FB1">
      <w:pPr>
        <w:autoSpaceDE w:val="0"/>
        <w:autoSpaceDN w:val="0"/>
        <w:adjustRightInd w:val="0"/>
        <w:spacing w:line="360" w:lineRule="auto"/>
        <w:ind w:right="-11"/>
        <w:rPr>
          <w:rFonts w:ascii="宋体" w:eastAsia="宋体" w:hAnsi="宋体" w:cs="宋体"/>
          <w:sz w:val="24"/>
          <w:szCs w:val="24"/>
          <w:lang w:val="zh-CN"/>
        </w:rPr>
      </w:pPr>
    </w:p>
    <w:p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rsidR="006B1FB1" w:rsidRDefault="006B1FB1">
      <w:pPr>
        <w:pStyle w:val="15"/>
        <w:spacing w:line="480" w:lineRule="auto"/>
        <w:rPr>
          <w:rFonts w:ascii="宋体" w:eastAsia="宋体" w:hAnsi="宋体" w:cs="Arial"/>
          <w:color w:val="000000"/>
          <w:szCs w:val="24"/>
        </w:rPr>
      </w:pPr>
    </w:p>
    <w:p w:rsidR="006B1FB1" w:rsidRDefault="006B1FB1">
      <w:pPr>
        <w:rPr>
          <w:rFonts w:ascii="宋体" w:eastAsia="宋体" w:hAnsi="宋体"/>
          <w:sz w:val="24"/>
          <w:szCs w:val="24"/>
        </w:rPr>
      </w:pPr>
    </w:p>
    <w:p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6B1FB1" w:rsidRDefault="006B1FB1">
      <w:pPr>
        <w:spacing w:line="480" w:lineRule="exact"/>
        <w:jc w:val="center"/>
        <w:rPr>
          <w:rFonts w:ascii="宋体" w:eastAsia="宋体" w:hAnsi="宋体"/>
          <w:b/>
          <w:bCs/>
          <w:color w:val="000000"/>
          <w:sz w:val="24"/>
          <w:szCs w:val="24"/>
        </w:rPr>
      </w:pPr>
    </w:p>
    <w:p w:rsidR="006B1FB1" w:rsidRDefault="006B1FB1">
      <w:pPr>
        <w:spacing w:line="320" w:lineRule="exact"/>
        <w:ind w:firstLineChars="200" w:firstLine="420"/>
        <w:rPr>
          <w:rFonts w:ascii="宋体" w:eastAsia="宋体" w:hAnsi="宋体" w:cs="Times New Roman"/>
          <w:bCs/>
          <w:color w:val="000000"/>
          <w:kern w:val="12"/>
          <w:szCs w:val="21"/>
        </w:rPr>
      </w:pPr>
    </w:p>
    <w:p w:rsidR="006B1FB1" w:rsidRDefault="006B1FB1">
      <w:pPr>
        <w:spacing w:line="480" w:lineRule="exact"/>
        <w:jc w:val="center"/>
        <w:rPr>
          <w:rFonts w:ascii="宋体" w:hAnsi="宋体"/>
          <w:b/>
          <w:bCs/>
          <w:color w:val="000000"/>
          <w:sz w:val="36"/>
          <w:szCs w:val="36"/>
        </w:rPr>
      </w:pPr>
    </w:p>
    <w:p w:rsidR="006B1FB1" w:rsidRDefault="006B1FB1">
      <w:pPr>
        <w:pStyle w:val="a7"/>
      </w:pPr>
    </w:p>
    <w:p w:rsidR="006B1FB1" w:rsidRDefault="006B1FB1">
      <w:pPr>
        <w:pStyle w:val="a7"/>
      </w:pPr>
    </w:p>
    <w:p w:rsidR="006B1FB1" w:rsidRDefault="006B1FB1">
      <w:pPr>
        <w:pStyle w:val="a7"/>
      </w:pPr>
    </w:p>
    <w:p w:rsidR="002350B9" w:rsidRDefault="002350B9">
      <w:pPr>
        <w:widowControl/>
        <w:jc w:val="left"/>
        <w:rPr>
          <w:rFonts w:ascii="宋体" w:eastAsia="宋体" w:hAnsi="宋体" w:cs="Times New Roman"/>
          <w:b/>
          <w:bCs/>
          <w:color w:val="000000"/>
          <w:sz w:val="32"/>
          <w:szCs w:val="32"/>
        </w:rPr>
      </w:pPr>
      <w:r>
        <w:rPr>
          <w:rFonts w:ascii="宋体" w:eastAsia="宋体" w:hAnsi="宋体" w:cs="Times New Roman"/>
          <w:b/>
          <w:bCs/>
          <w:color w:val="000000"/>
          <w:sz w:val="32"/>
          <w:szCs w:val="32"/>
        </w:rPr>
        <w:br w:type="page"/>
      </w:r>
    </w:p>
    <w:p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rsidR="006B1FB1" w:rsidRDefault="006B1FB1">
      <w:pPr>
        <w:spacing w:line="480" w:lineRule="exact"/>
        <w:jc w:val="center"/>
        <w:rPr>
          <w:rFonts w:ascii="宋体" w:eastAsia="宋体" w:hAnsi="宋体" w:cs="Times New Roman"/>
          <w:b/>
          <w:bCs/>
          <w:color w:val="000000"/>
          <w:sz w:val="36"/>
          <w:szCs w:val="36"/>
        </w:rPr>
      </w:pP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B1FB1">
        <w:trPr>
          <w:gridAfter w:val="1"/>
          <w:wAfter w:w="14" w:type="dxa"/>
          <w:trHeight w:val="2636"/>
        </w:trPr>
        <w:tc>
          <w:tcPr>
            <w:tcW w:w="4484" w:type="dxa"/>
            <w:vAlign w:val="center"/>
          </w:tcPr>
          <w:p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trPr>
          <w:trHeight w:val="2781"/>
        </w:trPr>
        <w:tc>
          <w:tcPr>
            <w:tcW w:w="4491" w:type="dxa"/>
            <w:gridSpan w:val="2"/>
            <w:vAlign w:val="center"/>
          </w:tcPr>
          <w:p w:rsidR="006B1FB1" w:rsidRDefault="00343F6B">
            <w:pPr>
              <w:jc w:val="center"/>
              <w:rPr>
                <w:rFonts w:ascii="宋体" w:eastAsia="宋体" w:hAnsi="宋体" w:cs="Times New Roman"/>
                <w:sz w:val="24"/>
                <w:szCs w:val="24"/>
              </w:rPr>
            </w:pPr>
            <w:bookmarkStart w:id="21" w:name="_资格证明文件"/>
            <w:bookmarkStart w:id="22" w:name="_Toc364329026"/>
            <w:bookmarkEnd w:id="21"/>
            <w:r>
              <w:rPr>
                <w:rFonts w:ascii="宋体" w:eastAsia="宋体" w:hAnsi="宋体" w:cs="Times New Roman" w:hint="eastAsia"/>
                <w:sz w:val="24"/>
                <w:szCs w:val="24"/>
              </w:rPr>
              <w:t>法定代表人（单位负责人）授权代表身份证</w:t>
            </w:r>
          </w:p>
          <w:p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2"/>
          </w:p>
        </w:tc>
        <w:tc>
          <w:tcPr>
            <w:tcW w:w="4492" w:type="dxa"/>
            <w:gridSpan w:val="2"/>
            <w:vAlign w:val="center"/>
          </w:tcPr>
          <w:p w:rsidR="006B1FB1" w:rsidRDefault="00343F6B">
            <w:pPr>
              <w:jc w:val="center"/>
              <w:rPr>
                <w:rFonts w:ascii="宋体" w:eastAsia="宋体" w:hAnsi="宋体" w:cs="Times New Roman"/>
                <w:sz w:val="24"/>
                <w:szCs w:val="24"/>
              </w:rPr>
            </w:pPr>
            <w:bookmarkStart w:id="23" w:name="_Toc364329027"/>
            <w:r>
              <w:rPr>
                <w:rFonts w:ascii="宋体" w:eastAsia="宋体" w:hAnsi="宋体" w:cs="Times New Roman" w:hint="eastAsia"/>
                <w:sz w:val="24"/>
                <w:szCs w:val="24"/>
              </w:rPr>
              <w:t>法定代表人（单位负责人）授权代表身份证</w:t>
            </w:r>
          </w:p>
          <w:p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3"/>
          </w:p>
        </w:tc>
      </w:tr>
    </w:tbl>
    <w:p w:rsidR="006B1FB1" w:rsidRDefault="006B1FB1">
      <w:pPr>
        <w:widowControl/>
        <w:spacing w:before="100" w:beforeAutospacing="1" w:after="100" w:afterAutospacing="1" w:line="360" w:lineRule="auto"/>
        <w:jc w:val="center"/>
        <w:rPr>
          <w:rFonts w:ascii="宋体" w:hAnsi="宋体"/>
          <w:b/>
          <w:bCs/>
          <w:color w:val="000000"/>
          <w:sz w:val="24"/>
          <w:szCs w:val="24"/>
        </w:rPr>
      </w:pPr>
    </w:p>
    <w:p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6B1FB1" w:rsidRDefault="00343F6B" w:rsidP="001D0AC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B1FB1" w:rsidRDefault="00343F6B" w:rsidP="001D0AC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B1FB1" w:rsidRDefault="00343F6B" w:rsidP="001D0A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B1FB1" w:rsidRDefault="00343F6B" w:rsidP="001D0A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B1FB1" w:rsidRDefault="006B1FB1" w:rsidP="001D0AC0">
      <w:pPr>
        <w:spacing w:beforeLines="50" w:afterLines="50" w:line="360" w:lineRule="auto"/>
        <w:ind w:firstLineChars="236" w:firstLine="566"/>
        <w:rPr>
          <w:rFonts w:asciiTheme="minorEastAsia" w:hAnsiTheme="minorEastAsia" w:cs="宋体"/>
          <w:sz w:val="24"/>
          <w:szCs w:val="24"/>
          <w:lang w:val="zh-CN"/>
        </w:rPr>
      </w:pPr>
    </w:p>
    <w:p w:rsidR="006B1FB1" w:rsidRDefault="00343F6B" w:rsidP="001D0AC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B1FB1" w:rsidRDefault="00343F6B" w:rsidP="001D0AC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B1FB1" w:rsidRDefault="006B1FB1" w:rsidP="001D0AC0">
      <w:pPr>
        <w:spacing w:beforeLines="50" w:afterLines="50" w:line="360" w:lineRule="auto"/>
        <w:ind w:right="420" w:firstLineChars="2286" w:firstLine="5486"/>
        <w:rPr>
          <w:rFonts w:asciiTheme="minorEastAsia" w:hAnsiTheme="minorEastAsia" w:cs="宋体"/>
          <w:sz w:val="24"/>
          <w:szCs w:val="24"/>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rsidR="006B1FB1" w:rsidRDefault="00343F6B" w:rsidP="001D0AC0">
      <w:pPr>
        <w:spacing w:beforeLines="50" w:afterLines="50"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方自愿参与贵方</w:t>
      </w:r>
      <w:r w:rsidR="002350B9" w:rsidRPr="002350B9">
        <w:rPr>
          <w:rFonts w:ascii="宋体" w:eastAsia="宋体" w:hAnsi="宋体" w:cs="宋体"/>
          <w:sz w:val="24"/>
          <w:szCs w:val="24"/>
          <w:lang w:val="zh-CN"/>
        </w:rPr>
        <w:t>__</w:t>
      </w:r>
      <w:r>
        <w:rPr>
          <w:rFonts w:ascii="宋体" w:eastAsia="宋体" w:hAnsi="宋体" w:cs="宋体" w:hint="eastAsia"/>
          <w:sz w:val="24"/>
          <w:szCs w:val="24"/>
          <w:lang w:val="zh-CN"/>
        </w:rPr>
        <w:t xml:space="preserve"> </w:t>
      </w:r>
      <w:r>
        <w:rPr>
          <w:rFonts w:ascii="宋体" w:eastAsia="宋体" w:hAnsi="宋体" w:cs="宋体"/>
          <w:sz w:val="24"/>
          <w:szCs w:val="24"/>
          <w:lang w:val="zh-CN"/>
        </w:rPr>
        <w:t>年___月</w:t>
      </w:r>
      <w:r w:rsidR="002350B9" w:rsidRPr="002350B9">
        <w:rPr>
          <w:rFonts w:ascii="宋体" w:eastAsia="宋体" w:hAnsi="宋体" w:cs="宋体"/>
          <w:sz w:val="24"/>
          <w:szCs w:val="24"/>
          <w:lang w:val="zh-CN"/>
        </w:rPr>
        <w:t>__</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rsidR="006B1FB1" w:rsidRDefault="00343F6B" w:rsidP="001D0AC0">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rsidR="006B1FB1" w:rsidRDefault="006B1FB1">
      <w:pPr>
        <w:spacing w:line="360" w:lineRule="auto"/>
        <w:rPr>
          <w:rFonts w:ascii="宋体" w:eastAsia="宋体" w:hAnsi="宋体"/>
          <w:color w:val="000000"/>
          <w:sz w:val="24"/>
          <w:szCs w:val="24"/>
          <w:u w:val="single"/>
        </w:rPr>
      </w:pPr>
    </w:p>
    <w:p w:rsidR="006B1FB1" w:rsidRDefault="006B1FB1">
      <w:pPr>
        <w:spacing w:line="360" w:lineRule="auto"/>
        <w:rPr>
          <w:rFonts w:ascii="宋体" w:eastAsia="宋体" w:hAnsi="宋体"/>
          <w:color w:val="000000"/>
          <w:sz w:val="24"/>
          <w:szCs w:val="24"/>
          <w:u w:val="single"/>
        </w:rPr>
      </w:pPr>
    </w:p>
    <w:p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rsidR="006B1FB1" w:rsidRDefault="006B1FB1">
      <w:pPr>
        <w:adjustRightInd w:val="0"/>
        <w:snapToGrid w:val="0"/>
        <w:spacing w:line="360" w:lineRule="auto"/>
        <w:ind w:firstLineChars="2050" w:firstLine="4920"/>
        <w:rPr>
          <w:rFonts w:ascii="宋体" w:eastAsia="宋体" w:hAnsi="宋体" w:cs="宋体"/>
          <w:sz w:val="24"/>
          <w:szCs w:val="24"/>
        </w:rPr>
      </w:pPr>
    </w:p>
    <w:p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6B1FB1" w:rsidRDefault="006B1FB1">
      <w:pPr>
        <w:autoSpaceDE w:val="0"/>
        <w:autoSpaceDN w:val="0"/>
        <w:adjustRightInd w:val="0"/>
        <w:spacing w:line="360" w:lineRule="auto"/>
        <w:jc w:val="center"/>
        <w:outlineLvl w:val="0"/>
        <w:rPr>
          <w:rFonts w:ascii="宋体" w:hAnsi="宋体"/>
          <w:b/>
          <w:bCs/>
          <w:color w:val="000000"/>
          <w:sz w:val="24"/>
          <w:szCs w:val="24"/>
        </w:rPr>
      </w:pPr>
    </w:p>
    <w:p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6B1FB1" w:rsidRDefault="006B1FB1">
      <w:pPr>
        <w:autoSpaceDE w:val="0"/>
        <w:autoSpaceDN w:val="0"/>
        <w:adjustRightInd w:val="0"/>
        <w:spacing w:line="360" w:lineRule="auto"/>
        <w:jc w:val="center"/>
        <w:outlineLvl w:val="0"/>
        <w:rPr>
          <w:rFonts w:ascii="宋体" w:hAnsi="宋体"/>
          <w:b/>
          <w:bCs/>
          <w:color w:val="000000"/>
          <w:sz w:val="24"/>
          <w:szCs w:val="24"/>
        </w:rPr>
      </w:pPr>
    </w:p>
    <w:p w:rsidR="006B1FB1" w:rsidRDefault="006B1FB1">
      <w:pPr>
        <w:autoSpaceDE w:val="0"/>
        <w:autoSpaceDN w:val="0"/>
        <w:adjustRightInd w:val="0"/>
        <w:spacing w:line="360" w:lineRule="auto"/>
        <w:jc w:val="center"/>
        <w:outlineLvl w:val="0"/>
        <w:rPr>
          <w:rFonts w:ascii="宋体" w:hAnsi="宋体"/>
          <w:b/>
          <w:bCs/>
          <w:color w:val="000000"/>
          <w:sz w:val="24"/>
          <w:szCs w:val="24"/>
        </w:rPr>
      </w:pPr>
    </w:p>
    <w:p w:rsidR="006B1FB1" w:rsidRDefault="006B1FB1">
      <w:pPr>
        <w:autoSpaceDE w:val="0"/>
        <w:autoSpaceDN w:val="0"/>
        <w:adjustRightInd w:val="0"/>
        <w:spacing w:line="360" w:lineRule="auto"/>
        <w:jc w:val="center"/>
        <w:outlineLvl w:val="0"/>
        <w:rPr>
          <w:rFonts w:ascii="宋体" w:hAnsi="宋体"/>
          <w:b/>
          <w:bCs/>
          <w:color w:val="000000"/>
          <w:sz w:val="24"/>
          <w:szCs w:val="24"/>
        </w:rPr>
      </w:pPr>
    </w:p>
    <w:p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p>
    <w:p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rsidR="006B1FB1" w:rsidRDefault="006B1FB1">
      <w:pPr>
        <w:pStyle w:val="a7"/>
        <w:rPr>
          <w:lang w:val="zh-CN"/>
        </w:rPr>
      </w:pPr>
    </w:p>
    <w:p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tblPr>
      <w:tblGrid>
        <w:gridCol w:w="534"/>
        <w:gridCol w:w="1134"/>
        <w:gridCol w:w="1500"/>
        <w:gridCol w:w="1260"/>
        <w:gridCol w:w="642"/>
        <w:gridCol w:w="992"/>
        <w:gridCol w:w="1066"/>
        <w:gridCol w:w="1080"/>
        <w:gridCol w:w="1192"/>
      </w:tblGrid>
      <w:tr w:rsidR="006B1FB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r>
      <w:tr w:rsidR="006B1F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360" w:lineRule="auto"/>
              <w:rPr>
                <w:rFonts w:ascii="宋体" w:eastAsia="宋体" w:hAnsi="宋体" w:cs="Times New Roman"/>
                <w:sz w:val="24"/>
                <w:szCs w:val="24"/>
              </w:rPr>
            </w:pPr>
          </w:p>
        </w:tc>
      </w:tr>
      <w:tr w:rsidR="006B1FB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6B1FB1" w:rsidRDefault="006B1FB1">
      <w:pPr>
        <w:autoSpaceDE w:val="0"/>
        <w:autoSpaceDN w:val="0"/>
        <w:adjustRightInd w:val="0"/>
        <w:spacing w:line="320" w:lineRule="exact"/>
        <w:rPr>
          <w:rFonts w:asciiTheme="minorEastAsia" w:hAnsiTheme="minorEastAsia" w:cs="宋体"/>
          <w:b/>
          <w:bCs/>
          <w:sz w:val="24"/>
          <w:szCs w:val="24"/>
        </w:rPr>
      </w:pPr>
    </w:p>
    <w:p w:rsidR="006B1FB1" w:rsidRDefault="006B1FB1">
      <w:pPr>
        <w:autoSpaceDE w:val="0"/>
        <w:autoSpaceDN w:val="0"/>
        <w:adjustRightInd w:val="0"/>
        <w:spacing w:line="320" w:lineRule="exact"/>
        <w:rPr>
          <w:rFonts w:asciiTheme="minorEastAsia" w:hAnsiTheme="minorEastAsia" w:cs="宋体"/>
          <w:b/>
          <w:bCs/>
          <w:sz w:val="24"/>
          <w:szCs w:val="24"/>
          <w:lang w:val="zh-CN"/>
        </w:rPr>
      </w:pPr>
    </w:p>
    <w:p w:rsidR="006B1FB1" w:rsidRDefault="006B1FB1">
      <w:pPr>
        <w:autoSpaceDE w:val="0"/>
        <w:autoSpaceDN w:val="0"/>
        <w:adjustRightInd w:val="0"/>
        <w:spacing w:line="320" w:lineRule="exact"/>
        <w:rPr>
          <w:rFonts w:asciiTheme="minorEastAsia" w:hAnsiTheme="minorEastAsia" w:cs="宋体"/>
          <w:sz w:val="24"/>
          <w:szCs w:val="24"/>
          <w:lang w:val="zh-CN"/>
        </w:rPr>
      </w:pPr>
    </w:p>
    <w:p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p>
    <w:p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rsidR="006B1FB1" w:rsidRDefault="006B1FB1">
      <w:pPr>
        <w:autoSpaceDE w:val="0"/>
        <w:autoSpaceDN w:val="0"/>
        <w:adjustRightInd w:val="0"/>
        <w:spacing w:line="480" w:lineRule="auto"/>
        <w:rPr>
          <w:rFonts w:asciiTheme="minorEastAsia" w:hAnsiTheme="minorEastAsia" w:cs="宋体"/>
          <w:sz w:val="24"/>
          <w:szCs w:val="24"/>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6B1FB1">
      <w:pPr>
        <w:pStyle w:val="a7"/>
        <w:rPr>
          <w:lang w:val="zh-CN"/>
        </w:rPr>
      </w:pPr>
    </w:p>
    <w:p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rsidR="006B1FB1" w:rsidRDefault="006B1FB1" w:rsidP="001D0AC0">
      <w:pPr>
        <w:adjustRightInd w:val="0"/>
        <w:snapToGrid w:val="0"/>
        <w:spacing w:afterLines="50" w:line="320" w:lineRule="exact"/>
        <w:rPr>
          <w:rFonts w:ascii="宋体" w:hAnsi="宋体"/>
          <w:color w:val="000000"/>
          <w:sz w:val="24"/>
          <w:szCs w:val="24"/>
        </w:rPr>
      </w:pPr>
    </w:p>
    <w:p w:rsidR="006B1FB1" w:rsidRDefault="00343F6B" w:rsidP="001D0AC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6B1FB1" w:rsidRDefault="00343F6B" w:rsidP="001D0AC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tblPr>
      <w:tblGrid>
        <w:gridCol w:w="675"/>
        <w:gridCol w:w="1418"/>
        <w:gridCol w:w="1276"/>
        <w:gridCol w:w="1559"/>
        <w:gridCol w:w="1417"/>
        <w:gridCol w:w="1560"/>
        <w:gridCol w:w="1417"/>
      </w:tblGrid>
      <w:tr w:rsidR="006B1FB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B1FB1" w:rsidRDefault="006B1FB1">
            <w:pPr>
              <w:autoSpaceDE w:val="0"/>
              <w:autoSpaceDN w:val="0"/>
              <w:adjustRightInd w:val="0"/>
              <w:spacing w:line="480" w:lineRule="exact"/>
              <w:jc w:val="center"/>
              <w:rPr>
                <w:rFonts w:ascii="宋体" w:eastAsia="宋体" w:hAnsi="宋体" w:cs="Times New Roman"/>
                <w:b/>
                <w:bCs/>
                <w:szCs w:val="21"/>
              </w:rPr>
            </w:pPr>
          </w:p>
        </w:tc>
      </w:tr>
    </w:tbl>
    <w:p w:rsidR="006B1FB1" w:rsidRDefault="006B1FB1" w:rsidP="001D0AC0">
      <w:pPr>
        <w:spacing w:afterLines="50" w:line="320" w:lineRule="exact"/>
        <w:rPr>
          <w:rFonts w:ascii="宋体" w:hAnsi="宋体" w:cs="Arial"/>
          <w:b/>
          <w:bCs/>
          <w:color w:val="000000"/>
          <w:sz w:val="24"/>
          <w:szCs w:val="24"/>
        </w:rPr>
      </w:pPr>
    </w:p>
    <w:p w:rsidR="006B1FB1" w:rsidRDefault="00343F6B" w:rsidP="001D0AC0">
      <w:pPr>
        <w:pStyle w:val="16"/>
        <w:spacing w:before="60" w:afterLines="50"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rsidR="006B1FB1" w:rsidRDefault="00343F6B" w:rsidP="001D0AC0">
      <w:pPr>
        <w:pStyle w:val="16"/>
        <w:spacing w:before="60" w:afterLines="50"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rsidR="006B1FB1" w:rsidRDefault="00343F6B" w:rsidP="001D0AC0">
      <w:pPr>
        <w:pStyle w:val="16"/>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6B1FB1" w:rsidRDefault="006B1FB1">
      <w:pPr>
        <w:autoSpaceDE w:val="0"/>
        <w:autoSpaceDN w:val="0"/>
        <w:adjustRightInd w:val="0"/>
        <w:spacing w:line="360" w:lineRule="auto"/>
        <w:jc w:val="center"/>
        <w:rPr>
          <w:color w:val="000000"/>
        </w:rPr>
      </w:pPr>
    </w:p>
    <w:p w:rsidR="006B1FB1" w:rsidRDefault="006B1FB1">
      <w:pPr>
        <w:pStyle w:val="a7"/>
      </w:pPr>
    </w:p>
    <w:p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B1FB1" w:rsidRDefault="006B1FB1">
      <w:pPr>
        <w:snapToGrid w:val="0"/>
        <w:spacing w:line="360" w:lineRule="auto"/>
        <w:jc w:val="center"/>
        <w:rPr>
          <w:rFonts w:eastAsia="宋体" w:hAnsi="宋体"/>
          <w:b/>
          <w:snapToGrid w:val="0"/>
          <w:kern w:val="0"/>
          <w:sz w:val="36"/>
          <w:szCs w:val="36"/>
        </w:rPr>
      </w:pPr>
    </w:p>
    <w:p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B1FB1" w:rsidRDefault="006B1FB1">
      <w:pPr>
        <w:snapToGrid w:val="0"/>
        <w:spacing w:line="360" w:lineRule="auto"/>
        <w:jc w:val="center"/>
        <w:rPr>
          <w:rFonts w:eastAsia="宋体" w:hAnsi="宋体"/>
          <w:b/>
          <w:snapToGrid w:val="0"/>
          <w:kern w:val="0"/>
          <w:sz w:val="36"/>
          <w:szCs w:val="36"/>
        </w:rPr>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B1FB1" w:rsidRDefault="00343F6B" w:rsidP="001D0AC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B1FB1">
        <w:trPr>
          <w:trHeight w:val="777"/>
        </w:trPr>
        <w:tc>
          <w:tcPr>
            <w:tcW w:w="712" w:type="dxa"/>
            <w:shd w:val="clear" w:color="auto" w:fill="F3F3F3"/>
            <w:vAlign w:val="center"/>
          </w:tcPr>
          <w:p w:rsidR="006B1FB1" w:rsidRDefault="00343F6B">
            <w:pPr>
              <w:pStyle w:val="a9"/>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B1FB1" w:rsidRDefault="00343F6B">
            <w:pPr>
              <w:pStyle w:val="a9"/>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B1FB1" w:rsidRDefault="00343F6B">
            <w:pPr>
              <w:pStyle w:val="a9"/>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B1FB1" w:rsidRDefault="00343F6B">
            <w:pPr>
              <w:pStyle w:val="a9"/>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B1FB1" w:rsidRDefault="00343F6B">
            <w:pPr>
              <w:pStyle w:val="a9"/>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trPr>
          <w:trHeight w:val="680"/>
        </w:trPr>
        <w:tc>
          <w:tcPr>
            <w:tcW w:w="712" w:type="dxa"/>
            <w:vAlign w:val="center"/>
          </w:tcPr>
          <w:p w:rsidR="006B1FB1" w:rsidRDefault="00343F6B">
            <w:pPr>
              <w:pStyle w:val="a9"/>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B1FB1" w:rsidRDefault="006B1FB1">
            <w:pPr>
              <w:pStyle w:val="a9"/>
              <w:spacing w:line="360" w:lineRule="auto"/>
              <w:rPr>
                <w:rFonts w:ascii="宋体" w:eastAsia="宋体" w:hAnsi="宋体" w:cs="Times New Roman"/>
                <w:sz w:val="24"/>
                <w:szCs w:val="24"/>
              </w:rPr>
            </w:pPr>
          </w:p>
        </w:tc>
        <w:tc>
          <w:tcPr>
            <w:tcW w:w="3579" w:type="dxa"/>
            <w:vAlign w:val="center"/>
          </w:tcPr>
          <w:p w:rsidR="006B1FB1" w:rsidRDefault="006B1FB1">
            <w:pPr>
              <w:pStyle w:val="a9"/>
              <w:spacing w:line="360" w:lineRule="auto"/>
              <w:rPr>
                <w:rFonts w:ascii="宋体" w:eastAsia="宋体" w:hAnsi="宋体" w:cs="Times New Roman"/>
                <w:sz w:val="24"/>
                <w:szCs w:val="24"/>
              </w:rPr>
            </w:pPr>
          </w:p>
        </w:tc>
        <w:tc>
          <w:tcPr>
            <w:tcW w:w="1440" w:type="dxa"/>
            <w:vAlign w:val="center"/>
          </w:tcPr>
          <w:p w:rsidR="006B1FB1" w:rsidRDefault="006B1FB1">
            <w:pPr>
              <w:pStyle w:val="a9"/>
              <w:spacing w:line="360" w:lineRule="auto"/>
              <w:rPr>
                <w:rFonts w:ascii="宋体" w:eastAsia="宋体" w:hAnsi="宋体" w:cs="Times New Roman"/>
                <w:sz w:val="24"/>
                <w:szCs w:val="24"/>
              </w:rPr>
            </w:pPr>
          </w:p>
        </w:tc>
        <w:tc>
          <w:tcPr>
            <w:tcW w:w="1706" w:type="dxa"/>
            <w:vAlign w:val="center"/>
          </w:tcPr>
          <w:p w:rsidR="006B1FB1" w:rsidRDefault="006B1FB1">
            <w:pPr>
              <w:pStyle w:val="a9"/>
              <w:spacing w:line="360" w:lineRule="auto"/>
              <w:rPr>
                <w:rFonts w:ascii="宋体" w:eastAsia="宋体" w:hAnsi="宋体" w:cs="Times New Roman"/>
                <w:sz w:val="24"/>
                <w:szCs w:val="24"/>
              </w:rPr>
            </w:pPr>
          </w:p>
        </w:tc>
      </w:tr>
      <w:tr w:rsidR="006B1FB1">
        <w:trPr>
          <w:trHeight w:val="680"/>
        </w:trPr>
        <w:tc>
          <w:tcPr>
            <w:tcW w:w="712" w:type="dxa"/>
            <w:vAlign w:val="center"/>
          </w:tcPr>
          <w:p w:rsidR="006B1FB1" w:rsidRDefault="00343F6B">
            <w:pPr>
              <w:pStyle w:val="a9"/>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B1FB1" w:rsidRDefault="006B1FB1">
            <w:pPr>
              <w:pStyle w:val="a9"/>
              <w:spacing w:line="360" w:lineRule="auto"/>
              <w:rPr>
                <w:rFonts w:ascii="宋体" w:eastAsia="宋体" w:hAnsi="宋体" w:cs="Times New Roman"/>
                <w:sz w:val="24"/>
                <w:szCs w:val="24"/>
              </w:rPr>
            </w:pPr>
          </w:p>
        </w:tc>
        <w:tc>
          <w:tcPr>
            <w:tcW w:w="3579" w:type="dxa"/>
            <w:vAlign w:val="center"/>
          </w:tcPr>
          <w:p w:rsidR="006B1FB1" w:rsidRDefault="006B1FB1">
            <w:pPr>
              <w:pStyle w:val="a9"/>
              <w:spacing w:line="360" w:lineRule="auto"/>
              <w:rPr>
                <w:rFonts w:ascii="宋体" w:eastAsia="宋体" w:hAnsi="宋体" w:cs="Times New Roman"/>
                <w:sz w:val="24"/>
                <w:szCs w:val="24"/>
              </w:rPr>
            </w:pPr>
          </w:p>
        </w:tc>
        <w:tc>
          <w:tcPr>
            <w:tcW w:w="1440" w:type="dxa"/>
            <w:vAlign w:val="center"/>
          </w:tcPr>
          <w:p w:rsidR="006B1FB1" w:rsidRDefault="006B1FB1">
            <w:pPr>
              <w:pStyle w:val="a9"/>
              <w:spacing w:line="360" w:lineRule="auto"/>
              <w:rPr>
                <w:rFonts w:ascii="宋体" w:eastAsia="宋体" w:hAnsi="宋体" w:cs="Times New Roman"/>
                <w:sz w:val="24"/>
                <w:szCs w:val="24"/>
              </w:rPr>
            </w:pPr>
          </w:p>
        </w:tc>
        <w:tc>
          <w:tcPr>
            <w:tcW w:w="1706" w:type="dxa"/>
            <w:vAlign w:val="center"/>
          </w:tcPr>
          <w:p w:rsidR="006B1FB1" w:rsidRDefault="006B1FB1">
            <w:pPr>
              <w:pStyle w:val="a9"/>
              <w:spacing w:line="360" w:lineRule="auto"/>
              <w:rPr>
                <w:rFonts w:ascii="宋体" w:eastAsia="宋体" w:hAnsi="宋体" w:cs="Times New Roman"/>
                <w:sz w:val="24"/>
                <w:szCs w:val="24"/>
              </w:rPr>
            </w:pPr>
          </w:p>
        </w:tc>
      </w:tr>
      <w:tr w:rsidR="006B1FB1">
        <w:trPr>
          <w:trHeight w:val="680"/>
        </w:trPr>
        <w:tc>
          <w:tcPr>
            <w:tcW w:w="712" w:type="dxa"/>
            <w:vAlign w:val="center"/>
          </w:tcPr>
          <w:p w:rsidR="006B1FB1" w:rsidRDefault="00343F6B">
            <w:pPr>
              <w:pStyle w:val="a9"/>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B1FB1" w:rsidRDefault="006B1FB1">
            <w:pPr>
              <w:pStyle w:val="a9"/>
              <w:spacing w:line="360" w:lineRule="auto"/>
              <w:rPr>
                <w:rFonts w:ascii="宋体" w:eastAsia="宋体" w:hAnsi="宋体" w:cs="Times New Roman"/>
                <w:sz w:val="24"/>
                <w:szCs w:val="24"/>
              </w:rPr>
            </w:pPr>
          </w:p>
        </w:tc>
        <w:tc>
          <w:tcPr>
            <w:tcW w:w="3579" w:type="dxa"/>
            <w:vAlign w:val="center"/>
          </w:tcPr>
          <w:p w:rsidR="006B1FB1" w:rsidRDefault="006B1FB1">
            <w:pPr>
              <w:pStyle w:val="a9"/>
              <w:spacing w:line="360" w:lineRule="auto"/>
              <w:rPr>
                <w:rFonts w:ascii="宋体" w:eastAsia="宋体" w:hAnsi="宋体" w:cs="Times New Roman"/>
                <w:sz w:val="24"/>
                <w:szCs w:val="24"/>
              </w:rPr>
            </w:pPr>
          </w:p>
        </w:tc>
        <w:tc>
          <w:tcPr>
            <w:tcW w:w="1440" w:type="dxa"/>
            <w:vAlign w:val="center"/>
          </w:tcPr>
          <w:p w:rsidR="006B1FB1" w:rsidRDefault="006B1FB1">
            <w:pPr>
              <w:pStyle w:val="a9"/>
              <w:spacing w:line="360" w:lineRule="auto"/>
              <w:rPr>
                <w:rFonts w:ascii="宋体" w:eastAsia="宋体" w:hAnsi="宋体" w:cs="Times New Roman"/>
                <w:sz w:val="24"/>
                <w:szCs w:val="24"/>
              </w:rPr>
            </w:pPr>
          </w:p>
        </w:tc>
        <w:tc>
          <w:tcPr>
            <w:tcW w:w="1706" w:type="dxa"/>
            <w:vAlign w:val="center"/>
          </w:tcPr>
          <w:p w:rsidR="006B1FB1" w:rsidRDefault="006B1FB1">
            <w:pPr>
              <w:pStyle w:val="a9"/>
              <w:spacing w:line="360" w:lineRule="auto"/>
              <w:rPr>
                <w:rFonts w:ascii="宋体" w:eastAsia="宋体" w:hAnsi="宋体" w:cs="Times New Roman"/>
                <w:sz w:val="24"/>
                <w:szCs w:val="24"/>
              </w:rPr>
            </w:pPr>
          </w:p>
        </w:tc>
      </w:tr>
      <w:tr w:rsidR="006B1FB1">
        <w:trPr>
          <w:trHeight w:val="680"/>
        </w:trPr>
        <w:tc>
          <w:tcPr>
            <w:tcW w:w="712" w:type="dxa"/>
            <w:vAlign w:val="center"/>
          </w:tcPr>
          <w:p w:rsidR="006B1FB1" w:rsidRDefault="00343F6B">
            <w:pPr>
              <w:pStyle w:val="a9"/>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B1FB1" w:rsidRDefault="006B1FB1">
            <w:pPr>
              <w:rPr>
                <w:rFonts w:ascii="宋体"/>
              </w:rPr>
            </w:pPr>
          </w:p>
        </w:tc>
        <w:tc>
          <w:tcPr>
            <w:tcW w:w="3579" w:type="dxa"/>
            <w:vAlign w:val="center"/>
          </w:tcPr>
          <w:p w:rsidR="006B1FB1" w:rsidRDefault="006B1FB1">
            <w:pPr>
              <w:rPr>
                <w:rFonts w:ascii="宋体"/>
              </w:rPr>
            </w:pPr>
          </w:p>
        </w:tc>
        <w:tc>
          <w:tcPr>
            <w:tcW w:w="1440" w:type="dxa"/>
            <w:vAlign w:val="center"/>
          </w:tcPr>
          <w:p w:rsidR="006B1FB1" w:rsidRDefault="006B1FB1">
            <w:pPr>
              <w:rPr>
                <w:rFonts w:ascii="宋体"/>
              </w:rPr>
            </w:pPr>
          </w:p>
        </w:tc>
        <w:tc>
          <w:tcPr>
            <w:tcW w:w="1706" w:type="dxa"/>
            <w:vAlign w:val="center"/>
          </w:tcPr>
          <w:p w:rsidR="006B1FB1" w:rsidRDefault="006B1FB1">
            <w:pPr>
              <w:rPr>
                <w:rFonts w:ascii="宋体"/>
              </w:rPr>
            </w:pPr>
          </w:p>
        </w:tc>
      </w:tr>
      <w:tr w:rsidR="006B1FB1">
        <w:trPr>
          <w:trHeight w:val="680"/>
        </w:trPr>
        <w:tc>
          <w:tcPr>
            <w:tcW w:w="712" w:type="dxa"/>
            <w:vAlign w:val="center"/>
          </w:tcPr>
          <w:p w:rsidR="006B1FB1" w:rsidRDefault="00343F6B">
            <w:pPr>
              <w:pStyle w:val="a9"/>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B1FB1" w:rsidRDefault="006B1FB1">
            <w:pPr>
              <w:rPr>
                <w:rFonts w:ascii="宋体"/>
              </w:rPr>
            </w:pPr>
          </w:p>
        </w:tc>
        <w:tc>
          <w:tcPr>
            <w:tcW w:w="3579" w:type="dxa"/>
            <w:vAlign w:val="center"/>
          </w:tcPr>
          <w:p w:rsidR="006B1FB1" w:rsidRDefault="006B1FB1">
            <w:pPr>
              <w:rPr>
                <w:rFonts w:ascii="宋体"/>
              </w:rPr>
            </w:pPr>
          </w:p>
        </w:tc>
        <w:tc>
          <w:tcPr>
            <w:tcW w:w="1440" w:type="dxa"/>
            <w:vAlign w:val="center"/>
          </w:tcPr>
          <w:p w:rsidR="006B1FB1" w:rsidRDefault="006B1FB1">
            <w:pPr>
              <w:rPr>
                <w:rFonts w:ascii="宋体"/>
              </w:rPr>
            </w:pPr>
          </w:p>
        </w:tc>
        <w:tc>
          <w:tcPr>
            <w:tcW w:w="1706" w:type="dxa"/>
            <w:vAlign w:val="center"/>
          </w:tcPr>
          <w:p w:rsidR="006B1FB1" w:rsidRDefault="006B1FB1">
            <w:pPr>
              <w:rPr>
                <w:rFonts w:ascii="宋体"/>
              </w:rPr>
            </w:pPr>
          </w:p>
        </w:tc>
      </w:tr>
    </w:tbl>
    <w:p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B1FB1" w:rsidRDefault="006B1FB1">
      <w:pPr>
        <w:autoSpaceDE w:val="0"/>
        <w:autoSpaceDN w:val="0"/>
        <w:adjustRightInd w:val="0"/>
        <w:spacing w:line="480" w:lineRule="auto"/>
        <w:rPr>
          <w:rFonts w:asciiTheme="minorEastAsia" w:hAnsiTheme="minorEastAsia" w:cs="宋体"/>
          <w:sz w:val="24"/>
          <w:szCs w:val="24"/>
          <w:lang w:val="zh-CN"/>
        </w:rPr>
      </w:pPr>
    </w:p>
    <w:p w:rsidR="006B1FB1" w:rsidRDefault="006B1FB1">
      <w:pPr>
        <w:pStyle w:val="a7"/>
      </w:pPr>
    </w:p>
    <w:p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6B1FB1" w:rsidRDefault="006B1FB1">
      <w:pPr>
        <w:autoSpaceDE w:val="0"/>
        <w:autoSpaceDN w:val="0"/>
        <w:adjustRightInd w:val="0"/>
        <w:spacing w:line="360" w:lineRule="auto"/>
        <w:jc w:val="center"/>
        <w:outlineLvl w:val="0"/>
        <w:rPr>
          <w:rFonts w:ascii="宋体" w:hAnsi="宋体"/>
          <w:b/>
          <w:bCs/>
          <w:color w:val="000000"/>
          <w:sz w:val="36"/>
          <w:szCs w:val="36"/>
        </w:rPr>
      </w:pPr>
    </w:p>
    <w:p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B1FB1" w:rsidRDefault="006B1FB1">
      <w:pPr>
        <w:autoSpaceDE w:val="0"/>
        <w:autoSpaceDN w:val="0"/>
        <w:adjustRightInd w:val="0"/>
        <w:spacing w:line="360" w:lineRule="auto"/>
        <w:jc w:val="center"/>
        <w:outlineLvl w:val="0"/>
        <w:rPr>
          <w:rFonts w:ascii="宋体" w:hAnsi="宋体"/>
          <w:b/>
          <w:bCs/>
          <w:color w:val="000000"/>
          <w:sz w:val="36"/>
          <w:szCs w:val="36"/>
        </w:rPr>
      </w:pPr>
    </w:p>
    <w:p w:rsidR="006B1FB1" w:rsidRDefault="006B1FB1">
      <w:pPr>
        <w:autoSpaceDE w:val="0"/>
        <w:autoSpaceDN w:val="0"/>
        <w:adjustRightInd w:val="0"/>
        <w:spacing w:line="360" w:lineRule="auto"/>
        <w:jc w:val="center"/>
        <w:outlineLvl w:val="0"/>
        <w:rPr>
          <w:rFonts w:hAnsi="宋体" w:cs="微软雅黑"/>
          <w:bCs/>
          <w:kern w:val="0"/>
        </w:rPr>
      </w:pPr>
    </w:p>
    <w:p w:rsidR="006B1FB1" w:rsidRDefault="006B1FB1">
      <w:pPr>
        <w:spacing w:line="360" w:lineRule="auto"/>
        <w:jc w:val="center"/>
        <w:rPr>
          <w:rFonts w:ascii="宋体" w:hAnsi="宋体"/>
          <w:b/>
          <w:bCs/>
          <w:color w:val="000000"/>
          <w:sz w:val="36"/>
          <w:szCs w:val="36"/>
        </w:rPr>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b/>
          <w:bCs/>
          <w:color w:val="000000"/>
          <w:sz w:val="28"/>
          <w:szCs w:val="28"/>
        </w:rPr>
        <w:t>中小企业声明函（货物）</w:t>
      </w:r>
    </w:p>
    <w:p w:rsidR="006B1FB1" w:rsidRDefault="006B1FB1">
      <w:pPr>
        <w:spacing w:line="360" w:lineRule="auto"/>
        <w:jc w:val="center"/>
        <w:rPr>
          <w:rFonts w:ascii="宋体" w:eastAsia="宋体" w:hAnsi="宋体"/>
          <w:b/>
          <w:bCs/>
          <w:color w:val="000000"/>
          <w:sz w:val="24"/>
          <w:szCs w:val="24"/>
        </w:rPr>
      </w:pPr>
    </w:p>
    <w:p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本公司郑重声明，根据《政府采购促进中小企业发展管理办法》（财库﹝2020﹞46 号）的规定，本公司参加</w:t>
      </w:r>
      <w:r>
        <w:rPr>
          <w:rFonts w:ascii="宋体" w:eastAsia="宋体" w:hAnsi="宋体"/>
          <w:i/>
          <w:sz w:val="24"/>
          <w:szCs w:val="24"/>
          <w:u w:val="single"/>
        </w:rPr>
        <w:t>（单位名称）</w:t>
      </w:r>
      <w:r>
        <w:rPr>
          <w:rFonts w:ascii="宋体" w:eastAsia="宋体" w:hAnsi="宋体"/>
          <w:sz w:val="24"/>
          <w:szCs w:val="24"/>
        </w:rPr>
        <w:t>的</w:t>
      </w:r>
      <w:r>
        <w:rPr>
          <w:rFonts w:ascii="宋体" w:eastAsia="宋体" w:hAnsi="宋体"/>
          <w:i/>
          <w:sz w:val="24"/>
          <w:szCs w:val="24"/>
          <w:u w:val="single"/>
        </w:rPr>
        <w:t>（项目名称）</w:t>
      </w:r>
      <w:r>
        <w:rPr>
          <w:rFonts w:ascii="宋体" w:eastAsia="宋体" w:hAnsi="宋体"/>
          <w:sz w:val="24"/>
          <w:szCs w:val="24"/>
        </w:rPr>
        <w:t>采购活动，提供的货物全部由符合政策要求的中小企业制造。相关企业的具体情况如下：</w:t>
      </w:r>
    </w:p>
    <w:p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1.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，从业人员人，营业收入为万元，资产总额为万元，属于</w:t>
      </w:r>
      <w:r>
        <w:rPr>
          <w:rFonts w:ascii="宋体" w:eastAsia="宋体" w:hAnsi="宋体"/>
          <w:i/>
          <w:sz w:val="24"/>
          <w:szCs w:val="24"/>
          <w:u w:val="single"/>
        </w:rPr>
        <w:t>（中型企业、小型企业、微型企业）</w:t>
      </w:r>
      <w:r>
        <w:rPr>
          <w:rFonts w:ascii="宋体" w:eastAsia="宋体" w:hAnsi="宋体"/>
          <w:sz w:val="24"/>
          <w:szCs w:val="24"/>
        </w:rPr>
        <w:t>；</w:t>
      </w:r>
    </w:p>
    <w:p w:rsidR="00343F6B"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2.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，从业人员人，营业收入为万元，资产总额为万元，属于</w:t>
      </w:r>
      <w:r>
        <w:rPr>
          <w:rFonts w:ascii="宋体" w:eastAsia="宋体" w:hAnsi="宋体"/>
          <w:i/>
          <w:sz w:val="24"/>
          <w:szCs w:val="24"/>
          <w:u w:val="single"/>
        </w:rPr>
        <w:t>（中型企业、小型企业、微型企业）</w:t>
      </w:r>
      <w:r>
        <w:rPr>
          <w:rFonts w:ascii="宋体" w:eastAsia="宋体" w:hAnsi="宋体"/>
          <w:sz w:val="24"/>
          <w:szCs w:val="24"/>
        </w:rPr>
        <w:t>；</w:t>
      </w:r>
    </w:p>
    <w:p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 </w:t>
      </w:r>
    </w:p>
    <w:p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rsidR="006B1FB1" w:rsidRDefault="006B1FB1">
      <w:pPr>
        <w:spacing w:line="360" w:lineRule="auto"/>
        <w:ind w:firstLineChars="337" w:firstLine="809"/>
        <w:jc w:val="left"/>
        <w:rPr>
          <w:rFonts w:ascii="宋体" w:eastAsia="宋体" w:hAnsi="宋体"/>
          <w:sz w:val="24"/>
          <w:szCs w:val="24"/>
        </w:rPr>
      </w:pPr>
    </w:p>
    <w:p w:rsidR="006B1FB1" w:rsidRDefault="006B1FB1">
      <w:pPr>
        <w:spacing w:line="360" w:lineRule="auto"/>
        <w:ind w:firstLineChars="337" w:firstLine="809"/>
        <w:jc w:val="left"/>
        <w:rPr>
          <w:rFonts w:ascii="宋体" w:eastAsia="宋体" w:hAnsi="宋体"/>
          <w:sz w:val="24"/>
          <w:szCs w:val="24"/>
        </w:rPr>
      </w:pPr>
    </w:p>
    <w:p w:rsidR="006B1FB1" w:rsidRDefault="00343F6B">
      <w:pPr>
        <w:spacing w:line="480" w:lineRule="auto"/>
        <w:ind w:firstLineChars="2837" w:firstLine="6809"/>
        <w:jc w:val="left"/>
        <w:rPr>
          <w:rFonts w:ascii="宋体" w:eastAsia="宋体" w:hAnsi="宋体"/>
          <w:sz w:val="24"/>
          <w:szCs w:val="24"/>
        </w:rPr>
      </w:pPr>
      <w:r>
        <w:rPr>
          <w:rFonts w:ascii="宋体" w:eastAsia="宋体" w:hAnsi="宋体"/>
          <w:sz w:val="24"/>
          <w:szCs w:val="24"/>
        </w:rPr>
        <w:t>企业名称（盖章）：</w:t>
      </w:r>
    </w:p>
    <w:p w:rsidR="006B1FB1" w:rsidRDefault="00343F6B">
      <w:pPr>
        <w:spacing w:line="480" w:lineRule="auto"/>
        <w:ind w:firstLineChars="2837" w:firstLine="6809"/>
        <w:jc w:val="left"/>
        <w:rPr>
          <w:rFonts w:ascii="宋体" w:eastAsia="宋体" w:hAnsi="宋体" w:cs="Arial"/>
          <w:color w:val="000000"/>
          <w:sz w:val="24"/>
          <w:szCs w:val="24"/>
        </w:rPr>
      </w:pPr>
      <w:r>
        <w:rPr>
          <w:rFonts w:ascii="宋体" w:eastAsia="宋体" w:hAnsi="宋体"/>
          <w:sz w:val="24"/>
          <w:szCs w:val="24"/>
        </w:rPr>
        <w:t>日期：</w:t>
      </w:r>
    </w:p>
    <w:p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从业人员、营业收入、资产总额填报上一年度数据，无上一年度数据的新成立企业可不填报。</w:t>
      </w:r>
    </w:p>
    <w:p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rsidR="006B1FB1" w:rsidRDefault="006B1FB1">
      <w:pPr>
        <w:spacing w:line="360" w:lineRule="auto"/>
        <w:jc w:val="center"/>
      </w:pPr>
    </w:p>
    <w:p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rsidR="006B1FB1" w:rsidRDefault="006B1FB1">
      <w:pPr>
        <w:pStyle w:val="a7"/>
      </w:pPr>
    </w:p>
    <w:p w:rsidR="006B1FB1" w:rsidRDefault="00343F6B">
      <w:pPr>
        <w:spacing w:line="360" w:lineRule="auto"/>
        <w:jc w:val="center"/>
        <w:rPr>
          <w:rFonts w:ascii="宋体" w:hAnsi="宋体"/>
          <w:b/>
          <w:bCs/>
          <w:color w:val="000000"/>
          <w:sz w:val="36"/>
          <w:szCs w:val="36"/>
        </w:rPr>
      </w:pPr>
      <w:bookmarkStart w:id="24" w:name="OLE_LINK14"/>
      <w:bookmarkStart w:id="25"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4"/>
    <w:bookmarkEnd w:id="25"/>
    <w:p w:rsidR="006B1FB1" w:rsidRDefault="006B1FB1">
      <w:pPr>
        <w:spacing w:line="360" w:lineRule="auto"/>
        <w:rPr>
          <w:rFonts w:ascii="宋体" w:hAnsi="宋体"/>
          <w:szCs w:val="21"/>
        </w:rPr>
      </w:pPr>
    </w:p>
    <w:p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6B1FB1" w:rsidRDefault="006B1FB1">
      <w:pPr>
        <w:spacing w:line="360" w:lineRule="auto"/>
        <w:rPr>
          <w:rFonts w:ascii="宋体" w:eastAsia="宋体" w:hAnsi="宋体" w:cs="Times New Roman"/>
          <w:szCs w:val="21"/>
        </w:rPr>
      </w:pPr>
    </w:p>
    <w:p w:rsidR="006B1FB1" w:rsidRDefault="006B1FB1">
      <w:pPr>
        <w:spacing w:line="360" w:lineRule="auto"/>
        <w:rPr>
          <w:rFonts w:ascii="宋体" w:eastAsia="宋体" w:hAnsi="宋体" w:cs="Times New Roman"/>
          <w:szCs w:val="21"/>
        </w:rPr>
      </w:pPr>
    </w:p>
    <w:p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00F82185">
        <w:rPr>
          <w:rFonts w:ascii="宋体" w:eastAsia="宋体" w:hAnsi="宋体" w:cs="Times New Roman" w:hint="eastAsia"/>
          <w:sz w:val="24"/>
          <w:szCs w:val="24"/>
        </w:rPr>
        <w:t xml:space="preserve">                                    </w:t>
      </w:r>
      <w:r>
        <w:rPr>
          <w:rFonts w:ascii="宋体" w:eastAsia="宋体" w:hAnsi="宋体" w:cs="Times New Roman" w:hint="eastAsia"/>
          <w:sz w:val="24"/>
          <w:szCs w:val="24"/>
        </w:rPr>
        <w:t>单位名称（盖章）：</w:t>
      </w:r>
    </w:p>
    <w:p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6B1FB1" w:rsidRDefault="006B1FB1"/>
    <w:p w:rsidR="006B1FB1" w:rsidRDefault="006B1FB1">
      <w:pPr>
        <w:rPr>
          <w:sz w:val="32"/>
          <w:szCs w:val="32"/>
        </w:rPr>
      </w:pPr>
    </w:p>
    <w:p w:rsidR="006B1FB1" w:rsidRDefault="00343F6B">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5A4C9A" w:rsidRDefault="005A4C9A" w:rsidP="00F82185">
      <w:pPr>
        <w:spacing w:line="360" w:lineRule="auto"/>
        <w:ind w:firstLineChars="2200" w:firstLine="5280"/>
        <w:rPr>
          <w:rFonts w:ascii="宋体" w:eastAsia="宋体" w:hAnsi="宋体" w:cs="Times New Roman"/>
          <w:sz w:val="24"/>
          <w:szCs w:val="24"/>
        </w:rPr>
      </w:pPr>
      <w:r>
        <w:rPr>
          <w:rFonts w:ascii="宋体" w:eastAsia="宋体" w:hAnsi="宋体" w:cs="Times New Roman" w:hint="eastAsia"/>
          <w:sz w:val="24"/>
          <w:szCs w:val="24"/>
        </w:rPr>
        <w:t>单位名称（盖章）：</w:t>
      </w:r>
    </w:p>
    <w:p w:rsidR="005A4C9A" w:rsidRDefault="005A4C9A" w:rsidP="005A4C9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6B1FB1" w:rsidRPr="005A4C9A"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6B1FB1">
      <w:pPr>
        <w:pStyle w:val="a7"/>
      </w:pPr>
    </w:p>
    <w:p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B1FB1" w:rsidRDefault="006B1FB1"/>
    <w:p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rsidR="006B1FB1" w:rsidRDefault="006B1FB1"/>
    <w:p w:rsidR="006B1FB1" w:rsidRDefault="006B1FB1"/>
    <w:p w:rsidR="006B1FB1" w:rsidRDefault="006B1FB1"/>
    <w:p w:rsidR="006B1FB1" w:rsidRDefault="006B1FB1"/>
    <w:p w:rsidR="006B1FB1" w:rsidRDefault="006B1FB1"/>
    <w:p w:rsidR="006B1FB1" w:rsidRDefault="006B1FB1"/>
    <w:p w:rsidR="006B1FB1" w:rsidRDefault="006B1FB1"/>
    <w:p w:rsidR="006B1FB1" w:rsidRDefault="006B1FB1"/>
    <w:sectPr w:rsidR="006B1FB1" w:rsidSect="00CA1E12">
      <w:footerReference w:type="default" r:id="rId22"/>
      <w:type w:val="continuous"/>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D43" w:rsidRDefault="006A4D43">
      <w:r>
        <w:separator/>
      </w:r>
    </w:p>
  </w:endnote>
  <w:endnote w:type="continuationSeparator" w:id="1">
    <w:p w:rsidR="006A4D43" w:rsidRDefault="006A4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等线 Light">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altName w:val="Segoe U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C4" w:rsidRDefault="00D818C2">
    <w:pPr>
      <w:pStyle w:val="ae"/>
      <w:framePr w:wrap="around" w:vAnchor="text" w:hAnchor="margin" w:xAlign="center" w:y="1"/>
      <w:rPr>
        <w:rStyle w:val="17"/>
      </w:rPr>
    </w:pPr>
    <w:r>
      <w:fldChar w:fldCharType="begin"/>
    </w:r>
    <w:r w:rsidR="002206C4">
      <w:rPr>
        <w:rStyle w:val="17"/>
      </w:rPr>
      <w:instrText xml:space="preserve">PAGE  </w:instrText>
    </w:r>
    <w:r>
      <w:fldChar w:fldCharType="separate"/>
    </w:r>
    <w:r w:rsidR="002206C4">
      <w:rPr>
        <w:rStyle w:val="17"/>
      </w:rPr>
      <w:t>15</w:t>
    </w:r>
    <w:r>
      <w:fldChar w:fldCharType="end"/>
    </w:r>
  </w:p>
  <w:p w:rsidR="002206C4" w:rsidRDefault="002206C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415488"/>
    </w:sdtPr>
    <w:sdtContent>
      <w:p w:rsidR="002206C4" w:rsidRDefault="00D818C2">
        <w:pPr>
          <w:pStyle w:val="ae"/>
          <w:jc w:val="center"/>
        </w:pPr>
        <w:fldSimple w:instr="PAGE   \* MERGEFORMAT">
          <w:r w:rsidR="002206C4">
            <w:rPr>
              <w:lang w:val="zh-CN"/>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DF" w:rsidRDefault="00A24EDF">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C4" w:rsidRDefault="00D818C2">
    <w:pPr>
      <w:pStyle w:val="ae"/>
      <w:jc w:val="center"/>
    </w:pPr>
    <w:fldSimple w:instr="PAGE   \* MERGEFORMAT">
      <w:r w:rsidR="00791E00" w:rsidRPr="00791E00">
        <w:rPr>
          <w:noProof/>
          <w:lang w:val="zh-CN"/>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D43" w:rsidRDefault="006A4D43">
      <w:r>
        <w:separator/>
      </w:r>
    </w:p>
  </w:footnote>
  <w:footnote w:type="continuationSeparator" w:id="1">
    <w:p w:rsidR="006A4D43" w:rsidRDefault="006A4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DF" w:rsidRDefault="00A24ED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DF" w:rsidRDefault="00A24EDF">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DF" w:rsidRDefault="00A24ED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0A31F9"/>
    <w:multiLevelType w:val="singleLevel"/>
    <w:tmpl w:val="EB0A31F9"/>
    <w:lvl w:ilvl="0">
      <w:start w:val="4"/>
      <w:numFmt w:val="chineseCounting"/>
      <w:suff w:val="nothing"/>
      <w:lvlText w:val="%1、"/>
      <w:lvlJc w:val="left"/>
      <w:rPr>
        <w:rFonts w:hint="eastAsia"/>
        <w:lang w:val="en-US"/>
      </w:rPr>
    </w:lvl>
  </w:abstractNum>
  <w:abstractNum w:abstractNumId="1">
    <w:nsid w:val="00000001"/>
    <w:multiLevelType w:val="singleLevel"/>
    <w:tmpl w:val="00000001"/>
    <w:lvl w:ilvl="0">
      <w:start w:val="1"/>
      <w:numFmt w:val="chineseCounting"/>
      <w:suff w:val="space"/>
      <w:lvlText w:val="(%1)"/>
      <w:lvlJc w:val="left"/>
      <w:rPr>
        <w:rFonts w:hint="eastAsia"/>
      </w:rPr>
    </w:lvl>
  </w:abstractNum>
  <w:abstractNum w:abstractNumId="2">
    <w:nsid w:val="00000002"/>
    <w:multiLevelType w:val="singleLevel"/>
    <w:tmpl w:val="00000002"/>
    <w:lvl w:ilvl="0">
      <w:start w:val="2"/>
      <w:numFmt w:val="decimal"/>
      <w:suff w:val="space"/>
      <w:lvlText w:val="%1."/>
      <w:lvlJc w:val="left"/>
    </w:lvl>
  </w:abstractNum>
  <w:abstractNum w:abstractNumId="3">
    <w:nsid w:val="00000003"/>
    <w:multiLevelType w:val="singleLevel"/>
    <w:tmpl w:val="00000003"/>
    <w:lvl w:ilvl="0">
      <w:start w:val="3"/>
      <w:numFmt w:val="decimal"/>
      <w:suff w:val="space"/>
      <w:lvlText w:val="%1."/>
      <w:lvlJc w:val="left"/>
    </w:lvl>
  </w:abstractNum>
  <w:abstractNum w:abstractNumId="4">
    <w:nsid w:val="00000004"/>
    <w:multiLevelType w:val="singleLevel"/>
    <w:tmpl w:val="00000004"/>
    <w:lvl w:ilvl="0">
      <w:start w:val="6"/>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53208E"/>
    <w:multiLevelType w:val="singleLevel"/>
    <w:tmpl w:val="0053208E"/>
    <w:lvl w:ilvl="0">
      <w:start w:val="5"/>
      <w:numFmt w:val="chineseCounting"/>
      <w:suff w:val="nothing"/>
      <w:lvlText w:val="（%1）"/>
      <w:lvlJc w:val="left"/>
      <w:rPr>
        <w:rFonts w:hint="eastAsia"/>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D40CE9"/>
    <w:multiLevelType w:val="singleLevel"/>
    <w:tmpl w:val="31D40CE9"/>
    <w:lvl w:ilvl="0">
      <w:start w:val="1"/>
      <w:numFmt w:val="chineseCounting"/>
      <w:suff w:val="space"/>
      <w:lvlText w:val="第%1章"/>
      <w:lvlJc w:val="left"/>
      <w:rPr>
        <w:rFonts w:hint="eastAsia"/>
      </w:rPr>
    </w:lvl>
  </w:abstractNum>
  <w:abstractNum w:abstractNumId="12">
    <w:nsid w:val="50A4E562"/>
    <w:multiLevelType w:val="singleLevel"/>
    <w:tmpl w:val="50A4E562"/>
    <w:lvl w:ilvl="0">
      <w:numFmt w:val="none"/>
      <w:pStyle w:val="32"/>
      <w:lvlText w:val=""/>
      <w:lvlJc w:val="left"/>
      <w:pPr>
        <w:tabs>
          <w:tab w:val="left" w:pos="360"/>
        </w:tabs>
      </w:pPr>
      <w:rPr>
        <w:rFonts w:cs="Times New Roman"/>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B26F7E"/>
    <w:multiLevelType w:val="hybridMultilevel"/>
    <w:tmpl w:val="22D0DEE0"/>
    <w:lvl w:ilvl="0" w:tplc="A7BA3C50">
      <w:start w:val="1"/>
      <w:numFmt w:val="decimal"/>
      <w:lvlText w:val="（%1）"/>
      <w:lvlJc w:val="left"/>
      <w:pPr>
        <w:ind w:left="1127" w:hanging="64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6"/>
  </w:num>
  <w:num w:numId="3">
    <w:abstractNumId w:val="13"/>
  </w:num>
  <w:num w:numId="4">
    <w:abstractNumId w:val="12"/>
  </w:num>
  <w:num w:numId="5">
    <w:abstractNumId w:val="14"/>
  </w:num>
  <w:num w:numId="6">
    <w:abstractNumId w:val="7"/>
  </w:num>
  <w:num w:numId="7">
    <w:abstractNumId w:val="11"/>
  </w:num>
  <w:num w:numId="8">
    <w:abstractNumId w:val="1"/>
  </w:num>
  <w:num w:numId="9">
    <w:abstractNumId w:val="2"/>
  </w:num>
  <w:num w:numId="10">
    <w:abstractNumId w:val="4"/>
  </w:num>
  <w:num w:numId="11">
    <w:abstractNumId w:val="3"/>
  </w:num>
  <w:num w:numId="12">
    <w:abstractNumId w:val="8"/>
  </w:num>
  <w:num w:numId="13">
    <w:abstractNumId w:val="10"/>
  </w:num>
  <w:num w:numId="14">
    <w:abstractNumId w:val="9"/>
  </w:num>
  <w:num w:numId="15">
    <w:abstractNumId w:val="15"/>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C16"/>
    <w:rsid w:val="00010771"/>
    <w:rsid w:val="00012E39"/>
    <w:rsid w:val="0003723D"/>
    <w:rsid w:val="00047356"/>
    <w:rsid w:val="0005174B"/>
    <w:rsid w:val="00053428"/>
    <w:rsid w:val="000548F5"/>
    <w:rsid w:val="00071732"/>
    <w:rsid w:val="00071BA9"/>
    <w:rsid w:val="000829EF"/>
    <w:rsid w:val="00087FB8"/>
    <w:rsid w:val="00092C0F"/>
    <w:rsid w:val="000933C4"/>
    <w:rsid w:val="00093495"/>
    <w:rsid w:val="00097569"/>
    <w:rsid w:val="000B7D8C"/>
    <w:rsid w:val="000E4584"/>
    <w:rsid w:val="000F50ED"/>
    <w:rsid w:val="000F5619"/>
    <w:rsid w:val="000F6395"/>
    <w:rsid w:val="000F70DE"/>
    <w:rsid w:val="001031A6"/>
    <w:rsid w:val="0010368C"/>
    <w:rsid w:val="00132A41"/>
    <w:rsid w:val="0014132B"/>
    <w:rsid w:val="0014190D"/>
    <w:rsid w:val="001519FE"/>
    <w:rsid w:val="001523C5"/>
    <w:rsid w:val="00172AC5"/>
    <w:rsid w:val="00176143"/>
    <w:rsid w:val="00180FBB"/>
    <w:rsid w:val="001A7613"/>
    <w:rsid w:val="001A78E0"/>
    <w:rsid w:val="001B5953"/>
    <w:rsid w:val="001D0AC0"/>
    <w:rsid w:val="001E39AC"/>
    <w:rsid w:val="001E6B84"/>
    <w:rsid w:val="001F5291"/>
    <w:rsid w:val="00210148"/>
    <w:rsid w:val="00220463"/>
    <w:rsid w:val="002206C4"/>
    <w:rsid w:val="00224FE5"/>
    <w:rsid w:val="002255DE"/>
    <w:rsid w:val="002350B9"/>
    <w:rsid w:val="00245CA1"/>
    <w:rsid w:val="00246F05"/>
    <w:rsid w:val="00250C47"/>
    <w:rsid w:val="002720A2"/>
    <w:rsid w:val="00275817"/>
    <w:rsid w:val="00283779"/>
    <w:rsid w:val="002B45B5"/>
    <w:rsid w:val="002D057C"/>
    <w:rsid w:val="002D4087"/>
    <w:rsid w:val="002E3BD9"/>
    <w:rsid w:val="002E6B8E"/>
    <w:rsid w:val="002F21B3"/>
    <w:rsid w:val="003013D7"/>
    <w:rsid w:val="00310837"/>
    <w:rsid w:val="0032031C"/>
    <w:rsid w:val="0033567E"/>
    <w:rsid w:val="00343F6B"/>
    <w:rsid w:val="003464AD"/>
    <w:rsid w:val="003501CD"/>
    <w:rsid w:val="00353875"/>
    <w:rsid w:val="003653A5"/>
    <w:rsid w:val="003703B6"/>
    <w:rsid w:val="00372F5C"/>
    <w:rsid w:val="00376EB8"/>
    <w:rsid w:val="00380267"/>
    <w:rsid w:val="00384757"/>
    <w:rsid w:val="00384D40"/>
    <w:rsid w:val="0038783E"/>
    <w:rsid w:val="00392FFE"/>
    <w:rsid w:val="00395FDD"/>
    <w:rsid w:val="00397096"/>
    <w:rsid w:val="003C5ABA"/>
    <w:rsid w:val="003D6BCF"/>
    <w:rsid w:val="00421F4E"/>
    <w:rsid w:val="00434D9F"/>
    <w:rsid w:val="0043600C"/>
    <w:rsid w:val="00441C30"/>
    <w:rsid w:val="00443AEE"/>
    <w:rsid w:val="00450E05"/>
    <w:rsid w:val="004543B3"/>
    <w:rsid w:val="0045590D"/>
    <w:rsid w:val="00462E92"/>
    <w:rsid w:val="004667D6"/>
    <w:rsid w:val="00473F99"/>
    <w:rsid w:val="00477B0B"/>
    <w:rsid w:val="00484339"/>
    <w:rsid w:val="004A7A4A"/>
    <w:rsid w:val="004C0D4A"/>
    <w:rsid w:val="004C1839"/>
    <w:rsid w:val="004D625A"/>
    <w:rsid w:val="00505046"/>
    <w:rsid w:val="00511C85"/>
    <w:rsid w:val="00515FF6"/>
    <w:rsid w:val="005366AE"/>
    <w:rsid w:val="005472B9"/>
    <w:rsid w:val="00552EBC"/>
    <w:rsid w:val="00573ACE"/>
    <w:rsid w:val="00575D69"/>
    <w:rsid w:val="00590A02"/>
    <w:rsid w:val="00590D67"/>
    <w:rsid w:val="005A4C9A"/>
    <w:rsid w:val="005B3A84"/>
    <w:rsid w:val="005D37B4"/>
    <w:rsid w:val="005D654F"/>
    <w:rsid w:val="005E32BE"/>
    <w:rsid w:val="005E576B"/>
    <w:rsid w:val="005F09F3"/>
    <w:rsid w:val="00612DBE"/>
    <w:rsid w:val="0061431D"/>
    <w:rsid w:val="0062165E"/>
    <w:rsid w:val="0062748C"/>
    <w:rsid w:val="00631216"/>
    <w:rsid w:val="00656DCC"/>
    <w:rsid w:val="006571A6"/>
    <w:rsid w:val="00657BDB"/>
    <w:rsid w:val="00664034"/>
    <w:rsid w:val="00667D71"/>
    <w:rsid w:val="006A4D43"/>
    <w:rsid w:val="006A6C5A"/>
    <w:rsid w:val="006B1FB1"/>
    <w:rsid w:val="006B5E6A"/>
    <w:rsid w:val="006C7BBF"/>
    <w:rsid w:val="006D0561"/>
    <w:rsid w:val="006D0D1F"/>
    <w:rsid w:val="006D24E0"/>
    <w:rsid w:val="006D3F81"/>
    <w:rsid w:val="006E78EF"/>
    <w:rsid w:val="006F0E0A"/>
    <w:rsid w:val="006F54A5"/>
    <w:rsid w:val="00704208"/>
    <w:rsid w:val="00705256"/>
    <w:rsid w:val="007111A1"/>
    <w:rsid w:val="007201E7"/>
    <w:rsid w:val="00730D67"/>
    <w:rsid w:val="00735731"/>
    <w:rsid w:val="00736803"/>
    <w:rsid w:val="0074786C"/>
    <w:rsid w:val="007629BB"/>
    <w:rsid w:val="00771161"/>
    <w:rsid w:val="00787139"/>
    <w:rsid w:val="0078716B"/>
    <w:rsid w:val="007907D4"/>
    <w:rsid w:val="00791E00"/>
    <w:rsid w:val="00792E84"/>
    <w:rsid w:val="0079381B"/>
    <w:rsid w:val="007A00D5"/>
    <w:rsid w:val="007B0CAC"/>
    <w:rsid w:val="007B6DBE"/>
    <w:rsid w:val="00801A86"/>
    <w:rsid w:val="00803A0D"/>
    <w:rsid w:val="008057F6"/>
    <w:rsid w:val="0080614B"/>
    <w:rsid w:val="00807946"/>
    <w:rsid w:val="008231C1"/>
    <w:rsid w:val="0082792B"/>
    <w:rsid w:val="00831CD6"/>
    <w:rsid w:val="008361A1"/>
    <w:rsid w:val="008442FC"/>
    <w:rsid w:val="00850DC3"/>
    <w:rsid w:val="0085323E"/>
    <w:rsid w:val="00860805"/>
    <w:rsid w:val="008647A5"/>
    <w:rsid w:val="0086748D"/>
    <w:rsid w:val="008729AC"/>
    <w:rsid w:val="00881999"/>
    <w:rsid w:val="00886B45"/>
    <w:rsid w:val="00891749"/>
    <w:rsid w:val="0089726C"/>
    <w:rsid w:val="008B251E"/>
    <w:rsid w:val="008B53EA"/>
    <w:rsid w:val="008D7F97"/>
    <w:rsid w:val="008E10A1"/>
    <w:rsid w:val="008F3163"/>
    <w:rsid w:val="00903368"/>
    <w:rsid w:val="009049A3"/>
    <w:rsid w:val="0091205D"/>
    <w:rsid w:val="009169E4"/>
    <w:rsid w:val="00941894"/>
    <w:rsid w:val="00941EDF"/>
    <w:rsid w:val="0094465C"/>
    <w:rsid w:val="0096348A"/>
    <w:rsid w:val="009B14F5"/>
    <w:rsid w:val="009B5693"/>
    <w:rsid w:val="009C4B38"/>
    <w:rsid w:val="009C6A32"/>
    <w:rsid w:val="009D2057"/>
    <w:rsid w:val="009D62FF"/>
    <w:rsid w:val="009E69E0"/>
    <w:rsid w:val="009F27E1"/>
    <w:rsid w:val="009F4A38"/>
    <w:rsid w:val="00A0648E"/>
    <w:rsid w:val="00A14786"/>
    <w:rsid w:val="00A2038A"/>
    <w:rsid w:val="00A21537"/>
    <w:rsid w:val="00A22ADE"/>
    <w:rsid w:val="00A24EDF"/>
    <w:rsid w:val="00A572D8"/>
    <w:rsid w:val="00A750D2"/>
    <w:rsid w:val="00A86390"/>
    <w:rsid w:val="00A90827"/>
    <w:rsid w:val="00A90D82"/>
    <w:rsid w:val="00A9169B"/>
    <w:rsid w:val="00AA6B5A"/>
    <w:rsid w:val="00AC1A06"/>
    <w:rsid w:val="00AC696F"/>
    <w:rsid w:val="00AD66CF"/>
    <w:rsid w:val="00AE6C1D"/>
    <w:rsid w:val="00AF5925"/>
    <w:rsid w:val="00B003E8"/>
    <w:rsid w:val="00B451FC"/>
    <w:rsid w:val="00B45A9D"/>
    <w:rsid w:val="00B77424"/>
    <w:rsid w:val="00B868F6"/>
    <w:rsid w:val="00BA1A2F"/>
    <w:rsid w:val="00BA3AF6"/>
    <w:rsid w:val="00BA7E59"/>
    <w:rsid w:val="00BC14DD"/>
    <w:rsid w:val="00BD15F8"/>
    <w:rsid w:val="00BE7C16"/>
    <w:rsid w:val="00C06952"/>
    <w:rsid w:val="00C24427"/>
    <w:rsid w:val="00C244FF"/>
    <w:rsid w:val="00C37BB7"/>
    <w:rsid w:val="00C423D3"/>
    <w:rsid w:val="00C43DD8"/>
    <w:rsid w:val="00C605F8"/>
    <w:rsid w:val="00C61D59"/>
    <w:rsid w:val="00C77E54"/>
    <w:rsid w:val="00C912BF"/>
    <w:rsid w:val="00C95F1D"/>
    <w:rsid w:val="00C960A7"/>
    <w:rsid w:val="00C968FC"/>
    <w:rsid w:val="00CA1E12"/>
    <w:rsid w:val="00CA7CD1"/>
    <w:rsid w:val="00CB1A53"/>
    <w:rsid w:val="00CB714D"/>
    <w:rsid w:val="00CC0968"/>
    <w:rsid w:val="00CF3DB1"/>
    <w:rsid w:val="00D16DBF"/>
    <w:rsid w:val="00D31B43"/>
    <w:rsid w:val="00D32314"/>
    <w:rsid w:val="00D42632"/>
    <w:rsid w:val="00D47826"/>
    <w:rsid w:val="00D535FF"/>
    <w:rsid w:val="00D611B3"/>
    <w:rsid w:val="00D63396"/>
    <w:rsid w:val="00D6617A"/>
    <w:rsid w:val="00D762BC"/>
    <w:rsid w:val="00D8008A"/>
    <w:rsid w:val="00D8117E"/>
    <w:rsid w:val="00D818C2"/>
    <w:rsid w:val="00D86DD4"/>
    <w:rsid w:val="00DA4BDE"/>
    <w:rsid w:val="00DE3399"/>
    <w:rsid w:val="00DE50F6"/>
    <w:rsid w:val="00DE57AB"/>
    <w:rsid w:val="00E1702E"/>
    <w:rsid w:val="00E20985"/>
    <w:rsid w:val="00E50C99"/>
    <w:rsid w:val="00E56C08"/>
    <w:rsid w:val="00E57836"/>
    <w:rsid w:val="00E6607C"/>
    <w:rsid w:val="00E666EB"/>
    <w:rsid w:val="00E7491E"/>
    <w:rsid w:val="00E837D4"/>
    <w:rsid w:val="00E9684A"/>
    <w:rsid w:val="00EB0AAF"/>
    <w:rsid w:val="00EB196D"/>
    <w:rsid w:val="00EB1C8A"/>
    <w:rsid w:val="00EB7958"/>
    <w:rsid w:val="00EC5768"/>
    <w:rsid w:val="00ED5405"/>
    <w:rsid w:val="00ED6759"/>
    <w:rsid w:val="00EE4F5B"/>
    <w:rsid w:val="00EE7ED7"/>
    <w:rsid w:val="00EF062E"/>
    <w:rsid w:val="00EF0826"/>
    <w:rsid w:val="00F14B83"/>
    <w:rsid w:val="00F21B87"/>
    <w:rsid w:val="00F2552E"/>
    <w:rsid w:val="00F26325"/>
    <w:rsid w:val="00F334BC"/>
    <w:rsid w:val="00F367EA"/>
    <w:rsid w:val="00F4218D"/>
    <w:rsid w:val="00F52C87"/>
    <w:rsid w:val="00F55EBF"/>
    <w:rsid w:val="00F754A7"/>
    <w:rsid w:val="00F82185"/>
    <w:rsid w:val="00F93A90"/>
    <w:rsid w:val="00FA11B7"/>
    <w:rsid w:val="00FA22C4"/>
    <w:rsid w:val="00FB2F32"/>
    <w:rsid w:val="00FC4866"/>
    <w:rsid w:val="00FD2EFC"/>
    <w:rsid w:val="2EBE07BC"/>
    <w:rsid w:val="64C971A8"/>
    <w:rsid w:val="69812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qFormat="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rsid w:val="005A4C9A"/>
    <w:pPr>
      <w:widowControl w:val="0"/>
      <w:jc w:val="both"/>
    </w:pPr>
    <w:rPr>
      <w:kern w:val="2"/>
      <w:sz w:val="21"/>
      <w:szCs w:val="22"/>
    </w:rPr>
  </w:style>
  <w:style w:type="paragraph" w:styleId="1">
    <w:name w:val="heading 1"/>
    <w:basedOn w:val="a3"/>
    <w:next w:val="a3"/>
    <w:link w:val="1Char"/>
    <w:uiPriority w:val="99"/>
    <w:qFormat/>
    <w:rsid w:val="00CA1E1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9"/>
    <w:qFormat/>
    <w:rsid w:val="00CA1E1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qFormat/>
    <w:rsid w:val="00CA1E1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qFormat/>
    <w:rsid w:val="00CA1E1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Char"/>
    <w:uiPriority w:val="99"/>
    <w:unhideWhenUsed/>
    <w:qFormat/>
    <w:rsid w:val="00CA1E12"/>
    <w:pPr>
      <w:spacing w:after="120"/>
    </w:pPr>
  </w:style>
  <w:style w:type="paragraph" w:styleId="a8">
    <w:name w:val="Normal Indent"/>
    <w:basedOn w:val="a3"/>
    <w:qFormat/>
    <w:rsid w:val="00CA1E12"/>
    <w:pPr>
      <w:ind w:firstLine="425"/>
    </w:pPr>
    <w:rPr>
      <w:rFonts w:ascii="Times New Roman" w:eastAsia="宋体" w:hAnsi="Times New Roman" w:cs="Times New Roman"/>
      <w:szCs w:val="20"/>
    </w:rPr>
  </w:style>
  <w:style w:type="paragraph" w:styleId="a9">
    <w:name w:val="caption"/>
    <w:basedOn w:val="a3"/>
    <w:next w:val="a3"/>
    <w:qFormat/>
    <w:rsid w:val="00CA1E12"/>
    <w:rPr>
      <w:rFonts w:ascii="Arial" w:eastAsia="黑体" w:hAnsi="Arial" w:cs="Arial"/>
      <w:sz w:val="20"/>
      <w:szCs w:val="20"/>
    </w:rPr>
  </w:style>
  <w:style w:type="paragraph" w:styleId="6">
    <w:name w:val="index 6"/>
    <w:basedOn w:val="a3"/>
    <w:next w:val="a3"/>
    <w:uiPriority w:val="99"/>
    <w:unhideWhenUsed/>
    <w:qFormat/>
    <w:rsid w:val="00CA1E12"/>
    <w:pPr>
      <w:ind w:leftChars="1000" w:left="1000"/>
    </w:pPr>
  </w:style>
  <w:style w:type="paragraph" w:styleId="30">
    <w:name w:val="Body Text 3"/>
    <w:basedOn w:val="a3"/>
    <w:link w:val="3Char0"/>
    <w:qFormat/>
    <w:rsid w:val="00CA1E12"/>
    <w:rPr>
      <w:rFonts w:ascii="Times New Roman" w:eastAsia="宋体" w:hAnsi="Times New Roman" w:cs="Times New Roman"/>
      <w:color w:val="FF0000"/>
      <w:sz w:val="24"/>
      <w:szCs w:val="24"/>
    </w:rPr>
  </w:style>
  <w:style w:type="paragraph" w:styleId="aa">
    <w:name w:val="Body Text Indent"/>
    <w:basedOn w:val="a3"/>
    <w:link w:val="Char0"/>
    <w:uiPriority w:val="99"/>
    <w:qFormat/>
    <w:rsid w:val="00CA1E12"/>
    <w:pPr>
      <w:ind w:firstLineChars="200" w:firstLine="422"/>
    </w:pPr>
    <w:rPr>
      <w:rFonts w:ascii="Calibri" w:eastAsia="宋体" w:hAnsi="Calibri" w:cs="Times New Roman"/>
      <w:b/>
      <w:szCs w:val="24"/>
    </w:rPr>
  </w:style>
  <w:style w:type="paragraph" w:styleId="5">
    <w:name w:val="toc 5"/>
    <w:basedOn w:val="a3"/>
    <w:next w:val="a3"/>
    <w:uiPriority w:val="39"/>
    <w:qFormat/>
    <w:rsid w:val="00CA1E1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CA1E12"/>
    <w:pPr>
      <w:ind w:left="480"/>
      <w:jc w:val="left"/>
    </w:pPr>
    <w:rPr>
      <w:rFonts w:ascii="Times New Roman" w:eastAsia="宋体" w:hAnsi="Times New Roman" w:cs="Times New Roman"/>
      <w:i/>
      <w:iCs/>
      <w:color w:val="0000FF"/>
      <w:sz w:val="20"/>
      <w:szCs w:val="20"/>
    </w:rPr>
  </w:style>
  <w:style w:type="paragraph" w:styleId="ab">
    <w:name w:val="Plain Text"/>
    <w:basedOn w:val="a3"/>
    <w:link w:val="Char1"/>
    <w:uiPriority w:val="99"/>
    <w:qFormat/>
    <w:rsid w:val="00CA1E12"/>
    <w:rPr>
      <w:rFonts w:eastAsia="宋体"/>
      <w:sz w:val="24"/>
    </w:rPr>
  </w:style>
  <w:style w:type="paragraph" w:styleId="ac">
    <w:name w:val="Date"/>
    <w:basedOn w:val="a3"/>
    <w:next w:val="a3"/>
    <w:link w:val="Char2"/>
    <w:uiPriority w:val="99"/>
    <w:unhideWhenUsed/>
    <w:qFormat/>
    <w:rsid w:val="00CA1E12"/>
    <w:pPr>
      <w:ind w:leftChars="2500" w:left="100"/>
    </w:pPr>
  </w:style>
  <w:style w:type="paragraph" w:styleId="ad">
    <w:name w:val="Balloon Text"/>
    <w:basedOn w:val="a3"/>
    <w:link w:val="Char3"/>
    <w:uiPriority w:val="99"/>
    <w:semiHidden/>
    <w:unhideWhenUsed/>
    <w:rsid w:val="00CA1E12"/>
    <w:rPr>
      <w:sz w:val="18"/>
      <w:szCs w:val="18"/>
    </w:rPr>
  </w:style>
  <w:style w:type="paragraph" w:styleId="ae">
    <w:name w:val="footer"/>
    <w:basedOn w:val="a3"/>
    <w:link w:val="Char4"/>
    <w:uiPriority w:val="99"/>
    <w:unhideWhenUsed/>
    <w:qFormat/>
    <w:rsid w:val="00CA1E12"/>
    <w:pPr>
      <w:tabs>
        <w:tab w:val="center" w:pos="4153"/>
        <w:tab w:val="right" w:pos="8306"/>
      </w:tabs>
      <w:snapToGrid w:val="0"/>
      <w:jc w:val="left"/>
    </w:pPr>
    <w:rPr>
      <w:sz w:val="18"/>
      <w:szCs w:val="18"/>
    </w:rPr>
  </w:style>
  <w:style w:type="paragraph" w:styleId="af">
    <w:name w:val="header"/>
    <w:basedOn w:val="a3"/>
    <w:link w:val="Char5"/>
    <w:uiPriority w:val="99"/>
    <w:unhideWhenUsed/>
    <w:qFormat/>
    <w:rsid w:val="00CA1E12"/>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qFormat/>
    <w:rsid w:val="00CA1E1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Char"/>
    <w:uiPriority w:val="99"/>
    <w:unhideWhenUsed/>
    <w:qFormat/>
    <w:rsid w:val="00CA1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3"/>
    <w:uiPriority w:val="99"/>
    <w:qFormat/>
    <w:rsid w:val="00CA1E12"/>
    <w:rPr>
      <w:rFonts w:ascii="Calibri" w:eastAsia="宋体" w:hAnsi="Calibri" w:cs="Times New Roman"/>
      <w:sz w:val="24"/>
      <w:szCs w:val="24"/>
    </w:rPr>
  </w:style>
  <w:style w:type="paragraph" w:styleId="12">
    <w:name w:val="index 1"/>
    <w:basedOn w:val="a3"/>
    <w:next w:val="a3"/>
    <w:qFormat/>
    <w:rsid w:val="00CA1E12"/>
    <w:pPr>
      <w:spacing w:line="440" w:lineRule="exact"/>
      <w:ind w:rightChars="342" w:right="718"/>
    </w:pPr>
    <w:rPr>
      <w:rFonts w:ascii="Calibri" w:eastAsia="宋体" w:hAnsi="Calibri" w:cs="Times New Roman"/>
      <w:szCs w:val="20"/>
    </w:rPr>
  </w:style>
  <w:style w:type="paragraph" w:styleId="af1">
    <w:name w:val="Body Text First Indent"/>
    <w:basedOn w:val="a7"/>
    <w:link w:val="Char6"/>
    <w:qFormat/>
    <w:rsid w:val="00CA1E12"/>
    <w:pPr>
      <w:ind w:firstLineChars="100" w:firstLine="420"/>
    </w:pPr>
    <w:rPr>
      <w:rFonts w:ascii="宋体" w:eastAsia="宋体" w:hAnsi="Times New Roman" w:cs="Times New Roman"/>
      <w:kern w:val="0"/>
      <w:sz w:val="34"/>
      <w:szCs w:val="20"/>
    </w:rPr>
  </w:style>
  <w:style w:type="table" w:styleId="af2">
    <w:name w:val="Table Grid"/>
    <w:basedOn w:val="a5"/>
    <w:uiPriority w:val="99"/>
    <w:qFormat/>
    <w:rsid w:val="00CA1E1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4"/>
    <w:uiPriority w:val="22"/>
    <w:qFormat/>
    <w:rsid w:val="00CA1E12"/>
    <w:rPr>
      <w:b/>
      <w:bCs/>
    </w:rPr>
  </w:style>
  <w:style w:type="character" w:styleId="af4">
    <w:name w:val="page number"/>
    <w:basedOn w:val="a4"/>
    <w:rsid w:val="00CA1E12"/>
  </w:style>
  <w:style w:type="character" w:styleId="af5">
    <w:name w:val="FollowedHyperlink"/>
    <w:basedOn w:val="a4"/>
    <w:uiPriority w:val="99"/>
    <w:semiHidden/>
    <w:unhideWhenUsed/>
    <w:qFormat/>
    <w:rsid w:val="00CA1E12"/>
    <w:rPr>
      <w:color w:val="954F72" w:themeColor="followedHyperlink"/>
      <w:u w:val="single"/>
    </w:rPr>
  </w:style>
  <w:style w:type="character" w:styleId="af6">
    <w:name w:val="Emphasis"/>
    <w:basedOn w:val="a4"/>
    <w:uiPriority w:val="20"/>
    <w:qFormat/>
    <w:rsid w:val="00CA1E12"/>
    <w:rPr>
      <w:i/>
      <w:iCs/>
    </w:rPr>
  </w:style>
  <w:style w:type="character" w:styleId="af7">
    <w:name w:val="Hyperlink"/>
    <w:basedOn w:val="a4"/>
    <w:unhideWhenUsed/>
    <w:qFormat/>
    <w:rsid w:val="00CA1E12"/>
    <w:rPr>
      <w:color w:val="0000FF"/>
      <w:u w:val="single"/>
    </w:rPr>
  </w:style>
  <w:style w:type="character" w:customStyle="1" w:styleId="1Char">
    <w:name w:val="标题 1 Char"/>
    <w:basedOn w:val="a4"/>
    <w:link w:val="1"/>
    <w:uiPriority w:val="99"/>
    <w:qFormat/>
    <w:rsid w:val="00CA1E12"/>
    <w:rPr>
      <w:rFonts w:ascii="Calibri" w:eastAsia="宋体" w:hAnsi="Calibri" w:cs="Times New Roman"/>
      <w:b/>
      <w:bCs/>
      <w:kern w:val="44"/>
      <w:sz w:val="44"/>
      <w:szCs w:val="44"/>
    </w:rPr>
  </w:style>
  <w:style w:type="character" w:customStyle="1" w:styleId="2Char">
    <w:name w:val="标题 2 Char"/>
    <w:basedOn w:val="a4"/>
    <w:link w:val="2"/>
    <w:uiPriority w:val="99"/>
    <w:qFormat/>
    <w:rsid w:val="00CA1E12"/>
    <w:rPr>
      <w:rFonts w:ascii="Arial" w:eastAsia="黑体" w:hAnsi="Arial" w:cs="Times New Roman"/>
      <w:b/>
      <w:bCs/>
      <w:kern w:val="0"/>
      <w:sz w:val="32"/>
      <w:szCs w:val="32"/>
    </w:rPr>
  </w:style>
  <w:style w:type="character" w:customStyle="1" w:styleId="3Char">
    <w:name w:val="标题 3 Char"/>
    <w:basedOn w:val="a4"/>
    <w:link w:val="3"/>
    <w:qFormat/>
    <w:rsid w:val="00CA1E12"/>
    <w:rPr>
      <w:rFonts w:ascii="宋体" w:eastAsia="宋体" w:hAnsi="宋体" w:cs="Times New Roman"/>
      <w:b/>
      <w:color w:val="000000"/>
      <w:kern w:val="0"/>
      <w:sz w:val="24"/>
      <w:szCs w:val="20"/>
      <w:lang w:val="en-GB"/>
    </w:rPr>
  </w:style>
  <w:style w:type="character" w:customStyle="1" w:styleId="4Char">
    <w:name w:val="标题 4 Char"/>
    <w:basedOn w:val="a4"/>
    <w:link w:val="4"/>
    <w:qFormat/>
    <w:rsid w:val="00CA1E12"/>
    <w:rPr>
      <w:rFonts w:ascii="Arial" w:eastAsia="黑体" w:hAnsi="Arial" w:cs="Times New Roman"/>
      <w:b/>
      <w:bCs/>
      <w:kern w:val="0"/>
      <w:sz w:val="28"/>
      <w:szCs w:val="28"/>
    </w:rPr>
  </w:style>
  <w:style w:type="character" w:customStyle="1" w:styleId="Char">
    <w:name w:val="正文文本 Char"/>
    <w:basedOn w:val="a4"/>
    <w:link w:val="a7"/>
    <w:uiPriority w:val="99"/>
    <w:qFormat/>
    <w:rsid w:val="00CA1E12"/>
  </w:style>
  <w:style w:type="character" w:customStyle="1" w:styleId="Char6">
    <w:name w:val="正文首行缩进 Char"/>
    <w:basedOn w:val="Char"/>
    <w:link w:val="af1"/>
    <w:qFormat/>
    <w:rsid w:val="00CA1E12"/>
    <w:rPr>
      <w:rFonts w:ascii="宋体" w:eastAsia="宋体" w:hAnsi="Times New Roman" w:cs="Times New Roman"/>
      <w:kern w:val="0"/>
      <w:sz w:val="34"/>
      <w:szCs w:val="20"/>
    </w:rPr>
  </w:style>
  <w:style w:type="character" w:customStyle="1" w:styleId="3Char0">
    <w:name w:val="正文文本 3 Char"/>
    <w:basedOn w:val="a4"/>
    <w:link w:val="30"/>
    <w:qFormat/>
    <w:rsid w:val="00CA1E12"/>
    <w:rPr>
      <w:rFonts w:ascii="Times New Roman" w:eastAsia="宋体" w:hAnsi="Times New Roman" w:cs="Times New Roman"/>
      <w:color w:val="FF0000"/>
      <w:sz w:val="24"/>
      <w:szCs w:val="24"/>
    </w:rPr>
  </w:style>
  <w:style w:type="character" w:customStyle="1" w:styleId="Char1">
    <w:name w:val="纯文本 Char"/>
    <w:basedOn w:val="a4"/>
    <w:link w:val="ab"/>
    <w:uiPriority w:val="99"/>
    <w:qFormat/>
    <w:rsid w:val="00CA1E12"/>
    <w:rPr>
      <w:rFonts w:eastAsia="宋体"/>
      <w:sz w:val="24"/>
    </w:rPr>
  </w:style>
  <w:style w:type="character" w:customStyle="1" w:styleId="Char2">
    <w:name w:val="日期 Char"/>
    <w:basedOn w:val="a4"/>
    <w:link w:val="ac"/>
    <w:uiPriority w:val="99"/>
    <w:qFormat/>
    <w:rsid w:val="00CA1E12"/>
  </w:style>
  <w:style w:type="character" w:customStyle="1" w:styleId="Char3">
    <w:name w:val="批注框文本 Char"/>
    <w:basedOn w:val="a4"/>
    <w:link w:val="ad"/>
    <w:uiPriority w:val="99"/>
    <w:semiHidden/>
    <w:qFormat/>
    <w:rsid w:val="00CA1E12"/>
    <w:rPr>
      <w:sz w:val="18"/>
      <w:szCs w:val="18"/>
    </w:rPr>
  </w:style>
  <w:style w:type="character" w:customStyle="1" w:styleId="Char4">
    <w:name w:val="页脚 Char"/>
    <w:basedOn w:val="a4"/>
    <w:link w:val="ae"/>
    <w:uiPriority w:val="99"/>
    <w:qFormat/>
    <w:rsid w:val="00CA1E12"/>
    <w:rPr>
      <w:sz w:val="18"/>
      <w:szCs w:val="18"/>
    </w:rPr>
  </w:style>
  <w:style w:type="character" w:customStyle="1" w:styleId="Char5">
    <w:name w:val="页眉 Char"/>
    <w:basedOn w:val="a4"/>
    <w:link w:val="af"/>
    <w:uiPriority w:val="99"/>
    <w:qFormat/>
    <w:rsid w:val="00CA1E12"/>
    <w:rPr>
      <w:sz w:val="18"/>
      <w:szCs w:val="18"/>
    </w:rPr>
  </w:style>
  <w:style w:type="character" w:customStyle="1" w:styleId="HTMLChar">
    <w:name w:val="HTML 预设格式 Char"/>
    <w:basedOn w:val="a4"/>
    <w:link w:val="HTML"/>
    <w:uiPriority w:val="99"/>
    <w:semiHidden/>
    <w:qFormat/>
    <w:rsid w:val="00CA1E12"/>
    <w:rPr>
      <w:rFonts w:ascii="宋体" w:eastAsia="宋体" w:hAnsi="宋体" w:cs="宋体"/>
      <w:kern w:val="0"/>
      <w:sz w:val="24"/>
      <w:szCs w:val="24"/>
    </w:rPr>
  </w:style>
  <w:style w:type="character" w:customStyle="1" w:styleId="Char10">
    <w:name w:val="纯文本 Char1"/>
    <w:qFormat/>
    <w:rsid w:val="00CA1E12"/>
    <w:rPr>
      <w:rFonts w:eastAsia="宋体"/>
      <w:sz w:val="24"/>
    </w:rPr>
  </w:style>
  <w:style w:type="paragraph" w:customStyle="1" w:styleId="Default">
    <w:name w:val="Default"/>
    <w:qFormat/>
    <w:rsid w:val="00CA1E12"/>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rsid w:val="00CA1E12"/>
    <w:pPr>
      <w:ind w:firstLineChars="200" w:firstLine="420"/>
    </w:pPr>
  </w:style>
  <w:style w:type="paragraph" w:styleId="af8">
    <w:name w:val="List Paragraph"/>
    <w:basedOn w:val="a3"/>
    <w:link w:val="Char7"/>
    <w:uiPriority w:val="99"/>
    <w:unhideWhenUsed/>
    <w:qFormat/>
    <w:rsid w:val="00CA1E12"/>
    <w:pPr>
      <w:ind w:firstLineChars="200" w:firstLine="420"/>
    </w:pPr>
  </w:style>
  <w:style w:type="character" w:customStyle="1" w:styleId="CharChar">
    <w:name w:val="正文文本缩进 Char Char"/>
    <w:link w:val="14"/>
    <w:qFormat/>
    <w:rsid w:val="00CA1E12"/>
    <w:rPr>
      <w:rFonts w:ascii="宋体"/>
      <w:sz w:val="24"/>
    </w:rPr>
  </w:style>
  <w:style w:type="paragraph" w:customStyle="1" w:styleId="14">
    <w:name w:val="正文文本缩进1"/>
    <w:basedOn w:val="a3"/>
    <w:link w:val="CharChar"/>
    <w:qFormat/>
    <w:rsid w:val="00CA1E12"/>
    <w:pPr>
      <w:spacing w:line="360" w:lineRule="auto"/>
      <w:ind w:firstLineChars="200" w:firstLine="480"/>
    </w:pPr>
    <w:rPr>
      <w:rFonts w:ascii="宋体"/>
      <w:sz w:val="24"/>
    </w:rPr>
  </w:style>
  <w:style w:type="character" w:customStyle="1" w:styleId="CharChar0">
    <w:name w:val="日期 Char Char"/>
    <w:link w:val="15"/>
    <w:qFormat/>
    <w:rsid w:val="00CA1E12"/>
    <w:rPr>
      <w:sz w:val="24"/>
    </w:rPr>
  </w:style>
  <w:style w:type="paragraph" w:customStyle="1" w:styleId="15">
    <w:name w:val="日期1"/>
    <w:basedOn w:val="a3"/>
    <w:next w:val="a3"/>
    <w:link w:val="CharChar0"/>
    <w:qFormat/>
    <w:rsid w:val="00CA1E12"/>
    <w:rPr>
      <w:sz w:val="24"/>
    </w:rPr>
  </w:style>
  <w:style w:type="paragraph" w:customStyle="1" w:styleId="16">
    <w:name w:val="正文缩进1"/>
    <w:basedOn w:val="a3"/>
    <w:qFormat/>
    <w:rsid w:val="00CA1E1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CA1E12"/>
    <w:pPr>
      <w:numPr>
        <w:numId w:val="2"/>
      </w:numPr>
      <w:adjustRightInd w:val="0"/>
      <w:textAlignment w:val="baseline"/>
    </w:pPr>
    <w:rPr>
      <w:rFonts w:ascii="宋体" w:eastAsia="宋体" w:hAnsi="宋体" w:cs="Times New Roman"/>
      <w:kern w:val="0"/>
      <w:szCs w:val="21"/>
    </w:rPr>
  </w:style>
  <w:style w:type="paragraph" w:customStyle="1" w:styleId="af9">
    <w:name w:val="图"/>
    <w:basedOn w:val="a3"/>
    <w:qFormat/>
    <w:rsid w:val="00CA1E1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4"/>
    <w:qFormat/>
    <w:rsid w:val="00CA1E12"/>
  </w:style>
  <w:style w:type="paragraph" w:customStyle="1" w:styleId="11212">
    <w:name w:val="样式 标题 1 + 四号 居中 段前: 12 磅 段后: 12 磅 行距: 单倍行距"/>
    <w:basedOn w:val="1"/>
    <w:qFormat/>
    <w:rsid w:val="00CA1E1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CA1E1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CA1E12"/>
    <w:rPr>
      <w:rFonts w:ascii="Arial" w:hAnsi="Arial" w:cs="Arial" w:hint="default"/>
      <w:color w:val="000000"/>
      <w:sz w:val="22"/>
      <w:szCs w:val="22"/>
      <w:u w:val="none"/>
    </w:rPr>
  </w:style>
  <w:style w:type="character" w:customStyle="1" w:styleId="font21">
    <w:name w:val="font21"/>
    <w:qFormat/>
    <w:rsid w:val="00CA1E12"/>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CA1E12"/>
    <w:pPr>
      <w:widowControl/>
    </w:pPr>
    <w:rPr>
      <w:rFonts w:ascii="Calibri" w:hAnsi="Calibri" w:hint="eastAsia"/>
    </w:rPr>
  </w:style>
  <w:style w:type="paragraph" w:customStyle="1" w:styleId="p0">
    <w:name w:val="p0"/>
    <w:basedOn w:val="a3"/>
    <w:uiPriority w:val="99"/>
    <w:qFormat/>
    <w:rsid w:val="00CA1E12"/>
    <w:pPr>
      <w:widowControl/>
    </w:pPr>
    <w:rPr>
      <w:kern w:val="0"/>
      <w:szCs w:val="21"/>
    </w:rPr>
  </w:style>
  <w:style w:type="character" w:customStyle="1" w:styleId="17">
    <w:name w:val="页码1"/>
    <w:basedOn w:val="a4"/>
    <w:qFormat/>
    <w:rsid w:val="00CA1E12"/>
  </w:style>
  <w:style w:type="character" w:customStyle="1" w:styleId="Char7">
    <w:name w:val="列出段落 Char"/>
    <w:basedOn w:val="a4"/>
    <w:link w:val="af8"/>
    <w:uiPriority w:val="34"/>
    <w:qFormat/>
    <w:rsid w:val="00CA1E12"/>
  </w:style>
  <w:style w:type="character" w:customStyle="1" w:styleId="18">
    <w:name w:val="未处理的提及1"/>
    <w:basedOn w:val="a4"/>
    <w:uiPriority w:val="99"/>
    <w:semiHidden/>
    <w:unhideWhenUsed/>
    <w:qFormat/>
    <w:rsid w:val="00CA1E12"/>
    <w:rPr>
      <w:color w:val="605E5C"/>
      <w:shd w:val="clear" w:color="auto" w:fill="E1DFDD"/>
    </w:rPr>
  </w:style>
  <w:style w:type="paragraph" w:customStyle="1" w:styleId="afa">
    <w:name w:val="*正文"/>
    <w:basedOn w:val="a3"/>
    <w:qFormat/>
    <w:rsid w:val="00CA1E12"/>
    <w:pPr>
      <w:keepNext/>
      <w:keepLines/>
      <w:spacing w:line="360" w:lineRule="auto"/>
      <w:ind w:firstLineChars="200" w:firstLine="200"/>
    </w:pPr>
    <w:rPr>
      <w:rFonts w:ascii="宋体" w:hAnsi="宋体"/>
    </w:rPr>
  </w:style>
  <w:style w:type="table" w:customStyle="1" w:styleId="19">
    <w:name w:val="网格型1"/>
    <w:basedOn w:val="a5"/>
    <w:uiPriority w:val="39"/>
    <w:qFormat/>
    <w:rsid w:val="00CA1E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qFormat/>
    <w:rsid w:val="00CA1E12"/>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CA1E12"/>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Char0">
    <w:name w:val="正文文本缩进 Char"/>
    <w:basedOn w:val="a4"/>
    <w:link w:val="aa"/>
    <w:uiPriority w:val="99"/>
    <w:qFormat/>
    <w:rsid w:val="00CA1E12"/>
    <w:rPr>
      <w:rFonts w:ascii="Calibri" w:eastAsia="宋体" w:hAnsi="Calibri" w:cs="Times New Roman"/>
      <w:b/>
      <w:szCs w:val="24"/>
    </w:rPr>
  </w:style>
  <w:style w:type="paragraph" w:customStyle="1" w:styleId="Char1CharCharChar">
    <w:name w:val="Char1 Char Char Char"/>
    <w:basedOn w:val="a3"/>
    <w:qFormat/>
    <w:rsid w:val="00CA1E12"/>
    <w:rPr>
      <w:rFonts w:ascii="Calibri" w:eastAsia="仿宋_GB2312" w:hAnsi="Calibri" w:cs="Times New Roman"/>
      <w:sz w:val="28"/>
      <w:szCs w:val="24"/>
    </w:rPr>
  </w:style>
  <w:style w:type="character" w:customStyle="1" w:styleId="32Char">
    <w:name w:val="样式 32 磅 Char"/>
    <w:basedOn w:val="a4"/>
    <w:link w:val="32"/>
    <w:uiPriority w:val="99"/>
    <w:qFormat/>
    <w:locked/>
    <w:rsid w:val="00CA1E12"/>
    <w:rPr>
      <w:rFonts w:ascii="华文细黑" w:eastAsia="华文细黑" w:hAnsi="Times New Roman" w:cs="华文细黑"/>
      <w:kern w:val="0"/>
      <w:sz w:val="64"/>
      <w:szCs w:val="64"/>
    </w:rPr>
  </w:style>
  <w:style w:type="paragraph" w:customStyle="1" w:styleId="a2">
    <w:name w:val="二级无"/>
    <w:basedOn w:val="a3"/>
    <w:qFormat/>
    <w:rsid w:val="00CA1E12"/>
    <w:pPr>
      <w:widowControl/>
      <w:numPr>
        <w:ilvl w:val="2"/>
        <w:numId w:val="5"/>
      </w:numPr>
      <w:jc w:val="left"/>
      <w:outlineLvl w:val="3"/>
    </w:pPr>
    <w:rPr>
      <w:rFonts w:ascii="宋体" w:eastAsia="宋体" w:hAnsi="Times New Roman" w:cs="Times New Roman"/>
      <w:kern w:val="0"/>
      <w:szCs w:val="21"/>
    </w:rPr>
  </w:style>
  <w:style w:type="paragraph" w:customStyle="1" w:styleId="afb">
    <w:name w:val="段"/>
    <w:qFormat/>
    <w:rsid w:val="00CA1E12"/>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4"/>
    <w:qFormat/>
    <w:rsid w:val="00CA1E12"/>
  </w:style>
  <w:style w:type="paragraph" w:customStyle="1" w:styleId="a0">
    <w:name w:val="二级条标题"/>
    <w:basedOn w:val="a"/>
    <w:next w:val="afb"/>
    <w:qFormat/>
    <w:rsid w:val="00CA1E12"/>
    <w:pPr>
      <w:numPr>
        <w:ilvl w:val="3"/>
      </w:numPr>
      <w:outlineLvl w:val="3"/>
    </w:pPr>
  </w:style>
  <w:style w:type="paragraph" w:customStyle="1" w:styleId="a">
    <w:name w:val="一级条标题"/>
    <w:next w:val="afb"/>
    <w:qFormat/>
    <w:rsid w:val="00CA1E12"/>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b"/>
    <w:qFormat/>
    <w:rsid w:val="00CA1E12"/>
    <w:pPr>
      <w:numPr>
        <w:ilvl w:val="4"/>
      </w:numPr>
      <w:outlineLvl w:val="4"/>
    </w:pPr>
  </w:style>
  <w:style w:type="character" w:customStyle="1" w:styleId="NormalCharacter">
    <w:name w:val="NormalCharacter"/>
    <w:semiHidden/>
    <w:qFormat/>
    <w:rsid w:val="00CA1E12"/>
  </w:style>
</w:styles>
</file>

<file path=word/webSettings.xml><?xml version="1.0" encoding="utf-8"?>
<w:webSettings xmlns:r="http://schemas.openxmlformats.org/officeDocument/2006/relationships" xmlns:w="http://schemas.openxmlformats.org/wordprocessingml/2006/main">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hinanpo.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72</Pages>
  <Words>6522</Words>
  <Characters>37178</Characters>
  <Application>Microsoft Office Word</Application>
  <DocSecurity>0</DocSecurity>
  <Lines>309</Lines>
  <Paragraphs>87</Paragraphs>
  <ScaleCrop>false</ScaleCrop>
  <Company/>
  <LinksUpToDate>false</LinksUpToDate>
  <CharactersWithSpaces>43613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锐驰项目管理有限公司:李佳</cp:lastModifiedBy>
  <cp:revision>104</cp:revision>
  <cp:lastPrinted>2021-09-26T01:26:00Z</cp:lastPrinted>
  <dcterms:created xsi:type="dcterms:W3CDTF">2019-12-10T08:27:00Z</dcterms:created>
  <dcterms:modified xsi:type="dcterms:W3CDTF">2021-09-29T06:55:00Z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