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7B3948" w:rsidRDefault="007B3948">
      <w:pPr>
        <w:jc w:val="center"/>
        <w:rPr>
          <w:rFonts w:asciiTheme="minorEastAsia" w:hAnsiTheme="minorEastAsia" w:cs="仿宋"/>
          <w:b/>
          <w:sz w:val="44"/>
          <w:szCs w:val="48"/>
        </w:rPr>
      </w:pPr>
      <w:r w:rsidRPr="007B3948">
        <w:rPr>
          <w:rFonts w:asciiTheme="minorEastAsia" w:hAnsiTheme="minorEastAsia" w:cs="仿宋" w:hint="eastAsia"/>
          <w:b/>
          <w:sz w:val="44"/>
          <w:szCs w:val="48"/>
        </w:rPr>
        <w:t>襄城县图书馆城市书房智能化系统设备项目</w:t>
      </w:r>
      <w:r w:rsidR="004E0EDD" w:rsidRPr="007B3948">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7B3948" w:rsidRDefault="00721AEF" w:rsidP="007B3948">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7B3948">
        <w:rPr>
          <w:rFonts w:ascii="宋体" w:eastAsia="宋体" w:hAnsi="宋体" w:cs="仿宋" w:hint="eastAsia"/>
          <w:sz w:val="36"/>
          <w:szCs w:val="36"/>
        </w:rPr>
        <w:t>20</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7B3948">
        <w:rPr>
          <w:rFonts w:asciiTheme="minorEastAsia" w:hAnsiTheme="minorEastAsia" w:cs="仿宋" w:hint="eastAsia"/>
          <w:sz w:val="36"/>
          <w:szCs w:val="36"/>
        </w:rPr>
        <w:t>文化广播和旅游局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襄城县文化广播和旅游局</w:t>
      </w:r>
      <w:r w:rsidRPr="0069676F">
        <w:rPr>
          <w:rFonts w:asciiTheme="minorEastAsia" w:hAnsiTheme="minorEastAsia" w:hint="eastAsia"/>
          <w:color w:val="000000"/>
          <w:sz w:val="30"/>
          <w:szCs w:val="30"/>
        </w:rPr>
        <w:t>“</w:t>
      </w:r>
      <w:r w:rsidR="007B3948" w:rsidRPr="007B3948">
        <w:rPr>
          <w:rFonts w:asciiTheme="minorEastAsia" w:hAnsiTheme="minorEastAsia" w:hint="eastAsia"/>
          <w:color w:val="000000"/>
          <w:sz w:val="30"/>
          <w:szCs w:val="30"/>
        </w:rPr>
        <w:t>襄城县图书馆城市书房智能化系统设备项目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）获取招标文件，并于2021年8月</w:t>
      </w:r>
      <w:r w:rsidR="007B3948">
        <w:rPr>
          <w:rFonts w:asciiTheme="minorEastAsia" w:hAnsiTheme="minorEastAsia" w:hint="eastAsia"/>
          <w:color w:val="000000"/>
          <w:sz w:val="30"/>
          <w:szCs w:val="30"/>
        </w:rPr>
        <w:t>30</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B3948">
        <w:rPr>
          <w:rFonts w:asciiTheme="minorEastAsia" w:hAnsiTheme="minorEastAsia" w:cs="仿宋" w:hint="eastAsia"/>
          <w:sz w:val="30"/>
          <w:szCs w:val="30"/>
        </w:rPr>
        <w:t>20</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7B3948" w:rsidRPr="007B3948">
        <w:rPr>
          <w:rFonts w:asciiTheme="minorEastAsia" w:hAnsiTheme="minorEastAsia" w:hint="eastAsia"/>
          <w:color w:val="000000"/>
          <w:sz w:val="30"/>
          <w:szCs w:val="30"/>
        </w:rPr>
        <w:t>襄城县图书馆城市书房智能化系统设备项目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7B3948">
        <w:rPr>
          <w:rFonts w:asciiTheme="minorEastAsia" w:hAnsiTheme="minorEastAsia" w:cs="宋体" w:hint="eastAsia"/>
          <w:kern w:val="0"/>
          <w:sz w:val="30"/>
          <w:szCs w:val="30"/>
        </w:rPr>
        <w:t>709974</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7B3948">
        <w:trPr>
          <w:trHeight w:val="1271"/>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720ABD">
            <w:pPr>
              <w:widowControl/>
              <w:ind w:left="240" w:hangingChars="100" w:hanging="240"/>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7B3948">
              <w:rPr>
                <w:rFonts w:asciiTheme="minorEastAsia" w:hAnsiTheme="minorEastAsia" w:cs="仿宋" w:hint="eastAsia"/>
                <w:sz w:val="24"/>
                <w:szCs w:val="30"/>
              </w:rPr>
              <w:t>20</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7B3948" w:rsidP="00D72FFF">
            <w:pPr>
              <w:widowControl/>
              <w:jc w:val="left"/>
              <w:rPr>
                <w:rFonts w:asciiTheme="minorEastAsia" w:hAnsiTheme="minorEastAsia" w:cs="仿宋"/>
                <w:sz w:val="24"/>
                <w:szCs w:val="30"/>
              </w:rPr>
            </w:pPr>
            <w:r w:rsidRPr="007B3948">
              <w:rPr>
                <w:rFonts w:asciiTheme="minorEastAsia" w:hAnsiTheme="minorEastAsia" w:hint="eastAsia"/>
                <w:color w:val="000000"/>
                <w:sz w:val="24"/>
                <w:szCs w:val="30"/>
              </w:rPr>
              <w:t>襄城县图书馆城市书房智能化系统设备项目</w:t>
            </w:r>
            <w:r w:rsidR="00E7433A" w:rsidRPr="00204A9F">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7B3948" w:rsidP="007B3948">
            <w:pPr>
              <w:widowControl/>
              <w:ind w:firstLineChars="150" w:firstLine="360"/>
              <w:jc w:val="left"/>
              <w:rPr>
                <w:rFonts w:asciiTheme="minorEastAsia" w:hAnsiTheme="minorEastAsia" w:cs="Arial"/>
                <w:color w:val="000000"/>
                <w:kern w:val="0"/>
                <w:sz w:val="24"/>
                <w:szCs w:val="30"/>
              </w:rPr>
            </w:pPr>
            <w:r w:rsidRPr="007B3948">
              <w:rPr>
                <w:rFonts w:asciiTheme="minorEastAsia" w:hAnsiTheme="minorEastAsia" w:cs="宋体" w:hint="eastAsia"/>
                <w:kern w:val="0"/>
                <w:sz w:val="24"/>
                <w:szCs w:val="30"/>
              </w:rPr>
              <w:t>709974.00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7B3948" w:rsidP="007B3948">
            <w:pPr>
              <w:widowControl/>
              <w:ind w:firstLineChars="150" w:firstLine="360"/>
              <w:jc w:val="left"/>
              <w:rPr>
                <w:rFonts w:asciiTheme="minorEastAsia" w:hAnsiTheme="minorEastAsia" w:cs="Arial"/>
                <w:color w:val="000000"/>
                <w:kern w:val="0"/>
                <w:sz w:val="24"/>
                <w:szCs w:val="30"/>
              </w:rPr>
            </w:pPr>
            <w:r w:rsidRPr="007B3948">
              <w:rPr>
                <w:rFonts w:asciiTheme="minorEastAsia" w:hAnsiTheme="minorEastAsia" w:cs="宋体" w:hint="eastAsia"/>
                <w:kern w:val="0"/>
                <w:sz w:val="24"/>
                <w:szCs w:val="30"/>
              </w:rPr>
              <w:t>709974.00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7B3948" w:rsidRPr="007B3948">
        <w:rPr>
          <w:rFonts w:asciiTheme="minorEastAsia" w:hAnsiTheme="minorEastAsia" w:cs="仿宋" w:hint="eastAsia"/>
          <w:sz w:val="30"/>
          <w:szCs w:val="30"/>
        </w:rPr>
        <w:t>襄城县图书馆城市书房智能化系统设备</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7B3948" w:rsidRPr="007B3948">
        <w:rPr>
          <w:rFonts w:asciiTheme="majorEastAsia" w:eastAsiaTheme="majorEastAsia" w:hAnsiTheme="majorEastAsia" w:cs="仿宋" w:hint="eastAsia"/>
          <w:color w:val="000000" w:themeColor="text1"/>
          <w:sz w:val="30"/>
          <w:szCs w:val="30"/>
        </w:rPr>
        <w:t>签订合同后</w:t>
      </w:r>
      <w:r w:rsidR="007B3948" w:rsidRPr="007B3948">
        <w:rPr>
          <w:rFonts w:asciiTheme="majorEastAsia" w:eastAsiaTheme="majorEastAsia" w:hAnsiTheme="majorEastAsia" w:cs="仿宋"/>
          <w:color w:val="000000" w:themeColor="text1"/>
          <w:sz w:val="30"/>
          <w:szCs w:val="30"/>
        </w:rPr>
        <w:t>6</w:t>
      </w:r>
      <w:r w:rsidR="007B3948" w:rsidRPr="007B3948">
        <w:rPr>
          <w:rFonts w:asciiTheme="majorEastAsia" w:eastAsiaTheme="majorEastAsia" w:hAnsiTheme="majorEastAsia" w:cs="仿宋" w:hint="eastAsia"/>
          <w:color w:val="000000" w:themeColor="text1"/>
          <w:sz w:val="30"/>
          <w:szCs w:val="30"/>
        </w:rPr>
        <w:t>0日内完成安装、调试。</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3.1投标人具有独立法人资格及相关经营范围的供应商或生产制造商</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7B3948">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7B3948">
              <w:rPr>
                <w:rFonts w:asciiTheme="minorEastAsia" w:hAnsiTheme="minorEastAsia" w:cs="Arial" w:hint="eastAsia"/>
                <w:color w:val="000000"/>
                <w:kern w:val="0"/>
                <w:sz w:val="30"/>
                <w:szCs w:val="30"/>
                <w:shd w:val="clear" w:color="auto" w:fill="FFFFFF"/>
              </w:rPr>
              <w:t>20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7B3948">
              <w:rPr>
                <w:rFonts w:asciiTheme="minorEastAsia" w:hAnsiTheme="minorEastAsia" w:cs="Arial" w:hint="eastAsia"/>
                <w:color w:val="000000"/>
                <w:kern w:val="0"/>
                <w:sz w:val="30"/>
                <w:szCs w:val="30"/>
                <w:shd w:val="clear" w:color="auto" w:fill="FFFFFF"/>
              </w:rPr>
              <w:t>30</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w:t>
      </w:r>
      <w:r w:rsidR="007B3948">
        <w:rPr>
          <w:rFonts w:asciiTheme="minorEastAsia" w:hAnsiTheme="minorEastAsia" w:hint="eastAsia"/>
          <w:color w:val="000000"/>
          <w:sz w:val="30"/>
          <w:szCs w:val="30"/>
        </w:rPr>
        <w:t>30</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ED63C4">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00ED63C4">
              <w:rPr>
                <w:rFonts w:asciiTheme="minorEastAsia" w:hAnsiTheme="minorEastAsia" w:hint="eastAsia"/>
                <w:color w:val="000000"/>
                <w:sz w:val="30"/>
                <w:szCs w:val="30"/>
              </w:rPr>
              <w:t>30</w:t>
            </w:r>
            <w:r>
              <w:rPr>
                <w:rFonts w:asciiTheme="minorEastAsia" w:hAnsiTheme="minorEastAsia"/>
                <w:color w:val="000000"/>
                <w:sz w:val="30"/>
                <w:szCs w:val="30"/>
              </w:rPr>
              <w:t>日</w:t>
            </w:r>
            <w:r w:rsidR="00ED63C4">
              <w:rPr>
                <w:rFonts w:asciiTheme="minorEastAsia" w:hAnsiTheme="minorEastAsia" w:hint="eastAsia"/>
                <w:color w:val="000000"/>
                <w:sz w:val="30"/>
                <w:szCs w:val="30"/>
              </w:rPr>
              <w:t>15</w:t>
            </w:r>
            <w:r>
              <w:rPr>
                <w:rFonts w:asciiTheme="minorEastAsia" w:hAnsiTheme="minorEastAsia"/>
                <w:color w:val="000000"/>
                <w:sz w:val="30"/>
                <w:szCs w:val="30"/>
              </w:rPr>
              <w:t>时</w:t>
            </w:r>
            <w:r w:rsidR="00ED63C4">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襄城县文化广播和旅游局</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ED63C4">
        <w:rPr>
          <w:rFonts w:asciiTheme="minorEastAsia" w:hAnsiTheme="minorEastAsia" w:hint="eastAsia"/>
          <w:color w:val="000000"/>
          <w:sz w:val="30"/>
          <w:szCs w:val="30"/>
        </w:rPr>
        <w:t>王女士</w:t>
      </w:r>
      <w:r>
        <w:rPr>
          <w:rFonts w:asciiTheme="minorEastAsia" w:hAnsiTheme="minorEastAsia" w:hint="eastAsia"/>
          <w:color w:val="000000"/>
          <w:sz w:val="30"/>
          <w:szCs w:val="30"/>
        </w:rPr>
        <w:t>    联系电话：</w:t>
      </w:r>
      <w:r w:rsidR="00ED63C4">
        <w:rPr>
          <w:rFonts w:asciiTheme="minorEastAsia" w:hAnsiTheme="minorEastAsia" w:hint="eastAsia"/>
          <w:color w:val="000000"/>
          <w:sz w:val="30"/>
          <w:szCs w:val="30"/>
        </w:rPr>
        <w:t>15837478666</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w:t>
      </w:r>
      <w:r>
        <w:rPr>
          <w:rFonts w:asciiTheme="minorEastAsia" w:hAnsiTheme="minorEastAsia" w:hint="eastAsia"/>
          <w:sz w:val="30"/>
          <w:szCs w:val="30"/>
        </w:rPr>
        <w:lastRenderedPageBreak/>
        <w:t>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w:t>
      </w:r>
      <w:r>
        <w:rPr>
          <w:rFonts w:asciiTheme="minorEastAsia" w:hAnsiTheme="minorEastAsia" w:hint="eastAsia"/>
          <w:sz w:val="30"/>
          <w:szCs w:val="30"/>
        </w:rPr>
        <w:lastRenderedPageBreak/>
        <w:t>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ED63C4" w:rsidRDefault="00B82F6A" w:rsidP="00ED63C4">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ED63C4" w:rsidRPr="00ED63C4">
        <w:rPr>
          <w:rFonts w:ascii="微软雅黑" w:eastAsia="微软雅黑" w:hAnsi="微软雅黑" w:cs="微软雅黑" w:hint="eastAsia"/>
          <w:b/>
          <w:bCs/>
          <w:color w:val="000000"/>
          <w:kern w:val="0"/>
          <w:sz w:val="24"/>
          <w:szCs w:val="24"/>
        </w:rPr>
        <w:t>襄城县图书馆城市书房智能化系统设备</w:t>
      </w:r>
    </w:p>
    <w:p w:rsidR="00B606C7" w:rsidRPr="00ED63C4" w:rsidRDefault="00721AEF" w:rsidP="00ED63C4">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ED63C4">
        <w:rPr>
          <w:rFonts w:ascii="微软雅黑" w:eastAsia="微软雅黑" w:hAnsi="微软雅黑" w:cs="微软雅黑" w:hint="eastAsia"/>
          <w:b/>
          <w:bCs/>
          <w:color w:val="000000"/>
          <w:kern w:val="0"/>
          <w:sz w:val="24"/>
          <w:szCs w:val="24"/>
        </w:rPr>
        <w:t>二、采购说明及详细参数</w:t>
      </w:r>
    </w:p>
    <w:p w:rsidR="00ED63C4" w:rsidRDefault="00ED63C4" w:rsidP="00764125">
      <w:pPr>
        <w:ind w:firstLineChars="200" w:firstLine="482"/>
        <w:contextualSpacing/>
        <w:jc w:val="left"/>
        <w:rPr>
          <w:rFonts w:ascii="宋体" w:eastAsia="宋体" w:hAnsi="宋体" w:cs="宋体"/>
          <w:b/>
          <w:color w:val="FF0000"/>
          <w:kern w:val="0"/>
          <w:sz w:val="24"/>
          <w:szCs w:val="24"/>
          <w:lang w:val="zh-CN" w:bidi="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9"/>
        <w:gridCol w:w="879"/>
        <w:gridCol w:w="5048"/>
        <w:gridCol w:w="642"/>
        <w:gridCol w:w="859"/>
        <w:gridCol w:w="717"/>
      </w:tblGrid>
      <w:tr w:rsidR="00ED63C4" w:rsidRPr="00A04F0A" w:rsidTr="00ED63C4">
        <w:trPr>
          <w:trHeight w:val="480"/>
        </w:trPr>
        <w:tc>
          <w:tcPr>
            <w:tcW w:w="5000" w:type="pct"/>
            <w:gridSpan w:val="6"/>
            <w:shd w:val="clear" w:color="auto" w:fill="auto"/>
            <w:noWrap/>
            <w:tcMar>
              <w:top w:w="15" w:type="dxa"/>
              <w:left w:w="15" w:type="dxa"/>
              <w:right w:w="15" w:type="dxa"/>
            </w:tcMar>
            <w:vAlign w:val="bottom"/>
          </w:tcPr>
          <w:p w:rsidR="00ED63C4" w:rsidRPr="00A04F0A" w:rsidRDefault="00ED63C4" w:rsidP="00ED63C4">
            <w:pPr>
              <w:widowControl/>
              <w:jc w:val="center"/>
              <w:textAlignment w:val="bottom"/>
              <w:rPr>
                <w:rFonts w:ascii="等线" w:eastAsia="等线" w:hAnsi="等线" w:cs="等线"/>
                <w:b/>
                <w:color w:val="000000"/>
                <w:sz w:val="24"/>
                <w:szCs w:val="24"/>
              </w:rPr>
            </w:pPr>
            <w:r w:rsidRPr="00A04F0A">
              <w:rPr>
                <w:rFonts w:ascii="等线" w:eastAsia="等线" w:hAnsi="等线" w:cs="等线" w:hint="eastAsia"/>
                <w:b/>
                <w:color w:val="000000"/>
                <w:kern w:val="0"/>
                <w:sz w:val="28"/>
                <w:szCs w:val="28"/>
              </w:rPr>
              <w:t>襄城县智能化设备采购项目清单</w:t>
            </w:r>
          </w:p>
        </w:tc>
      </w:tr>
      <w:tr w:rsidR="00ED63C4" w:rsidRPr="00A04F0A" w:rsidTr="00ED63C4">
        <w:trPr>
          <w:trHeight w:val="300"/>
        </w:trPr>
        <w:tc>
          <w:tcPr>
            <w:tcW w:w="411" w:type="pct"/>
            <w:shd w:val="clear" w:color="auto" w:fill="auto"/>
            <w:tcMar>
              <w:top w:w="15" w:type="dxa"/>
              <w:left w:w="15" w:type="dxa"/>
              <w:right w:w="15" w:type="dxa"/>
            </w:tcMar>
          </w:tcPr>
          <w:p w:rsidR="00ED63C4" w:rsidRPr="00A04F0A" w:rsidRDefault="00ED63C4" w:rsidP="00ED63C4">
            <w:pPr>
              <w:widowControl/>
              <w:jc w:val="center"/>
              <w:textAlignment w:val="top"/>
              <w:rPr>
                <w:rFonts w:ascii="宋体" w:eastAsia="宋体" w:hAnsi="宋体" w:cs="宋体"/>
                <w:b/>
                <w:color w:val="000000"/>
                <w:szCs w:val="21"/>
              </w:rPr>
            </w:pPr>
            <w:r w:rsidRPr="00A04F0A">
              <w:rPr>
                <w:rFonts w:ascii="宋体" w:eastAsia="宋体" w:hAnsi="宋体" w:cs="宋体" w:hint="eastAsia"/>
                <w:b/>
                <w:color w:val="000000"/>
                <w:kern w:val="0"/>
                <w:szCs w:val="21"/>
              </w:rPr>
              <w:t>序号</w:t>
            </w:r>
          </w:p>
        </w:tc>
        <w:tc>
          <w:tcPr>
            <w:tcW w:w="495" w:type="pct"/>
            <w:shd w:val="clear" w:color="auto" w:fill="auto"/>
            <w:tcMar>
              <w:top w:w="15" w:type="dxa"/>
              <w:left w:w="15" w:type="dxa"/>
              <w:right w:w="15" w:type="dxa"/>
            </w:tcMar>
          </w:tcPr>
          <w:p w:rsidR="00ED63C4" w:rsidRPr="00A04F0A" w:rsidRDefault="00ED63C4" w:rsidP="00ED63C4">
            <w:pPr>
              <w:widowControl/>
              <w:jc w:val="center"/>
              <w:textAlignment w:val="top"/>
              <w:rPr>
                <w:rFonts w:ascii="宋体" w:eastAsia="宋体" w:hAnsi="宋体" w:cs="宋体"/>
                <w:b/>
                <w:color w:val="000000"/>
                <w:szCs w:val="21"/>
              </w:rPr>
            </w:pPr>
            <w:r w:rsidRPr="00A04F0A">
              <w:rPr>
                <w:rFonts w:ascii="宋体" w:eastAsia="宋体" w:hAnsi="宋体" w:cs="宋体" w:hint="eastAsia"/>
                <w:b/>
                <w:color w:val="000000"/>
                <w:kern w:val="0"/>
                <w:szCs w:val="21"/>
              </w:rPr>
              <w:t>设备/项目</w:t>
            </w:r>
          </w:p>
        </w:tc>
        <w:tc>
          <w:tcPr>
            <w:tcW w:w="2844" w:type="pct"/>
            <w:shd w:val="clear" w:color="auto" w:fill="auto"/>
            <w:tcMar>
              <w:top w:w="15" w:type="dxa"/>
              <w:left w:w="15" w:type="dxa"/>
              <w:right w:w="15" w:type="dxa"/>
            </w:tcMar>
          </w:tcPr>
          <w:p w:rsidR="00ED63C4" w:rsidRPr="00A04F0A" w:rsidRDefault="00ED63C4" w:rsidP="00ED63C4">
            <w:pPr>
              <w:widowControl/>
              <w:jc w:val="center"/>
              <w:textAlignment w:val="top"/>
              <w:rPr>
                <w:rFonts w:ascii="宋体" w:eastAsia="宋体" w:hAnsi="宋体" w:cs="宋体"/>
                <w:b/>
                <w:color w:val="000000"/>
                <w:szCs w:val="21"/>
              </w:rPr>
            </w:pPr>
            <w:r w:rsidRPr="00A04F0A">
              <w:rPr>
                <w:rFonts w:ascii="宋体" w:eastAsia="宋体" w:hAnsi="宋体" w:cs="宋体" w:hint="eastAsia"/>
                <w:b/>
                <w:color w:val="000000"/>
                <w:kern w:val="0"/>
                <w:szCs w:val="21"/>
              </w:rPr>
              <w:t>技术参数</w:t>
            </w:r>
          </w:p>
        </w:tc>
        <w:tc>
          <w:tcPr>
            <w:tcW w:w="362" w:type="pct"/>
            <w:shd w:val="clear" w:color="auto" w:fill="auto"/>
            <w:tcMar>
              <w:top w:w="15" w:type="dxa"/>
              <w:left w:w="15" w:type="dxa"/>
              <w:right w:w="15" w:type="dxa"/>
            </w:tcMar>
          </w:tcPr>
          <w:p w:rsidR="00ED63C4" w:rsidRPr="00A04F0A" w:rsidRDefault="00ED63C4" w:rsidP="00ED63C4">
            <w:pPr>
              <w:widowControl/>
              <w:jc w:val="center"/>
              <w:textAlignment w:val="top"/>
              <w:rPr>
                <w:rFonts w:ascii="宋体" w:eastAsia="宋体" w:hAnsi="宋体" w:cs="宋体"/>
                <w:b/>
                <w:color w:val="000000"/>
                <w:szCs w:val="21"/>
              </w:rPr>
            </w:pPr>
            <w:r w:rsidRPr="00A04F0A">
              <w:rPr>
                <w:rFonts w:ascii="宋体" w:eastAsia="宋体" w:hAnsi="宋体" w:cs="宋体" w:hint="eastAsia"/>
                <w:b/>
                <w:color w:val="000000"/>
                <w:kern w:val="0"/>
                <w:szCs w:val="21"/>
              </w:rPr>
              <w:t>单位</w:t>
            </w:r>
          </w:p>
        </w:tc>
        <w:tc>
          <w:tcPr>
            <w:tcW w:w="484" w:type="pct"/>
            <w:shd w:val="clear" w:color="auto" w:fill="auto"/>
            <w:tcMar>
              <w:top w:w="15" w:type="dxa"/>
              <w:left w:w="15" w:type="dxa"/>
              <w:right w:w="15" w:type="dxa"/>
            </w:tcMar>
          </w:tcPr>
          <w:p w:rsidR="00ED63C4" w:rsidRPr="00A04F0A" w:rsidRDefault="00ED63C4" w:rsidP="00ED63C4">
            <w:pPr>
              <w:widowControl/>
              <w:jc w:val="center"/>
              <w:textAlignment w:val="top"/>
              <w:rPr>
                <w:rFonts w:ascii="宋体" w:eastAsia="宋体" w:hAnsi="宋体" w:cs="宋体"/>
                <w:b/>
                <w:color w:val="000000"/>
                <w:szCs w:val="21"/>
              </w:rPr>
            </w:pPr>
            <w:r w:rsidRPr="00A04F0A">
              <w:rPr>
                <w:rFonts w:ascii="宋体" w:eastAsia="宋体" w:hAnsi="宋体" w:cs="宋体" w:hint="eastAsia"/>
                <w:b/>
                <w:color w:val="000000"/>
                <w:kern w:val="0"/>
                <w:szCs w:val="21"/>
              </w:rPr>
              <w:t>数量</w:t>
            </w:r>
          </w:p>
        </w:tc>
        <w:tc>
          <w:tcPr>
            <w:tcW w:w="404" w:type="pct"/>
            <w:shd w:val="clear" w:color="auto" w:fill="auto"/>
            <w:tcMar>
              <w:top w:w="15" w:type="dxa"/>
              <w:left w:w="15" w:type="dxa"/>
              <w:right w:w="15" w:type="dxa"/>
            </w:tcMar>
          </w:tcPr>
          <w:p w:rsidR="00ED63C4" w:rsidRPr="00A04F0A" w:rsidRDefault="00ED63C4" w:rsidP="00ED63C4">
            <w:pPr>
              <w:widowControl/>
              <w:jc w:val="center"/>
              <w:textAlignment w:val="top"/>
              <w:rPr>
                <w:rFonts w:ascii="宋体" w:eastAsia="宋体" w:hAnsi="宋体" w:cs="宋体"/>
                <w:b/>
                <w:color w:val="000000"/>
                <w:szCs w:val="21"/>
              </w:rPr>
            </w:pPr>
            <w:r w:rsidRPr="00A04F0A">
              <w:rPr>
                <w:rFonts w:ascii="宋体" w:eastAsia="宋体" w:hAnsi="宋体" w:cs="宋体" w:hint="eastAsia"/>
                <w:b/>
                <w:color w:val="000000"/>
                <w:kern w:val="0"/>
                <w:szCs w:val="21"/>
              </w:rPr>
              <w:t>备注</w:t>
            </w:r>
          </w:p>
        </w:tc>
      </w:tr>
      <w:tr w:rsidR="00ED63C4" w:rsidRPr="00B00F38" w:rsidTr="00ED63C4">
        <w:trPr>
          <w:trHeight w:val="2010"/>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自助办证机</w:t>
            </w:r>
          </w:p>
        </w:tc>
        <w:tc>
          <w:tcPr>
            <w:tcW w:w="2844" w:type="pct"/>
            <w:shd w:val="clear" w:color="auto" w:fill="auto"/>
            <w:tcMar>
              <w:top w:w="15" w:type="dxa"/>
              <w:left w:w="15" w:type="dxa"/>
              <w:right w:w="15" w:type="dxa"/>
            </w:tcMar>
            <w:vAlign w:val="center"/>
          </w:tcPr>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1.</w:t>
            </w:r>
            <w:r w:rsidRPr="00D9612B">
              <w:rPr>
                <w:rFonts w:asciiTheme="minorEastAsia" w:hAnsiTheme="minorEastAsia" w:cstheme="minorEastAsia" w:hint="eastAsia"/>
                <w:szCs w:val="21"/>
              </w:rPr>
              <w:tab/>
              <w:t>系统判断身份证真伪功能：系统具备判断二代身份证真伪，判断身份证有效期的功能，如果判断为否，系统在界面上给于读者友好提示。</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2.</w:t>
            </w:r>
            <w:r w:rsidRPr="00D9612B">
              <w:rPr>
                <w:rFonts w:asciiTheme="minorEastAsia" w:hAnsiTheme="minorEastAsia" w:cstheme="minorEastAsia" w:hint="eastAsia"/>
                <w:szCs w:val="21"/>
              </w:rPr>
              <w:tab/>
              <w:t>办证功能：系统经由图书馆管理系统进行读者信息登记，系统根据用户选择的办证类型及设定的相应规则由读者自助办理新卡。新卡有效期，按照图书馆的规定由系统自动分配。</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3.</w:t>
            </w:r>
            <w:r w:rsidRPr="00D9612B">
              <w:rPr>
                <w:rFonts w:asciiTheme="minorEastAsia" w:hAnsiTheme="minorEastAsia" w:cstheme="minorEastAsia" w:hint="eastAsia"/>
                <w:szCs w:val="21"/>
              </w:rPr>
              <w:tab/>
              <w:t>系统可设置一种或多种读者证类型的办理，每种读者证可设置不同的押金。</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4.</w:t>
            </w:r>
            <w:r w:rsidRPr="00D9612B">
              <w:rPr>
                <w:rFonts w:asciiTheme="minorEastAsia" w:hAnsiTheme="minorEastAsia" w:cstheme="minorEastAsia" w:hint="eastAsia"/>
                <w:szCs w:val="21"/>
              </w:rPr>
              <w:tab/>
              <w:t>配备触摸屏显示屏和简单按键操作，具有图形化的友好操作界面。</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5.</w:t>
            </w:r>
            <w:r w:rsidRPr="00D9612B">
              <w:rPr>
                <w:rFonts w:asciiTheme="minorEastAsia" w:hAnsiTheme="minorEastAsia" w:cstheme="minorEastAsia" w:hint="eastAsia"/>
                <w:szCs w:val="21"/>
              </w:rPr>
              <w:tab/>
              <w:t>读者初始密码配置功能：具备读者初始密码的规则制定功能，比如：读者的出生年月日8位数字为新读者卡的初始密码。</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6.</w:t>
            </w:r>
            <w:r w:rsidRPr="00D9612B">
              <w:rPr>
                <w:rFonts w:asciiTheme="minorEastAsia" w:hAnsiTheme="minorEastAsia" w:cstheme="minorEastAsia" w:hint="eastAsia"/>
                <w:szCs w:val="21"/>
              </w:rPr>
              <w:tab/>
              <w:t>填写联系方式：系统具备简单的交互操作，能够提示读者填写联系方式。联系方式的输入是否显示、是否必输、是否唯一等，由图书馆配置。</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7.</w:t>
            </w:r>
            <w:r w:rsidRPr="00D9612B">
              <w:rPr>
                <w:rFonts w:asciiTheme="minorEastAsia" w:hAnsiTheme="minorEastAsia" w:cstheme="minorEastAsia" w:hint="eastAsia"/>
                <w:szCs w:val="21"/>
              </w:rPr>
              <w:tab/>
              <w:t>生成读者记录：系统经由图书馆管理系统自动生成读者的记录。</w:t>
            </w:r>
          </w:p>
          <w:p w:rsidR="00ED63C4" w:rsidRPr="00B00F38"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8.</w:t>
            </w:r>
            <w:r w:rsidRPr="00D9612B">
              <w:rPr>
                <w:rFonts w:asciiTheme="minorEastAsia" w:hAnsiTheme="minorEastAsia" w:cstheme="minorEastAsia" w:hint="eastAsia"/>
                <w:szCs w:val="21"/>
              </w:rPr>
              <w:tab/>
              <w:t>自动充值功能：系统实现读者自助预充值功能，可识别和收取5元、10元、20元、50元、100元面额的纸币，系统具备自动验钞功能，假币系统将自动退回。允许收取的金额类型可由图书馆设置一种或多种。、</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台</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2102"/>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2</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自助借还书机</w:t>
            </w:r>
          </w:p>
        </w:tc>
        <w:tc>
          <w:tcPr>
            <w:tcW w:w="2844" w:type="pct"/>
            <w:shd w:val="clear" w:color="auto" w:fill="auto"/>
            <w:tcMar>
              <w:top w:w="15" w:type="dxa"/>
              <w:left w:w="15" w:type="dxa"/>
              <w:right w:w="15" w:type="dxa"/>
            </w:tcMar>
            <w:vAlign w:val="center"/>
          </w:tcPr>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1.系统须与图书馆管理软件无缝对接。</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2.系统有读者可选择的借书、还书、账户查询、脸证绑定等功能</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3.系统有读者可选择的借书、还书、账户查询、脸证绑定等功能;</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4.可以同时支持一卡通、人脸识别等多种身份认证方式;</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5.配备21寸横屏触摸显示屏，具有图形化的友好操作界面，至少提供简体中文、英语两种语言的视觉交互提示功能;</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6.提供自助设备运行监视器，具有在老师办公区域与RFID自助借还书机系统相连的自助设备运行监视器，该设备集成ARM微处理器；</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7.RJ45网口，1个console串口、1个通信串口、4路隔离输入端口、2路隔离输出端口于一体，能在自助设备需要干预时（例如打印机缺纸、网络不通、系统故障等）及时发出声音、灯光、文字来提醒工作人员。</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8.适应7*24小时监控运行，不得使用PAD、PC等移动设备代替。</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9.工作频率：13.56MHz。</w:t>
            </w:r>
          </w:p>
          <w:p w:rsidR="00ED63C4" w:rsidRPr="00D9612B"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10.阅读范围半径：确保250mm及250mm范围以内为有效阅读区域。</w:t>
            </w:r>
          </w:p>
          <w:p w:rsidR="00ED63C4" w:rsidRPr="00B00F38" w:rsidRDefault="00ED63C4" w:rsidP="00ED63C4">
            <w:pPr>
              <w:jc w:val="left"/>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11.通信接口：USB或RS232、RJ45。                                                                                                                            12.自助借还机具备配置独立光盘自助服务终端功能，并提供光盘自助服务终端的3C证书。"</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台</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689"/>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3</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移动还书箱</w:t>
            </w:r>
          </w:p>
        </w:tc>
        <w:tc>
          <w:tcPr>
            <w:tcW w:w="2844" w:type="pct"/>
            <w:shd w:val="clear" w:color="auto" w:fill="auto"/>
            <w:tcMar>
              <w:top w:w="15" w:type="dxa"/>
              <w:left w:w="15" w:type="dxa"/>
              <w:right w:w="15" w:type="dxa"/>
            </w:tcMar>
            <w:vAlign w:val="center"/>
          </w:tcPr>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1.</w:t>
            </w:r>
            <w:r w:rsidRPr="00D9612B">
              <w:rPr>
                <w:rFonts w:asciiTheme="minorEastAsia" w:hAnsiTheme="minorEastAsia" w:cstheme="minorEastAsia" w:hint="eastAsia"/>
                <w:szCs w:val="21"/>
              </w:rPr>
              <w:tab/>
              <w:t>外观美观，结构牢固，整体设计不易攀爬，防止倾倒。前两万向耐磨静音轮，后两万向带刹车耐磨静音轮，方便载重时推动转向。</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2.</w:t>
            </w:r>
            <w:r w:rsidRPr="00D9612B">
              <w:rPr>
                <w:rFonts w:asciiTheme="minorEastAsia" w:hAnsiTheme="minorEastAsia" w:cstheme="minorEastAsia" w:hint="eastAsia"/>
                <w:szCs w:val="21"/>
              </w:rPr>
              <w:tab/>
              <w:t>图书容量≥100册。</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3.</w:t>
            </w:r>
            <w:r w:rsidRPr="00D9612B">
              <w:rPr>
                <w:rFonts w:asciiTheme="minorEastAsia" w:hAnsiTheme="minorEastAsia" w:cstheme="minorEastAsia" w:hint="eastAsia"/>
                <w:szCs w:val="21"/>
              </w:rPr>
              <w:tab/>
              <w:t>内部要求采用升降结构，根据负载自动升级，有效降低书籍滑落的撞击力，承载板可在图书重力作用下自行适度升降。</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4.</w:t>
            </w:r>
            <w:r w:rsidRPr="00D9612B">
              <w:rPr>
                <w:rFonts w:asciiTheme="minorEastAsia" w:hAnsiTheme="minorEastAsia" w:cstheme="minorEastAsia" w:hint="eastAsia"/>
                <w:szCs w:val="21"/>
              </w:rPr>
              <w:tab/>
              <w:t>书箱内部隔板铺有毛毯保护书本，还书时，静音效果好。</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5.</w:t>
            </w:r>
            <w:r w:rsidRPr="00D9612B">
              <w:rPr>
                <w:rFonts w:asciiTheme="minorEastAsia" w:hAnsiTheme="minorEastAsia" w:cstheme="minorEastAsia" w:hint="eastAsia"/>
                <w:szCs w:val="21"/>
              </w:rPr>
              <w:tab/>
              <w:t>采用线性压簧机构，使得托架能随图书重量成线性比例升级。</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6.</w:t>
            </w:r>
            <w:r w:rsidRPr="00D9612B">
              <w:rPr>
                <w:rFonts w:asciiTheme="minorEastAsia" w:hAnsiTheme="minorEastAsia" w:cstheme="minorEastAsia" w:hint="eastAsia"/>
                <w:szCs w:val="21"/>
              </w:rPr>
              <w:tab/>
              <w:t>书箱重量≤35kg。</w:t>
            </w:r>
          </w:p>
          <w:p w:rsidR="00ED63C4" w:rsidRPr="00B00F38"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材质要求：电泳铝型材，铝塑纤维板，毛毯，超静音耐磨脚轮，不锈钢无缝拉手。</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个</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973"/>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4</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RFID 安全门</w:t>
            </w:r>
          </w:p>
        </w:tc>
        <w:tc>
          <w:tcPr>
            <w:tcW w:w="2844" w:type="pct"/>
            <w:shd w:val="clear" w:color="auto" w:fill="auto"/>
            <w:tcMar>
              <w:top w:w="15" w:type="dxa"/>
              <w:left w:w="15" w:type="dxa"/>
              <w:right w:w="15" w:type="dxa"/>
            </w:tcMar>
            <w:vAlign w:val="center"/>
          </w:tcPr>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1.</w:t>
            </w:r>
            <w:r w:rsidRPr="00D9612B">
              <w:rPr>
                <w:rFonts w:asciiTheme="minorEastAsia" w:hAnsiTheme="minorEastAsia" w:cs="仿宋" w:hint="eastAsia"/>
                <w:color w:val="000000"/>
                <w:szCs w:val="21"/>
              </w:rPr>
              <w:tab/>
              <w:t>设备设计紧凑，符合ADA相关标准要求，单通道宽度≥900mm，并且可以很方便地集成到图书馆的家具设施和图书馆业务实施环境中。</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2.</w:t>
            </w:r>
            <w:r w:rsidRPr="00D9612B">
              <w:rPr>
                <w:rFonts w:asciiTheme="minorEastAsia" w:hAnsiTheme="minorEastAsia" w:cs="仿宋" w:hint="eastAsia"/>
                <w:color w:val="000000"/>
                <w:szCs w:val="21"/>
              </w:rPr>
              <w:tab/>
              <w:t>系统可以兼容使用AFI报警模式和EAS报警模式。</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3.</w:t>
            </w:r>
            <w:r w:rsidRPr="00D9612B">
              <w:rPr>
                <w:rFonts w:asciiTheme="minorEastAsia" w:hAnsiTheme="minorEastAsia" w:cs="仿宋" w:hint="eastAsia"/>
                <w:color w:val="000000"/>
                <w:szCs w:val="21"/>
              </w:rPr>
              <w:tab/>
              <w:t>监测系统采用RTF工作模式(Reader Talks First)。</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4.</w:t>
            </w:r>
            <w:r w:rsidRPr="00D9612B">
              <w:rPr>
                <w:rFonts w:asciiTheme="minorEastAsia" w:hAnsiTheme="minorEastAsia" w:cs="仿宋" w:hint="eastAsia"/>
                <w:color w:val="000000"/>
                <w:szCs w:val="21"/>
              </w:rPr>
              <w:tab/>
              <w:t>可以非接触式的快速识别粘贴在流通资料上的RFID标签。</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5.</w:t>
            </w:r>
            <w:r w:rsidRPr="00D9612B">
              <w:rPr>
                <w:rFonts w:asciiTheme="minorEastAsia" w:hAnsiTheme="minorEastAsia" w:cs="仿宋" w:hint="eastAsia"/>
                <w:color w:val="000000"/>
                <w:szCs w:val="21"/>
              </w:rPr>
              <w:tab/>
              <w:t>可以对图书馆内的印刷品、视听出版物、CD及DVD等流通资料进行安全扫描操作，不能损坏粘贴在流通资料中的磁性介质的资料。</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6.</w:t>
            </w:r>
            <w:r w:rsidRPr="00D9612B">
              <w:rPr>
                <w:rFonts w:asciiTheme="minorEastAsia" w:hAnsiTheme="minorEastAsia" w:cs="仿宋" w:hint="eastAsia"/>
                <w:color w:val="000000"/>
                <w:szCs w:val="21"/>
              </w:rPr>
              <w:tab/>
              <w:t>具有音频和视觉报警信号，且信号源可设置，报警音量可调控。</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7.</w:t>
            </w:r>
            <w:r w:rsidRPr="00D9612B">
              <w:rPr>
                <w:rFonts w:asciiTheme="minorEastAsia" w:hAnsiTheme="minorEastAsia" w:cs="仿宋" w:hint="eastAsia"/>
                <w:color w:val="000000"/>
                <w:szCs w:val="21"/>
              </w:rPr>
              <w:tab/>
              <w:t>多通道安全门应具备单通道独立报警和提示功能。</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8.</w:t>
            </w:r>
            <w:r w:rsidRPr="00D9612B">
              <w:rPr>
                <w:rFonts w:asciiTheme="minorEastAsia" w:hAnsiTheme="minorEastAsia" w:cs="仿宋" w:hint="eastAsia"/>
                <w:color w:val="000000"/>
                <w:szCs w:val="21"/>
              </w:rPr>
              <w:tab/>
              <w:t>具备流量计数功能，数据可重置。</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9.</w:t>
            </w:r>
            <w:r w:rsidRPr="00D9612B">
              <w:rPr>
                <w:rFonts w:asciiTheme="minorEastAsia" w:hAnsiTheme="minorEastAsia" w:cs="仿宋" w:hint="eastAsia"/>
                <w:color w:val="000000"/>
                <w:szCs w:val="21"/>
              </w:rPr>
              <w:tab/>
              <w:t>工作频率：13.56 MHz。</w:t>
            </w:r>
          </w:p>
          <w:p w:rsidR="00ED63C4" w:rsidRPr="00D9612B"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10.</w:t>
            </w:r>
            <w:r w:rsidRPr="00D9612B">
              <w:rPr>
                <w:rFonts w:asciiTheme="minorEastAsia" w:hAnsiTheme="minorEastAsia" w:cs="仿宋" w:hint="eastAsia"/>
                <w:color w:val="000000"/>
                <w:szCs w:val="21"/>
              </w:rPr>
              <w:tab/>
              <w:t>阅读范围半径：≥450 mm。12</w:t>
            </w:r>
          </w:p>
          <w:p w:rsidR="00ED63C4" w:rsidRPr="00B00F38" w:rsidRDefault="00ED63C4" w:rsidP="00ED63C4">
            <w:pPr>
              <w:jc w:val="left"/>
              <w:rPr>
                <w:rFonts w:asciiTheme="minorEastAsia" w:hAnsiTheme="minorEastAsia" w:cs="仿宋"/>
                <w:color w:val="000000"/>
                <w:szCs w:val="21"/>
              </w:rPr>
            </w:pPr>
            <w:r w:rsidRPr="00D9612B">
              <w:rPr>
                <w:rFonts w:asciiTheme="minorEastAsia" w:hAnsiTheme="minorEastAsia" w:cs="仿宋" w:hint="eastAsia"/>
                <w:color w:val="000000"/>
                <w:szCs w:val="21"/>
              </w:rPr>
              <w:t>12.</w:t>
            </w:r>
            <w:r w:rsidRPr="00D9612B">
              <w:rPr>
                <w:rFonts w:asciiTheme="minorEastAsia" w:hAnsiTheme="minorEastAsia" w:cs="仿宋" w:hint="eastAsia"/>
                <w:color w:val="000000"/>
                <w:szCs w:val="21"/>
              </w:rPr>
              <w:tab/>
              <w:t>响应速度：≥20个标签/秒</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单通道（两片）</w:t>
            </w:r>
          </w:p>
        </w:tc>
      </w:tr>
      <w:tr w:rsidR="00ED63C4" w:rsidRPr="00B00F38" w:rsidTr="00ED63C4">
        <w:trPr>
          <w:trHeight w:val="60"/>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5</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kern w:val="0"/>
                <w:szCs w:val="21"/>
              </w:rPr>
            </w:pPr>
            <w:r w:rsidRPr="00B00F38">
              <w:rPr>
                <w:rFonts w:asciiTheme="minorEastAsia" w:hAnsiTheme="minorEastAsia" w:cs="仿宋" w:hint="eastAsia"/>
                <w:color w:val="000000"/>
                <w:kern w:val="0"/>
                <w:szCs w:val="21"/>
              </w:rPr>
              <w:t>智能控制系统</w:t>
            </w:r>
          </w:p>
        </w:tc>
        <w:tc>
          <w:tcPr>
            <w:tcW w:w="2844" w:type="pct"/>
            <w:shd w:val="clear" w:color="auto" w:fill="auto"/>
            <w:tcMar>
              <w:top w:w="15" w:type="dxa"/>
              <w:left w:w="15" w:type="dxa"/>
              <w:right w:w="15" w:type="dxa"/>
            </w:tcMar>
            <w:vAlign w:val="center"/>
          </w:tcPr>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1.</w:t>
            </w:r>
            <w:r w:rsidRPr="00D9612B">
              <w:rPr>
                <w:rFonts w:asciiTheme="minorEastAsia" w:hAnsiTheme="minorEastAsia" w:cstheme="minorEastAsia" w:hint="eastAsia"/>
                <w:szCs w:val="21"/>
              </w:rPr>
              <w:tab/>
              <w:t xml:space="preserve">系统感知层包含：智能控制器、调光控制器、红外控制器、红外伴侣、计数器、温湿度采集器、智能插座； </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2.</w:t>
            </w:r>
            <w:r w:rsidRPr="00D9612B">
              <w:rPr>
                <w:rFonts w:asciiTheme="minorEastAsia" w:hAnsiTheme="minorEastAsia" w:cstheme="minorEastAsia" w:hint="eastAsia"/>
                <w:szCs w:val="21"/>
              </w:rPr>
              <w:tab/>
              <w:t>温度采集采用传感模块，其具有体积小，精度高，抗干扰力强，附加功能强等特点内置 EEPROM，具有恒温报警功能;湿度采集采用数字温湿度传感器，它应用专用的数字模块采集技术和温湿度传感技术，确保该产品具有极高的可靠性与卓越的长期稳定性；</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3.</w:t>
            </w:r>
            <w:r w:rsidRPr="00D9612B">
              <w:rPr>
                <w:rFonts w:asciiTheme="minorEastAsia" w:hAnsiTheme="minorEastAsia" w:cstheme="minorEastAsia" w:hint="eastAsia"/>
                <w:szCs w:val="21"/>
              </w:rPr>
              <w:tab/>
              <w:t xml:space="preserve">网络层包含云中心、网关。网络层与感知层可采用 RS485 有线的连接方式。在应用层，我们通过电脑、pad、手机等任意设备可实现对终端用电设备的用电控制，方便而智能； </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4.</w:t>
            </w:r>
            <w:r w:rsidRPr="00D9612B">
              <w:rPr>
                <w:rFonts w:asciiTheme="minorEastAsia" w:hAnsiTheme="minorEastAsia" w:cstheme="minorEastAsia" w:hint="eastAsia"/>
                <w:szCs w:val="21"/>
              </w:rPr>
              <w:tab/>
              <w:t>设备安装方便，线路简单，采用大数据分析系统，智能而安全，当用电设备出现故障时，系统会自动给设定的管理员发送故障报警短信，方便管理员有的放矢，及时准确的处理设备故障；</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5.</w:t>
            </w:r>
            <w:r w:rsidRPr="00D9612B">
              <w:rPr>
                <w:rFonts w:asciiTheme="minorEastAsia" w:hAnsiTheme="minorEastAsia" w:cstheme="minorEastAsia" w:hint="eastAsia"/>
                <w:szCs w:val="21"/>
              </w:rPr>
              <w:tab/>
              <w:t>管理员可以授权分区用户，登陆电脑端平台管理用电设备，任何用户的操作及终端信息都会保存到云平台，确保了系统的操作安全可查；</w:t>
            </w:r>
          </w:p>
          <w:p w:rsidR="00ED63C4" w:rsidRPr="00D9612B" w:rsidRDefault="00ED63C4" w:rsidP="00ED63C4">
            <w:pPr>
              <w:jc w:val="left"/>
              <w:rPr>
                <w:rFonts w:asciiTheme="minorEastAsia" w:hAnsiTheme="minorEastAsia" w:cstheme="minorEastAsia"/>
                <w:szCs w:val="21"/>
              </w:rPr>
            </w:pPr>
            <w:r w:rsidRPr="00D9612B">
              <w:rPr>
                <w:rFonts w:asciiTheme="minorEastAsia" w:hAnsiTheme="minorEastAsia" w:cstheme="minorEastAsia" w:hint="eastAsia"/>
                <w:szCs w:val="21"/>
              </w:rPr>
              <w:t>6.</w:t>
            </w:r>
            <w:r w:rsidRPr="00D9612B">
              <w:rPr>
                <w:rFonts w:asciiTheme="minorEastAsia" w:hAnsiTheme="minorEastAsia" w:cstheme="minorEastAsia" w:hint="eastAsia"/>
                <w:szCs w:val="21"/>
              </w:rPr>
              <w:tab/>
              <w:t>在电脑、pad、手机端，我们通过登录管理云平台可以查看馆内的照度、温湿度、人数等数据信息，系统会根据采集到数据信息自动生产大数据分析报表，管理者可以轻而易举得到任意区域的用电情况。系统还会根据雷达感应、红外感应、照度值、温湿度信息控制用电</w:t>
            </w:r>
            <w:r w:rsidRPr="00D9612B">
              <w:rPr>
                <w:rFonts w:asciiTheme="minorEastAsia" w:hAnsiTheme="minorEastAsia" w:cstheme="minorEastAsia" w:hint="eastAsia"/>
                <w:szCs w:val="21"/>
              </w:rPr>
              <w:lastRenderedPageBreak/>
              <w:t xml:space="preserve">设备的开关； </w:t>
            </w:r>
          </w:p>
          <w:p w:rsidR="00ED63C4" w:rsidRPr="00B00F38"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7.</w:t>
            </w:r>
            <w:r w:rsidRPr="00D9612B">
              <w:rPr>
                <w:rFonts w:asciiTheme="minorEastAsia" w:hAnsiTheme="minorEastAsia" w:cstheme="minorEastAsia" w:hint="eastAsia"/>
                <w:szCs w:val="21"/>
              </w:rPr>
              <w:tab/>
              <w:t>空调伴侣，可将传统的普通空调变为一个智能化的空调，实现远程控制。并且可作为一个网关，与其他设备进行连接实现手机远程自动化及本地自动化控制。</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406"/>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6</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kern w:val="0"/>
                <w:szCs w:val="21"/>
              </w:rPr>
            </w:pPr>
            <w:r w:rsidRPr="00B00F38">
              <w:rPr>
                <w:rFonts w:asciiTheme="minorEastAsia" w:hAnsiTheme="minorEastAsia" w:cs="仿宋" w:hint="eastAsia"/>
                <w:color w:val="000000"/>
                <w:kern w:val="0"/>
                <w:szCs w:val="21"/>
              </w:rPr>
              <w:t>智能监控系统</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4</w:t>
            </w:r>
            <w:r w:rsidRPr="00B00F38">
              <w:rPr>
                <w:rFonts w:asciiTheme="minorEastAsia" w:hAnsiTheme="minorEastAsia" w:cstheme="minorEastAsia" w:hint="eastAsia"/>
                <w:szCs w:val="21"/>
              </w:rPr>
              <w:t>00万1/3”CMOS ICR 180度广角半球型网络摄像机</w:t>
            </w:r>
            <w:r w:rsidRPr="00B00F38">
              <w:rPr>
                <w:rFonts w:asciiTheme="minorEastAsia" w:hAnsiTheme="minorEastAsia" w:cstheme="minorEastAsia" w:hint="eastAsia"/>
                <w:szCs w:val="21"/>
              </w:rPr>
              <w:br/>
              <w:t>传感器类型:1/3" Progressive Scan CMOS</w:t>
            </w:r>
            <w:r w:rsidRPr="00B00F38">
              <w:rPr>
                <w:rFonts w:asciiTheme="minorEastAsia" w:hAnsiTheme="minorEastAsia" w:cstheme="minorEastAsia" w:hint="eastAsia"/>
                <w:szCs w:val="21"/>
              </w:rPr>
              <w:br/>
              <w:t>最小照度:0.01Lux @(F1.2,AGC ON) ,0.028Lux @(F2.0,AGC ON) ,0 Lux with IR</w:t>
            </w:r>
            <w:r w:rsidRPr="00B00F38">
              <w:rPr>
                <w:rFonts w:asciiTheme="minorEastAsia" w:hAnsiTheme="minorEastAsia" w:cstheme="minorEastAsia" w:hint="eastAsia"/>
                <w:szCs w:val="21"/>
              </w:rPr>
              <w:br/>
              <w:t>镜头:1.68mm @ F2.0水平视场角180，垂直视场角93°</w:t>
            </w:r>
            <w:r w:rsidRPr="00B00F38">
              <w:rPr>
                <w:rFonts w:asciiTheme="minorEastAsia" w:hAnsiTheme="minorEastAsia" w:cstheme="minorEastAsia" w:hint="eastAsia"/>
                <w:szCs w:val="21"/>
              </w:rPr>
              <w:br/>
              <w:t>通讯接口:1个RJ45 10M / 100M 自适应以太网口</w:t>
            </w:r>
            <w:r w:rsidRPr="00B00F38">
              <w:rPr>
                <w:rFonts w:asciiTheme="minorEastAsia" w:hAnsiTheme="minorEastAsia" w:cstheme="minorEastAsia" w:hint="eastAsia"/>
                <w:szCs w:val="21"/>
              </w:rPr>
              <w:br/>
              <w:t xml:space="preserve">电源供应:DC12V±25% </w:t>
            </w:r>
            <w:r w:rsidRPr="00B00F38">
              <w:rPr>
                <w:rFonts w:asciiTheme="minorEastAsia" w:hAnsiTheme="minorEastAsia" w:cstheme="minorEastAsia" w:hint="eastAsia"/>
                <w:szCs w:val="21"/>
              </w:rPr>
              <w:br/>
              <w:t>电源接口类型:圆头电源接口</w:t>
            </w:r>
            <w:r w:rsidRPr="00B00F38">
              <w:rPr>
                <w:rFonts w:asciiTheme="minorEastAsia" w:hAnsiTheme="minorEastAsia" w:cstheme="minorEastAsia" w:hint="eastAsia"/>
                <w:szCs w:val="21"/>
              </w:rPr>
              <w:br/>
              <w:t xml:space="preserve">功耗DC12 V: 6.0W MAX </w:t>
            </w:r>
            <w:r w:rsidRPr="00B00F38">
              <w:rPr>
                <w:rFonts w:asciiTheme="minorEastAsia" w:hAnsiTheme="minorEastAsia" w:cstheme="minorEastAsia" w:hint="eastAsia"/>
                <w:szCs w:val="21"/>
              </w:rPr>
              <w:br/>
              <w:t>红外照射距离:最远可达10米</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共计10个监控头，1个24口交换机</w:t>
            </w:r>
          </w:p>
        </w:tc>
      </w:tr>
      <w:tr w:rsidR="00ED63C4" w:rsidRPr="00B00F38" w:rsidTr="00ED63C4">
        <w:trPr>
          <w:trHeight w:val="2010"/>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7</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kern w:val="0"/>
                <w:szCs w:val="21"/>
              </w:rPr>
            </w:pPr>
            <w:r w:rsidRPr="00B00F38">
              <w:rPr>
                <w:rFonts w:asciiTheme="minorEastAsia" w:hAnsiTheme="minorEastAsia" w:cs="仿宋" w:hint="eastAsia"/>
                <w:color w:val="000000"/>
                <w:kern w:val="0"/>
                <w:szCs w:val="21"/>
              </w:rPr>
              <w:t>智能门禁系统</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仿宋"/>
                <w:color w:val="000000"/>
                <w:szCs w:val="21"/>
              </w:rPr>
            </w:pPr>
            <w:r w:rsidRPr="00B00F38">
              <w:rPr>
                <w:rFonts w:asciiTheme="minorEastAsia" w:hAnsiTheme="minorEastAsia" w:cstheme="minorEastAsia" w:hint="eastAsia"/>
                <w:szCs w:val="21"/>
              </w:rPr>
              <w:t>智能门禁系统由门禁刷卡控制一体机（门径控制器+读头）、磁力锁/电插锁、微波感应器、玻璃门、闭门器（地弹簧）以及紧急出门按钮组成。</w:t>
            </w:r>
            <w:r w:rsidRPr="00B00F38">
              <w:rPr>
                <w:rFonts w:asciiTheme="minorEastAsia" w:hAnsiTheme="minorEastAsia" w:cstheme="minorEastAsia" w:hint="eastAsia"/>
                <w:szCs w:val="21"/>
              </w:rPr>
              <w:br/>
              <w:t>要求与图书馆现有的图书管理系统进行连接，协调工作。</w:t>
            </w:r>
            <w:r w:rsidRPr="00B00F38">
              <w:rPr>
                <w:rFonts w:asciiTheme="minorEastAsia" w:hAnsiTheme="minorEastAsia" w:cstheme="minorEastAsia" w:hint="eastAsia"/>
                <w:szCs w:val="21"/>
              </w:rPr>
              <w:br/>
              <w:t>（1）智能门禁系统（刷卡模式）</w:t>
            </w:r>
            <w:r w:rsidRPr="00B00F38">
              <w:rPr>
                <w:rFonts w:asciiTheme="minorEastAsia" w:hAnsiTheme="minorEastAsia" w:cstheme="minorEastAsia" w:hint="eastAsia"/>
                <w:szCs w:val="21"/>
              </w:rPr>
              <w:br/>
              <w:t>（2）读者证认证系统</w:t>
            </w:r>
            <w:r w:rsidRPr="00B00F38">
              <w:rPr>
                <w:rFonts w:asciiTheme="minorEastAsia" w:hAnsiTheme="minorEastAsia" w:cstheme="minorEastAsia" w:hint="eastAsia"/>
                <w:szCs w:val="21"/>
              </w:rPr>
              <w:br/>
              <w:t>（3）双门联动服务系统（门禁与智能安全检测门）</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3811"/>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8</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kern w:val="0"/>
                <w:szCs w:val="21"/>
              </w:rPr>
            </w:pPr>
            <w:r w:rsidRPr="00B00F38">
              <w:rPr>
                <w:rFonts w:asciiTheme="minorEastAsia" w:hAnsiTheme="minorEastAsia" w:cs="仿宋" w:hint="eastAsia"/>
                <w:color w:val="000000"/>
                <w:kern w:val="0"/>
                <w:szCs w:val="21"/>
              </w:rPr>
              <w:t>标签</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仿宋"/>
                <w:color w:val="000000"/>
                <w:szCs w:val="21"/>
              </w:rPr>
            </w:pPr>
            <w:r w:rsidRPr="00B00F38">
              <w:rPr>
                <w:rFonts w:asciiTheme="minorEastAsia" w:hAnsiTheme="minorEastAsia" w:cstheme="minorEastAsia"/>
                <w:szCs w:val="21"/>
              </w:rPr>
              <w:t>1.工作频率：13.56 MHz。</w:t>
            </w:r>
            <w:r w:rsidRPr="00B00F38">
              <w:rPr>
                <w:rFonts w:asciiTheme="minorEastAsia" w:hAnsiTheme="minorEastAsia" w:cstheme="minorEastAsia"/>
                <w:szCs w:val="21"/>
              </w:rPr>
              <w:br/>
              <w:t>2.芯片：NXP I CODE SLIX。</w:t>
            </w:r>
            <w:r w:rsidRPr="00B00F38">
              <w:rPr>
                <w:rFonts w:asciiTheme="minorEastAsia" w:hAnsiTheme="minorEastAsia" w:cstheme="minorEastAsia"/>
                <w:szCs w:val="21"/>
              </w:rPr>
              <w:br/>
              <w:t>3.内存容量：≥1K bits。</w:t>
            </w:r>
            <w:r w:rsidRPr="00B00F38">
              <w:rPr>
                <w:rFonts w:asciiTheme="minorEastAsia" w:hAnsiTheme="minorEastAsia" w:cstheme="minorEastAsia"/>
                <w:szCs w:val="21"/>
              </w:rPr>
              <w:br/>
              <w:t>4.标签天线：铝质蚀刻天线，天线PET厚度38μm +7μm/-2μm ，铝膜厚度30μm±2μm 。</w:t>
            </w:r>
            <w:r w:rsidRPr="00B00F38">
              <w:rPr>
                <w:rFonts w:asciiTheme="minorEastAsia" w:hAnsiTheme="minorEastAsia" w:cstheme="minorEastAsia"/>
                <w:szCs w:val="21"/>
              </w:rPr>
              <w:br/>
              <w:t>5.图书标签长度*宽 50MM*50MM （误差+/-0.5MM）。</w:t>
            </w:r>
            <w:r w:rsidRPr="00B00F38">
              <w:rPr>
                <w:rFonts w:asciiTheme="minorEastAsia" w:hAnsiTheme="minorEastAsia" w:cstheme="minorEastAsia"/>
                <w:szCs w:val="21"/>
              </w:rPr>
              <w:br/>
              <w:t>6.图书标签用纸：不干胶铜版纸封装，根据用户要求印刷LOGO。</w:t>
            </w:r>
            <w:r w:rsidRPr="00B00F38">
              <w:rPr>
                <w:rFonts w:asciiTheme="minorEastAsia" w:hAnsiTheme="minorEastAsia" w:cstheme="minorEastAsia"/>
                <w:szCs w:val="21"/>
              </w:rPr>
              <w:br/>
              <w:t>7.读写测试：100％成品。</w:t>
            </w:r>
            <w:r w:rsidRPr="00B00F38">
              <w:rPr>
                <w:rFonts w:asciiTheme="minorEastAsia" w:hAnsiTheme="minorEastAsia" w:cstheme="minorEastAsia"/>
                <w:szCs w:val="21"/>
              </w:rPr>
              <w:br/>
              <w:t>8.环境温度范围：-30℃—75℃。</w:t>
            </w:r>
            <w:r w:rsidRPr="00B00F38">
              <w:rPr>
                <w:rFonts w:asciiTheme="minorEastAsia" w:hAnsiTheme="minorEastAsia" w:cstheme="minorEastAsia"/>
                <w:szCs w:val="21"/>
              </w:rPr>
              <w:br/>
              <w:t>9.有效使用寿命：≥10 年；内存可读写100,000次以上。</w:t>
            </w:r>
            <w:r w:rsidRPr="00B00F38">
              <w:rPr>
                <w:rFonts w:asciiTheme="minorEastAsia" w:hAnsiTheme="minorEastAsia" w:cstheme="minorEastAsia"/>
                <w:szCs w:val="21"/>
              </w:rPr>
              <w:br/>
              <w:t>10.标签为卷状包装，可以在电动或手动标签分配器中方便分配抽取。</w:t>
            </w:r>
            <w:r w:rsidRPr="00B00F38">
              <w:rPr>
                <w:rFonts w:asciiTheme="minorEastAsia" w:hAnsiTheme="minorEastAsia" w:cstheme="minorEastAsia"/>
                <w:szCs w:val="21"/>
              </w:rPr>
              <w:br/>
              <w:t>11.有效识读距离：符合自助借还、书架、安全门等设备读取要求。</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册</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3000</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406"/>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9</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读者证</w:t>
            </w:r>
          </w:p>
        </w:tc>
        <w:tc>
          <w:tcPr>
            <w:tcW w:w="2844" w:type="pct"/>
            <w:shd w:val="clear" w:color="auto" w:fill="auto"/>
            <w:tcMar>
              <w:top w:w="15" w:type="dxa"/>
              <w:left w:w="15" w:type="dxa"/>
              <w:right w:w="15" w:type="dxa"/>
            </w:tcMar>
            <w:vAlign w:val="center"/>
          </w:tcPr>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1.工作频率：13.56MHZ；</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2. 有效使用次数：≥10万次。</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lastRenderedPageBreak/>
              <w:t>功能要求：</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1. 每张读者证具有唯一序列号；</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2. 读者证每一面印制的内容可根据图书馆要求定制。</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3. 借书证可以非接触式的读取信息和写入信息。</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4. 每张读者证有唯一序列号，具有防冲突机制，支持多卡操作。无电源，自带天线，内含加密控制逻辑和通讯逻辑电路。</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5. 读者证的标签中有存储器，存储在其中的信息可重复读、写。</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6. 读者证具有较高的安全性，防止存储在其中的信息被泄露。</w:t>
            </w:r>
          </w:p>
          <w:p w:rsidR="00ED63C4" w:rsidRPr="00D9612B" w:rsidRDefault="00ED63C4" w:rsidP="00ED63C4">
            <w:pPr>
              <w:widowControl/>
              <w:jc w:val="left"/>
              <w:textAlignment w:val="center"/>
              <w:rPr>
                <w:rFonts w:asciiTheme="minorEastAsia" w:hAnsiTheme="minorEastAsia" w:cs="仿宋"/>
                <w:color w:val="000000"/>
                <w:kern w:val="0"/>
                <w:szCs w:val="21"/>
              </w:rPr>
            </w:pPr>
            <w:r w:rsidRPr="00D9612B">
              <w:rPr>
                <w:rFonts w:asciiTheme="minorEastAsia" w:hAnsiTheme="minorEastAsia" w:cs="仿宋" w:hint="eastAsia"/>
                <w:color w:val="000000"/>
                <w:kern w:val="0"/>
                <w:szCs w:val="21"/>
              </w:rPr>
              <w:t>7. 读者证大小、规格须符合相关智能卡国际标准。</w:t>
            </w:r>
          </w:p>
          <w:p w:rsidR="00ED63C4" w:rsidRPr="00B00F38" w:rsidRDefault="00ED63C4" w:rsidP="00ED63C4">
            <w:pPr>
              <w:widowControl/>
              <w:jc w:val="left"/>
              <w:textAlignment w:val="center"/>
              <w:rPr>
                <w:rFonts w:asciiTheme="minorEastAsia" w:hAnsiTheme="minorEastAsia" w:cs="仿宋"/>
                <w:color w:val="000000"/>
                <w:szCs w:val="21"/>
              </w:rPr>
            </w:pPr>
            <w:r w:rsidRPr="00D9612B">
              <w:rPr>
                <w:rFonts w:asciiTheme="minorEastAsia" w:hAnsiTheme="minorEastAsia" w:cs="仿宋" w:hint="eastAsia"/>
                <w:color w:val="000000"/>
                <w:kern w:val="0"/>
                <w:szCs w:val="21"/>
              </w:rPr>
              <w:t>8. 存储在读者证中的信息需在非常短的时间内被读取。</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张</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500</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1398"/>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10</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双屏电子书借阅机</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1. LED立柜式触摸一体机基本信息要求：单屏屏幕尺寸≥43inch；分辨率≥1920*1080；显示面积≥941mm*529mm；亮度≥450cd/㎡；对比度≥4000：1。</w:t>
            </w:r>
            <w:r w:rsidRPr="00B00F38">
              <w:rPr>
                <w:rFonts w:asciiTheme="minorEastAsia" w:hAnsiTheme="minorEastAsia" w:cstheme="minorEastAsia" w:hint="eastAsia"/>
                <w:szCs w:val="21"/>
              </w:rPr>
              <w:br/>
              <w:t>2. X86版配置：CPU≥intel酷睿 I3；内存≥4G；硬盘≥1000GT；</w:t>
            </w:r>
            <w:r w:rsidRPr="00B00F38">
              <w:rPr>
                <w:rFonts w:asciiTheme="minorEastAsia" w:hAnsiTheme="minorEastAsia" w:cstheme="minorEastAsia" w:hint="eastAsia"/>
                <w:szCs w:val="21"/>
              </w:rPr>
              <w:br/>
              <w:t>3. 触摸参数：触摸嵌入方式采用内置红外触摸屏；触摸屏感应方式嵌入式采用光学影像触摸技术；定位精度范围±1.5㎜；触摸次数无限制；触摸压力无压力要求；计算机响应系统自动识别，无需安装驱动；书写方式采用手指、白板笔，或任意不透明物体均可；触摸系统可用USB直接供电。</w:t>
            </w:r>
            <w:r w:rsidRPr="00B00F38">
              <w:rPr>
                <w:rFonts w:asciiTheme="minorEastAsia" w:hAnsiTheme="minorEastAsia" w:cstheme="minorEastAsia" w:hint="eastAsia"/>
                <w:szCs w:val="21"/>
              </w:rPr>
              <w:br/>
              <w:t>4.提供服务的电子图书不少于3000册，并能提供目录清单；提供3000册电子图书服务。为了更好满足广大干部群众对学习习近平新时代中国特色社会主义思想图书的阅读需求，能免费提供中宣部推荐的“新时代、新经典-学习习近平新时代中国特色社会主义思想重点数字图书”的数字化阅读服务，且图书数量不少于100册；云端精品书库需提供中华优秀传统文化瑰宝《四库全书》经、史、子、集四部数字版全库，促进全民阅读传统经典名著，提升传统文化素养；</w:t>
            </w:r>
            <w:r w:rsidRPr="00B00F38">
              <w:rPr>
                <w:rFonts w:asciiTheme="minorEastAsia" w:hAnsiTheme="minorEastAsia" w:cstheme="minorEastAsia" w:hint="eastAsia"/>
                <w:szCs w:val="21"/>
              </w:rPr>
              <w:br/>
              <w:t>5.提供服务的电子期刊不少于500种，并能提供目录清单；提供正版直接授权党建类、人文社科类精品电子期刊不少于300种，并可持续更新，支持文本阅读；期刊包括党政博览类、文学类、生活休闲类、健康养生类、商业财经类、家庭亲子类、科学百科类等人民群众闻乐见的人文大众类刊物，提供期刊包含一年以上的完整过</w:t>
            </w:r>
            <w:r w:rsidRPr="00B00F38">
              <w:rPr>
                <w:rFonts w:asciiTheme="minorEastAsia" w:hAnsiTheme="minorEastAsia" w:cstheme="minorEastAsia" w:hint="eastAsia"/>
                <w:szCs w:val="21"/>
              </w:rPr>
              <w:lastRenderedPageBreak/>
              <w:t>刊文本数据，保证期刊阅读的连续性。并提供检索功能，期刊实现及时更新。版权稳定：用户在不超越销售合同规定的使用范围内正常使用产生的版权问题（包含与原作品有关的版权问题），一律由供应商负责，用户不承担连带责任。</w:t>
            </w:r>
            <w:r w:rsidRPr="00B00F38">
              <w:rPr>
                <w:rFonts w:asciiTheme="minorEastAsia" w:hAnsiTheme="minorEastAsia" w:cstheme="minorEastAsia" w:hint="eastAsia"/>
                <w:szCs w:val="21"/>
              </w:rPr>
              <w:br/>
              <w:t>5. 能提供视频功能模块，支持用户单位视频资源的上传，做到传播中央的声音和讲好本地的故事。</w:t>
            </w:r>
            <w:r w:rsidRPr="00B00F38">
              <w:rPr>
                <w:rFonts w:asciiTheme="minorEastAsia" w:hAnsiTheme="minorEastAsia" w:cstheme="minorEastAsia" w:hint="eastAsia"/>
                <w:szCs w:val="21"/>
              </w:rPr>
              <w:br/>
              <w:t>6. 能够提供《读者》、《党建》、《旗帜》、《故事会》、《当代》、《商界》、《知音》、《党史博览》、《党史纵览》、《党史文苑》具有广泛读者群的电子期刊借阅服务</w:t>
            </w:r>
            <w:r>
              <w:rPr>
                <w:rFonts w:asciiTheme="minorEastAsia" w:hAnsiTheme="minorEastAsia" w:cstheme="minorEastAsia" w:hint="eastAsia"/>
                <w:szCs w:val="21"/>
              </w:rPr>
              <w:t>。</w:t>
            </w:r>
            <w:r w:rsidRPr="00B00F38">
              <w:rPr>
                <w:rFonts w:asciiTheme="minorEastAsia" w:hAnsiTheme="minorEastAsia" w:cstheme="minorEastAsia"/>
                <w:szCs w:val="21"/>
              </w:rPr>
              <w:t xml:space="preserve"> </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台</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286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11</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空调</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扫风方式:上下/左右扫风</w:t>
            </w:r>
            <w:r w:rsidRPr="00B00F38">
              <w:rPr>
                <w:rFonts w:asciiTheme="minorEastAsia" w:hAnsiTheme="minorEastAsia" w:cstheme="minorEastAsia" w:hint="eastAsia"/>
                <w:szCs w:val="21"/>
              </w:rPr>
              <w:br/>
              <w:t>制热量(W):7150W</w:t>
            </w:r>
            <w:r w:rsidRPr="00B00F38">
              <w:rPr>
                <w:rFonts w:asciiTheme="minorEastAsia" w:hAnsiTheme="minorEastAsia" w:cstheme="minorEastAsia" w:hint="eastAsia"/>
                <w:szCs w:val="21"/>
              </w:rPr>
              <w:br/>
              <w:t>内机噪音:43dB(A)</w:t>
            </w:r>
            <w:r w:rsidRPr="00B00F38">
              <w:rPr>
                <w:rFonts w:asciiTheme="minorEastAsia" w:hAnsiTheme="minorEastAsia" w:cstheme="minorEastAsia" w:hint="eastAsia"/>
                <w:szCs w:val="21"/>
              </w:rPr>
              <w:br/>
              <w:t>睡眠模式:按键调节</w:t>
            </w:r>
            <w:r w:rsidRPr="00B00F38">
              <w:rPr>
                <w:rFonts w:asciiTheme="minorEastAsia" w:hAnsiTheme="minorEastAsia" w:cstheme="minorEastAsia" w:hint="eastAsia"/>
                <w:szCs w:val="21"/>
              </w:rPr>
              <w:br/>
              <w:t>外机噪音:54dB(A)</w:t>
            </w:r>
            <w:r w:rsidRPr="00B00F38">
              <w:rPr>
                <w:rFonts w:asciiTheme="minorEastAsia" w:hAnsiTheme="minorEastAsia" w:cstheme="minorEastAsia" w:hint="eastAsia"/>
                <w:szCs w:val="21"/>
              </w:rPr>
              <w:br/>
              <w:t>循环风量(m3/h):1020m3/h</w:t>
            </w:r>
            <w:r w:rsidRPr="00B00F38">
              <w:rPr>
                <w:rFonts w:asciiTheme="minorEastAsia" w:hAnsiTheme="minorEastAsia" w:cstheme="minorEastAsia" w:hint="eastAsia"/>
                <w:szCs w:val="21"/>
              </w:rPr>
              <w:br/>
              <w:t>电辅加热功率(W):1800W</w:t>
            </w:r>
            <w:r w:rsidRPr="00B00F38">
              <w:rPr>
                <w:rFonts w:asciiTheme="minorEastAsia" w:hAnsiTheme="minorEastAsia" w:cstheme="minorEastAsia" w:hint="eastAsia"/>
                <w:szCs w:val="21"/>
              </w:rPr>
              <w:br/>
              <w:t>制冷功率:1500W</w:t>
            </w:r>
            <w:r w:rsidRPr="00B00F38">
              <w:rPr>
                <w:rFonts w:asciiTheme="minorEastAsia" w:hAnsiTheme="minorEastAsia" w:cstheme="minorEastAsia" w:hint="eastAsia"/>
                <w:szCs w:val="21"/>
              </w:rPr>
              <w:br/>
              <w:t>自动清洁:内机自动清洁</w:t>
            </w:r>
            <w:r w:rsidRPr="00B00F38">
              <w:rPr>
                <w:rFonts w:asciiTheme="minorEastAsia" w:hAnsiTheme="minorEastAsia" w:cstheme="minorEastAsia" w:hint="eastAsia"/>
                <w:szCs w:val="21"/>
              </w:rPr>
              <w:br/>
              <w:t>制冷量(W):5120W</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台</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2010"/>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12</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新风系统</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风量（m3/h）:220m3/h</w:t>
            </w:r>
            <w:r w:rsidRPr="00B00F38">
              <w:rPr>
                <w:rFonts w:asciiTheme="minorEastAsia" w:hAnsiTheme="minorEastAsia" w:cstheme="minorEastAsia" w:hint="eastAsia"/>
                <w:szCs w:val="21"/>
              </w:rPr>
              <w:br/>
              <w:t>特色功能:滤网更新提醒；混风模式</w:t>
            </w:r>
            <w:r w:rsidRPr="00B00F38">
              <w:rPr>
                <w:rFonts w:asciiTheme="minorEastAsia" w:hAnsiTheme="minorEastAsia" w:cstheme="minorEastAsia" w:hint="eastAsia"/>
                <w:szCs w:val="21"/>
              </w:rPr>
              <w:br/>
              <w:t>最高档声功率级噪音（dB）:22.1dB</w:t>
            </w:r>
            <w:r w:rsidRPr="00B00F38">
              <w:rPr>
                <w:rFonts w:asciiTheme="minorEastAsia" w:hAnsiTheme="minorEastAsia" w:cstheme="minorEastAsia" w:hint="eastAsia"/>
                <w:szCs w:val="21"/>
              </w:rPr>
              <w:br/>
              <w:t>最低档声功率级噪音（dB）:29.6dB</w:t>
            </w:r>
            <w:r w:rsidRPr="00B00F38">
              <w:rPr>
                <w:rFonts w:asciiTheme="minorEastAsia" w:hAnsiTheme="minorEastAsia" w:cstheme="minorEastAsia" w:hint="eastAsia"/>
                <w:szCs w:val="21"/>
              </w:rPr>
              <w:br/>
              <w:t>过滤污染物类型:醛；PM2.5；二手烟；病毒</w:t>
            </w:r>
            <w:r w:rsidRPr="00B00F38">
              <w:rPr>
                <w:rFonts w:asciiTheme="minorEastAsia" w:hAnsiTheme="minorEastAsia" w:cstheme="minorEastAsia" w:hint="eastAsia"/>
                <w:szCs w:val="21"/>
              </w:rPr>
              <w:br/>
              <w:t>空气质量传感器:PM2.5传感器；二氧化碳传感器</w:t>
            </w:r>
            <w:r w:rsidRPr="00B00F38">
              <w:rPr>
                <w:rFonts w:asciiTheme="minorEastAsia" w:hAnsiTheme="minorEastAsia" w:cstheme="minorEastAsia" w:hint="eastAsia"/>
                <w:szCs w:val="21"/>
              </w:rPr>
              <w:br/>
              <w:t>空气质量显示:PM2.5显示；二氧化碳显示</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58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13</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强电配电电柜</w:t>
            </w:r>
          </w:p>
        </w:tc>
        <w:tc>
          <w:tcPr>
            <w:tcW w:w="284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theme="minorEastAsia"/>
                <w:szCs w:val="21"/>
              </w:rPr>
            </w:pPr>
            <w:r w:rsidRPr="00B00F38">
              <w:rPr>
                <w:rFonts w:asciiTheme="minorEastAsia" w:hAnsiTheme="minorEastAsia" w:cstheme="minorEastAsia" w:hint="eastAsia"/>
                <w:szCs w:val="21"/>
              </w:rPr>
              <w:t>定制</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项</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28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14</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五金配件</w:t>
            </w:r>
          </w:p>
        </w:tc>
        <w:tc>
          <w:tcPr>
            <w:tcW w:w="284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theme="minorEastAsia"/>
                <w:szCs w:val="21"/>
              </w:rPr>
            </w:pPr>
            <w:r w:rsidRPr="00B00F38">
              <w:rPr>
                <w:rFonts w:asciiTheme="minorEastAsia" w:hAnsiTheme="minorEastAsia" w:cstheme="minorEastAsia" w:hint="eastAsia"/>
                <w:szCs w:val="21"/>
              </w:rPr>
              <w:t>定制</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项</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28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15</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吧台</w:t>
            </w:r>
          </w:p>
        </w:tc>
        <w:tc>
          <w:tcPr>
            <w:tcW w:w="2844" w:type="pct"/>
            <w:shd w:val="clear" w:color="auto" w:fill="auto"/>
            <w:tcMar>
              <w:top w:w="15" w:type="dxa"/>
              <w:left w:w="15" w:type="dxa"/>
              <w:right w:w="15" w:type="dxa"/>
            </w:tcMar>
            <w:vAlign w:val="center"/>
          </w:tcPr>
          <w:p w:rsidR="00ED63C4" w:rsidRPr="00EF4939" w:rsidRDefault="00ED63C4" w:rsidP="00ED63C4">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1、</w:t>
            </w:r>
            <w:r w:rsidRPr="00EF4939">
              <w:rPr>
                <w:rFonts w:ascii="宋体" w:eastAsia="宋体" w:hAnsi="宋体" w:cs="宋体" w:hint="eastAsia"/>
                <w:kern w:val="0"/>
                <w:sz w:val="18"/>
                <w:szCs w:val="18"/>
              </w:rPr>
              <w:t>实木定制 4M*2M</w:t>
            </w:r>
          </w:p>
          <w:p w:rsidR="00ED63C4" w:rsidRPr="00B00F38" w:rsidRDefault="00ED63C4" w:rsidP="00ED63C4">
            <w:pPr>
              <w:widowControl/>
              <w:jc w:val="left"/>
              <w:textAlignment w:val="center"/>
              <w:rPr>
                <w:rFonts w:asciiTheme="minorEastAsia" w:hAnsiTheme="minorEastAsia" w:cstheme="minorEastAsia"/>
                <w:szCs w:val="21"/>
              </w:rPr>
            </w:pPr>
            <w:r>
              <w:rPr>
                <w:rFonts w:ascii="宋体" w:eastAsia="宋体" w:hAnsi="宋体" w:cs="宋体" w:hint="eastAsia"/>
                <w:kern w:val="0"/>
                <w:sz w:val="18"/>
                <w:szCs w:val="18"/>
              </w:rPr>
              <w:t>2、材质要求：采用橡胶木或实木指接AA级板。</w:t>
            </w:r>
            <w:r>
              <w:rPr>
                <w:rFonts w:ascii="宋体" w:eastAsia="宋体" w:hAnsi="宋体" w:cs="宋体" w:hint="eastAsia"/>
                <w:kern w:val="0"/>
                <w:sz w:val="18"/>
                <w:szCs w:val="18"/>
              </w:rPr>
              <w:br/>
              <w:t>3、橡胶木板须不变形、不开裂、无虫孔、无死结、无气味。</w:t>
            </w:r>
            <w:r>
              <w:rPr>
                <w:rFonts w:ascii="宋体" w:eastAsia="宋体" w:hAnsi="宋体" w:cs="宋体" w:hint="eastAsia"/>
                <w:kern w:val="0"/>
                <w:sz w:val="18"/>
                <w:szCs w:val="18"/>
              </w:rPr>
              <w:br/>
              <w:t>4、工艺：五底三面八道工艺。油漆环保面漆，</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项</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968"/>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16</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书墙</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1.双面、双立柱结构，一级冷轧钢板，蝶形立柱采用1.5mm优质冷轧钢板一次滚压成型，立柱正面50mm，两截面39mm。正面压有燕尾槽，槽外宽15.5mm，内宽17.5mm,槽深5.5mm; 两侧面各压二根圆弧筋和冲挂扣调节孔，圆弧筋尺寸为R3mm，筋到筋中心15mm，调节</w:t>
            </w:r>
            <w:r w:rsidRPr="00B00F38">
              <w:rPr>
                <w:rFonts w:asciiTheme="minorEastAsia" w:hAnsiTheme="minorEastAsia" w:cstheme="minorEastAsia" w:hint="eastAsia"/>
                <w:szCs w:val="21"/>
              </w:rPr>
              <w:lastRenderedPageBreak/>
              <w:t>孔尺寸4*30mm，孔距50mm。立柱背面两边分别通过R3和R5圆弧成型为内圆环形。三筋防滑搁板：采用1.0mm优质冷轧钢板一次滚压成型，搁板正面压2根圆弧筋，其中一侧面厚度23mm，另一侧面厚度27mm，同时在侧面27mm上压1根圆弧筋，采用双槽扁平压印式设计，刚性好、平整、通用性、互换性好外形美观，设计新颖；承重≥100KG，满负载24小时后曲挠度≤4mm，卸载后自动恢复。圆弧筋尺寸为R2.5X2.5mm（±0.5mm），侧面筋到边尺寸为13.5mm（±1mm）。挂板1.2㎜，顶板1.0㎜，档板1.0mm，底架1.5mm。</w:t>
            </w:r>
            <w:r w:rsidRPr="00B00F38">
              <w:rPr>
                <w:rFonts w:asciiTheme="minorEastAsia" w:hAnsiTheme="minorEastAsia" w:cstheme="minorEastAsia" w:hint="eastAsia"/>
                <w:szCs w:val="21"/>
              </w:rPr>
              <w:br/>
              <w:t>2.钢质部分十道防锈前处理，静电喷涂工艺，喷涂均匀，漆膜附着力强、厚度20um、硬度达到H级，无毛刺、脱色现象；经过抗盐雾测试，无锈点。</w:t>
            </w:r>
            <w:r w:rsidRPr="00B00F38">
              <w:rPr>
                <w:rFonts w:asciiTheme="minorEastAsia" w:hAnsiTheme="minorEastAsia" w:cstheme="minorEastAsia" w:hint="eastAsia"/>
                <w:szCs w:val="21"/>
              </w:rPr>
              <w:br/>
              <w:t>3.架体为模具冲压成型，稳固性好，结构坚固合理，外形美观大方。每层搁板单面承重≥80KG，全负载24小时后，搁板无裂纹，无变形，无倾倒现象。</w:t>
            </w:r>
            <w:r w:rsidRPr="00B00F38">
              <w:rPr>
                <w:rFonts w:asciiTheme="minorEastAsia" w:hAnsiTheme="minorEastAsia" w:cstheme="minorEastAsia" w:hint="eastAsia"/>
                <w:szCs w:val="21"/>
              </w:rPr>
              <w:br/>
              <w:t>4.木质部分:木护板采用20mm橡胶木侧板，油漆颜色为原木色。板材色泽均匀，纹理清晰，质地细密，含水率应在8%—12%之间，应符合GB/T3324的要求。</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米</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color w:val="000000"/>
                <w:kern w:val="0"/>
                <w:szCs w:val="21"/>
              </w:rPr>
              <w:t>10</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172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17</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阅览桌</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1.阅览桌尺寸：1100*2000</w:t>
            </w:r>
            <w:r w:rsidRPr="00B00F38">
              <w:rPr>
                <w:rFonts w:asciiTheme="minorEastAsia" w:hAnsiTheme="minorEastAsia" w:cstheme="minorEastAsia" w:hint="eastAsia"/>
                <w:szCs w:val="21"/>
              </w:rPr>
              <w:br/>
              <w:t>2、材质要求：采用橡胶木或实木指接AA级板。桌面四周美式工艺造型厚40mm框结构，桌面板采用防开裂压缩实木橡胶木板。桌脚厚68mm*68mm橡胶木，吊边采用20mm厚橡胶木板</w:t>
            </w:r>
            <w:r w:rsidRPr="00B00F38">
              <w:rPr>
                <w:rFonts w:asciiTheme="minorEastAsia" w:hAnsiTheme="minorEastAsia" w:cstheme="minorEastAsia" w:hint="eastAsia"/>
                <w:szCs w:val="21"/>
              </w:rPr>
              <w:br/>
              <w:t>3、橡胶木板须不变形、不开裂、无虫孔、无死结、无气味。</w:t>
            </w:r>
            <w:r w:rsidRPr="00B00F38">
              <w:rPr>
                <w:rFonts w:asciiTheme="minorEastAsia" w:hAnsiTheme="minorEastAsia" w:cstheme="minorEastAsia" w:hint="eastAsia"/>
                <w:szCs w:val="21"/>
              </w:rPr>
              <w:br/>
              <w:t>4、工艺：五底三面八道工艺。油漆环保面漆，</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4</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1440"/>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18</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椅子</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一次成型实木外框，软靠，软座。</w:t>
            </w:r>
            <w:r w:rsidRPr="00B00F38">
              <w:rPr>
                <w:rFonts w:asciiTheme="minorEastAsia" w:hAnsiTheme="minorEastAsia" w:cstheme="minorEastAsia" w:hint="eastAsia"/>
                <w:szCs w:val="21"/>
              </w:rPr>
              <w:br/>
              <w:t>高920mm,离地450mm，深450mm。</w:t>
            </w:r>
            <w:r w:rsidRPr="00B00F38">
              <w:rPr>
                <w:rFonts w:asciiTheme="minorEastAsia" w:hAnsiTheme="minorEastAsia" w:cstheme="minorEastAsia" w:hint="eastAsia"/>
                <w:szCs w:val="21"/>
              </w:rPr>
              <w:br/>
              <w:t>要求椅子两侧外框，实木热弯，一次成型，无缝连接，确保椅子的安全性、坚固度、舒适感及弹性。</w:t>
            </w:r>
            <w:r w:rsidRPr="00B00F38">
              <w:rPr>
                <w:rFonts w:asciiTheme="minorEastAsia" w:hAnsiTheme="minorEastAsia" w:cstheme="minorEastAsia" w:hint="eastAsia"/>
                <w:szCs w:val="21"/>
              </w:rPr>
              <w:br/>
              <w:t>饰面漆要求环保达标。</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张</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16</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58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19</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系统集成费</w:t>
            </w:r>
          </w:p>
        </w:tc>
        <w:tc>
          <w:tcPr>
            <w:tcW w:w="284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theme="minorEastAsia"/>
                <w:szCs w:val="21"/>
              </w:rPr>
            </w:pPr>
            <w:r>
              <w:rPr>
                <w:rFonts w:asciiTheme="minorEastAsia" w:hAnsiTheme="minorEastAsia" w:cstheme="minorEastAsia" w:hint="eastAsia"/>
                <w:szCs w:val="21"/>
              </w:rPr>
              <w:t>定制</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项</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401"/>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20</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应用平台系统</w:t>
            </w:r>
          </w:p>
        </w:tc>
        <w:tc>
          <w:tcPr>
            <w:tcW w:w="2844" w:type="pct"/>
            <w:shd w:val="clear" w:color="auto" w:fill="auto"/>
            <w:tcMar>
              <w:top w:w="15" w:type="dxa"/>
              <w:left w:w="15" w:type="dxa"/>
              <w:right w:w="15" w:type="dxa"/>
            </w:tcMar>
            <w:vAlign w:val="center"/>
          </w:tcPr>
          <w:p w:rsidR="00ED63C4" w:rsidRPr="00D9612B" w:rsidRDefault="00ED63C4" w:rsidP="00ED63C4">
            <w:pPr>
              <w:widowControl/>
              <w:jc w:val="left"/>
              <w:textAlignment w:val="center"/>
              <w:rPr>
                <w:rFonts w:ascii="宋体" w:eastAsia="宋体" w:hAnsi="宋体" w:cs="宋体"/>
                <w:szCs w:val="21"/>
              </w:rPr>
            </w:pPr>
            <w:r w:rsidRPr="00D9612B">
              <w:rPr>
                <w:rFonts w:ascii="宋体" w:eastAsia="宋体" w:hAnsi="宋体" w:cs="宋体" w:hint="eastAsia"/>
                <w:szCs w:val="21"/>
              </w:rPr>
              <w:t>设备管理：实现设备远程监控，支持远程更新设备参数，支持设备进</w:t>
            </w:r>
            <w:r w:rsidRPr="00D9612B">
              <w:rPr>
                <w:rFonts w:ascii="Meiryo" w:eastAsia="Meiryo" w:hAnsi="Meiryo" w:cs="Meiryo" w:hint="eastAsia"/>
                <w:szCs w:val="21"/>
              </w:rPr>
              <w:t>⾏</w:t>
            </w:r>
            <w:r w:rsidRPr="00D9612B">
              <w:rPr>
                <w:rFonts w:ascii="宋体" w:eastAsia="宋体" w:hAnsi="宋体" w:cs="宋体" w:hint="eastAsia"/>
                <w:szCs w:val="21"/>
              </w:rPr>
              <w:t>逻辑分组管理，支持远程更新设备上的软件。可收集设备上的监控视频和照片，远程管理设备上的监控视频和照片。</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统计报表：支持按设备输出统计报表、按逻辑分组输出</w:t>
            </w:r>
            <w:r w:rsidRPr="00D9612B">
              <w:rPr>
                <w:rFonts w:asciiTheme="minorEastAsia" w:hAnsiTheme="minorEastAsia" w:cstheme="minorEastAsia" w:hint="eastAsia"/>
                <w:szCs w:val="21"/>
              </w:rPr>
              <w:lastRenderedPageBreak/>
              <w:t>统计报表、按分馆输出统计报表、对全馆输出统计报表，标签加</w:t>
            </w:r>
            <w:r w:rsidRPr="00D9612B">
              <w:rPr>
                <w:rFonts w:ascii="Meiryo" w:eastAsia="Meiryo" w:hAnsi="Meiryo" w:cs="Meiryo" w:hint="eastAsia"/>
                <w:szCs w:val="21"/>
              </w:rPr>
              <w:t>⼯⼯</w:t>
            </w:r>
            <w:r w:rsidRPr="00D9612B">
              <w:rPr>
                <w:rFonts w:ascii="宋体" w:eastAsia="宋体" w:hAnsi="宋体" w:cs="宋体" w:hint="eastAsia"/>
                <w:szCs w:val="21"/>
              </w:rPr>
              <w:t>作量统计、盘点</w:t>
            </w:r>
            <w:r w:rsidRPr="00D9612B">
              <w:rPr>
                <w:rFonts w:ascii="Meiryo" w:eastAsia="Meiryo" w:hAnsi="Meiryo" w:cs="Meiryo" w:hint="eastAsia"/>
                <w:szCs w:val="21"/>
              </w:rPr>
              <w:t>⼯</w:t>
            </w:r>
            <w:r w:rsidRPr="00D9612B">
              <w:rPr>
                <w:rFonts w:ascii="宋体" w:eastAsia="宋体" w:hAnsi="宋体" w:cs="宋体" w:hint="eastAsia"/>
                <w:szCs w:val="21"/>
              </w:rPr>
              <w:t>作量统计等报表统计功能；</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数据分析：根据自助借还机数据，对读者进</w:t>
            </w:r>
            <w:r w:rsidRPr="00D9612B">
              <w:rPr>
                <w:rFonts w:ascii="Meiryo" w:eastAsia="Meiryo" w:hAnsi="Meiryo" w:cs="Meiryo" w:hint="eastAsia"/>
                <w:szCs w:val="21"/>
              </w:rPr>
              <w:t>⾏</w:t>
            </w:r>
            <w:r w:rsidRPr="00D9612B">
              <w:rPr>
                <w:rFonts w:ascii="宋体" w:eastAsia="宋体" w:hAnsi="宋体" w:cs="宋体" w:hint="eastAsia"/>
                <w:szCs w:val="21"/>
              </w:rPr>
              <w:t>阅读</w:t>
            </w:r>
            <w:r w:rsidRPr="00D9612B">
              <w:rPr>
                <w:rFonts w:ascii="Meiryo" w:eastAsia="Meiryo" w:hAnsi="Meiryo" w:cs="Meiryo" w:hint="eastAsia"/>
                <w:szCs w:val="21"/>
              </w:rPr>
              <w:t>⾏</w:t>
            </w:r>
            <w:r w:rsidRPr="00D9612B">
              <w:rPr>
                <w:rFonts w:ascii="宋体" w:eastAsia="宋体" w:hAnsi="宋体" w:cs="宋体" w:hint="eastAsia"/>
                <w:szCs w:val="21"/>
              </w:rPr>
              <w:t>为分析，挖掘读者与阅读时间、阅读地点、</w:t>
            </w:r>
            <w:r w:rsidRPr="00D9612B">
              <w:rPr>
                <w:rFonts w:ascii="Meiryo" w:eastAsia="Meiryo" w:hAnsi="Meiryo" w:cs="Meiryo" w:hint="eastAsia"/>
                <w:szCs w:val="21"/>
              </w:rPr>
              <w:t>⽂</w:t>
            </w:r>
            <w:r w:rsidRPr="00D9612B">
              <w:rPr>
                <w:rFonts w:ascii="宋体" w:eastAsia="宋体" w:hAnsi="宋体" w:cs="宋体" w:hint="eastAsia"/>
                <w:szCs w:val="21"/>
              </w:rPr>
              <w:t>献内容等</w:t>
            </w:r>
            <w:r w:rsidRPr="00D9612B">
              <w:rPr>
                <w:rFonts w:ascii="Meiryo" w:eastAsia="Meiryo" w:hAnsi="Meiryo" w:cs="Meiryo" w:hint="eastAsia"/>
                <w:szCs w:val="21"/>
              </w:rPr>
              <w:t>⽅</w:t>
            </w:r>
            <w:r w:rsidRPr="00D9612B">
              <w:rPr>
                <w:rFonts w:ascii="宋体" w:eastAsia="宋体" w:hAnsi="宋体" w:cs="宋体" w:hint="eastAsia"/>
                <w:szCs w:val="21"/>
              </w:rPr>
              <w:t>面相关性提供读者阅读的年度报告，根据自助借还机数据，对图书流动进</w:t>
            </w:r>
            <w:r w:rsidRPr="00D9612B">
              <w:rPr>
                <w:rFonts w:ascii="Meiryo" w:eastAsia="Meiryo" w:hAnsi="Meiryo" w:cs="Meiryo" w:hint="eastAsia"/>
                <w:szCs w:val="21"/>
              </w:rPr>
              <w:t>⾏</w:t>
            </w:r>
            <w:r w:rsidRPr="00D9612B">
              <w:rPr>
                <w:rFonts w:ascii="宋体" w:eastAsia="宋体" w:hAnsi="宋体" w:cs="宋体" w:hint="eastAsia"/>
                <w:szCs w:val="21"/>
              </w:rPr>
              <w:t>分析，对急需盘点的书架进</w:t>
            </w:r>
            <w:r w:rsidRPr="00D9612B">
              <w:rPr>
                <w:rFonts w:ascii="Meiryo" w:eastAsia="Meiryo" w:hAnsi="Meiryo" w:cs="Meiryo" w:hint="eastAsia"/>
                <w:szCs w:val="21"/>
              </w:rPr>
              <w:t>⾏</w:t>
            </w:r>
            <w:r w:rsidRPr="00D9612B">
              <w:rPr>
                <w:rFonts w:ascii="宋体" w:eastAsia="宋体" w:hAnsi="宋体" w:cs="宋体" w:hint="eastAsia"/>
                <w:szCs w:val="21"/>
              </w:rPr>
              <w:t>预测，支持错架分析报告</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数据展现：支持</w:t>
            </w:r>
            <w:r w:rsidRPr="00D9612B">
              <w:rPr>
                <w:rFonts w:ascii="Meiryo" w:eastAsia="Meiryo" w:hAnsi="Meiryo" w:cs="Meiryo" w:hint="eastAsia"/>
                <w:szCs w:val="21"/>
              </w:rPr>
              <w:t>⼤</w:t>
            </w:r>
            <w:r w:rsidRPr="00D9612B">
              <w:rPr>
                <w:rFonts w:ascii="宋体" w:eastAsia="宋体" w:hAnsi="宋体" w:cs="宋体" w:hint="eastAsia"/>
                <w:szCs w:val="21"/>
              </w:rPr>
              <w:t>屏幕显示实时借阅数据，支持</w:t>
            </w:r>
            <w:r w:rsidRPr="00D9612B">
              <w:rPr>
                <w:rFonts w:ascii="Meiryo" w:eastAsia="Meiryo" w:hAnsi="Meiryo" w:cs="Meiryo" w:hint="eastAsia"/>
                <w:szCs w:val="21"/>
              </w:rPr>
              <w:t>⼤</w:t>
            </w:r>
            <w:r w:rsidRPr="00D9612B">
              <w:rPr>
                <w:rFonts w:ascii="宋体" w:eastAsia="宋体" w:hAnsi="宋体" w:cs="宋体" w:hint="eastAsia"/>
                <w:szCs w:val="21"/>
              </w:rPr>
              <w:t>屏幕显示当天借阅统计数据，支持</w:t>
            </w:r>
            <w:r w:rsidRPr="00D9612B">
              <w:rPr>
                <w:rFonts w:ascii="Meiryo" w:eastAsia="Meiryo" w:hAnsi="Meiryo" w:cs="Meiryo" w:hint="eastAsia"/>
                <w:szCs w:val="21"/>
              </w:rPr>
              <w:t>⼤</w:t>
            </w:r>
            <w:r w:rsidRPr="00D9612B">
              <w:rPr>
                <w:rFonts w:ascii="宋体" w:eastAsia="宋体" w:hAnsi="宋体" w:cs="宋体" w:hint="eastAsia"/>
                <w:szCs w:val="21"/>
              </w:rPr>
              <w:t>屏幕显示其他相关情况</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参数设置：设备参数设置，分组管理，分馆管理，用户管理</w:t>
            </w:r>
          </w:p>
          <w:p w:rsidR="00ED63C4" w:rsidRPr="00B00F38"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日志管理：设备工作日志、读者借还操作日志</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台</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343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21</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智能运营管控云平台</w:t>
            </w:r>
          </w:p>
        </w:tc>
        <w:tc>
          <w:tcPr>
            <w:tcW w:w="2844" w:type="pct"/>
            <w:shd w:val="clear" w:color="auto" w:fill="auto"/>
            <w:tcMar>
              <w:top w:w="15" w:type="dxa"/>
              <w:left w:w="15" w:type="dxa"/>
              <w:right w:w="15" w:type="dxa"/>
            </w:tcMar>
            <w:vAlign w:val="center"/>
          </w:tcPr>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1.</w:t>
            </w:r>
            <w:r w:rsidRPr="00D9612B">
              <w:rPr>
                <w:rFonts w:asciiTheme="minorEastAsia" w:hAnsiTheme="minorEastAsia" w:cstheme="minorEastAsia" w:hint="eastAsia"/>
                <w:szCs w:val="21"/>
              </w:rPr>
              <w:tab/>
              <w:t>要求动态展示图书馆当天及累计进出人数。</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2.</w:t>
            </w:r>
            <w:r w:rsidRPr="00D9612B">
              <w:rPr>
                <w:rFonts w:asciiTheme="minorEastAsia" w:hAnsiTheme="minorEastAsia" w:cstheme="minorEastAsia" w:hint="eastAsia"/>
                <w:szCs w:val="21"/>
              </w:rPr>
              <w:tab/>
              <w:t>要求动态展示图书馆当天及累计借阅册数。</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3.</w:t>
            </w:r>
            <w:r w:rsidRPr="00D9612B">
              <w:rPr>
                <w:rFonts w:asciiTheme="minorEastAsia" w:hAnsiTheme="minorEastAsia" w:cstheme="minorEastAsia" w:hint="eastAsia"/>
                <w:szCs w:val="21"/>
              </w:rPr>
              <w:tab/>
              <w:t>要求动态展示图书馆办证情况。</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4.</w:t>
            </w:r>
            <w:r w:rsidRPr="00D9612B">
              <w:rPr>
                <w:rFonts w:asciiTheme="minorEastAsia" w:hAnsiTheme="minorEastAsia" w:cstheme="minorEastAsia" w:hint="eastAsia"/>
                <w:szCs w:val="21"/>
              </w:rPr>
              <w:tab/>
              <w:t>要求动态展示图书馆房实时在馆人数、读者人数月度分布、累计到馆人数等统计信息以及报警图书列表信息。</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5.</w:t>
            </w:r>
            <w:r w:rsidRPr="00D9612B">
              <w:rPr>
                <w:rFonts w:asciiTheme="minorEastAsia" w:hAnsiTheme="minorEastAsia" w:cstheme="minorEastAsia" w:hint="eastAsia"/>
                <w:szCs w:val="21"/>
              </w:rPr>
              <w:tab/>
              <w:t>要求动态展示图书馆当日每时借还分布、总借还册次、借还排行榜。</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6.</w:t>
            </w:r>
            <w:r w:rsidRPr="00D9612B">
              <w:rPr>
                <w:rFonts w:asciiTheme="minorEastAsia" w:hAnsiTheme="minorEastAsia" w:cstheme="minorEastAsia" w:hint="eastAsia"/>
                <w:szCs w:val="21"/>
              </w:rPr>
              <w:tab/>
              <w:t>要求具有展示时间、温度和湿度功能，时间可通过网络校对。</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7.</w:t>
            </w:r>
            <w:r w:rsidRPr="00D9612B">
              <w:rPr>
                <w:rFonts w:asciiTheme="minorEastAsia" w:hAnsiTheme="minorEastAsia" w:cstheme="minorEastAsia" w:hint="eastAsia"/>
                <w:szCs w:val="21"/>
              </w:rPr>
              <w:tab/>
              <w:t>要求具有自动从服务器更新天气情况、温湿度情况。</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8.</w:t>
            </w:r>
            <w:r w:rsidRPr="00D9612B">
              <w:rPr>
                <w:rFonts w:asciiTheme="minorEastAsia" w:hAnsiTheme="minorEastAsia" w:cstheme="minorEastAsia" w:hint="eastAsia"/>
                <w:szCs w:val="21"/>
              </w:rPr>
              <w:tab/>
              <w:t>要求支持借书类别和时间段分析显示功能。</w:t>
            </w:r>
          </w:p>
          <w:p w:rsidR="00ED63C4" w:rsidRPr="00D9612B"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9.</w:t>
            </w:r>
            <w:r w:rsidRPr="00D9612B">
              <w:rPr>
                <w:rFonts w:asciiTheme="minorEastAsia" w:hAnsiTheme="minorEastAsia" w:cstheme="minorEastAsia" w:hint="eastAsia"/>
                <w:szCs w:val="21"/>
              </w:rPr>
              <w:tab/>
              <w:t>要求支持热门书、新书排行显示功能。</w:t>
            </w:r>
          </w:p>
          <w:p w:rsidR="00ED63C4" w:rsidRPr="00B00F38" w:rsidRDefault="00ED63C4" w:rsidP="00ED63C4">
            <w:pPr>
              <w:widowControl/>
              <w:jc w:val="left"/>
              <w:textAlignment w:val="center"/>
              <w:rPr>
                <w:rFonts w:asciiTheme="minorEastAsia" w:hAnsiTheme="minorEastAsia" w:cstheme="minorEastAsia"/>
                <w:szCs w:val="21"/>
              </w:rPr>
            </w:pPr>
            <w:r w:rsidRPr="00D9612B">
              <w:rPr>
                <w:rFonts w:asciiTheme="minorEastAsia" w:hAnsiTheme="minorEastAsia" w:cstheme="minorEastAsia" w:hint="eastAsia"/>
                <w:szCs w:val="21"/>
              </w:rPr>
              <w:t>10.</w:t>
            </w:r>
            <w:r w:rsidRPr="00D9612B">
              <w:rPr>
                <w:rFonts w:asciiTheme="minorEastAsia" w:hAnsiTheme="minorEastAsia" w:cstheme="minorEastAsia" w:hint="eastAsia"/>
                <w:szCs w:val="21"/>
              </w:rPr>
              <w:tab/>
              <w:t>要求支持借阅排行榜显示功能</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58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22</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图书管理系统</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与原有图书馆系统进行对接，并在书房建设分馆系统，实现与馆里通借通还</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套</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1</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285"/>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23</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图书</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图书采购</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册</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3000</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r w:rsidR="00ED63C4" w:rsidRPr="00B00F38" w:rsidTr="00ED63C4">
        <w:trPr>
          <w:trHeight w:val="870"/>
        </w:trPr>
        <w:tc>
          <w:tcPr>
            <w:tcW w:w="411"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24</w:t>
            </w:r>
          </w:p>
        </w:tc>
        <w:tc>
          <w:tcPr>
            <w:tcW w:w="495"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加工费</w:t>
            </w:r>
          </w:p>
        </w:tc>
        <w:tc>
          <w:tcPr>
            <w:tcW w:w="2844" w:type="pct"/>
            <w:shd w:val="clear" w:color="auto" w:fill="auto"/>
            <w:tcMar>
              <w:top w:w="15" w:type="dxa"/>
              <w:left w:w="15" w:type="dxa"/>
              <w:right w:w="15" w:type="dxa"/>
            </w:tcMar>
            <w:vAlign w:val="center"/>
          </w:tcPr>
          <w:p w:rsidR="00ED63C4" w:rsidRPr="00B00F38" w:rsidRDefault="00ED63C4" w:rsidP="00ED63C4">
            <w:pPr>
              <w:widowControl/>
              <w:jc w:val="left"/>
              <w:textAlignment w:val="center"/>
              <w:rPr>
                <w:rFonts w:asciiTheme="minorEastAsia" w:hAnsiTheme="minorEastAsia" w:cstheme="minorEastAsia"/>
                <w:szCs w:val="21"/>
              </w:rPr>
            </w:pPr>
            <w:r w:rsidRPr="00B00F38">
              <w:rPr>
                <w:rFonts w:asciiTheme="minorEastAsia" w:hAnsiTheme="minorEastAsia" w:cstheme="minorEastAsia" w:hint="eastAsia"/>
                <w:szCs w:val="21"/>
              </w:rPr>
              <w:t>数据加工:包括每册图书一枚符合襄城县图书馆标准要求，RFID图书标签、防盗磁条，覆膜书标，覆膜条码等加工材料);</w:t>
            </w:r>
            <w:r w:rsidRPr="00B00F38">
              <w:rPr>
                <w:rFonts w:asciiTheme="minorEastAsia" w:hAnsiTheme="minorEastAsia" w:cstheme="minorEastAsia" w:hint="eastAsia"/>
                <w:szCs w:val="21"/>
              </w:rPr>
              <w:br/>
            </w:r>
            <w:r w:rsidRPr="00B00F38">
              <w:rPr>
                <w:rFonts w:asciiTheme="minorEastAsia" w:hAnsiTheme="minorEastAsia" w:cstheme="minorEastAsia" w:hint="eastAsia"/>
                <w:szCs w:val="21"/>
              </w:rPr>
              <w:lastRenderedPageBreak/>
              <w:t>图书上架</w:t>
            </w:r>
          </w:p>
        </w:tc>
        <w:tc>
          <w:tcPr>
            <w:tcW w:w="362"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lastRenderedPageBreak/>
              <w:t>册</w:t>
            </w:r>
          </w:p>
        </w:tc>
        <w:tc>
          <w:tcPr>
            <w:tcW w:w="484" w:type="pct"/>
            <w:shd w:val="clear" w:color="auto" w:fill="auto"/>
            <w:tcMar>
              <w:top w:w="15" w:type="dxa"/>
              <w:left w:w="15" w:type="dxa"/>
              <w:right w:w="15" w:type="dxa"/>
            </w:tcMar>
            <w:vAlign w:val="center"/>
          </w:tcPr>
          <w:p w:rsidR="00ED63C4" w:rsidRPr="00B00F38" w:rsidRDefault="00ED63C4" w:rsidP="00ED63C4">
            <w:pPr>
              <w:widowControl/>
              <w:jc w:val="center"/>
              <w:textAlignment w:val="center"/>
              <w:rPr>
                <w:rFonts w:asciiTheme="minorEastAsia" w:hAnsiTheme="minorEastAsia" w:cs="仿宋"/>
                <w:color w:val="000000"/>
                <w:szCs w:val="21"/>
              </w:rPr>
            </w:pPr>
            <w:r w:rsidRPr="00B00F38">
              <w:rPr>
                <w:rFonts w:asciiTheme="minorEastAsia" w:hAnsiTheme="minorEastAsia" w:cs="仿宋" w:hint="eastAsia"/>
                <w:color w:val="000000"/>
                <w:kern w:val="0"/>
                <w:szCs w:val="21"/>
              </w:rPr>
              <w:t>3000</w:t>
            </w:r>
          </w:p>
        </w:tc>
        <w:tc>
          <w:tcPr>
            <w:tcW w:w="404" w:type="pct"/>
            <w:shd w:val="clear" w:color="auto" w:fill="auto"/>
            <w:tcMar>
              <w:top w:w="15" w:type="dxa"/>
              <w:left w:w="15" w:type="dxa"/>
              <w:right w:w="15" w:type="dxa"/>
            </w:tcMar>
            <w:vAlign w:val="center"/>
          </w:tcPr>
          <w:p w:rsidR="00ED63C4" w:rsidRPr="00B00F38" w:rsidRDefault="00ED63C4" w:rsidP="00ED63C4">
            <w:pPr>
              <w:jc w:val="center"/>
              <w:rPr>
                <w:rFonts w:asciiTheme="minorEastAsia" w:hAnsiTheme="minorEastAsia" w:cs="仿宋"/>
                <w:color w:val="000000"/>
                <w:szCs w:val="21"/>
              </w:rPr>
            </w:pPr>
          </w:p>
        </w:tc>
      </w:tr>
    </w:tbl>
    <w:p w:rsidR="00ED63C4" w:rsidRDefault="00ED63C4" w:rsidP="00ED63C4">
      <w:pPr>
        <w:contextualSpacing/>
        <w:jc w:val="left"/>
        <w:rPr>
          <w:rFonts w:ascii="宋体" w:eastAsia="宋体" w:hAnsi="宋体" w:cs="宋体"/>
          <w:b/>
          <w:color w:val="FF0000"/>
          <w:kern w:val="0"/>
          <w:sz w:val="24"/>
          <w:szCs w:val="24"/>
          <w:lang w:val="zh-CN" w:bidi="zh-CN"/>
        </w:rPr>
      </w:pPr>
    </w:p>
    <w:p w:rsidR="00752889" w:rsidRDefault="00721AEF" w:rsidP="00752889">
      <w:pPr>
        <w:spacing w:line="360" w:lineRule="auto"/>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4、本项目为交钥匙工程。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rsidP="00752889">
      <w:pPr>
        <w:pStyle w:val="ae"/>
        <w:widowControl/>
        <w:shd w:val="clear" w:color="auto" w:fill="FFFFFF"/>
        <w:spacing w:line="360" w:lineRule="auto"/>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00FA5BFA">
        <w:rPr>
          <w:rFonts w:ascii="宋体" w:cs="宋体" w:hint="eastAsia"/>
          <w:lang w:val="zh-CN" w:bidi="zh-CN"/>
        </w:rPr>
        <w:t>；</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6D4AAC" w:rsidP="00752889">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256CE9">
        <w:rPr>
          <w:rFonts w:asciiTheme="minorEastAsia" w:eastAsiaTheme="minorEastAsia" w:hAnsiTheme="minorEastAsia" w:cs="黑体" w:hint="eastAsia"/>
          <w:b/>
          <w:bCs/>
          <w:shd w:val="clear" w:color="auto" w:fill="FFFFFF"/>
        </w:rPr>
        <w:t>709974</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rsidP="00752889">
      <w:pPr>
        <w:spacing w:line="360" w:lineRule="auto"/>
        <w:rPr>
          <w:rFonts w:ascii="宋体" w:eastAsia="宋体" w:hAnsi="Calibri" w:cs="宋体"/>
          <w:sz w:val="24"/>
          <w:szCs w:val="24"/>
          <w:lang w:bidi="zh-CN"/>
        </w:rPr>
      </w:pPr>
      <w:r>
        <w:rPr>
          <w:rFonts w:ascii="宋体" w:eastAsia="宋体" w:hAnsi="Calibri" w:cs="宋体" w:hint="eastAsia"/>
          <w:sz w:val="24"/>
          <w:szCs w:val="24"/>
          <w:lang w:bidi="zh-CN"/>
        </w:rPr>
        <w:t>1、</w:t>
      </w:r>
      <w:r w:rsidR="00ED63C4" w:rsidRPr="00ED63C4">
        <w:rPr>
          <w:rFonts w:ascii="宋体" w:eastAsia="宋体" w:hAnsi="Calibri" w:cs="宋体" w:hint="eastAsia"/>
          <w:sz w:val="24"/>
          <w:szCs w:val="24"/>
          <w:lang w:bidi="zh-CN"/>
        </w:rPr>
        <w:t>签订合同后</w:t>
      </w:r>
      <w:r w:rsidR="00ED63C4" w:rsidRPr="00ED63C4">
        <w:rPr>
          <w:rFonts w:ascii="宋体" w:eastAsia="宋体" w:hAnsi="Calibri" w:cs="宋体"/>
          <w:sz w:val="24"/>
          <w:szCs w:val="24"/>
          <w:lang w:bidi="zh-CN"/>
        </w:rPr>
        <w:t>6</w:t>
      </w:r>
      <w:r w:rsidR="00ED63C4" w:rsidRPr="00ED63C4">
        <w:rPr>
          <w:rFonts w:ascii="宋体" w:eastAsia="宋体" w:hAnsi="Calibri" w:cs="宋体" w:hint="eastAsia"/>
          <w:sz w:val="24"/>
          <w:szCs w:val="24"/>
          <w:lang w:bidi="zh-CN"/>
        </w:rPr>
        <w:t>0日内完成安装、调试。</w:t>
      </w:r>
    </w:p>
    <w:p w:rsidR="00ED63C4" w:rsidRPr="00ED63C4" w:rsidRDefault="00721AEF" w:rsidP="00752889">
      <w:pPr>
        <w:spacing w:line="360" w:lineRule="auto"/>
        <w:jc w:val="left"/>
        <w:rPr>
          <w:rFonts w:ascii="宋体" w:eastAsia="宋体" w:hAnsi="Calibri" w:cs="宋体"/>
          <w:sz w:val="24"/>
          <w:szCs w:val="24"/>
          <w:lang w:bidi="zh-CN"/>
        </w:rPr>
      </w:pPr>
      <w:r>
        <w:rPr>
          <w:rFonts w:ascii="宋体" w:eastAsia="宋体" w:hAnsi="Calibri" w:cs="宋体" w:hint="eastAsia"/>
          <w:sz w:val="24"/>
          <w:szCs w:val="24"/>
          <w:lang w:bidi="zh-CN"/>
        </w:rPr>
        <w:t>2、付款方式：</w:t>
      </w:r>
      <w:r w:rsidR="00ED63C4" w:rsidRPr="00ED63C4">
        <w:rPr>
          <w:rFonts w:ascii="宋体" w:eastAsia="宋体" w:hAnsi="Calibri" w:cs="宋体" w:hint="eastAsia"/>
          <w:sz w:val="24"/>
          <w:szCs w:val="24"/>
          <w:lang w:bidi="zh-CN"/>
        </w:rPr>
        <w:t>合同签订7日内支付预付款30%，设备到货验收后支付30%，安装调试完成后，支付30%,项目验收完成后支付7%，剩余3%质保期结束后7日内支付。</w:t>
      </w:r>
    </w:p>
    <w:p w:rsidR="006D4AAC" w:rsidRPr="006D4AAC" w:rsidRDefault="006D4AAC" w:rsidP="00ED63C4">
      <w:pPr>
        <w:spacing w:line="360" w:lineRule="auto"/>
        <w:ind w:firstLineChars="200" w:firstLine="480"/>
        <w:jc w:val="left"/>
        <w:rPr>
          <w:rFonts w:ascii="宋体" w:eastAsia="宋体" w:hAnsi="Calibri" w:cs="宋体"/>
          <w:sz w:val="24"/>
          <w:szCs w:val="24"/>
          <w:lang w:bidi="zh-CN"/>
        </w:rPr>
      </w:pP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ED63C4">
              <w:rPr>
                <w:rFonts w:asciiTheme="minorEastAsia" w:hAnsiTheme="minorEastAsia" w:cs="仿宋" w:hint="eastAsia"/>
                <w:sz w:val="24"/>
                <w:szCs w:val="24"/>
              </w:rPr>
              <w:t>20</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ED63C4" w:rsidRPr="00ED63C4">
              <w:rPr>
                <w:rFonts w:asciiTheme="minorEastAsia" w:hAnsiTheme="minorEastAsia" w:cs="仿宋_GB2312" w:hint="eastAsia"/>
                <w:sz w:val="24"/>
                <w:szCs w:val="24"/>
              </w:rPr>
              <w:t>襄城县图书馆城市书房智能化系统设备项目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ED63C4">
              <w:rPr>
                <w:rFonts w:asciiTheme="minorEastAsia" w:hAnsiTheme="minorEastAsia" w:cs="仿宋_GB2312" w:hint="eastAsia"/>
                <w:sz w:val="24"/>
                <w:szCs w:val="24"/>
              </w:rPr>
              <w:t>襄城县图书馆城市书房智能化系统设备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D63C4" w:rsidRPr="00ED63C4" w:rsidRDefault="00721AEF" w:rsidP="00ED63C4">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ED63C4" w:rsidRPr="00ED63C4">
              <w:rPr>
                <w:rFonts w:asciiTheme="minorEastAsia" w:hAnsiTheme="minorEastAsia" w:cs="仿宋" w:hint="eastAsia"/>
                <w:sz w:val="24"/>
                <w:szCs w:val="24"/>
              </w:rPr>
              <w:t>襄城县文化广播和旅游局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ED63C4" w:rsidRPr="00ED63C4">
              <w:rPr>
                <w:rFonts w:asciiTheme="minorEastAsia" w:hAnsiTheme="minorEastAsia" w:cs="仿宋_GB2312" w:hint="eastAsia"/>
                <w:sz w:val="24"/>
                <w:szCs w:val="24"/>
              </w:rPr>
              <w:t>王女士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：15837478666</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D302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D302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21B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709974</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CD302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CD302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CD302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CD302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721B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721B96">
              <w:rPr>
                <w:rFonts w:asciiTheme="minorEastAsia" w:hAnsiTheme="minorEastAsia" w:cs="宋体" w:hint="eastAsia"/>
                <w:b/>
                <w:sz w:val="28"/>
                <w:szCs w:val="24"/>
              </w:rPr>
              <w:t>30</w:t>
            </w:r>
            <w:r>
              <w:rPr>
                <w:rFonts w:asciiTheme="minorEastAsia" w:hAnsiTheme="minorEastAsia" w:cs="宋体" w:hint="eastAsia"/>
                <w:b/>
                <w:sz w:val="28"/>
                <w:szCs w:val="24"/>
                <w:lang w:val="zh-CN"/>
              </w:rPr>
              <w:t>日</w:t>
            </w:r>
            <w:r w:rsidR="00721B96">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721B96">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CD302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CD302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CD302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CD302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CD302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CD302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548FF" w:rsidRDefault="00A548F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720AB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720ABD">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20AB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20AB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20AB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20ABD">
      <w:pPr>
        <w:spacing w:beforeLines="50" w:afterLines="50" w:line="360" w:lineRule="auto"/>
        <w:ind w:firstLineChars="236" w:firstLine="566"/>
        <w:rPr>
          <w:rFonts w:asciiTheme="minorEastAsia" w:hAnsiTheme="minorEastAsia" w:cs="宋体"/>
          <w:sz w:val="24"/>
          <w:szCs w:val="24"/>
          <w:lang w:val="zh-CN"/>
        </w:rPr>
      </w:pPr>
    </w:p>
    <w:p w:rsidR="00B606C7" w:rsidRDefault="00721AEF" w:rsidP="00720AB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20ABD">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20ABD">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20ABD">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20ABD">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720ABD">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20AB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20AB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20AB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20AB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20AB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20AB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20AB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20AB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20AB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537" w:rsidRDefault="00A62537" w:rsidP="00B606C7">
      <w:r>
        <w:separator/>
      </w:r>
    </w:p>
  </w:endnote>
  <w:endnote w:type="continuationSeparator" w:id="0">
    <w:p w:rsidR="00A62537" w:rsidRDefault="00A62537"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Meiryo">
    <w:panose1 w:val="020B0604030504040204"/>
    <w:charset w:val="80"/>
    <w:family w:val="swiss"/>
    <w:pitch w:val="variable"/>
    <w:sig w:usb0="E10102FF" w:usb1="EAC7FFFF" w:usb2="00010012" w:usb3="00000000" w:csb0="0002009F" w:csb1="00000000"/>
  </w:font>
  <w:font w:name="仿宋_GB2312">
    <w:altName w:val="仿宋"/>
    <w:charset w:val="86"/>
    <w:family w:val="modern"/>
    <w:pitch w:val="fixed"/>
    <w:sig w:usb0="00000001" w:usb1="080E0000" w:usb2="00000010" w:usb3="00000000" w:csb0="00040000" w:csb1="00000000"/>
  </w:font>
  <w:font w:name="TimesNewRomanPSMT">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C4" w:rsidRDefault="00CD3029">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D63C4" w:rsidRDefault="00CD3029">
                <w:pPr>
                  <w:pStyle w:val="ac"/>
                </w:pPr>
                <w:fldSimple w:instr=" PAGE  \* MERGEFORMAT ">
                  <w:r w:rsidR="00142BAF">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537" w:rsidRDefault="00A62537" w:rsidP="00B606C7">
      <w:r>
        <w:separator/>
      </w:r>
    </w:p>
  </w:footnote>
  <w:footnote w:type="continuationSeparator" w:id="0">
    <w:p w:rsidR="00A62537" w:rsidRDefault="00A62537"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325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3737D"/>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131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48FF"/>
    <w:rsid w:val="00A5558D"/>
    <w:rsid w:val="00A561F7"/>
    <w:rsid w:val="00A5620A"/>
    <w:rsid w:val="00A57099"/>
    <w:rsid w:val="00A5721E"/>
    <w:rsid w:val="00A5739B"/>
    <w:rsid w:val="00A577F4"/>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9753B-44E2-43AE-B2AA-66A2B466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75</Pages>
  <Words>5766</Words>
  <Characters>32870</Characters>
  <Application>Microsoft Office Word</Application>
  <DocSecurity>0</DocSecurity>
  <Lines>273</Lines>
  <Paragraphs>77</Paragraphs>
  <ScaleCrop>false</ScaleCrop>
  <Company>Sky123.Org</Company>
  <LinksUpToDate>false</LinksUpToDate>
  <CharactersWithSpaces>38559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167</cp:revision>
  <cp:lastPrinted>2021-08-09T00:17:00Z</cp:lastPrinted>
  <dcterms:created xsi:type="dcterms:W3CDTF">2021-02-23T02:59:00Z</dcterms:created>
  <dcterms:modified xsi:type="dcterms:W3CDTF">2021-08-20T07:24:00Z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