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7B3948" w:rsidRDefault="00A51AA7">
      <w:pPr>
        <w:jc w:val="center"/>
        <w:rPr>
          <w:rFonts w:asciiTheme="minorEastAsia" w:hAnsiTheme="minorEastAsia" w:cs="仿宋"/>
          <w:b/>
          <w:sz w:val="44"/>
          <w:szCs w:val="48"/>
        </w:rPr>
      </w:pPr>
      <w:r w:rsidRPr="00A51AA7">
        <w:rPr>
          <w:rFonts w:asciiTheme="minorEastAsia" w:hAnsiTheme="minorEastAsia" w:cs="仿宋" w:hint="eastAsia"/>
          <w:b/>
          <w:sz w:val="44"/>
          <w:szCs w:val="48"/>
        </w:rPr>
        <w:t>襄城县古城</w:t>
      </w:r>
      <w:r w:rsidR="006E7347">
        <w:rPr>
          <w:rFonts w:asciiTheme="minorEastAsia" w:hAnsiTheme="minorEastAsia" w:cs="仿宋" w:hint="eastAsia"/>
          <w:b/>
          <w:sz w:val="44"/>
          <w:szCs w:val="48"/>
        </w:rPr>
        <w:t>路</w:t>
      </w:r>
      <w:r w:rsidRPr="00A51AA7">
        <w:rPr>
          <w:rFonts w:asciiTheme="minorEastAsia" w:hAnsiTheme="minorEastAsia" w:cs="仿宋" w:hint="eastAsia"/>
          <w:b/>
          <w:sz w:val="44"/>
          <w:szCs w:val="48"/>
        </w:rPr>
        <w:t>幼儿园监控、校园广播及其</w:t>
      </w:r>
      <w:r>
        <w:rPr>
          <w:rFonts w:asciiTheme="minorEastAsia" w:hAnsiTheme="minorEastAsia" w:cs="仿宋" w:hint="eastAsia"/>
          <w:b/>
          <w:sz w:val="44"/>
          <w:szCs w:val="48"/>
        </w:rPr>
        <w:t>它</w:t>
      </w:r>
      <w:r w:rsidRPr="00A51AA7">
        <w:rPr>
          <w:rFonts w:asciiTheme="minorEastAsia" w:hAnsiTheme="minorEastAsia" w:cs="仿宋" w:hint="eastAsia"/>
          <w:b/>
          <w:sz w:val="44"/>
          <w:szCs w:val="48"/>
        </w:rPr>
        <w:t>教学设备项目</w:t>
      </w:r>
      <w:r w:rsidR="004E0EDD" w:rsidRPr="007B3948">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7B3948" w:rsidRDefault="00721AEF" w:rsidP="007B3948">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7B3948">
        <w:rPr>
          <w:rFonts w:ascii="宋体" w:eastAsia="宋体" w:hAnsi="宋体" w:cs="仿宋" w:hint="eastAsia"/>
          <w:sz w:val="36"/>
          <w:szCs w:val="36"/>
        </w:rPr>
        <w:t>2</w:t>
      </w:r>
      <w:r w:rsidR="00A51AA7">
        <w:rPr>
          <w:rFonts w:ascii="宋体" w:eastAsia="宋体" w:hAnsi="宋体" w:cs="仿宋" w:hint="eastAsia"/>
          <w:sz w:val="36"/>
          <w:szCs w:val="36"/>
        </w:rPr>
        <w:t>5</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A51AA7">
        <w:rPr>
          <w:rFonts w:asciiTheme="minorEastAsia" w:hAnsiTheme="minorEastAsia" w:cs="仿宋" w:hint="eastAsia"/>
          <w:sz w:val="36"/>
          <w:szCs w:val="36"/>
        </w:rPr>
        <w:t>幼儿园</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4E0EDD">
        <w:rPr>
          <w:rFonts w:asciiTheme="majorEastAsia" w:eastAsiaTheme="majorEastAsia" w:hAnsiTheme="majorEastAsia" w:cstheme="majorEastAsia" w:hint="eastAsia"/>
          <w:bCs/>
          <w:sz w:val="36"/>
          <w:szCs w:val="36"/>
        </w:rPr>
        <w:t>八</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7B3948">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7B3948">
        <w:rPr>
          <w:rFonts w:asciiTheme="minorEastAsia" w:hAnsiTheme="minorEastAsia" w:hint="eastAsia"/>
          <w:color w:val="000000"/>
          <w:sz w:val="30"/>
          <w:szCs w:val="30"/>
        </w:rPr>
        <w:t>襄城县</w:t>
      </w:r>
      <w:r w:rsidR="00A51AA7">
        <w:rPr>
          <w:rFonts w:asciiTheme="minorEastAsia" w:hAnsiTheme="minorEastAsia" w:hint="eastAsia"/>
          <w:color w:val="000000"/>
          <w:sz w:val="30"/>
          <w:szCs w:val="30"/>
        </w:rPr>
        <w:t>幼儿园</w:t>
      </w:r>
      <w:r w:rsidRPr="0069676F">
        <w:rPr>
          <w:rFonts w:asciiTheme="minorEastAsia" w:hAnsiTheme="minorEastAsia" w:hint="eastAsia"/>
          <w:color w:val="000000"/>
          <w:sz w:val="30"/>
          <w:szCs w:val="30"/>
        </w:rPr>
        <w:t>“</w:t>
      </w:r>
      <w:r w:rsidR="00A51AA7" w:rsidRPr="00A51AA7">
        <w:rPr>
          <w:rFonts w:asciiTheme="minorEastAsia" w:hAnsiTheme="minorEastAsia" w:hint="eastAsia"/>
          <w:color w:val="000000"/>
          <w:sz w:val="30"/>
          <w:szCs w:val="30"/>
        </w:rPr>
        <w:t>襄城县古城</w:t>
      </w:r>
      <w:r w:rsidR="006E7347">
        <w:rPr>
          <w:rFonts w:asciiTheme="minorEastAsia" w:hAnsiTheme="minorEastAsia" w:hint="eastAsia"/>
          <w:color w:val="000000"/>
          <w:sz w:val="30"/>
          <w:szCs w:val="30"/>
        </w:rPr>
        <w:t>路</w:t>
      </w:r>
      <w:r w:rsidR="00A51AA7" w:rsidRPr="00A51AA7">
        <w:rPr>
          <w:rFonts w:asciiTheme="minorEastAsia" w:hAnsiTheme="minorEastAsia" w:hint="eastAsia"/>
          <w:color w:val="000000"/>
          <w:sz w:val="30"/>
          <w:szCs w:val="30"/>
        </w:rPr>
        <w:t>幼儿园监控、校园广播及其</w:t>
      </w:r>
      <w:r w:rsidR="00A51AA7">
        <w:rPr>
          <w:rFonts w:asciiTheme="minorEastAsia" w:hAnsiTheme="minorEastAsia" w:hint="eastAsia"/>
          <w:color w:val="000000"/>
          <w:sz w:val="30"/>
          <w:szCs w:val="30"/>
        </w:rPr>
        <w:t>它</w:t>
      </w:r>
      <w:r w:rsidR="00A51AA7" w:rsidRPr="00A51AA7">
        <w:rPr>
          <w:rFonts w:asciiTheme="minorEastAsia" w:hAnsiTheme="minorEastAsia" w:hint="eastAsia"/>
          <w:color w:val="000000"/>
          <w:sz w:val="30"/>
          <w:szCs w:val="30"/>
        </w:rPr>
        <w:t>教学设备项目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w:t>
      </w:r>
      <w:r w:rsidR="00A51AA7">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A51AA7">
        <w:rPr>
          <w:rFonts w:asciiTheme="minorEastAsia" w:hAnsiTheme="minorEastAsia" w:hint="eastAsia"/>
          <w:color w:val="000000"/>
          <w:sz w:val="30"/>
          <w:szCs w:val="30"/>
        </w:rPr>
        <w:t>6</w:t>
      </w:r>
      <w:r>
        <w:rPr>
          <w:rFonts w:asciiTheme="minorEastAsia" w:hAnsiTheme="minorEastAsia" w:hint="eastAsia"/>
          <w:color w:val="000000"/>
          <w:sz w:val="30"/>
          <w:szCs w:val="30"/>
        </w:rPr>
        <w:t>日</w:t>
      </w:r>
      <w:r w:rsidR="007B3948">
        <w:rPr>
          <w:rFonts w:asciiTheme="minorEastAsia" w:hAnsiTheme="minorEastAsia" w:hint="eastAsia"/>
          <w:color w:val="000000"/>
          <w:sz w:val="30"/>
          <w:szCs w:val="30"/>
        </w:rPr>
        <w:t>15</w:t>
      </w:r>
      <w:r>
        <w:rPr>
          <w:rFonts w:asciiTheme="minorEastAsia" w:hAnsiTheme="minorEastAsia" w:hint="eastAsia"/>
          <w:color w:val="000000"/>
          <w:sz w:val="30"/>
          <w:szCs w:val="30"/>
        </w:rPr>
        <w:t>点</w:t>
      </w:r>
      <w:r w:rsidR="007B3948">
        <w:rPr>
          <w:rFonts w:asciiTheme="minorEastAsia" w:hAnsiTheme="minorEastAsia" w:hint="eastAsia"/>
          <w:color w:val="000000"/>
          <w:sz w:val="30"/>
          <w:szCs w:val="30"/>
        </w:rPr>
        <w:t>3</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7B3948">
        <w:rPr>
          <w:rFonts w:asciiTheme="minorEastAsia" w:hAnsiTheme="minorEastAsia" w:cs="仿宋" w:hint="eastAsia"/>
          <w:sz w:val="30"/>
          <w:szCs w:val="30"/>
        </w:rPr>
        <w:t>2</w:t>
      </w:r>
      <w:r w:rsidR="00A51AA7">
        <w:rPr>
          <w:rFonts w:asciiTheme="minorEastAsia" w:hAnsiTheme="minorEastAsia" w:cs="仿宋" w:hint="eastAsia"/>
          <w:sz w:val="30"/>
          <w:szCs w:val="30"/>
        </w:rPr>
        <w:t>5</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A51AA7" w:rsidRPr="00A51AA7">
        <w:rPr>
          <w:rFonts w:asciiTheme="minorEastAsia" w:hAnsiTheme="minorEastAsia" w:hint="eastAsia"/>
          <w:color w:val="000000"/>
          <w:sz w:val="30"/>
          <w:szCs w:val="30"/>
        </w:rPr>
        <w:t>襄城县古城</w:t>
      </w:r>
      <w:r w:rsidR="006E7347">
        <w:rPr>
          <w:rFonts w:asciiTheme="minorEastAsia" w:hAnsiTheme="minorEastAsia" w:hint="eastAsia"/>
          <w:color w:val="000000"/>
          <w:sz w:val="30"/>
          <w:szCs w:val="30"/>
        </w:rPr>
        <w:t>路</w:t>
      </w:r>
      <w:r w:rsidR="00A51AA7" w:rsidRPr="00A51AA7">
        <w:rPr>
          <w:rFonts w:asciiTheme="minorEastAsia" w:hAnsiTheme="minorEastAsia" w:hint="eastAsia"/>
          <w:color w:val="000000"/>
          <w:sz w:val="30"/>
          <w:szCs w:val="30"/>
        </w:rPr>
        <w:t>幼儿园监控、校园广播及其</w:t>
      </w:r>
      <w:r w:rsidR="00A51AA7">
        <w:rPr>
          <w:rFonts w:asciiTheme="minorEastAsia" w:hAnsiTheme="minorEastAsia" w:hint="eastAsia"/>
          <w:color w:val="000000"/>
          <w:sz w:val="30"/>
          <w:szCs w:val="30"/>
        </w:rPr>
        <w:t>它</w:t>
      </w:r>
      <w:r w:rsidR="00A51AA7" w:rsidRPr="00A51AA7">
        <w:rPr>
          <w:rFonts w:asciiTheme="minorEastAsia" w:hAnsiTheme="minorEastAsia" w:hint="eastAsia"/>
          <w:color w:val="000000"/>
          <w:sz w:val="30"/>
          <w:szCs w:val="30"/>
        </w:rPr>
        <w:t>教学设备项目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A51AA7">
        <w:rPr>
          <w:rFonts w:asciiTheme="minorEastAsia" w:hAnsiTheme="minorEastAsia" w:cs="宋体" w:hint="eastAsia"/>
          <w:kern w:val="0"/>
          <w:sz w:val="30"/>
          <w:szCs w:val="30"/>
        </w:rPr>
        <w:t>729000</w:t>
      </w:r>
      <w:r>
        <w:rPr>
          <w:rFonts w:asciiTheme="minorEastAsia" w:hAnsiTheme="minorEastAsia" w:cs="宋体" w:hint="eastAsia"/>
          <w:kern w:val="0"/>
          <w:sz w:val="30"/>
          <w:szCs w:val="30"/>
        </w:rPr>
        <w:t>.00元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100" w:firstLine="3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D72FFF" w:rsidTr="007B3948">
        <w:trPr>
          <w:trHeight w:val="1271"/>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A51AA7">
            <w:pPr>
              <w:widowControl/>
              <w:ind w:left="240" w:hangingChars="100" w:hanging="240"/>
              <w:jc w:val="left"/>
              <w:rPr>
                <w:rFonts w:asciiTheme="minorEastAsia" w:hAnsiTheme="minorEastAsia" w:cs="仿宋"/>
                <w:bCs/>
                <w:sz w:val="24"/>
                <w:szCs w:val="30"/>
              </w:rPr>
            </w:pPr>
            <w:r w:rsidRPr="00204A9F">
              <w:rPr>
                <w:rFonts w:asciiTheme="minorEastAsia" w:hAnsiTheme="minorEastAsia" w:cs="仿宋" w:hint="eastAsia"/>
                <w:sz w:val="24"/>
                <w:szCs w:val="30"/>
              </w:rPr>
              <w:t>襄财询价采购-2021-</w:t>
            </w:r>
            <w:r w:rsidR="007B3948">
              <w:rPr>
                <w:rFonts w:asciiTheme="minorEastAsia" w:hAnsiTheme="minorEastAsia" w:cs="仿宋" w:hint="eastAsia"/>
                <w:sz w:val="24"/>
                <w:szCs w:val="30"/>
              </w:rPr>
              <w:t>2</w:t>
            </w:r>
            <w:r w:rsidR="00A51AA7">
              <w:rPr>
                <w:rFonts w:asciiTheme="minorEastAsia" w:hAnsiTheme="minorEastAsia" w:cs="仿宋" w:hint="eastAsia"/>
                <w:sz w:val="24"/>
                <w:szCs w:val="30"/>
              </w:rPr>
              <w:t>5</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Pr="00204A9F" w:rsidRDefault="00A51AA7" w:rsidP="00A51AA7">
            <w:pPr>
              <w:widowControl/>
              <w:jc w:val="left"/>
              <w:rPr>
                <w:rFonts w:asciiTheme="minorEastAsia" w:hAnsiTheme="minorEastAsia" w:cs="仿宋"/>
                <w:sz w:val="24"/>
                <w:szCs w:val="30"/>
              </w:rPr>
            </w:pPr>
            <w:r w:rsidRPr="00A51AA7">
              <w:rPr>
                <w:rFonts w:asciiTheme="minorEastAsia" w:hAnsiTheme="minorEastAsia" w:hint="eastAsia"/>
                <w:color w:val="000000"/>
                <w:sz w:val="24"/>
                <w:szCs w:val="30"/>
              </w:rPr>
              <w:t>襄城县古城</w:t>
            </w:r>
            <w:r w:rsidR="006E7347">
              <w:rPr>
                <w:rFonts w:asciiTheme="minorEastAsia" w:hAnsiTheme="minorEastAsia" w:hint="eastAsia"/>
                <w:color w:val="000000"/>
                <w:sz w:val="24"/>
                <w:szCs w:val="30"/>
              </w:rPr>
              <w:t>路</w:t>
            </w:r>
            <w:r w:rsidRPr="00A51AA7">
              <w:rPr>
                <w:rFonts w:asciiTheme="minorEastAsia" w:hAnsiTheme="minorEastAsia" w:hint="eastAsia"/>
                <w:color w:val="000000"/>
                <w:sz w:val="24"/>
                <w:szCs w:val="30"/>
              </w:rPr>
              <w:t>幼儿园监控、校园广播及其</w:t>
            </w:r>
            <w:r>
              <w:rPr>
                <w:rFonts w:asciiTheme="minorEastAsia" w:hAnsiTheme="minorEastAsia" w:hint="eastAsia"/>
                <w:color w:val="000000"/>
                <w:sz w:val="24"/>
                <w:szCs w:val="30"/>
              </w:rPr>
              <w:t>它</w:t>
            </w:r>
            <w:r w:rsidRPr="00A51AA7">
              <w:rPr>
                <w:rFonts w:asciiTheme="minorEastAsia" w:hAnsiTheme="minorEastAsia" w:hint="eastAsia"/>
                <w:color w:val="000000"/>
                <w:sz w:val="24"/>
                <w:szCs w:val="30"/>
              </w:rPr>
              <w:t>教学设备项目</w:t>
            </w:r>
            <w:r w:rsidR="00E7433A" w:rsidRPr="00204A9F">
              <w:rPr>
                <w:rFonts w:asciiTheme="minorEastAsia" w:hAnsiTheme="minorEastAsia" w:hint="eastAsia"/>
                <w:color w:val="000000"/>
                <w:sz w:val="24"/>
                <w:szCs w:val="30"/>
              </w:rPr>
              <w:t>(不见面开标)</w:t>
            </w:r>
            <w:r w:rsidR="00D72FFF" w:rsidRPr="00204A9F">
              <w:rPr>
                <w:rFonts w:asciiTheme="minorEastAsia" w:hAnsiTheme="minorEastAsia" w:hint="eastAsia"/>
                <w:color w:val="000000"/>
                <w:sz w:val="24"/>
                <w:szCs w:val="30"/>
              </w:rPr>
              <w:t>第一标段</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Pr="00A51AA7" w:rsidRDefault="00A51AA7" w:rsidP="00A51AA7">
            <w:pPr>
              <w:widowControl/>
              <w:ind w:firstLineChars="150" w:firstLine="360"/>
              <w:jc w:val="left"/>
              <w:rPr>
                <w:rFonts w:asciiTheme="minorEastAsia" w:hAnsiTheme="minorEastAsia" w:cs="宋体"/>
                <w:kern w:val="0"/>
                <w:sz w:val="24"/>
                <w:szCs w:val="30"/>
              </w:rPr>
            </w:pPr>
            <w:r w:rsidRPr="00A51AA7">
              <w:rPr>
                <w:rFonts w:asciiTheme="minorEastAsia" w:hAnsiTheme="minorEastAsia" w:cs="宋体" w:hint="eastAsia"/>
                <w:kern w:val="0"/>
                <w:sz w:val="24"/>
                <w:szCs w:val="30"/>
              </w:rPr>
              <w:t>729000.00</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Pr="00204A9F" w:rsidRDefault="00A51AA7" w:rsidP="00A51AA7">
            <w:pPr>
              <w:widowControl/>
              <w:ind w:firstLineChars="150" w:firstLine="360"/>
              <w:jc w:val="left"/>
              <w:rPr>
                <w:rFonts w:asciiTheme="minorEastAsia" w:hAnsiTheme="minorEastAsia" w:cs="Arial"/>
                <w:color w:val="000000"/>
                <w:kern w:val="0"/>
                <w:sz w:val="24"/>
                <w:szCs w:val="30"/>
              </w:rPr>
            </w:pPr>
            <w:r w:rsidRPr="00A51AA7">
              <w:rPr>
                <w:rFonts w:asciiTheme="minorEastAsia" w:hAnsiTheme="minorEastAsia" w:cs="宋体" w:hint="eastAsia"/>
                <w:kern w:val="0"/>
                <w:sz w:val="24"/>
                <w:szCs w:val="30"/>
              </w:rPr>
              <w:t>729000.00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A51AA7" w:rsidRPr="00A51AA7">
        <w:rPr>
          <w:rFonts w:asciiTheme="minorEastAsia" w:hAnsiTheme="minorEastAsia" w:cs="仿宋" w:hint="eastAsia"/>
          <w:sz w:val="30"/>
          <w:szCs w:val="30"/>
        </w:rPr>
        <w:t>襄城县古城</w:t>
      </w:r>
      <w:r w:rsidR="006E7347">
        <w:rPr>
          <w:rFonts w:asciiTheme="minorEastAsia" w:hAnsiTheme="minorEastAsia" w:cs="仿宋" w:hint="eastAsia"/>
          <w:sz w:val="30"/>
          <w:szCs w:val="30"/>
        </w:rPr>
        <w:t>路</w:t>
      </w:r>
      <w:r w:rsidR="00A51AA7" w:rsidRPr="00A51AA7">
        <w:rPr>
          <w:rFonts w:asciiTheme="minorEastAsia" w:hAnsiTheme="minorEastAsia" w:cs="仿宋" w:hint="eastAsia"/>
          <w:sz w:val="30"/>
          <w:szCs w:val="30"/>
        </w:rPr>
        <w:t>幼儿园监控、校园广播及其</w:t>
      </w:r>
      <w:r w:rsidR="00A51AA7">
        <w:rPr>
          <w:rFonts w:asciiTheme="minorEastAsia" w:hAnsiTheme="minorEastAsia" w:cs="仿宋" w:hint="eastAsia"/>
          <w:sz w:val="30"/>
          <w:szCs w:val="30"/>
        </w:rPr>
        <w:t>它</w:t>
      </w:r>
      <w:r w:rsidR="00A51AA7" w:rsidRPr="00A51AA7">
        <w:rPr>
          <w:rFonts w:asciiTheme="minorEastAsia" w:hAnsiTheme="minorEastAsia" w:cs="仿宋" w:hint="eastAsia"/>
          <w:sz w:val="30"/>
          <w:szCs w:val="30"/>
        </w:rPr>
        <w:t>教学设备</w:t>
      </w:r>
      <w:r>
        <w:rPr>
          <w:rFonts w:asciiTheme="minorEastAsia" w:hAnsiTheme="minorEastAsia" w:cs="仿宋" w:hint="eastAsia"/>
          <w:sz w:val="30"/>
          <w:szCs w:val="30"/>
        </w:rPr>
        <w:t>（具体要求详见询价文件）。</w:t>
      </w:r>
    </w:p>
    <w:p w:rsidR="0069676F" w:rsidRDefault="00D72FFF" w:rsidP="007B3948">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A51AA7" w:rsidRPr="00A51AA7">
        <w:rPr>
          <w:rFonts w:asciiTheme="majorEastAsia" w:eastAsiaTheme="majorEastAsia" w:hAnsiTheme="majorEastAsia" w:cs="仿宋" w:hint="eastAsia"/>
          <w:color w:val="000000" w:themeColor="text1"/>
          <w:sz w:val="30"/>
          <w:szCs w:val="30"/>
        </w:rPr>
        <w:t>合同签订之日起10日内供货安装</w:t>
      </w:r>
      <w:r w:rsidR="007B3948" w:rsidRPr="007B3948">
        <w:rPr>
          <w:rFonts w:asciiTheme="majorEastAsia" w:eastAsiaTheme="majorEastAsia" w:hAnsiTheme="majorEastAsia" w:cs="仿宋" w:hint="eastAsia"/>
          <w:color w:val="000000" w:themeColor="text1"/>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7B3948" w:rsidRPr="007B3948" w:rsidRDefault="007B3948" w:rsidP="007B3948">
      <w:pPr>
        <w:shd w:val="clear" w:color="auto" w:fill="FFFFFF"/>
        <w:spacing w:line="360" w:lineRule="auto"/>
        <w:ind w:firstLineChars="50" w:firstLine="150"/>
        <w:jc w:val="left"/>
        <w:rPr>
          <w:rFonts w:ascii="宋体" w:eastAsia="宋体" w:hAnsi="宋体" w:cs="仿宋"/>
          <w:bCs/>
          <w:sz w:val="30"/>
          <w:szCs w:val="30"/>
        </w:rPr>
      </w:pPr>
      <w:r w:rsidRPr="007B3948">
        <w:rPr>
          <w:rFonts w:ascii="宋体" w:eastAsia="宋体" w:hAnsi="宋体" w:cs="仿宋" w:hint="eastAsia"/>
          <w:sz w:val="30"/>
          <w:szCs w:val="30"/>
        </w:rPr>
        <w:t>3.1</w:t>
      </w:r>
      <w:r w:rsidR="00BB2E3B">
        <w:rPr>
          <w:rFonts w:ascii="宋体" w:eastAsia="宋体" w:hAnsi="宋体" w:cs="仿宋" w:hint="eastAsia"/>
          <w:sz w:val="30"/>
          <w:szCs w:val="30"/>
        </w:rPr>
        <w:t>投标人须具备</w:t>
      </w:r>
      <w:r w:rsidRPr="007B3948">
        <w:rPr>
          <w:rFonts w:ascii="宋体" w:eastAsia="宋体" w:hAnsi="宋体" w:cs="仿宋" w:hint="eastAsia"/>
          <w:sz w:val="30"/>
          <w:szCs w:val="30"/>
        </w:rPr>
        <w:t>相关经营范围的供应商或生产制造商</w:t>
      </w:r>
      <w:r w:rsidRPr="007B3948">
        <w:rPr>
          <w:rFonts w:ascii="宋体" w:eastAsia="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F6937">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sidR="00DF6937">
              <w:rPr>
                <w:rFonts w:asciiTheme="minorEastAsia" w:hAnsiTheme="minorEastAsia" w:cs="Arial" w:hint="eastAsia"/>
                <w:color w:val="000000"/>
                <w:kern w:val="0"/>
                <w:sz w:val="30"/>
                <w:szCs w:val="30"/>
                <w:shd w:val="clear" w:color="auto" w:fill="FFFFFF"/>
              </w:rPr>
              <w:t>27</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DF6937">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DF6937">
              <w:rPr>
                <w:rFonts w:asciiTheme="minorEastAsia" w:hAnsiTheme="minorEastAsia" w:cs="Arial" w:hint="eastAsia"/>
                <w:color w:val="000000"/>
                <w:kern w:val="0"/>
                <w:sz w:val="30"/>
                <w:szCs w:val="30"/>
                <w:shd w:val="clear" w:color="auto" w:fill="FFFFFF"/>
              </w:rPr>
              <w:t>6</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w:t>
            </w:r>
            <w:r>
              <w:rPr>
                <w:rFonts w:asciiTheme="minorEastAsia" w:hAnsiTheme="minorEastAsia" w:cs="Arial"/>
                <w:color w:val="000000"/>
                <w:kern w:val="0"/>
                <w:sz w:val="30"/>
                <w:szCs w:val="30"/>
                <w:shd w:val="clear" w:color="auto" w:fill="FFFFFF"/>
              </w:rPr>
              <w:lastRenderedPageBreak/>
              <w:t>（http://ggzy.xuchang.gov.cn/）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DF6937">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DF6937">
        <w:rPr>
          <w:rFonts w:asciiTheme="minorEastAsia" w:hAnsiTheme="minorEastAsia" w:hint="eastAsia"/>
          <w:color w:val="000000"/>
          <w:sz w:val="30"/>
          <w:szCs w:val="30"/>
        </w:rPr>
        <w:t>6</w:t>
      </w:r>
      <w:r>
        <w:rPr>
          <w:rFonts w:asciiTheme="minorEastAsia" w:hAnsiTheme="minorEastAsia" w:hint="eastAsia"/>
          <w:color w:val="000000"/>
          <w:sz w:val="30"/>
          <w:szCs w:val="30"/>
        </w:rPr>
        <w:t>日</w:t>
      </w:r>
      <w:r w:rsidR="007B3948">
        <w:rPr>
          <w:rFonts w:asciiTheme="minorEastAsia" w:hAnsiTheme="minorEastAsia" w:hint="eastAsia"/>
          <w:color w:val="000000"/>
          <w:sz w:val="30"/>
          <w:szCs w:val="30"/>
        </w:rPr>
        <w:t>15</w:t>
      </w:r>
      <w:r>
        <w:rPr>
          <w:rFonts w:asciiTheme="minorEastAsia" w:hAnsiTheme="minorEastAsia" w:hint="eastAsia"/>
          <w:color w:val="000000"/>
          <w:sz w:val="30"/>
          <w:szCs w:val="30"/>
        </w:rPr>
        <w:t>点</w:t>
      </w:r>
      <w:r w:rsidR="007B3948">
        <w:rPr>
          <w:rFonts w:asciiTheme="minorEastAsia" w:hAnsiTheme="minorEastAsia" w:hint="eastAsia"/>
          <w:color w:val="000000"/>
          <w:sz w:val="30"/>
          <w:szCs w:val="30"/>
        </w:rPr>
        <w:t>3</w:t>
      </w:r>
      <w:r>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DF6937">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DF6937">
              <w:rPr>
                <w:rFonts w:asciiTheme="minorEastAsia" w:hAnsiTheme="minorEastAsia" w:hint="eastAsia"/>
                <w:color w:val="000000"/>
                <w:sz w:val="30"/>
                <w:szCs w:val="30"/>
              </w:rPr>
              <w:t>9</w:t>
            </w:r>
            <w:r>
              <w:rPr>
                <w:rFonts w:asciiTheme="minorEastAsia" w:hAnsiTheme="minorEastAsia"/>
                <w:color w:val="000000"/>
                <w:sz w:val="30"/>
                <w:szCs w:val="30"/>
              </w:rPr>
              <w:t>月</w:t>
            </w:r>
            <w:r w:rsidR="00DF6937">
              <w:rPr>
                <w:rFonts w:asciiTheme="minorEastAsia" w:hAnsiTheme="minorEastAsia" w:hint="eastAsia"/>
                <w:color w:val="000000"/>
                <w:sz w:val="30"/>
                <w:szCs w:val="30"/>
              </w:rPr>
              <w:t>6</w:t>
            </w:r>
            <w:r>
              <w:rPr>
                <w:rFonts w:asciiTheme="minorEastAsia" w:hAnsiTheme="minorEastAsia"/>
                <w:color w:val="000000"/>
                <w:sz w:val="30"/>
                <w:szCs w:val="30"/>
              </w:rPr>
              <w:t>日</w:t>
            </w:r>
            <w:r w:rsidR="00ED63C4">
              <w:rPr>
                <w:rFonts w:asciiTheme="minorEastAsia" w:hAnsiTheme="minorEastAsia" w:hint="eastAsia"/>
                <w:color w:val="000000"/>
                <w:sz w:val="30"/>
                <w:szCs w:val="30"/>
              </w:rPr>
              <w:t>15</w:t>
            </w:r>
            <w:r>
              <w:rPr>
                <w:rFonts w:asciiTheme="minorEastAsia" w:hAnsiTheme="minorEastAsia"/>
                <w:color w:val="000000"/>
                <w:sz w:val="30"/>
                <w:szCs w:val="30"/>
              </w:rPr>
              <w:t>时</w:t>
            </w:r>
            <w:r w:rsidR="00ED63C4">
              <w:rPr>
                <w:rFonts w:asciiTheme="minorEastAsia" w:hAnsiTheme="minorEastAsia" w:hint="eastAsia"/>
                <w:color w:val="000000"/>
                <w:sz w:val="30"/>
                <w:szCs w:val="30"/>
              </w:rPr>
              <w:t>3</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ED63C4">
        <w:rPr>
          <w:rFonts w:asciiTheme="minorEastAsia" w:hAnsiTheme="minorEastAsia" w:hint="eastAsia"/>
          <w:color w:val="000000"/>
          <w:sz w:val="30"/>
          <w:szCs w:val="30"/>
        </w:rPr>
        <w:t>襄城县</w:t>
      </w:r>
      <w:r w:rsidR="003A2DE5">
        <w:rPr>
          <w:rFonts w:asciiTheme="minorEastAsia" w:hAnsiTheme="minorEastAsia" w:hint="eastAsia"/>
          <w:color w:val="000000"/>
          <w:sz w:val="30"/>
          <w:szCs w:val="30"/>
        </w:rPr>
        <w:t>幼儿园</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3A2DE5">
        <w:rPr>
          <w:rFonts w:asciiTheme="minorEastAsia" w:hAnsiTheme="minorEastAsia" w:hint="eastAsia"/>
          <w:color w:val="000000"/>
          <w:sz w:val="30"/>
          <w:szCs w:val="30"/>
        </w:rPr>
        <w:t>陈</w:t>
      </w:r>
      <w:r w:rsidR="00ED63C4">
        <w:rPr>
          <w:rFonts w:asciiTheme="minorEastAsia" w:hAnsiTheme="minorEastAsia" w:hint="eastAsia"/>
          <w:color w:val="000000"/>
          <w:sz w:val="30"/>
          <w:szCs w:val="30"/>
        </w:rPr>
        <w:t>女士</w:t>
      </w:r>
      <w:r>
        <w:rPr>
          <w:rFonts w:asciiTheme="minorEastAsia" w:hAnsiTheme="minorEastAsia" w:hint="eastAsia"/>
          <w:color w:val="000000"/>
          <w:sz w:val="30"/>
          <w:szCs w:val="30"/>
        </w:rPr>
        <w:t>    联系电话：</w:t>
      </w:r>
      <w:r w:rsidR="003A2DE5">
        <w:rPr>
          <w:rFonts w:asciiTheme="minorEastAsia" w:hAnsiTheme="minorEastAsia" w:hint="eastAsia"/>
          <w:color w:val="000000"/>
          <w:sz w:val="30"/>
          <w:szCs w:val="30"/>
        </w:rPr>
        <w:t>18637466807</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联系人：陈先生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F42907">
        <w:rPr>
          <w:rFonts w:asciiTheme="minorEastAsia" w:hAnsiTheme="minorEastAsia" w:hint="eastAsia"/>
          <w:color w:val="000000"/>
          <w:sz w:val="30"/>
          <w:szCs w:val="30"/>
        </w:rPr>
        <w:t>陈</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pPr>
        <w:spacing w:line="360" w:lineRule="auto"/>
        <w:rPr>
          <w:rFonts w:asciiTheme="minorEastAsia" w:hAnsiTheme="minorEastAsia"/>
          <w:b/>
          <w:sz w:val="30"/>
          <w:szCs w:val="30"/>
        </w:rPr>
      </w:pP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ED63C4" w:rsidRDefault="00B82F6A" w:rsidP="00ED63C4">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B057E4" w:rsidRPr="00B057E4">
        <w:rPr>
          <w:rFonts w:ascii="微软雅黑" w:eastAsia="微软雅黑" w:hAnsi="微软雅黑" w:cs="微软雅黑" w:hint="eastAsia"/>
          <w:b/>
          <w:bCs/>
          <w:color w:val="000000"/>
          <w:kern w:val="0"/>
          <w:sz w:val="24"/>
          <w:szCs w:val="24"/>
        </w:rPr>
        <w:t>襄城县古城幼儿园监控、校园广播及其它教学设备项目</w:t>
      </w:r>
    </w:p>
    <w:p w:rsidR="00B606C7" w:rsidRPr="00ED63C4" w:rsidRDefault="00721AEF" w:rsidP="00ED63C4">
      <w:pPr>
        <w:shd w:val="clear" w:color="auto" w:fill="FFFFFF"/>
        <w:spacing w:line="360" w:lineRule="auto"/>
        <w:ind w:firstLineChars="50" w:firstLine="120"/>
        <w:rPr>
          <w:rFonts w:ascii="微软雅黑" w:eastAsia="微软雅黑" w:hAnsi="微软雅黑" w:cs="微软雅黑"/>
          <w:b/>
          <w:bCs/>
          <w:color w:val="000000"/>
          <w:kern w:val="0"/>
          <w:sz w:val="24"/>
          <w:szCs w:val="24"/>
        </w:rPr>
      </w:pPr>
      <w:r w:rsidRPr="00ED63C4">
        <w:rPr>
          <w:rFonts w:ascii="微软雅黑" w:eastAsia="微软雅黑" w:hAnsi="微软雅黑" w:cs="微软雅黑" w:hint="eastAsia"/>
          <w:b/>
          <w:bCs/>
          <w:color w:val="000000"/>
          <w:kern w:val="0"/>
          <w:sz w:val="24"/>
          <w:szCs w:val="24"/>
        </w:rPr>
        <w:t>二、采购说明及详细参数</w:t>
      </w:r>
    </w:p>
    <w:tbl>
      <w:tblPr>
        <w:tblW w:w="5000" w:type="pct"/>
        <w:tblLook w:val="04A0"/>
      </w:tblPr>
      <w:tblGrid>
        <w:gridCol w:w="513"/>
        <w:gridCol w:w="295"/>
        <w:gridCol w:w="714"/>
        <w:gridCol w:w="6193"/>
        <w:gridCol w:w="697"/>
        <w:gridCol w:w="648"/>
      </w:tblGrid>
      <w:tr w:rsidR="00DD1E5E" w:rsidRPr="00DD1E5E" w:rsidTr="00E9717D">
        <w:trPr>
          <w:trHeight w:val="855"/>
        </w:trPr>
        <w:tc>
          <w:tcPr>
            <w:tcW w:w="5000" w:type="pct"/>
            <w:gridSpan w:val="6"/>
            <w:tcBorders>
              <w:top w:val="nil"/>
              <w:left w:val="nil"/>
              <w:bottom w:val="single" w:sz="4" w:space="0" w:color="000000"/>
              <w:right w:val="nil"/>
            </w:tcBorders>
            <w:shd w:val="clear" w:color="auto" w:fill="auto"/>
            <w:noWrap/>
            <w:vAlign w:val="center"/>
            <w:hideMark/>
          </w:tcPr>
          <w:p w:rsidR="00DD1E5E" w:rsidRPr="00DD1E5E" w:rsidRDefault="00DD1E5E" w:rsidP="00DD1E5E">
            <w:pPr>
              <w:widowControl/>
              <w:jc w:val="center"/>
              <w:rPr>
                <w:rFonts w:ascii="等线 Light" w:eastAsia="等线 Light" w:hAnsi="宋体" w:cs="宋体"/>
                <w:b/>
                <w:bCs/>
                <w:kern w:val="0"/>
                <w:sz w:val="32"/>
                <w:szCs w:val="32"/>
              </w:rPr>
            </w:pPr>
            <w:r w:rsidRPr="00DD1E5E">
              <w:rPr>
                <w:rFonts w:ascii="等线 Light" w:eastAsia="等线 Light" w:hAnsi="宋体" w:cs="宋体" w:hint="eastAsia"/>
                <w:b/>
                <w:bCs/>
                <w:kern w:val="0"/>
                <w:sz w:val="32"/>
                <w:szCs w:val="32"/>
              </w:rPr>
              <w:t>襄城县古城幼儿园校园监控、校园广播及其它教学设备参数清单</w:t>
            </w:r>
          </w:p>
        </w:tc>
      </w:tr>
      <w:tr w:rsidR="00DD1E5E" w:rsidRPr="00DD1E5E" w:rsidTr="00E9717D">
        <w:trPr>
          <w:trHeight w:val="765"/>
        </w:trPr>
        <w:tc>
          <w:tcPr>
            <w:tcW w:w="249" w:type="pct"/>
            <w:tcBorders>
              <w:top w:val="nil"/>
              <w:left w:val="single" w:sz="4" w:space="0" w:color="000000"/>
              <w:bottom w:val="nil"/>
              <w:right w:val="single" w:sz="4" w:space="0" w:color="000000"/>
            </w:tcBorders>
            <w:shd w:val="clear" w:color="auto" w:fill="auto"/>
            <w:vAlign w:val="center"/>
            <w:hideMark/>
          </w:tcPr>
          <w:p w:rsidR="00DD1E5E" w:rsidRPr="00DD1E5E" w:rsidRDefault="00DD1E5E" w:rsidP="00DD1E5E">
            <w:pPr>
              <w:widowControl/>
              <w:jc w:val="center"/>
              <w:rPr>
                <w:rFonts w:ascii="等线 Light" w:eastAsia="等线 Light" w:hAnsi="宋体" w:cs="宋体"/>
                <w:b/>
                <w:bCs/>
                <w:kern w:val="0"/>
                <w:sz w:val="20"/>
                <w:szCs w:val="20"/>
              </w:rPr>
            </w:pPr>
            <w:r w:rsidRPr="00DD1E5E">
              <w:rPr>
                <w:rFonts w:ascii="等线 Light" w:eastAsia="等线 Light" w:hAnsi="宋体" w:cs="宋体" w:hint="eastAsia"/>
                <w:b/>
                <w:bCs/>
                <w:kern w:val="0"/>
                <w:sz w:val="20"/>
                <w:szCs w:val="20"/>
              </w:rPr>
              <w:t>序号</w:t>
            </w:r>
          </w:p>
        </w:tc>
        <w:tc>
          <w:tcPr>
            <w:tcW w:w="492" w:type="pct"/>
            <w:gridSpan w:val="2"/>
            <w:tcBorders>
              <w:top w:val="nil"/>
              <w:left w:val="nil"/>
              <w:bottom w:val="nil"/>
              <w:right w:val="single" w:sz="4" w:space="0" w:color="000000"/>
            </w:tcBorders>
            <w:shd w:val="clear" w:color="auto" w:fill="auto"/>
            <w:vAlign w:val="center"/>
            <w:hideMark/>
          </w:tcPr>
          <w:p w:rsidR="00DD1E5E" w:rsidRPr="00DD1E5E" w:rsidRDefault="00DD1E5E" w:rsidP="00DD1E5E">
            <w:pPr>
              <w:widowControl/>
              <w:jc w:val="center"/>
              <w:rPr>
                <w:rFonts w:ascii="等线 Light" w:eastAsia="等线 Light" w:hAnsi="宋体" w:cs="宋体"/>
                <w:b/>
                <w:bCs/>
                <w:kern w:val="0"/>
                <w:sz w:val="20"/>
                <w:szCs w:val="20"/>
              </w:rPr>
            </w:pPr>
            <w:r w:rsidRPr="00DD1E5E">
              <w:rPr>
                <w:rFonts w:ascii="等线 Light" w:eastAsia="等线 Light" w:hAnsi="宋体" w:cs="宋体" w:hint="eastAsia"/>
                <w:b/>
                <w:bCs/>
                <w:kern w:val="0"/>
                <w:sz w:val="20"/>
                <w:szCs w:val="20"/>
              </w:rPr>
              <w:t>名称</w:t>
            </w:r>
          </w:p>
        </w:tc>
        <w:tc>
          <w:tcPr>
            <w:tcW w:w="3568" w:type="pct"/>
            <w:tcBorders>
              <w:top w:val="nil"/>
              <w:left w:val="nil"/>
              <w:bottom w:val="nil"/>
              <w:right w:val="single" w:sz="4" w:space="0" w:color="000000"/>
            </w:tcBorders>
            <w:shd w:val="clear" w:color="auto" w:fill="auto"/>
            <w:vAlign w:val="center"/>
            <w:hideMark/>
          </w:tcPr>
          <w:p w:rsidR="00DD1E5E" w:rsidRPr="00DD1E5E" w:rsidRDefault="00DD1E5E" w:rsidP="00DD1E5E">
            <w:pPr>
              <w:widowControl/>
              <w:jc w:val="center"/>
              <w:rPr>
                <w:rFonts w:ascii="等线 Light" w:eastAsia="等线 Light" w:hAnsi="宋体" w:cs="宋体"/>
                <w:b/>
                <w:bCs/>
                <w:kern w:val="0"/>
                <w:sz w:val="20"/>
                <w:szCs w:val="20"/>
              </w:rPr>
            </w:pPr>
            <w:r w:rsidRPr="00DD1E5E">
              <w:rPr>
                <w:rFonts w:ascii="等线 Light" w:eastAsia="等线 Light" w:hAnsi="宋体" w:cs="宋体" w:hint="eastAsia"/>
                <w:b/>
                <w:bCs/>
                <w:kern w:val="0"/>
                <w:sz w:val="20"/>
                <w:szCs w:val="20"/>
              </w:rPr>
              <w:t>规格参数</w:t>
            </w:r>
          </w:p>
        </w:tc>
        <w:tc>
          <w:tcPr>
            <w:tcW w:w="359" w:type="pct"/>
            <w:tcBorders>
              <w:top w:val="nil"/>
              <w:left w:val="nil"/>
              <w:bottom w:val="nil"/>
              <w:right w:val="single" w:sz="4" w:space="0" w:color="000000"/>
            </w:tcBorders>
            <w:shd w:val="clear" w:color="auto" w:fill="auto"/>
            <w:vAlign w:val="center"/>
            <w:hideMark/>
          </w:tcPr>
          <w:p w:rsidR="00DD1E5E" w:rsidRPr="00DD1E5E" w:rsidRDefault="00DD1E5E" w:rsidP="00DD1E5E">
            <w:pPr>
              <w:widowControl/>
              <w:jc w:val="center"/>
              <w:rPr>
                <w:rFonts w:ascii="等线 Light" w:eastAsia="等线 Light" w:hAnsi="宋体" w:cs="宋体"/>
                <w:b/>
                <w:bCs/>
                <w:kern w:val="0"/>
                <w:sz w:val="20"/>
                <w:szCs w:val="20"/>
              </w:rPr>
            </w:pPr>
            <w:r w:rsidRPr="00DD1E5E">
              <w:rPr>
                <w:rFonts w:ascii="等线 Light" w:eastAsia="等线 Light" w:hAnsi="宋体" w:cs="宋体" w:hint="eastAsia"/>
                <w:b/>
                <w:bCs/>
                <w:kern w:val="0"/>
                <w:sz w:val="20"/>
                <w:szCs w:val="20"/>
              </w:rPr>
              <w:t>数量</w:t>
            </w:r>
          </w:p>
        </w:tc>
        <w:tc>
          <w:tcPr>
            <w:tcW w:w="332" w:type="pct"/>
            <w:tcBorders>
              <w:top w:val="nil"/>
              <w:left w:val="nil"/>
              <w:bottom w:val="nil"/>
              <w:right w:val="single" w:sz="4" w:space="0" w:color="000000"/>
            </w:tcBorders>
            <w:shd w:val="clear" w:color="auto" w:fill="auto"/>
            <w:vAlign w:val="center"/>
            <w:hideMark/>
          </w:tcPr>
          <w:p w:rsidR="00DD1E5E" w:rsidRPr="00DD1E5E" w:rsidRDefault="00DD1E5E" w:rsidP="00DD1E5E">
            <w:pPr>
              <w:widowControl/>
              <w:jc w:val="center"/>
              <w:rPr>
                <w:rFonts w:ascii="等线 Light" w:eastAsia="等线 Light" w:hAnsi="宋体" w:cs="宋体"/>
                <w:b/>
                <w:bCs/>
                <w:kern w:val="0"/>
                <w:sz w:val="20"/>
                <w:szCs w:val="20"/>
              </w:rPr>
            </w:pPr>
            <w:r w:rsidRPr="00DD1E5E">
              <w:rPr>
                <w:rFonts w:ascii="等线 Light" w:eastAsia="等线 Light" w:hAnsi="宋体" w:cs="宋体" w:hint="eastAsia"/>
                <w:b/>
                <w:bCs/>
                <w:kern w:val="0"/>
                <w:sz w:val="20"/>
                <w:szCs w:val="20"/>
              </w:rPr>
              <w:t>单位</w:t>
            </w:r>
          </w:p>
        </w:tc>
      </w:tr>
      <w:tr w:rsidR="00DD1E5E" w:rsidRPr="00DD1E5E" w:rsidTr="00E9717D">
        <w:trPr>
          <w:trHeight w:val="78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b/>
                <w:bCs/>
                <w:kern w:val="0"/>
                <w:sz w:val="20"/>
                <w:szCs w:val="20"/>
              </w:rPr>
            </w:pPr>
            <w:r w:rsidRPr="00DD1E5E">
              <w:rPr>
                <w:rFonts w:ascii="等线 Light" w:eastAsia="等线 Light" w:hAnsi="宋体" w:cs="宋体" w:hint="eastAsia"/>
                <w:b/>
                <w:bCs/>
                <w:kern w:val="0"/>
                <w:sz w:val="20"/>
                <w:szCs w:val="20"/>
              </w:rPr>
              <w:t>一、办公电脑设备</w:t>
            </w:r>
          </w:p>
        </w:tc>
      </w:tr>
      <w:tr w:rsidR="00DD1E5E" w:rsidRPr="00DD1E5E" w:rsidTr="00E9717D">
        <w:trPr>
          <w:trHeight w:val="354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1</w:t>
            </w:r>
          </w:p>
        </w:tc>
        <w:tc>
          <w:tcPr>
            <w:tcW w:w="492" w:type="pct"/>
            <w:gridSpan w:val="2"/>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一体机电脑</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产品类型：商用一体电脑；</w:t>
            </w:r>
            <w:r w:rsidRPr="00DD1E5E">
              <w:rPr>
                <w:rFonts w:ascii="等线 Light" w:eastAsia="等线 Light" w:hAnsi="宋体" w:cs="宋体" w:hint="eastAsia"/>
                <w:kern w:val="0"/>
                <w:sz w:val="24"/>
                <w:szCs w:val="24"/>
              </w:rPr>
              <w:br/>
              <w:t>CPU系列：英特尔 酷睿i3 10代系列；</w:t>
            </w:r>
            <w:r w:rsidRPr="00DD1E5E">
              <w:rPr>
                <w:rFonts w:ascii="等线 Light" w:eastAsia="等线 Light" w:hAnsi="宋体" w:cs="宋体" w:hint="eastAsia"/>
                <w:kern w:val="0"/>
                <w:sz w:val="24"/>
                <w:szCs w:val="24"/>
              </w:rPr>
              <w:br/>
              <w:t>内存容量：DDR4 4G；</w:t>
            </w:r>
            <w:r w:rsidRPr="00DD1E5E">
              <w:rPr>
                <w:rFonts w:ascii="等线 Light" w:eastAsia="等线 Light" w:hAnsi="宋体" w:cs="宋体" w:hint="eastAsia"/>
                <w:kern w:val="0"/>
                <w:sz w:val="24"/>
                <w:szCs w:val="24"/>
              </w:rPr>
              <w:br/>
              <w:t>硬盘容量：SSD固态硬盘 256G；</w:t>
            </w:r>
            <w:r w:rsidRPr="00DD1E5E">
              <w:rPr>
                <w:rFonts w:ascii="等线 Light" w:eastAsia="等线 Light" w:hAnsi="宋体" w:cs="宋体" w:hint="eastAsia"/>
                <w:kern w:val="0"/>
                <w:sz w:val="24"/>
                <w:szCs w:val="24"/>
              </w:rPr>
              <w:br/>
              <w:t>屏幕尺寸：23.8英寸 ；</w:t>
            </w:r>
            <w:r w:rsidRPr="00DD1E5E">
              <w:rPr>
                <w:rFonts w:ascii="等线 Light" w:eastAsia="等线 Light" w:hAnsi="宋体" w:cs="宋体" w:hint="eastAsia"/>
                <w:kern w:val="0"/>
                <w:sz w:val="24"/>
                <w:szCs w:val="24"/>
              </w:rPr>
              <w:br/>
              <w:t>屏幕分辨率：1920x1080；</w:t>
            </w:r>
            <w:r w:rsidRPr="00DD1E5E">
              <w:rPr>
                <w:rFonts w:ascii="等线 Light" w:eastAsia="等线 Light" w:hAnsi="宋体" w:cs="宋体" w:hint="eastAsia"/>
                <w:kern w:val="0"/>
                <w:sz w:val="24"/>
                <w:szCs w:val="24"/>
              </w:rPr>
              <w:br/>
              <w:t>屏幕比例：16：9；</w:t>
            </w:r>
            <w:r w:rsidRPr="00DD1E5E">
              <w:rPr>
                <w:rFonts w:ascii="等线 Light" w:eastAsia="等线 Light" w:hAnsi="宋体" w:cs="宋体" w:hint="eastAsia"/>
                <w:kern w:val="0"/>
                <w:sz w:val="24"/>
                <w:szCs w:val="24"/>
              </w:rPr>
              <w:br/>
              <w:t>背光类型：FHD，LED背光,88.6%屏占比，左右8.6mm边框；</w:t>
            </w:r>
            <w:r w:rsidRPr="00DD1E5E">
              <w:rPr>
                <w:rFonts w:ascii="等线 Light" w:eastAsia="等线 Light" w:hAnsi="宋体" w:cs="宋体" w:hint="eastAsia"/>
                <w:kern w:val="0"/>
                <w:sz w:val="24"/>
                <w:szCs w:val="24"/>
              </w:rPr>
              <w:br/>
              <w:t>DirectX 12；内置防偷窥摄像头、麦克风、音箱、蓝牙、无线网卡、千兆有线网卡；</w:t>
            </w:r>
            <w:r w:rsidRPr="00DD1E5E">
              <w:rPr>
                <w:rFonts w:ascii="等线 Light" w:eastAsia="等线 Light" w:hAnsi="宋体" w:cs="宋体" w:hint="eastAsia"/>
                <w:kern w:val="0"/>
                <w:sz w:val="24"/>
                <w:szCs w:val="24"/>
              </w:rPr>
              <w:br/>
              <w:t>支持2个HDMI输出，4个USB2.0，1个USB3.0，1个USB3.1接口，1个读卡器接口。</w:t>
            </w:r>
            <w:r w:rsidRPr="00DD1E5E">
              <w:rPr>
                <w:rFonts w:ascii="等线 Light" w:eastAsia="等线 Light" w:hAnsi="宋体" w:cs="宋体" w:hint="eastAsia"/>
                <w:kern w:val="0"/>
                <w:sz w:val="24"/>
                <w:szCs w:val="24"/>
              </w:rPr>
              <w:br/>
              <w:t>★预装正版Windows系统，提供上门服务，三年质保；</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40</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台</w:t>
            </w:r>
          </w:p>
        </w:tc>
      </w:tr>
      <w:tr w:rsidR="00DD1E5E" w:rsidRPr="00DD1E5E" w:rsidTr="00E9717D">
        <w:trPr>
          <w:trHeight w:val="360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2</w:t>
            </w:r>
          </w:p>
        </w:tc>
        <w:tc>
          <w:tcPr>
            <w:tcW w:w="492" w:type="pct"/>
            <w:gridSpan w:val="2"/>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打印机</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产品类型（打印，复印，扫描多功能激光一体机）</w:t>
            </w:r>
            <w:r w:rsidRPr="00DD1E5E">
              <w:rPr>
                <w:rFonts w:ascii="等线 Light" w:eastAsia="等线 Light" w:hAnsi="宋体" w:cs="宋体" w:hint="eastAsia"/>
                <w:kern w:val="0"/>
                <w:sz w:val="24"/>
                <w:szCs w:val="24"/>
              </w:rPr>
              <w:br/>
              <w:t>CPU（ARM926EJ 390MHz）；</w:t>
            </w:r>
            <w:r w:rsidRPr="00DD1E5E">
              <w:rPr>
                <w:rFonts w:ascii="等线 Light" w:eastAsia="等线 Light" w:hAnsi="宋体" w:cs="宋体" w:hint="eastAsia"/>
                <w:kern w:val="0"/>
                <w:sz w:val="24"/>
                <w:szCs w:val="24"/>
              </w:rPr>
              <w:br/>
              <w:t>打印速度A4（25页/分钟）；</w:t>
            </w:r>
            <w:r w:rsidRPr="00DD1E5E">
              <w:rPr>
                <w:rFonts w:ascii="等线 Light" w:eastAsia="等线 Light" w:hAnsi="宋体" w:cs="宋体" w:hint="eastAsia"/>
                <w:kern w:val="0"/>
                <w:sz w:val="24"/>
                <w:szCs w:val="24"/>
              </w:rPr>
              <w:br/>
              <w:t>内存标配（64MB）；</w:t>
            </w:r>
            <w:r w:rsidRPr="00DD1E5E">
              <w:rPr>
                <w:rFonts w:ascii="等线 Light" w:eastAsia="等线 Light" w:hAnsi="宋体" w:cs="宋体" w:hint="eastAsia"/>
                <w:kern w:val="0"/>
                <w:sz w:val="24"/>
                <w:szCs w:val="24"/>
              </w:rPr>
              <w:br/>
              <w:t>标准输入纸张容量250页（纸盒）+1张（手送）；</w:t>
            </w:r>
            <w:r w:rsidRPr="00DD1E5E">
              <w:rPr>
                <w:rFonts w:ascii="等线 Light" w:eastAsia="等线 Light" w:hAnsi="宋体" w:cs="宋体" w:hint="eastAsia"/>
                <w:kern w:val="0"/>
                <w:sz w:val="24"/>
                <w:szCs w:val="24"/>
              </w:rPr>
              <w:br/>
              <w:t>介质尺寸（A4，B5，A5，A6，16K,Folio,Letter,Legal,自定义纸张尺寸）；</w:t>
            </w:r>
            <w:r w:rsidRPr="00DD1E5E">
              <w:rPr>
                <w:rFonts w:ascii="等线 Light" w:eastAsia="等线 Light" w:hAnsi="宋体" w:cs="宋体" w:hint="eastAsia"/>
                <w:kern w:val="0"/>
                <w:sz w:val="24"/>
                <w:szCs w:val="24"/>
              </w:rPr>
              <w:br/>
              <w:t>标配自动双面、网络打印；</w:t>
            </w:r>
            <w:r w:rsidRPr="00DD1E5E">
              <w:rPr>
                <w:rFonts w:ascii="等线 Light" w:eastAsia="等线 Light" w:hAnsi="宋体" w:cs="宋体" w:hint="eastAsia"/>
                <w:kern w:val="0"/>
                <w:sz w:val="24"/>
                <w:szCs w:val="24"/>
              </w:rPr>
              <w:br/>
              <w:t>打印厚度（60至220g/㎡），分辨率（600x600dpi）；</w:t>
            </w:r>
            <w:r w:rsidRPr="00DD1E5E">
              <w:rPr>
                <w:rFonts w:ascii="等线 Light" w:eastAsia="等线 Light" w:hAnsi="宋体" w:cs="宋体" w:hint="eastAsia"/>
                <w:kern w:val="0"/>
                <w:sz w:val="24"/>
                <w:szCs w:val="24"/>
              </w:rPr>
              <w:br/>
              <w:t>打印语言GDI，</w:t>
            </w:r>
            <w:r w:rsidRPr="00DD1E5E">
              <w:rPr>
                <w:rFonts w:ascii="等线 Light" w:eastAsia="等线 Light" w:hAnsi="宋体" w:cs="宋体" w:hint="eastAsia"/>
                <w:kern w:val="0"/>
                <w:sz w:val="24"/>
                <w:szCs w:val="24"/>
              </w:rPr>
              <w:br/>
              <w:t>硒鼓寿命10万页，打印月负荷20000张</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3</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台</w:t>
            </w:r>
          </w:p>
        </w:tc>
      </w:tr>
      <w:tr w:rsidR="00DD1E5E" w:rsidRPr="00DD1E5E" w:rsidTr="00E9717D">
        <w:trPr>
          <w:trHeight w:val="4339"/>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lastRenderedPageBreak/>
              <w:t>3</w:t>
            </w:r>
          </w:p>
        </w:tc>
        <w:tc>
          <w:tcPr>
            <w:tcW w:w="492" w:type="pct"/>
            <w:gridSpan w:val="2"/>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复印机</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高速多功能一体机 产品类型：黑白多功能数码复合机</w:t>
            </w:r>
            <w:r w:rsidRPr="00DD1E5E">
              <w:rPr>
                <w:rFonts w:ascii="等线 Light" w:eastAsia="等线 Light" w:hAnsi="宋体" w:cs="宋体" w:hint="eastAsia"/>
                <w:kern w:val="0"/>
                <w:sz w:val="24"/>
                <w:szCs w:val="24"/>
              </w:rPr>
              <w:br/>
              <w:t>幅面：A3幅面</w:t>
            </w:r>
            <w:r w:rsidRPr="00DD1E5E">
              <w:rPr>
                <w:rFonts w:ascii="等线 Light" w:eastAsia="等线 Light" w:hAnsi="宋体" w:cs="宋体" w:hint="eastAsia"/>
                <w:kern w:val="0"/>
                <w:sz w:val="24"/>
                <w:szCs w:val="24"/>
              </w:rPr>
              <w:br/>
              <w:t>中速 标准：2GB(复印/打印共享)，标配纸盒：500页（2个），手送纸盘：100页</w:t>
            </w:r>
            <w:r w:rsidRPr="00DD1E5E">
              <w:rPr>
                <w:rFonts w:ascii="等线 Light" w:eastAsia="等线 Light" w:hAnsi="宋体" w:cs="宋体" w:hint="eastAsia"/>
                <w:kern w:val="0"/>
                <w:sz w:val="24"/>
                <w:szCs w:val="24"/>
              </w:rPr>
              <w:br/>
              <w:t>最大：2100页(标配纸盒+手送纸盘+选购件500页纸盒×2)标配，双面自动输稿器，容量100页USB2.0</w:t>
            </w:r>
            <w:r w:rsidRPr="00DD1E5E">
              <w:rPr>
                <w:rFonts w:ascii="等线 Light" w:eastAsia="等线 Light" w:hAnsi="宋体" w:cs="宋体" w:hint="eastAsia"/>
                <w:kern w:val="0"/>
                <w:sz w:val="24"/>
                <w:szCs w:val="24"/>
              </w:rPr>
              <w:br/>
              <w:t>10Base-T/100Base-TX/1000Base-T（RJ-45网络接口）             复印速度A3：20cpm，A4：35cpm                                        复印尺寸A3-A6R  打印分辨率：1200×600dpi，600×600dpi     打印其他性能 ：打印协议：LPR，Raw TCP，POP3（E-mail打印），HTTP，用于下载打印文件的FTP，EtherTalk打印，IPP</w:t>
            </w:r>
            <w:r w:rsidRPr="00DD1E5E">
              <w:rPr>
                <w:rFonts w:ascii="等线 Light" w:eastAsia="等线 Light" w:hAnsi="宋体" w:cs="宋体" w:hint="eastAsia"/>
                <w:kern w:val="0"/>
                <w:sz w:val="24"/>
                <w:szCs w:val="24"/>
              </w:rPr>
              <w:br/>
              <w:t>可用字体：PCL 80种，PS3仿真136种。                                   扫描分辨率：推扫描：100dpi，200dpi，300dpi，400dpi，600dpi</w:t>
            </w:r>
            <w:r w:rsidRPr="00DD1E5E">
              <w:rPr>
                <w:rFonts w:ascii="等线 Light" w:eastAsia="等线 Light" w:hAnsi="宋体" w:cs="宋体" w:hint="eastAsia"/>
                <w:kern w:val="0"/>
                <w:sz w:val="24"/>
                <w:szCs w:val="24"/>
              </w:rPr>
              <w:br/>
              <w:t>拉扫描：75dpi，100dpi，150dpi，200dpi，300dpi，400dpi，600dpi</w:t>
            </w:r>
            <w:r w:rsidRPr="00DD1E5E">
              <w:rPr>
                <w:rFonts w:ascii="等线 Light" w:eastAsia="等线 Light" w:hAnsi="宋体" w:cs="宋体" w:hint="eastAsia"/>
                <w:kern w:val="0"/>
                <w:sz w:val="24"/>
                <w:szCs w:val="24"/>
              </w:rPr>
              <w:br/>
              <w:t>50-9600dpi                                                                           质保时间：整机1年</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1</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台</w:t>
            </w:r>
          </w:p>
        </w:tc>
      </w:tr>
      <w:tr w:rsidR="00DD1E5E" w:rsidRPr="00DD1E5E" w:rsidTr="00E9717D">
        <w:trPr>
          <w:trHeight w:val="810"/>
        </w:trPr>
        <w:tc>
          <w:tcPr>
            <w:tcW w:w="5000" w:type="pct"/>
            <w:gridSpan w:val="6"/>
            <w:tcBorders>
              <w:top w:val="single" w:sz="4" w:space="0" w:color="auto"/>
              <w:left w:val="single" w:sz="4" w:space="0" w:color="auto"/>
              <w:bottom w:val="single" w:sz="4" w:space="0" w:color="auto"/>
              <w:right w:val="nil"/>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 xml:space="preserve">　</w:t>
            </w:r>
          </w:p>
        </w:tc>
      </w:tr>
      <w:tr w:rsidR="00DD1E5E" w:rsidRPr="00DD1E5E" w:rsidTr="00E9717D">
        <w:trPr>
          <w:trHeight w:val="81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b/>
                <w:bCs/>
                <w:kern w:val="0"/>
                <w:sz w:val="24"/>
                <w:szCs w:val="24"/>
              </w:rPr>
            </w:pPr>
            <w:r w:rsidRPr="00DD1E5E">
              <w:rPr>
                <w:rFonts w:ascii="等线 Light" w:eastAsia="等线 Light" w:hAnsi="宋体" w:cs="宋体" w:hint="eastAsia"/>
                <w:b/>
                <w:bCs/>
                <w:kern w:val="0"/>
                <w:sz w:val="24"/>
                <w:szCs w:val="24"/>
              </w:rPr>
              <w:t>二、校园监控设备</w:t>
            </w:r>
          </w:p>
        </w:tc>
      </w:tr>
      <w:tr w:rsidR="00DD1E5E" w:rsidRPr="00DD1E5E" w:rsidTr="00E9717D">
        <w:trPr>
          <w:trHeight w:val="415"/>
        </w:trPr>
        <w:tc>
          <w:tcPr>
            <w:tcW w:w="373" w:type="pct"/>
            <w:gridSpan w:val="2"/>
            <w:tcBorders>
              <w:top w:val="nil"/>
              <w:left w:val="single" w:sz="4" w:space="0" w:color="auto"/>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1</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星光级红外筒型摄像机</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图像传感器1/2.7" CMOS</w:t>
            </w:r>
            <w:r w:rsidRPr="00DD1E5E">
              <w:rPr>
                <w:rFonts w:ascii="等线 Light" w:eastAsia="等线 Light" w:hAnsi="宋体" w:cs="宋体" w:hint="eastAsia"/>
                <w:kern w:val="0"/>
                <w:sz w:val="24"/>
                <w:szCs w:val="24"/>
              </w:rPr>
              <w:br/>
              <w:t>图像尺寸1920×1080 ，帧率30/25~1fps可设置</w:t>
            </w:r>
            <w:r w:rsidRPr="00DD1E5E">
              <w:rPr>
                <w:rFonts w:ascii="等线 Light" w:eastAsia="等线 Light" w:hAnsi="宋体" w:cs="宋体" w:hint="eastAsia"/>
                <w:kern w:val="0"/>
                <w:sz w:val="24"/>
                <w:szCs w:val="24"/>
              </w:rPr>
              <w:br/>
              <w:t>最低照度彩色：0.002Lux，黑白：0.001Lux，0lux（红外开启）</w:t>
            </w:r>
            <w:r w:rsidRPr="00DD1E5E">
              <w:rPr>
                <w:rFonts w:ascii="等线 Light" w:eastAsia="等线 Light" w:hAnsi="宋体" w:cs="宋体" w:hint="eastAsia"/>
                <w:kern w:val="0"/>
                <w:sz w:val="24"/>
                <w:szCs w:val="24"/>
              </w:rPr>
              <w:br/>
              <w:t>红外补光距50米</w:t>
            </w:r>
            <w:r w:rsidRPr="00DD1E5E">
              <w:rPr>
                <w:rFonts w:ascii="等线 Light" w:eastAsia="等线 Light" w:hAnsi="宋体" w:cs="宋体" w:hint="eastAsia"/>
                <w:kern w:val="0"/>
                <w:sz w:val="24"/>
                <w:szCs w:val="24"/>
              </w:rPr>
              <w:br/>
              <w:t>视频编码H.265/H.264/MJPEG</w:t>
            </w:r>
            <w:r w:rsidRPr="00DD1E5E">
              <w:rPr>
                <w:rFonts w:ascii="等线 Light" w:eastAsia="等线 Light" w:hAnsi="宋体" w:cs="宋体" w:hint="eastAsia"/>
                <w:kern w:val="0"/>
                <w:sz w:val="24"/>
                <w:szCs w:val="24"/>
              </w:rPr>
              <w:br/>
              <w:t>在同一静止场景相同图像质量情况下下，H.265编码，开启智能编码和不开启智能编码相比，码率节约70% ；双码流均支持智能编码；</w:t>
            </w:r>
            <w:r w:rsidRPr="00DD1E5E">
              <w:rPr>
                <w:rFonts w:ascii="等线 Light" w:eastAsia="等线 Light" w:hAnsi="宋体" w:cs="宋体" w:hint="eastAsia"/>
                <w:kern w:val="0"/>
                <w:sz w:val="24"/>
                <w:szCs w:val="24"/>
              </w:rPr>
              <w:br/>
              <w:t>具有安全启动设置选项，具有在启动的过程中，OS+应用软件逐级校验uboot的设置选项</w:t>
            </w:r>
            <w:r w:rsidRPr="00DD1E5E">
              <w:rPr>
                <w:rFonts w:ascii="等线 Light" w:eastAsia="等线 Light" w:hAnsi="宋体" w:cs="宋体" w:hint="eastAsia"/>
                <w:kern w:val="0"/>
                <w:sz w:val="24"/>
                <w:szCs w:val="24"/>
              </w:rPr>
              <w:br/>
              <w:t>支持通过reset键一键恢复出厂设置</w:t>
            </w:r>
            <w:r w:rsidRPr="00DD1E5E">
              <w:rPr>
                <w:rFonts w:ascii="等线 Light" w:eastAsia="等线 Light" w:hAnsi="宋体" w:cs="宋体" w:hint="eastAsia"/>
                <w:kern w:val="0"/>
                <w:sz w:val="24"/>
                <w:szCs w:val="24"/>
              </w:rPr>
              <w:br/>
              <w:t>具有智能分析功能（如：区域入侵检测、越线检测、快速移动、区域进入/离开、徘徊检测、移动侦测、视频遮挡）支持将智能分析结果传递至客户端</w:t>
            </w:r>
            <w:r w:rsidRPr="00DD1E5E">
              <w:rPr>
                <w:rFonts w:ascii="等线 Light" w:eastAsia="等线 Light" w:hAnsi="宋体" w:cs="宋体" w:hint="eastAsia"/>
                <w:kern w:val="0"/>
                <w:sz w:val="24"/>
                <w:szCs w:val="24"/>
              </w:rPr>
              <w:br/>
              <w:t>支持自动／手动开启畸变校正功能</w:t>
            </w:r>
            <w:r w:rsidRPr="00DD1E5E">
              <w:rPr>
                <w:rFonts w:ascii="等线 Light" w:eastAsia="等线 Light" w:hAnsi="宋体" w:cs="宋体" w:hint="eastAsia"/>
                <w:kern w:val="0"/>
                <w:sz w:val="24"/>
                <w:szCs w:val="24"/>
              </w:rPr>
              <w:br/>
            </w:r>
            <w:r w:rsidRPr="00DD1E5E">
              <w:rPr>
                <w:rFonts w:ascii="等线 Light" w:eastAsia="等线 Light" w:hAnsi="宋体" w:cs="宋体" w:hint="eastAsia"/>
                <w:kern w:val="0"/>
                <w:sz w:val="24"/>
                <w:szCs w:val="24"/>
              </w:rPr>
              <w:lastRenderedPageBreak/>
              <w:t>1个RJ45以太网口，支持10M/100M自适应</w:t>
            </w:r>
            <w:r w:rsidRPr="00DD1E5E">
              <w:rPr>
                <w:rFonts w:ascii="等线 Light" w:eastAsia="等线 Light" w:hAnsi="宋体" w:cs="宋体" w:hint="eastAsia"/>
                <w:kern w:val="0"/>
                <w:sz w:val="24"/>
                <w:szCs w:val="24"/>
              </w:rPr>
              <w:br/>
              <w:t>防护等级IP67</w:t>
            </w:r>
            <w:r w:rsidRPr="00DD1E5E">
              <w:rPr>
                <w:rFonts w:ascii="等线 Light" w:eastAsia="等线 Light" w:hAnsi="宋体" w:cs="宋体" w:hint="eastAsia"/>
                <w:kern w:val="0"/>
                <w:sz w:val="24"/>
                <w:szCs w:val="24"/>
              </w:rPr>
              <w:br/>
              <w:t>电源DC12V，POE</w:t>
            </w:r>
            <w:r w:rsidRPr="00DD1E5E">
              <w:rPr>
                <w:rFonts w:ascii="等线 Light" w:eastAsia="等线 Light" w:hAnsi="宋体" w:cs="宋体" w:hint="eastAsia"/>
                <w:kern w:val="0"/>
                <w:sz w:val="24"/>
                <w:szCs w:val="24"/>
              </w:rPr>
              <w:br/>
              <w:t>工作温度-30℃~60℃</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lastRenderedPageBreak/>
              <w:t>50</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台</w:t>
            </w:r>
          </w:p>
        </w:tc>
      </w:tr>
      <w:tr w:rsidR="00DD1E5E" w:rsidRPr="00DD1E5E" w:rsidTr="00E9717D">
        <w:trPr>
          <w:trHeight w:val="5700"/>
        </w:trPr>
        <w:tc>
          <w:tcPr>
            <w:tcW w:w="373" w:type="pct"/>
            <w:gridSpan w:val="2"/>
            <w:tcBorders>
              <w:top w:val="nil"/>
              <w:left w:val="single" w:sz="4" w:space="0" w:color="auto"/>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lastRenderedPageBreak/>
              <w:t>2</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360°高清球机</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图像传感器 1/2.7" CMOS</w:t>
            </w:r>
            <w:r w:rsidRPr="00DD1E5E">
              <w:rPr>
                <w:rFonts w:ascii="等线 Light" w:eastAsia="等线 Light" w:hAnsi="宋体" w:cs="宋体" w:hint="eastAsia"/>
                <w:kern w:val="0"/>
                <w:sz w:val="24"/>
                <w:szCs w:val="24"/>
              </w:rPr>
              <w:br/>
              <w:t>图像尺寸 1920×1080，帧率60/50/30/25fps可设置</w:t>
            </w:r>
            <w:r w:rsidRPr="00DD1E5E">
              <w:rPr>
                <w:rFonts w:ascii="等线 Light" w:eastAsia="等线 Light" w:hAnsi="宋体" w:cs="宋体" w:hint="eastAsia"/>
                <w:kern w:val="0"/>
                <w:sz w:val="24"/>
                <w:szCs w:val="24"/>
              </w:rPr>
              <w:br/>
              <w:t>最低照度 彩色：0.005Lux，黑白：0.0005Lux</w:t>
            </w:r>
            <w:r w:rsidRPr="00DD1E5E">
              <w:rPr>
                <w:rFonts w:ascii="等线 Light" w:eastAsia="等线 Light" w:hAnsi="宋体" w:cs="宋体" w:hint="eastAsia"/>
                <w:kern w:val="0"/>
                <w:sz w:val="24"/>
                <w:szCs w:val="24"/>
              </w:rPr>
              <w:br/>
              <w:t xml:space="preserve">不低于23倍光学变倍，焦距范围不低于5-115mm </w:t>
            </w:r>
            <w:r w:rsidRPr="00DD1E5E">
              <w:rPr>
                <w:rFonts w:ascii="等线 Light" w:eastAsia="等线 Light" w:hAnsi="宋体" w:cs="宋体" w:hint="eastAsia"/>
                <w:kern w:val="0"/>
                <w:sz w:val="24"/>
                <w:szCs w:val="24"/>
              </w:rPr>
              <w:br/>
              <w:t>红外补光距离150米</w:t>
            </w:r>
            <w:r w:rsidRPr="00DD1E5E">
              <w:rPr>
                <w:rFonts w:ascii="等线 Light" w:eastAsia="等线 Light" w:hAnsi="宋体" w:cs="宋体" w:hint="eastAsia"/>
                <w:kern w:val="0"/>
                <w:sz w:val="24"/>
                <w:szCs w:val="24"/>
              </w:rPr>
              <w:br/>
              <w:t>水平0°～360°,连续旋转；垂直-15°～+90°，水平预置位速度不低于240°/s，垂直预置位速度不低于200°/s</w:t>
            </w:r>
            <w:r w:rsidRPr="00DD1E5E">
              <w:rPr>
                <w:rFonts w:ascii="等线 Light" w:eastAsia="等线 Light" w:hAnsi="宋体" w:cs="宋体" w:hint="eastAsia"/>
                <w:kern w:val="0"/>
                <w:sz w:val="24"/>
                <w:szCs w:val="24"/>
              </w:rPr>
              <w:br/>
              <w:t>视频编码 H.265/H.264/MJPEG</w:t>
            </w:r>
            <w:r w:rsidRPr="00DD1E5E">
              <w:rPr>
                <w:rFonts w:ascii="等线 Light" w:eastAsia="等线 Light" w:hAnsi="宋体" w:cs="宋体" w:hint="eastAsia"/>
                <w:kern w:val="0"/>
                <w:sz w:val="24"/>
                <w:szCs w:val="24"/>
              </w:rPr>
              <w:br/>
              <w:t>在同一静止场景相同图像质量情况下，H.265编码，开启智能编码和不开启智能编码相比，码率节约80%</w:t>
            </w:r>
            <w:r w:rsidRPr="00DD1E5E">
              <w:rPr>
                <w:rFonts w:ascii="等线 Light" w:eastAsia="等线 Light" w:hAnsi="宋体" w:cs="宋体" w:hint="eastAsia"/>
                <w:kern w:val="0"/>
                <w:sz w:val="24"/>
                <w:szCs w:val="24"/>
              </w:rPr>
              <w:br/>
              <w:t>支持在均匀丢包的情况下，具有抗丢包20%的能力</w:t>
            </w:r>
            <w:r w:rsidRPr="00DD1E5E">
              <w:rPr>
                <w:rFonts w:ascii="等线 Light" w:eastAsia="等线 Light" w:hAnsi="宋体" w:cs="宋体" w:hint="eastAsia"/>
                <w:kern w:val="0"/>
                <w:sz w:val="24"/>
                <w:szCs w:val="24"/>
              </w:rPr>
              <w:br/>
              <w:t>具有图像诊断雪花、偏色、画面冻结、增益失衡、摄像机抖动、条纹噪声设置选项</w:t>
            </w:r>
            <w:r w:rsidRPr="00DD1E5E">
              <w:rPr>
                <w:rFonts w:ascii="等线 Light" w:eastAsia="等线 Light" w:hAnsi="宋体" w:cs="宋体" w:hint="eastAsia"/>
                <w:kern w:val="0"/>
                <w:sz w:val="24"/>
                <w:szCs w:val="24"/>
              </w:rPr>
              <w:br/>
              <w:t>具有智能分析功能（如：人员聚集、过线统计、区域入侵检测、越线检测、视频遮挡、场景变更、虚焦检测、徘徊检测、遗留检测、物品移走检测、移动侦测、区域进入/离开、停车侦测），支持将智能分析结果传递至平台</w:t>
            </w:r>
            <w:r w:rsidRPr="00DD1E5E">
              <w:rPr>
                <w:rFonts w:ascii="等线 Light" w:eastAsia="等线 Light" w:hAnsi="宋体" w:cs="宋体" w:hint="eastAsia"/>
                <w:kern w:val="0"/>
                <w:sz w:val="24"/>
                <w:szCs w:val="24"/>
              </w:rPr>
              <w:br/>
              <w:t>1个RJ45以太网口、1路音频输入、1路音频输出、1个MicroSD卡插槽</w:t>
            </w:r>
            <w:r w:rsidRPr="00DD1E5E">
              <w:rPr>
                <w:rFonts w:ascii="等线 Light" w:eastAsia="等线 Light" w:hAnsi="宋体" w:cs="宋体" w:hint="eastAsia"/>
                <w:kern w:val="0"/>
                <w:sz w:val="24"/>
                <w:szCs w:val="24"/>
              </w:rPr>
              <w:br/>
              <w:t>防护等级IP66</w:t>
            </w:r>
            <w:r w:rsidRPr="00DD1E5E">
              <w:rPr>
                <w:rFonts w:ascii="等线 Light" w:eastAsia="等线 Light" w:hAnsi="宋体" w:cs="宋体" w:hint="eastAsia"/>
                <w:kern w:val="0"/>
                <w:sz w:val="24"/>
                <w:szCs w:val="24"/>
              </w:rPr>
              <w:br/>
              <w:t>电源AC24V，PoE+</w:t>
            </w:r>
            <w:r w:rsidRPr="00DD1E5E">
              <w:rPr>
                <w:rFonts w:ascii="等线 Light" w:eastAsia="等线 Light" w:hAnsi="宋体" w:cs="宋体" w:hint="eastAsia"/>
                <w:kern w:val="0"/>
                <w:sz w:val="24"/>
                <w:szCs w:val="24"/>
              </w:rPr>
              <w:br/>
              <w:t>工作温度-30℃~60℃</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23</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台</w:t>
            </w:r>
          </w:p>
        </w:tc>
      </w:tr>
      <w:tr w:rsidR="00DD1E5E" w:rsidRPr="00DD1E5E" w:rsidTr="00E9717D">
        <w:trPr>
          <w:trHeight w:val="982"/>
        </w:trPr>
        <w:tc>
          <w:tcPr>
            <w:tcW w:w="373" w:type="pct"/>
            <w:gridSpan w:val="2"/>
            <w:tcBorders>
              <w:top w:val="nil"/>
              <w:left w:val="single" w:sz="4" w:space="0" w:color="auto"/>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3</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硬盘录像机</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支持萤石云服务；32路4盘位·可接驳符合ONVIF、RTSP标准及众多主流厂商的网络摄像机；·支持最高800W高清网络视频的预览、存储与回放；·支持H.265、H.264编码前端自适应接入；·支持IPC集中管理，包括IPC参数配置、信息的导入/导出和升级等功能；·支持1个HDMI和1个VGA同时输出，其中HDMI1支持4K高清分辨率输出；·便捷的UI操作界面，支持一键开启录像功能；·支持海康Smart IPC越界、进入区域、离开区域、区域入侵、徘徊、人员聚焦、快速移动、非法停车、物品遗留、物品拿取、人脸、车牌、音频输入异常、声强突变、虚焦以及场景变更等多种智能侦测接入与联动，支持智能搜索、回放及备份功能，有效提高录像检索与回放效率；·支持即时回放功能，在预览画面下对指定通道的当前录像进行回</w:t>
            </w:r>
            <w:r w:rsidRPr="00DD1E5E">
              <w:rPr>
                <w:rFonts w:ascii="等线 Light" w:eastAsia="等线 Light" w:hAnsi="宋体" w:cs="宋体" w:hint="eastAsia"/>
                <w:kern w:val="0"/>
                <w:sz w:val="24"/>
                <w:szCs w:val="24"/>
              </w:rPr>
              <w:lastRenderedPageBreak/>
              <w:t>放，并且不影响其他通道预览；·支持最大16路同步回放及多路同步倒放；·支持标签定义、查询、回放录像文件；·支持重要录像文件加锁保护功能；·支持硬盘配额和硬盘盘组两种存储模式，可对不同通道分配不同的录像保存容量或周期；·支持16个SATA接口，1个eSATA盘库，可用于录像和备份；·支持RAID0、RAID1、RAID5、RAID6和RAID10；·双千兆网卡，支持多址设定等应用·支持GB28181协议、Ehome协议接入平台；·支持网络检测（网络流量监控、网络抓包、网络通畅）功能。</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lastRenderedPageBreak/>
              <w:t>2</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台</w:t>
            </w:r>
          </w:p>
        </w:tc>
      </w:tr>
      <w:tr w:rsidR="00DD1E5E" w:rsidRPr="00DD1E5E" w:rsidTr="00E9717D">
        <w:trPr>
          <w:trHeight w:val="1200"/>
        </w:trPr>
        <w:tc>
          <w:tcPr>
            <w:tcW w:w="373" w:type="pct"/>
            <w:gridSpan w:val="2"/>
            <w:tcBorders>
              <w:top w:val="nil"/>
              <w:left w:val="single" w:sz="4" w:space="0" w:color="auto"/>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lastRenderedPageBreak/>
              <w:t>4</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硬盘</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6T视频云平台专用监控硬盘（监控视频数据保存≥30天）</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10</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块</w:t>
            </w:r>
          </w:p>
        </w:tc>
      </w:tr>
      <w:tr w:rsidR="00DD1E5E" w:rsidRPr="00DD1E5E" w:rsidTr="00E9717D">
        <w:trPr>
          <w:trHeight w:val="2802"/>
        </w:trPr>
        <w:tc>
          <w:tcPr>
            <w:tcW w:w="373" w:type="pct"/>
            <w:gridSpan w:val="2"/>
            <w:tcBorders>
              <w:top w:val="nil"/>
              <w:left w:val="single" w:sz="4" w:space="0" w:color="auto"/>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5</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POE接入交换机</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1、★交换容量≥ 168Gbps，包转发率≥ 42Mpps</w:t>
            </w:r>
            <w:r w:rsidRPr="00DD1E5E">
              <w:rPr>
                <w:rFonts w:ascii="等线 Light" w:eastAsia="等线 Light" w:hAnsi="宋体" w:cs="宋体" w:hint="eastAsia"/>
                <w:kern w:val="0"/>
                <w:sz w:val="24"/>
                <w:szCs w:val="24"/>
              </w:rPr>
              <w:br/>
              <w:t>2、24个10/100/1000BASE-T以太网端口,4个千兆SFP，支持POE功能，双风扇，智能调速</w:t>
            </w:r>
            <w:r w:rsidRPr="00DD1E5E">
              <w:rPr>
                <w:rFonts w:ascii="等线 Light" w:eastAsia="等线 Light" w:hAnsi="宋体" w:cs="宋体" w:hint="eastAsia"/>
                <w:kern w:val="0"/>
                <w:sz w:val="24"/>
                <w:szCs w:val="24"/>
              </w:rPr>
              <w:br/>
              <w:t>3、支持4K个VLAN，支持Voice VLAN，基于端口的VLAN，基于MAC的VLAN，基于协议的VLAN；支持MAC地址≥16K</w:t>
            </w:r>
            <w:r w:rsidRPr="00DD1E5E">
              <w:rPr>
                <w:rFonts w:ascii="等线 Light" w:eastAsia="等线 Light" w:hAnsi="宋体" w:cs="宋体" w:hint="eastAsia"/>
                <w:kern w:val="0"/>
                <w:sz w:val="24"/>
                <w:szCs w:val="24"/>
              </w:rPr>
              <w:br/>
              <w:t>4、支持WEB网管，支持一键还原</w:t>
            </w:r>
            <w:r w:rsidRPr="00DD1E5E">
              <w:rPr>
                <w:rFonts w:ascii="等线 Light" w:eastAsia="等线 Light" w:hAnsi="宋体" w:cs="宋体" w:hint="eastAsia"/>
                <w:kern w:val="0"/>
                <w:sz w:val="24"/>
                <w:szCs w:val="24"/>
              </w:rPr>
              <w:br/>
              <w:t>5、★为尽可能保障系统兼容性及便于后期维护，要求所投标交换机为同一品牌；</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6</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台</w:t>
            </w:r>
          </w:p>
        </w:tc>
      </w:tr>
      <w:tr w:rsidR="00DD1E5E" w:rsidRPr="00DD1E5E" w:rsidTr="00E9717D">
        <w:trPr>
          <w:trHeight w:val="2839"/>
        </w:trPr>
        <w:tc>
          <w:tcPr>
            <w:tcW w:w="373" w:type="pct"/>
            <w:gridSpan w:val="2"/>
            <w:tcBorders>
              <w:top w:val="nil"/>
              <w:left w:val="single" w:sz="4" w:space="0" w:color="auto"/>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6</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POE汇聚交换机</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千兆以太网交换机,背板带宽336Gbps/3.36Tbps,24个10/100/1000Base-T以太网端口，4个1000Base-X SFP千兆以太网端口,支持STP/RSTP/MSTP协议，RootProtection，支持RRPP路由协议：支持IPv4/IPv6静态路由，支持RIP/RIPng，OSPFV1/V2/V3支持命令行接口（CLI）配置，支持Telnet远程配置，支持通过Console口配置，支持SNMP（EImple NetworkManagement Protocol），支持RMON（Remote Monitoring）告警、事件、历史记录，支持iMC网管系统，支持WEB网管，支持系统日志，支持分级告警，支持IRF，支持NTP</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2</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台</w:t>
            </w:r>
          </w:p>
        </w:tc>
      </w:tr>
      <w:tr w:rsidR="00DD1E5E" w:rsidRPr="00DD1E5E" w:rsidTr="00E9717D">
        <w:trPr>
          <w:trHeight w:val="556"/>
        </w:trPr>
        <w:tc>
          <w:tcPr>
            <w:tcW w:w="373" w:type="pct"/>
            <w:gridSpan w:val="2"/>
            <w:tcBorders>
              <w:top w:val="nil"/>
              <w:left w:val="single" w:sz="4" w:space="0" w:color="auto"/>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7</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液晶监视器</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液晶监视器尺寸：32吋液晶监视器；</w:t>
            </w:r>
            <w:r w:rsidRPr="00DD1E5E">
              <w:rPr>
                <w:rFonts w:ascii="等线 Light" w:eastAsia="等线 Light" w:hAnsi="宋体" w:cs="宋体" w:hint="eastAsia"/>
                <w:kern w:val="0"/>
                <w:sz w:val="24"/>
                <w:szCs w:val="24"/>
              </w:rPr>
              <w:br/>
              <w:t>面板类型：32” LED Panel；</w:t>
            </w:r>
            <w:r w:rsidRPr="00DD1E5E">
              <w:rPr>
                <w:rFonts w:ascii="等线 Light" w:eastAsia="等线 Light" w:hAnsi="宋体" w:cs="宋体" w:hint="eastAsia"/>
                <w:kern w:val="0"/>
                <w:sz w:val="24"/>
                <w:szCs w:val="24"/>
              </w:rPr>
              <w:br/>
              <w:t>背光类型：LED；</w:t>
            </w:r>
            <w:r w:rsidRPr="00DD1E5E">
              <w:rPr>
                <w:rFonts w:ascii="等线 Light" w:eastAsia="等线 Light" w:hAnsi="宋体" w:cs="宋体" w:hint="eastAsia"/>
                <w:kern w:val="0"/>
                <w:sz w:val="24"/>
                <w:szCs w:val="24"/>
              </w:rPr>
              <w:br/>
              <w:t>分 辨 率：3840×2160；</w:t>
            </w:r>
            <w:r w:rsidRPr="00DD1E5E">
              <w:rPr>
                <w:rFonts w:ascii="等线 Light" w:eastAsia="等线 Light" w:hAnsi="宋体" w:cs="宋体" w:hint="eastAsia"/>
                <w:kern w:val="0"/>
                <w:sz w:val="24"/>
                <w:szCs w:val="24"/>
              </w:rPr>
              <w:br/>
              <w:t>显示色彩：66.8M  4K；</w:t>
            </w:r>
            <w:r w:rsidRPr="00DD1E5E">
              <w:rPr>
                <w:rFonts w:ascii="等线 Light" w:eastAsia="等线 Light" w:hAnsi="宋体" w:cs="宋体" w:hint="eastAsia"/>
                <w:kern w:val="0"/>
                <w:sz w:val="24"/>
                <w:szCs w:val="24"/>
              </w:rPr>
              <w:br/>
              <w:t>亮度：450cd/m²；</w:t>
            </w:r>
            <w:r w:rsidRPr="00DD1E5E">
              <w:rPr>
                <w:rFonts w:ascii="等线 Light" w:eastAsia="等线 Light" w:hAnsi="宋体" w:cs="宋体" w:hint="eastAsia"/>
                <w:kern w:val="0"/>
                <w:sz w:val="24"/>
                <w:szCs w:val="24"/>
              </w:rPr>
              <w:br/>
              <w:t>对 比 度：3000：1；</w:t>
            </w:r>
            <w:r w:rsidRPr="00DD1E5E">
              <w:rPr>
                <w:rFonts w:ascii="等线 Light" w:eastAsia="等线 Light" w:hAnsi="宋体" w:cs="宋体" w:hint="eastAsia"/>
                <w:kern w:val="0"/>
                <w:sz w:val="24"/>
                <w:szCs w:val="24"/>
              </w:rPr>
              <w:br/>
              <w:t>可视角度：178°；</w:t>
            </w:r>
            <w:r w:rsidRPr="00DD1E5E">
              <w:rPr>
                <w:rFonts w:ascii="等线 Light" w:eastAsia="等线 Light" w:hAnsi="宋体" w:cs="宋体" w:hint="eastAsia"/>
                <w:kern w:val="0"/>
                <w:sz w:val="24"/>
                <w:szCs w:val="24"/>
              </w:rPr>
              <w:br/>
              <w:t>响应时间：≤5ms；</w:t>
            </w:r>
            <w:r w:rsidRPr="00DD1E5E">
              <w:rPr>
                <w:rFonts w:ascii="等线 Light" w:eastAsia="等线 Light" w:hAnsi="宋体" w:cs="宋体" w:hint="eastAsia"/>
                <w:kern w:val="0"/>
                <w:sz w:val="24"/>
                <w:szCs w:val="24"/>
              </w:rPr>
              <w:br/>
            </w:r>
            <w:r w:rsidRPr="00DD1E5E">
              <w:rPr>
                <w:rFonts w:ascii="等线 Light" w:eastAsia="等线 Light" w:hAnsi="宋体" w:cs="宋体" w:hint="eastAsia"/>
                <w:kern w:val="0"/>
                <w:sz w:val="24"/>
                <w:szCs w:val="24"/>
              </w:rPr>
              <w:lastRenderedPageBreak/>
              <w:t>使用寿命：60000 小时；</w:t>
            </w:r>
            <w:r w:rsidRPr="00DD1E5E">
              <w:rPr>
                <w:rFonts w:ascii="等线 Light" w:eastAsia="等线 Light" w:hAnsi="宋体" w:cs="宋体" w:hint="eastAsia"/>
                <w:kern w:val="0"/>
                <w:sz w:val="24"/>
                <w:szCs w:val="24"/>
              </w:rPr>
              <w:br/>
              <w:t>输入输出接口：D-15 针 RGB 输入(VGA)、DVI 输入、HDMI 输入、复合视频输入(AV)、复合视频输出（AV）、Audio输入、1个RS232（RJ45-8 接口）控制信号输入、2个RS232（RJ45-8 接口）控制信号环出；</w:t>
            </w:r>
            <w:r w:rsidRPr="00DD1E5E">
              <w:rPr>
                <w:rFonts w:ascii="等线 Light" w:eastAsia="等线 Light" w:hAnsi="宋体" w:cs="宋体" w:hint="eastAsia"/>
                <w:kern w:val="0"/>
                <w:sz w:val="24"/>
                <w:szCs w:val="24"/>
              </w:rPr>
              <w:br/>
              <w:t>外壳材质：SPCC冷轧钢板表面烤漆；</w:t>
            </w:r>
            <w:r w:rsidRPr="00DD1E5E">
              <w:rPr>
                <w:rFonts w:ascii="等线 Light" w:eastAsia="等线 Light" w:hAnsi="宋体" w:cs="宋体" w:hint="eastAsia"/>
                <w:kern w:val="0"/>
                <w:sz w:val="24"/>
                <w:szCs w:val="24"/>
              </w:rPr>
              <w:br/>
              <w:t>产品认证：ISO9001、中国电气产品强制认证(3C)等</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lastRenderedPageBreak/>
              <w:t>3</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台</w:t>
            </w:r>
          </w:p>
        </w:tc>
      </w:tr>
      <w:tr w:rsidR="00DD1E5E" w:rsidRPr="00DD1E5E" w:rsidTr="00E9717D">
        <w:trPr>
          <w:trHeight w:val="2719"/>
        </w:trPr>
        <w:tc>
          <w:tcPr>
            <w:tcW w:w="373" w:type="pct"/>
            <w:gridSpan w:val="2"/>
            <w:tcBorders>
              <w:top w:val="nil"/>
              <w:left w:val="single" w:sz="4" w:space="0" w:color="auto"/>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lastRenderedPageBreak/>
              <w:t>8</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网线</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导体规格：UTP CAT6 4×2×0.55；构成：8*0.55mm BC(23AWG) 正公差≦0.01mm；材质：BC裸铜；</w:t>
            </w:r>
            <w:r w:rsidRPr="00DD1E5E">
              <w:rPr>
                <w:rFonts w:ascii="等线 Light" w:eastAsia="等线 Light" w:hAnsi="宋体" w:cs="宋体" w:hint="eastAsia"/>
                <w:kern w:val="0"/>
                <w:sz w:val="24"/>
                <w:szCs w:val="24"/>
              </w:rPr>
              <w:br/>
              <w:t>绝缘：0.235mm±0.01mm；</w:t>
            </w:r>
            <w:r w:rsidRPr="00DD1E5E">
              <w:rPr>
                <w:rFonts w:ascii="等线 Light" w:eastAsia="等线 Light" w:hAnsi="宋体" w:cs="宋体" w:hint="eastAsia"/>
                <w:kern w:val="0"/>
                <w:sz w:val="24"/>
                <w:szCs w:val="24"/>
              </w:rPr>
              <w:br/>
              <w:t>火花机电压：3.0±0.1 KV/秒</w:t>
            </w:r>
            <w:r w:rsidRPr="00DD1E5E">
              <w:rPr>
                <w:rFonts w:ascii="等线 Light" w:eastAsia="等线 Light" w:hAnsi="宋体" w:cs="宋体" w:hint="eastAsia"/>
                <w:kern w:val="0"/>
                <w:sz w:val="24"/>
                <w:szCs w:val="24"/>
              </w:rPr>
              <w:br/>
              <w:t>材质：HDPE；绝缘厚度：0.235mm±0.01mm；</w:t>
            </w:r>
            <w:r w:rsidRPr="00DD1E5E">
              <w:rPr>
                <w:rFonts w:ascii="等线 Light" w:eastAsia="等线 Light" w:hAnsi="宋体" w:cs="宋体" w:hint="eastAsia"/>
                <w:kern w:val="0"/>
                <w:sz w:val="24"/>
                <w:szCs w:val="24"/>
              </w:rPr>
              <w:br/>
              <w:t>绞距/向：96mm(S)正绞；绞后径：5.0±0.1mm；十字架：宽：4.8±0.1mm厚：0.38±0.03mm；</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2000</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米</w:t>
            </w:r>
          </w:p>
        </w:tc>
      </w:tr>
      <w:tr w:rsidR="00DD1E5E" w:rsidRPr="00DD1E5E" w:rsidTr="00E9717D">
        <w:trPr>
          <w:trHeight w:val="3319"/>
        </w:trPr>
        <w:tc>
          <w:tcPr>
            <w:tcW w:w="373" w:type="pct"/>
            <w:gridSpan w:val="2"/>
            <w:tcBorders>
              <w:top w:val="nil"/>
              <w:left w:val="single" w:sz="4" w:space="0" w:color="auto"/>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9</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光纤</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1、单模光纤为G652.D标准光纤；</w:t>
            </w:r>
            <w:r w:rsidRPr="00DD1E5E">
              <w:rPr>
                <w:rFonts w:ascii="等线 Light" w:eastAsia="等线 Light" w:hAnsi="宋体" w:cs="宋体" w:hint="eastAsia"/>
                <w:kern w:val="0"/>
                <w:sz w:val="24"/>
                <w:szCs w:val="24"/>
              </w:rPr>
              <w:br/>
              <w:t>2、所选单模光纤工作窗口扩大到1260-1625nm全波段，能全面优化1260-1625nm全波段的衰减和色散特性，所选光纤采用PCVD工艺制造。</w:t>
            </w:r>
            <w:r w:rsidRPr="00DD1E5E">
              <w:rPr>
                <w:rFonts w:ascii="等线 Light" w:eastAsia="等线 Light" w:hAnsi="宋体" w:cs="宋体" w:hint="eastAsia"/>
                <w:kern w:val="0"/>
                <w:sz w:val="24"/>
                <w:szCs w:val="24"/>
              </w:rPr>
              <w:br/>
              <w:t>3、单模光纤光学特性：衰减(+20℃)</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@1310nm</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≤0.35dB/km；</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@1550nm</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≤0.22dB/km；多模光纤光学特性：标准50</w:t>
            </w:r>
            <w:r w:rsidRPr="00DD1E5E">
              <w:rPr>
                <w:rFonts w:ascii="等线 Light" w:eastAsia="等线 Light" w:hAnsi="宋体" w:cs="宋体" w:hint="eastAsia"/>
                <w:kern w:val="0"/>
                <w:sz w:val="24"/>
                <w:szCs w:val="24"/>
              </w:rPr>
              <w:t> µ</w:t>
            </w:r>
            <w:r w:rsidRPr="00DD1E5E">
              <w:rPr>
                <w:rFonts w:ascii="等线 Light" w:eastAsia="等线 Light" w:hAnsi="宋体" w:cs="宋体" w:hint="eastAsia"/>
                <w:kern w:val="0"/>
                <w:sz w:val="24"/>
                <w:szCs w:val="24"/>
              </w:rPr>
              <w:t>m</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850</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nm≤</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2.3</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dB/km、@</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1300</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nm≤</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0.55</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dB/km]；标准62.5</w:t>
            </w:r>
            <w:r w:rsidRPr="00DD1E5E">
              <w:rPr>
                <w:rFonts w:ascii="等线 Light" w:eastAsia="等线 Light" w:hAnsi="宋体" w:cs="宋体" w:hint="eastAsia"/>
                <w:kern w:val="0"/>
                <w:sz w:val="24"/>
                <w:szCs w:val="24"/>
              </w:rPr>
              <w:t> µ</w:t>
            </w:r>
            <w:r w:rsidRPr="00DD1E5E">
              <w:rPr>
                <w:rFonts w:ascii="等线 Light" w:eastAsia="等线 Light" w:hAnsi="宋体" w:cs="宋体" w:hint="eastAsia"/>
                <w:kern w:val="0"/>
                <w:sz w:val="24"/>
                <w:szCs w:val="24"/>
              </w:rPr>
              <w:t>m</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850</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nm≤</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2.7</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dB/km、@</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1300</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nm≤</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0.6</w:t>
            </w:r>
            <w:r w:rsidRPr="00DD1E5E">
              <w:rPr>
                <w:rFonts w:ascii="等线 Light" w:eastAsia="等线 Light" w:hAnsi="宋体" w:cs="宋体" w:hint="eastAsia"/>
                <w:kern w:val="0"/>
                <w:sz w:val="24"/>
                <w:szCs w:val="24"/>
              </w:rPr>
              <w:t> </w:t>
            </w:r>
            <w:r w:rsidRPr="00DD1E5E">
              <w:rPr>
                <w:rFonts w:ascii="等线 Light" w:eastAsia="等线 Light" w:hAnsi="宋体" w:cs="宋体" w:hint="eastAsia"/>
                <w:kern w:val="0"/>
                <w:sz w:val="24"/>
                <w:szCs w:val="24"/>
              </w:rPr>
              <w:t>dB/km]</w:t>
            </w:r>
            <w:r w:rsidRPr="00DD1E5E">
              <w:rPr>
                <w:rFonts w:ascii="等线 Light" w:eastAsia="等线 Light" w:hAnsi="宋体" w:cs="宋体" w:hint="eastAsia"/>
                <w:kern w:val="0"/>
                <w:sz w:val="24"/>
                <w:szCs w:val="24"/>
              </w:rPr>
              <w:br/>
              <w:t>4、所选光缆产品型号适合管道、架空，所选光缆结构具有良好的防水性能，防水措施材料有：金属中心加强芯、松套管内填充特种防水化合物、完全缆芯填充、双面涂塑钢带（PSP）抗透潮；</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500</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米</w:t>
            </w:r>
          </w:p>
        </w:tc>
      </w:tr>
      <w:tr w:rsidR="00DD1E5E" w:rsidRPr="00DD1E5E" w:rsidTr="00E9717D">
        <w:trPr>
          <w:trHeight w:val="1440"/>
        </w:trPr>
        <w:tc>
          <w:tcPr>
            <w:tcW w:w="373" w:type="pct"/>
            <w:gridSpan w:val="2"/>
            <w:tcBorders>
              <w:top w:val="nil"/>
              <w:left w:val="single" w:sz="4" w:space="0" w:color="auto"/>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10</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电源线</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铜芯聚氯乙烯绝缘屏蔽聚氯乙烯护套软电缆 2*1.5</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500</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米</w:t>
            </w:r>
          </w:p>
        </w:tc>
      </w:tr>
      <w:tr w:rsidR="00DD1E5E" w:rsidRPr="00DD1E5E" w:rsidTr="00E9717D">
        <w:trPr>
          <w:trHeight w:val="1680"/>
        </w:trPr>
        <w:tc>
          <w:tcPr>
            <w:tcW w:w="373" w:type="pct"/>
            <w:gridSpan w:val="2"/>
            <w:tcBorders>
              <w:top w:val="nil"/>
              <w:left w:val="single" w:sz="4" w:space="0" w:color="auto"/>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11</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设备机柜</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网络机柜600mm，尺寸都是可以视线安装19英寸的电器设备，其中800mm宽的机柜尺寸一般是用来放置线缆比较多的情况。</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1</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台</w:t>
            </w:r>
          </w:p>
        </w:tc>
      </w:tr>
      <w:tr w:rsidR="00DD1E5E" w:rsidRPr="00DD1E5E" w:rsidTr="00E9717D">
        <w:trPr>
          <w:trHeight w:val="4722"/>
        </w:trPr>
        <w:tc>
          <w:tcPr>
            <w:tcW w:w="373" w:type="pct"/>
            <w:gridSpan w:val="2"/>
            <w:tcBorders>
              <w:top w:val="nil"/>
              <w:left w:val="single" w:sz="4" w:space="0" w:color="auto"/>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lastRenderedPageBreak/>
              <w:t>12</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硬盘录像机</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支持萤石云服务；16路2盘位·可接驳符合ONVIF、RTSP标准及众多主流厂商的网络摄像机；·支持最高800W高清网络视频的预览、存储与回放；·支持H.265、H.264编码前端自适应接入；·支持IPC集中管理，包括IPC参数配置、信息的导入/导出和升级等功能；·支持1个HDMI和1个VGA同时输出，其中HDMI1支持4K高清分辨率输出；·便捷的UI操作界面，支持一键开启录像功能；·支持海康Smart IPC越界、进入区域、离开区域、区域入侵、徘徊、人员聚焦、快速移动、非法停车、物品遗留、物品拿取、人脸、车牌、音频输入异常、声强突变、虚焦以及场景变更等多种智能侦测接入与联动，支持智能搜索、回放及备份功能，有效提高录像检索与回放效率；·支持即时回放功能，在预览画面下对指定通道的当前录像进行回放，并且不影响其他通道预览；·支持最大16路同步回放及多路同步倒放；·支持标签定义、查询、回放录像文件；·支持重要录像文件加锁保护功能；·支持硬盘配额和硬盘盘组两种存储模式，可对不同通道分配不同的录像保存容量或周期；·支持16个SATA接口，1个eSATA盘库，可用于录像和备份；·支持RAID0、RAID1、RAID5、RAID6和RAID10；·双千兆网卡，支持多址设定等应用·支持GB28181协议、Ehome协议接入平台；·支持网络检测（网络流量监控、网络抓包、网络通畅）功能。</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1</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台</w:t>
            </w:r>
          </w:p>
        </w:tc>
      </w:tr>
      <w:tr w:rsidR="00DD1E5E" w:rsidRPr="00DD1E5E" w:rsidTr="00E9717D">
        <w:trPr>
          <w:trHeight w:val="1242"/>
        </w:trPr>
        <w:tc>
          <w:tcPr>
            <w:tcW w:w="373" w:type="pct"/>
            <w:gridSpan w:val="2"/>
            <w:tcBorders>
              <w:top w:val="nil"/>
              <w:left w:val="single" w:sz="4" w:space="0" w:color="auto"/>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13</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光纤及辅材</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光纤熔接终端盒、尾纤、耦合器、光纤熔接线管、水晶头、机房插板、电源接头、切换器、HDMI高清线材，自攻丝、胶布、摄像机支架、电源、防雨箱等等</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1</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批</w:t>
            </w:r>
          </w:p>
        </w:tc>
      </w:tr>
      <w:tr w:rsidR="00DD1E5E" w:rsidRPr="00DD1E5E" w:rsidTr="00E9717D">
        <w:trPr>
          <w:trHeight w:val="705"/>
        </w:trPr>
        <w:tc>
          <w:tcPr>
            <w:tcW w:w="5000" w:type="pct"/>
            <w:gridSpan w:val="6"/>
            <w:tcBorders>
              <w:top w:val="single" w:sz="4" w:space="0" w:color="auto"/>
              <w:left w:val="single" w:sz="4" w:space="0" w:color="auto"/>
              <w:bottom w:val="single" w:sz="4" w:space="0" w:color="auto"/>
              <w:right w:val="nil"/>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 xml:space="preserve">　</w:t>
            </w:r>
          </w:p>
        </w:tc>
      </w:tr>
      <w:tr w:rsidR="00DD1E5E" w:rsidRPr="00DD1E5E" w:rsidTr="00E9717D">
        <w:trPr>
          <w:trHeight w:val="70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b/>
                <w:bCs/>
                <w:kern w:val="0"/>
                <w:sz w:val="24"/>
                <w:szCs w:val="24"/>
              </w:rPr>
            </w:pPr>
            <w:r w:rsidRPr="00DD1E5E">
              <w:rPr>
                <w:rFonts w:ascii="等线 Light" w:eastAsia="等线 Light" w:hAnsi="宋体" w:cs="宋体" w:hint="eastAsia"/>
                <w:b/>
                <w:bCs/>
                <w:kern w:val="0"/>
                <w:sz w:val="24"/>
                <w:szCs w:val="24"/>
              </w:rPr>
              <w:t>二、校园广播</w:t>
            </w:r>
          </w:p>
        </w:tc>
      </w:tr>
      <w:tr w:rsidR="00DD1E5E" w:rsidRPr="00DD1E5E" w:rsidTr="00E9717D">
        <w:trPr>
          <w:trHeight w:val="3660"/>
        </w:trPr>
        <w:tc>
          <w:tcPr>
            <w:tcW w:w="373" w:type="pct"/>
            <w:gridSpan w:val="2"/>
            <w:tcBorders>
              <w:top w:val="nil"/>
              <w:left w:val="single" w:sz="4" w:space="0" w:color="auto"/>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lastRenderedPageBreak/>
              <w:t>1</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color w:val="000000"/>
                <w:kern w:val="0"/>
                <w:sz w:val="24"/>
                <w:szCs w:val="24"/>
              </w:rPr>
            </w:pPr>
            <w:r w:rsidRPr="00DD1E5E">
              <w:rPr>
                <w:rFonts w:ascii="等线 Light" w:eastAsia="等线 Light" w:hAnsi="宋体" w:cs="宋体" w:hint="eastAsia"/>
                <w:color w:val="000000"/>
                <w:kern w:val="0"/>
                <w:sz w:val="24"/>
                <w:szCs w:val="24"/>
              </w:rPr>
              <w:t>智能中心机</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1."中/英文菜单，轻触式按键，简单快捷;</w:t>
            </w:r>
            <w:r w:rsidRPr="00DD1E5E">
              <w:rPr>
                <w:rFonts w:ascii="等线 Light" w:eastAsia="等线 Light" w:hAnsi="宋体" w:cs="宋体" w:hint="eastAsia"/>
                <w:kern w:val="0"/>
                <w:sz w:val="24"/>
                <w:szCs w:val="24"/>
              </w:rPr>
              <w:br/>
              <w:t>2.内置高品质的MP3解码播放器及高灵敏度的FM数码调谐器;</w:t>
            </w:r>
            <w:r w:rsidRPr="00DD1E5E">
              <w:rPr>
                <w:rFonts w:ascii="等线 Light" w:eastAsia="等线 Light" w:hAnsi="宋体" w:cs="宋体" w:hint="eastAsia"/>
                <w:kern w:val="0"/>
                <w:sz w:val="24"/>
                <w:szCs w:val="24"/>
              </w:rPr>
              <w:br/>
              <w:t>3.内置2GB内存，设有USB接口，可连接电脑编程使用</w:t>
            </w:r>
            <w:r w:rsidRPr="00DD1E5E">
              <w:rPr>
                <w:rFonts w:ascii="等线 Light" w:eastAsia="等线 Light" w:hAnsi="宋体" w:cs="宋体" w:hint="eastAsia"/>
                <w:kern w:val="0"/>
                <w:sz w:val="24"/>
                <w:szCs w:val="24"/>
              </w:rPr>
              <w:br/>
              <w:t>4.支持多种音频格式播放，HiFi级的音频解码性能，音质优美;</w:t>
            </w:r>
            <w:r w:rsidRPr="00DD1E5E">
              <w:rPr>
                <w:rFonts w:ascii="等线 Light" w:eastAsia="等线 Light" w:hAnsi="宋体" w:cs="宋体" w:hint="eastAsia"/>
                <w:kern w:val="0"/>
                <w:sz w:val="24"/>
                <w:szCs w:val="24"/>
              </w:rPr>
              <w:br/>
              <w:t>5.设有高保真录音功能，可采用线路、话筒及FM收音机录制你喜欢的节目;</w:t>
            </w:r>
            <w:r w:rsidRPr="00DD1E5E">
              <w:rPr>
                <w:rFonts w:ascii="等线 Light" w:eastAsia="等线 Light" w:hAnsi="宋体" w:cs="宋体" w:hint="eastAsia"/>
                <w:kern w:val="0"/>
                <w:sz w:val="24"/>
                <w:szCs w:val="24"/>
              </w:rPr>
              <w:br/>
              <w:t>6.自带6路分区控制输出，每路分区可独立开启与关闭，互不干扰;</w:t>
            </w:r>
            <w:r w:rsidRPr="00DD1E5E">
              <w:rPr>
                <w:rFonts w:ascii="等线 Light" w:eastAsia="等线 Light" w:hAnsi="宋体" w:cs="宋体" w:hint="eastAsia"/>
                <w:kern w:val="0"/>
                <w:sz w:val="24"/>
                <w:szCs w:val="24"/>
              </w:rPr>
              <w:br/>
              <w:t>7.自带2路电源输出， 并设有1路短路信号输出，方便于扩展电源;</w:t>
            </w:r>
            <w:r w:rsidRPr="00DD1E5E">
              <w:rPr>
                <w:rFonts w:ascii="等线 Light" w:eastAsia="等线 Light" w:hAnsi="宋体" w:cs="宋体" w:hint="eastAsia"/>
                <w:kern w:val="0"/>
                <w:sz w:val="24"/>
                <w:szCs w:val="24"/>
              </w:rPr>
              <w:br/>
              <w:t>8.设有1路消防信号接口输入，当消防信号接入时自动开启系统进行紧急广播;</w:t>
            </w:r>
            <w:r w:rsidRPr="00DD1E5E">
              <w:rPr>
                <w:rFonts w:ascii="等线 Light" w:eastAsia="等线 Light" w:hAnsi="宋体" w:cs="宋体" w:hint="eastAsia"/>
                <w:kern w:val="0"/>
                <w:sz w:val="24"/>
                <w:szCs w:val="24"/>
              </w:rPr>
              <w:br/>
              <w:t>9.具有个性化的定时播放程序功能，时钟及定时运行科精确到秒;可编4套程序，每套99个时间段，程序相互之间可随意切换及复制。程序停电保护，内置监听扬声器及全套校园广播歌曲、音乐钤声，可无人值守。"</w:t>
            </w:r>
            <w:r w:rsidRPr="00DD1E5E">
              <w:rPr>
                <w:rFonts w:ascii="等线 Light" w:eastAsia="等线 Light" w:hAnsi="宋体" w:cs="宋体" w:hint="eastAsia"/>
                <w:kern w:val="0"/>
                <w:sz w:val="24"/>
                <w:szCs w:val="24"/>
              </w:rPr>
              <w:br/>
              <w:t>10.支持遥控器远程无线遥控控制，最远距离可达500-1000米。</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1</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套</w:t>
            </w:r>
          </w:p>
        </w:tc>
      </w:tr>
      <w:tr w:rsidR="00DD1E5E" w:rsidRPr="00DD1E5E" w:rsidTr="006B1AD3">
        <w:trPr>
          <w:trHeight w:val="983"/>
        </w:trPr>
        <w:tc>
          <w:tcPr>
            <w:tcW w:w="373" w:type="pct"/>
            <w:gridSpan w:val="2"/>
            <w:tcBorders>
              <w:top w:val="nil"/>
              <w:left w:val="single" w:sz="4" w:space="0" w:color="auto"/>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2</w:t>
            </w:r>
          </w:p>
        </w:tc>
        <w:tc>
          <w:tcPr>
            <w:tcW w:w="369" w:type="pct"/>
            <w:tcBorders>
              <w:top w:val="nil"/>
              <w:left w:val="nil"/>
              <w:bottom w:val="single" w:sz="4" w:space="0" w:color="auto"/>
              <w:right w:val="single" w:sz="4" w:space="0" w:color="auto"/>
            </w:tcBorders>
            <w:shd w:val="clear" w:color="000000" w:fill="FFFFFF"/>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定压功放</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1、合并式功率放大器</w:t>
            </w:r>
            <w:r w:rsidRPr="00DD1E5E">
              <w:rPr>
                <w:rFonts w:ascii="等线 Light" w:eastAsia="等线 Light" w:hAnsi="宋体" w:cs="宋体" w:hint="eastAsia"/>
                <w:kern w:val="0"/>
                <w:sz w:val="24"/>
                <w:szCs w:val="24"/>
              </w:rPr>
              <w:br/>
              <w:t>2、为广播系统提供区域功率放大，适用于大中小区域范围广播扩声。</w:t>
            </w:r>
            <w:r w:rsidRPr="00DD1E5E">
              <w:rPr>
                <w:rFonts w:ascii="等线 Light" w:eastAsia="等线 Light" w:hAnsi="宋体" w:cs="宋体" w:hint="eastAsia"/>
                <w:kern w:val="0"/>
                <w:sz w:val="24"/>
                <w:szCs w:val="24"/>
              </w:rPr>
              <w:br/>
              <w:t>产品特点：</w:t>
            </w:r>
            <w:r w:rsidRPr="00DD1E5E">
              <w:rPr>
                <w:rFonts w:ascii="等线 Light" w:eastAsia="等线 Light" w:hAnsi="宋体" w:cs="宋体" w:hint="eastAsia"/>
                <w:kern w:val="0"/>
                <w:sz w:val="24"/>
                <w:szCs w:val="24"/>
              </w:rPr>
              <w:br/>
              <w:t>3、标准机柜式设计（2U），银色氧化铝合金喷砂面板，人性化的设计，考究的工艺，四单元LED电平显示，尽显高档气质</w:t>
            </w:r>
            <w:r w:rsidRPr="00DD1E5E">
              <w:rPr>
                <w:rFonts w:ascii="等线 Light" w:eastAsia="等线 Light" w:hAnsi="宋体" w:cs="宋体" w:hint="eastAsia"/>
                <w:kern w:val="0"/>
                <w:sz w:val="24"/>
                <w:szCs w:val="24"/>
              </w:rPr>
              <w:br/>
              <w:t>4、额定功率从120W,180W,280W,380W, 500W, 650，850W</w:t>
            </w:r>
            <w:r w:rsidRPr="00DD1E5E">
              <w:rPr>
                <w:rFonts w:ascii="等线 Light" w:eastAsia="等线 Light" w:hAnsi="宋体" w:cs="宋体" w:hint="eastAsia"/>
                <w:kern w:val="0"/>
                <w:sz w:val="24"/>
                <w:szCs w:val="24"/>
              </w:rPr>
              <w:br/>
              <w:t>5、3通道麦克风TRS端子输入，2通道Aux输入，1通道Aux输出</w:t>
            </w:r>
            <w:r w:rsidRPr="00DD1E5E">
              <w:rPr>
                <w:rFonts w:ascii="等线 Light" w:eastAsia="等线 Light" w:hAnsi="宋体" w:cs="宋体" w:hint="eastAsia"/>
                <w:kern w:val="0"/>
                <w:sz w:val="24"/>
                <w:szCs w:val="24"/>
              </w:rPr>
              <w:br/>
              <w:t>6、带2级优先功能，其中Mic1具有最高优先级别（自动抹音功能），抑制其他输入信号；其他通道属第二优先级别</w:t>
            </w:r>
            <w:r w:rsidRPr="00DD1E5E">
              <w:rPr>
                <w:rFonts w:ascii="等线 Light" w:eastAsia="等线 Light" w:hAnsi="宋体" w:cs="宋体" w:hint="eastAsia"/>
                <w:kern w:val="0"/>
                <w:sz w:val="24"/>
                <w:szCs w:val="24"/>
              </w:rPr>
              <w:br/>
              <w:t>7、Mic、Aux输入附有独立音量调节旋钮和高音、低音音调调节旋钮</w:t>
            </w:r>
            <w:r w:rsidRPr="00DD1E5E">
              <w:rPr>
                <w:rFonts w:ascii="等线 Light" w:eastAsia="等线 Light" w:hAnsi="宋体" w:cs="宋体" w:hint="eastAsia"/>
                <w:kern w:val="0"/>
                <w:sz w:val="24"/>
                <w:szCs w:val="24"/>
              </w:rPr>
              <w:br/>
              <w:t>8、产品具有良好的短路、过载、过热等自我保护警告功能，当输入信号过大、负载过重、温度过高、线路短路等，机器会有异常工作保护警告功能，对应的指示灯提示，故障消除时自动恢复，有极高的可靠性。</w:t>
            </w:r>
            <w:r w:rsidRPr="00DD1E5E">
              <w:rPr>
                <w:rFonts w:ascii="等线 Light" w:eastAsia="等线 Light" w:hAnsi="宋体" w:cs="宋体" w:hint="eastAsia"/>
                <w:kern w:val="0"/>
                <w:sz w:val="24"/>
                <w:szCs w:val="24"/>
              </w:rPr>
              <w:br/>
              <w:t>9、总功率输出2种方式；定压输出100V，70V和定阻输出4-16ohms</w:t>
            </w:r>
            <w:r w:rsidRPr="00DD1E5E">
              <w:rPr>
                <w:rFonts w:ascii="等线 Light" w:eastAsia="等线 Light" w:hAnsi="宋体" w:cs="宋体" w:hint="eastAsia"/>
                <w:kern w:val="0"/>
                <w:sz w:val="24"/>
                <w:szCs w:val="24"/>
              </w:rPr>
              <w:br/>
            </w:r>
            <w:r w:rsidRPr="00DD1E5E">
              <w:rPr>
                <w:rFonts w:ascii="等线 Light" w:eastAsia="等线 Light" w:hAnsi="宋体" w:cs="宋体" w:hint="eastAsia"/>
                <w:kern w:val="0"/>
                <w:sz w:val="24"/>
                <w:szCs w:val="24"/>
              </w:rPr>
              <w:lastRenderedPageBreak/>
              <w:t>10设备规格：120W-380W尺寸：485*390*90MM，500/650/850W尺寸：485*458*90MM</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lastRenderedPageBreak/>
              <w:t>1</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套</w:t>
            </w:r>
          </w:p>
        </w:tc>
      </w:tr>
      <w:tr w:rsidR="00DD1E5E" w:rsidRPr="00DD1E5E" w:rsidTr="00E9717D">
        <w:trPr>
          <w:trHeight w:val="3540"/>
        </w:trPr>
        <w:tc>
          <w:tcPr>
            <w:tcW w:w="373" w:type="pct"/>
            <w:gridSpan w:val="2"/>
            <w:tcBorders>
              <w:top w:val="nil"/>
              <w:left w:val="single" w:sz="4" w:space="0" w:color="auto"/>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lastRenderedPageBreak/>
              <w:t>3</w:t>
            </w:r>
          </w:p>
        </w:tc>
        <w:tc>
          <w:tcPr>
            <w:tcW w:w="369" w:type="pct"/>
            <w:tcBorders>
              <w:top w:val="nil"/>
              <w:left w:val="nil"/>
              <w:bottom w:val="single" w:sz="4" w:space="0" w:color="auto"/>
              <w:right w:val="single" w:sz="4" w:space="0" w:color="auto"/>
            </w:tcBorders>
            <w:shd w:val="clear" w:color="000000" w:fill="FFFFFF"/>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室外防雨音柱</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1、自主设计的声柱外观大方新颖，壳体和网罩均采用优质铝合金加工而成，抗腐蚀经久耐用。</w:t>
            </w:r>
            <w:r w:rsidRPr="00DD1E5E">
              <w:rPr>
                <w:rFonts w:ascii="等线 Light" w:eastAsia="等线 Light" w:hAnsi="宋体" w:cs="宋体" w:hint="eastAsia"/>
                <w:kern w:val="0"/>
                <w:sz w:val="24"/>
                <w:szCs w:val="24"/>
              </w:rPr>
              <w:br/>
              <w:t>2、安装方式独特，打破传统方式，安装更加方便灵活。</w:t>
            </w:r>
            <w:r w:rsidRPr="00DD1E5E">
              <w:rPr>
                <w:rFonts w:ascii="等线 Light" w:eastAsia="等线 Light" w:hAnsi="宋体" w:cs="宋体" w:hint="eastAsia"/>
                <w:kern w:val="0"/>
                <w:sz w:val="24"/>
                <w:szCs w:val="24"/>
              </w:rPr>
              <w:br/>
              <w:t>3、中低音扬声器采用4吋高品质喇叭，双磁钢结构，性能更加优越，灵敏度更高，高音采用3吋优质号角高音，穿透力强，传输距离更远。</w:t>
            </w:r>
            <w:r w:rsidRPr="00DD1E5E">
              <w:rPr>
                <w:rFonts w:ascii="等线 Light" w:eastAsia="等线 Light" w:hAnsi="宋体" w:cs="宋体" w:hint="eastAsia"/>
                <w:kern w:val="0"/>
                <w:sz w:val="24"/>
                <w:szCs w:val="24"/>
              </w:rPr>
              <w:br/>
              <w:t>4、该产品科学合理分频，灵敏度高，频响宽，语音清晰饱满，传输距离远。</w:t>
            </w:r>
            <w:r w:rsidRPr="00DD1E5E">
              <w:rPr>
                <w:rFonts w:ascii="等线 Light" w:eastAsia="等线 Light" w:hAnsi="宋体" w:cs="宋体" w:hint="eastAsia"/>
                <w:kern w:val="0"/>
                <w:sz w:val="24"/>
                <w:szCs w:val="24"/>
              </w:rPr>
              <w:br/>
              <w:t>5、扬声器单元通过IP56防尘防水等级认证。额定功率:45W；灵敏度:100dB； 频率响应:100Hz-20KHz； 单元:4"全频×4"高音×1； 尺寸:625×125×150mm；铝合金箱体，纯铝网罩，配安装支架。内置高音单元，指向性强，对人声、音乐具有还原真实的放大特性，适合户内外全天候使用，如操场、广场、批发市场、工厂、车站等场所。</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4</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只</w:t>
            </w:r>
          </w:p>
        </w:tc>
      </w:tr>
      <w:tr w:rsidR="00DD1E5E" w:rsidRPr="00DD1E5E" w:rsidTr="00E9717D">
        <w:trPr>
          <w:trHeight w:val="5082"/>
        </w:trPr>
        <w:tc>
          <w:tcPr>
            <w:tcW w:w="373" w:type="pct"/>
            <w:gridSpan w:val="2"/>
            <w:tcBorders>
              <w:top w:val="nil"/>
              <w:left w:val="single" w:sz="4" w:space="0" w:color="auto"/>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4</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color w:val="000000"/>
                <w:kern w:val="0"/>
                <w:sz w:val="24"/>
                <w:szCs w:val="24"/>
              </w:rPr>
            </w:pPr>
            <w:r w:rsidRPr="00DD1E5E">
              <w:rPr>
                <w:rFonts w:ascii="等线 Light" w:eastAsia="等线 Light" w:hAnsi="宋体" w:cs="宋体" w:hint="eastAsia"/>
                <w:color w:val="000000"/>
                <w:kern w:val="0"/>
                <w:sz w:val="24"/>
                <w:szCs w:val="24"/>
              </w:rPr>
              <w:t>无线话筒</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1、全新的音频电路构架，高音细腻，中低频强劲，特别是在声音的细节上具有完美的表现力。超强的动态跟踪能力使得远/近距离拾音收放自如。</w:t>
            </w:r>
            <w:r w:rsidRPr="00DD1E5E">
              <w:rPr>
                <w:rFonts w:ascii="等线 Light" w:eastAsia="等线 Light" w:hAnsi="宋体" w:cs="宋体" w:hint="eastAsia"/>
                <w:kern w:val="0"/>
                <w:sz w:val="24"/>
                <w:szCs w:val="24"/>
              </w:rPr>
              <w:br/>
              <w:t>2、全新概念的数字导频技术，彻底解决相互串频现象，永不串频！</w:t>
            </w:r>
            <w:r w:rsidRPr="00DD1E5E">
              <w:rPr>
                <w:rFonts w:ascii="等线 Light" w:eastAsia="等线 Light" w:hAnsi="宋体" w:cs="宋体" w:hint="eastAsia"/>
                <w:kern w:val="0"/>
                <w:sz w:val="24"/>
                <w:szCs w:val="24"/>
              </w:rPr>
              <w:br/>
              <w:t>3、自动搜索无干扰信道功能，安装更便捷。</w:t>
            </w:r>
            <w:r w:rsidRPr="00DD1E5E">
              <w:rPr>
                <w:rFonts w:ascii="等线 Light" w:eastAsia="等线 Light" w:hAnsi="宋体" w:cs="宋体" w:hint="eastAsia"/>
                <w:kern w:val="0"/>
                <w:sz w:val="24"/>
                <w:szCs w:val="24"/>
              </w:rPr>
              <w:br/>
              <w:t>4、输出最大音量可自由限制，适应范围更广。</w:t>
            </w:r>
            <w:r w:rsidRPr="00DD1E5E">
              <w:rPr>
                <w:rFonts w:ascii="等线 Light" w:eastAsia="等线 Light" w:hAnsi="宋体" w:cs="宋体" w:hint="eastAsia"/>
                <w:kern w:val="0"/>
                <w:sz w:val="24"/>
                <w:szCs w:val="24"/>
              </w:rPr>
              <w:br/>
              <w:t>5、UHF频段，锁相环(PLL)频率合成。</w:t>
            </w:r>
            <w:r w:rsidRPr="00DD1E5E">
              <w:rPr>
                <w:rFonts w:ascii="等线 Light" w:eastAsia="等线 Light" w:hAnsi="宋体" w:cs="宋体" w:hint="eastAsia"/>
                <w:kern w:val="0"/>
                <w:sz w:val="24"/>
                <w:szCs w:val="24"/>
              </w:rPr>
              <w:br/>
              <w:t>6、100×2个信道，信道间隔250KHz。</w:t>
            </w:r>
            <w:r w:rsidRPr="00DD1E5E">
              <w:rPr>
                <w:rFonts w:ascii="等线 Light" w:eastAsia="等线 Light" w:hAnsi="宋体" w:cs="宋体" w:hint="eastAsia"/>
                <w:kern w:val="0"/>
                <w:sz w:val="24"/>
                <w:szCs w:val="24"/>
              </w:rPr>
              <w:br/>
              <w:t>7、真分集超外差二次变频设计，具备极高的接收灵敏度。</w:t>
            </w:r>
            <w:r w:rsidRPr="00DD1E5E">
              <w:rPr>
                <w:rFonts w:ascii="等线 Light" w:eastAsia="等线 Light" w:hAnsi="宋体" w:cs="宋体" w:hint="eastAsia"/>
                <w:kern w:val="0"/>
                <w:sz w:val="24"/>
                <w:szCs w:val="24"/>
              </w:rPr>
              <w:br/>
              <w:t>8、射频部分采用多级高性能的介质滤波器，具备优良的抗干扰能力。</w:t>
            </w:r>
            <w:r w:rsidRPr="00DD1E5E">
              <w:rPr>
                <w:rFonts w:ascii="等线 Light" w:eastAsia="等线 Light" w:hAnsi="宋体" w:cs="宋体" w:hint="eastAsia"/>
                <w:kern w:val="0"/>
                <w:sz w:val="24"/>
                <w:szCs w:val="24"/>
              </w:rPr>
              <w:br/>
              <w:t>9、第一中频采用声表滤波器，第二中频采用三级陶瓷滤波器，很好的提高了抗干扰能力。</w:t>
            </w:r>
            <w:r w:rsidRPr="00DD1E5E">
              <w:rPr>
                <w:rFonts w:ascii="等线 Light" w:eastAsia="等线 Light" w:hAnsi="宋体" w:cs="宋体" w:hint="eastAsia"/>
                <w:kern w:val="0"/>
                <w:sz w:val="24"/>
                <w:szCs w:val="24"/>
              </w:rPr>
              <w:br/>
              <w:t>10、特别设计的静音电路，完全消除麦克风开启和关闭的冲击噪声。</w:t>
            </w:r>
            <w:r w:rsidRPr="00DD1E5E">
              <w:rPr>
                <w:rFonts w:ascii="等线 Light" w:eastAsia="等线 Light" w:hAnsi="宋体" w:cs="宋体" w:hint="eastAsia"/>
                <w:kern w:val="0"/>
                <w:sz w:val="24"/>
                <w:szCs w:val="24"/>
              </w:rPr>
              <w:br/>
              <w:t>11、麦克风使用易购的5号电池，续用时间达8—12小时。</w:t>
            </w:r>
            <w:r w:rsidRPr="00DD1E5E">
              <w:rPr>
                <w:rFonts w:ascii="等线 Light" w:eastAsia="等线 Light" w:hAnsi="宋体" w:cs="宋体" w:hint="eastAsia"/>
                <w:kern w:val="0"/>
                <w:sz w:val="24"/>
                <w:szCs w:val="24"/>
              </w:rPr>
              <w:br/>
              <w:t>12、麦克风采用独特的升压设计，电池电量下降不影响手咪整体性能。</w:t>
            </w:r>
            <w:r w:rsidRPr="00DD1E5E">
              <w:rPr>
                <w:rFonts w:ascii="等线 Light" w:eastAsia="等线 Light" w:hAnsi="宋体" w:cs="宋体" w:hint="eastAsia"/>
                <w:kern w:val="0"/>
                <w:sz w:val="24"/>
                <w:szCs w:val="24"/>
              </w:rPr>
              <w:br/>
              <w:t>13、理想环境操作半径达100米，适用于各种要求场合。</w:t>
            </w:r>
            <w:r w:rsidRPr="00DD1E5E">
              <w:rPr>
                <w:rFonts w:ascii="等线 Light" w:eastAsia="等线 Light" w:hAnsi="宋体" w:cs="宋体" w:hint="eastAsia"/>
                <w:kern w:val="0"/>
                <w:sz w:val="24"/>
                <w:szCs w:val="24"/>
              </w:rPr>
              <w:br/>
              <w:t>14、具备红外自动对频功能，可使麦克风快速同步到接收机的工作信道。</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color w:val="000000"/>
                <w:kern w:val="0"/>
                <w:sz w:val="24"/>
                <w:szCs w:val="24"/>
              </w:rPr>
            </w:pPr>
            <w:r w:rsidRPr="00DD1E5E">
              <w:rPr>
                <w:rFonts w:ascii="等线 Light" w:eastAsia="等线 Light" w:hAnsi="宋体" w:cs="宋体" w:hint="eastAsia"/>
                <w:color w:val="000000"/>
                <w:kern w:val="0"/>
                <w:sz w:val="24"/>
                <w:szCs w:val="24"/>
              </w:rPr>
              <w:t>2</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套</w:t>
            </w:r>
          </w:p>
        </w:tc>
      </w:tr>
      <w:tr w:rsidR="00DD1E5E" w:rsidRPr="00DD1E5E" w:rsidTr="00E9717D">
        <w:trPr>
          <w:trHeight w:val="2700"/>
        </w:trPr>
        <w:tc>
          <w:tcPr>
            <w:tcW w:w="373" w:type="pct"/>
            <w:gridSpan w:val="2"/>
            <w:tcBorders>
              <w:top w:val="nil"/>
              <w:left w:val="single" w:sz="4" w:space="0" w:color="auto"/>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lastRenderedPageBreak/>
              <w:t>5</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color w:val="000000"/>
                <w:kern w:val="0"/>
                <w:sz w:val="24"/>
                <w:szCs w:val="24"/>
              </w:rPr>
            </w:pPr>
            <w:r w:rsidRPr="00DD1E5E">
              <w:rPr>
                <w:rFonts w:ascii="等线 Light" w:eastAsia="等线 Light" w:hAnsi="宋体" w:cs="宋体" w:hint="eastAsia"/>
                <w:color w:val="000000"/>
                <w:kern w:val="0"/>
                <w:sz w:val="24"/>
                <w:szCs w:val="24"/>
              </w:rPr>
              <w:t>有源对数周期天线</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color w:val="000000"/>
                <w:kern w:val="0"/>
                <w:sz w:val="24"/>
                <w:szCs w:val="24"/>
              </w:rPr>
            </w:pPr>
            <w:r w:rsidRPr="00DD1E5E">
              <w:rPr>
                <w:rFonts w:ascii="等线 Light" w:eastAsia="等线 Light" w:hAnsi="宋体" w:cs="宋体" w:hint="eastAsia"/>
                <w:color w:val="000000"/>
                <w:kern w:val="0"/>
                <w:sz w:val="24"/>
                <w:szCs w:val="24"/>
              </w:rPr>
              <w:t>1.本产品为专业用UHF频段外接延长对数天线，适用的频宽涵盖500MHz ─850MHz范围，对需要特定方位使用的环境有非常好的效果。</w:t>
            </w:r>
            <w:r w:rsidRPr="00DD1E5E">
              <w:rPr>
                <w:rFonts w:ascii="等线 Light" w:eastAsia="等线 Light" w:hAnsi="宋体" w:cs="宋体" w:hint="eastAsia"/>
                <w:color w:val="000000"/>
                <w:kern w:val="0"/>
                <w:sz w:val="24"/>
                <w:szCs w:val="24"/>
              </w:rPr>
              <w:br/>
              <w:t>2.内建可调增益放大器以及衰减器，用户可根据实际使用环境调整增益。</w:t>
            </w:r>
            <w:r w:rsidRPr="00DD1E5E">
              <w:rPr>
                <w:rFonts w:ascii="等线 Light" w:eastAsia="等线 Light" w:hAnsi="宋体" w:cs="宋体" w:hint="eastAsia"/>
                <w:color w:val="000000"/>
                <w:kern w:val="0"/>
                <w:sz w:val="24"/>
                <w:szCs w:val="24"/>
              </w:rPr>
              <w:br/>
              <w:t>3、步进增益 总增益量：0 ─ 18dB ±2dB 步进量：±1dB</w:t>
            </w:r>
            <w:r w:rsidRPr="00DD1E5E">
              <w:rPr>
                <w:rFonts w:ascii="等线 Light" w:eastAsia="等线 Light" w:hAnsi="宋体" w:cs="宋体" w:hint="eastAsia"/>
                <w:color w:val="000000"/>
                <w:kern w:val="0"/>
                <w:sz w:val="24"/>
                <w:szCs w:val="24"/>
              </w:rPr>
              <w:br/>
              <w:t xml:space="preserve">4、步进衰减 总衰减量：0 ─ 9dB  ±2dB 步进量：±1dB </w:t>
            </w:r>
            <w:r w:rsidRPr="00DD1E5E">
              <w:rPr>
                <w:rFonts w:ascii="等线 Light" w:eastAsia="等线 Light" w:hAnsi="宋体" w:cs="宋体" w:hint="eastAsia"/>
                <w:color w:val="000000"/>
                <w:kern w:val="0"/>
                <w:sz w:val="24"/>
                <w:szCs w:val="24"/>
              </w:rPr>
              <w:br/>
              <w:t>5、天线阻抗 :50Ω</w:t>
            </w:r>
            <w:r w:rsidRPr="00DD1E5E">
              <w:rPr>
                <w:rFonts w:ascii="等线 Light" w:eastAsia="等线 Light" w:hAnsi="宋体" w:cs="宋体" w:hint="eastAsia"/>
                <w:color w:val="000000"/>
                <w:kern w:val="0"/>
                <w:sz w:val="24"/>
                <w:szCs w:val="24"/>
              </w:rPr>
              <w:br/>
              <w:t>6、天线增益：3-5dB</w:t>
            </w:r>
            <w:r w:rsidRPr="00DD1E5E">
              <w:rPr>
                <w:rFonts w:ascii="等线 Light" w:eastAsia="等线 Light" w:hAnsi="宋体" w:cs="宋体" w:hint="eastAsia"/>
                <w:color w:val="000000"/>
                <w:kern w:val="0"/>
                <w:sz w:val="24"/>
                <w:szCs w:val="24"/>
              </w:rPr>
              <w:br/>
              <w:t>7、驻波比：≤2.5:1</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color w:val="000000"/>
                <w:kern w:val="0"/>
                <w:sz w:val="24"/>
                <w:szCs w:val="24"/>
              </w:rPr>
            </w:pPr>
            <w:r w:rsidRPr="00DD1E5E">
              <w:rPr>
                <w:rFonts w:ascii="等线 Light" w:eastAsia="等线 Light" w:hAnsi="宋体" w:cs="宋体" w:hint="eastAsia"/>
                <w:color w:val="000000"/>
                <w:kern w:val="0"/>
                <w:sz w:val="24"/>
                <w:szCs w:val="24"/>
              </w:rPr>
              <w:t>2</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color w:val="000000"/>
                <w:kern w:val="0"/>
                <w:sz w:val="24"/>
                <w:szCs w:val="24"/>
              </w:rPr>
            </w:pPr>
            <w:r w:rsidRPr="00DD1E5E">
              <w:rPr>
                <w:rFonts w:ascii="等线 Light" w:eastAsia="等线 Light" w:hAnsi="宋体" w:cs="宋体" w:hint="eastAsia"/>
                <w:color w:val="000000"/>
                <w:kern w:val="0"/>
                <w:sz w:val="24"/>
                <w:szCs w:val="24"/>
              </w:rPr>
              <w:t>只</w:t>
            </w:r>
          </w:p>
        </w:tc>
      </w:tr>
      <w:tr w:rsidR="00DD1E5E" w:rsidRPr="00DD1E5E" w:rsidTr="00E9717D">
        <w:trPr>
          <w:trHeight w:val="2682"/>
        </w:trPr>
        <w:tc>
          <w:tcPr>
            <w:tcW w:w="373" w:type="pct"/>
            <w:gridSpan w:val="2"/>
            <w:tcBorders>
              <w:top w:val="nil"/>
              <w:left w:val="single" w:sz="4" w:space="0" w:color="auto"/>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6</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color w:val="000000"/>
                <w:kern w:val="0"/>
                <w:sz w:val="24"/>
                <w:szCs w:val="24"/>
              </w:rPr>
            </w:pPr>
            <w:r w:rsidRPr="00DD1E5E">
              <w:rPr>
                <w:rFonts w:ascii="等线 Light" w:eastAsia="等线 Light" w:hAnsi="宋体" w:cs="宋体" w:hint="eastAsia"/>
                <w:color w:val="000000"/>
                <w:kern w:val="0"/>
                <w:sz w:val="24"/>
                <w:szCs w:val="24"/>
              </w:rPr>
              <w:t>天线分配器</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color w:val="000000"/>
                <w:kern w:val="0"/>
                <w:sz w:val="24"/>
                <w:szCs w:val="24"/>
              </w:rPr>
            </w:pPr>
            <w:r w:rsidRPr="00DD1E5E">
              <w:rPr>
                <w:rFonts w:ascii="等线 Light" w:eastAsia="等线 Light" w:hAnsi="宋体" w:cs="宋体" w:hint="eastAsia"/>
                <w:color w:val="000000"/>
                <w:kern w:val="0"/>
                <w:sz w:val="24"/>
                <w:szCs w:val="24"/>
              </w:rPr>
              <w:t>1.采用最新超高动态低杂讯元件与超宽频微带线路设计，具有超低内调失真及损耗的特性，提供多频道接收系统同时使用时能排除混频干扰。</w:t>
            </w:r>
            <w:r w:rsidRPr="00DD1E5E">
              <w:rPr>
                <w:rFonts w:ascii="等线 Light" w:eastAsia="等线 Light" w:hAnsi="宋体" w:cs="宋体" w:hint="eastAsia"/>
                <w:color w:val="000000"/>
                <w:kern w:val="0"/>
                <w:sz w:val="24"/>
                <w:szCs w:val="24"/>
              </w:rPr>
              <w:br/>
              <w:t>2.天线输入连接座具有供应天线放大器的电源，可直接连接具有天线放大器的延长天线及内建放大器的天线。</w:t>
            </w:r>
            <w:r w:rsidRPr="00DD1E5E">
              <w:rPr>
                <w:rFonts w:ascii="等线 Light" w:eastAsia="等线 Light" w:hAnsi="宋体" w:cs="宋体" w:hint="eastAsia"/>
                <w:color w:val="000000"/>
                <w:kern w:val="0"/>
                <w:sz w:val="24"/>
                <w:szCs w:val="24"/>
              </w:rPr>
              <w:br/>
              <w:t>3.载波范围为500MHZ─850MHZ</w:t>
            </w:r>
            <w:r w:rsidRPr="00DD1E5E">
              <w:rPr>
                <w:rFonts w:ascii="等线 Light" w:eastAsia="等线 Light" w:hAnsi="宋体" w:cs="宋体" w:hint="eastAsia"/>
                <w:color w:val="000000"/>
                <w:kern w:val="0"/>
                <w:sz w:val="24"/>
                <w:szCs w:val="24"/>
              </w:rPr>
              <w:br/>
              <w:t>4.能提供四台宽频多频道接收机共用一对天线， 第二台分配器 同时级联或宽频多频道接收机，简化天线装配工程。</w:t>
            </w:r>
            <w:r w:rsidRPr="00DD1E5E">
              <w:rPr>
                <w:rFonts w:ascii="等线 Light" w:eastAsia="等线 Light" w:hAnsi="宋体" w:cs="宋体" w:hint="eastAsia"/>
                <w:color w:val="000000"/>
                <w:kern w:val="0"/>
                <w:sz w:val="24"/>
                <w:szCs w:val="24"/>
              </w:rPr>
              <w:br/>
              <w:t>5.分路器可提供4路12V DC电源输出，为4台无线接收机提供电源，简化机柜安装。</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color w:val="000000"/>
                <w:kern w:val="0"/>
                <w:sz w:val="24"/>
                <w:szCs w:val="24"/>
              </w:rPr>
            </w:pPr>
            <w:r w:rsidRPr="00DD1E5E">
              <w:rPr>
                <w:rFonts w:ascii="等线 Light" w:eastAsia="等线 Light" w:hAnsi="宋体" w:cs="宋体" w:hint="eastAsia"/>
                <w:color w:val="000000"/>
                <w:kern w:val="0"/>
                <w:sz w:val="24"/>
                <w:szCs w:val="24"/>
              </w:rPr>
              <w:t>1</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color w:val="000000"/>
                <w:kern w:val="0"/>
                <w:sz w:val="24"/>
                <w:szCs w:val="24"/>
              </w:rPr>
            </w:pPr>
            <w:r w:rsidRPr="00DD1E5E">
              <w:rPr>
                <w:rFonts w:ascii="等线 Light" w:eastAsia="等线 Light" w:hAnsi="宋体" w:cs="宋体" w:hint="eastAsia"/>
                <w:color w:val="000000"/>
                <w:kern w:val="0"/>
                <w:sz w:val="24"/>
                <w:szCs w:val="24"/>
              </w:rPr>
              <w:t>套</w:t>
            </w:r>
          </w:p>
        </w:tc>
      </w:tr>
      <w:tr w:rsidR="00DD1E5E" w:rsidRPr="00DD1E5E" w:rsidTr="00E9717D">
        <w:trPr>
          <w:trHeight w:val="4860"/>
        </w:trPr>
        <w:tc>
          <w:tcPr>
            <w:tcW w:w="373" w:type="pct"/>
            <w:gridSpan w:val="2"/>
            <w:tcBorders>
              <w:top w:val="nil"/>
              <w:left w:val="single" w:sz="4" w:space="0" w:color="auto"/>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7</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调音台</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color w:val="000000"/>
                <w:kern w:val="0"/>
                <w:sz w:val="24"/>
                <w:szCs w:val="24"/>
              </w:rPr>
            </w:pPr>
            <w:r w:rsidRPr="00DD1E5E">
              <w:rPr>
                <w:rFonts w:ascii="等线 Light" w:eastAsia="等线 Light" w:hAnsi="宋体" w:cs="宋体" w:hint="eastAsia"/>
                <w:color w:val="000000"/>
                <w:kern w:val="0"/>
                <w:sz w:val="24"/>
                <w:szCs w:val="24"/>
              </w:rPr>
              <w:t>8 + 2 和 12 + 2 路通道框架</w:t>
            </w:r>
            <w:r w:rsidRPr="00DD1E5E">
              <w:rPr>
                <w:rFonts w:ascii="等线 Light" w:eastAsia="等线 Light" w:hAnsi="宋体" w:cs="宋体" w:hint="eastAsia"/>
                <w:color w:val="000000"/>
                <w:kern w:val="0"/>
                <w:sz w:val="24"/>
                <w:szCs w:val="24"/>
              </w:rPr>
              <w:br/>
              <w:t>内置 24 位 Lexicon 数字效果处理器</w:t>
            </w:r>
            <w:r w:rsidRPr="00DD1E5E">
              <w:rPr>
                <w:rFonts w:ascii="等线 Light" w:eastAsia="等线 Light" w:hAnsi="宋体" w:cs="宋体" w:hint="eastAsia"/>
                <w:color w:val="000000"/>
                <w:kern w:val="0"/>
                <w:sz w:val="24"/>
                <w:szCs w:val="24"/>
              </w:rPr>
              <w:br/>
              <w:t>32 个 FX 设置</w:t>
            </w:r>
            <w:r w:rsidRPr="00DD1E5E">
              <w:rPr>
                <w:rFonts w:ascii="等线 Light" w:eastAsia="等线 Light" w:hAnsi="宋体" w:cs="宋体" w:hint="eastAsia"/>
                <w:color w:val="000000"/>
                <w:kern w:val="0"/>
                <w:sz w:val="24"/>
                <w:szCs w:val="24"/>
              </w:rPr>
              <w:br/>
              <w:t>打拍定速和 FX 设置存储功能</w:t>
            </w:r>
            <w:r w:rsidRPr="00DD1E5E">
              <w:rPr>
                <w:rFonts w:ascii="等线 Light" w:eastAsia="等线 Light" w:hAnsi="宋体" w:cs="宋体" w:hint="eastAsia"/>
                <w:color w:val="000000"/>
                <w:kern w:val="0"/>
                <w:sz w:val="24"/>
                <w:szCs w:val="24"/>
              </w:rPr>
              <w:br/>
              <w:t>每路通道各提供 1 路 FX 发送</w:t>
            </w:r>
            <w:r w:rsidRPr="00DD1E5E">
              <w:rPr>
                <w:rFonts w:ascii="等线 Light" w:eastAsia="等线 Light" w:hAnsi="宋体" w:cs="宋体" w:hint="eastAsia"/>
                <w:color w:val="000000"/>
                <w:kern w:val="0"/>
                <w:sz w:val="24"/>
                <w:szCs w:val="24"/>
              </w:rPr>
              <w:br/>
              <w:t>1路可配置辅助总线</w:t>
            </w:r>
            <w:r w:rsidRPr="00DD1E5E">
              <w:rPr>
                <w:rFonts w:ascii="等线 Light" w:eastAsia="等线 Light" w:hAnsi="宋体" w:cs="宋体" w:hint="eastAsia"/>
                <w:color w:val="000000"/>
                <w:kern w:val="0"/>
                <w:sz w:val="24"/>
                <w:szCs w:val="24"/>
              </w:rPr>
              <w:br/>
              <w:t>XLR 型和 ¼ 英寸金属插孔接线插座</w:t>
            </w:r>
            <w:r w:rsidRPr="00DD1E5E">
              <w:rPr>
                <w:rFonts w:ascii="等线 Light" w:eastAsia="等线 Light" w:hAnsi="宋体" w:cs="宋体" w:hint="eastAsia"/>
                <w:color w:val="000000"/>
                <w:kern w:val="0"/>
                <w:sz w:val="24"/>
                <w:szCs w:val="24"/>
              </w:rPr>
              <w:br/>
              <w:t>RCA 唱机立体声播放输入和录音输出单声道输入（配有 3 频段均衡器和扫频中频）</w:t>
            </w:r>
            <w:r w:rsidRPr="00DD1E5E">
              <w:rPr>
                <w:rFonts w:ascii="等线 Light" w:eastAsia="等线 Light" w:hAnsi="宋体" w:cs="宋体" w:hint="eastAsia"/>
                <w:color w:val="000000"/>
                <w:kern w:val="0"/>
                <w:sz w:val="24"/>
                <w:szCs w:val="24"/>
              </w:rPr>
              <w:br/>
              <w:t>立体声输入（配有 3 频段均衡器）</w:t>
            </w:r>
            <w:r w:rsidRPr="00DD1E5E">
              <w:rPr>
                <w:rFonts w:ascii="等线 Light" w:eastAsia="等线 Light" w:hAnsi="宋体" w:cs="宋体" w:hint="eastAsia"/>
                <w:color w:val="000000"/>
                <w:kern w:val="0"/>
                <w:sz w:val="24"/>
                <w:szCs w:val="24"/>
              </w:rPr>
              <w:br/>
              <w:t>所有单声道输入（配有 TRS 插件插座和插件）</w:t>
            </w:r>
            <w:r w:rsidRPr="00DD1E5E">
              <w:rPr>
                <w:rFonts w:ascii="等线 Light" w:eastAsia="等线 Light" w:hAnsi="宋体" w:cs="宋体" w:hint="eastAsia"/>
                <w:color w:val="000000"/>
                <w:kern w:val="0"/>
                <w:sz w:val="24"/>
                <w:szCs w:val="24"/>
              </w:rPr>
              <w:br/>
              <w:t>十段 LED 输出测量</w:t>
            </w:r>
            <w:r w:rsidRPr="00DD1E5E">
              <w:rPr>
                <w:rFonts w:ascii="等线 Light" w:eastAsia="等线 Light" w:hAnsi="宋体" w:cs="宋体" w:hint="eastAsia"/>
                <w:color w:val="000000"/>
                <w:kern w:val="0"/>
                <w:sz w:val="24"/>
                <w:szCs w:val="24"/>
              </w:rPr>
              <w:br/>
              <w:t>直观而全面的独奏系统</w:t>
            </w:r>
            <w:r w:rsidRPr="00DD1E5E">
              <w:rPr>
                <w:rFonts w:ascii="等线 Light" w:eastAsia="等线 Light" w:hAnsi="宋体" w:cs="宋体" w:hint="eastAsia"/>
                <w:color w:val="000000"/>
                <w:kern w:val="0"/>
                <w:sz w:val="24"/>
                <w:szCs w:val="24"/>
              </w:rPr>
              <w:br/>
              <w:t>耳机输出</w:t>
            </w:r>
            <w:r w:rsidRPr="00DD1E5E">
              <w:rPr>
                <w:rFonts w:ascii="等线 Light" w:eastAsia="等线 Light" w:hAnsi="宋体" w:cs="宋体" w:hint="eastAsia"/>
                <w:color w:val="000000"/>
                <w:kern w:val="0"/>
                <w:sz w:val="24"/>
                <w:szCs w:val="24"/>
              </w:rPr>
              <w:br/>
              <w:t>可轻松安装的机架</w:t>
            </w:r>
            <w:r w:rsidRPr="00DD1E5E">
              <w:rPr>
                <w:rFonts w:ascii="等线 Light" w:eastAsia="等线 Light" w:hAnsi="宋体" w:cs="宋体" w:hint="eastAsia"/>
                <w:color w:val="000000"/>
                <w:kern w:val="0"/>
                <w:sz w:val="24"/>
                <w:szCs w:val="24"/>
              </w:rPr>
              <w:br/>
              <w:t>自定义卡拉 OK 预设</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1</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台</w:t>
            </w:r>
          </w:p>
        </w:tc>
      </w:tr>
      <w:tr w:rsidR="00DD1E5E" w:rsidRPr="00DD1E5E" w:rsidTr="00E9717D">
        <w:trPr>
          <w:trHeight w:val="1962"/>
        </w:trPr>
        <w:tc>
          <w:tcPr>
            <w:tcW w:w="373" w:type="pct"/>
            <w:gridSpan w:val="2"/>
            <w:tcBorders>
              <w:top w:val="nil"/>
              <w:left w:val="single" w:sz="4" w:space="0" w:color="auto"/>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lastRenderedPageBreak/>
              <w:t>8</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有线会议话筒</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color w:val="000000"/>
                <w:kern w:val="0"/>
                <w:sz w:val="24"/>
                <w:szCs w:val="24"/>
              </w:rPr>
            </w:pPr>
            <w:r w:rsidRPr="00DD1E5E">
              <w:rPr>
                <w:rFonts w:ascii="等线 Light" w:eastAsia="等线 Light" w:hAnsi="宋体" w:cs="宋体" w:hint="eastAsia"/>
                <w:color w:val="000000"/>
                <w:kern w:val="0"/>
                <w:sz w:val="24"/>
                <w:szCs w:val="24"/>
              </w:rPr>
              <w:t xml:space="preserve">1、自主开模，外观新颖，不与市面其它产品雷同； </w:t>
            </w:r>
            <w:r w:rsidRPr="00DD1E5E">
              <w:rPr>
                <w:rFonts w:ascii="等线 Light" w:eastAsia="等线 Light" w:hAnsi="宋体" w:cs="宋体" w:hint="eastAsia"/>
                <w:color w:val="000000"/>
                <w:kern w:val="0"/>
                <w:sz w:val="24"/>
                <w:szCs w:val="24"/>
              </w:rPr>
              <w:br/>
              <w:t>2、抗RF射频干扰能力强，减少手机等信号影响；</w:t>
            </w:r>
            <w:r w:rsidRPr="00DD1E5E">
              <w:rPr>
                <w:rFonts w:ascii="等线 Light" w:eastAsia="等线 Light" w:hAnsi="宋体" w:cs="宋体" w:hint="eastAsia"/>
                <w:color w:val="000000"/>
                <w:kern w:val="0"/>
                <w:sz w:val="24"/>
                <w:szCs w:val="24"/>
              </w:rPr>
              <w:br/>
              <w:t>3、音质清晰自然，灵敏度高，拾音距离佳，品质卓越；</w:t>
            </w:r>
            <w:r w:rsidRPr="00DD1E5E">
              <w:rPr>
                <w:rFonts w:ascii="等线 Light" w:eastAsia="等线 Light" w:hAnsi="宋体" w:cs="宋体" w:hint="eastAsia"/>
                <w:color w:val="000000"/>
                <w:kern w:val="0"/>
                <w:sz w:val="24"/>
                <w:szCs w:val="24"/>
              </w:rPr>
              <w:br/>
              <w:t>4、咪杆与底座采用旋转式卡侬连接，牢固可靠；</w:t>
            </w:r>
            <w:r w:rsidRPr="00DD1E5E">
              <w:rPr>
                <w:rFonts w:ascii="等线 Light" w:eastAsia="等线 Light" w:hAnsi="宋体" w:cs="宋体" w:hint="eastAsia"/>
                <w:color w:val="000000"/>
                <w:kern w:val="0"/>
                <w:sz w:val="24"/>
                <w:szCs w:val="24"/>
              </w:rPr>
              <w:br/>
              <w:t>5、适于各种会议室、演讲扩声之用。</w:t>
            </w:r>
          </w:p>
        </w:tc>
        <w:tc>
          <w:tcPr>
            <w:tcW w:w="35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4</w:t>
            </w:r>
          </w:p>
        </w:tc>
        <w:tc>
          <w:tcPr>
            <w:tcW w:w="332"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台</w:t>
            </w:r>
          </w:p>
        </w:tc>
      </w:tr>
      <w:tr w:rsidR="00DD1E5E" w:rsidRPr="00DD1E5E" w:rsidTr="00E9717D">
        <w:trPr>
          <w:trHeight w:val="705"/>
        </w:trPr>
        <w:tc>
          <w:tcPr>
            <w:tcW w:w="5000" w:type="pct"/>
            <w:gridSpan w:val="6"/>
            <w:tcBorders>
              <w:top w:val="nil"/>
              <w:left w:val="nil"/>
              <w:bottom w:val="nil"/>
              <w:right w:val="nil"/>
            </w:tcBorders>
            <w:shd w:val="clear" w:color="auto" w:fill="auto"/>
            <w:noWrap/>
            <w:vAlign w:val="center"/>
            <w:hideMark/>
          </w:tcPr>
          <w:p w:rsidR="00DD1E5E" w:rsidRPr="00DD1E5E" w:rsidRDefault="00DD1E5E" w:rsidP="00DD1E5E">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60288" behindDoc="0" locked="0" layoutInCell="1" allowOverlap="1">
                  <wp:simplePos x="0" y="0"/>
                  <wp:positionH relativeFrom="column">
                    <wp:posOffset>1276350</wp:posOffset>
                  </wp:positionH>
                  <wp:positionV relativeFrom="paragraph">
                    <wp:posOffset>438150</wp:posOffset>
                  </wp:positionV>
                  <wp:extent cx="85725" cy="238125"/>
                  <wp:effectExtent l="0" t="0" r="635" b="635"/>
                  <wp:wrapNone/>
                  <wp:docPr id="54" name="Text Box 17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85875" y="56407050"/>
                            <a:ext cx="76200" cy="219075"/>
                            <a:chOff x="1285875" y="56407050"/>
                            <a:chExt cx="76200" cy="219075"/>
                          </a:xfrm>
                        </a:grpSpPr>
                        <a:sp>
                          <a:nvSpPr>
                            <a:cNvPr id="70959" name="Text Box 1780"/>
                            <a:cNvSpPr txBox="1">
                              <a:spLocks noChangeArrowheads="1"/>
                            </a:cNvSpPr>
                          </a:nvSpPr>
                          <a:spPr bwMode="auto">
                            <a:xfrm>
                              <a:off x="1285875" y="56407050"/>
                              <a:ext cx="76200" cy="219075"/>
                            </a:xfrm>
                            <a:prstGeom prst="rect">
                              <a:avLst/>
                            </a:prstGeom>
                            <a:noFill/>
                            <a:ln w="9525">
                              <a:noFill/>
                              <a:miter lim="800000"/>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61312" behindDoc="0" locked="0" layoutInCell="1" allowOverlap="1">
                  <wp:simplePos x="0" y="0"/>
                  <wp:positionH relativeFrom="column">
                    <wp:posOffset>1276350</wp:posOffset>
                  </wp:positionH>
                  <wp:positionV relativeFrom="paragraph">
                    <wp:posOffset>438150</wp:posOffset>
                  </wp:positionV>
                  <wp:extent cx="85725" cy="238125"/>
                  <wp:effectExtent l="0" t="0" r="635" b="635"/>
                  <wp:wrapNone/>
                  <wp:docPr id="55" name="图片 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85875" y="56407050"/>
                            <a:ext cx="76200" cy="219075"/>
                            <a:chOff x="1285875" y="56407050"/>
                            <a:chExt cx="76200" cy="219075"/>
                          </a:xfrm>
                        </a:grpSpPr>
                        <a:sp>
                          <a:nvSpPr>
                            <a:cNvPr id="71010" name="Text Box 1780"/>
                            <a:cNvSpPr txBox="1">
                              <a:spLocks noChangeArrowheads="1"/>
                            </a:cNvSpPr>
                          </a:nvSpPr>
                          <a:spPr bwMode="auto">
                            <a:xfrm>
                              <a:off x="1285875" y="56407050"/>
                              <a:ext cx="76200" cy="219075"/>
                            </a:xfrm>
                            <a:prstGeom prst="rect">
                              <a:avLst/>
                            </a:prstGeom>
                            <a:noFill/>
                            <a:ln w="9525">
                              <a:noFill/>
                              <a:miter lim="800000"/>
                              <a:headEnd/>
                              <a:tailEnd/>
                            </a:ln>
                          </a:spPr>
                        </a:sp>
                      </lc:lockedCanvas>
                    </a:graphicData>
                  </a:graphic>
                </wp:anchor>
              </w:drawing>
            </w:r>
          </w:p>
          <w:tbl>
            <w:tblPr>
              <w:tblW w:w="0" w:type="auto"/>
              <w:tblCellSpacing w:w="0" w:type="dxa"/>
              <w:tblCellMar>
                <w:left w:w="0" w:type="dxa"/>
                <w:right w:w="0" w:type="dxa"/>
              </w:tblCellMar>
              <w:tblLook w:val="04A0"/>
            </w:tblPr>
            <w:tblGrid>
              <w:gridCol w:w="8839"/>
            </w:tblGrid>
            <w:tr w:rsidR="00DD1E5E" w:rsidRPr="00DD1E5E" w:rsidTr="00E9717D">
              <w:trPr>
                <w:trHeight w:val="705"/>
                <w:tblCellSpacing w:w="0" w:type="dxa"/>
              </w:trPr>
              <w:tc>
                <w:tcPr>
                  <w:tcW w:w="13600" w:type="dxa"/>
                  <w:tcBorders>
                    <w:top w:val="single" w:sz="4" w:space="0" w:color="auto"/>
                    <w:left w:val="single" w:sz="4" w:space="0" w:color="auto"/>
                    <w:bottom w:val="single" w:sz="4" w:space="0" w:color="auto"/>
                    <w:right w:val="nil"/>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 xml:space="preserve">　</w:t>
                  </w:r>
                </w:p>
              </w:tc>
            </w:tr>
          </w:tbl>
          <w:p w:rsidR="00DD1E5E" w:rsidRPr="00DD1E5E" w:rsidRDefault="00DD1E5E" w:rsidP="00DD1E5E">
            <w:pPr>
              <w:widowControl/>
              <w:jc w:val="left"/>
              <w:rPr>
                <w:rFonts w:ascii="宋体" w:eastAsia="宋体" w:hAnsi="宋体" w:cs="宋体"/>
                <w:kern w:val="0"/>
                <w:sz w:val="24"/>
                <w:szCs w:val="24"/>
              </w:rPr>
            </w:pPr>
          </w:p>
        </w:tc>
      </w:tr>
      <w:tr w:rsidR="00DD1E5E" w:rsidRPr="00DD1E5E" w:rsidTr="00E9717D">
        <w:trPr>
          <w:trHeight w:val="705"/>
        </w:trPr>
        <w:tc>
          <w:tcPr>
            <w:tcW w:w="5000" w:type="pct"/>
            <w:gridSpan w:val="6"/>
            <w:tcBorders>
              <w:top w:val="single" w:sz="4" w:space="0" w:color="auto"/>
              <w:left w:val="single" w:sz="4" w:space="0" w:color="auto"/>
              <w:bottom w:val="single" w:sz="4" w:space="0" w:color="auto"/>
              <w:right w:val="nil"/>
            </w:tcBorders>
            <w:shd w:val="clear" w:color="auto" w:fill="auto"/>
            <w:vAlign w:val="center"/>
            <w:hideMark/>
          </w:tcPr>
          <w:p w:rsidR="00DD1E5E" w:rsidRPr="00DD1E5E" w:rsidRDefault="00DD1E5E" w:rsidP="00DD1E5E">
            <w:pPr>
              <w:widowControl/>
              <w:jc w:val="left"/>
              <w:rPr>
                <w:rFonts w:ascii="等线 Light" w:eastAsia="等线 Light" w:hAnsi="宋体" w:cs="宋体"/>
                <w:b/>
                <w:bCs/>
                <w:kern w:val="0"/>
                <w:sz w:val="24"/>
                <w:szCs w:val="24"/>
              </w:rPr>
            </w:pPr>
            <w:r w:rsidRPr="00DD1E5E">
              <w:rPr>
                <w:rFonts w:ascii="等线 Light" w:eastAsia="等线 Light" w:hAnsi="宋体" w:cs="宋体" w:hint="eastAsia"/>
                <w:b/>
                <w:bCs/>
                <w:kern w:val="0"/>
                <w:sz w:val="24"/>
                <w:szCs w:val="24"/>
              </w:rPr>
              <w:t>一楼2套*190m²功能室音视频</w:t>
            </w:r>
          </w:p>
        </w:tc>
      </w:tr>
      <w:tr w:rsidR="00DD1E5E" w:rsidRPr="00DD1E5E" w:rsidTr="00E9717D">
        <w:trPr>
          <w:trHeight w:val="4920"/>
        </w:trPr>
        <w:tc>
          <w:tcPr>
            <w:tcW w:w="373" w:type="pct"/>
            <w:gridSpan w:val="2"/>
            <w:tcBorders>
              <w:top w:val="nil"/>
              <w:left w:val="single" w:sz="4" w:space="0" w:color="auto"/>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1</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投影仪</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液晶面板</w:t>
            </w:r>
            <w:r w:rsidRPr="00DD1E5E">
              <w:rPr>
                <w:rFonts w:ascii="等线 Light" w:eastAsia="等线 Light" w:hAnsi="宋体" w:cs="宋体" w:hint="eastAsia"/>
                <w:kern w:val="0"/>
                <w:sz w:val="24"/>
                <w:szCs w:val="24"/>
              </w:rPr>
              <w:br/>
              <w:t>尺寸：0.67 英寸 (D10、C2fine)</w:t>
            </w:r>
            <w:r w:rsidRPr="00DD1E5E">
              <w:rPr>
                <w:rFonts w:ascii="等线 Light" w:eastAsia="等线 Light" w:hAnsi="宋体" w:cs="宋体" w:hint="eastAsia"/>
                <w:kern w:val="0"/>
                <w:sz w:val="24"/>
                <w:szCs w:val="24"/>
              </w:rPr>
              <w:br/>
              <w:t>纵横比：16:10</w:t>
            </w:r>
            <w:r w:rsidRPr="00DD1E5E">
              <w:rPr>
                <w:rFonts w:ascii="等线 Light" w:eastAsia="等线 Light" w:hAnsi="宋体" w:cs="宋体" w:hint="eastAsia"/>
                <w:kern w:val="0"/>
                <w:sz w:val="24"/>
                <w:szCs w:val="24"/>
              </w:rPr>
              <w:br/>
              <w:t>镜头</w:t>
            </w:r>
            <w:r w:rsidRPr="00DD1E5E">
              <w:rPr>
                <w:rFonts w:ascii="等线 Light" w:eastAsia="等线 Light" w:hAnsi="宋体" w:cs="宋体" w:hint="eastAsia"/>
                <w:kern w:val="0"/>
                <w:sz w:val="24"/>
                <w:szCs w:val="24"/>
              </w:rPr>
              <w:br/>
              <w:t>类型：光学变焦（手动）/调焦（手动）</w:t>
            </w:r>
            <w:r w:rsidRPr="00DD1E5E">
              <w:rPr>
                <w:rFonts w:ascii="等线 Light" w:eastAsia="等线 Light" w:hAnsi="宋体" w:cs="宋体" w:hint="eastAsia"/>
                <w:kern w:val="0"/>
                <w:sz w:val="24"/>
                <w:szCs w:val="24"/>
              </w:rPr>
              <w:br/>
              <w:t>焦距：20.0mm-31.8mm</w:t>
            </w:r>
            <w:r w:rsidRPr="00DD1E5E">
              <w:rPr>
                <w:rFonts w:ascii="等线 Light" w:eastAsia="等线 Light" w:hAnsi="宋体" w:cs="宋体" w:hint="eastAsia"/>
                <w:kern w:val="0"/>
                <w:sz w:val="24"/>
                <w:szCs w:val="24"/>
              </w:rPr>
              <w:br/>
              <w:t>光源</w:t>
            </w:r>
            <w:r w:rsidRPr="00DD1E5E">
              <w:rPr>
                <w:rFonts w:ascii="等线 Light" w:eastAsia="等线 Light" w:hAnsi="宋体" w:cs="宋体" w:hint="eastAsia"/>
                <w:kern w:val="0"/>
                <w:sz w:val="24"/>
                <w:szCs w:val="24"/>
              </w:rPr>
              <w:br/>
              <w:t>类型：激光二极管</w:t>
            </w:r>
            <w:r w:rsidRPr="00DD1E5E">
              <w:rPr>
                <w:rFonts w:ascii="等线 Light" w:eastAsia="等线 Light" w:hAnsi="宋体" w:cs="宋体" w:hint="eastAsia"/>
                <w:kern w:val="0"/>
                <w:sz w:val="24"/>
                <w:szCs w:val="24"/>
              </w:rPr>
              <w:br/>
              <w:t>参考寿命：20,000 小时（灯光模式：标准/安静）</w:t>
            </w:r>
            <w:r w:rsidRPr="00DD1E5E">
              <w:rPr>
                <w:rFonts w:ascii="等线 Light" w:eastAsia="等线 Light" w:hAnsi="宋体" w:cs="宋体" w:hint="eastAsia"/>
                <w:kern w:val="0"/>
                <w:sz w:val="24"/>
                <w:szCs w:val="24"/>
              </w:rPr>
              <w:br/>
              <w:t>30,000 小时（灯管模式：扩展）</w:t>
            </w:r>
            <w:r w:rsidRPr="00DD1E5E">
              <w:rPr>
                <w:rFonts w:ascii="等线 Light" w:eastAsia="等线 Light" w:hAnsi="宋体" w:cs="宋体" w:hint="eastAsia"/>
                <w:kern w:val="0"/>
                <w:sz w:val="24"/>
                <w:szCs w:val="24"/>
              </w:rPr>
              <w:br/>
              <w:t>分辨率：WUXGA(1920x1200)</w:t>
            </w:r>
            <w:r w:rsidRPr="00DD1E5E">
              <w:rPr>
                <w:rFonts w:ascii="等线 Light" w:eastAsia="等线 Light" w:hAnsi="宋体" w:cs="宋体" w:hint="eastAsia"/>
                <w:kern w:val="0"/>
                <w:sz w:val="24"/>
                <w:szCs w:val="24"/>
              </w:rPr>
              <w:br/>
              <w:t>白色亮度/色彩亮度：6200流明</w:t>
            </w:r>
            <w:r w:rsidRPr="00DD1E5E">
              <w:rPr>
                <w:rFonts w:ascii="等线 Light" w:eastAsia="等线 Light" w:hAnsi="宋体" w:cs="宋体" w:hint="eastAsia"/>
                <w:kern w:val="0"/>
                <w:sz w:val="24"/>
                <w:szCs w:val="24"/>
              </w:rPr>
              <w:br/>
              <w:t>对比度：超过2,500,000:1（色彩模式：动态, 灯光模式：标准, 变焦：广角, 镜头位移：垂直-50%或者50%/水平中心, 自动光圈：开）</w:t>
            </w:r>
            <w:r w:rsidRPr="00DD1E5E">
              <w:rPr>
                <w:rFonts w:ascii="等线 Light" w:eastAsia="等线 Light" w:hAnsi="宋体" w:cs="宋体" w:hint="eastAsia"/>
                <w:kern w:val="0"/>
                <w:sz w:val="24"/>
                <w:szCs w:val="24"/>
              </w:rPr>
              <w:br/>
              <w:t>色彩处理：10 位</w:t>
            </w:r>
            <w:r w:rsidRPr="00DD1E5E">
              <w:rPr>
                <w:rFonts w:ascii="等线 Light" w:eastAsia="等线 Light" w:hAnsi="宋体" w:cs="宋体" w:hint="eastAsia"/>
                <w:kern w:val="0"/>
                <w:sz w:val="24"/>
                <w:szCs w:val="24"/>
              </w:rPr>
              <w:br/>
              <w:t>色彩再现：高达 10.7 亿种颜色</w:t>
            </w:r>
          </w:p>
        </w:tc>
        <w:tc>
          <w:tcPr>
            <w:tcW w:w="359"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2</w:t>
            </w:r>
          </w:p>
        </w:tc>
        <w:tc>
          <w:tcPr>
            <w:tcW w:w="332"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台</w:t>
            </w:r>
          </w:p>
        </w:tc>
      </w:tr>
      <w:tr w:rsidR="00DD1E5E" w:rsidRPr="00DD1E5E" w:rsidTr="00E9717D">
        <w:trPr>
          <w:trHeight w:val="1260"/>
        </w:trPr>
        <w:tc>
          <w:tcPr>
            <w:tcW w:w="373" w:type="pct"/>
            <w:gridSpan w:val="2"/>
            <w:tcBorders>
              <w:top w:val="nil"/>
              <w:left w:val="single" w:sz="4" w:space="0" w:color="auto"/>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2</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幕布</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200寸16：10</w:t>
            </w:r>
            <w:r w:rsidRPr="00DD1E5E">
              <w:rPr>
                <w:rFonts w:ascii="等线 Light" w:eastAsia="等线 Light" w:hAnsi="宋体" w:cs="宋体" w:hint="eastAsia"/>
                <w:kern w:val="0"/>
                <w:sz w:val="24"/>
                <w:szCs w:val="24"/>
              </w:rPr>
              <w:br/>
              <w:t>幕布类型： 电动幕</w:t>
            </w:r>
            <w:r w:rsidRPr="00DD1E5E">
              <w:rPr>
                <w:rFonts w:ascii="等线 Light" w:eastAsia="等线 Light" w:hAnsi="宋体" w:cs="宋体" w:hint="eastAsia"/>
                <w:kern w:val="0"/>
                <w:sz w:val="24"/>
                <w:szCs w:val="24"/>
              </w:rPr>
              <w:br/>
              <w:t>幕布材质: 白玻纤</w:t>
            </w:r>
          </w:p>
        </w:tc>
        <w:tc>
          <w:tcPr>
            <w:tcW w:w="359"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2</w:t>
            </w:r>
          </w:p>
        </w:tc>
        <w:tc>
          <w:tcPr>
            <w:tcW w:w="332"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幅</w:t>
            </w:r>
          </w:p>
        </w:tc>
      </w:tr>
      <w:tr w:rsidR="00DD1E5E" w:rsidRPr="00DD1E5E" w:rsidTr="00E9717D">
        <w:trPr>
          <w:trHeight w:val="1440"/>
        </w:trPr>
        <w:tc>
          <w:tcPr>
            <w:tcW w:w="373" w:type="pct"/>
            <w:gridSpan w:val="2"/>
            <w:tcBorders>
              <w:top w:val="nil"/>
              <w:left w:val="single" w:sz="4" w:space="0" w:color="auto"/>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3</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无线传屏器</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无线同屏器</w:t>
            </w:r>
            <w:r w:rsidRPr="00DD1E5E">
              <w:rPr>
                <w:rFonts w:ascii="等线 Light" w:eastAsia="等线 Light" w:hAnsi="宋体" w:cs="宋体" w:hint="eastAsia"/>
                <w:kern w:val="0"/>
                <w:sz w:val="24"/>
                <w:szCs w:val="24"/>
              </w:rPr>
              <w:br/>
              <w:t>投影仪无线设备教学</w:t>
            </w:r>
            <w:r w:rsidRPr="00DD1E5E">
              <w:rPr>
                <w:rFonts w:ascii="等线 Light" w:eastAsia="等线 Light" w:hAnsi="宋体" w:cs="宋体" w:hint="eastAsia"/>
                <w:kern w:val="0"/>
                <w:sz w:val="24"/>
                <w:szCs w:val="24"/>
              </w:rPr>
              <w:br/>
              <w:t xml:space="preserve">会议电脑手机远距离传输电视同屏器会议协作系统 </w:t>
            </w:r>
            <w:r w:rsidRPr="00DD1E5E">
              <w:rPr>
                <w:rFonts w:ascii="等线 Light" w:eastAsia="等线 Light" w:hAnsi="宋体" w:cs="宋体" w:hint="eastAsia"/>
                <w:kern w:val="0"/>
                <w:sz w:val="24"/>
                <w:szCs w:val="24"/>
              </w:rPr>
              <w:br/>
              <w:t>接收器+ 1支 USB发射器</w:t>
            </w:r>
          </w:p>
        </w:tc>
        <w:tc>
          <w:tcPr>
            <w:tcW w:w="359"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2</w:t>
            </w:r>
          </w:p>
        </w:tc>
        <w:tc>
          <w:tcPr>
            <w:tcW w:w="332"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台</w:t>
            </w:r>
          </w:p>
        </w:tc>
      </w:tr>
      <w:tr w:rsidR="00DD1E5E" w:rsidRPr="00DD1E5E" w:rsidTr="00E9717D">
        <w:trPr>
          <w:trHeight w:val="705"/>
        </w:trPr>
        <w:tc>
          <w:tcPr>
            <w:tcW w:w="373" w:type="pct"/>
            <w:gridSpan w:val="2"/>
            <w:tcBorders>
              <w:top w:val="nil"/>
              <w:left w:val="single" w:sz="4" w:space="0" w:color="auto"/>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4</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吊架</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1米工程价吊架</w:t>
            </w:r>
          </w:p>
        </w:tc>
        <w:tc>
          <w:tcPr>
            <w:tcW w:w="359"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2</w:t>
            </w:r>
          </w:p>
        </w:tc>
        <w:tc>
          <w:tcPr>
            <w:tcW w:w="332"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个</w:t>
            </w:r>
          </w:p>
        </w:tc>
      </w:tr>
      <w:tr w:rsidR="00DD1E5E" w:rsidRPr="00DD1E5E" w:rsidTr="00E9717D">
        <w:trPr>
          <w:trHeight w:val="705"/>
        </w:trPr>
        <w:tc>
          <w:tcPr>
            <w:tcW w:w="373" w:type="pct"/>
            <w:gridSpan w:val="2"/>
            <w:tcBorders>
              <w:top w:val="nil"/>
              <w:left w:val="single" w:sz="4" w:space="0" w:color="auto"/>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lastRenderedPageBreak/>
              <w:t>5</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线材</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电源线40米</w:t>
            </w:r>
          </w:p>
        </w:tc>
        <w:tc>
          <w:tcPr>
            <w:tcW w:w="359"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2</w:t>
            </w:r>
          </w:p>
        </w:tc>
        <w:tc>
          <w:tcPr>
            <w:tcW w:w="332"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批</w:t>
            </w:r>
          </w:p>
        </w:tc>
      </w:tr>
      <w:tr w:rsidR="00DD1E5E" w:rsidRPr="00DD1E5E" w:rsidTr="00E9717D">
        <w:trPr>
          <w:trHeight w:val="3720"/>
        </w:trPr>
        <w:tc>
          <w:tcPr>
            <w:tcW w:w="373" w:type="pct"/>
            <w:gridSpan w:val="2"/>
            <w:tcBorders>
              <w:top w:val="nil"/>
              <w:left w:val="single" w:sz="4" w:space="0" w:color="auto"/>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6</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主音箱</w:t>
            </w:r>
          </w:p>
        </w:tc>
        <w:tc>
          <w:tcPr>
            <w:tcW w:w="3568" w:type="pct"/>
            <w:tcBorders>
              <w:top w:val="nil"/>
              <w:left w:val="nil"/>
              <w:bottom w:val="nil"/>
              <w:right w:val="nil"/>
            </w:tcBorders>
            <w:shd w:val="clear" w:color="auto" w:fill="auto"/>
            <w:noWrap/>
            <w:vAlign w:val="center"/>
            <w:hideMark/>
          </w:tcPr>
          <w:p w:rsidR="00DD1E5E" w:rsidRPr="00DD1E5E" w:rsidRDefault="00DD1E5E" w:rsidP="00DD1E5E">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62336" behindDoc="0" locked="0" layoutInCell="1" allowOverlap="1">
                  <wp:simplePos x="0" y="0"/>
                  <wp:positionH relativeFrom="column">
                    <wp:posOffset>0</wp:posOffset>
                  </wp:positionH>
                  <wp:positionV relativeFrom="paragraph">
                    <wp:posOffset>542925</wp:posOffset>
                  </wp:positionV>
                  <wp:extent cx="9525" cy="0"/>
                  <wp:effectExtent l="0" t="635" r="635" b="635"/>
                  <wp:wrapNone/>
                  <wp:docPr id="56" name="图片 56"/>
                  <wp:cNvGraphicFramePr/>
                  <a:graphic xmlns:a="http://schemas.openxmlformats.org/drawingml/2006/main">
                    <a:graphicData uri="http://schemas.openxmlformats.org/drawingml/2006/picture">
                      <pic:pic xmlns:pic="http://schemas.openxmlformats.org/drawingml/2006/picture">
                        <pic:nvPicPr>
                          <pic:cNvPr id="71011" name="Picture 142" descr="WM-KC20正面中"/>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9525" cy="0"/>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63360" behindDoc="0" locked="0" layoutInCell="1" allowOverlap="1">
                  <wp:simplePos x="0" y="0"/>
                  <wp:positionH relativeFrom="column">
                    <wp:posOffset>0</wp:posOffset>
                  </wp:positionH>
                  <wp:positionV relativeFrom="paragraph">
                    <wp:posOffset>542925</wp:posOffset>
                  </wp:positionV>
                  <wp:extent cx="9525" cy="0"/>
                  <wp:effectExtent l="0" t="635" r="635" b="635"/>
                  <wp:wrapNone/>
                  <wp:docPr id="57" name="图片 57"/>
                  <wp:cNvGraphicFramePr/>
                  <a:graphic xmlns:a="http://schemas.openxmlformats.org/drawingml/2006/main">
                    <a:graphicData uri="http://schemas.openxmlformats.org/drawingml/2006/picture">
                      <pic:pic xmlns:pic="http://schemas.openxmlformats.org/drawingml/2006/picture">
                        <pic:nvPicPr>
                          <pic:cNvPr id="71012" name="Picture 142" descr="WM-KC20正面中"/>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9525" cy="0"/>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64384" behindDoc="0" locked="0" layoutInCell="1" allowOverlap="1">
                  <wp:simplePos x="0" y="0"/>
                  <wp:positionH relativeFrom="column">
                    <wp:posOffset>0</wp:posOffset>
                  </wp:positionH>
                  <wp:positionV relativeFrom="paragraph">
                    <wp:posOffset>542925</wp:posOffset>
                  </wp:positionV>
                  <wp:extent cx="9525" cy="0"/>
                  <wp:effectExtent l="0" t="635" r="635" b="635"/>
                  <wp:wrapNone/>
                  <wp:docPr id="58" name="图片 58"/>
                  <wp:cNvGraphicFramePr/>
                  <a:graphic xmlns:a="http://schemas.openxmlformats.org/drawingml/2006/main">
                    <a:graphicData uri="http://schemas.openxmlformats.org/drawingml/2006/picture">
                      <pic:pic xmlns:pic="http://schemas.openxmlformats.org/drawingml/2006/picture">
                        <pic:nvPicPr>
                          <pic:cNvPr id="71013" name="Picture 142" descr="WM-KC20正面中"/>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9525" cy="0"/>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65408" behindDoc="0" locked="0" layoutInCell="1" allowOverlap="1">
                  <wp:simplePos x="0" y="0"/>
                  <wp:positionH relativeFrom="column">
                    <wp:posOffset>0</wp:posOffset>
                  </wp:positionH>
                  <wp:positionV relativeFrom="paragraph">
                    <wp:posOffset>542925</wp:posOffset>
                  </wp:positionV>
                  <wp:extent cx="9525" cy="0"/>
                  <wp:effectExtent l="0" t="635" r="635" b="635"/>
                  <wp:wrapNone/>
                  <wp:docPr id="59" name="图片 59"/>
                  <wp:cNvGraphicFramePr/>
                  <a:graphic xmlns:a="http://schemas.openxmlformats.org/drawingml/2006/main">
                    <a:graphicData uri="http://schemas.openxmlformats.org/drawingml/2006/picture">
                      <pic:pic xmlns:pic="http://schemas.openxmlformats.org/drawingml/2006/picture">
                        <pic:nvPicPr>
                          <pic:cNvPr id="71014" name="Picture 142" descr="WM-KC20正面中"/>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9525" cy="0"/>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66432" behindDoc="0" locked="0" layoutInCell="1" allowOverlap="1">
                  <wp:simplePos x="0" y="0"/>
                  <wp:positionH relativeFrom="column">
                    <wp:posOffset>0</wp:posOffset>
                  </wp:positionH>
                  <wp:positionV relativeFrom="paragraph">
                    <wp:posOffset>542925</wp:posOffset>
                  </wp:positionV>
                  <wp:extent cx="9525" cy="0"/>
                  <wp:effectExtent l="0" t="635" r="635" b="635"/>
                  <wp:wrapNone/>
                  <wp:docPr id="60" name="图片 60"/>
                  <wp:cNvGraphicFramePr/>
                  <a:graphic xmlns:a="http://schemas.openxmlformats.org/drawingml/2006/main">
                    <a:graphicData uri="http://schemas.openxmlformats.org/drawingml/2006/picture">
                      <pic:pic xmlns:pic="http://schemas.openxmlformats.org/drawingml/2006/picture">
                        <pic:nvPicPr>
                          <pic:cNvPr id="71015" name="Picture 142" descr="WM-KC20正面中"/>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9525" cy="0"/>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67456" behindDoc="0" locked="0" layoutInCell="1" allowOverlap="1">
                  <wp:simplePos x="0" y="0"/>
                  <wp:positionH relativeFrom="column">
                    <wp:posOffset>0</wp:posOffset>
                  </wp:positionH>
                  <wp:positionV relativeFrom="paragraph">
                    <wp:posOffset>542925</wp:posOffset>
                  </wp:positionV>
                  <wp:extent cx="9525" cy="0"/>
                  <wp:effectExtent l="0" t="635" r="635" b="635"/>
                  <wp:wrapNone/>
                  <wp:docPr id="61" name="图片 61"/>
                  <wp:cNvGraphicFramePr/>
                  <a:graphic xmlns:a="http://schemas.openxmlformats.org/drawingml/2006/main">
                    <a:graphicData uri="http://schemas.openxmlformats.org/drawingml/2006/picture">
                      <pic:pic xmlns:pic="http://schemas.openxmlformats.org/drawingml/2006/picture">
                        <pic:nvPicPr>
                          <pic:cNvPr id="71016" name="Picture 142" descr="WM-KC20正面中"/>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9525" cy="0"/>
                          </a:xfrm>
                          <a:prstGeom prst="rect">
                            <a:avLst/>
                          </a:prstGeom>
                          <a:noFill/>
                          <a:ln w="9525">
                            <a:noFill/>
                            <a:miter lim="800000"/>
                            <a:headEnd/>
                            <a:tailEnd/>
                          </a:ln>
                        </pic:spPr>
                      </pic:pic>
                    </a:graphicData>
                  </a:graphic>
                </wp:anchor>
              </w:drawing>
            </w:r>
          </w:p>
          <w:tbl>
            <w:tblPr>
              <w:tblW w:w="5000" w:type="pct"/>
              <w:tblCellSpacing w:w="0" w:type="dxa"/>
              <w:tblCellMar>
                <w:left w:w="0" w:type="dxa"/>
                <w:right w:w="0" w:type="dxa"/>
              </w:tblCellMar>
              <w:tblLook w:val="04A0"/>
            </w:tblPr>
            <w:tblGrid>
              <w:gridCol w:w="5972"/>
            </w:tblGrid>
            <w:tr w:rsidR="00DD1E5E" w:rsidRPr="00DD1E5E" w:rsidTr="00E9717D">
              <w:trPr>
                <w:trHeight w:val="3720"/>
                <w:tblCellSpacing w:w="0" w:type="dxa"/>
              </w:trPr>
              <w:tc>
                <w:tcPr>
                  <w:tcW w:w="5000"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BV-10采用恒指向性不对称号扩散号角设计，箱体内装有一个10寸(64mm音圈)反射式低频驱动器和一个1.7寸(44mm音圈)高频压缩式驱动器，这些高级组件与内部无源分频网络相匹配，以保证在高频单元与低频单元之间有无接缝的过渡。可满足各类复杂的扩声环境的需求，精确的指向性能有效降低房间内的啸叫情况出现，超级强劲的低频可营造宽阔的立体感声场，清晰细腻的中高音频更能突显出人声的磁性浑厚的效果。</w:t>
                  </w:r>
                  <w:r w:rsidRPr="00DD1E5E">
                    <w:rPr>
                      <w:rFonts w:ascii="等线 Light" w:eastAsia="等线 Light" w:hAnsi="宋体" w:cs="宋体" w:hint="eastAsia"/>
                      <w:kern w:val="0"/>
                      <w:sz w:val="24"/>
                      <w:szCs w:val="24"/>
                    </w:rPr>
                    <w:br/>
                    <w:t>BV-10装备有一个智能保护电路，当加在压缩式驱动器上的信号出现为潜在的损害电平时，电路能自动地和明显地将信号电平衰减，避免高频驱动器免意外损害。</w:t>
                  </w:r>
                  <w:r w:rsidRPr="00DD1E5E">
                    <w:rPr>
                      <w:rFonts w:ascii="等线 Light" w:eastAsia="等线 Light" w:hAnsi="宋体" w:cs="宋体" w:hint="eastAsia"/>
                      <w:kern w:val="0"/>
                      <w:sz w:val="24"/>
                      <w:szCs w:val="24"/>
                    </w:rPr>
                    <w:br/>
                    <w:t>BV-10用35mm扬声器底座或用可选的立杆将其固定的RealSound的低音音箱之上，这样能在小型俱乐部的酒店场所给出很好的垂直覆盖。可选用M8固定肩吊环螺丝栓的安装，另外还有附加的吊挂点也位于BV-10音箱的背面，用它能提供整箱体的垂直倾斜度，以便达到所要求的声场覆盖。</w:t>
                  </w:r>
                </w:p>
              </w:tc>
            </w:tr>
          </w:tbl>
          <w:p w:rsidR="00DD1E5E" w:rsidRPr="00DD1E5E" w:rsidRDefault="00DD1E5E" w:rsidP="00DD1E5E">
            <w:pPr>
              <w:widowControl/>
              <w:jc w:val="left"/>
              <w:rPr>
                <w:rFonts w:ascii="宋体" w:eastAsia="宋体" w:hAnsi="宋体" w:cs="宋体"/>
                <w:kern w:val="0"/>
                <w:sz w:val="24"/>
                <w:szCs w:val="24"/>
              </w:rPr>
            </w:pPr>
          </w:p>
        </w:tc>
        <w:tc>
          <w:tcPr>
            <w:tcW w:w="359"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12</w:t>
            </w:r>
          </w:p>
        </w:tc>
        <w:tc>
          <w:tcPr>
            <w:tcW w:w="332"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只</w:t>
            </w:r>
          </w:p>
        </w:tc>
      </w:tr>
      <w:tr w:rsidR="00DD1E5E" w:rsidRPr="00DD1E5E" w:rsidTr="00E9717D">
        <w:trPr>
          <w:trHeight w:val="1200"/>
        </w:trPr>
        <w:tc>
          <w:tcPr>
            <w:tcW w:w="373" w:type="pct"/>
            <w:gridSpan w:val="2"/>
            <w:tcBorders>
              <w:top w:val="nil"/>
              <w:left w:val="single" w:sz="4" w:space="0" w:color="auto"/>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7</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主功放</w:t>
            </w:r>
          </w:p>
        </w:tc>
        <w:tc>
          <w:tcPr>
            <w:tcW w:w="3568" w:type="pct"/>
            <w:tcBorders>
              <w:top w:val="nil"/>
              <w:left w:val="nil"/>
              <w:bottom w:val="nil"/>
              <w:right w:val="nil"/>
            </w:tcBorders>
            <w:shd w:val="clear" w:color="auto" w:fill="auto"/>
            <w:noWrap/>
            <w:vAlign w:val="center"/>
            <w:hideMark/>
          </w:tcPr>
          <w:p w:rsidR="00DD1E5E" w:rsidRPr="00DD1E5E" w:rsidRDefault="00DD1E5E" w:rsidP="00DD1E5E">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9525"/>
                  <wp:effectExtent l="0" t="0" r="635" b="635"/>
                  <wp:wrapNone/>
                  <wp:docPr id="62" name="图片 62"/>
                  <wp:cNvGraphicFramePr/>
                  <a:graphic xmlns:a="http://schemas.openxmlformats.org/drawingml/2006/main">
                    <a:graphicData uri="http://schemas.openxmlformats.org/drawingml/2006/picture">
                      <pic:pic xmlns:pic="http://schemas.openxmlformats.org/drawingml/2006/picture">
                        <pic:nvPicPr>
                          <pic:cNvPr id="71017"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9525"/>
                  <wp:effectExtent l="0" t="0" r="635" b="635"/>
                  <wp:wrapNone/>
                  <wp:docPr id="63" name="图片 63"/>
                  <wp:cNvGraphicFramePr/>
                  <a:graphic xmlns:a="http://schemas.openxmlformats.org/drawingml/2006/main">
                    <a:graphicData uri="http://schemas.openxmlformats.org/drawingml/2006/picture">
                      <pic:pic xmlns:pic="http://schemas.openxmlformats.org/drawingml/2006/picture">
                        <pic:nvPicPr>
                          <pic:cNvPr id="71018"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9525" cy="9525"/>
                  <wp:effectExtent l="0" t="0" r="635" b="635"/>
                  <wp:wrapNone/>
                  <wp:docPr id="64" name="图片 64"/>
                  <wp:cNvGraphicFramePr/>
                  <a:graphic xmlns:a="http://schemas.openxmlformats.org/drawingml/2006/main">
                    <a:graphicData uri="http://schemas.openxmlformats.org/drawingml/2006/picture">
                      <pic:pic xmlns:pic="http://schemas.openxmlformats.org/drawingml/2006/picture">
                        <pic:nvPicPr>
                          <pic:cNvPr id="71019"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9525" cy="9525"/>
                  <wp:effectExtent l="0" t="0" r="635" b="635"/>
                  <wp:wrapNone/>
                  <wp:docPr id="65" name="图片 65"/>
                  <wp:cNvGraphicFramePr/>
                  <a:graphic xmlns:a="http://schemas.openxmlformats.org/drawingml/2006/main">
                    <a:graphicData uri="http://schemas.openxmlformats.org/drawingml/2006/picture">
                      <pic:pic xmlns:pic="http://schemas.openxmlformats.org/drawingml/2006/picture">
                        <pic:nvPicPr>
                          <pic:cNvPr id="71020"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9525"/>
                  <wp:effectExtent l="0" t="0" r="635" b="635"/>
                  <wp:wrapNone/>
                  <wp:docPr id="66" name="图片 66"/>
                  <wp:cNvGraphicFramePr/>
                  <a:graphic xmlns:a="http://schemas.openxmlformats.org/drawingml/2006/main">
                    <a:graphicData uri="http://schemas.openxmlformats.org/drawingml/2006/picture">
                      <pic:pic xmlns:pic="http://schemas.openxmlformats.org/drawingml/2006/picture">
                        <pic:nvPicPr>
                          <pic:cNvPr id="71021"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9525" cy="9525"/>
                  <wp:effectExtent l="0" t="0" r="635" b="635"/>
                  <wp:wrapNone/>
                  <wp:docPr id="67" name="图片 67"/>
                  <wp:cNvGraphicFramePr/>
                  <a:graphic xmlns:a="http://schemas.openxmlformats.org/drawingml/2006/main">
                    <a:graphicData uri="http://schemas.openxmlformats.org/drawingml/2006/picture">
                      <pic:pic xmlns:pic="http://schemas.openxmlformats.org/drawingml/2006/picture">
                        <pic:nvPicPr>
                          <pic:cNvPr id="71022"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9525" cy="9525"/>
                  <wp:effectExtent l="0" t="0" r="635" b="635"/>
                  <wp:wrapNone/>
                  <wp:docPr id="68" name="图片 68"/>
                  <wp:cNvGraphicFramePr/>
                  <a:graphic xmlns:a="http://schemas.openxmlformats.org/drawingml/2006/main">
                    <a:graphicData uri="http://schemas.openxmlformats.org/drawingml/2006/picture">
                      <pic:pic xmlns:pic="http://schemas.openxmlformats.org/drawingml/2006/picture">
                        <pic:nvPicPr>
                          <pic:cNvPr id="71023"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9525" cy="9525"/>
                  <wp:effectExtent l="0" t="0" r="635" b="635"/>
                  <wp:wrapNone/>
                  <wp:docPr id="69" name="图片 69"/>
                  <wp:cNvGraphicFramePr/>
                  <a:graphic xmlns:a="http://schemas.openxmlformats.org/drawingml/2006/main">
                    <a:graphicData uri="http://schemas.openxmlformats.org/drawingml/2006/picture">
                      <pic:pic xmlns:pic="http://schemas.openxmlformats.org/drawingml/2006/picture">
                        <pic:nvPicPr>
                          <pic:cNvPr id="71024"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9525"/>
                  <wp:effectExtent l="0" t="0" r="635" b="635"/>
                  <wp:wrapNone/>
                  <wp:docPr id="70" name="图片 70"/>
                  <wp:cNvGraphicFramePr/>
                  <a:graphic xmlns:a="http://schemas.openxmlformats.org/drawingml/2006/main">
                    <a:graphicData uri="http://schemas.openxmlformats.org/drawingml/2006/picture">
                      <pic:pic xmlns:pic="http://schemas.openxmlformats.org/drawingml/2006/picture">
                        <pic:nvPicPr>
                          <pic:cNvPr id="71025"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9525" cy="9525"/>
                  <wp:effectExtent l="0" t="0" r="635" b="635"/>
                  <wp:wrapNone/>
                  <wp:docPr id="71" name="图片 71"/>
                  <wp:cNvGraphicFramePr/>
                  <a:graphic xmlns:a="http://schemas.openxmlformats.org/drawingml/2006/main">
                    <a:graphicData uri="http://schemas.openxmlformats.org/drawingml/2006/picture">
                      <pic:pic xmlns:pic="http://schemas.openxmlformats.org/drawingml/2006/picture">
                        <pic:nvPicPr>
                          <pic:cNvPr id="71026"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9525" cy="9525"/>
                  <wp:effectExtent l="0" t="0" r="635" b="635"/>
                  <wp:wrapNone/>
                  <wp:docPr id="72" name="图片 72"/>
                  <wp:cNvGraphicFramePr/>
                  <a:graphic xmlns:a="http://schemas.openxmlformats.org/drawingml/2006/main">
                    <a:graphicData uri="http://schemas.openxmlformats.org/drawingml/2006/picture">
                      <pic:pic xmlns:pic="http://schemas.openxmlformats.org/drawingml/2006/picture">
                        <pic:nvPicPr>
                          <pic:cNvPr id="71027"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9525" cy="9525"/>
                  <wp:effectExtent l="0" t="0" r="635" b="635"/>
                  <wp:wrapNone/>
                  <wp:docPr id="73" name="图片 73"/>
                  <wp:cNvGraphicFramePr/>
                  <a:graphic xmlns:a="http://schemas.openxmlformats.org/drawingml/2006/main">
                    <a:graphicData uri="http://schemas.openxmlformats.org/drawingml/2006/picture">
                      <pic:pic xmlns:pic="http://schemas.openxmlformats.org/drawingml/2006/picture">
                        <pic:nvPicPr>
                          <pic:cNvPr id="71028"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9525" cy="9525"/>
                  <wp:effectExtent l="0" t="0" r="635" b="635"/>
                  <wp:wrapNone/>
                  <wp:docPr id="74" name="图片 74"/>
                  <wp:cNvGraphicFramePr/>
                  <a:graphic xmlns:a="http://schemas.openxmlformats.org/drawingml/2006/main">
                    <a:graphicData uri="http://schemas.openxmlformats.org/drawingml/2006/picture">
                      <pic:pic xmlns:pic="http://schemas.openxmlformats.org/drawingml/2006/picture">
                        <pic:nvPicPr>
                          <pic:cNvPr id="71029"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9525" cy="9525"/>
                  <wp:effectExtent l="0" t="0" r="635" b="635"/>
                  <wp:wrapNone/>
                  <wp:docPr id="75" name="图片 75"/>
                  <wp:cNvGraphicFramePr/>
                  <a:graphic xmlns:a="http://schemas.openxmlformats.org/drawingml/2006/main">
                    <a:graphicData uri="http://schemas.openxmlformats.org/drawingml/2006/picture">
                      <pic:pic xmlns:pic="http://schemas.openxmlformats.org/drawingml/2006/picture">
                        <pic:nvPicPr>
                          <pic:cNvPr id="71030"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9525" cy="9525"/>
                  <wp:effectExtent l="0" t="0" r="635" b="635"/>
                  <wp:wrapNone/>
                  <wp:docPr id="76" name="图片 76"/>
                  <wp:cNvGraphicFramePr/>
                  <a:graphic xmlns:a="http://schemas.openxmlformats.org/drawingml/2006/main">
                    <a:graphicData uri="http://schemas.openxmlformats.org/drawingml/2006/picture">
                      <pic:pic xmlns:pic="http://schemas.openxmlformats.org/drawingml/2006/picture">
                        <pic:nvPicPr>
                          <pic:cNvPr id="71031"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9525" cy="9525"/>
                  <wp:effectExtent l="0" t="0" r="635" b="635"/>
                  <wp:wrapNone/>
                  <wp:docPr id="77" name="图片 77"/>
                  <wp:cNvGraphicFramePr/>
                  <a:graphic xmlns:a="http://schemas.openxmlformats.org/drawingml/2006/main">
                    <a:graphicData uri="http://schemas.openxmlformats.org/drawingml/2006/picture">
                      <pic:pic xmlns:pic="http://schemas.openxmlformats.org/drawingml/2006/picture">
                        <pic:nvPicPr>
                          <pic:cNvPr id="71032"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9525" cy="9525"/>
                  <wp:effectExtent l="0" t="0" r="635" b="635"/>
                  <wp:wrapNone/>
                  <wp:docPr id="78" name="图片 78"/>
                  <wp:cNvGraphicFramePr/>
                  <a:graphic xmlns:a="http://schemas.openxmlformats.org/drawingml/2006/main">
                    <a:graphicData uri="http://schemas.openxmlformats.org/drawingml/2006/picture">
                      <pic:pic xmlns:pic="http://schemas.openxmlformats.org/drawingml/2006/picture">
                        <pic:nvPicPr>
                          <pic:cNvPr id="71033"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525" cy="9525"/>
                  <wp:effectExtent l="0" t="0" r="635" b="635"/>
                  <wp:wrapNone/>
                  <wp:docPr id="79" name="图片 79"/>
                  <wp:cNvGraphicFramePr/>
                  <a:graphic xmlns:a="http://schemas.openxmlformats.org/drawingml/2006/main">
                    <a:graphicData uri="http://schemas.openxmlformats.org/drawingml/2006/picture">
                      <pic:pic xmlns:pic="http://schemas.openxmlformats.org/drawingml/2006/picture">
                        <pic:nvPicPr>
                          <pic:cNvPr id="71034"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9525"/>
                  <wp:effectExtent l="0" t="0" r="635" b="635"/>
                  <wp:wrapNone/>
                  <wp:docPr id="80" name="图片 80"/>
                  <wp:cNvGraphicFramePr/>
                  <a:graphic xmlns:a="http://schemas.openxmlformats.org/drawingml/2006/main">
                    <a:graphicData uri="http://schemas.openxmlformats.org/drawingml/2006/picture">
                      <pic:pic xmlns:pic="http://schemas.openxmlformats.org/drawingml/2006/picture">
                        <pic:nvPicPr>
                          <pic:cNvPr id="71035"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9525" cy="9525"/>
                  <wp:effectExtent l="0" t="0" r="635" b="635"/>
                  <wp:wrapNone/>
                  <wp:docPr id="81" name="图片 81"/>
                  <wp:cNvGraphicFramePr/>
                  <a:graphic xmlns:a="http://schemas.openxmlformats.org/drawingml/2006/main">
                    <a:graphicData uri="http://schemas.openxmlformats.org/drawingml/2006/picture">
                      <pic:pic xmlns:pic="http://schemas.openxmlformats.org/drawingml/2006/picture">
                        <pic:nvPicPr>
                          <pic:cNvPr id="71036"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9525" cy="9525"/>
                  <wp:effectExtent l="0" t="0" r="635" b="635"/>
                  <wp:wrapNone/>
                  <wp:docPr id="82" name="图片 82"/>
                  <wp:cNvGraphicFramePr/>
                  <a:graphic xmlns:a="http://schemas.openxmlformats.org/drawingml/2006/main">
                    <a:graphicData uri="http://schemas.openxmlformats.org/drawingml/2006/picture">
                      <pic:pic xmlns:pic="http://schemas.openxmlformats.org/drawingml/2006/picture">
                        <pic:nvPicPr>
                          <pic:cNvPr id="71037"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9525"/>
                  <wp:effectExtent l="0" t="0" r="635" b="635"/>
                  <wp:wrapNone/>
                  <wp:docPr id="83" name="图片 83"/>
                  <wp:cNvGraphicFramePr/>
                  <a:graphic xmlns:a="http://schemas.openxmlformats.org/drawingml/2006/main">
                    <a:graphicData uri="http://schemas.openxmlformats.org/drawingml/2006/picture">
                      <pic:pic xmlns:pic="http://schemas.openxmlformats.org/drawingml/2006/picture">
                        <pic:nvPicPr>
                          <pic:cNvPr id="71038"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9525" cy="9525"/>
                  <wp:effectExtent l="0" t="0" r="635" b="635"/>
                  <wp:wrapNone/>
                  <wp:docPr id="84" name="图片 84"/>
                  <wp:cNvGraphicFramePr/>
                  <a:graphic xmlns:a="http://schemas.openxmlformats.org/drawingml/2006/main">
                    <a:graphicData uri="http://schemas.openxmlformats.org/drawingml/2006/picture">
                      <pic:pic xmlns:pic="http://schemas.openxmlformats.org/drawingml/2006/picture">
                        <pic:nvPicPr>
                          <pic:cNvPr id="71039"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9525" cy="9525"/>
                  <wp:effectExtent l="0" t="0" r="635" b="635"/>
                  <wp:wrapNone/>
                  <wp:docPr id="85" name="图片 85"/>
                  <wp:cNvGraphicFramePr/>
                  <a:graphic xmlns:a="http://schemas.openxmlformats.org/drawingml/2006/main">
                    <a:graphicData uri="http://schemas.openxmlformats.org/drawingml/2006/picture">
                      <pic:pic xmlns:pic="http://schemas.openxmlformats.org/drawingml/2006/picture">
                        <pic:nvPicPr>
                          <pic:cNvPr id="71040"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9525" cy="9525"/>
                  <wp:effectExtent l="0" t="0" r="635" b="635"/>
                  <wp:wrapNone/>
                  <wp:docPr id="86" name="图片 86"/>
                  <wp:cNvGraphicFramePr/>
                  <a:graphic xmlns:a="http://schemas.openxmlformats.org/drawingml/2006/main">
                    <a:graphicData uri="http://schemas.openxmlformats.org/drawingml/2006/picture">
                      <pic:pic xmlns:pic="http://schemas.openxmlformats.org/drawingml/2006/picture">
                        <pic:nvPicPr>
                          <pic:cNvPr id="71041"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9525" cy="9525"/>
                  <wp:effectExtent l="0" t="0" r="635" b="635"/>
                  <wp:wrapNone/>
                  <wp:docPr id="87" name="图片 87"/>
                  <wp:cNvGraphicFramePr/>
                  <a:graphic xmlns:a="http://schemas.openxmlformats.org/drawingml/2006/main">
                    <a:graphicData uri="http://schemas.openxmlformats.org/drawingml/2006/picture">
                      <pic:pic xmlns:pic="http://schemas.openxmlformats.org/drawingml/2006/picture">
                        <pic:nvPicPr>
                          <pic:cNvPr id="71042"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9525"/>
                  <wp:effectExtent l="0" t="0" r="635" b="635"/>
                  <wp:wrapNone/>
                  <wp:docPr id="88" name="图片 88"/>
                  <wp:cNvGraphicFramePr/>
                  <a:graphic xmlns:a="http://schemas.openxmlformats.org/drawingml/2006/main">
                    <a:graphicData uri="http://schemas.openxmlformats.org/drawingml/2006/picture">
                      <pic:pic xmlns:pic="http://schemas.openxmlformats.org/drawingml/2006/picture">
                        <pic:nvPicPr>
                          <pic:cNvPr id="71043"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9525"/>
                  <wp:effectExtent l="0" t="0" r="635" b="635"/>
                  <wp:wrapNone/>
                  <wp:docPr id="89" name="图片 89"/>
                  <wp:cNvGraphicFramePr/>
                  <a:graphic xmlns:a="http://schemas.openxmlformats.org/drawingml/2006/main">
                    <a:graphicData uri="http://schemas.openxmlformats.org/drawingml/2006/picture">
                      <pic:pic xmlns:pic="http://schemas.openxmlformats.org/drawingml/2006/picture">
                        <pic:nvPicPr>
                          <pic:cNvPr id="71044"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9525" cy="9525"/>
                  <wp:effectExtent l="0" t="0" r="635" b="635"/>
                  <wp:wrapNone/>
                  <wp:docPr id="90" name="图片 90"/>
                  <wp:cNvGraphicFramePr/>
                  <a:graphic xmlns:a="http://schemas.openxmlformats.org/drawingml/2006/main">
                    <a:graphicData uri="http://schemas.openxmlformats.org/drawingml/2006/picture">
                      <pic:pic xmlns:pic="http://schemas.openxmlformats.org/drawingml/2006/picture">
                        <pic:nvPicPr>
                          <pic:cNvPr id="71045"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9525" cy="9525"/>
                  <wp:effectExtent l="0" t="0" r="635" b="635"/>
                  <wp:wrapNone/>
                  <wp:docPr id="91" name="图片 91"/>
                  <wp:cNvGraphicFramePr/>
                  <a:graphic xmlns:a="http://schemas.openxmlformats.org/drawingml/2006/main">
                    <a:graphicData uri="http://schemas.openxmlformats.org/drawingml/2006/picture">
                      <pic:pic xmlns:pic="http://schemas.openxmlformats.org/drawingml/2006/picture">
                        <pic:nvPicPr>
                          <pic:cNvPr id="71046"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9525" cy="9525"/>
                  <wp:effectExtent l="0" t="0" r="635" b="635"/>
                  <wp:wrapNone/>
                  <wp:docPr id="92" name="图片 92"/>
                  <wp:cNvGraphicFramePr/>
                  <a:graphic xmlns:a="http://schemas.openxmlformats.org/drawingml/2006/main">
                    <a:graphicData uri="http://schemas.openxmlformats.org/drawingml/2006/picture">
                      <pic:pic xmlns:pic="http://schemas.openxmlformats.org/drawingml/2006/picture">
                        <pic:nvPicPr>
                          <pic:cNvPr id="71047"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9525" cy="9525"/>
                  <wp:effectExtent l="0" t="0" r="635" b="635"/>
                  <wp:wrapNone/>
                  <wp:docPr id="93" name="图片 93"/>
                  <wp:cNvGraphicFramePr/>
                  <a:graphic xmlns:a="http://schemas.openxmlformats.org/drawingml/2006/main">
                    <a:graphicData uri="http://schemas.openxmlformats.org/drawingml/2006/picture">
                      <pic:pic xmlns:pic="http://schemas.openxmlformats.org/drawingml/2006/picture">
                        <pic:nvPicPr>
                          <pic:cNvPr id="71048"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9525" cy="9525"/>
                  <wp:effectExtent l="0" t="0" r="635" b="635"/>
                  <wp:wrapNone/>
                  <wp:docPr id="94" name="图片 94"/>
                  <wp:cNvGraphicFramePr/>
                  <a:graphic xmlns:a="http://schemas.openxmlformats.org/drawingml/2006/main">
                    <a:graphicData uri="http://schemas.openxmlformats.org/drawingml/2006/picture">
                      <pic:pic xmlns:pic="http://schemas.openxmlformats.org/drawingml/2006/picture">
                        <pic:nvPicPr>
                          <pic:cNvPr id="71049"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9525"/>
                  <wp:effectExtent l="0" t="0" r="635" b="635"/>
                  <wp:wrapNone/>
                  <wp:docPr id="95" name="图片 95"/>
                  <wp:cNvGraphicFramePr/>
                  <a:graphic xmlns:a="http://schemas.openxmlformats.org/drawingml/2006/main">
                    <a:graphicData uri="http://schemas.openxmlformats.org/drawingml/2006/picture">
                      <pic:pic xmlns:pic="http://schemas.openxmlformats.org/drawingml/2006/picture">
                        <pic:nvPicPr>
                          <pic:cNvPr id="71050"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9525" cy="9525"/>
                  <wp:effectExtent l="0" t="0" r="635" b="635"/>
                  <wp:wrapNone/>
                  <wp:docPr id="96" name="图片 96"/>
                  <wp:cNvGraphicFramePr/>
                  <a:graphic xmlns:a="http://schemas.openxmlformats.org/drawingml/2006/main">
                    <a:graphicData uri="http://schemas.openxmlformats.org/drawingml/2006/picture">
                      <pic:pic xmlns:pic="http://schemas.openxmlformats.org/drawingml/2006/picture">
                        <pic:nvPicPr>
                          <pic:cNvPr id="71051"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9525" cy="9525"/>
                  <wp:effectExtent l="0" t="0" r="635" b="635"/>
                  <wp:wrapNone/>
                  <wp:docPr id="97" name="图片 97"/>
                  <wp:cNvGraphicFramePr/>
                  <a:graphic xmlns:a="http://schemas.openxmlformats.org/drawingml/2006/main">
                    <a:graphicData uri="http://schemas.openxmlformats.org/drawingml/2006/picture">
                      <pic:pic xmlns:pic="http://schemas.openxmlformats.org/drawingml/2006/picture">
                        <pic:nvPicPr>
                          <pic:cNvPr id="71052"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9525" cy="9525"/>
                  <wp:effectExtent l="0" t="0" r="635" b="635"/>
                  <wp:wrapNone/>
                  <wp:docPr id="98" name="图片 98"/>
                  <wp:cNvGraphicFramePr/>
                  <a:graphic xmlns:a="http://schemas.openxmlformats.org/drawingml/2006/main">
                    <a:graphicData uri="http://schemas.openxmlformats.org/drawingml/2006/picture">
                      <pic:pic xmlns:pic="http://schemas.openxmlformats.org/drawingml/2006/picture">
                        <pic:nvPicPr>
                          <pic:cNvPr id="71053"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9525" cy="9525"/>
                  <wp:effectExtent l="0" t="0" r="635" b="635"/>
                  <wp:wrapNone/>
                  <wp:docPr id="99" name="图片 99"/>
                  <wp:cNvGraphicFramePr/>
                  <a:graphic xmlns:a="http://schemas.openxmlformats.org/drawingml/2006/main">
                    <a:graphicData uri="http://schemas.openxmlformats.org/drawingml/2006/picture">
                      <pic:pic xmlns:pic="http://schemas.openxmlformats.org/drawingml/2006/picture">
                        <pic:nvPicPr>
                          <pic:cNvPr id="71054"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525" cy="9525"/>
                  <wp:effectExtent l="0" t="0" r="635" b="635"/>
                  <wp:wrapNone/>
                  <wp:docPr id="100" name="图片 100"/>
                  <wp:cNvGraphicFramePr/>
                  <a:graphic xmlns:a="http://schemas.openxmlformats.org/drawingml/2006/main">
                    <a:graphicData uri="http://schemas.openxmlformats.org/drawingml/2006/picture">
                      <pic:pic xmlns:pic="http://schemas.openxmlformats.org/drawingml/2006/picture">
                        <pic:nvPicPr>
                          <pic:cNvPr id="71055"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9525" cy="9525"/>
                  <wp:effectExtent l="0" t="0" r="635" b="635"/>
                  <wp:wrapNone/>
                  <wp:docPr id="101" name="图片 101"/>
                  <wp:cNvGraphicFramePr/>
                  <a:graphic xmlns:a="http://schemas.openxmlformats.org/drawingml/2006/main">
                    <a:graphicData uri="http://schemas.openxmlformats.org/drawingml/2006/picture">
                      <pic:pic xmlns:pic="http://schemas.openxmlformats.org/drawingml/2006/picture">
                        <pic:nvPicPr>
                          <pic:cNvPr id="71056"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9525" cy="9525"/>
                  <wp:effectExtent l="0" t="0" r="635" b="635"/>
                  <wp:wrapNone/>
                  <wp:docPr id="102" name="图片 102"/>
                  <wp:cNvGraphicFramePr/>
                  <a:graphic xmlns:a="http://schemas.openxmlformats.org/drawingml/2006/main">
                    <a:graphicData uri="http://schemas.openxmlformats.org/drawingml/2006/picture">
                      <pic:pic xmlns:pic="http://schemas.openxmlformats.org/drawingml/2006/picture">
                        <pic:nvPicPr>
                          <pic:cNvPr id="71057"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9525"/>
                  <wp:effectExtent l="0" t="0" r="635" b="635"/>
                  <wp:wrapNone/>
                  <wp:docPr id="103" name="图片 103"/>
                  <wp:cNvGraphicFramePr/>
                  <a:graphic xmlns:a="http://schemas.openxmlformats.org/drawingml/2006/main">
                    <a:graphicData uri="http://schemas.openxmlformats.org/drawingml/2006/picture">
                      <pic:pic xmlns:pic="http://schemas.openxmlformats.org/drawingml/2006/picture">
                        <pic:nvPicPr>
                          <pic:cNvPr id="71058"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9525"/>
                  <wp:effectExtent l="0" t="0" r="635" b="635"/>
                  <wp:wrapNone/>
                  <wp:docPr id="104" name="图片 104"/>
                  <wp:cNvGraphicFramePr/>
                  <a:graphic xmlns:a="http://schemas.openxmlformats.org/drawingml/2006/main">
                    <a:graphicData uri="http://schemas.openxmlformats.org/drawingml/2006/picture">
                      <pic:pic xmlns:pic="http://schemas.openxmlformats.org/drawingml/2006/picture">
                        <pic:nvPicPr>
                          <pic:cNvPr id="71059"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9525" cy="9525"/>
                  <wp:effectExtent l="0" t="0" r="635" b="635"/>
                  <wp:wrapNone/>
                  <wp:docPr id="105" name="图片 105"/>
                  <wp:cNvGraphicFramePr/>
                  <a:graphic xmlns:a="http://schemas.openxmlformats.org/drawingml/2006/main">
                    <a:graphicData uri="http://schemas.openxmlformats.org/drawingml/2006/picture">
                      <pic:pic xmlns:pic="http://schemas.openxmlformats.org/drawingml/2006/picture">
                        <pic:nvPicPr>
                          <pic:cNvPr id="71060" name="Picture 142" descr="WM-KC20正面中"/>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9525" cy="9525"/>
                          </a:xfrm>
                          <a:prstGeom prst="rect">
                            <a:avLst/>
                          </a:prstGeom>
                          <a:noFill/>
                          <a:ln w="9525">
                            <a:noFill/>
                            <a:miter lim="800000"/>
                            <a:headEnd/>
                            <a:tailEnd/>
                          </a:ln>
                        </pic:spPr>
                      </pic:pic>
                    </a:graphicData>
                  </a:graphic>
                </wp:anchor>
              </w:drawing>
            </w:r>
          </w:p>
          <w:tbl>
            <w:tblPr>
              <w:tblW w:w="5000" w:type="pct"/>
              <w:tblCellSpacing w:w="0" w:type="dxa"/>
              <w:tblCellMar>
                <w:left w:w="0" w:type="dxa"/>
                <w:right w:w="0" w:type="dxa"/>
              </w:tblCellMar>
              <w:tblLook w:val="04A0"/>
            </w:tblPr>
            <w:tblGrid>
              <w:gridCol w:w="5972"/>
            </w:tblGrid>
            <w:tr w:rsidR="00DD1E5E" w:rsidRPr="00DD1E5E" w:rsidTr="00571D0E">
              <w:trPr>
                <w:trHeight w:val="1146"/>
                <w:tblCellSpacing w:w="0" w:type="dxa"/>
              </w:trPr>
              <w:tc>
                <w:tcPr>
                  <w:tcW w:w="5000"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3208紧凑型功放，仅有 2U 高，采用独立整流滤波的超强电源设计，为功放连续长时间超强带负载工作提供强有力的保障。2x1000瓦,8欧；重量:25KG</w:t>
                  </w:r>
                </w:p>
              </w:tc>
            </w:tr>
          </w:tbl>
          <w:p w:rsidR="00DD1E5E" w:rsidRPr="00DD1E5E" w:rsidRDefault="00DD1E5E" w:rsidP="00DD1E5E">
            <w:pPr>
              <w:widowControl/>
              <w:jc w:val="left"/>
              <w:rPr>
                <w:rFonts w:ascii="宋体" w:eastAsia="宋体" w:hAnsi="宋体" w:cs="宋体"/>
                <w:kern w:val="0"/>
                <w:sz w:val="24"/>
                <w:szCs w:val="24"/>
              </w:rPr>
            </w:pPr>
          </w:p>
        </w:tc>
        <w:tc>
          <w:tcPr>
            <w:tcW w:w="359"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6</w:t>
            </w:r>
          </w:p>
        </w:tc>
        <w:tc>
          <w:tcPr>
            <w:tcW w:w="332"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台</w:t>
            </w:r>
          </w:p>
        </w:tc>
      </w:tr>
      <w:tr w:rsidR="00DD1E5E" w:rsidRPr="00DD1E5E" w:rsidTr="00E9717D">
        <w:trPr>
          <w:trHeight w:val="1980"/>
        </w:trPr>
        <w:tc>
          <w:tcPr>
            <w:tcW w:w="373" w:type="pct"/>
            <w:gridSpan w:val="2"/>
            <w:tcBorders>
              <w:top w:val="nil"/>
              <w:left w:val="single" w:sz="4" w:space="0" w:color="auto"/>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8</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调音台</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color w:val="000000"/>
                <w:kern w:val="0"/>
                <w:sz w:val="24"/>
                <w:szCs w:val="24"/>
              </w:rPr>
            </w:pPr>
            <w:r w:rsidRPr="00DD1E5E">
              <w:rPr>
                <w:rFonts w:ascii="等线 Light" w:eastAsia="等线 Light" w:hAnsi="宋体" w:cs="宋体" w:hint="eastAsia"/>
                <w:color w:val="000000"/>
                <w:kern w:val="0"/>
                <w:sz w:val="24"/>
                <w:szCs w:val="24"/>
              </w:rPr>
              <w:t>8路调音台输入和输出阻抗：话筒输入：2.4KΩ单声输入：11KΩ立体声输入：100KΩ输出：75Ω输入和输出电平:  话筒/线路的最大输入电平：+17dBu线路的最大输入电平：+30dBu立体声输入最大电平：+30dBu耳机最大输出电平：300mw/200Ω均衡器：HF(高频)  12KHz,±15dB,  搁架式MF(中频)  140Hz-3KHz,  ±15dB,  Q=15LF(低频)   80Hz,±15dB,  搁架式</w:t>
            </w:r>
          </w:p>
        </w:tc>
        <w:tc>
          <w:tcPr>
            <w:tcW w:w="359"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2</w:t>
            </w:r>
          </w:p>
        </w:tc>
        <w:tc>
          <w:tcPr>
            <w:tcW w:w="332"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台</w:t>
            </w:r>
          </w:p>
        </w:tc>
      </w:tr>
      <w:tr w:rsidR="00DD1E5E" w:rsidRPr="00DD1E5E" w:rsidTr="00E9717D">
        <w:trPr>
          <w:trHeight w:val="5179"/>
        </w:trPr>
        <w:tc>
          <w:tcPr>
            <w:tcW w:w="373" w:type="pct"/>
            <w:gridSpan w:val="2"/>
            <w:tcBorders>
              <w:top w:val="nil"/>
              <w:left w:val="single" w:sz="4" w:space="0" w:color="auto"/>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lastRenderedPageBreak/>
              <w:t>9</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一拖二手持真分集话筒</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1、全新的音频电路构架，高音细腻，中低频强劲，特别是在声音的细节上具有完美的表现力。超强的动态跟踪能力使得远/近距离拾音收放自如。</w:t>
            </w:r>
            <w:r w:rsidRPr="00DD1E5E">
              <w:rPr>
                <w:rFonts w:ascii="等线 Light" w:eastAsia="等线 Light" w:hAnsi="宋体" w:cs="宋体" w:hint="eastAsia"/>
                <w:kern w:val="0"/>
                <w:sz w:val="24"/>
                <w:szCs w:val="24"/>
              </w:rPr>
              <w:br/>
              <w:t>2、全新概念的数字导频技术，彻底解决相互串频现象，永不串频！</w:t>
            </w:r>
            <w:r w:rsidRPr="00DD1E5E">
              <w:rPr>
                <w:rFonts w:ascii="等线 Light" w:eastAsia="等线 Light" w:hAnsi="宋体" w:cs="宋体" w:hint="eastAsia"/>
                <w:kern w:val="0"/>
                <w:sz w:val="24"/>
                <w:szCs w:val="24"/>
              </w:rPr>
              <w:br/>
              <w:t>3、自动搜索无干扰信道功能，安装更便捷。</w:t>
            </w:r>
            <w:r w:rsidRPr="00DD1E5E">
              <w:rPr>
                <w:rFonts w:ascii="等线 Light" w:eastAsia="等线 Light" w:hAnsi="宋体" w:cs="宋体" w:hint="eastAsia"/>
                <w:kern w:val="0"/>
                <w:sz w:val="24"/>
                <w:szCs w:val="24"/>
              </w:rPr>
              <w:br/>
              <w:t>4、输出最大音量可自由限制，适应范围更广。</w:t>
            </w:r>
            <w:r w:rsidRPr="00DD1E5E">
              <w:rPr>
                <w:rFonts w:ascii="等线 Light" w:eastAsia="等线 Light" w:hAnsi="宋体" w:cs="宋体" w:hint="eastAsia"/>
                <w:kern w:val="0"/>
                <w:sz w:val="24"/>
                <w:szCs w:val="24"/>
              </w:rPr>
              <w:br/>
              <w:t>5、UHF频段，锁相环(PLL)频率合成。</w:t>
            </w:r>
            <w:r w:rsidRPr="00DD1E5E">
              <w:rPr>
                <w:rFonts w:ascii="等线 Light" w:eastAsia="等线 Light" w:hAnsi="宋体" w:cs="宋体" w:hint="eastAsia"/>
                <w:kern w:val="0"/>
                <w:sz w:val="24"/>
                <w:szCs w:val="24"/>
              </w:rPr>
              <w:br/>
              <w:t>6、100×2个信道，信道间隔250KHz。</w:t>
            </w:r>
            <w:r w:rsidRPr="00DD1E5E">
              <w:rPr>
                <w:rFonts w:ascii="等线 Light" w:eastAsia="等线 Light" w:hAnsi="宋体" w:cs="宋体" w:hint="eastAsia"/>
                <w:kern w:val="0"/>
                <w:sz w:val="24"/>
                <w:szCs w:val="24"/>
              </w:rPr>
              <w:br/>
              <w:t>7、真分集超外差二次变频设计，具备极高的接收灵敏度。</w:t>
            </w:r>
            <w:r w:rsidRPr="00DD1E5E">
              <w:rPr>
                <w:rFonts w:ascii="等线 Light" w:eastAsia="等线 Light" w:hAnsi="宋体" w:cs="宋体" w:hint="eastAsia"/>
                <w:kern w:val="0"/>
                <w:sz w:val="24"/>
                <w:szCs w:val="24"/>
              </w:rPr>
              <w:br/>
              <w:t>8、射频部分采用多级高性能的介质滤波器，具备优良的抗干扰能力。</w:t>
            </w:r>
            <w:r w:rsidRPr="00DD1E5E">
              <w:rPr>
                <w:rFonts w:ascii="等线 Light" w:eastAsia="等线 Light" w:hAnsi="宋体" w:cs="宋体" w:hint="eastAsia"/>
                <w:kern w:val="0"/>
                <w:sz w:val="24"/>
                <w:szCs w:val="24"/>
              </w:rPr>
              <w:br/>
              <w:t>9、第一中频采用声表滤波器，第二中频采用三级陶瓷滤波器，很好的提高了抗干扰能力。</w:t>
            </w:r>
            <w:r w:rsidRPr="00DD1E5E">
              <w:rPr>
                <w:rFonts w:ascii="等线 Light" w:eastAsia="等线 Light" w:hAnsi="宋体" w:cs="宋体" w:hint="eastAsia"/>
                <w:kern w:val="0"/>
                <w:sz w:val="24"/>
                <w:szCs w:val="24"/>
              </w:rPr>
              <w:br/>
              <w:t>10、特别设计的静音电路，完全消除麦克风开启和关闭的冲击噪声。</w:t>
            </w:r>
            <w:r w:rsidRPr="00DD1E5E">
              <w:rPr>
                <w:rFonts w:ascii="等线 Light" w:eastAsia="等线 Light" w:hAnsi="宋体" w:cs="宋体" w:hint="eastAsia"/>
                <w:kern w:val="0"/>
                <w:sz w:val="24"/>
                <w:szCs w:val="24"/>
              </w:rPr>
              <w:br/>
              <w:t>11、麦克风使用易购的5号电池，续用时间达8—12小时。</w:t>
            </w:r>
            <w:r w:rsidRPr="00DD1E5E">
              <w:rPr>
                <w:rFonts w:ascii="等线 Light" w:eastAsia="等线 Light" w:hAnsi="宋体" w:cs="宋体" w:hint="eastAsia"/>
                <w:kern w:val="0"/>
                <w:sz w:val="24"/>
                <w:szCs w:val="24"/>
              </w:rPr>
              <w:br/>
              <w:t>12、麦克风采用独特的升压设计，电池电量下降不影响手咪整体性能。</w:t>
            </w:r>
            <w:r w:rsidRPr="00DD1E5E">
              <w:rPr>
                <w:rFonts w:ascii="等线 Light" w:eastAsia="等线 Light" w:hAnsi="宋体" w:cs="宋体" w:hint="eastAsia"/>
                <w:kern w:val="0"/>
                <w:sz w:val="24"/>
                <w:szCs w:val="24"/>
              </w:rPr>
              <w:br/>
              <w:t>13、理想环境操作半径达100米，适用于各种要求场合。</w:t>
            </w:r>
            <w:r w:rsidRPr="00DD1E5E">
              <w:rPr>
                <w:rFonts w:ascii="等线 Light" w:eastAsia="等线 Light" w:hAnsi="宋体" w:cs="宋体" w:hint="eastAsia"/>
                <w:kern w:val="0"/>
                <w:sz w:val="24"/>
                <w:szCs w:val="24"/>
              </w:rPr>
              <w:br/>
              <w:t>14、具备红外自动对频功能，可使麦克风快速同步到接收机的工作信道。</w:t>
            </w:r>
          </w:p>
        </w:tc>
        <w:tc>
          <w:tcPr>
            <w:tcW w:w="359"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2</w:t>
            </w:r>
          </w:p>
        </w:tc>
        <w:tc>
          <w:tcPr>
            <w:tcW w:w="332"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套</w:t>
            </w:r>
          </w:p>
        </w:tc>
      </w:tr>
      <w:tr w:rsidR="00DD1E5E" w:rsidRPr="00DD1E5E" w:rsidTr="00E9717D">
        <w:trPr>
          <w:trHeight w:val="6162"/>
        </w:trPr>
        <w:tc>
          <w:tcPr>
            <w:tcW w:w="373" w:type="pct"/>
            <w:gridSpan w:val="2"/>
            <w:tcBorders>
              <w:top w:val="nil"/>
              <w:left w:val="single" w:sz="4" w:space="0" w:color="auto"/>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lastRenderedPageBreak/>
              <w:t>10</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一拖二会议无线话筒（头戴可随意搭配）</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全新的音频电路构架，高音细腻，中低频强劲，特别是在声音的细节上具有完美的表现力。超强的动态跟踪能力使得远/近距离拾音收放自如。全新概念的数字导频技术，彻底解决相互串频现象，永不串频！自动搜索无干扰信道功能，安装更便捷。输出最大音量可自由限制，适应范围更广UHF频段，锁相环(PLL)频率合成。100×2个信道，信道间隔250KHz。超外差二次变频设计，具备极高的接收灵敏度。射频部分采用多级高性能的介质滤波器，具备优良的抗干扰能力。第一中频采用声表滤波器，第二中频采用三级陶瓷滤波器，很好的提高了抗干扰能力。</w:t>
            </w:r>
            <w:r w:rsidRPr="00DD1E5E">
              <w:rPr>
                <w:rFonts w:ascii="等线 Light" w:eastAsia="等线 Light" w:hAnsi="宋体" w:cs="宋体" w:hint="eastAsia"/>
                <w:kern w:val="0"/>
                <w:sz w:val="24"/>
                <w:szCs w:val="24"/>
              </w:rPr>
              <w:br/>
              <w:t>特别设计的静音电路，完全消除麦克风开启和关闭的冲击噪声。麦克风使用易购的5号电池，续用时间达8—12小时。麦克风采用独特的升压设计，电池电量下降不影响手咪整体性能。理想环境操作半径达80米，适用于各种要求场合。具备红外自动对频功能，可使麦克风快速同步到接收机的工作信道。频率范围：651-697MHz；</w:t>
            </w:r>
            <w:r w:rsidRPr="00DD1E5E">
              <w:rPr>
                <w:rFonts w:ascii="等线 Light" w:eastAsia="等线 Light" w:hAnsi="宋体" w:cs="宋体" w:hint="eastAsia"/>
                <w:kern w:val="0"/>
                <w:sz w:val="24"/>
                <w:szCs w:val="24"/>
              </w:rPr>
              <w:br/>
              <w:t>可调信道数：100×2；振荡方式：锁相环频率合成（PLL）；频率稳定度：±10ppm；接收方式：真分集超外差二次变频；导频方式：数字导频；音频频响：60-13000Hz；谐波失真：≤0.5%；</w:t>
            </w:r>
            <w:r w:rsidRPr="00DD1E5E">
              <w:rPr>
                <w:rFonts w:ascii="等线 Light" w:eastAsia="等线 Light" w:hAnsi="宋体" w:cs="宋体" w:hint="eastAsia"/>
                <w:kern w:val="0"/>
                <w:sz w:val="24"/>
                <w:szCs w:val="24"/>
              </w:rPr>
              <w:br/>
              <w:t>信噪比 ≥50dB；音频输出：平衡输出和混合输出；接收灵敏度：-95dBm；电源规格：：12VDC/2A。会议发射器：频率范围:651-697MHz；可调信道数:200个；振荡方式:锁相环频率合成（PLL）；谐波抑制:-30dB；调制方式:调频（FM）；调频方式:红外对频；最大偏移度:+-45KHz；RF功率输出:3-30mW；拾音头:电容式；、供电方式:3节AA电池；电池寿命:约8小时。</w:t>
            </w:r>
          </w:p>
        </w:tc>
        <w:tc>
          <w:tcPr>
            <w:tcW w:w="359"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2</w:t>
            </w:r>
          </w:p>
        </w:tc>
        <w:tc>
          <w:tcPr>
            <w:tcW w:w="332"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套</w:t>
            </w:r>
          </w:p>
        </w:tc>
      </w:tr>
      <w:tr w:rsidR="00DD1E5E" w:rsidRPr="00DD1E5E" w:rsidTr="00E9717D">
        <w:trPr>
          <w:trHeight w:val="1399"/>
        </w:trPr>
        <w:tc>
          <w:tcPr>
            <w:tcW w:w="373" w:type="pct"/>
            <w:gridSpan w:val="2"/>
            <w:tcBorders>
              <w:top w:val="nil"/>
              <w:left w:val="single" w:sz="4" w:space="0" w:color="auto"/>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11</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电源时序器</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输出方式：8路电源输出，标准通用三芯插座；                                 输入电压：AC220V/50Hz；                                                整机输出总功率：6600W；                                                                     单路输出功率：2200W；</w:t>
            </w:r>
          </w:p>
        </w:tc>
        <w:tc>
          <w:tcPr>
            <w:tcW w:w="359"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2</w:t>
            </w:r>
          </w:p>
        </w:tc>
        <w:tc>
          <w:tcPr>
            <w:tcW w:w="332"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台</w:t>
            </w:r>
          </w:p>
        </w:tc>
      </w:tr>
      <w:tr w:rsidR="00DD1E5E" w:rsidRPr="00DD1E5E" w:rsidTr="00E9717D">
        <w:trPr>
          <w:trHeight w:val="705"/>
        </w:trPr>
        <w:tc>
          <w:tcPr>
            <w:tcW w:w="373" w:type="pct"/>
            <w:gridSpan w:val="2"/>
            <w:tcBorders>
              <w:top w:val="nil"/>
              <w:left w:val="single" w:sz="4" w:space="0" w:color="auto"/>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12</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机柜</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防震机柜</w:t>
            </w:r>
          </w:p>
        </w:tc>
        <w:tc>
          <w:tcPr>
            <w:tcW w:w="359"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2</w:t>
            </w:r>
          </w:p>
        </w:tc>
        <w:tc>
          <w:tcPr>
            <w:tcW w:w="332"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个</w:t>
            </w:r>
          </w:p>
        </w:tc>
      </w:tr>
      <w:tr w:rsidR="00DD1E5E" w:rsidRPr="00DD1E5E" w:rsidTr="00E9717D">
        <w:trPr>
          <w:trHeight w:val="705"/>
        </w:trPr>
        <w:tc>
          <w:tcPr>
            <w:tcW w:w="373" w:type="pct"/>
            <w:gridSpan w:val="2"/>
            <w:tcBorders>
              <w:top w:val="nil"/>
              <w:left w:val="single" w:sz="4" w:space="0" w:color="auto"/>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13</w:t>
            </w:r>
          </w:p>
        </w:tc>
        <w:tc>
          <w:tcPr>
            <w:tcW w:w="369"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线材 接插件等</w:t>
            </w:r>
          </w:p>
        </w:tc>
        <w:tc>
          <w:tcPr>
            <w:tcW w:w="3568" w:type="pct"/>
            <w:tcBorders>
              <w:top w:val="nil"/>
              <w:left w:val="nil"/>
              <w:bottom w:val="single" w:sz="4" w:space="0" w:color="auto"/>
              <w:right w:val="single" w:sz="4" w:space="0" w:color="auto"/>
            </w:tcBorders>
            <w:shd w:val="clear" w:color="auto" w:fill="auto"/>
            <w:vAlign w:val="center"/>
            <w:hideMark/>
          </w:tcPr>
          <w:p w:rsidR="00DD1E5E" w:rsidRPr="00DD1E5E" w:rsidRDefault="00DD1E5E" w:rsidP="00DD1E5E">
            <w:pPr>
              <w:widowControl/>
              <w:jc w:val="left"/>
              <w:rPr>
                <w:rFonts w:ascii="等线 Light" w:eastAsia="等线 Light" w:hAnsi="宋体" w:cs="宋体"/>
                <w:kern w:val="0"/>
                <w:sz w:val="24"/>
                <w:szCs w:val="24"/>
              </w:rPr>
            </w:pPr>
            <w:r w:rsidRPr="00DD1E5E">
              <w:rPr>
                <w:rFonts w:ascii="等线 Light" w:eastAsia="等线 Light" w:hAnsi="宋体" w:cs="宋体" w:hint="eastAsia"/>
                <w:kern w:val="0"/>
                <w:sz w:val="24"/>
                <w:szCs w:val="24"/>
              </w:rPr>
              <w:t xml:space="preserve">　</w:t>
            </w:r>
          </w:p>
        </w:tc>
        <w:tc>
          <w:tcPr>
            <w:tcW w:w="359"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2</w:t>
            </w:r>
          </w:p>
        </w:tc>
        <w:tc>
          <w:tcPr>
            <w:tcW w:w="332" w:type="pct"/>
            <w:tcBorders>
              <w:top w:val="nil"/>
              <w:left w:val="nil"/>
              <w:bottom w:val="single" w:sz="4" w:space="0" w:color="auto"/>
              <w:right w:val="single" w:sz="4" w:space="0" w:color="auto"/>
            </w:tcBorders>
            <w:shd w:val="clear" w:color="auto" w:fill="auto"/>
            <w:noWrap/>
            <w:vAlign w:val="center"/>
            <w:hideMark/>
          </w:tcPr>
          <w:p w:rsidR="00DD1E5E" w:rsidRPr="00DD1E5E" w:rsidRDefault="00DD1E5E" w:rsidP="00DD1E5E">
            <w:pPr>
              <w:widowControl/>
              <w:jc w:val="center"/>
              <w:rPr>
                <w:rFonts w:ascii="等线 Light" w:eastAsia="等线 Light" w:hAnsi="宋体" w:cs="宋体"/>
                <w:kern w:val="0"/>
                <w:sz w:val="24"/>
                <w:szCs w:val="24"/>
              </w:rPr>
            </w:pPr>
            <w:r w:rsidRPr="00DD1E5E">
              <w:rPr>
                <w:rFonts w:ascii="等线 Light" w:eastAsia="等线 Light" w:hAnsi="宋体" w:cs="宋体" w:hint="eastAsia"/>
                <w:kern w:val="0"/>
                <w:sz w:val="24"/>
                <w:szCs w:val="24"/>
              </w:rPr>
              <w:t>批</w:t>
            </w:r>
          </w:p>
        </w:tc>
      </w:tr>
    </w:tbl>
    <w:p w:rsidR="00ED63C4" w:rsidRDefault="00ED63C4" w:rsidP="00ED63C4">
      <w:pPr>
        <w:contextualSpacing/>
        <w:jc w:val="left"/>
        <w:rPr>
          <w:rFonts w:ascii="宋体" w:eastAsia="宋体" w:hAnsi="宋体" w:cs="宋体"/>
          <w:b/>
          <w:color w:val="FF0000"/>
          <w:kern w:val="0"/>
          <w:sz w:val="24"/>
          <w:szCs w:val="24"/>
          <w:lang w:val="zh-CN" w:bidi="zh-CN"/>
        </w:rPr>
      </w:pPr>
    </w:p>
    <w:p w:rsidR="00752889" w:rsidRDefault="00721AEF" w:rsidP="007C401C">
      <w:pPr>
        <w:spacing w:line="360" w:lineRule="auto"/>
        <w:ind w:firstLineChars="100" w:firstLine="241"/>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Pr="00752889" w:rsidRDefault="00721AEF" w:rsidP="00752889">
      <w:pPr>
        <w:spacing w:line="360" w:lineRule="auto"/>
        <w:contextualSpacing/>
        <w:jc w:val="left"/>
        <w:rPr>
          <w:rFonts w:asciiTheme="minorEastAsia" w:hAnsiTheme="minorEastAsia" w:cs="宋体"/>
          <w:b/>
          <w:color w:val="FF0000"/>
          <w:kern w:val="0"/>
          <w:sz w:val="24"/>
          <w:szCs w:val="24"/>
          <w:lang w:val="zh-CN" w:bidi="zh-CN"/>
        </w:rPr>
      </w:pPr>
      <w:r>
        <w:rPr>
          <w:rFonts w:ascii="宋体" w:eastAsia="宋体" w:hAnsi="Calibri" w:cs="宋体" w:hint="eastAsia"/>
          <w:b/>
          <w:sz w:val="24"/>
          <w:szCs w:val="24"/>
          <w:lang w:val="zh-CN" w:bidi="zh-CN"/>
        </w:rPr>
        <w:lastRenderedPageBreak/>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6F7B07" w:rsidRPr="006F7B07" w:rsidRDefault="006F7B07" w:rsidP="006F7B07">
      <w:pPr>
        <w:pStyle w:val="p0"/>
        <w:spacing w:line="540" w:lineRule="exact"/>
        <w:rPr>
          <w:rFonts w:ascii="宋体" w:hAnsi="宋体"/>
          <w:sz w:val="24"/>
          <w:szCs w:val="24"/>
        </w:rPr>
      </w:pPr>
      <w:r>
        <w:rPr>
          <w:rFonts w:ascii="宋体" w:hAnsi="宋体" w:hint="eastAsia"/>
          <w:sz w:val="24"/>
          <w:szCs w:val="24"/>
        </w:rPr>
        <w:t>4、招标文件中所列产品参数为最低标准，投标文件不得复制招标文件中的技术参数，否则为无效投标。</w:t>
      </w:r>
    </w:p>
    <w:p w:rsidR="006F7B07" w:rsidRDefault="006F7B07" w:rsidP="006F7B07">
      <w:pPr>
        <w:pStyle w:val="p0"/>
        <w:spacing w:line="540" w:lineRule="exact"/>
        <w:rPr>
          <w:rFonts w:ascii="宋体" w:hAnsi="宋体"/>
          <w:b/>
          <w:bCs/>
          <w:sz w:val="24"/>
          <w:szCs w:val="24"/>
        </w:rPr>
      </w:pPr>
      <w:r>
        <w:rPr>
          <w:rFonts w:ascii="宋体" w:hAnsi="宋体" w:hint="eastAsia"/>
          <w:sz w:val="24"/>
          <w:szCs w:val="24"/>
        </w:rPr>
        <w:t>5、产品质保三年，须提供供应商书面承诺证明文件并加盖公章。</w:t>
      </w:r>
    </w:p>
    <w:p w:rsidR="006F7B07" w:rsidRPr="006F7B07" w:rsidRDefault="006F7B07" w:rsidP="006F7B07">
      <w:pPr>
        <w:pStyle w:val="ae"/>
        <w:shd w:val="clear" w:color="auto" w:fill="FFFFFF"/>
        <w:spacing w:line="360" w:lineRule="auto"/>
        <w:contextualSpacing/>
        <w:rPr>
          <w:rFonts w:ascii="宋体" w:cs="宋体"/>
          <w:lang w:bidi="zh-CN"/>
        </w:rPr>
      </w:pPr>
      <w:r>
        <w:rPr>
          <w:rFonts w:ascii="宋体" w:cs="宋体" w:hint="eastAsia"/>
          <w:lang w:bidi="zh-CN"/>
        </w:rPr>
        <w:t>6</w:t>
      </w:r>
      <w:r w:rsidRPr="006F7B07">
        <w:rPr>
          <w:rFonts w:ascii="宋体" w:cs="宋体" w:hint="eastAsia"/>
          <w:lang w:bidi="zh-CN"/>
        </w:rPr>
        <w:t>、投标总价中包含运输费、安装费、装卸费等，投标人在报价时应充分考虑项目学校地域分布等方面存在的差异。中标人应全部送到指定地点并按要求安装到位。</w:t>
      </w:r>
    </w:p>
    <w:p w:rsidR="006F7B07" w:rsidRPr="006F7B07" w:rsidRDefault="006F7B07" w:rsidP="006F7B07">
      <w:pPr>
        <w:pStyle w:val="ae"/>
        <w:shd w:val="clear" w:color="auto" w:fill="FFFFFF"/>
        <w:spacing w:line="360" w:lineRule="auto"/>
        <w:contextualSpacing/>
        <w:rPr>
          <w:rFonts w:ascii="宋体" w:cs="宋体"/>
          <w:lang w:bidi="zh-CN"/>
        </w:rPr>
      </w:pPr>
      <w:r>
        <w:rPr>
          <w:rFonts w:ascii="宋体" w:cs="宋体" w:hint="eastAsia"/>
          <w:lang w:bidi="zh-CN"/>
        </w:rPr>
        <w:t>7</w:t>
      </w:r>
      <w:r w:rsidRPr="006F7B07">
        <w:rPr>
          <w:rFonts w:ascii="宋体" w:cs="宋体" w:hint="eastAsia"/>
          <w:lang w:bidi="zh-CN"/>
        </w:rPr>
        <w:t>、投标人须明确免费保修期，同时提出故障响应时间。须明确维修点地址、负责人、联系人和联系电话，维修点具备什么样的维修能力等详细资料。</w:t>
      </w:r>
    </w:p>
    <w:p w:rsidR="006F7B07" w:rsidRPr="006F7B07" w:rsidRDefault="006F7B07" w:rsidP="006F7B07">
      <w:pPr>
        <w:pStyle w:val="ae"/>
        <w:shd w:val="clear" w:color="auto" w:fill="FFFFFF"/>
        <w:spacing w:line="360" w:lineRule="auto"/>
        <w:contextualSpacing/>
        <w:rPr>
          <w:rFonts w:ascii="宋体" w:cs="宋体"/>
          <w:lang w:bidi="zh-CN"/>
        </w:rPr>
      </w:pPr>
      <w:r>
        <w:rPr>
          <w:rFonts w:ascii="宋体" w:cs="宋体" w:hint="eastAsia"/>
          <w:lang w:bidi="zh-CN"/>
        </w:rPr>
        <w:t>8</w:t>
      </w:r>
      <w:r w:rsidRPr="006F7B07">
        <w:rPr>
          <w:rFonts w:ascii="宋体" w:cs="宋体" w:hint="eastAsia"/>
          <w:lang w:bidi="zh-CN"/>
        </w:rPr>
        <w:t>、没有提供相应检测报告、材料的为无效投标。</w:t>
      </w:r>
    </w:p>
    <w:p w:rsidR="00B606C7" w:rsidRDefault="006F7B07" w:rsidP="00752889">
      <w:pPr>
        <w:pStyle w:val="ae"/>
        <w:widowControl/>
        <w:shd w:val="clear" w:color="auto" w:fill="FFFFFF"/>
        <w:spacing w:line="360" w:lineRule="auto"/>
        <w:contextualSpacing/>
        <w:rPr>
          <w:rFonts w:ascii="宋体" w:cs="宋体"/>
          <w:lang w:val="zh-CN" w:bidi="zh-CN"/>
        </w:rPr>
      </w:pPr>
      <w:r>
        <w:rPr>
          <w:rFonts w:ascii="宋体" w:cs="宋体" w:hint="eastAsia"/>
          <w:lang w:val="zh-CN" w:bidi="zh-CN"/>
        </w:rPr>
        <w:t>9</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rsidP="00752889">
      <w:pPr>
        <w:pStyle w:val="ae"/>
        <w:widowControl/>
        <w:shd w:val="clear" w:color="auto" w:fill="FFFFFF"/>
        <w:spacing w:line="360" w:lineRule="auto"/>
        <w:contextualSpacing/>
        <w:jc w:val="left"/>
        <w:rPr>
          <w:rFonts w:ascii="宋体" w:cs="宋体"/>
          <w:lang w:val="zh-CN" w:bidi="zh-CN"/>
        </w:rPr>
      </w:pPr>
      <w:r>
        <w:rPr>
          <w:rFonts w:ascii="宋体" w:cs="宋体"/>
          <w:lang w:val="zh-CN" w:bidi="zh-CN"/>
        </w:rPr>
        <w:t>1、</w:t>
      </w:r>
      <w:r w:rsidR="006F7B07" w:rsidRPr="006F7B07">
        <w:rPr>
          <w:rFonts w:ascii="宋体" w:cs="宋体" w:hint="eastAsia"/>
          <w:lang w:bidi="zh-CN"/>
        </w:rPr>
        <w:t>由采购人成立验收小组，按照采购合同的约定对每一项技术、服务、安全标准的履约情况进行确认，出具验收报告。采购单位将中标人所供货物交由第三方进行质量检测验收，质量检测验收费用由中标人负责，但最高不超过投标总价的1%，投标报价中须包含该费用；</w:t>
      </w:r>
    </w:p>
    <w:p w:rsidR="00B606C7" w:rsidRDefault="006D4AAC" w:rsidP="00752889">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A43B65">
        <w:rPr>
          <w:rFonts w:asciiTheme="minorEastAsia" w:eastAsiaTheme="minorEastAsia" w:hAnsiTheme="minorEastAsia" w:cs="黑体" w:hint="eastAsia"/>
          <w:b/>
          <w:bCs/>
          <w:shd w:val="clear" w:color="auto" w:fill="FFFFFF"/>
        </w:rPr>
        <w:t>729000</w:t>
      </w:r>
      <w:r w:rsidR="00A46CD8">
        <w:rPr>
          <w:rFonts w:asciiTheme="minorEastAsia" w:eastAsiaTheme="minorEastAsia" w:hAnsiTheme="minorEastAsia" w:cs="黑体" w:hint="eastAsia"/>
          <w:b/>
          <w:bCs/>
          <w:shd w:val="clear" w:color="auto" w:fill="FFFFFF"/>
        </w:rPr>
        <w:t>.00</w:t>
      </w:r>
      <w:r w:rsidR="00721AEF">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ED63C4" w:rsidRPr="00ED63C4" w:rsidRDefault="009342BD" w:rsidP="00752889">
      <w:pPr>
        <w:spacing w:line="360" w:lineRule="auto"/>
        <w:jc w:val="left"/>
        <w:rPr>
          <w:rFonts w:ascii="宋体" w:eastAsia="宋体" w:hAnsi="Calibri" w:cs="宋体"/>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ED63C4" w:rsidRPr="00ED63C4">
        <w:rPr>
          <w:rFonts w:ascii="宋体" w:eastAsia="宋体" w:hAnsi="Calibri" w:cs="宋体" w:hint="eastAsia"/>
          <w:sz w:val="24"/>
          <w:szCs w:val="24"/>
          <w:lang w:bidi="zh-CN"/>
        </w:rPr>
        <w:t>合同签订7日内支付预付款30%，设备到货验收后支付30%，安装调试完成后，支付30%,项目验收完成后支付7%，剩余3%质保期结束后7日内支付。</w:t>
      </w:r>
    </w:p>
    <w:p w:rsidR="009342BD" w:rsidRPr="009342BD" w:rsidRDefault="009342BD" w:rsidP="009342BD">
      <w:pPr>
        <w:spacing w:line="360" w:lineRule="auto"/>
        <w:rPr>
          <w:rFonts w:ascii="宋体" w:hAnsi="宋体"/>
          <w:b/>
          <w:bCs/>
          <w:sz w:val="24"/>
          <w:szCs w:val="24"/>
          <w:u w:val="single"/>
        </w:rPr>
      </w:pPr>
      <w:r w:rsidRPr="009342BD">
        <w:rPr>
          <w:rFonts w:ascii="宋体" w:eastAsia="宋体" w:hAnsi="Calibri" w:cs="宋体" w:hint="eastAsia"/>
          <w:b/>
          <w:sz w:val="24"/>
          <w:szCs w:val="24"/>
          <w:lang w:bidi="zh-CN"/>
        </w:rPr>
        <w:t>2、工期及供货地点：</w:t>
      </w:r>
      <w:r>
        <w:rPr>
          <w:rFonts w:ascii="宋体" w:hAnsi="宋体" w:hint="eastAsia"/>
          <w:sz w:val="24"/>
          <w:szCs w:val="24"/>
        </w:rPr>
        <w:t>合同签订之日起10日内供货安装（不响应者为无效投标），</w:t>
      </w:r>
      <w:r w:rsidRPr="009342BD">
        <w:rPr>
          <w:rFonts w:ascii="宋体" w:hAnsi="宋体" w:hint="eastAsia"/>
          <w:sz w:val="24"/>
          <w:szCs w:val="24"/>
        </w:rPr>
        <w:t>供货地点：</w:t>
      </w:r>
      <w:r w:rsidRPr="009342BD">
        <w:rPr>
          <w:rFonts w:ascii="宋体" w:hAnsi="宋体" w:hint="eastAsia"/>
          <w:sz w:val="24"/>
          <w:szCs w:val="24"/>
          <w:u w:val="single"/>
        </w:rPr>
        <w:t>襄城县古城路幼儿园。</w:t>
      </w:r>
    </w:p>
    <w:p w:rsidR="00B606C7" w:rsidRDefault="00B606C7">
      <w:pPr>
        <w:rPr>
          <w:rFonts w:ascii="宋体" w:eastAsia="宋体" w:hAnsi="Calibri" w:cs="宋体"/>
          <w:sz w:val="24"/>
          <w:szCs w:val="24"/>
          <w:lang w:bidi="zh-CN"/>
        </w:rPr>
      </w:pPr>
    </w:p>
    <w:p w:rsidR="00B606C7" w:rsidRDefault="00B606C7">
      <w:pPr>
        <w:spacing w:line="220" w:lineRule="atLeast"/>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6F681B">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ED63C4">
              <w:rPr>
                <w:rFonts w:asciiTheme="minorEastAsia" w:hAnsiTheme="minorEastAsia" w:cs="仿宋" w:hint="eastAsia"/>
                <w:sz w:val="24"/>
                <w:szCs w:val="24"/>
              </w:rPr>
              <w:t>2</w:t>
            </w:r>
            <w:r w:rsidR="009342BD">
              <w:rPr>
                <w:rFonts w:asciiTheme="minorEastAsia" w:hAnsiTheme="minorEastAsia" w:cs="仿宋" w:hint="eastAsia"/>
                <w:sz w:val="24"/>
                <w:szCs w:val="24"/>
              </w:rPr>
              <w:t>5</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9342BD" w:rsidRPr="009342BD">
              <w:rPr>
                <w:rFonts w:asciiTheme="minorEastAsia" w:hAnsiTheme="minorEastAsia" w:cs="仿宋_GB2312" w:hint="eastAsia"/>
                <w:sz w:val="24"/>
                <w:szCs w:val="24"/>
              </w:rPr>
              <w:t>襄城县古城</w:t>
            </w:r>
            <w:r w:rsidR="00053E53">
              <w:rPr>
                <w:rFonts w:asciiTheme="minorEastAsia" w:hAnsiTheme="minorEastAsia" w:cs="仿宋_GB2312" w:hint="eastAsia"/>
                <w:sz w:val="24"/>
                <w:szCs w:val="24"/>
              </w:rPr>
              <w:t>路</w:t>
            </w:r>
            <w:r w:rsidR="009342BD" w:rsidRPr="009342BD">
              <w:rPr>
                <w:rFonts w:asciiTheme="minorEastAsia" w:hAnsiTheme="minorEastAsia" w:cs="仿宋_GB2312" w:hint="eastAsia"/>
                <w:sz w:val="24"/>
                <w:szCs w:val="24"/>
              </w:rPr>
              <w:t>幼儿园监控、校园广播及其它教学设备项目</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9342BD" w:rsidRPr="009342BD">
              <w:rPr>
                <w:rFonts w:asciiTheme="minorEastAsia" w:hAnsiTheme="minorEastAsia" w:cs="仿宋_GB2312" w:hint="eastAsia"/>
                <w:sz w:val="24"/>
                <w:szCs w:val="24"/>
              </w:rPr>
              <w:t>襄城县古城</w:t>
            </w:r>
            <w:r w:rsidR="00053E53">
              <w:rPr>
                <w:rFonts w:asciiTheme="minorEastAsia" w:hAnsiTheme="minorEastAsia" w:cs="仿宋_GB2312" w:hint="eastAsia"/>
                <w:sz w:val="24"/>
                <w:szCs w:val="24"/>
              </w:rPr>
              <w:t>路</w:t>
            </w:r>
            <w:r w:rsidR="009342BD" w:rsidRPr="009342BD">
              <w:rPr>
                <w:rFonts w:asciiTheme="minorEastAsia" w:hAnsiTheme="minorEastAsia" w:cs="仿宋_GB2312" w:hint="eastAsia"/>
                <w:sz w:val="24"/>
                <w:szCs w:val="24"/>
              </w:rPr>
              <w:t>幼儿园监控、校园广播及其它</w:t>
            </w:r>
            <w:r w:rsidR="009342BD">
              <w:rPr>
                <w:rFonts w:asciiTheme="minorEastAsia" w:hAnsiTheme="minorEastAsia" w:cs="仿宋_GB2312" w:hint="eastAsia"/>
                <w:sz w:val="24"/>
                <w:szCs w:val="24"/>
              </w:rPr>
              <w:t>教学设备</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ED63C4" w:rsidRPr="00ED63C4" w:rsidRDefault="00721AEF" w:rsidP="00ED63C4">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9342BD" w:rsidRPr="009342BD">
              <w:rPr>
                <w:rFonts w:asciiTheme="minorEastAsia" w:hAnsiTheme="minorEastAsia" w:cs="仿宋" w:hint="eastAsia"/>
                <w:sz w:val="24"/>
                <w:szCs w:val="24"/>
              </w:rPr>
              <w:t>襄城县幼儿园</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9342BD">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9342BD">
              <w:rPr>
                <w:rFonts w:asciiTheme="minorEastAsia" w:hAnsiTheme="minorEastAsia" w:cs="仿宋_GB2312" w:hint="eastAsia"/>
                <w:sz w:val="24"/>
                <w:szCs w:val="24"/>
              </w:rPr>
              <w:t>陈</w:t>
            </w:r>
            <w:r w:rsidR="00ED63C4" w:rsidRPr="00ED63C4">
              <w:rPr>
                <w:rFonts w:asciiTheme="minorEastAsia" w:hAnsiTheme="minorEastAsia" w:cs="仿宋_GB2312" w:hint="eastAsia"/>
                <w:sz w:val="24"/>
                <w:szCs w:val="24"/>
              </w:rPr>
              <w:t>女士</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ED63C4" w:rsidRPr="00ED63C4">
              <w:rPr>
                <w:rFonts w:asciiTheme="minorEastAsia" w:hAnsiTheme="minorEastAsia" w:cs="仿宋_GB2312" w:hint="eastAsia"/>
                <w:sz w:val="24"/>
                <w:szCs w:val="24"/>
              </w:rPr>
              <w:t>：</w:t>
            </w:r>
            <w:r w:rsidR="009342BD" w:rsidRPr="009342BD">
              <w:rPr>
                <w:rFonts w:asciiTheme="minorEastAsia" w:hAnsiTheme="minorEastAsia" w:cs="仿宋_GB2312" w:hint="eastAsia"/>
                <w:sz w:val="24"/>
                <w:szCs w:val="24"/>
              </w:rPr>
              <w:t>18637466807</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943DB">
              <w:rPr>
                <w:rFonts w:asciiTheme="minorEastAsia" w:hAnsiTheme="minorEastAsia" w:cs="仿宋_GB2312" w:hint="eastAsia"/>
                <w:sz w:val="24"/>
                <w:szCs w:val="24"/>
              </w:rPr>
              <w:t>陈</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w:t>
            </w:r>
            <w:r>
              <w:rPr>
                <w:rFonts w:asciiTheme="majorEastAsia" w:eastAsiaTheme="majorEastAsia" w:hAnsiTheme="majorEastAsia" w:hint="eastAsia"/>
                <w:bCs/>
                <w:sz w:val="24"/>
                <w:szCs w:val="24"/>
              </w:rPr>
              <w:lastRenderedPageBreak/>
              <w:t>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w:t>
            </w:r>
            <w:r>
              <w:rPr>
                <w:rFonts w:asciiTheme="minorEastAsia" w:hAnsiTheme="minorEastAsia" w:cs="宋体"/>
                <w:b/>
                <w:bCs/>
                <w:sz w:val="24"/>
                <w:szCs w:val="24"/>
                <w:lang w:val="zh-CN"/>
              </w:rPr>
              <w:lastRenderedPageBreak/>
              <w:t>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6"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0A5A14">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0A5A14">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A43B6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729000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0A5A1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0A5A1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0A5A14">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0A5A14">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0260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0260CF">
              <w:rPr>
                <w:rFonts w:asciiTheme="minorEastAsia" w:hAnsiTheme="minorEastAsia" w:cs="宋体" w:hint="eastAsia"/>
                <w:b/>
                <w:sz w:val="28"/>
                <w:szCs w:val="24"/>
              </w:rPr>
              <w:t>9</w:t>
            </w:r>
            <w:r>
              <w:rPr>
                <w:rFonts w:asciiTheme="minorEastAsia" w:hAnsiTheme="minorEastAsia" w:cs="宋体" w:hint="eastAsia"/>
                <w:b/>
                <w:sz w:val="28"/>
                <w:szCs w:val="24"/>
                <w:lang w:val="zh-CN"/>
              </w:rPr>
              <w:t>月</w:t>
            </w:r>
            <w:r w:rsidR="000260CF">
              <w:rPr>
                <w:rFonts w:asciiTheme="minorEastAsia" w:hAnsiTheme="minorEastAsia" w:cs="宋体" w:hint="eastAsia"/>
                <w:b/>
                <w:sz w:val="28"/>
                <w:szCs w:val="24"/>
              </w:rPr>
              <w:t>6</w:t>
            </w:r>
            <w:r>
              <w:rPr>
                <w:rFonts w:asciiTheme="minorEastAsia" w:hAnsiTheme="minorEastAsia" w:cs="宋体" w:hint="eastAsia"/>
                <w:b/>
                <w:sz w:val="28"/>
                <w:szCs w:val="24"/>
                <w:lang w:val="zh-CN"/>
              </w:rPr>
              <w:t>日</w:t>
            </w:r>
            <w:r w:rsidR="00721B96">
              <w:rPr>
                <w:rFonts w:asciiTheme="minorEastAsia" w:hAnsiTheme="minorEastAsia" w:cs="宋体" w:hint="eastAsia"/>
                <w:b/>
                <w:sz w:val="28"/>
                <w:szCs w:val="24"/>
                <w:lang w:val="zh-CN"/>
              </w:rPr>
              <w:t>15</w:t>
            </w:r>
            <w:r>
              <w:rPr>
                <w:rFonts w:asciiTheme="minorEastAsia" w:hAnsiTheme="minorEastAsia" w:cs="宋体" w:hint="eastAsia"/>
                <w:b/>
                <w:sz w:val="28"/>
                <w:szCs w:val="24"/>
                <w:lang w:val="zh-CN"/>
              </w:rPr>
              <w:t>时</w:t>
            </w:r>
            <w:r w:rsidR="00721B96">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询价响应截止时间3个工作日前（</w:t>
            </w:r>
            <w:r>
              <w:rPr>
                <w:rFonts w:asciiTheme="minorEastAsia" w:hAnsiTheme="minorEastAsia" w:cs="仿宋_GB2312" w:hint="eastAsia"/>
                <w:sz w:val="24"/>
                <w:szCs w:val="24"/>
                <w:lang w:val="zh-CN"/>
              </w:rPr>
              <w:t>澄清内容可能影响询价响应文件</w:t>
            </w:r>
            <w:r>
              <w:rPr>
                <w:rFonts w:asciiTheme="minorEastAsia" w:hAnsiTheme="minorEastAsia" w:cs="仿宋_GB2312" w:hint="eastAsia"/>
                <w:sz w:val="24"/>
                <w:szCs w:val="24"/>
                <w:lang w:val="zh-CN"/>
              </w:rPr>
              <w:lastRenderedPageBreak/>
              <w:t>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0A5A14">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0A5A14">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0A5A14">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0A5A1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0A5A14">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lastRenderedPageBreak/>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0A5A14">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25173" w:rsidRDefault="00A25173"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w:t>
      </w:r>
      <w:r>
        <w:rPr>
          <w:rFonts w:asciiTheme="minorEastAsia" w:hAnsiTheme="minorEastAsia" w:cs="宋体"/>
          <w:kern w:val="0"/>
          <w:sz w:val="24"/>
          <w:szCs w:val="24"/>
        </w:rPr>
        <w:lastRenderedPageBreak/>
        <w:t>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7"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w:t>
      </w:r>
      <w:r>
        <w:rPr>
          <w:rFonts w:asciiTheme="minorEastAsia" w:hAnsiTheme="minorEastAsia" w:cs="宋体"/>
          <w:kern w:val="0"/>
          <w:sz w:val="24"/>
          <w:szCs w:val="24"/>
        </w:rPr>
        <w:lastRenderedPageBreak/>
        <w:t>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w:t>
      </w:r>
      <w:r>
        <w:rPr>
          <w:rFonts w:ascii="宋体" w:hAnsi="宋体" w:cs="微软雅黑" w:hint="eastAsia"/>
          <w:sz w:val="24"/>
          <w:szCs w:val="24"/>
        </w:rPr>
        <w:lastRenderedPageBreak/>
        <w:t>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8"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A548FF" w:rsidRDefault="00A548F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2B3F6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szCs w:val="21"/>
        </w:rPr>
      </w:pPr>
    </w:p>
    <w:p w:rsidR="00B606C7" w:rsidRDefault="00B606C7">
      <w:pPr>
        <w:spacing w:line="480" w:lineRule="exact"/>
        <w:rPr>
          <w:rFonts w:ascii="宋体" w:hAnsi="宋体"/>
          <w:b/>
          <w:bCs/>
          <w:sz w:val="36"/>
          <w:szCs w:val="36"/>
        </w:rPr>
      </w:pPr>
    </w:p>
    <w:p w:rsidR="004F2264" w:rsidRDefault="004F2264"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2B3F6A">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2B3F6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2B3F6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2B3F6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2B3F6A">
      <w:pPr>
        <w:spacing w:beforeLines="50" w:afterLines="50" w:line="360" w:lineRule="auto"/>
        <w:ind w:firstLineChars="236" w:firstLine="566"/>
        <w:rPr>
          <w:rFonts w:asciiTheme="minorEastAsia" w:hAnsiTheme="minorEastAsia" w:cs="宋体"/>
          <w:sz w:val="24"/>
          <w:szCs w:val="24"/>
          <w:lang w:val="zh-CN"/>
        </w:rPr>
      </w:pPr>
    </w:p>
    <w:p w:rsidR="00B606C7" w:rsidRDefault="00721AEF" w:rsidP="002B3F6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2B3F6A">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2B3F6A">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2B3F6A">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2B3F6A">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2B3F6A">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2B3F6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2B3F6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2B3F6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2B3F6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2B3F6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2B3F6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2B3F6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2B3F6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2B3F6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jc w:val="center"/>
        <w:outlineLvl w:val="0"/>
        <w:rPr>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577" w:rsidRDefault="00C13577" w:rsidP="00B606C7">
      <w:r>
        <w:separator/>
      </w:r>
    </w:p>
  </w:endnote>
  <w:endnote w:type="continuationSeparator" w:id="0">
    <w:p w:rsidR="00C13577" w:rsidRDefault="00C13577" w:rsidP="00B6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imesNewRomanPSMT">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宋体"/>
    <w:charset w:val="00"/>
    <w:family w:val="roman"/>
    <w:pitch w:val="default"/>
    <w:sig w:usb0="00000000" w:usb1="00000000" w:usb2="00000000" w:usb3="00000000" w:csb0="00040001" w:csb1="00000000"/>
  </w:font>
  <w:font w:name="华文楷体">
    <w:altName w:val="hakuyoxingshu7000"/>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B07" w:rsidRDefault="000A5A14">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6F7B07" w:rsidRDefault="000A5A14">
                <w:pPr>
                  <w:pStyle w:val="ac"/>
                </w:pPr>
                <w:fldSimple w:instr=" PAGE  \* MERGEFORMAT ">
                  <w:r w:rsidR="002B3F6A">
                    <w:rPr>
                      <w:noProof/>
                    </w:rPr>
                    <w:t>31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577" w:rsidRDefault="00C13577" w:rsidP="00B606C7">
      <w:r>
        <w:separator/>
      </w:r>
    </w:p>
  </w:footnote>
  <w:footnote w:type="continuationSeparator" w:id="0">
    <w:p w:rsidR="00C13577" w:rsidRDefault="00C13577"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DCB6FC6"/>
    <w:multiLevelType w:val="singleLevel"/>
    <w:tmpl w:val="5DCB6FC6"/>
    <w:lvl w:ilvl="0">
      <w:start w:val="1"/>
      <w:numFmt w:val="decimal"/>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8"/>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9"/>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6553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3E53"/>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5A14"/>
    <w:rsid w:val="000A6DB7"/>
    <w:rsid w:val="000A6DDA"/>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3737D"/>
    <w:rsid w:val="002411CF"/>
    <w:rsid w:val="002418D3"/>
    <w:rsid w:val="00241A73"/>
    <w:rsid w:val="00243B01"/>
    <w:rsid w:val="00243E74"/>
    <w:rsid w:val="00243EB4"/>
    <w:rsid w:val="00245322"/>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3F6A"/>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4294"/>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1470"/>
    <w:rsid w:val="005D186E"/>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347"/>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0ABD"/>
    <w:rsid w:val="0072189A"/>
    <w:rsid w:val="00721AEF"/>
    <w:rsid w:val="00721B96"/>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52BD"/>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131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3346"/>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0717"/>
    <w:rsid w:val="00B017E1"/>
    <w:rsid w:val="00B0198A"/>
    <w:rsid w:val="00B01B4C"/>
    <w:rsid w:val="00B0319F"/>
    <w:rsid w:val="00B03F40"/>
    <w:rsid w:val="00B04227"/>
    <w:rsid w:val="00B042A9"/>
    <w:rsid w:val="00B04D86"/>
    <w:rsid w:val="00B04D95"/>
    <w:rsid w:val="00B057E4"/>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3577"/>
    <w:rsid w:val="00C1454E"/>
    <w:rsid w:val="00C1466C"/>
    <w:rsid w:val="00C1514A"/>
    <w:rsid w:val="00C1518E"/>
    <w:rsid w:val="00C15AFE"/>
    <w:rsid w:val="00C20102"/>
    <w:rsid w:val="00C223AB"/>
    <w:rsid w:val="00C23622"/>
    <w:rsid w:val="00C23704"/>
    <w:rsid w:val="00C23E9E"/>
    <w:rsid w:val="00C24818"/>
    <w:rsid w:val="00C2582A"/>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59D0"/>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28EE"/>
    <w:rsid w:val="00DE3222"/>
    <w:rsid w:val="00DE35BB"/>
    <w:rsid w:val="00DE3E9A"/>
    <w:rsid w:val="00DE4CC8"/>
    <w:rsid w:val="00DE4F7B"/>
    <w:rsid w:val="00DE58C3"/>
    <w:rsid w:val="00DE71B9"/>
    <w:rsid w:val="00DF233C"/>
    <w:rsid w:val="00DF30F2"/>
    <w:rsid w:val="00DF4874"/>
    <w:rsid w:val="00DF493C"/>
    <w:rsid w:val="00DF664B"/>
    <w:rsid w:val="00DF6937"/>
    <w:rsid w:val="00E00A80"/>
    <w:rsid w:val="00E033A9"/>
    <w:rsid w:val="00E05333"/>
    <w:rsid w:val="00E05B39"/>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E7596"/>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FD8"/>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BF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EFC854-936B-43EE-9B05-554D5046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80</Pages>
  <Words>6358</Words>
  <Characters>36241</Characters>
  <Application>Microsoft Office Word</Application>
  <DocSecurity>0</DocSecurity>
  <Lines>302</Lines>
  <Paragraphs>85</Paragraphs>
  <ScaleCrop>false</ScaleCrop>
  <Company>Sky123.Org</Company>
  <LinksUpToDate>false</LinksUpToDate>
  <CharactersWithSpaces>42514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188</cp:revision>
  <cp:lastPrinted>2021-08-09T00:17:00Z</cp:lastPrinted>
  <dcterms:created xsi:type="dcterms:W3CDTF">2021-02-23T02:59:00Z</dcterms:created>
  <dcterms:modified xsi:type="dcterms:W3CDTF">2021-08-26T04:41:00Z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