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eastAsia="zh-CN"/>
        </w:rPr>
        <w:t>长葛市动物疫病预防控制中心</w:t>
      </w:r>
    </w:p>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val="en-US" w:eastAsia="zh-CN"/>
        </w:rPr>
        <w:t>2021年重大动物疫病试剂和耗材</w:t>
      </w:r>
      <w:r>
        <w:rPr>
          <w:rFonts w:hint="eastAsia" w:ascii="黑体" w:hAnsi="黑体" w:eastAsia="黑体"/>
          <w:b/>
          <w:bCs/>
          <w:spacing w:val="-4"/>
          <w:sz w:val="44"/>
          <w:szCs w:val="44"/>
          <w:lang w:eastAsia="zh-CN"/>
        </w:rPr>
        <w:t>采购项目</w:t>
      </w:r>
    </w:p>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val="en-US" w:eastAsia="zh-CN"/>
        </w:rPr>
        <w:t>(二次）</w:t>
      </w:r>
      <w:r>
        <w:rPr>
          <w:rFonts w:hint="eastAsia" w:ascii="黑体" w:hAnsi="黑体" w:eastAsia="黑体"/>
          <w:b/>
          <w:bCs/>
          <w:spacing w:val="-4"/>
          <w:sz w:val="44"/>
          <w:szCs w:val="44"/>
          <w:lang w:eastAsia="zh-CN"/>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firstLine="0" w:firstLineChars="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28</w:t>
      </w:r>
      <w:r>
        <w:rPr>
          <w:rFonts w:hint="eastAsia" w:ascii="宋体" w:hAnsi="宋体" w:eastAsia="宋体" w:cs="宋体"/>
          <w:b/>
          <w:bCs/>
          <w:sz w:val="32"/>
          <w:szCs w:val="32"/>
        </w:rPr>
        <w:t>号</w:t>
      </w:r>
    </w:p>
    <w:p>
      <w:pPr>
        <w:ind w:firstLine="964" w:firstLineChars="300"/>
        <w:jc w:val="both"/>
        <w:rPr>
          <w:rFonts w:hint="eastAsia" w:ascii="宋体" w:hAnsi="宋体" w:eastAsia="宋体" w:cs="宋体"/>
          <w:b/>
          <w:bCs/>
          <w:sz w:val="32"/>
          <w:szCs w:val="32"/>
          <w:lang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eastAsia="zh-CN"/>
        </w:rPr>
        <w:t>长葛市动物疫病预防控制中心</w:t>
      </w:r>
    </w:p>
    <w:p>
      <w:pPr>
        <w:ind w:firstLine="964" w:firstLine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集中采购</w:t>
      </w:r>
      <w:r>
        <w:rPr>
          <w:rFonts w:hint="eastAsia" w:ascii="宋体" w:hAnsi="宋体" w:eastAsia="宋体" w:cs="宋体"/>
          <w:b/>
          <w:bCs/>
          <w:sz w:val="32"/>
          <w:szCs w:val="32"/>
        </w:rPr>
        <w:t>机构：</w:t>
      </w:r>
      <w:r>
        <w:rPr>
          <w:rFonts w:hint="eastAsia" w:ascii="宋体" w:hAnsi="宋体" w:eastAsia="宋体" w:cs="宋体"/>
          <w:b/>
          <w:bCs/>
          <w:sz w:val="32"/>
          <w:szCs w:val="32"/>
          <w:lang w:eastAsia="zh-CN"/>
        </w:rPr>
        <w:t>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八</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长葛市动物疫病预防控制中心</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2021年重大动物疫病试剂和耗材</w:t>
      </w:r>
      <w:r>
        <w:rPr>
          <w:rFonts w:hint="eastAsia" w:ascii="宋体" w:hAnsi="宋体" w:eastAsia="宋体" w:cs="宋体"/>
          <w:b/>
          <w:bCs/>
          <w:kern w:val="0"/>
          <w:sz w:val="28"/>
          <w:szCs w:val="28"/>
          <w:lang w:eastAsia="zh-CN"/>
        </w:rPr>
        <w:t>采购项目</w:t>
      </w:r>
      <w:r>
        <w:rPr>
          <w:rFonts w:hint="eastAsia" w:ascii="宋体" w:hAnsi="宋体" w:eastAsia="宋体" w:cs="宋体"/>
          <w:b/>
          <w:bCs/>
          <w:kern w:val="0"/>
          <w:sz w:val="28"/>
          <w:szCs w:val="28"/>
          <w:lang w:val="en-US" w:eastAsia="zh-CN"/>
        </w:rPr>
        <w:t>(二次）</w:t>
      </w:r>
      <w:r>
        <w:rPr>
          <w:rFonts w:hint="eastAsia" w:ascii="宋体" w:hAnsi="宋体" w:eastAsia="宋体" w:cs="宋体"/>
          <w:b/>
          <w:bCs/>
          <w:kern w:val="0"/>
          <w:sz w:val="28"/>
          <w:szCs w:val="28"/>
          <w:lang w:eastAsia="zh-CN"/>
        </w:rPr>
        <w:t>（不见面开标）</w:t>
      </w:r>
    </w:p>
    <w:p>
      <w:pPr>
        <w:spacing w:line="500" w:lineRule="exact"/>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竞争性谈判公告</w:t>
      </w:r>
    </w:p>
    <w:p>
      <w:pPr>
        <w:spacing w:line="500" w:lineRule="exact"/>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eastAsia="zh-CN"/>
        </w:rPr>
        <w:t>长葛市公共资源交易中心受长葛市动物疫病预防控制中心的委托，就长葛市动物疫病预防控制中心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采购项目（二次）（不见面开标）进行竞争性谈判</w:t>
      </w:r>
      <w:r>
        <w:rPr>
          <w:rFonts w:hint="eastAsia" w:ascii="宋体" w:hAnsi="宋体" w:eastAsia="宋体" w:cs="宋体"/>
          <w:kern w:val="0"/>
          <w:sz w:val="24"/>
          <w:szCs w:val="24"/>
        </w:rPr>
        <w:t>，欢迎合格的供应商前来竞标。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采购项目（二次）（不见面开标）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28</w:t>
      </w:r>
      <w:r>
        <w:rPr>
          <w:rFonts w:hint="eastAsia" w:ascii="宋体" w:hAnsi="宋体" w:eastAsia="宋体" w:cs="宋体"/>
          <w:sz w:val="24"/>
          <w:szCs w:val="24"/>
        </w:rPr>
        <w:t>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w:t>
      </w:r>
      <w:r>
        <w:rPr>
          <w:rFonts w:hint="eastAsia" w:ascii="宋体" w:hAnsi="宋体" w:eastAsia="宋体" w:cs="宋体"/>
          <w:sz w:val="24"/>
          <w:szCs w:val="24"/>
          <w:lang w:eastAsia="zh-CN"/>
        </w:rPr>
        <w:t>采购日常监测和春秋季集中监测的试剂和耗材、非洲猪瘟监测试剂一批，</w:t>
      </w:r>
      <w:r>
        <w:rPr>
          <w:rFonts w:hint="eastAsia" w:ascii="宋体" w:hAnsi="宋体" w:eastAsia="宋体" w:cs="宋体"/>
          <w:sz w:val="24"/>
          <w:szCs w:val="24"/>
        </w:rPr>
        <w:t>详细参数要求见谈判文件</w:t>
      </w:r>
      <w:r>
        <w:rPr>
          <w:rFonts w:hint="eastAsia" w:ascii="宋体" w:hAnsi="宋体" w:eastAsia="宋体" w:cs="宋体"/>
          <w:sz w:val="24"/>
          <w:szCs w:val="24"/>
          <w:lang w:val="en-US" w:eastAsia="zh-CN"/>
        </w:rPr>
        <w:t>第二章采购内容及相关要求</w:t>
      </w:r>
      <w:r>
        <w:rPr>
          <w:rFonts w:hint="eastAsia" w:ascii="宋体" w:hAnsi="宋体" w:eastAsia="宋体" w:cs="宋体"/>
          <w:sz w:val="24"/>
          <w:szCs w:val="24"/>
        </w:rPr>
        <w:t>。</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宋体" w:hAnsi="宋体" w:eastAsia="宋体" w:cs="宋体"/>
          <w:sz w:val="24"/>
          <w:shd w:val="clear" w:color="auto" w:fill="FFFFFF"/>
          <w:lang w:val="en-US" w:eastAsia="zh-CN"/>
        </w:rPr>
        <w:t>77.30</w:t>
      </w:r>
      <w:r>
        <w:rPr>
          <w:rFonts w:hint="eastAsia" w:ascii="宋体" w:hAnsi="宋体" w:eastAsia="宋体" w:cs="宋体"/>
          <w:sz w:val="24"/>
          <w:shd w:val="clear" w:color="auto" w:fill="FFFFFF"/>
        </w:rPr>
        <w:t>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w:t>
      </w:r>
      <w:r>
        <w:rPr>
          <w:rFonts w:hint="eastAsia" w:ascii="宋体" w:hAnsi="宋体" w:eastAsia="宋体" w:cs="宋体"/>
          <w:sz w:val="24"/>
          <w:shd w:val="clear" w:color="auto" w:fill="FFFFFF"/>
          <w:lang w:val="en-US" w:eastAsia="zh-CN"/>
        </w:rPr>
        <w:t>20</w:t>
      </w:r>
      <w:r>
        <w:rPr>
          <w:rFonts w:hint="eastAsia" w:ascii="宋体" w:hAnsi="宋体" w:eastAsia="宋体" w:cs="宋体"/>
          <w:sz w:val="24"/>
          <w:shd w:val="clear" w:color="auto" w:fill="FFFFFF"/>
        </w:rPr>
        <w:t>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1.6交付地点：</w:t>
      </w:r>
      <w:r>
        <w:rPr>
          <w:rFonts w:hint="eastAsia" w:ascii="宋体" w:hAnsi="宋体" w:eastAsia="宋体" w:cs="宋体"/>
          <w:bCs/>
          <w:kern w:val="0"/>
          <w:sz w:val="24"/>
          <w:szCs w:val="24"/>
          <w:lang w:eastAsia="zh-CN"/>
        </w:rPr>
        <w:t>采购人指定地点</w:t>
      </w:r>
      <w:r>
        <w:rPr>
          <w:rFonts w:hint="eastAsia" w:ascii="宋体" w:hAnsi="宋体" w:eastAsia="宋体" w:cs="宋体"/>
          <w:bCs/>
          <w:kern w:val="0"/>
          <w:sz w:val="24"/>
          <w:szCs w:val="24"/>
        </w:rPr>
        <w:t xml:space="preserve">。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479" w:leftChars="228" w:firstLine="0" w:firstLineChars="0"/>
        <w:jc w:val="left"/>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（一）响应文件提交截止时间及谈判响应截止时间、谈判时间：</w:t>
      </w:r>
      <w:bookmarkStart w:id="1" w:name="_Hlk61259307"/>
      <w:r>
        <w:rPr>
          <w:rFonts w:hint="eastAsia" w:ascii="宋体" w:hAnsi="宋体" w:eastAsia="宋体" w:cs="宋体"/>
          <w:color w:val="auto"/>
          <w:sz w:val="24"/>
          <w:highlight w:val="none"/>
          <w:shd w:val="clear" w:color="auto" w:fill="FFFFFF"/>
        </w:rPr>
        <w:t>2021年</w:t>
      </w:r>
      <w:r>
        <w:rPr>
          <w:rFonts w:hint="eastAsia" w:ascii="宋体" w:hAnsi="宋体" w:eastAsia="宋体" w:cs="宋体"/>
          <w:color w:val="auto"/>
          <w:sz w:val="24"/>
          <w:highlight w:val="none"/>
          <w:shd w:val="clear" w:color="auto" w:fill="FFFFFF"/>
          <w:lang w:val="en-US" w:eastAsia="zh-CN"/>
        </w:rPr>
        <w:t>8</w:t>
      </w:r>
      <w:r>
        <w:rPr>
          <w:rFonts w:hint="eastAsia" w:ascii="宋体" w:hAnsi="宋体" w:eastAsia="宋体" w:cs="宋体"/>
          <w:color w:val="auto"/>
          <w:sz w:val="24"/>
          <w:highlight w:val="none"/>
          <w:shd w:val="clear" w:color="auto" w:fill="FFFFFF"/>
        </w:rPr>
        <w:t>月</w:t>
      </w:r>
      <w:r>
        <w:rPr>
          <w:rFonts w:hint="eastAsia" w:ascii="宋体" w:hAnsi="宋体" w:eastAsia="宋体" w:cs="宋体"/>
          <w:color w:val="auto"/>
          <w:sz w:val="24"/>
          <w:highlight w:val="none"/>
          <w:shd w:val="clear" w:color="auto" w:fill="FFFFFF"/>
          <w:lang w:val="en-US" w:eastAsia="zh-CN"/>
        </w:rPr>
        <w:t>31</w:t>
      </w:r>
      <w:r>
        <w:rPr>
          <w:rFonts w:hint="eastAsia" w:ascii="宋体" w:hAnsi="宋体" w:eastAsia="宋体" w:cs="宋体"/>
          <w:color w:val="auto"/>
          <w:sz w:val="24"/>
          <w:highlight w:val="none"/>
          <w:shd w:val="clear" w:color="auto" w:fill="FFFFFF"/>
        </w:rPr>
        <w:t>日</w:t>
      </w:r>
      <w:r>
        <w:rPr>
          <w:rFonts w:hint="eastAsia" w:ascii="宋体" w:hAnsi="宋体" w:eastAsia="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shd w:val="clear" w:color="auto" w:fill="FFFFFF"/>
          <w:lang w:val="en-US" w:eastAsia="zh-CN"/>
        </w:rPr>
        <w:t>30</w:t>
      </w:r>
      <w:r>
        <w:rPr>
          <w:rFonts w:hint="eastAsia" w:ascii="宋体" w:hAnsi="宋体" w:eastAsia="宋体" w:cs="宋体"/>
          <w:color w:val="auto"/>
          <w:sz w:val="24"/>
          <w:highlight w:val="none"/>
          <w:shd w:val="clear" w:color="auto" w:fill="FFFFFF"/>
        </w:rPr>
        <w:t>分</w:t>
      </w:r>
      <w:bookmarkEnd w:id="1"/>
      <w:r>
        <w:rPr>
          <w:rFonts w:hint="eastAsia" w:ascii="宋体" w:hAnsi="宋体" w:eastAsia="宋体" w:cs="宋体"/>
          <w:color w:val="auto"/>
          <w:sz w:val="24"/>
          <w:highlight w:val="none"/>
          <w:shd w:val="clear" w:color="auto" w:fill="FFFFFF"/>
        </w:rPr>
        <w:t>（北京时间）。</w:t>
      </w:r>
    </w:p>
    <w:p>
      <w:pPr>
        <w:spacing w:line="360" w:lineRule="auto"/>
        <w:ind w:firstLine="480" w:firstLineChars="200"/>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六、谈判响应文件开启</w:t>
      </w:r>
    </w:p>
    <w:p>
      <w:pPr>
        <w:widowControl/>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（一）谈判响应文件开启地点：</w:t>
      </w:r>
      <w:bookmarkStart w:id="2" w:name="_Hlk61259320"/>
      <w:r>
        <w:rPr>
          <w:rFonts w:hint="eastAsia" w:ascii="宋体" w:hAnsi="宋体" w:eastAsia="宋体" w:cs="宋体"/>
          <w:color w:val="auto"/>
          <w:kern w:val="0"/>
          <w:sz w:val="24"/>
          <w:szCs w:val="24"/>
        </w:rPr>
        <w:t>长葛市公共资源交易中心开标</w:t>
      </w:r>
      <w:r>
        <w:rPr>
          <w:rFonts w:hint="eastAsia" w:ascii="宋体" w:hAnsi="宋体" w:eastAsia="宋体" w:cs="宋体"/>
          <w:color w:val="auto"/>
          <w:kern w:val="0"/>
          <w:sz w:val="24"/>
          <w:szCs w:val="24"/>
          <w:lang w:val="en-US" w:eastAsia="zh-CN"/>
        </w:rPr>
        <w:t xml:space="preserve"> 418</w:t>
      </w:r>
      <w:r>
        <w:rPr>
          <w:rFonts w:hint="eastAsia" w:ascii="宋体" w:hAnsi="宋体" w:eastAsia="宋体" w:cs="宋体"/>
          <w:color w:val="auto"/>
          <w:kern w:val="0"/>
          <w:sz w:val="24"/>
          <w:szCs w:val="24"/>
        </w:rPr>
        <w:t>室（长葛市葛天大道东段商务区6#楼</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楼</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室）</w:t>
      </w:r>
      <w:bookmarkEnd w:id="2"/>
      <w:r>
        <w:rPr>
          <w:rFonts w:hint="eastAsia" w:ascii="宋体" w:hAnsi="宋体" w:eastAsia="宋体" w:cs="宋体"/>
          <w:color w:val="auto"/>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w:t>
      </w:r>
      <w:r>
        <w:rPr>
          <w:rFonts w:hint="eastAsia" w:ascii="宋体" w:hAnsi="宋体" w:eastAsia="宋体" w:cs="宋体"/>
          <w:kern w:val="0"/>
          <w:sz w:val="24"/>
          <w:szCs w:val="24"/>
          <w:lang w:eastAsia="zh-CN"/>
        </w:rPr>
        <w:t>长葛市动物疫病预防控制中心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郭女士</w:t>
      </w:r>
      <w:r>
        <w:rPr>
          <w:rFonts w:hint="eastAsia" w:ascii="宋体" w:hAnsi="宋体" w:eastAsia="宋体" w:cs="宋体"/>
          <w:kern w:val="0"/>
          <w:sz w:val="24"/>
          <w:szCs w:val="24"/>
        </w:rPr>
        <w:t xml:space="preserve">   </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 xml:space="preserve">13569977303 </w:t>
      </w:r>
    </w:p>
    <w:p>
      <w:pPr>
        <w:spacing w:line="460" w:lineRule="exact"/>
        <w:ind w:firstLine="540" w:firstLineChars="225"/>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地址：长葛市</w:t>
      </w:r>
      <w:r>
        <w:rPr>
          <w:rFonts w:hint="eastAsia" w:ascii="宋体" w:hAnsi="宋体" w:eastAsia="宋体" w:cs="宋体"/>
          <w:kern w:val="0"/>
          <w:sz w:val="24"/>
          <w:szCs w:val="24"/>
          <w:lang w:eastAsia="zh-CN"/>
        </w:rPr>
        <w:t>长社路</w:t>
      </w:r>
      <w:r>
        <w:rPr>
          <w:rFonts w:hint="eastAsia" w:ascii="宋体" w:hAnsi="宋体" w:eastAsia="宋体" w:cs="宋体"/>
          <w:kern w:val="0"/>
          <w:sz w:val="24"/>
          <w:szCs w:val="24"/>
          <w:lang w:val="en-US" w:eastAsia="zh-CN"/>
        </w:rPr>
        <w:t>37号</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集中采购机构：长葛市公共资源交易中心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项目联系人：政府采购二部</w:t>
      </w:r>
    </w:p>
    <w:p>
      <w:pPr>
        <w:spacing w:line="460" w:lineRule="exact"/>
        <w:ind w:firstLine="540" w:firstLineChars="225"/>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项目联系电话：6189667</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地址：长葛市葛天大道东段商务区6#楼4楼403</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numPr>
          <w:ilvl w:val="0"/>
          <w:numId w:val="2"/>
        </w:numPr>
        <w:spacing w:afterLines="100" w:line="360" w:lineRule="auto"/>
        <w:jc w:val="center"/>
        <w:rPr>
          <w:rFonts w:hint="eastAsia"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采购内容及相关要求</w:t>
      </w:r>
    </w:p>
    <w:tbl>
      <w:tblPr>
        <w:tblStyle w:val="17"/>
        <w:tblpPr w:leftFromText="180" w:rightFromText="180" w:vertAnchor="text" w:tblpY="1"/>
        <w:tblOverlap w:val="never"/>
        <w:tblW w:w="13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2982"/>
        <w:gridCol w:w="1207"/>
        <w:gridCol w:w="993"/>
        <w:gridCol w:w="1275"/>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序号</w:t>
            </w:r>
          </w:p>
        </w:tc>
        <w:tc>
          <w:tcPr>
            <w:tcW w:w="2982"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名称</w:t>
            </w:r>
          </w:p>
        </w:tc>
        <w:tc>
          <w:tcPr>
            <w:tcW w:w="1207"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规格</w:t>
            </w:r>
          </w:p>
        </w:tc>
        <w:tc>
          <w:tcPr>
            <w:tcW w:w="993"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w:t>
            </w:r>
          </w:p>
        </w:tc>
        <w:tc>
          <w:tcPr>
            <w:tcW w:w="127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数量</w:t>
            </w:r>
          </w:p>
        </w:tc>
        <w:tc>
          <w:tcPr>
            <w:tcW w:w="6491" w:type="dxa"/>
            <w:vAlign w:val="bottom"/>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口蹄疫病毒O型竞争ELISA抗体检测试剂盒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1、用途：用于检测牛、羊、猪等动物血清或血浆中口蹄疫抗体；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3、反应时间不超45分钟；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口蹄疫病毒O型抗体检测液相试剂盒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1、用途：采用液相阻断ELISA方法检测猪、牛、羊等偶蹄动物血清中FMDV O型疫苗免疫结构蛋白抗体；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试剂盒主要组成：(1)兔抗包被ELISA板10块；(2)U型96孔抗原抗体反应板2块；(3)移液槽5个；(4)口蹄疫O型病毒抗原约2瓶，7ml/瓶；(5)口蹄疫O型豚鼠抗体工作液1瓶，55ml；(6)兔抗豚鼠IgG-HRP工作液1瓶，55ml；(7)口蹄疫O型阳性对照血清1管，1ml；(8)口蹄疫阴性对照血清1管，1ml；(9)25倍PBST浓缩洗液3瓶，180ml/瓶；(10)TMB底物A、B溶液，各1瓶，30ml/瓶；(11) 终止液1瓶，50ml；(12)封膜板10张；</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3、规格：10*96孔板/盒，可检测样品100～200份；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4、储存条件：病毒抗原-20℃以下保存，其余试剂盒组分4℃保存；</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5、有效期：试剂有效期6个月；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口蹄疫病毒A型抗体检测液相试剂盒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1、用途：采用液相阻断ELISA方法检测猪、牛、羊等偶蹄动物血清中口蹄疫A型疫苗免疫结构蛋白抗体；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试剂盒主要组成：(1)兔抗包被ELISA板10块；(2)U型96孔抗原抗体反应板2块；(3)移液槽5个；(4)口蹄疫A型病毒抗原约2瓶，7ml/瓶；(5)口蹄疫A型豚鼠抗体工作液1瓶，55ml；(6)兔抗豚鼠IgG-HRP工作液1瓶，55ml；(7)口蹄疫A型阳性对照血清1管，1ml；(8)口蹄疫阴性对照血清1管，1ml；(9)25倍PBST浓缩洗液3瓶，180ml/瓶；(10)TMB底物A、B溶液，各1瓶，30ml/瓶；(11) 终止液1瓶，50ml；(12)封膜板10张。</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3、可检测样品100～200份；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4、储存条件：病毒抗原-20℃以下保存，其余试剂盒组分4℃保存；</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5、有效期：试剂有效期6个月。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口蹄疫病毒A型竞争ELISA抗体检测试剂盒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用途：用于检测牛、羊、猪等动物血清或血浆中口蹄疫抗体；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布氏菌竞争 ELISA 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用途：用于检测牛、羊、猪等动物血清或血浆中布病抗体；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小反刍兽疫抗体检测阻断ELISA试剂盒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6491" w:type="dxa"/>
            <w:vAlign w:val="center"/>
          </w:tcPr>
          <w:p>
            <w:pPr>
              <w:numPr>
                <w:ilvl w:val="0"/>
                <w:numId w:val="3"/>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用途：用于检测羊血清或血浆中小反刍抗体；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lang w:val="en-US" w:eastAsia="zh-CN"/>
              </w:rPr>
              <w:t>2、采用阻断法</w:t>
            </w:r>
          </w:p>
          <w:p>
            <w:pPr>
              <w:numPr>
                <w:ilvl w:val="0"/>
                <w:numId w:val="0"/>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 xml:space="preserve">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结核菌素</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1.用牛型结核杆菌接种适宜培养基培养，经灭活、浸泡、滤过除菌后提纯制成；或提纯后冷冻真空干燥制成。</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2.用于牛结核病皮肤变态反应试验。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鸡白痢抗原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1.液体阳性血清和阴性血清，用于全血平板凝集试验诊断鸡白痢和鸡伤寒。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布病虎红平板抗原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1.用于虎红平板凝集试验诊断布氏菌病。</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2.布氏菌 S2 株（CVCC70502）或 S2 和 A99 株（CVCC70502 和 CVCC70203），含量为与 1:45 稀释阳性血清国家标准品出现平板凝集反应，与 1:55 稀释阳性血清国家标准品不出现平板凝集反应。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1.用于布氏菌病虎红平板凝集试验阴、阳性对照。</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2.阳性血清系用灭活的布氏菌菌液免疫家兔，采血、分离血清制成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1.用于试管凝集试验诊断布氏菌病。</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2.抗原主要成分为布氏菌 S2 株（CVCC70502）或 S2 和 A99 株（CVCC70502 和 CVCC70203）。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布病试管凝集试验阳性对照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1.无需冷冻储存。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布病试管凝集试验阴性对照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1.无需冷冻储存。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禽流感H5Re-11血凝抑制抗原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H5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H5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禽流感H5Re-11阳性血清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ind w:left="105" w:hanging="105" w:hangingChars="50"/>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1.SPF鸡感染禽流感病毒 H5 亚型制备的高免血清，HI 效价≥7log 2 阴性血清为 SPF 鸡血清。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禽流感H5Re-12血凝抑制抗原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H5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H5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禽流感H5Re-12阳性血清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1.SPF鸡感染禽流感病毒 H5 亚型制备的高免血清，HI 效价≥7log 2 。阴性血清为 SPF 鸡血清。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禽流感H7Re-3血凝抑制抗原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H7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H7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禽流感H7Re-3阳性血清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1</w:t>
            </w:r>
            <w:r>
              <w:rPr>
                <w:rFonts w:hint="eastAsia" w:asciiTheme="minorEastAsia" w:hAnsiTheme="minorEastAsia" w:eastAsiaTheme="minorEastAsia"/>
                <w:color w:val="000000"/>
                <w:sz w:val="21"/>
                <w:szCs w:val="21"/>
              </w:rPr>
              <w:t>.SPF鸡感染禽流感病毒 H7 亚型制备的高免血清，HI 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鸡新城疫抗原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1.用于血凝抑制（HI）试验检测鸡新城疫抗体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鸡新城疫阳性对照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1.用于血凝抑制（HI）试验检测鸡新城疫抗体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采样箱</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ZM-510</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1.规格：370*160*260；</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2.箱内包含培养皿、染色缸、听诊器、缓冲瓶、采血器、手术剪、采样钩、解剖刀、采样清单/标签、密封采样袋、采样刀、一次性手套、试管、充电手电、载玻片、磨刀棒、采样勺。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5ml一次性采血器</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2000支/箱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可以承受1500r/min，持续5min离心力。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10ml一次性采血器</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1200支/箱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可以承受1500r/min，持续5min离心力。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c>
          <w:tcPr>
            <w:tcW w:w="2982"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医疗垃圾箱</w:t>
            </w:r>
          </w:p>
        </w:tc>
        <w:tc>
          <w:tcPr>
            <w:tcW w:w="1207" w:type="dxa"/>
            <w:vAlign w:val="center"/>
          </w:tcPr>
          <w:p>
            <w:pPr>
              <w:spacing w:after="0" w:line="240" w:lineRule="auto"/>
              <w:rPr>
                <w:rFonts w:asciiTheme="minorEastAsia" w:hAnsiTheme="minorEastAsia" w:eastAsiaTheme="minorEastAsia"/>
                <w:color w:val="000000"/>
                <w:sz w:val="21"/>
                <w:szCs w:val="21"/>
              </w:rPr>
            </w:pPr>
          </w:p>
        </w:tc>
        <w:tc>
          <w:tcPr>
            <w:tcW w:w="993"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10</w:t>
            </w:r>
          </w:p>
        </w:tc>
        <w:tc>
          <w:tcPr>
            <w:tcW w:w="6491"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黄色、带盖、加厚、脚踏式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一次性反应板</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96孔/板</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板</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1.10片/包，长13CM*宽8.5CM*高1.3CM（左右）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2-200ul枪头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0.1-10ul枪头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0.5-20ul枪头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1.5ml离心管</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500支/包</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1.透明，聚丙烯材质（PP）；</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2.磨具设计刻度，体积标识准确度高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自封袋</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17*24</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规格：25cm*35cm、17cm*24cm，12丝白边。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高压废弃袋</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50*60/只</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尺寸50*60双层8丝，不低于24克每只。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一次性PE手套</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70只*50包/箱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厚度≥0.005mm，不透水，无明显渗漏。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w:t>
            </w:r>
          </w:p>
        </w:tc>
        <w:tc>
          <w:tcPr>
            <w:tcW w:w="2982"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一次性口罩</w:t>
            </w:r>
          </w:p>
        </w:tc>
        <w:tc>
          <w:tcPr>
            <w:tcW w:w="1207"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10只/包</w:t>
            </w:r>
          </w:p>
        </w:tc>
        <w:tc>
          <w:tcPr>
            <w:tcW w:w="993"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6491" w:type="dxa"/>
            <w:vAlign w:val="center"/>
          </w:tcPr>
          <w:p>
            <w:pPr>
              <w:spacing w:after="0" w:line="240" w:lineRule="auto"/>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一次性头套</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20只/包</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条形、蓝色。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非洲猪瘟核酸提取试剂盒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64T</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48</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1.匹配西安天隆和ZHIJ-32/96核酸提取仪；</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2.可提供预封装和非预封装试剂；</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3．厂家有产品医疗器械备案证；</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4.厂家有医疗器械生产备案证；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非洲猪瘟核酸检测试剂盒（荧光PCR）</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50T</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w:t>
            </w:r>
          </w:p>
        </w:tc>
        <w:tc>
          <w:tcPr>
            <w:tcW w:w="6491" w:type="dxa"/>
            <w:vAlign w:val="center"/>
          </w:tcPr>
          <w:p>
            <w:pPr>
              <w:numPr>
                <w:ilvl w:val="0"/>
                <w:numId w:val="4"/>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提供所投产品获得有效批准文号；                        </w:t>
            </w:r>
          </w:p>
          <w:p>
            <w:pPr>
              <w:numPr>
                <w:ilvl w:val="0"/>
                <w:numId w:val="0"/>
              </w:numPr>
              <w:spacing w:after="0" w:line="240" w:lineRule="auto"/>
              <w:ind w:lef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产品通过国家农村农业部非洲猪瘟现场快速检测试剂名单，特异性敏感性均为100%或有农业部新兽药证书；</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3.所投产品具有由中国动物疫病预防控制中心或中国动物卫生与流行病学中心或中国兽医药品监察所或国家行业参考实验室出具的复核（比对）试验报告且产品质量合格；</w:t>
            </w:r>
          </w:p>
          <w:p>
            <w:pPr>
              <w:numPr>
                <w:ilvl w:val="0"/>
                <w:numId w:val="5"/>
              </w:numPr>
              <w:spacing w:after="0" w:line="240" w:lineRule="auto"/>
              <w:ind w:lef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所投产品具有GMP认证证书（验收范围包含：分子生物学类诊断制品</w:t>
            </w:r>
          </w:p>
          <w:p>
            <w:pPr>
              <w:numPr>
                <w:ilvl w:val="0"/>
                <w:numId w:val="0"/>
              </w:num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5.</w:t>
            </w:r>
            <w:r>
              <w:rPr>
                <w:rFonts w:hint="eastAsia" w:asciiTheme="minorEastAsia" w:hAnsiTheme="minorEastAsia" w:eastAsiaTheme="minorEastAsia"/>
                <w:color w:val="000000"/>
                <w:sz w:val="21"/>
                <w:szCs w:val="21"/>
              </w:rPr>
              <w:t>提供厂家项目技术培训和售后服务承诺书。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bottom"/>
          </w:tcPr>
          <w:p>
            <w:pPr>
              <w:spacing w:after="0" w:line="24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八连排管</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1.透明，管盖一体，125支/盒。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bottom"/>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自动鞋套机</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通用</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台</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1</w:t>
            </w:r>
          </w:p>
        </w:tc>
        <w:tc>
          <w:tcPr>
            <w:tcW w:w="6491" w:type="dxa"/>
            <w:vAlign w:val="center"/>
          </w:tcPr>
          <w:p>
            <w:pPr>
              <w:pStyle w:val="26"/>
              <w:numPr>
                <w:ilvl w:val="0"/>
                <w:numId w:val="6"/>
              </w:numPr>
              <w:spacing w:after="0" w:line="240" w:lineRule="auto"/>
              <w:ind w:left="324" w:hanging="425"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用于实验室自动鞋套更换；</w:t>
            </w:r>
          </w:p>
          <w:p>
            <w:pPr>
              <w:pStyle w:val="26"/>
              <w:numPr>
                <w:ilvl w:val="0"/>
                <w:numId w:val="6"/>
              </w:numPr>
              <w:spacing w:after="0" w:line="240" w:lineRule="auto"/>
              <w:ind w:left="324" w:hanging="671"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采用热缩方式。</w:t>
            </w:r>
          </w:p>
        </w:tc>
      </w:tr>
    </w:tbl>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rPr>
        <w:br w:type="page"/>
      </w:r>
    </w:p>
    <w:p>
      <w:pPr>
        <w:widowControl/>
        <w:spacing w:line="360" w:lineRule="auto"/>
        <w:jc w:val="left"/>
        <w:textAlignment w:val="center"/>
        <w:rPr>
          <w:rFonts w:hint="eastAsia"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1、投标人须明确投标产品的厂家、产地、品牌、型号、详细参数，</w:t>
      </w:r>
      <w:r>
        <w:rPr>
          <w:rFonts w:hint="eastAsia" w:ascii="宋体" w:hAnsi="宋体" w:eastAsia="宋体" w:cs="宋体"/>
          <w:color w:val="000000"/>
          <w:kern w:val="0"/>
          <w:sz w:val="24"/>
          <w:szCs w:val="24"/>
          <w:lang w:val="zh-CN" w:bidi="ar"/>
        </w:rPr>
        <w:t>否则为无效投标。（</w:t>
      </w:r>
      <w:r>
        <w:rPr>
          <w:rFonts w:hint="eastAsia" w:ascii="宋体" w:hAnsi="宋体" w:eastAsia="宋体" w:cs="宋体"/>
          <w:color w:val="000000"/>
          <w:kern w:val="0"/>
          <w:sz w:val="24"/>
          <w:szCs w:val="24"/>
          <w:lang w:bidi="ar"/>
        </w:rPr>
        <w:t>辅材产品、安装调试除外）.</w:t>
      </w:r>
    </w:p>
    <w:p>
      <w:pPr>
        <w:pStyle w:val="45"/>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2、投标人应就本项目完整投标，投标人所投产品必须满足招标文件要求，</w:t>
      </w:r>
      <w:r>
        <w:rPr>
          <w:rFonts w:hint="eastAsia" w:ascii="宋体" w:hAnsi="宋体" w:eastAsia="宋体" w:cs="宋体"/>
          <w:color w:val="000000"/>
          <w:kern w:val="0"/>
          <w:sz w:val="24"/>
          <w:szCs w:val="24"/>
          <w:lang w:val="zh-CN" w:bidi="ar"/>
        </w:rPr>
        <w:t>否则为无效投标。</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4、本项目为交钥匙工程（包括设备、材料、元件等购置、安装调试、验收、与其它施工单位协作所产生的费用等）。</w:t>
      </w:r>
    </w:p>
    <w:p>
      <w:pPr>
        <w:pStyle w:val="45"/>
        <w:adjustRightInd w:val="0"/>
        <w:snapToGrid w:val="0"/>
        <w:spacing w:line="440" w:lineRule="exact"/>
        <w:ind w:left="0" w:leftChars="0" w:firstLine="0" w:firstLineChars="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三、验收标准</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2、按照招标文件要求、投标文件响应和承诺验收。</w:t>
      </w:r>
    </w:p>
    <w:p>
      <w:pPr>
        <w:pStyle w:val="45"/>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四、预算价</w:t>
      </w:r>
      <w:r>
        <w:rPr>
          <w:rFonts w:hint="default" w:ascii="Arial" w:hAnsi="Arial" w:eastAsia="宋体" w:cs="Arial"/>
          <w:b/>
          <w:color w:val="000000"/>
          <w:kern w:val="0"/>
          <w:sz w:val="24"/>
          <w:szCs w:val="24"/>
          <w:lang w:val="en-US" w:eastAsia="zh-CN" w:bidi="ar-SA"/>
        </w:rPr>
        <w:t>¥</w:t>
      </w:r>
      <w:r>
        <w:rPr>
          <w:rFonts w:hint="eastAsia" w:ascii="宋体" w:hAnsi="宋体" w:eastAsia="宋体" w:cs="宋体"/>
          <w:b/>
          <w:color w:val="000000"/>
          <w:kern w:val="0"/>
          <w:sz w:val="24"/>
          <w:szCs w:val="24"/>
          <w:lang w:val="en-US" w:eastAsia="zh-CN" w:bidi="ar-SA"/>
        </w:rPr>
        <w:t>773000.00元；超出最高限价的投标无效。</w:t>
      </w:r>
    </w:p>
    <w:p>
      <w:pPr>
        <w:pStyle w:val="45"/>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五、资金支付</w:t>
      </w:r>
    </w:p>
    <w:p>
      <w:pPr>
        <w:pStyle w:val="45"/>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1、支付方式：</w:t>
      </w:r>
      <w:r>
        <w:rPr>
          <w:rFonts w:hint="eastAsia" w:ascii="宋体" w:hAnsi="宋体" w:eastAsia="宋体" w:cs="宋体"/>
          <w:color w:val="000000"/>
          <w:kern w:val="0"/>
          <w:sz w:val="24"/>
          <w:szCs w:val="24"/>
          <w:lang w:eastAsia="zh-CN" w:bidi="ar"/>
        </w:rPr>
        <w:t>验收合格后一次性支付</w:t>
      </w:r>
      <w:r>
        <w:rPr>
          <w:rFonts w:hint="eastAsia" w:ascii="宋体" w:hAnsi="宋体" w:eastAsia="宋体" w:cs="宋体"/>
          <w:color w:val="000000"/>
          <w:kern w:val="0"/>
          <w:sz w:val="24"/>
          <w:szCs w:val="24"/>
          <w:lang w:bidi="ar"/>
        </w:rPr>
        <w:t>。</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2、支付时间及条件：以签订合同为准。</w:t>
      </w:r>
    </w:p>
    <w:p>
      <w:pPr>
        <w:pStyle w:val="45"/>
        <w:adjustRightInd w:val="0"/>
        <w:snapToGrid w:val="0"/>
        <w:spacing w:line="440" w:lineRule="exact"/>
        <w:ind w:firstLine="48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3、资金来源：</w:t>
      </w:r>
    </w:p>
    <w:p>
      <w:pPr>
        <w:pStyle w:val="45"/>
        <w:adjustRightInd w:val="0"/>
        <w:snapToGrid w:val="0"/>
        <w:spacing w:line="440" w:lineRule="exact"/>
        <w:ind w:firstLine="960" w:firstLineChars="4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3.1《关于下达2020年中内财政第二批动物防疫等补助经费的通知》（许财预【2020】180号）。</w:t>
      </w:r>
    </w:p>
    <w:p>
      <w:pPr>
        <w:pStyle w:val="45"/>
        <w:adjustRightInd w:val="0"/>
        <w:snapToGrid w:val="0"/>
        <w:spacing w:line="440" w:lineRule="exact"/>
        <w:ind w:firstLine="960" w:firstLineChars="400"/>
        <w:rPr>
          <w:rFonts w:hint="eastAsia" w:ascii="宋体" w:hAnsi="宋体" w:eastAsia="宋体" w:cs="宋体"/>
          <w:b/>
          <w:kern w:val="0"/>
          <w:sz w:val="32"/>
          <w:szCs w:val="32"/>
        </w:rPr>
        <w:sectPr>
          <w:pgSz w:w="16838" w:h="11906" w:orient="landscape"/>
          <w:pgMar w:top="1531" w:right="1701" w:bottom="1531" w:left="1701" w:header="851" w:footer="992" w:gutter="0"/>
          <w:cols w:space="720" w:num="1"/>
          <w:docGrid w:type="lines" w:linePitch="312" w:charSpace="0"/>
        </w:sectPr>
      </w:pPr>
      <w:r>
        <w:rPr>
          <w:rFonts w:hint="eastAsia" w:ascii="宋体" w:hAnsi="宋体" w:eastAsia="宋体" w:cs="宋体"/>
          <w:color w:val="000000"/>
          <w:kern w:val="0"/>
          <w:sz w:val="24"/>
          <w:szCs w:val="24"/>
          <w:lang w:val="en-US" w:eastAsia="zh-CN" w:bidi="ar"/>
        </w:rPr>
        <w:t>3.2非洲猪瘟防控经费。</w:t>
      </w:r>
    </w:p>
    <w:p>
      <w:pPr>
        <w:pStyle w:val="45"/>
        <w:adjustRightInd w:val="0"/>
        <w:snapToGrid w:val="0"/>
        <w:spacing w:line="440" w:lineRule="exact"/>
        <w:ind w:left="0" w:leftChars="0" w:firstLine="0" w:firstLineChars="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spacing w:line="500" w:lineRule="exact"/>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采购项目（二次）（不见面开标）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28</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 xml:space="preserve">采购单位： </w:t>
            </w:r>
            <w:r>
              <w:rPr>
                <w:rFonts w:hint="eastAsia" w:ascii="宋体" w:hAnsi="宋体" w:eastAsia="宋体" w:cs="宋体"/>
                <w:kern w:val="0"/>
                <w:sz w:val="24"/>
                <w:szCs w:val="24"/>
                <w:lang w:eastAsia="zh-CN"/>
              </w:rPr>
              <w:t>长葛市动物疫病预防控制中心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eastAsia="zh-CN"/>
              </w:rPr>
              <w:t>郭女士</w:t>
            </w:r>
            <w:r>
              <w:rPr>
                <w:rFonts w:hint="eastAsia" w:ascii="宋体" w:hAnsi="宋体" w:eastAsia="宋体" w:cs="宋体"/>
                <w:kern w:val="0"/>
                <w:szCs w:val="21"/>
              </w:rPr>
              <w:t xml:space="preserve">  </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rPr>
              <w:t>联系电话：</w:t>
            </w:r>
            <w:r>
              <w:rPr>
                <w:rFonts w:hint="eastAsia" w:ascii="宋体" w:hAnsi="宋体" w:eastAsia="宋体" w:cs="宋体"/>
                <w:kern w:val="0"/>
                <w:sz w:val="24"/>
                <w:szCs w:val="24"/>
                <w:lang w:val="en-US" w:eastAsia="zh-CN"/>
              </w:rPr>
              <w:t xml:space="preserve">13569977303 </w:t>
            </w:r>
            <w:r>
              <w:rPr>
                <w:rFonts w:hint="eastAsia" w:ascii="宋体" w:hAnsi="宋体" w:eastAsia="宋体" w:cs="宋体"/>
                <w:kern w:val="0"/>
                <w:szCs w:val="21"/>
                <w:lang w:val="en-US" w:eastAsia="zh-CN"/>
              </w:rPr>
              <w:t xml:space="preserve">  </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w:t>
            </w:r>
            <w:r>
              <w:rPr>
                <w:rFonts w:hint="eastAsia" w:ascii="宋体" w:hAnsi="宋体" w:eastAsia="宋体" w:cs="宋体"/>
                <w:kern w:val="0"/>
                <w:szCs w:val="21"/>
                <w:lang w:eastAsia="zh-CN"/>
              </w:rPr>
              <w:t>办公</w:t>
            </w:r>
            <w:r>
              <w:rPr>
                <w:rFonts w:hint="eastAsia" w:ascii="宋体" w:hAnsi="宋体" w:eastAsia="宋体" w:cs="宋体"/>
                <w:kern w:val="0"/>
                <w:szCs w:val="21"/>
              </w:rPr>
              <w:t>区</w:t>
            </w:r>
            <w:r>
              <w:rPr>
                <w:rFonts w:hint="eastAsia" w:ascii="宋体" w:hAnsi="宋体" w:eastAsia="宋体" w:cs="宋体"/>
                <w:kern w:val="0"/>
                <w:szCs w:val="21"/>
                <w:lang w:val="en-US" w:eastAsia="zh-CN"/>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lang w:val="en-US" w:eastAsia="zh-CN"/>
              </w:rPr>
              <w:t>集中采购机构</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集中采购机构：长葛市公共资源交易中心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项目联系人：政府采购二部</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lang w:val="en-US" w:eastAsia="zh-CN"/>
              </w:rPr>
              <w:t>项目联系电话：0374—6189667</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地址：</w:t>
            </w:r>
            <w:r>
              <w:rPr>
                <w:rFonts w:hint="eastAsia" w:ascii="宋体" w:hAnsi="宋体" w:eastAsia="宋体" w:cs="宋体"/>
                <w:kern w:val="0"/>
                <w:sz w:val="24"/>
                <w:szCs w:val="24"/>
                <w:lang w:val="en-US" w:eastAsia="zh-CN"/>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lang w:val="en-US" w:eastAsia="zh-CN"/>
              </w:rPr>
              <w:t>二</w:t>
            </w:r>
            <w:r>
              <w:rPr>
                <w:rFonts w:hint="eastAsia" w:ascii="宋体" w:hAnsi="宋体" w:eastAsia="宋体" w:cs="宋体"/>
                <w:b/>
                <w:szCs w:val="21"/>
              </w:rPr>
              <w:t>、财务状况报告相关材料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hint="eastAsia" w:ascii="宋体" w:hAnsi="宋体" w:eastAsia="宋体" w:cs="宋体"/>
                <w:bCs/>
                <w:szCs w:val="21"/>
              </w:rPr>
            </w:pPr>
            <w:r>
              <w:rPr>
                <w:rFonts w:hint="eastAsia" w:ascii="宋体" w:hAnsi="宋体" w:eastAsia="宋体" w:cs="宋体"/>
                <w:bCs/>
                <w:szCs w:val="21"/>
              </w:rPr>
              <w:t>①2019年度</w:t>
            </w:r>
            <w:r>
              <w:rPr>
                <w:rFonts w:hint="eastAsia" w:ascii="宋体" w:hAnsi="宋体" w:eastAsia="宋体" w:cs="宋体"/>
                <w:bCs/>
                <w:szCs w:val="21"/>
                <w:lang w:val="en-US" w:eastAsia="zh-CN"/>
              </w:rPr>
              <w:t>或2020年</w:t>
            </w:r>
            <w:r>
              <w:rPr>
                <w:rFonts w:hint="eastAsia" w:ascii="宋体" w:hAnsi="宋体" w:eastAsia="宋体" w:cs="宋体"/>
                <w:bCs/>
                <w:szCs w:val="21"/>
              </w:rPr>
              <w:t>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lang w:val="en-US" w:eastAsia="zh-CN"/>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lang w:val="en-US" w:eastAsia="zh-CN"/>
              </w:rPr>
              <w:t>六</w:t>
            </w:r>
            <w:r>
              <w:rPr>
                <w:rFonts w:hint="eastAsia" w:ascii="宋体" w:hAnsi="宋体" w:eastAsia="宋体" w:cs="宋体"/>
                <w:b/>
                <w:kern w:val="0"/>
                <w:szCs w:val="21"/>
              </w:rPr>
              <w:t>、</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en-US" w:eastAsia="zh-CN"/>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default" w:ascii="Arial" w:hAnsi="Arial" w:eastAsia="宋体" w:cs="Arial"/>
                <w:b/>
                <w:bCs w:val="0"/>
                <w:szCs w:val="21"/>
                <w:shd w:val="clear" w:color="auto" w:fill="FFFFFF"/>
                <w:lang w:val="en-US" w:eastAsia="zh-CN"/>
              </w:rPr>
              <w:t>¥</w:t>
            </w:r>
            <w:r>
              <w:rPr>
                <w:rFonts w:hint="eastAsia" w:ascii="宋体" w:hAnsi="宋体" w:eastAsia="宋体" w:cs="宋体"/>
                <w:b/>
                <w:bCs w:val="0"/>
                <w:szCs w:val="21"/>
                <w:shd w:val="clear" w:color="auto" w:fill="FFFFFF"/>
                <w:lang w:val="en-US" w:eastAsia="zh-CN"/>
              </w:rPr>
              <w:t>773000.00</w:t>
            </w:r>
            <w:r>
              <w:rPr>
                <w:rFonts w:hint="eastAsia" w:ascii="宋体" w:hAnsi="宋体" w:eastAsia="宋体" w:cs="宋体"/>
                <w:b/>
                <w:bCs w:val="0"/>
                <w:szCs w:val="21"/>
                <w:shd w:val="clear" w:color="auto" w:fill="FFFFFF"/>
              </w:rPr>
              <w:t>元</w:t>
            </w:r>
            <w:r>
              <w:rPr>
                <w:rFonts w:hint="eastAsia" w:ascii="宋体" w:hAnsi="宋体" w:eastAsia="宋体" w:cs="宋体"/>
                <w:b/>
                <w:bCs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highlight w:val="red"/>
                <w:lang w:val="zh-CN"/>
              </w:rPr>
            </w:pPr>
            <w:r>
              <w:rPr>
                <w:rFonts w:hint="eastAsia" w:ascii="宋体" w:hAnsi="宋体" w:eastAsia="宋体" w:cs="宋体"/>
                <w:szCs w:val="21"/>
                <w:highlight w:val="none"/>
                <w:shd w:val="clear" w:color="auto" w:fill="FFFFFF"/>
              </w:rPr>
              <w:t>响应文件提交截止、</w:t>
            </w:r>
            <w:r>
              <w:rPr>
                <w:rFonts w:hint="eastAsia" w:ascii="宋体" w:hAnsi="宋体" w:eastAsia="宋体" w:cs="宋体"/>
                <w:bCs/>
                <w:szCs w:val="21"/>
                <w:highlight w:val="none"/>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szCs w:val="21"/>
                <w:highlight w:val="red"/>
                <w:lang w:val="zh-CN"/>
              </w:rPr>
            </w:pPr>
            <w:r>
              <w:rPr>
                <w:rFonts w:hint="eastAsia" w:ascii="宋体" w:hAnsi="宋体" w:eastAsia="宋体" w:cs="宋体"/>
                <w:bCs/>
                <w:szCs w:val="21"/>
                <w:highlight w:val="none"/>
                <w:lang w:val="zh-CN"/>
              </w:rPr>
              <w:t>2021年</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月</w:t>
            </w:r>
            <w:r>
              <w:rPr>
                <w:rFonts w:hint="eastAsia" w:ascii="宋体" w:hAnsi="宋体" w:eastAsia="宋体" w:cs="宋体"/>
                <w:bCs/>
                <w:szCs w:val="21"/>
                <w:highlight w:val="none"/>
                <w:lang w:val="en-US" w:eastAsia="zh-CN"/>
              </w:rPr>
              <w:t>3</w:t>
            </w:r>
            <w:bookmarkStart w:id="8" w:name="_GoBack"/>
            <w:bookmarkEnd w:id="8"/>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val="zh-CN"/>
              </w:rPr>
              <w:t>日</w:t>
            </w:r>
            <w:r>
              <w:rPr>
                <w:rFonts w:hint="eastAsia" w:ascii="宋体" w:hAnsi="宋体" w:eastAsia="宋体" w:cs="宋体"/>
                <w:bCs/>
                <w:szCs w:val="21"/>
                <w:highlight w:val="none"/>
                <w:lang w:val="en-US" w:eastAsia="zh-CN"/>
              </w:rPr>
              <w:t>9</w:t>
            </w:r>
            <w:r>
              <w:rPr>
                <w:rFonts w:hint="eastAsia" w:ascii="宋体" w:hAnsi="宋体" w:eastAsia="宋体" w:cs="宋体"/>
                <w:bCs/>
                <w:szCs w:val="21"/>
                <w:highlight w:val="none"/>
                <w:lang w:val="zh-CN"/>
              </w:rPr>
              <w:t>时</w:t>
            </w:r>
            <w:r>
              <w:rPr>
                <w:rFonts w:hint="eastAsia" w:ascii="宋体" w:hAnsi="宋体" w:eastAsia="宋体" w:cs="宋体"/>
                <w:bCs/>
                <w:szCs w:val="21"/>
                <w:highlight w:val="none"/>
                <w:lang w:val="en-US" w:eastAsia="zh-CN"/>
              </w:rPr>
              <w:t>30</w:t>
            </w:r>
            <w:r>
              <w:rPr>
                <w:rFonts w:hint="eastAsia" w:ascii="宋体" w:hAnsi="宋体" w:eastAsia="宋体" w:cs="宋体"/>
                <w:bCs/>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highlight w:val="red"/>
              </w:rPr>
            </w:pPr>
            <w:r>
              <w:rPr>
                <w:rFonts w:hint="eastAsia" w:ascii="宋体" w:hAnsi="宋体" w:eastAsia="宋体" w:cs="宋体"/>
                <w:szCs w:val="21"/>
                <w:highlight w:val="none"/>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szCs w:val="21"/>
                <w:highlight w:val="none"/>
              </w:rPr>
            </w:pPr>
            <w:r>
              <w:rPr>
                <w:rFonts w:hint="eastAsia" w:ascii="宋体" w:hAnsi="宋体" w:eastAsia="宋体" w:cs="宋体"/>
                <w:szCs w:val="21"/>
                <w:highlight w:val="none"/>
              </w:rPr>
              <w:t>长葛市公共资源交易中心开标</w:t>
            </w:r>
            <w:r>
              <w:rPr>
                <w:rFonts w:hint="eastAsia" w:ascii="宋体" w:hAnsi="宋体" w:eastAsia="宋体" w:cs="宋体"/>
                <w:szCs w:val="21"/>
                <w:highlight w:val="none"/>
                <w:lang w:val="en-US" w:eastAsia="zh-CN"/>
              </w:rPr>
              <w:t>418</w:t>
            </w:r>
            <w:r>
              <w:rPr>
                <w:rFonts w:hint="eastAsia" w:ascii="宋体" w:hAnsi="宋体" w:eastAsia="宋体" w:cs="宋体"/>
                <w:szCs w:val="21"/>
                <w:highlight w:val="none"/>
              </w:rPr>
              <w:t>室。</w:t>
            </w:r>
          </w:p>
          <w:p>
            <w:pPr>
              <w:autoSpaceDE w:val="0"/>
              <w:autoSpaceDN w:val="0"/>
              <w:adjustRightInd w:val="0"/>
              <w:spacing w:line="360" w:lineRule="auto"/>
              <w:ind w:left="1260" w:hanging="1260" w:hangingChars="600"/>
              <w:rPr>
                <w:rFonts w:ascii="宋体" w:hAnsi="宋体" w:eastAsia="宋体" w:cs="宋体"/>
                <w:szCs w:val="21"/>
                <w:highlight w:val="red"/>
              </w:rPr>
            </w:pPr>
            <w:r>
              <w:rPr>
                <w:rFonts w:hint="eastAsia" w:ascii="宋体" w:hAnsi="宋体" w:eastAsia="宋体" w:cs="宋体"/>
                <w:szCs w:val="21"/>
                <w:highlight w:val="none"/>
              </w:rPr>
              <w:t>（</w:t>
            </w:r>
            <w:r>
              <w:rPr>
                <w:rFonts w:hint="eastAsia" w:ascii="宋体" w:hAnsi="宋体" w:eastAsia="宋体" w:cs="宋体"/>
                <w:b/>
                <w:szCs w:val="21"/>
                <w:highlight w:val="none"/>
              </w:rPr>
              <w:t>本项目采用远程不见面谈判，供应商无须到达现场</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开户行：中国工商银行股份有限公司长葛支行</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号：1708026029200151795</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w:t>
            </w:r>
            <w:r>
              <w:rPr>
                <w:rFonts w:hint="eastAsia" w:ascii="宋体" w:hAnsi="宋体" w:eastAsia="宋体" w:cs="宋体"/>
                <w:color w:val="auto"/>
                <w:szCs w:val="21"/>
              </w:rPr>
              <w:t>长招采竞字【202</w:t>
            </w:r>
            <w:r>
              <w:rPr>
                <w:rFonts w:ascii="宋体" w:hAnsi="宋体" w:eastAsia="宋体" w:cs="宋体"/>
                <w:color w:val="auto"/>
                <w:szCs w:val="21"/>
              </w:rPr>
              <w:t>1</w:t>
            </w:r>
            <w:r>
              <w:rPr>
                <w:rFonts w:hint="eastAsia" w:ascii="宋体" w:hAnsi="宋体" w:eastAsia="宋体" w:cs="宋体"/>
                <w:color w:val="auto"/>
                <w:szCs w:val="21"/>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3"/>
                <w:rFonts w:ascii="宋体" w:hAnsi="宋体" w:eastAsia="宋体"/>
                <w:szCs w:val="21"/>
                <w:lang w:val="zh-CN"/>
              </w:rPr>
              <w:t>代理</w:t>
            </w:r>
            <w:r>
              <w:rPr>
                <w:rStyle w:val="23"/>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6"/>
        <w:numPr>
          <w:ilvl w:val="0"/>
          <w:numId w:val="7"/>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6"/>
        <w:numPr>
          <w:ilvl w:val="0"/>
          <w:numId w:val="7"/>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6"/>
        <w:numPr>
          <w:ilvl w:val="0"/>
          <w:numId w:val="7"/>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6"/>
        <w:numPr>
          <w:ilvl w:val="0"/>
          <w:numId w:val="8"/>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第一章 </w:t>
      </w:r>
      <w:r>
        <w:rPr>
          <w:rFonts w:hint="eastAsia" w:ascii="宋体" w:hAnsi="宋体" w:eastAsia="宋体" w:cs="宋体"/>
          <w:color w:val="auto"/>
          <w:kern w:val="0"/>
          <w:sz w:val="22"/>
          <w:lang w:val="en-US" w:eastAsia="zh-CN"/>
        </w:rPr>
        <w:t>谈判</w:t>
      </w:r>
      <w:r>
        <w:rPr>
          <w:rFonts w:hint="eastAsia" w:ascii="宋体" w:hAnsi="宋体" w:eastAsia="宋体" w:cs="宋体"/>
          <w:color w:val="auto"/>
          <w:kern w:val="0"/>
          <w:sz w:val="22"/>
        </w:rPr>
        <w:t>邀请</w:t>
      </w:r>
      <w:r>
        <w:rPr>
          <w:rFonts w:hint="eastAsia" w:ascii="宋体" w:hAnsi="宋体" w:eastAsia="宋体" w:cs="宋体"/>
          <w:kern w:val="0"/>
          <w:sz w:val="22"/>
        </w:rPr>
        <w:t>（竞争性谈判公告）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6"/>
        <w:numPr>
          <w:ilvl w:val="0"/>
          <w:numId w:val="7"/>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18.1</w:t>
      </w:r>
      <w:r>
        <w:rPr>
          <w:rFonts w:hint="eastAsia" w:ascii="宋体" w:hAnsi="宋体" w:eastAsia="宋体" w:cs="宋体"/>
          <w:kern w:val="0"/>
          <w:szCs w:val="21"/>
        </w:rPr>
        <w:t>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18.2</w:t>
      </w:r>
      <w:r>
        <w:rPr>
          <w:rFonts w:hint="eastAsia" w:ascii="宋体" w:hAnsi="宋体" w:eastAsia="宋体" w:cs="宋体"/>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b/>
          <w:kern w:val="0"/>
          <w:sz w:val="22"/>
        </w:rPr>
      </w:pPr>
      <w:r>
        <w:rPr>
          <w:rFonts w:hint="eastAsia" w:ascii="宋体" w:hAnsi="宋体" w:eastAsia="宋体" w:cs="宋体"/>
          <w:b/>
          <w:kern w:val="0"/>
          <w:sz w:val="22"/>
        </w:rPr>
        <w:t>迟到的响应文件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响应文件的修改和撤回</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20.1</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20.2</w:t>
      </w:r>
      <w:r>
        <w:rPr>
          <w:rFonts w:hint="eastAsia" w:ascii="宋体" w:hAnsi="宋体" w:eastAsia="宋体" w:cs="宋体"/>
          <w:kern w:val="0"/>
          <w:szCs w:val="21"/>
        </w:rPr>
        <w:t>供应商补充、修改的内容并作为响应文件的组成部分。补充或修改应当按谈判文件要求签署、盖章、提交，并应注明“修改”或“补充”字样。</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20.3</w:t>
      </w:r>
      <w:r>
        <w:rPr>
          <w:rFonts w:hint="eastAsia" w:ascii="宋体" w:hAnsi="宋体" w:eastAsia="宋体" w:cs="宋体"/>
          <w:kern w:val="0"/>
          <w:szCs w:val="21"/>
        </w:rPr>
        <w:t>供应商不得在响应有效期内撤销响应文件，否则供应商将承担违背响应承诺函的责任追究。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40" w:firstLineChars="200"/>
        <w:contextualSpacing/>
        <w:textAlignment w:val="auto"/>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6"/>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6"/>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6"/>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6"/>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6"/>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6"/>
        <w:numPr>
          <w:ilvl w:val="0"/>
          <w:numId w:val="11"/>
        </w:numPr>
        <w:autoSpaceDE w:val="0"/>
        <w:autoSpaceDN w:val="0"/>
        <w:spacing w:line="360" w:lineRule="auto"/>
        <w:ind w:left="0" w:firstLine="440"/>
        <w:contextualSpacing/>
        <w:rPr>
          <w:rFonts w:ascii="宋体" w:hAnsi="宋体" w:eastAsia="宋体" w:cs="宋体"/>
          <w:vanish/>
          <w:kern w:val="0"/>
          <w:sz w:val="22"/>
        </w:rPr>
      </w:pP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6"/>
        <w:autoSpaceDE w:val="0"/>
        <w:autoSpaceDN w:val="0"/>
        <w:spacing w:line="360" w:lineRule="auto"/>
        <w:ind w:left="964" w:firstLine="0" w:firstLineChars="0"/>
        <w:contextualSpacing/>
        <w:rPr>
          <w:rFonts w:ascii="宋体" w:hAnsi="宋体" w:eastAsia="宋体" w:cs="宋体"/>
          <w:kern w:val="0"/>
          <w:sz w:val="22"/>
        </w:rPr>
      </w:pP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一、节能能源、保护环境</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szCs w:val="21"/>
        </w:rPr>
        <w:t>财政部、生态环境部</w:t>
      </w:r>
      <w:r>
        <w:rPr>
          <w:rFonts w:hint="eastAsia" w:hAnsi="宋体" w:eastAsia="宋体" w:cs="宋体"/>
          <w:b w:val="0"/>
          <w:bCs/>
          <w:sz w:val="21"/>
          <w:szCs w:val="21"/>
          <w:lang w:val="zh-CN"/>
        </w:rPr>
        <w:t>《关于印发环境标志产品政府采购品目清单的通知》</w:t>
      </w:r>
      <w:r>
        <w:rPr>
          <w:rFonts w:hint="eastAsia" w:hAnsi="宋体" w:eastAsia="宋体" w:cs="宋体"/>
          <w:b w:val="0"/>
          <w:bCs/>
          <w:sz w:val="21"/>
          <w:szCs w:val="21"/>
        </w:rPr>
        <w:t>（财库[2019]18号）以及</w:t>
      </w:r>
      <w:r>
        <w:rPr>
          <w:rFonts w:hint="eastAsia" w:hAnsi="宋体" w:eastAsia="宋体" w:cs="宋体"/>
          <w:b w:val="0"/>
          <w:bCs/>
          <w:sz w:val="21"/>
          <w:szCs w:val="21"/>
          <w:lang w:val="zh-CN"/>
        </w:rPr>
        <w:t>财政部、发展改革委</w:t>
      </w:r>
      <w:r>
        <w:rPr>
          <w:rFonts w:hint="eastAsia" w:hAnsi="宋体" w:eastAsia="宋体" w:cs="宋体"/>
          <w:b w:val="0"/>
          <w:bCs/>
          <w:sz w:val="21"/>
          <w:szCs w:val="21"/>
        </w:rPr>
        <w:t>《关于印发节能产品政府采购品目清单的通知》（财库[2019]19号）</w:t>
      </w:r>
      <w:r>
        <w:rPr>
          <w:rFonts w:hint="eastAsia" w:hAnsi="宋体" w:eastAsia="宋体" w:cs="宋体"/>
          <w:b w:val="0"/>
          <w:bCs/>
          <w:sz w:val="21"/>
          <w:szCs w:val="21"/>
          <w:lang w:val="zh-CN"/>
        </w:rPr>
        <w:t>，</w:t>
      </w:r>
      <w:r>
        <w:rPr>
          <w:rFonts w:hint="eastAsia" w:hAnsi="宋体" w:eastAsia="宋体" w:cs="宋体"/>
          <w:b w:val="0"/>
          <w:bCs/>
          <w:sz w:val="21"/>
          <w:szCs w:val="21"/>
        </w:rPr>
        <w:t>采购属于政府强</w:t>
      </w:r>
      <w:r>
        <w:rPr>
          <w:rFonts w:hint="eastAsia" w:hAnsi="宋体" w:eastAsia="宋体" w:cs="宋体"/>
          <w:b w:val="0"/>
          <w:bCs/>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二、促进中小企业发展（不含民办非企业）</w:t>
      </w:r>
    </w:p>
    <w:p>
      <w:pPr>
        <w:spacing w:line="360" w:lineRule="auto"/>
        <w:ind w:firstLine="420" w:firstLineChars="200"/>
        <w:contextualSpacing/>
        <w:rPr>
          <w:rFonts w:hint="eastAsia" w:ascii="宋体" w:hAnsi="宋体" w:eastAsia="宋体" w:cs="宋体"/>
          <w:bCs/>
          <w:sz w:val="21"/>
          <w:szCs w:val="21"/>
          <w:lang w:val="zh-CN"/>
        </w:rPr>
      </w:pPr>
      <w:r>
        <w:rPr>
          <w:rFonts w:hint="eastAsia" w:ascii="宋体" w:hAnsi="宋体" w:eastAsia="宋体" w:cs="宋体"/>
          <w:bCs/>
          <w:sz w:val="21"/>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三、支持监狱企业发展</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按照财政部、司法部发布的《关于政府采购支持监狱企业发展有关问题的通知》（</w:t>
      </w:r>
      <w:bookmarkStart w:id="3" w:name="OLE_LINK6"/>
      <w:r>
        <w:rPr>
          <w:rFonts w:hint="eastAsia" w:ascii="宋体" w:hAnsi="宋体" w:eastAsia="宋体" w:cs="宋体"/>
          <w:bCs/>
          <w:sz w:val="21"/>
          <w:szCs w:val="21"/>
          <w:lang w:val="zh-CN"/>
        </w:rPr>
        <w:t>财库[2014]68号</w:t>
      </w:r>
      <w:bookmarkEnd w:id="3"/>
      <w:r>
        <w:rPr>
          <w:rFonts w:hint="eastAsia" w:ascii="宋体" w:hAnsi="宋体" w:eastAsia="宋体" w:cs="宋体"/>
          <w:bCs/>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四、促进残疾人就业</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szCs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五、支持脱贫攻坚（物业服务采购）</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rPr>
          <w:rFonts w:hint="eastAsia" w:ascii="宋体" w:hAnsi="宋体" w:eastAsia="宋体" w:cs="宋体"/>
          <w:b/>
          <w:kern w:val="0"/>
          <w:sz w:val="32"/>
          <w:szCs w:val="32"/>
          <w:lang w:val="en-US" w:eastAsia="zh-CN"/>
        </w:rPr>
        <w:sectPr>
          <w:pgSz w:w="11906" w:h="16838"/>
          <w:pgMar w:top="1701" w:right="1531" w:bottom="1701" w:left="1531" w:header="851" w:footer="992" w:gutter="0"/>
          <w:cols w:space="720" w:num="1"/>
          <w:docGrid w:type="lines" w:linePitch="312" w:charSpace="0"/>
        </w:sectPr>
      </w:pPr>
    </w:p>
    <w:p>
      <w:pPr>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（三）资格审查中所涉及到的证书及材料，均须在电子谈判响应文件中提供原件扫描件（或图片）。</w:t>
      </w:r>
    </w:p>
    <w:tbl>
      <w:tblPr>
        <w:tblStyle w:val="16"/>
        <w:tblW w:w="10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8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82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20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82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200"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200"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200"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200"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200"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2"/>
                <w:rFonts w:hint="eastAsia" w:ascii="宋体" w:hAnsi="宋体" w:eastAsia="宋体" w:cs="宋体"/>
                <w:color w:val="auto"/>
                <w:sz w:val="22"/>
                <w:szCs w:val="22"/>
              </w:rPr>
              <w:t>www.creditchina.gov.cn</w:t>
            </w:r>
            <w:r>
              <w:rPr>
                <w:rStyle w:val="22"/>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82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200"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82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200"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200"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200"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820"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11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075"/>
        <w:gridCol w:w="2985"/>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98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9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98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3075"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985"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975"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30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30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42"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hint="eastAsia" w:ascii="宋体" w:hAnsi="宋体" w:eastAsia="宋体" w:cs="宋体"/>
          <w:sz w:val="24"/>
          <w:szCs w:val="24"/>
        </w:rPr>
        <w:sectPr>
          <w:pgSz w:w="16838" w:h="11906" w:orient="landscape"/>
          <w:pgMar w:top="1531" w:right="1701" w:bottom="1531" w:left="1701" w:header="851" w:footer="992" w:gutter="0"/>
          <w:cols w:space="720" w:num="1"/>
          <w:docGrid w:type="lines" w:linePitch="312" w:charSpace="0"/>
        </w:sectPr>
      </w:pPr>
      <w:r>
        <w:rPr>
          <w:rFonts w:hint="eastAsia" w:ascii="宋体" w:hAnsi="宋体" w:eastAsia="宋体" w:cs="宋体"/>
          <w:sz w:val="24"/>
          <w:szCs w:val="24"/>
        </w:rPr>
        <w:br w:type="page"/>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（如涉及本项目的提供）</w:t>
      </w:r>
    </w:p>
    <w:p>
      <w:pPr>
        <w:spacing w:line="360" w:lineRule="auto"/>
        <w:jc w:val="center"/>
        <w:textAlignment w:val="baseline"/>
        <w:rPr>
          <w:rStyle w:val="23"/>
          <w:rFonts w:ascii="宋体" w:hAnsi="宋体" w:eastAsia="宋体"/>
          <w:b/>
          <w:sz w:val="32"/>
          <w:szCs w:val="32"/>
        </w:rPr>
      </w:pPr>
    </w:p>
    <w:p>
      <w:pPr>
        <w:spacing w:line="360" w:lineRule="auto"/>
        <w:jc w:val="center"/>
        <w:textAlignment w:val="baseline"/>
        <w:rPr>
          <w:rStyle w:val="23"/>
          <w:rFonts w:ascii="宋体" w:hAnsi="宋体" w:eastAsia="宋体"/>
          <w:b/>
          <w:sz w:val="52"/>
          <w:szCs w:val="52"/>
          <w:u w:val="single"/>
        </w:rPr>
      </w:pPr>
      <w:r>
        <w:rPr>
          <w:rStyle w:val="23"/>
          <w:rFonts w:ascii="宋体" w:hAnsi="宋体" w:eastAsia="宋体"/>
          <w:b/>
          <w:sz w:val="52"/>
          <w:szCs w:val="52"/>
          <w:u w:val="single"/>
        </w:rPr>
        <w:t xml:space="preserve">                 项目</w:t>
      </w:r>
    </w:p>
    <w:p>
      <w:pPr>
        <w:spacing w:line="360" w:lineRule="auto"/>
        <w:jc w:val="center"/>
        <w:textAlignment w:val="baseline"/>
        <w:rPr>
          <w:rStyle w:val="23"/>
          <w:rFonts w:ascii="宋体" w:hAnsi="宋体" w:eastAsia="宋体"/>
          <w:b/>
          <w:sz w:val="56"/>
          <w:szCs w:val="56"/>
        </w:rPr>
      </w:pPr>
      <w:r>
        <w:rPr>
          <w:rStyle w:val="23"/>
          <w:rFonts w:ascii="宋体" w:hAnsi="宋体" w:eastAsia="宋体"/>
          <w:b/>
          <w:sz w:val="72"/>
          <w:szCs w:val="72"/>
        </w:rPr>
        <w:t>竞争性谈判响应文件</w:t>
      </w:r>
    </w:p>
    <w:p>
      <w:pPr>
        <w:spacing w:line="360" w:lineRule="auto"/>
        <w:jc w:val="center"/>
        <w:textAlignment w:val="baseline"/>
        <w:rPr>
          <w:rStyle w:val="23"/>
          <w:rFonts w:ascii="宋体" w:hAnsi="宋体" w:eastAsia="宋体" w:cs="宋体"/>
          <w:b/>
          <w:bCs/>
          <w:sz w:val="84"/>
          <w:szCs w:val="96"/>
        </w:rPr>
      </w:pPr>
    </w:p>
    <w:p>
      <w:pPr>
        <w:spacing w:line="360" w:lineRule="auto"/>
        <w:jc w:val="center"/>
        <w:textAlignment w:val="baseline"/>
        <w:rPr>
          <w:rStyle w:val="23"/>
          <w:rFonts w:ascii="宋体" w:hAnsi="宋体" w:eastAsia="宋体" w:cs="宋体"/>
          <w:b/>
          <w:bCs/>
          <w:sz w:val="48"/>
          <w:szCs w:val="96"/>
        </w:rPr>
      </w:pPr>
    </w:p>
    <w:p>
      <w:pPr>
        <w:spacing w:line="360" w:lineRule="auto"/>
        <w:jc w:val="center"/>
        <w:textAlignment w:val="baseline"/>
        <w:rPr>
          <w:rStyle w:val="23"/>
          <w:rFonts w:ascii="宋体" w:hAnsi="宋体" w:eastAsia="宋体"/>
          <w:b/>
          <w:sz w:val="28"/>
          <w:szCs w:val="28"/>
        </w:rPr>
      </w:pPr>
    </w:p>
    <w:p>
      <w:pPr>
        <w:spacing w:line="360" w:lineRule="auto"/>
        <w:jc w:val="center"/>
        <w:textAlignment w:val="baseline"/>
        <w:rPr>
          <w:rStyle w:val="23"/>
          <w:rFonts w:ascii="宋体" w:hAnsi="宋体" w:eastAsia="宋体"/>
          <w:sz w:val="32"/>
        </w:rPr>
      </w:pPr>
    </w:p>
    <w:p>
      <w:pPr>
        <w:spacing w:line="360" w:lineRule="auto"/>
        <w:textAlignment w:val="baseline"/>
        <w:rPr>
          <w:rStyle w:val="23"/>
          <w:rFonts w:ascii="宋体" w:hAnsi="宋体" w:eastAsia="宋体"/>
          <w:b/>
          <w:sz w:val="32"/>
          <w:szCs w:val="32"/>
        </w:rPr>
      </w:pPr>
    </w:p>
    <w:p>
      <w:pPr>
        <w:spacing w:line="360" w:lineRule="auto"/>
        <w:textAlignment w:val="baseline"/>
        <w:rPr>
          <w:rStyle w:val="23"/>
          <w:rFonts w:ascii="宋体" w:hAnsi="宋体" w:eastAsia="宋体"/>
          <w:bCs/>
          <w:sz w:val="32"/>
          <w:szCs w:val="32"/>
        </w:rPr>
      </w:pPr>
    </w:p>
    <w:p>
      <w:pPr>
        <w:spacing w:line="480" w:lineRule="exact"/>
        <w:textAlignment w:val="baseline"/>
        <w:rPr>
          <w:rStyle w:val="23"/>
          <w:rFonts w:ascii="宋体" w:hAnsi="宋体" w:eastAsia="宋体"/>
          <w:bCs/>
          <w:sz w:val="32"/>
          <w:szCs w:val="32"/>
        </w:rPr>
      </w:pP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采购项目名称：</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采购项目编号：</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 xml:space="preserve">供应商名称： </w:t>
      </w:r>
    </w:p>
    <w:p>
      <w:pPr>
        <w:spacing w:line="360" w:lineRule="auto"/>
        <w:textAlignment w:val="baseline"/>
        <w:rPr>
          <w:rStyle w:val="23"/>
          <w:rFonts w:ascii="宋体" w:hAnsi="宋体" w:eastAsia="宋体"/>
          <w:b/>
          <w:sz w:val="36"/>
          <w:szCs w:val="36"/>
        </w:rPr>
      </w:pPr>
      <w:r>
        <w:rPr>
          <w:rStyle w:val="23"/>
          <w:rFonts w:ascii="宋体" w:hAnsi="宋体" w:eastAsia="宋体"/>
          <w:b/>
          <w:sz w:val="36"/>
          <w:szCs w:val="36"/>
        </w:rPr>
        <w:t xml:space="preserve">     时间：                        </w:t>
      </w:r>
    </w:p>
    <w:p>
      <w:pPr>
        <w:spacing w:line="360" w:lineRule="auto"/>
        <w:textAlignment w:val="baseline"/>
        <w:rPr>
          <w:rStyle w:val="23"/>
          <w:rFonts w:ascii="宋体" w:hAnsi="宋体" w:eastAsia="宋体"/>
          <w:b/>
          <w:sz w:val="32"/>
          <w:szCs w:val="24"/>
        </w:rPr>
      </w:pP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br w:type="page"/>
      </w: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供应商应答</w:t>
            </w:r>
          </w:p>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3"/>
                <w:rFonts w:ascii="宋体" w:hAnsi="宋体" w:eastAsia="宋体"/>
                <w:szCs w:val="21"/>
              </w:rPr>
            </w:pPr>
            <w:r>
              <w:rPr>
                <w:rStyle w:val="23"/>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rPr>
            </w:pPr>
            <w:r>
              <w:rPr>
                <w:rStyle w:val="23"/>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3"/>
          <w:rFonts w:ascii="宋体" w:hAnsi="宋体" w:eastAsia="宋体"/>
          <w:sz w:val="24"/>
          <w:szCs w:val="24"/>
        </w:rPr>
      </w:pPr>
      <w:r>
        <w:rPr>
          <w:rStyle w:val="23"/>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3"/>
          <w:rFonts w:ascii="宋体" w:hAnsi="宋体" w:eastAsia="宋体"/>
          <w:sz w:val="24"/>
          <w:szCs w:val="24"/>
        </w:rPr>
      </w:pPr>
      <w:r>
        <w:rPr>
          <w:rStyle w:val="23"/>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3"/>
          <w:rFonts w:ascii="宋体" w:hAnsi="宋体" w:eastAsia="宋体"/>
          <w:b/>
          <w:kern w:val="0"/>
          <w:sz w:val="28"/>
          <w:szCs w:val="28"/>
        </w:rPr>
      </w:pPr>
    </w:p>
    <w:p>
      <w:pPr>
        <w:tabs>
          <w:tab w:val="left" w:pos="1260"/>
        </w:tabs>
        <w:spacing w:line="360" w:lineRule="auto"/>
        <w:ind w:left="424" w:leftChars="202"/>
        <w:contextualSpacing/>
        <w:textAlignment w:val="baseline"/>
        <w:rPr>
          <w:rStyle w:val="23"/>
          <w:rFonts w:ascii="宋体" w:hAnsi="宋体" w:eastAsia="宋体"/>
          <w:sz w:val="24"/>
          <w:szCs w:val="24"/>
        </w:rPr>
      </w:pPr>
    </w:p>
    <w:p>
      <w:pPr>
        <w:spacing w:line="480" w:lineRule="exact"/>
        <w:jc w:val="center"/>
        <w:textAlignment w:val="baseline"/>
        <w:rPr>
          <w:rStyle w:val="23"/>
          <w:rFonts w:ascii="宋体" w:hAnsi="宋体" w:eastAsia="宋体"/>
          <w:sz w:val="28"/>
          <w:szCs w:val="28"/>
        </w:rPr>
      </w:pPr>
      <w:r>
        <w:rPr>
          <w:rStyle w:val="23"/>
          <w:rFonts w:ascii="宋体" w:hAnsi="宋体" w:eastAsia="宋体"/>
          <w:sz w:val="28"/>
          <w:szCs w:val="28"/>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8"/>
          <w:szCs w:val="28"/>
          <w:lang w:val="zh-CN"/>
        </w:rPr>
        <w:t>二、报价一览表</w:t>
      </w:r>
    </w:p>
    <w:p>
      <w:pPr>
        <w:pStyle w:val="28"/>
        <w:widowControl/>
        <w:spacing w:line="360" w:lineRule="auto"/>
        <w:ind w:left="5250"/>
        <w:jc w:val="center"/>
        <w:rPr>
          <w:rStyle w:val="23"/>
          <w:rFonts w:hAnsi="宋体" w:eastAsia="宋体"/>
          <w:b w:val="0"/>
          <w:sz w:val="28"/>
          <w:szCs w:val="28"/>
        </w:rPr>
      </w:pPr>
    </w:p>
    <w:p>
      <w:pPr>
        <w:spacing w:before="50" w:after="156" w:line="360" w:lineRule="auto"/>
        <w:contextualSpacing/>
        <w:jc w:val="left"/>
        <w:textAlignment w:val="baseline"/>
        <w:rPr>
          <w:rStyle w:val="23"/>
          <w:rFonts w:ascii="宋体" w:hAnsi="宋体" w:eastAsia="宋体"/>
          <w:sz w:val="24"/>
          <w:szCs w:val="24"/>
        </w:rPr>
      </w:pPr>
      <w:r>
        <w:rPr>
          <w:rStyle w:val="23"/>
          <w:rFonts w:ascii="宋体" w:hAnsi="宋体" w:eastAsia="宋体"/>
          <w:sz w:val="24"/>
          <w:szCs w:val="24"/>
        </w:rPr>
        <w:t>项目编号：</w:t>
      </w:r>
    </w:p>
    <w:p>
      <w:pPr>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 xml:space="preserve">项目名称：                                        </w:t>
      </w:r>
    </w:p>
    <w:p>
      <w:pPr>
        <w:spacing w:line="360" w:lineRule="auto"/>
        <w:ind w:firstLine="6960" w:firstLineChars="2900"/>
        <w:contextualSpacing/>
        <w:textAlignment w:val="baseline"/>
        <w:rPr>
          <w:rStyle w:val="23"/>
          <w:rFonts w:ascii="宋体" w:hAnsi="宋体" w:eastAsia="宋体"/>
          <w:sz w:val="24"/>
          <w:szCs w:val="24"/>
        </w:rPr>
      </w:pPr>
      <w:r>
        <w:rPr>
          <w:rStyle w:val="23"/>
          <w:rFonts w:ascii="宋体" w:hAnsi="宋体" w:eastAsia="宋体"/>
          <w:sz w:val="24"/>
          <w:szCs w:val="24"/>
        </w:rPr>
        <w:t>单位：元（人民币）</w:t>
      </w:r>
    </w:p>
    <w:tbl>
      <w:tblPr>
        <w:tblStyle w:val="16"/>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3"/>
                <w:rFonts w:ascii="宋体" w:hAnsi="宋体"/>
                <w:szCs w:val="21"/>
                <w:lang w:val="zh-CN"/>
              </w:rPr>
            </w:pPr>
            <w:r>
              <w:rPr>
                <w:rStyle w:val="2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r>
    </w:tbl>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供应商名称：</w:t>
      </w:r>
      <w:r>
        <w:rPr>
          <w:rStyle w:val="23"/>
          <w:rFonts w:ascii="宋体" w:hAnsi="宋体" w:eastAsia="宋体"/>
          <w:sz w:val="24"/>
          <w:szCs w:val="24"/>
          <w:u w:val="single"/>
          <w:lang w:val="zh-CN"/>
        </w:rPr>
        <w:t xml:space="preserve">     （全称）   </w:t>
      </w:r>
      <w:r>
        <w:rPr>
          <w:rStyle w:val="23"/>
          <w:rFonts w:ascii="宋体" w:hAnsi="宋体" w:eastAsia="宋体"/>
          <w:sz w:val="24"/>
          <w:szCs w:val="24"/>
          <w:lang w:val="zh-CN"/>
        </w:rPr>
        <w:t>（公章）</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供应商法定代表人（单位负责人）或授权代表签字：</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日期：  年  月  日</w:t>
      </w:r>
    </w:p>
    <w:p>
      <w:pPr>
        <w:pStyle w:val="28"/>
        <w:widowControl/>
        <w:spacing w:line="360" w:lineRule="auto"/>
        <w:ind w:left="5250"/>
        <w:jc w:val="center"/>
        <w:rPr>
          <w:rStyle w:val="23"/>
          <w:rFonts w:hAnsi="宋体" w:eastAsia="宋体"/>
          <w:b w:val="0"/>
          <w:sz w:val="28"/>
          <w:szCs w:val="28"/>
        </w:rPr>
      </w:pPr>
    </w:p>
    <w:p>
      <w:pPr>
        <w:spacing w:line="480" w:lineRule="auto"/>
        <w:jc w:val="center"/>
        <w:textAlignment w:val="baseline"/>
        <w:rPr>
          <w:rStyle w:val="23"/>
          <w:rFonts w:ascii="宋体" w:hAnsi="宋体" w:eastAsia="宋体"/>
          <w:sz w:val="20"/>
          <w:szCs w:val="21"/>
        </w:rPr>
      </w:pPr>
    </w:p>
    <w:p>
      <w:pPr>
        <w:spacing w:line="360" w:lineRule="auto"/>
        <w:textAlignment w:val="baseline"/>
        <w:rPr>
          <w:rStyle w:val="23"/>
          <w:rFonts w:ascii="宋体" w:hAnsi="宋体" w:eastAsia="宋体"/>
          <w:szCs w:val="21"/>
          <w:u w:val="single"/>
        </w:rPr>
      </w:pPr>
    </w:p>
    <w:p>
      <w:pPr>
        <w:spacing w:line="480" w:lineRule="auto"/>
        <w:textAlignment w:val="baseline"/>
        <w:rPr>
          <w:rStyle w:val="23"/>
          <w:rFonts w:ascii="宋体" w:hAnsi="宋体" w:eastAsia="宋体"/>
          <w:szCs w:val="21"/>
          <w:u w:val="single"/>
        </w:rPr>
      </w:pPr>
      <w:r>
        <w:rPr>
          <w:rStyle w:val="23"/>
          <w:rFonts w:ascii="宋体" w:hAnsi="宋体" w:eastAsia="宋体"/>
        </w:rPr>
        <w:t> </w:t>
      </w:r>
    </w:p>
    <w:p>
      <w:pPr>
        <w:snapToGrid w:val="0"/>
        <w:spacing w:line="360" w:lineRule="auto"/>
        <w:textAlignment w:val="baseline"/>
        <w:rPr>
          <w:rStyle w:val="23"/>
          <w:rFonts w:ascii="宋体" w:hAnsi="宋体" w:eastAsia="宋体"/>
          <w:szCs w:val="21"/>
          <w:u w:val="single"/>
        </w:rPr>
      </w:pPr>
    </w:p>
    <w:p>
      <w:pPr>
        <w:jc w:val="center"/>
        <w:textAlignment w:val="baseline"/>
        <w:rPr>
          <w:rStyle w:val="23"/>
          <w:rFonts w:ascii="宋体" w:hAnsi="宋体" w:eastAsia="宋体" w:cs="宋体"/>
          <w:b/>
          <w:bCs/>
          <w:sz w:val="28"/>
          <w:szCs w:val="28"/>
          <w:lang w:val="zh-CN"/>
        </w:rPr>
      </w:pPr>
      <w:bookmarkStart w:id="4" w:name="_Hlk60320703"/>
      <w:r>
        <w:rPr>
          <w:rStyle w:val="23"/>
          <w:rFonts w:ascii="宋体" w:hAnsi="宋体" w:eastAsia="宋体" w:cs="宋体"/>
          <w:b/>
          <w:bCs/>
          <w:sz w:val="28"/>
          <w:szCs w:val="28"/>
          <w:lang w:val="zh-CN"/>
        </w:rPr>
        <w:t>三、资格审查证明材料</w:t>
      </w:r>
    </w:p>
    <w:p>
      <w:pPr>
        <w:pStyle w:val="28"/>
        <w:widowControl/>
        <w:spacing w:line="360" w:lineRule="auto"/>
        <w:ind w:left="5250"/>
        <w:jc w:val="center"/>
        <w:rPr>
          <w:rStyle w:val="23"/>
          <w:rFonts w:hAnsi="宋体" w:eastAsia="宋体"/>
          <w:b w:val="0"/>
          <w:sz w:val="36"/>
          <w:szCs w:val="36"/>
        </w:rPr>
      </w:pPr>
    </w:p>
    <w:p>
      <w:pPr>
        <w:spacing w:line="480" w:lineRule="auto"/>
        <w:jc w:val="center"/>
        <w:textAlignment w:val="baseline"/>
        <w:rPr>
          <w:rStyle w:val="23"/>
          <w:rFonts w:ascii="宋体" w:hAnsi="宋体" w:eastAsia="宋体"/>
          <w:b/>
          <w:sz w:val="24"/>
          <w:szCs w:val="24"/>
        </w:rPr>
      </w:pPr>
      <w:r>
        <w:rPr>
          <w:rStyle w:val="23"/>
          <w:rFonts w:ascii="宋体" w:hAnsi="宋体" w:eastAsia="宋体" w:cs="宋体"/>
          <w:b/>
          <w:bCs/>
          <w:sz w:val="24"/>
          <w:szCs w:val="24"/>
        </w:rPr>
        <w:t xml:space="preserve">3.1 </w:t>
      </w:r>
      <w:r>
        <w:rPr>
          <w:rStyle w:val="23"/>
          <w:rFonts w:ascii="宋体" w:hAnsi="宋体" w:eastAsia="宋体"/>
          <w:b/>
          <w:sz w:val="24"/>
          <w:szCs w:val="24"/>
        </w:rPr>
        <w:t>谈判响应函</w:t>
      </w:r>
    </w:p>
    <w:p>
      <w:pPr>
        <w:spacing w:line="360" w:lineRule="auto"/>
        <w:ind w:left="420" w:hanging="420" w:hangingChars="200"/>
        <w:textAlignment w:val="baseline"/>
        <w:rPr>
          <w:rStyle w:val="23"/>
          <w:rFonts w:ascii="宋体" w:hAnsi="宋体" w:eastAsia="宋体"/>
          <w:szCs w:val="21"/>
          <w:u w:val="single"/>
        </w:rPr>
      </w:pPr>
      <w:r>
        <w:rPr>
          <w:rStyle w:val="23"/>
          <w:rFonts w:ascii="宋体" w:hAnsi="宋体" w:eastAsia="宋体"/>
          <w:szCs w:val="21"/>
        </w:rPr>
        <w:t>致：</w:t>
      </w:r>
      <w:r>
        <w:rPr>
          <w:rStyle w:val="23"/>
          <w:rFonts w:ascii="宋体" w:hAnsi="宋体" w:eastAsia="宋体"/>
          <w:szCs w:val="21"/>
          <w:u w:val="single"/>
        </w:rPr>
        <w:t>（采购人）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根据贵方</w:t>
      </w:r>
      <w:r>
        <w:rPr>
          <w:rStyle w:val="23"/>
          <w:rFonts w:ascii="宋体" w:hAnsi="宋体" w:eastAsia="宋体"/>
          <w:szCs w:val="21"/>
          <w:u w:val="single"/>
          <w:lang w:val="zh-CN"/>
        </w:rPr>
        <w:t>（项目名称、项目编号）</w:t>
      </w:r>
      <w:r>
        <w:rPr>
          <w:rStyle w:val="23"/>
          <w:rFonts w:ascii="宋体" w:hAnsi="宋体" w:eastAsia="宋体"/>
          <w:szCs w:val="21"/>
          <w:lang w:val="zh-CN"/>
        </w:rPr>
        <w:t>采购的采购公告及投标邀请，</w:t>
      </w:r>
      <w:r>
        <w:rPr>
          <w:rStyle w:val="23"/>
          <w:rFonts w:ascii="宋体" w:hAnsi="宋体" w:eastAsia="宋体"/>
          <w:szCs w:val="21"/>
          <w:u w:val="single"/>
          <w:lang w:val="zh-CN"/>
        </w:rPr>
        <w:t>（姓名和职务）</w:t>
      </w:r>
      <w:r>
        <w:rPr>
          <w:rStyle w:val="23"/>
          <w:rFonts w:ascii="宋体" w:hAnsi="宋体" w:eastAsia="宋体"/>
          <w:szCs w:val="21"/>
          <w:lang w:val="zh-CN"/>
        </w:rPr>
        <w:t>被正式授权并代表供应商</w:t>
      </w:r>
      <w:r>
        <w:rPr>
          <w:rStyle w:val="23"/>
          <w:rFonts w:ascii="宋体" w:hAnsi="宋体" w:eastAsia="宋体"/>
          <w:szCs w:val="21"/>
          <w:u w:val="single"/>
          <w:lang w:val="zh-CN"/>
        </w:rPr>
        <w:t>（供应商名称、地址）</w:t>
      </w:r>
      <w:r>
        <w:rPr>
          <w:rStyle w:val="23"/>
          <w:rFonts w:ascii="宋体" w:hAnsi="宋体" w:eastAsia="宋体"/>
          <w:szCs w:val="21"/>
          <w:lang w:val="zh-CN"/>
        </w:rPr>
        <w:t>提交。</w:t>
      </w:r>
      <w:r>
        <w:rPr>
          <w:rStyle w:val="23"/>
          <w:rFonts w:ascii="宋体" w:hAnsi="宋体" w:eastAsia="宋体"/>
          <w:szCs w:val="21"/>
          <w:lang w:val="zh-CN"/>
        </w:rPr>
        <w:br w:type="textWrapping" w:clear="all"/>
      </w:r>
      <w:r>
        <w:rPr>
          <w:rStyle w:val="23"/>
          <w:rFonts w:ascii="宋体" w:hAnsi="宋体" w:eastAsia="宋体"/>
          <w:szCs w:val="21"/>
          <w:lang w:val="zh-CN"/>
        </w:rPr>
        <w:t>我方确认收到贵方提供的</w:t>
      </w:r>
      <w:r>
        <w:rPr>
          <w:rStyle w:val="23"/>
          <w:rFonts w:ascii="宋体" w:hAnsi="宋体" w:eastAsia="宋体"/>
          <w:szCs w:val="21"/>
          <w:u w:val="single"/>
          <w:lang w:val="zh-CN"/>
        </w:rPr>
        <w:t>（项目名称、项目编号）</w:t>
      </w:r>
      <w:r>
        <w:rPr>
          <w:rStyle w:val="23"/>
          <w:rFonts w:ascii="宋体" w:hAnsi="宋体" w:eastAsia="宋体"/>
          <w:szCs w:val="21"/>
          <w:lang w:val="zh-CN"/>
        </w:rPr>
        <w:t>采购文件的全部内容。</w:t>
      </w:r>
      <w:r>
        <w:rPr>
          <w:rStyle w:val="23"/>
          <w:rFonts w:ascii="宋体" w:hAnsi="宋体" w:eastAsia="宋体"/>
          <w:szCs w:val="21"/>
          <w:lang w:val="zh-CN"/>
        </w:rPr>
        <w:br w:type="textWrapping" w:clear="all"/>
      </w:r>
      <w:r>
        <w:rPr>
          <w:rStyle w:val="23"/>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3"/>
          <w:rFonts w:ascii="宋体" w:hAnsi="宋体" w:eastAsia="宋体"/>
          <w:szCs w:val="21"/>
          <w:lang w:val="zh-CN"/>
        </w:rPr>
        <w:br w:type="textWrapping" w:clear="all"/>
      </w:r>
      <w:r>
        <w:rPr>
          <w:rStyle w:val="23"/>
          <w:rFonts w:ascii="宋体" w:hAnsi="宋体" w:eastAsia="宋体"/>
          <w:szCs w:val="21"/>
          <w:u w:val="single"/>
          <w:lang w:val="zh-CN"/>
        </w:rPr>
        <w:t xml:space="preserve">  （供应商名称）</w:t>
      </w:r>
      <w:r>
        <w:rPr>
          <w:rStyle w:val="23"/>
          <w:rFonts w:ascii="宋体" w:hAnsi="宋体" w:eastAsia="宋体"/>
          <w:szCs w:val="21"/>
          <w:lang w:val="zh-CN"/>
        </w:rPr>
        <w:t>作为供应商正式授权</w:t>
      </w:r>
      <w:r>
        <w:rPr>
          <w:rStyle w:val="23"/>
          <w:rFonts w:ascii="宋体" w:hAnsi="宋体" w:eastAsia="宋体"/>
          <w:szCs w:val="21"/>
          <w:u w:val="single"/>
          <w:lang w:val="zh-CN"/>
        </w:rPr>
        <w:t>(授权代表全名, 职务)</w:t>
      </w:r>
      <w:r>
        <w:rPr>
          <w:rStyle w:val="23"/>
          <w:rFonts w:ascii="宋体" w:hAnsi="宋体" w:eastAsia="宋体"/>
          <w:szCs w:val="21"/>
          <w:lang w:val="zh-CN"/>
        </w:rPr>
        <w:t>代表我方全权处理有关本投标的一切事宜。</w:t>
      </w:r>
      <w:r>
        <w:rPr>
          <w:rStyle w:val="23"/>
          <w:rFonts w:ascii="宋体" w:hAnsi="宋体" w:eastAsia="宋体"/>
          <w:szCs w:val="21"/>
          <w:lang w:val="zh-CN"/>
        </w:rPr>
        <w:br w:type="textWrapping" w:clear="all"/>
      </w:r>
      <w:r>
        <w:rPr>
          <w:rStyle w:val="23"/>
          <w:rFonts w:ascii="宋体" w:hAnsi="宋体" w:eastAsia="宋体"/>
          <w:szCs w:val="21"/>
          <w:lang w:val="zh-CN"/>
        </w:rPr>
        <w:t>我方已完全明白采购文件的所有条款要求，并申明如下：</w:t>
      </w:r>
      <w:r>
        <w:rPr>
          <w:rStyle w:val="23"/>
          <w:rFonts w:ascii="宋体" w:hAnsi="宋体" w:eastAsia="宋体"/>
          <w:szCs w:val="21"/>
          <w:lang w:val="zh-CN"/>
        </w:rPr>
        <w:br w:type="textWrapping" w:clear="all"/>
      </w:r>
      <w:r>
        <w:rPr>
          <w:rStyle w:val="23"/>
          <w:rFonts w:ascii="宋体" w:hAnsi="宋体" w:eastAsia="宋体"/>
          <w:szCs w:val="21"/>
          <w:lang w:val="zh-CN"/>
        </w:rPr>
        <w:t>一、按采购文件提供的全部货物与相关服务的投标总价大写</w:t>
      </w:r>
      <w:r>
        <w:rPr>
          <w:rStyle w:val="23"/>
          <w:rFonts w:ascii="宋体" w:hAnsi="宋体" w:eastAsia="宋体"/>
          <w:szCs w:val="21"/>
          <w:u w:val="single"/>
          <w:lang w:val="zh-CN"/>
        </w:rPr>
        <w:t xml:space="preserve">     </w:t>
      </w:r>
      <w:r>
        <w:rPr>
          <w:rStyle w:val="23"/>
          <w:rFonts w:ascii="宋体" w:hAnsi="宋体" w:eastAsia="宋体"/>
          <w:szCs w:val="21"/>
          <w:lang w:val="zh-CN"/>
        </w:rPr>
        <w:t>，小写</w:t>
      </w:r>
      <w:r>
        <w:rPr>
          <w:rStyle w:val="23"/>
          <w:rFonts w:ascii="宋体" w:hAnsi="宋体" w:eastAsia="宋体"/>
          <w:szCs w:val="21"/>
          <w:u w:val="single"/>
          <w:lang w:val="zh-CN"/>
        </w:rPr>
        <w:t>     元</w:t>
      </w:r>
      <w:r>
        <w:rPr>
          <w:rStyle w:val="23"/>
          <w:rFonts w:ascii="宋体" w:hAnsi="宋体" w:eastAsia="宋体"/>
          <w:szCs w:val="21"/>
          <w:lang w:val="zh-CN"/>
        </w:rPr>
        <w:t>。</w:t>
      </w:r>
      <w:r>
        <w:rPr>
          <w:rStyle w:val="23"/>
          <w:rFonts w:ascii="宋体" w:hAnsi="宋体" w:eastAsia="宋体"/>
          <w:szCs w:val="21"/>
          <w:lang w:val="zh-CN"/>
        </w:rPr>
        <w:br w:type="textWrapping" w:clear="all"/>
      </w:r>
      <w:r>
        <w:rPr>
          <w:rStyle w:val="23"/>
          <w:rFonts w:ascii="宋体" w:hAnsi="宋体" w:eastAsia="宋体"/>
          <w:szCs w:val="21"/>
          <w:lang w:val="zh-CN"/>
        </w:rPr>
        <w:t>二、</w:t>
      </w:r>
      <w:r>
        <w:rPr>
          <w:rStyle w:val="23"/>
          <w:rFonts w:hint="eastAsia" w:ascii="宋体" w:hAnsi="宋体" w:eastAsia="宋体"/>
          <w:szCs w:val="21"/>
          <w:lang w:val="zh-CN"/>
        </w:rPr>
        <w:t>本投标文件的有效期为投标截止时间起</w:t>
      </w:r>
      <w:r>
        <w:rPr>
          <w:rStyle w:val="23"/>
          <w:rFonts w:hint="eastAsia" w:ascii="宋体" w:hAnsi="宋体" w:eastAsia="宋体"/>
          <w:szCs w:val="21"/>
          <w:u w:val="single"/>
          <w:lang w:val="en-US"/>
        </w:rPr>
        <w:t xml:space="preserve">     </w:t>
      </w:r>
      <w:r>
        <w:rPr>
          <w:rStyle w:val="23"/>
          <w:rFonts w:hint="eastAsia" w:ascii="宋体" w:hAnsi="宋体" w:eastAsia="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3"/>
          <w:rFonts w:ascii="宋体" w:hAnsi="宋体" w:eastAsia="宋体"/>
          <w:szCs w:val="21"/>
          <w:lang w:val="zh-CN"/>
        </w:rPr>
        <w:br w:type="textWrapping" w:clear="all"/>
      </w:r>
      <w:r>
        <w:rPr>
          <w:rStyle w:val="23"/>
          <w:rFonts w:ascii="宋体" w:hAnsi="宋体" w:eastAsia="宋体"/>
          <w:szCs w:val="21"/>
          <w:lang w:val="zh-CN"/>
        </w:rPr>
        <w:t>三、我方同意按照贵方可能提出的要求而提供与投标有关的任何其它数据、信息或资料。</w:t>
      </w:r>
      <w:r>
        <w:rPr>
          <w:rStyle w:val="23"/>
          <w:rFonts w:ascii="宋体" w:hAnsi="宋体" w:eastAsia="宋体"/>
          <w:szCs w:val="21"/>
          <w:lang w:val="zh-CN"/>
        </w:rPr>
        <w:br w:type="textWrapping" w:clear="all"/>
      </w:r>
      <w:r>
        <w:rPr>
          <w:rStyle w:val="23"/>
          <w:rFonts w:ascii="宋体" w:hAnsi="宋体" w:eastAsia="宋体"/>
          <w:szCs w:val="21"/>
          <w:lang w:val="zh-CN"/>
        </w:rPr>
        <w:t>四、我方明白并同意，在规定的开标日之后，投标有效期之内撤销投标的，将承担相应责任。</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我方理解贵方不一定接受最低投标价或任何贵方可能收到的投标。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3"/>
          <w:rFonts w:ascii="宋体" w:hAnsi="宋体" w:eastAsia="宋体"/>
          <w:szCs w:val="21"/>
          <w:lang w:val="zh-CN"/>
        </w:rPr>
        <w:br w:type="textWrapping" w:clear="all"/>
      </w:r>
      <w:r>
        <w:rPr>
          <w:rStyle w:val="23"/>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3"/>
          <w:rFonts w:ascii="宋体" w:hAnsi="宋体" w:eastAsia="宋体"/>
          <w:szCs w:val="21"/>
          <w:lang w:val="zh-CN"/>
        </w:rPr>
        <w:br w:type="textWrapping" w:clear="all"/>
      </w:r>
      <w:r>
        <w:rPr>
          <w:rStyle w:val="23"/>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3"/>
          <w:rFonts w:ascii="宋体" w:hAnsi="宋体" w:eastAsia="宋体"/>
          <w:szCs w:val="21"/>
          <w:lang w:val="zh-CN"/>
        </w:rPr>
        <w:br w:type="textWrapping" w:clear="all"/>
      </w:r>
      <w:r>
        <w:rPr>
          <w:rStyle w:val="23"/>
          <w:rFonts w:ascii="宋体" w:hAnsi="宋体" w:eastAsia="宋体"/>
          <w:szCs w:val="21"/>
          <w:lang w:val="zh-CN"/>
        </w:rPr>
        <w:t>九、我方具备《政府采购法》第二十二条规定的条件；承诺如下：</w:t>
      </w:r>
      <w:r>
        <w:rPr>
          <w:rStyle w:val="23"/>
          <w:rFonts w:ascii="宋体" w:hAnsi="宋体" w:eastAsia="宋体"/>
          <w:szCs w:val="21"/>
          <w:lang w:val="zh-CN"/>
        </w:rPr>
        <w:br w:type="textWrapping" w:clear="all"/>
      </w:r>
      <w:r>
        <w:rPr>
          <w:rStyle w:val="23"/>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3"/>
          <w:rFonts w:ascii="宋体" w:hAnsi="宋体" w:eastAsia="宋体"/>
          <w:szCs w:val="21"/>
          <w:lang w:val="zh-CN"/>
        </w:rPr>
        <w:br w:type="textWrapping" w:clear="all"/>
      </w:r>
      <w:r>
        <w:rPr>
          <w:rStyle w:val="23"/>
          <w:rFonts w:ascii="宋体" w:hAnsi="宋体" w:eastAsia="宋体"/>
          <w:szCs w:val="21"/>
          <w:lang w:val="zh-CN"/>
        </w:rPr>
        <w:t>（2）我方已依法缴纳了各项税费及社会保险费用，如有需要，可随时向采购人提供近六个月内的相关缴费证明，以便核查。</w:t>
      </w:r>
      <w:r>
        <w:rPr>
          <w:rStyle w:val="23"/>
          <w:rFonts w:ascii="宋体" w:hAnsi="宋体" w:eastAsia="宋体"/>
          <w:szCs w:val="21"/>
          <w:lang w:val="zh-CN"/>
        </w:rPr>
        <w:br w:type="textWrapping" w:clear="all"/>
      </w:r>
      <w:r>
        <w:rPr>
          <w:rStyle w:val="23"/>
          <w:rFonts w:ascii="宋体" w:hAnsi="宋体" w:eastAsia="宋体"/>
          <w:szCs w:val="21"/>
          <w:lang w:val="zh-CN"/>
        </w:rPr>
        <w:t>（3）我方已依法建立健全的财务会计制度，如有需要，可随时向采购人提供相关证明材料，以便核查。</w:t>
      </w:r>
      <w:r>
        <w:rPr>
          <w:rStyle w:val="23"/>
          <w:rFonts w:ascii="宋体" w:hAnsi="宋体" w:eastAsia="宋体"/>
          <w:szCs w:val="21"/>
          <w:lang w:val="zh-CN"/>
        </w:rPr>
        <w:br w:type="textWrapping" w:clear="all"/>
      </w:r>
      <w:r>
        <w:rPr>
          <w:rStyle w:val="23"/>
          <w:rFonts w:ascii="宋体" w:hAnsi="宋体" w:eastAsia="宋体"/>
          <w:szCs w:val="21"/>
          <w:lang w:val="zh-CN"/>
        </w:rPr>
        <w:t>（4）参加政府采购活动前三年内，在经营活动中没有重大违法记录。</w:t>
      </w:r>
      <w:r>
        <w:rPr>
          <w:rStyle w:val="23"/>
          <w:rFonts w:ascii="宋体" w:hAnsi="宋体" w:eastAsia="宋体"/>
          <w:szCs w:val="21"/>
          <w:lang w:val="zh-CN"/>
        </w:rPr>
        <w:br w:type="textWrapping" w:clear="all"/>
      </w:r>
      <w:r>
        <w:rPr>
          <w:rStyle w:val="23"/>
          <w:rFonts w:ascii="宋体" w:hAnsi="宋体" w:eastAsia="宋体"/>
          <w:szCs w:val="21"/>
          <w:lang w:val="zh-CN"/>
        </w:rPr>
        <w:t>（5）符合法律、行政法规规定的其他条件。</w:t>
      </w:r>
      <w:r>
        <w:rPr>
          <w:rStyle w:val="23"/>
          <w:rFonts w:ascii="宋体" w:hAnsi="宋体" w:eastAsia="宋体"/>
          <w:szCs w:val="21"/>
          <w:lang w:val="zh-CN"/>
        </w:rPr>
        <w:br w:type="textWrapping" w:clear="all"/>
      </w:r>
      <w:r>
        <w:rPr>
          <w:rStyle w:val="23"/>
          <w:rFonts w:ascii="宋体" w:hAnsi="宋体" w:eastAsia="宋体"/>
          <w:szCs w:val="21"/>
          <w:lang w:val="zh-CN"/>
        </w:rPr>
        <w:t>以上内容如有虚假或与事实不符的，评审委员会可将我方做无效投标处理，我方愿意承担相应的法律责任。</w:t>
      </w:r>
      <w:r>
        <w:rPr>
          <w:rStyle w:val="23"/>
          <w:rFonts w:ascii="宋体" w:hAnsi="宋体" w:eastAsia="宋体"/>
          <w:szCs w:val="21"/>
          <w:lang w:val="zh-CN"/>
        </w:rPr>
        <w:br w:type="textWrapping" w:clear="all"/>
      </w:r>
      <w:r>
        <w:rPr>
          <w:rStyle w:val="23"/>
          <w:rFonts w:ascii="宋体" w:hAnsi="宋体" w:eastAsia="宋体"/>
          <w:szCs w:val="21"/>
          <w:lang w:val="zh-CN"/>
        </w:rPr>
        <w:t>十、我方具备履行合同所必需的设备和专业技术能力。</w:t>
      </w:r>
      <w:r>
        <w:rPr>
          <w:rStyle w:val="23"/>
          <w:rFonts w:ascii="宋体" w:hAnsi="宋体" w:eastAsia="宋体"/>
          <w:szCs w:val="21"/>
          <w:lang w:val="zh-CN"/>
        </w:rPr>
        <w:br w:type="textWrapping" w:clear="all"/>
      </w:r>
      <w:r>
        <w:rPr>
          <w:rStyle w:val="23"/>
          <w:rFonts w:ascii="宋体" w:hAnsi="宋体" w:eastAsia="宋体"/>
          <w:szCs w:val="21"/>
          <w:lang w:val="zh-CN"/>
        </w:rPr>
        <w:t>十一、我方对在本函及谈判响应文件中所作的所有承诺承担法律责任。</w:t>
      </w:r>
      <w:r>
        <w:rPr>
          <w:rStyle w:val="23"/>
          <w:rFonts w:ascii="宋体" w:hAnsi="宋体" w:eastAsia="宋体"/>
          <w:szCs w:val="21"/>
          <w:lang w:val="zh-CN"/>
        </w:rPr>
        <w:br w:type="textWrapping" w:clear="all"/>
      </w:r>
      <w:r>
        <w:rPr>
          <w:rStyle w:val="23"/>
          <w:rFonts w:ascii="宋体" w:hAnsi="宋体" w:eastAsia="宋体"/>
          <w:szCs w:val="21"/>
          <w:lang w:val="zh-CN"/>
        </w:rPr>
        <w:t>所有与本招标有关的一切正式往来请寄：</w:t>
      </w:r>
      <w:r>
        <w:rPr>
          <w:rStyle w:val="23"/>
          <w:rFonts w:ascii="宋体" w:hAnsi="宋体" w:eastAsia="宋体"/>
          <w:szCs w:val="21"/>
          <w:lang w:val="zh-CN"/>
        </w:rPr>
        <w:br w:type="textWrapping" w:clear="all"/>
      </w:r>
      <w:r>
        <w:rPr>
          <w:rStyle w:val="23"/>
          <w:rFonts w:ascii="宋体" w:hAnsi="宋体" w:eastAsia="宋体"/>
          <w:szCs w:val="21"/>
          <w:lang w:val="zh-CN"/>
        </w:rPr>
        <w:t>地    址：</w:t>
      </w:r>
      <w:r>
        <w:rPr>
          <w:rStyle w:val="23"/>
          <w:rFonts w:hint="eastAsia" w:ascii="宋体" w:hAnsi="宋体" w:eastAsia="宋体"/>
          <w:szCs w:val="21"/>
          <w:lang w:val="en-US"/>
        </w:rPr>
        <w:t xml:space="preserve">      </w:t>
      </w:r>
      <w:r>
        <w:rPr>
          <w:rStyle w:val="23"/>
          <w:rFonts w:ascii="宋体" w:hAnsi="宋体" w:eastAsia="宋体"/>
          <w:szCs w:val="21"/>
          <w:lang w:val="zh-CN"/>
        </w:rPr>
        <w:t>邮政编码：</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 xml:space="preserve">电    话： </w:t>
      </w:r>
      <w:r>
        <w:rPr>
          <w:rStyle w:val="23"/>
          <w:rFonts w:hint="eastAsia" w:ascii="宋体" w:hAnsi="宋体" w:eastAsia="宋体"/>
          <w:szCs w:val="21"/>
          <w:lang w:val="en-US"/>
        </w:rPr>
        <w:t xml:space="preserve">        </w:t>
      </w:r>
      <w:r>
        <w:rPr>
          <w:rStyle w:val="23"/>
          <w:rFonts w:ascii="宋体" w:hAnsi="宋体" w:eastAsia="宋体"/>
          <w:szCs w:val="21"/>
          <w:lang w:val="zh-CN"/>
        </w:rPr>
        <w:t>传   真：</w:t>
      </w:r>
    </w:p>
    <w:p>
      <w:pPr>
        <w:spacing w:line="360" w:lineRule="auto"/>
        <w:textAlignment w:val="baseline"/>
        <w:rPr>
          <w:rStyle w:val="23"/>
          <w:rFonts w:ascii="宋体" w:hAnsi="宋体" w:eastAsia="宋体"/>
          <w:szCs w:val="21"/>
          <w:lang w:val="zh-CN"/>
        </w:rPr>
      </w:pPr>
      <w:r>
        <w:rPr>
          <w:rStyle w:val="23"/>
          <w:rFonts w:ascii="宋体" w:hAnsi="宋体" w:eastAsia="宋体"/>
          <w:szCs w:val="21"/>
          <w:lang w:val="zh-CN"/>
        </w:rPr>
        <w:t>供应商代表姓名：</w:t>
      </w:r>
      <w:r>
        <w:rPr>
          <w:rStyle w:val="23"/>
          <w:rFonts w:hint="eastAsia" w:ascii="宋体" w:hAnsi="宋体" w:eastAsia="宋体"/>
          <w:szCs w:val="21"/>
          <w:lang w:val="en-US"/>
        </w:rPr>
        <w:t xml:space="preserve">        </w:t>
      </w:r>
      <w:r>
        <w:rPr>
          <w:rStyle w:val="23"/>
          <w:rFonts w:ascii="宋体" w:hAnsi="宋体" w:eastAsia="宋体"/>
          <w:szCs w:val="21"/>
          <w:lang w:val="zh-CN"/>
        </w:rPr>
        <w:t xml:space="preserve"> 职  务：</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供应商法定代表人（或法定代表人授权代表）签字：</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供应商名称（盖章）：</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日期：</w:t>
      </w:r>
      <w:r>
        <w:rPr>
          <w:rStyle w:val="23"/>
          <w:rFonts w:hint="eastAsia" w:ascii="宋体" w:hAnsi="宋体" w:eastAsia="宋体"/>
          <w:szCs w:val="21"/>
          <w:lang w:val="en-US"/>
        </w:rPr>
        <w:t xml:space="preserve">   </w:t>
      </w:r>
      <w:r>
        <w:rPr>
          <w:rStyle w:val="23"/>
          <w:rFonts w:hint="eastAsia" w:ascii="宋体" w:hAnsi="宋体" w:eastAsia="宋体"/>
          <w:szCs w:val="21"/>
          <w:u w:val="none"/>
          <w:lang w:val="zh-CN"/>
        </w:rPr>
        <w:t>年</w:t>
      </w:r>
      <w:r>
        <w:rPr>
          <w:rStyle w:val="23"/>
          <w:rFonts w:hint="eastAsia" w:ascii="宋体" w:hAnsi="宋体" w:eastAsia="宋体"/>
          <w:szCs w:val="21"/>
          <w:u w:val="none"/>
          <w:lang w:val="en-US"/>
        </w:rPr>
        <w:t xml:space="preserve">    </w:t>
      </w:r>
      <w:r>
        <w:rPr>
          <w:rStyle w:val="23"/>
          <w:rFonts w:hint="eastAsia" w:ascii="宋体" w:hAnsi="宋体" w:eastAsia="宋体"/>
          <w:szCs w:val="21"/>
          <w:u w:val="none"/>
          <w:lang w:val="zh-CN"/>
        </w:rPr>
        <w:t>月</w:t>
      </w:r>
      <w:r>
        <w:rPr>
          <w:rStyle w:val="23"/>
          <w:rFonts w:hint="eastAsia" w:ascii="宋体" w:hAnsi="宋体" w:eastAsia="宋体"/>
          <w:szCs w:val="21"/>
          <w:u w:val="none"/>
          <w:lang w:val="en-US"/>
        </w:rPr>
        <w:t xml:space="preserve">    </w:t>
      </w:r>
      <w:r>
        <w:rPr>
          <w:rStyle w:val="23"/>
          <w:rFonts w:hint="eastAsia" w:ascii="宋体" w:hAnsi="宋体" w:eastAsia="宋体"/>
          <w:szCs w:val="21"/>
          <w:u w:val="none"/>
          <w:lang w:val="zh-CN"/>
        </w:rPr>
        <w:t>日</w:t>
      </w:r>
    </w:p>
    <w:p>
      <w:pPr>
        <w:spacing w:line="480" w:lineRule="exact"/>
        <w:jc w:val="center"/>
        <w:textAlignment w:val="baseline"/>
        <w:rPr>
          <w:rStyle w:val="23"/>
          <w:rFonts w:ascii="宋体" w:hAnsi="宋体" w:eastAsia="宋体" w:cs="宋体"/>
          <w:b/>
          <w:bCs/>
          <w:sz w:val="22"/>
        </w:rPr>
      </w:pPr>
      <w:r>
        <w:rPr>
          <w:rStyle w:val="23"/>
          <w:rFonts w:ascii="宋体" w:hAnsi="宋体" w:eastAsia="宋体" w:cs="宋体"/>
          <w:b/>
          <w:bCs/>
          <w:sz w:val="22"/>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3"/>
          <w:rFonts w:ascii="宋体" w:hAnsi="宋体" w:eastAsia="宋体"/>
          <w:sz w:val="24"/>
          <w:szCs w:val="24"/>
        </w:rPr>
      </w:pP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单位名称：</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地址：</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 xml:space="preserve">姓名：       性别：     年龄：     职务：        </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本人系</w:t>
      </w:r>
      <w:r>
        <w:rPr>
          <w:rStyle w:val="23"/>
          <w:rFonts w:hAnsi="宋体" w:eastAsia="宋体"/>
          <w:i/>
          <w:szCs w:val="21"/>
          <w:u w:val="single"/>
        </w:rPr>
        <w:t xml:space="preserve">供应商名称  </w:t>
      </w:r>
      <w:r>
        <w:rPr>
          <w:rStyle w:val="23"/>
          <w:rFonts w:hAnsi="宋体" w:eastAsia="宋体"/>
          <w:szCs w:val="21"/>
        </w:rPr>
        <w:t>的法定代表人（单位负责人）。就参加贵方招标编号为</w:t>
      </w:r>
      <w:r>
        <w:rPr>
          <w:rStyle w:val="23"/>
          <w:rFonts w:hAnsi="宋体" w:eastAsia="宋体"/>
          <w:i/>
          <w:szCs w:val="21"/>
          <w:u w:val="single"/>
        </w:rPr>
        <w:t xml:space="preserve">项目编号 </w:t>
      </w:r>
      <w:r>
        <w:rPr>
          <w:rStyle w:val="23"/>
          <w:rFonts w:hAnsi="宋体" w:eastAsia="宋体"/>
          <w:szCs w:val="21"/>
        </w:rPr>
        <w:t>的</w:t>
      </w:r>
      <w:r>
        <w:rPr>
          <w:rStyle w:val="23"/>
          <w:rFonts w:hAnsi="宋体" w:eastAsia="宋体"/>
          <w:i/>
          <w:szCs w:val="21"/>
          <w:u w:val="single"/>
        </w:rPr>
        <w:t xml:space="preserve">项目名称 </w:t>
      </w:r>
      <w:r>
        <w:rPr>
          <w:rStyle w:val="23"/>
          <w:rFonts w:hAnsi="宋体" w:eastAsia="宋体"/>
          <w:szCs w:val="21"/>
        </w:rPr>
        <w:t>采购项目的投标报价，签署上述项目的谈判响应文件及合同的执行、完成、服务和保修，签署合同和处理与之有关的一切事务。</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特此证明。</w:t>
      </w: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left="-538" w:leftChars="-256" w:firstLine="539" w:firstLineChars="257"/>
        <w:jc w:val="center"/>
        <w:rPr>
          <w:rStyle w:val="23"/>
          <w:rFonts w:hAnsi="宋体" w:eastAsia="宋体" w:cs="宋体"/>
          <w:bCs/>
          <w:szCs w:val="21"/>
        </w:rPr>
      </w:pPr>
      <w:r>
        <w:rPr>
          <w:rStyle w:val="23"/>
          <w:rFonts w:hAnsi="宋体" w:eastAsia="宋体" w:cs="宋体"/>
          <w:bCs/>
          <w:szCs w:val="21"/>
        </w:rPr>
        <w:t>【此处请粘贴法定代表人（单位负责人）身份证复印件，需清晰反映身份证有效期限】</w:t>
      </w:r>
    </w:p>
    <w:p>
      <w:pPr>
        <w:pStyle w:val="29"/>
        <w:widowControl/>
        <w:spacing w:line="480" w:lineRule="auto"/>
        <w:ind w:left="-538" w:leftChars="-256" w:firstLine="539" w:firstLineChars="257"/>
        <w:jc w:val="center"/>
        <w:rPr>
          <w:rStyle w:val="23"/>
          <w:rFonts w:hAnsi="宋体" w:eastAsia="宋体" w:cs="宋体"/>
          <w:bCs/>
          <w:szCs w:val="21"/>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480" w:lineRule="auto"/>
        <w:ind w:firstLine="3937" w:firstLineChars="1875"/>
        <w:textAlignment w:val="baseline"/>
        <w:rPr>
          <w:rStyle w:val="23"/>
          <w:rFonts w:ascii="宋体" w:hAnsi="宋体" w:eastAsia="宋体"/>
          <w:szCs w:val="21"/>
          <w:u w:val="single"/>
        </w:rPr>
      </w:pPr>
      <w:r>
        <w:rPr>
          <w:rStyle w:val="23"/>
          <w:rFonts w:ascii="宋体" w:hAnsi="宋体" w:eastAsia="宋体"/>
          <w:szCs w:val="21"/>
        </w:rPr>
        <w:t>供应商名称（并加盖公章）：</w:t>
      </w:r>
    </w:p>
    <w:p>
      <w:pPr>
        <w:pStyle w:val="30"/>
        <w:widowControl/>
        <w:spacing w:before="60" w:line="480" w:lineRule="auto"/>
        <w:ind w:firstLine="3937" w:firstLineChars="1875"/>
        <w:rPr>
          <w:rStyle w:val="23"/>
          <w:rFonts w:ascii="宋体" w:hAnsi="宋体" w:eastAsia="宋体"/>
          <w:szCs w:val="21"/>
        </w:rPr>
      </w:pPr>
      <w:r>
        <w:rPr>
          <w:rStyle w:val="23"/>
          <w:rFonts w:ascii="宋体" w:hAnsi="宋体" w:eastAsia="宋体"/>
          <w:szCs w:val="21"/>
        </w:rPr>
        <w:t>签署日期：   年   月  日</w:t>
      </w:r>
    </w:p>
    <w:p>
      <w:pPr>
        <w:pStyle w:val="31"/>
        <w:widowControl/>
        <w:spacing w:line="480" w:lineRule="auto"/>
        <w:rPr>
          <w:rStyle w:val="23"/>
          <w:rFonts w:ascii="宋体" w:hAnsi="宋体" w:eastAsia="宋体"/>
          <w:szCs w:val="21"/>
        </w:rPr>
      </w:pPr>
    </w:p>
    <w:p>
      <w:pPr>
        <w:textAlignment w:val="baseline"/>
        <w:rPr>
          <w:rStyle w:val="23"/>
          <w:rFonts w:ascii="宋体" w:hAnsi="宋体" w:eastAsia="宋体"/>
          <w:szCs w:val="21"/>
        </w:rPr>
      </w:pPr>
    </w:p>
    <w:p>
      <w:pPr>
        <w:spacing w:line="320" w:lineRule="exact"/>
        <w:ind w:firstLine="420" w:firstLineChars="200"/>
        <w:textAlignment w:val="baseline"/>
        <w:rPr>
          <w:rStyle w:val="23"/>
          <w:rFonts w:ascii="宋体" w:hAnsi="宋体" w:eastAsia="宋体" w:cs="宋体"/>
          <w:bCs/>
          <w:kern w:val="12"/>
          <w:szCs w:val="21"/>
        </w:rPr>
      </w:pPr>
      <w:r>
        <w:rPr>
          <w:rStyle w:val="23"/>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3"/>
          <w:rFonts w:ascii="宋体" w:hAnsi="宋体" w:eastAsia="宋体" w:cs="宋体"/>
          <w:b/>
          <w:bCs/>
          <w:sz w:val="36"/>
          <w:szCs w:val="36"/>
        </w:rPr>
      </w:pP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3.3 法定代表人（单位负责人）授权书</w:t>
      </w:r>
    </w:p>
    <w:p>
      <w:pPr>
        <w:spacing w:line="480" w:lineRule="exact"/>
        <w:jc w:val="center"/>
        <w:textAlignment w:val="baseline"/>
        <w:rPr>
          <w:rStyle w:val="23"/>
          <w:rFonts w:ascii="宋体" w:hAnsi="宋体" w:eastAsia="宋体" w:cs="宋体"/>
          <w:b/>
          <w:bCs/>
          <w:sz w:val="36"/>
          <w:szCs w:val="36"/>
        </w:rPr>
      </w:pP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 xml:space="preserve"> 本人</w:t>
      </w:r>
      <w:r>
        <w:rPr>
          <w:rStyle w:val="23"/>
          <w:rFonts w:ascii="宋体" w:hAnsi="宋体" w:eastAsia="宋体"/>
          <w:szCs w:val="21"/>
          <w:u w:val="single"/>
        </w:rPr>
        <w:t xml:space="preserve">　 </w:t>
      </w:r>
      <w:r>
        <w:rPr>
          <w:rStyle w:val="23"/>
          <w:rFonts w:ascii="宋体" w:hAnsi="宋体" w:eastAsia="宋体"/>
          <w:i/>
          <w:szCs w:val="21"/>
          <w:u w:val="single"/>
        </w:rPr>
        <w:t>法人姓名</w:t>
      </w:r>
      <w:r>
        <w:rPr>
          <w:rStyle w:val="23"/>
          <w:rFonts w:ascii="宋体" w:hAnsi="宋体" w:eastAsia="宋体"/>
          <w:szCs w:val="21"/>
        </w:rPr>
        <w:t>系</w:t>
      </w:r>
      <w:r>
        <w:rPr>
          <w:rStyle w:val="23"/>
          <w:rFonts w:ascii="宋体" w:hAnsi="宋体" w:eastAsia="宋体"/>
          <w:szCs w:val="21"/>
          <w:u w:val="single"/>
        </w:rPr>
        <w:t>　</w:t>
      </w:r>
      <w:r>
        <w:rPr>
          <w:rStyle w:val="23"/>
          <w:rFonts w:ascii="宋体" w:hAnsi="宋体" w:eastAsia="宋体"/>
          <w:i/>
          <w:szCs w:val="21"/>
          <w:u w:val="single"/>
        </w:rPr>
        <w:t xml:space="preserve">供应商名称  </w:t>
      </w:r>
      <w:r>
        <w:rPr>
          <w:rStyle w:val="23"/>
          <w:rFonts w:ascii="宋体" w:hAnsi="宋体" w:eastAsia="宋体"/>
          <w:szCs w:val="21"/>
        </w:rPr>
        <w:t>的法定代表人（单位负责人），现委托</w:t>
      </w:r>
      <w:r>
        <w:rPr>
          <w:rStyle w:val="23"/>
          <w:rFonts w:ascii="宋体" w:hAnsi="宋体" w:eastAsia="宋体"/>
          <w:szCs w:val="21"/>
          <w:u w:val="single"/>
        </w:rPr>
        <w:t xml:space="preserve">　 </w:t>
      </w:r>
      <w:r>
        <w:rPr>
          <w:rStyle w:val="23"/>
          <w:rFonts w:ascii="宋体" w:hAnsi="宋体" w:eastAsia="宋体"/>
          <w:i/>
          <w:szCs w:val="21"/>
          <w:u w:val="single"/>
        </w:rPr>
        <w:t>姓名，职务</w:t>
      </w:r>
      <w:r>
        <w:rPr>
          <w:rStyle w:val="23"/>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我方对被授权人的签名事项负全部责任。</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被授权人无转委托权，特此委托。</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 xml:space="preserve">供应商名称： </w:t>
      </w:r>
      <w:r>
        <w:rPr>
          <w:rStyle w:val="23"/>
          <w:rFonts w:ascii="宋体" w:hAnsi="宋体" w:eastAsia="宋体"/>
          <w:szCs w:val="21"/>
          <w:u w:val="single"/>
        </w:rPr>
        <w:t xml:space="preserve">       （全称）       </w:t>
      </w:r>
      <w:r>
        <w:rPr>
          <w:rStyle w:val="23"/>
          <w:rFonts w:ascii="宋体" w:hAnsi="宋体" w:eastAsia="宋体"/>
          <w:szCs w:val="21"/>
        </w:rPr>
        <w:t xml:space="preserve"> （盖单位公章）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 （签字或加盖名章）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（反面）</w:t>
            </w:r>
          </w:p>
        </w:tc>
      </w:tr>
    </w:tbl>
    <w:p>
      <w:pPr>
        <w:spacing w:line="320" w:lineRule="exact"/>
        <w:ind w:left="2" w:firstLine="357" w:firstLineChars="149"/>
        <w:textAlignment w:val="baseline"/>
        <w:rPr>
          <w:rStyle w:val="23"/>
          <w:rFonts w:ascii="宋体" w:hAnsi="宋体" w:eastAsia="宋体"/>
          <w:sz w:val="24"/>
          <w:szCs w:val="24"/>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3.4 没有重大违法记录的声明</w:t>
      </w:r>
    </w:p>
    <w:p>
      <w:pPr>
        <w:spacing w:before="156" w:after="156"/>
        <w:jc w:val="center"/>
        <w:textAlignment w:val="baseline"/>
        <w:rPr>
          <w:rStyle w:val="23"/>
          <w:rFonts w:ascii="宋体" w:hAnsi="宋体" w:eastAsia="宋体"/>
          <w:kern w:val="0"/>
          <w:sz w:val="28"/>
          <w:szCs w:val="28"/>
        </w:rPr>
      </w:pPr>
      <w:r>
        <w:rPr>
          <w:rStyle w:val="23"/>
          <w:rFonts w:ascii="宋体" w:hAnsi="宋体" w:eastAsia="宋体"/>
          <w:kern w:val="0"/>
          <w:sz w:val="28"/>
          <w:szCs w:val="28"/>
        </w:rPr>
        <w:t>声　   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特此声明。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3"/>
          <w:rFonts w:ascii="宋体" w:hAnsi="宋体" w:eastAsia="宋体"/>
          <w:szCs w:val="21"/>
          <w:lang w:val="zh-CN"/>
        </w:rPr>
      </w:pP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供应商名称（盖章）：</w:t>
      </w: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 xml:space="preserve">日    期：     </w:t>
      </w:r>
      <w:r>
        <w:rPr>
          <w:rStyle w:val="23"/>
          <w:rFonts w:ascii="宋体" w:hAnsi="宋体" w:eastAsia="宋体"/>
          <w:szCs w:val="21"/>
        </w:rPr>
        <w:t>年    月    日</w:t>
      </w:r>
    </w:p>
    <w:p>
      <w:pPr>
        <w:spacing w:before="156" w:after="156" w:line="360" w:lineRule="auto"/>
        <w:ind w:right="420" w:firstLine="5486" w:firstLineChars="2286"/>
        <w:textAlignment w:val="baseline"/>
        <w:rPr>
          <w:rStyle w:val="23"/>
          <w:rFonts w:ascii="宋体" w:hAnsi="宋体" w:eastAsia="宋体"/>
          <w:sz w:val="24"/>
          <w:szCs w:val="24"/>
          <w:lang w:val="zh-CN"/>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both"/>
        <w:textAlignment w:val="baseline"/>
        <w:rPr>
          <w:rStyle w:val="23"/>
          <w:rFonts w:ascii="宋体" w:hAnsi="宋体" w:eastAsia="宋体"/>
          <w:b/>
          <w:sz w:val="30"/>
          <w:szCs w:val="30"/>
        </w:rPr>
      </w:pPr>
    </w:p>
    <w:p>
      <w:pPr>
        <w:spacing w:before="156" w:after="156" w:line="360" w:lineRule="auto"/>
        <w:jc w:val="both"/>
        <w:textAlignment w:val="baseline"/>
        <w:rPr>
          <w:rStyle w:val="23"/>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hint="eastAsia" w:ascii="宋体" w:hAnsi="宋体" w:eastAsia="宋体" w:cs="宋体"/>
          <w:b/>
          <w:bCs/>
          <w:sz w:val="21"/>
          <w:szCs w:val="21"/>
        </w:rPr>
      </w:pPr>
      <w:r>
        <w:rPr>
          <w:rFonts w:hint="eastAsia" w:ascii="宋体" w:hAnsi="宋体" w:eastAsia="宋体" w:cs="宋体"/>
          <w:b/>
          <w:sz w:val="21"/>
          <w:szCs w:val="21"/>
        </w:rPr>
        <w:t>致：</w:t>
      </w:r>
      <w:r>
        <w:rPr>
          <w:rFonts w:hint="eastAsia" w:ascii="宋体" w:hAnsi="宋体" w:eastAsia="宋体" w:cs="宋体"/>
          <w:b/>
          <w:sz w:val="21"/>
          <w:szCs w:val="21"/>
          <w:u w:val="single"/>
        </w:rPr>
        <w:t xml:space="preserve">          （采购人）          </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一、依法参与政府采购活动，遵纪守法，诚信经营，公平竞争。</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三、不以提供虚假资质文件等形式参与政府采购活动，不以虚假材料谋取成交。</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四、不采取不正当手段诋毁、排挤其他供应商，与其他参与政府采购活动供应商保持良性的竞争关系。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五、不与采购单位、采购机构和政府采购评审专家恶意串通，自觉维护政府采购公平竞争的市场秩序。</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六、不与其他供应商串通采取围标、陪标等商业欺诈手段谋取成交，积极维护国家利益、社会公共利益和采购单位的合法权益。</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八、自觉接受并积极配合财政部门和纪检监察机关依法实施的监督检查，如实反映情况，及时提供有关证明材料。</w:t>
      </w:r>
    </w:p>
    <w:p>
      <w:pPr>
        <w:spacing w:afterLines="50" w:line="360" w:lineRule="auto"/>
        <w:rPr>
          <w:rFonts w:hint="eastAsia" w:ascii="宋体" w:hAnsi="宋体" w:eastAsia="宋体" w:cs="宋体"/>
          <w:sz w:val="21"/>
          <w:szCs w:val="21"/>
        </w:rPr>
      </w:pPr>
    </w:p>
    <w:p>
      <w:pPr>
        <w:spacing w:afterLines="50" w:line="360" w:lineRule="auto"/>
        <w:rPr>
          <w:rFonts w:hint="eastAsia" w:ascii="宋体" w:hAnsi="宋体" w:eastAsia="宋体" w:cs="宋体"/>
          <w:sz w:val="21"/>
          <w:szCs w:val="21"/>
          <w:u w:val="single"/>
        </w:rPr>
      </w:pPr>
      <w:r>
        <w:rPr>
          <w:rFonts w:hint="eastAsia" w:ascii="宋体" w:hAnsi="宋体" w:eastAsia="宋体" w:cs="宋体"/>
          <w:sz w:val="21"/>
          <w:szCs w:val="21"/>
        </w:rPr>
        <w:t>供应商名称（并加盖公章）：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u w:val="single"/>
        </w:rPr>
      </w:pPr>
      <w:r>
        <w:rPr>
          <w:rFonts w:hint="eastAsia" w:ascii="宋体" w:hAnsi="宋体" w:eastAsia="宋体" w:cs="宋体"/>
          <w:sz w:val="21"/>
          <w:szCs w:val="21"/>
        </w:rPr>
        <w:t>供应商法定代表人（单位负责人）和法定代表人（单位负责人）授权代表签字或盖章：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rPr>
      </w:pPr>
      <w:r>
        <w:rPr>
          <w:rFonts w:hint="eastAsia" w:ascii="宋体" w:hAnsi="宋体" w:eastAsia="宋体" w:cs="宋体"/>
          <w:sz w:val="21"/>
          <w:szCs w:val="21"/>
        </w:rPr>
        <w:t>签署日期：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before="156" w:after="156" w:line="360" w:lineRule="auto"/>
        <w:ind w:firstLine="482" w:firstLineChars="200"/>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lang w:val="en-US"/>
        </w:rPr>
        <w:t>6</w:t>
      </w:r>
      <w:r>
        <w:rPr>
          <w:rStyle w:val="23"/>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本企业郑重承诺：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一、将遵循公开、公平、公正和诚实信用的原则参加</w:t>
      </w:r>
      <w:r>
        <w:rPr>
          <w:rStyle w:val="23"/>
          <w:rFonts w:ascii="宋体" w:hAnsi="宋体" w:eastAsia="宋体"/>
          <w:szCs w:val="21"/>
          <w:u w:val="single"/>
        </w:rPr>
        <w:t>(</w:t>
      </w:r>
      <w:r>
        <w:rPr>
          <w:rStyle w:val="23"/>
          <w:rFonts w:ascii="宋体" w:hAnsi="宋体" w:eastAsia="宋体"/>
          <w:szCs w:val="21"/>
          <w:u w:val="single"/>
          <w:lang w:val="zh-CN"/>
        </w:rPr>
        <w:t>具体政府采购项目名称）</w:t>
      </w:r>
      <w:r>
        <w:rPr>
          <w:rStyle w:val="23"/>
          <w:rFonts w:ascii="宋体" w:hAnsi="宋体" w:eastAsia="宋体"/>
          <w:szCs w:val="21"/>
          <w:lang w:val="zh-CN"/>
        </w:rPr>
        <w:t>的投标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二、本次投标所提供的一切材料都是真实、有效、合法的</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三、不与其他投标人相互串通投标报价，不排挤其他投标人的公平竞争，不损害采购人或其他投标人的合法权益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四、不与采购人或采购机构串通投标，不损害国家利益、社会公共利益或者他人的合法权益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cs="宋体"/>
          <w:b/>
          <w:bCs/>
          <w:szCs w:val="21"/>
        </w:rPr>
      </w:pPr>
      <w:r>
        <w:rPr>
          <w:rStyle w:val="23"/>
          <w:rFonts w:ascii="宋体" w:hAnsi="宋体" w:eastAsia="宋体"/>
          <w:szCs w:val="21"/>
          <w:lang w:val="zh-CN"/>
        </w:rPr>
        <w:t>五、不向采购人或者</w:t>
      </w:r>
      <w:r>
        <w:rPr>
          <w:rStyle w:val="22"/>
          <w:rFonts w:ascii="宋体" w:hAnsi="宋体" w:eastAsia="宋体" w:cs="宋体"/>
          <w:b w:val="0"/>
          <w:bCs/>
          <w:color w:val="auto"/>
          <w:szCs w:val="21"/>
        </w:rPr>
        <w:t>评标</w:t>
      </w:r>
      <w:r>
        <w:rPr>
          <w:rStyle w:val="23"/>
          <w:rFonts w:ascii="宋体" w:hAnsi="宋体" w:eastAsia="宋体"/>
          <w:szCs w:val="21"/>
          <w:lang w:val="zh-CN"/>
        </w:rPr>
        <w:t>委员会成员行贿以牟取</w:t>
      </w:r>
      <w:r>
        <w:rPr>
          <w:rStyle w:val="22"/>
          <w:rFonts w:ascii="宋体" w:hAnsi="宋体" w:eastAsia="宋体" w:cs="宋体"/>
          <w:b w:val="0"/>
          <w:bCs/>
          <w:color w:val="auto"/>
          <w:szCs w:val="21"/>
        </w:rPr>
        <w:t>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六、不以他人名义投标或者以其他方式弄虚作假，骗取中标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七、不扰乱长葛市政府采购市场秩序</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八、不在</w:t>
      </w:r>
      <w:r>
        <w:rPr>
          <w:rStyle w:val="22"/>
          <w:rFonts w:ascii="宋体" w:hAnsi="宋体" w:eastAsia="宋体" w:cs="宋体"/>
          <w:b w:val="0"/>
          <w:bCs/>
          <w:color w:val="auto"/>
          <w:szCs w:val="21"/>
        </w:rPr>
        <w:t>开标</w:t>
      </w:r>
      <w:r>
        <w:rPr>
          <w:rStyle w:val="23"/>
          <w:rFonts w:ascii="宋体" w:hAnsi="宋体" w:eastAsia="宋体"/>
          <w:szCs w:val="21"/>
          <w:lang w:val="zh-CN"/>
        </w:rPr>
        <w:t>后进行虚假恶意投诉</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九、中标后不得将</w:t>
      </w:r>
      <w:r>
        <w:rPr>
          <w:rStyle w:val="22"/>
          <w:rFonts w:ascii="宋体" w:hAnsi="宋体" w:eastAsia="宋体" w:cs="宋体"/>
          <w:b w:val="0"/>
          <w:bCs/>
          <w:color w:val="auto"/>
          <w:szCs w:val="21"/>
        </w:rPr>
        <w:t>招标文件</w:t>
      </w:r>
      <w:r>
        <w:rPr>
          <w:rStyle w:val="23"/>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3"/>
          <w:rFonts w:ascii="宋体" w:hAnsi="宋体" w:eastAsia="宋体"/>
          <w:szCs w:val="21"/>
        </w:rPr>
      </w:pPr>
    </w:p>
    <w:p>
      <w:pPr>
        <w:spacing w:before="156" w:after="156" w:line="360" w:lineRule="auto"/>
        <w:ind w:right="960" w:firstLine="420" w:firstLineChars="200"/>
        <w:jc w:val="center"/>
        <w:textAlignment w:val="baseline"/>
        <w:rPr>
          <w:rStyle w:val="23"/>
          <w:rFonts w:ascii="宋体" w:hAnsi="宋体" w:eastAsia="宋体"/>
          <w:szCs w:val="21"/>
        </w:rPr>
      </w:pPr>
      <w:r>
        <w:rPr>
          <w:rStyle w:val="23"/>
          <w:rFonts w:ascii="宋体" w:hAnsi="宋体" w:eastAsia="宋体"/>
          <w:szCs w:val="21"/>
          <w:lang w:val="zh-CN"/>
        </w:rPr>
        <w:t xml:space="preserve">         法定代表人或者被委托人（签字</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3990" w:firstLineChars="1900"/>
        <w:textAlignment w:val="baseline"/>
        <w:rPr>
          <w:rStyle w:val="23"/>
          <w:rFonts w:ascii="宋体" w:hAnsi="宋体" w:eastAsia="宋体"/>
          <w:szCs w:val="21"/>
        </w:rPr>
      </w:pPr>
      <w:r>
        <w:rPr>
          <w:rStyle w:val="23"/>
          <w:rFonts w:ascii="宋体" w:hAnsi="宋体" w:eastAsia="宋体"/>
          <w:szCs w:val="21"/>
          <w:lang w:val="zh-CN"/>
        </w:rPr>
        <w:t>供应商商名称</w:t>
      </w:r>
      <w:r>
        <w:rPr>
          <w:rStyle w:val="23"/>
          <w:rFonts w:ascii="宋体" w:hAnsi="宋体" w:eastAsia="宋体"/>
          <w:szCs w:val="21"/>
        </w:rPr>
        <w:t>(</w:t>
      </w:r>
      <w:r>
        <w:rPr>
          <w:rStyle w:val="23"/>
          <w:rFonts w:ascii="宋体" w:hAnsi="宋体" w:eastAsia="宋体"/>
          <w:szCs w:val="21"/>
          <w:lang w:val="zh-CN"/>
        </w:rPr>
        <w:t>盖章</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4410" w:firstLineChars="2100"/>
        <w:textAlignment w:val="baseline"/>
        <w:rPr>
          <w:rStyle w:val="23"/>
          <w:rFonts w:ascii="宋体" w:hAnsi="宋体" w:eastAsia="宋体"/>
          <w:szCs w:val="21"/>
        </w:rPr>
      </w:pPr>
      <w:r>
        <w:rPr>
          <w:rStyle w:val="23"/>
          <w:rFonts w:ascii="宋体" w:hAnsi="宋体" w:eastAsia="宋体"/>
          <w:szCs w:val="21"/>
          <w:lang w:val="zh-CN"/>
        </w:rPr>
        <w:t>年月日</w:t>
      </w: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szCs w:val="24"/>
          <w:lang w:val="zh-CN"/>
        </w:rPr>
      </w:pP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lang w:val="zh-CN"/>
        </w:rPr>
      </w:pPr>
    </w:p>
    <w:p>
      <w:pPr>
        <w:spacing w:line="360" w:lineRule="auto"/>
        <w:ind w:firstLine="3132" w:firstLineChars="1300"/>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lang w:val="en-US"/>
        </w:rPr>
        <w:t>7</w:t>
      </w:r>
      <w:r>
        <w:rPr>
          <w:rStyle w:val="23"/>
          <w:rFonts w:ascii="宋体" w:hAnsi="宋体" w:eastAsia="宋体" w:cs="宋体"/>
          <w:b/>
          <w:bCs/>
          <w:sz w:val="24"/>
          <w:szCs w:val="24"/>
        </w:rPr>
        <w:t xml:space="preserve"> 其他资格证书或材料 </w:t>
      </w:r>
    </w:p>
    <w:p>
      <w:pPr>
        <w:spacing w:line="360" w:lineRule="auto"/>
        <w:jc w:val="center"/>
        <w:textAlignment w:val="baseline"/>
        <w:rPr>
          <w:rStyle w:val="23"/>
          <w:rFonts w:ascii="宋体" w:hAnsi="宋体" w:eastAsia="宋体"/>
          <w:b/>
          <w:kern w:val="0"/>
          <w:sz w:val="36"/>
          <w:szCs w:val="36"/>
        </w:rPr>
      </w:pPr>
    </w:p>
    <w:p>
      <w:pPr>
        <w:spacing w:line="360" w:lineRule="auto"/>
        <w:textAlignment w:val="baseline"/>
        <w:rPr>
          <w:rStyle w:val="23"/>
          <w:rFonts w:ascii="宋体" w:hAnsi="宋体" w:eastAsia="宋体" w:cs="宋体"/>
          <w:b/>
          <w:bCs/>
          <w:sz w:val="44"/>
          <w:szCs w:val="44"/>
          <w:lang w:val="zh-CN"/>
        </w:rPr>
      </w:pPr>
    </w:p>
    <w:p>
      <w:pPr>
        <w:spacing w:line="360" w:lineRule="auto"/>
        <w:jc w:val="center"/>
        <w:textAlignment w:val="baseline"/>
        <w:rPr>
          <w:rStyle w:val="23"/>
          <w:rFonts w:ascii="宋体" w:hAnsi="宋体" w:eastAsia="宋体" w:cs="宋体"/>
          <w:b/>
          <w:bCs/>
          <w:sz w:val="44"/>
          <w:szCs w:val="44"/>
          <w:lang w:val="zh-CN"/>
        </w:rPr>
      </w:pPr>
    </w:p>
    <w:p>
      <w:pPr>
        <w:spacing w:line="360" w:lineRule="auto"/>
        <w:textAlignment w:val="baseline"/>
        <w:rPr>
          <w:rStyle w:val="23"/>
          <w:rFonts w:ascii="宋体" w:hAnsi="宋体" w:eastAsia="宋体" w:cs="宋体"/>
          <w:b/>
          <w:bCs/>
          <w:sz w:val="28"/>
          <w:szCs w:val="28"/>
          <w:lang w:val="zh-CN"/>
        </w:rPr>
      </w:pPr>
    </w:p>
    <w:bookmarkEnd w:id="4"/>
    <w:p>
      <w:pPr>
        <w:spacing w:line="360" w:lineRule="auto"/>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36"/>
          <w:szCs w:val="36"/>
          <w:lang w:val="zh-CN"/>
        </w:rPr>
      </w:pPr>
    </w:p>
    <w:p>
      <w:pPr>
        <w:spacing w:line="360" w:lineRule="auto"/>
        <w:jc w:val="center"/>
        <w:textAlignment w:val="baseline"/>
        <w:rPr>
          <w:rStyle w:val="23"/>
          <w:rFonts w:ascii="宋体" w:hAnsi="宋体" w:eastAsia="宋体" w:cs="宋体"/>
          <w:b/>
          <w:bCs/>
          <w:sz w:val="36"/>
          <w:szCs w:val="36"/>
          <w:lang w:val="zh-CN"/>
        </w:rPr>
      </w:pPr>
      <w:r>
        <w:rPr>
          <w:rStyle w:val="23"/>
          <w:rFonts w:hint="eastAsia" w:ascii="宋体" w:hAnsi="宋体" w:eastAsia="宋体" w:cs="宋体"/>
          <w:b/>
          <w:bCs/>
          <w:sz w:val="36"/>
          <w:szCs w:val="36"/>
          <w:lang w:val="zh-CN"/>
        </w:rPr>
        <w:t>四、</w:t>
      </w:r>
      <w:bookmarkStart w:id="5" w:name="_Hlk60320919"/>
      <w:r>
        <w:rPr>
          <w:rStyle w:val="23"/>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4"/>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4"/>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i/>
          <w:iCs/>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hint="eastAsia" w:ascii="宋体" w:hAnsi="宋体" w:eastAsia="宋体" w:cs="宋体"/>
          <w:szCs w:val="21"/>
        </w:rPr>
      </w:pPr>
      <w:r>
        <w:rPr>
          <w:rFonts w:hint="eastAsia" w:ascii="宋体" w:hAnsi="宋体" w:eastAsia="宋体" w:cs="宋体"/>
          <w:szCs w:val="21"/>
        </w:rPr>
        <w:t xml:space="preserve"> ……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hint="eastAsia" w:ascii="宋体" w:hAnsi="宋体" w:eastAsia="宋体" w:cs="宋体"/>
          <w:szCs w:val="21"/>
        </w:rPr>
      </w:pPr>
      <w:r>
        <w:rPr>
          <w:rFonts w:hint="eastAsia" w:ascii="宋体" w:hAnsi="宋体" w:eastAsia="宋体" w:cs="宋体"/>
          <w:szCs w:val="21"/>
        </w:rPr>
        <w:t>日 期：</w:t>
      </w:r>
    </w:p>
    <w:p>
      <w:pPr>
        <w:spacing w:line="360" w:lineRule="auto"/>
        <w:ind w:left="525"/>
        <w:rPr>
          <w:rFonts w:hint="eastAsia" w:ascii="宋体" w:hAnsi="宋体" w:eastAsia="宋体" w:cs="宋体"/>
          <w:szCs w:val="21"/>
        </w:rPr>
      </w:pPr>
    </w:p>
    <w:p>
      <w:pPr>
        <w:spacing w:line="360" w:lineRule="auto"/>
        <w:ind w:left="525"/>
        <w:rPr>
          <w:rFonts w:hint="eastAsia"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p>
    <w:bookmarkEnd w:id="6"/>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bookmarkStart w:id="7" w:name="_Hlk60320958"/>
      <w:r>
        <w:rPr>
          <w:rStyle w:val="23"/>
          <w:rFonts w:ascii="宋体" w:hAnsi="宋体" w:eastAsia="宋体" w:cs="宋体"/>
          <w:b/>
          <w:bCs/>
          <w:sz w:val="28"/>
          <w:szCs w:val="28"/>
          <w:lang w:val="zh-CN"/>
        </w:rPr>
        <w:t>五、其他资料（若有）</w:t>
      </w: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 </w:t>
      </w:r>
    </w:p>
    <w:bookmarkEnd w:id="7"/>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A42B47D6"/>
    <w:multiLevelType w:val="singleLevel"/>
    <w:tmpl w:val="A42B47D6"/>
    <w:lvl w:ilvl="0" w:tentative="0">
      <w:start w:val="4"/>
      <w:numFmt w:val="decimal"/>
      <w:lvlText w:val="%1."/>
      <w:lvlJc w:val="left"/>
      <w:pPr>
        <w:tabs>
          <w:tab w:val="left" w:pos="312"/>
        </w:tabs>
      </w:pPr>
    </w:lvl>
  </w:abstractNum>
  <w:abstractNum w:abstractNumId="2">
    <w:nsid w:val="B23E91F4"/>
    <w:multiLevelType w:val="singleLevel"/>
    <w:tmpl w:val="B23E91F4"/>
    <w:lvl w:ilvl="0" w:tentative="0">
      <w:start w:val="5"/>
      <w:numFmt w:val="chineseCounting"/>
      <w:suff w:val="nothing"/>
      <w:lvlText w:val="%1、"/>
      <w:lvlJc w:val="left"/>
      <w:rPr>
        <w:rFonts w:hint="eastAsia"/>
      </w:rPr>
    </w:lvl>
  </w:abstractNum>
  <w:abstractNum w:abstractNumId="3">
    <w:nsid w:val="C7C04A79"/>
    <w:multiLevelType w:val="singleLevel"/>
    <w:tmpl w:val="C7C04A79"/>
    <w:lvl w:ilvl="0" w:tentative="0">
      <w:start w:val="1"/>
      <w:numFmt w:val="decimal"/>
      <w:suff w:val="nothing"/>
      <w:lvlText w:val="%1、"/>
      <w:lvlJc w:val="left"/>
    </w:lvl>
  </w:abstractNum>
  <w:abstractNum w:abstractNumId="4">
    <w:nsid w:val="EBBE91AA"/>
    <w:multiLevelType w:val="singleLevel"/>
    <w:tmpl w:val="EBBE91AA"/>
    <w:lvl w:ilvl="0" w:tentative="0">
      <w:start w:val="2"/>
      <w:numFmt w:val="chineseCounting"/>
      <w:suff w:val="space"/>
      <w:lvlText w:val="第%1章"/>
      <w:lvlJc w:val="left"/>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3A342200"/>
    <w:multiLevelType w:val="multilevel"/>
    <w:tmpl w:val="3A342200"/>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1">
    <w:nsid w:val="4A895FE0"/>
    <w:multiLevelType w:val="singleLevel"/>
    <w:tmpl w:val="4A895FE0"/>
    <w:lvl w:ilvl="0" w:tentative="0">
      <w:start w:val="1"/>
      <w:numFmt w:val="decimal"/>
      <w:lvlText w:val="%1."/>
      <w:lvlJc w:val="left"/>
      <w:pPr>
        <w:tabs>
          <w:tab w:val="left" w:pos="312"/>
        </w:tabs>
      </w:pPr>
    </w:lvl>
  </w:abstractNum>
  <w:abstractNum w:abstractNumId="12">
    <w:nsid w:val="59F817E8"/>
    <w:multiLevelType w:val="singleLevel"/>
    <w:tmpl w:val="59F817E8"/>
    <w:lvl w:ilvl="0" w:tentative="0">
      <w:start w:val="1"/>
      <w:numFmt w:val="chineseCounting"/>
      <w:pStyle w:val="27"/>
      <w:suff w:val="nothing"/>
      <w:lvlText w:val="%1、"/>
      <w:lvlJc w:val="left"/>
    </w:lvl>
  </w:abstractNum>
  <w:abstractNum w:abstractNumId="1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2"/>
  </w:num>
  <w:num w:numId="2">
    <w:abstractNumId w:val="4"/>
  </w:num>
  <w:num w:numId="3">
    <w:abstractNumId w:val="3"/>
  </w:num>
  <w:num w:numId="4">
    <w:abstractNumId w:val="11"/>
  </w:num>
  <w:num w:numId="5">
    <w:abstractNumId w:val="1"/>
  </w:num>
  <w:num w:numId="6">
    <w:abstractNumId w:val="10"/>
  </w:num>
  <w:num w:numId="7">
    <w:abstractNumId w:val="7"/>
  </w:num>
  <w:num w:numId="8">
    <w:abstractNumId w:val="6"/>
  </w:num>
  <w:num w:numId="9">
    <w:abstractNumId w:val="13"/>
  </w:num>
  <w:num w:numId="10">
    <w:abstractNumId w:val="9"/>
  </w:num>
  <w:num w:numId="11">
    <w:abstractNumId w:val="8"/>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5AE"/>
    <w:rsid w:val="00043283"/>
    <w:rsid w:val="00087896"/>
    <w:rsid w:val="000F2D95"/>
    <w:rsid w:val="0017025C"/>
    <w:rsid w:val="0018057F"/>
    <w:rsid w:val="001C5847"/>
    <w:rsid w:val="002A124C"/>
    <w:rsid w:val="002E04F6"/>
    <w:rsid w:val="00364E0C"/>
    <w:rsid w:val="003C5799"/>
    <w:rsid w:val="003D300B"/>
    <w:rsid w:val="003D454C"/>
    <w:rsid w:val="004169F2"/>
    <w:rsid w:val="00434FF9"/>
    <w:rsid w:val="004848D0"/>
    <w:rsid w:val="004A524B"/>
    <w:rsid w:val="004A61D9"/>
    <w:rsid w:val="004D3A0A"/>
    <w:rsid w:val="004F6A9C"/>
    <w:rsid w:val="00637BC3"/>
    <w:rsid w:val="00653568"/>
    <w:rsid w:val="0065460A"/>
    <w:rsid w:val="006A1664"/>
    <w:rsid w:val="006B3D7A"/>
    <w:rsid w:val="006D3E42"/>
    <w:rsid w:val="00841199"/>
    <w:rsid w:val="00886552"/>
    <w:rsid w:val="00913ECE"/>
    <w:rsid w:val="00942A19"/>
    <w:rsid w:val="009B7087"/>
    <w:rsid w:val="00A02B36"/>
    <w:rsid w:val="00AE301B"/>
    <w:rsid w:val="00B130F5"/>
    <w:rsid w:val="00C703D8"/>
    <w:rsid w:val="00C92FD6"/>
    <w:rsid w:val="00CA5597"/>
    <w:rsid w:val="00CC0191"/>
    <w:rsid w:val="00D769FB"/>
    <w:rsid w:val="00D92609"/>
    <w:rsid w:val="00FD3005"/>
    <w:rsid w:val="01843519"/>
    <w:rsid w:val="02B56BFF"/>
    <w:rsid w:val="02C95707"/>
    <w:rsid w:val="03592895"/>
    <w:rsid w:val="03DC1CF2"/>
    <w:rsid w:val="05BA3DEA"/>
    <w:rsid w:val="06727510"/>
    <w:rsid w:val="06D85F7B"/>
    <w:rsid w:val="081663EE"/>
    <w:rsid w:val="08E20D4B"/>
    <w:rsid w:val="08F752D1"/>
    <w:rsid w:val="0A1627C1"/>
    <w:rsid w:val="0B662C32"/>
    <w:rsid w:val="0D592874"/>
    <w:rsid w:val="0D664784"/>
    <w:rsid w:val="0DA4104E"/>
    <w:rsid w:val="0E3E37A2"/>
    <w:rsid w:val="0E901EEE"/>
    <w:rsid w:val="0EED1238"/>
    <w:rsid w:val="0F374592"/>
    <w:rsid w:val="100059E1"/>
    <w:rsid w:val="102D2670"/>
    <w:rsid w:val="117E0B3F"/>
    <w:rsid w:val="11BC3FBA"/>
    <w:rsid w:val="132F4AEB"/>
    <w:rsid w:val="13374B1F"/>
    <w:rsid w:val="139760A7"/>
    <w:rsid w:val="14967E49"/>
    <w:rsid w:val="17594ACF"/>
    <w:rsid w:val="17FB0E7E"/>
    <w:rsid w:val="183706A0"/>
    <w:rsid w:val="18723506"/>
    <w:rsid w:val="19186C73"/>
    <w:rsid w:val="193D1B1A"/>
    <w:rsid w:val="1B0D2D38"/>
    <w:rsid w:val="1B7A3E08"/>
    <w:rsid w:val="1DB436E8"/>
    <w:rsid w:val="1F077982"/>
    <w:rsid w:val="1F7D2BFE"/>
    <w:rsid w:val="1FE62A4E"/>
    <w:rsid w:val="203C01F3"/>
    <w:rsid w:val="205B3B74"/>
    <w:rsid w:val="220C360C"/>
    <w:rsid w:val="26CF07F9"/>
    <w:rsid w:val="28052DFE"/>
    <w:rsid w:val="2A320E1B"/>
    <w:rsid w:val="2A58269C"/>
    <w:rsid w:val="2BE267C4"/>
    <w:rsid w:val="2BF47585"/>
    <w:rsid w:val="2EE22A56"/>
    <w:rsid w:val="2FA869F9"/>
    <w:rsid w:val="304679C6"/>
    <w:rsid w:val="31726D1F"/>
    <w:rsid w:val="31954326"/>
    <w:rsid w:val="31ED33D9"/>
    <w:rsid w:val="33D0225B"/>
    <w:rsid w:val="33FF4B3D"/>
    <w:rsid w:val="355160B3"/>
    <w:rsid w:val="356015C1"/>
    <w:rsid w:val="36E77934"/>
    <w:rsid w:val="38541507"/>
    <w:rsid w:val="3A5D57B5"/>
    <w:rsid w:val="3ABA6BF4"/>
    <w:rsid w:val="3BB55FBA"/>
    <w:rsid w:val="3D490750"/>
    <w:rsid w:val="3D57623F"/>
    <w:rsid w:val="3D5F1E93"/>
    <w:rsid w:val="3DD147AC"/>
    <w:rsid w:val="3E6B760B"/>
    <w:rsid w:val="3F410637"/>
    <w:rsid w:val="3FF80B2F"/>
    <w:rsid w:val="40C3301D"/>
    <w:rsid w:val="40CC55C0"/>
    <w:rsid w:val="40F26D71"/>
    <w:rsid w:val="41165383"/>
    <w:rsid w:val="41724FCA"/>
    <w:rsid w:val="41D213E2"/>
    <w:rsid w:val="42B26968"/>
    <w:rsid w:val="4409314F"/>
    <w:rsid w:val="44E27B0F"/>
    <w:rsid w:val="45303DB1"/>
    <w:rsid w:val="46E24D3D"/>
    <w:rsid w:val="49662A37"/>
    <w:rsid w:val="4DD721A8"/>
    <w:rsid w:val="4DF04E98"/>
    <w:rsid w:val="4EAA1764"/>
    <w:rsid w:val="4EFF7CCE"/>
    <w:rsid w:val="4F0A5BDF"/>
    <w:rsid w:val="4F8443A0"/>
    <w:rsid w:val="502E2475"/>
    <w:rsid w:val="50EC023D"/>
    <w:rsid w:val="523675AE"/>
    <w:rsid w:val="52E537AF"/>
    <w:rsid w:val="53551FCF"/>
    <w:rsid w:val="53DB09B6"/>
    <w:rsid w:val="53ED51F2"/>
    <w:rsid w:val="55261FA6"/>
    <w:rsid w:val="553D5CD6"/>
    <w:rsid w:val="554D7A19"/>
    <w:rsid w:val="566E5755"/>
    <w:rsid w:val="57127F02"/>
    <w:rsid w:val="578756DE"/>
    <w:rsid w:val="582A1BC3"/>
    <w:rsid w:val="582C2347"/>
    <w:rsid w:val="59DC106D"/>
    <w:rsid w:val="5AC46180"/>
    <w:rsid w:val="5B426F3A"/>
    <w:rsid w:val="5B580EE0"/>
    <w:rsid w:val="5C353301"/>
    <w:rsid w:val="5CDE1B42"/>
    <w:rsid w:val="5CE95FFD"/>
    <w:rsid w:val="5D192B4C"/>
    <w:rsid w:val="5D2E6D6B"/>
    <w:rsid w:val="5D554806"/>
    <w:rsid w:val="60115B76"/>
    <w:rsid w:val="61627A77"/>
    <w:rsid w:val="62EE3804"/>
    <w:rsid w:val="639D633D"/>
    <w:rsid w:val="63EF15E1"/>
    <w:rsid w:val="644E2506"/>
    <w:rsid w:val="647109E4"/>
    <w:rsid w:val="65AF3F58"/>
    <w:rsid w:val="66EB5936"/>
    <w:rsid w:val="67CB4938"/>
    <w:rsid w:val="6819535B"/>
    <w:rsid w:val="68E933B2"/>
    <w:rsid w:val="69A44820"/>
    <w:rsid w:val="6AE05530"/>
    <w:rsid w:val="6C656F84"/>
    <w:rsid w:val="6D1C0192"/>
    <w:rsid w:val="6ED7587B"/>
    <w:rsid w:val="6F147CEE"/>
    <w:rsid w:val="708020AC"/>
    <w:rsid w:val="71185EC9"/>
    <w:rsid w:val="731F6D7A"/>
    <w:rsid w:val="73AC5E26"/>
    <w:rsid w:val="74A743B1"/>
    <w:rsid w:val="74FA607A"/>
    <w:rsid w:val="781601B6"/>
    <w:rsid w:val="7AAB0B58"/>
    <w:rsid w:val="7AD85280"/>
    <w:rsid w:val="7B4261F0"/>
    <w:rsid w:val="7CA03238"/>
    <w:rsid w:val="7D134785"/>
    <w:rsid w:val="7D3755FA"/>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FollowedHyperlink"/>
    <w:basedOn w:val="18"/>
    <w:semiHidden/>
    <w:unhideWhenUsed/>
    <w:qFormat/>
    <w:uiPriority w:val="0"/>
    <w:rPr>
      <w:color w:val="000000"/>
      <w:u w:val="none"/>
    </w:rPr>
  </w:style>
  <w:style w:type="character" w:styleId="21">
    <w:name w:val="Emphasis"/>
    <w:basedOn w:val="18"/>
    <w:qFormat/>
    <w:uiPriority w:val="0"/>
  </w:style>
  <w:style w:type="character" w:styleId="22">
    <w:name w:val="Hyperlink"/>
    <w:basedOn w:val="23"/>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3">
    <w:name w:val="NormalCharacter"/>
    <w:semiHidden/>
    <w:qFormat/>
    <w:uiPriority w:val="0"/>
    <w:rPr>
      <w:rFonts w:ascii="Calibri" w:hAnsi="Calibri" w:eastAsia="等线" w:cs="Times New Roman"/>
      <w:kern w:val="2"/>
      <w:sz w:val="21"/>
      <w:szCs w:val="22"/>
      <w:lang w:val="en-US" w:eastAsia="zh-CN" w:bidi="ar-SA"/>
    </w:rPr>
  </w:style>
  <w:style w:type="paragraph" w:customStyle="1" w:styleId="24">
    <w:name w:val="BodyText1I"/>
    <w:basedOn w:val="25"/>
    <w:next w:val="1"/>
    <w:qFormat/>
    <w:uiPriority w:val="0"/>
    <w:pPr>
      <w:spacing w:line="240" w:lineRule="auto"/>
      <w:ind w:firstLine="420" w:firstLineChars="100"/>
      <w:jc w:val="both"/>
      <w:textAlignment w:val="auto"/>
    </w:pPr>
    <w:rPr>
      <w:b w:val="0"/>
      <w:kern w:val="2"/>
      <w:sz w:val="21"/>
      <w:szCs w:val="22"/>
    </w:rPr>
  </w:style>
  <w:style w:type="paragraph" w:customStyle="1" w:styleId="25">
    <w:name w:val="BodyText"/>
    <w:basedOn w:val="1"/>
    <w:next w:val="24"/>
    <w:qFormat/>
    <w:uiPriority w:val="0"/>
    <w:pPr>
      <w:spacing w:after="120" w:line="360" w:lineRule="atLeast"/>
      <w:jc w:val="left"/>
      <w:textAlignment w:val="baseline"/>
    </w:pPr>
    <w:rPr>
      <w:rFonts w:eastAsia="仿宋_GB2312"/>
      <w:b/>
      <w:kern w:val="0"/>
      <w:sz w:val="24"/>
      <w:szCs w:val="32"/>
    </w:rPr>
  </w:style>
  <w:style w:type="paragraph" w:styleId="26">
    <w:name w:val="List Paragraph"/>
    <w:basedOn w:val="1"/>
    <w:qFormat/>
    <w:uiPriority w:val="99"/>
    <w:pPr>
      <w:ind w:firstLine="420" w:firstLineChars="200"/>
    </w:pPr>
  </w:style>
  <w:style w:type="paragraph" w:customStyle="1" w:styleId="27">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8">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9">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0">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1">
    <w:name w:val="UserStyle_20"/>
    <w:basedOn w:val="1"/>
    <w:next w:val="1"/>
    <w:qFormat/>
    <w:uiPriority w:val="0"/>
    <w:pPr>
      <w:textAlignment w:val="baseline"/>
    </w:pPr>
    <w:rPr>
      <w:kern w:val="0"/>
      <w:sz w:val="24"/>
      <w:szCs w:val="20"/>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3">
    <w:name w:val="批注框文本 Char"/>
    <w:basedOn w:val="18"/>
    <w:link w:val="12"/>
    <w:qFormat/>
    <w:uiPriority w:val="0"/>
    <w:rPr>
      <w:rFonts w:ascii="Calibri" w:hAnsi="Calibri" w:eastAsia="等线"/>
      <w:kern w:val="2"/>
      <w:sz w:val="18"/>
      <w:szCs w:val="18"/>
    </w:rPr>
  </w:style>
  <w:style w:type="character" w:customStyle="1" w:styleId="34">
    <w:name w:val="Unresolved Mention"/>
    <w:basedOn w:val="18"/>
    <w:semiHidden/>
    <w:unhideWhenUsed/>
    <w:qFormat/>
    <w:uiPriority w:val="99"/>
    <w:rPr>
      <w:color w:val="605E5C"/>
      <w:shd w:val="clear" w:color="auto" w:fill="E1DFDD"/>
    </w:rPr>
  </w:style>
  <w:style w:type="character" w:customStyle="1" w:styleId="35">
    <w:name w:val="green"/>
    <w:basedOn w:val="18"/>
    <w:qFormat/>
    <w:uiPriority w:val="0"/>
    <w:rPr>
      <w:color w:val="66AE00"/>
      <w:sz w:val="14"/>
      <w:szCs w:val="14"/>
    </w:rPr>
  </w:style>
  <w:style w:type="character" w:customStyle="1" w:styleId="36">
    <w:name w:val="hover25"/>
    <w:basedOn w:val="18"/>
    <w:qFormat/>
    <w:uiPriority w:val="0"/>
  </w:style>
  <w:style w:type="character" w:customStyle="1" w:styleId="37">
    <w:name w:val="red"/>
    <w:basedOn w:val="18"/>
    <w:qFormat/>
    <w:uiPriority w:val="0"/>
    <w:rPr>
      <w:color w:val="FF0000"/>
      <w:sz w:val="14"/>
      <w:szCs w:val="14"/>
    </w:rPr>
  </w:style>
  <w:style w:type="character" w:customStyle="1" w:styleId="38">
    <w:name w:val="red1"/>
    <w:basedOn w:val="18"/>
    <w:qFormat/>
    <w:uiPriority w:val="0"/>
    <w:rPr>
      <w:color w:val="66AE00"/>
      <w:sz w:val="14"/>
      <w:szCs w:val="14"/>
    </w:rPr>
  </w:style>
  <w:style w:type="character" w:customStyle="1" w:styleId="39">
    <w:name w:val="red2"/>
    <w:basedOn w:val="18"/>
    <w:qFormat/>
    <w:uiPriority w:val="0"/>
    <w:rPr>
      <w:color w:val="FF0000"/>
    </w:rPr>
  </w:style>
  <w:style w:type="character" w:customStyle="1" w:styleId="40">
    <w:name w:val="red3"/>
    <w:basedOn w:val="18"/>
    <w:qFormat/>
    <w:uiPriority w:val="0"/>
    <w:rPr>
      <w:color w:val="CC0000"/>
    </w:rPr>
  </w:style>
  <w:style w:type="character" w:customStyle="1" w:styleId="41">
    <w:name w:val="right"/>
    <w:basedOn w:val="18"/>
    <w:qFormat/>
    <w:uiPriority w:val="0"/>
    <w:rPr>
      <w:color w:val="999999"/>
      <w:sz w:val="14"/>
      <w:szCs w:val="14"/>
    </w:rPr>
  </w:style>
  <w:style w:type="character" w:customStyle="1" w:styleId="42">
    <w:name w:val="gb-jt"/>
    <w:basedOn w:val="18"/>
    <w:qFormat/>
    <w:uiPriority w:val="0"/>
  </w:style>
  <w:style w:type="character" w:customStyle="1" w:styleId="43">
    <w:name w:val="blue"/>
    <w:basedOn w:val="18"/>
    <w:qFormat/>
    <w:uiPriority w:val="0"/>
    <w:rPr>
      <w:color w:val="0371C6"/>
      <w:sz w:val="16"/>
      <w:szCs w:val="16"/>
    </w:rPr>
  </w:style>
  <w:style w:type="paragraph" w:customStyle="1" w:styleId="44">
    <w:name w:val="列出段落"/>
    <w:basedOn w:val="1"/>
    <w:qFormat/>
    <w:uiPriority w:val="99"/>
    <w:pPr>
      <w:ind w:firstLine="420" w:firstLineChars="200"/>
    </w:pPr>
    <w:rPr>
      <w:rFonts w:ascii="等线" w:hAnsi="等线" w:eastAsia="等线"/>
    </w:rPr>
  </w:style>
  <w:style w:type="paragraph" w:customStyle="1" w:styleId="45">
    <w:name w:val="列出段落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5841</Words>
  <Characters>33299</Characters>
  <Lines>277</Lines>
  <Paragraphs>78</Paragraphs>
  <TotalTime>8</TotalTime>
  <ScaleCrop>false</ScaleCrop>
  <LinksUpToDate>false</LinksUpToDate>
  <CharactersWithSpaces>39062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智远工程管理有限公司:高波</cp:lastModifiedBy>
  <cp:lastPrinted>2021-06-07T02:46:00Z</cp:lastPrinted>
  <dcterms:modified xsi:type="dcterms:W3CDTF">2021-08-23T04:29:24Z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4AC30D0FC7D04521A0926F3AAB64B8E1</vt:lpwstr>
  </property>
</Properties>
</file>