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jc w:val="center"/>
        <w:rPr>
          <w:rFonts w:ascii="宋体" w:hAnsi="宋体" w:eastAsia="宋体" w:cs="宋体"/>
          <w:b/>
          <w:bCs/>
          <w:color w:val="000000"/>
          <w:sz w:val="44"/>
          <w:szCs w:val="44"/>
        </w:rPr>
      </w:pPr>
      <w:bookmarkStart w:id="0" w:name="_Hlk37167609"/>
      <w:r>
        <w:rPr>
          <w:rFonts w:hint="eastAsia" w:ascii="宋体" w:hAnsi="宋体" w:eastAsia="宋体" w:cs="宋体"/>
          <w:b/>
          <w:bCs/>
          <w:color w:val="000000"/>
          <w:sz w:val="44"/>
          <w:szCs w:val="44"/>
        </w:rPr>
        <w:t>禹州市人民医院数字减影血管造影机（</w:t>
      </w:r>
      <w:r>
        <w:rPr>
          <w:rFonts w:ascii="宋体" w:hAnsi="宋体" w:eastAsia="宋体" w:cs="宋体"/>
          <w:b/>
          <w:bCs/>
          <w:color w:val="000000"/>
          <w:sz w:val="44"/>
          <w:szCs w:val="44"/>
        </w:rPr>
        <w:t>DSA)等医疗设备采购项目</w:t>
      </w:r>
      <w:r>
        <w:rPr>
          <w:rFonts w:hint="eastAsia" w:ascii="宋体" w:hAnsi="宋体" w:eastAsia="宋体" w:cs="宋体"/>
          <w:b/>
          <w:bCs/>
          <w:color w:val="000000"/>
          <w:sz w:val="44"/>
          <w:szCs w:val="44"/>
        </w:rPr>
        <w:t>（不见面开标）</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pStyle w:val="2"/>
      </w:pPr>
    </w:p>
    <w:p>
      <w:pPr>
        <w:pStyle w:val="2"/>
      </w:pPr>
    </w:p>
    <w:p>
      <w:pPr>
        <w:pStyle w:val="2"/>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
          <w:color w:val="000000"/>
          <w:w w:val="90"/>
          <w:sz w:val="84"/>
          <w:szCs w:val="84"/>
        </w:rPr>
      </w:pPr>
      <w:r>
        <w:rPr>
          <w:rFonts w:hint="eastAsia" w:ascii="黑体" w:hAnsi="黑体" w:eastAsia="黑体" w:cs="黑体"/>
          <w:b/>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adjustRightInd w:val="0"/>
        <w:snapToGrid w:val="0"/>
        <w:spacing w:line="600" w:lineRule="auto"/>
        <w:ind w:firstLine="640" w:firstLineChars="200"/>
        <w:jc w:val="left"/>
        <w:rPr>
          <w:rFonts w:ascii="宋体" w:hAnsi="宋体" w:cs="宋体"/>
          <w:color w:val="000000"/>
          <w:sz w:val="28"/>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ab/>
      </w:r>
      <w:r>
        <w:rPr>
          <w:rFonts w:ascii="宋体" w:hAnsi="宋体" w:cs="宋体"/>
          <w:color w:val="000000"/>
          <w:sz w:val="32"/>
          <w:szCs w:val="32"/>
          <w:u w:val="single"/>
        </w:rPr>
        <w:t xml:space="preserve">YZCG-DLG2021052                  </w:t>
      </w:r>
    </w:p>
    <w:p>
      <w:pPr>
        <w:adjustRightInd w:val="0"/>
        <w:snapToGrid w:val="0"/>
        <w:spacing w:line="600" w:lineRule="auto"/>
        <w:ind w:firstLine="640"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禹州市人民医院          </w:t>
      </w:r>
      <w:r>
        <w:rPr>
          <w:rFonts w:ascii="宋体" w:hAnsi="宋体" w:cs="宋体"/>
          <w:color w:val="000000"/>
          <w:sz w:val="32"/>
          <w:szCs w:val="32"/>
          <w:u w:val="single"/>
        </w:rPr>
        <w:t xml:space="preserve">           </w:t>
      </w:r>
    </w:p>
    <w:p>
      <w:pPr>
        <w:adjustRightInd w:val="0"/>
        <w:snapToGrid w:val="0"/>
        <w:spacing w:line="600" w:lineRule="auto"/>
        <w:ind w:firstLine="640" w:firstLineChars="200"/>
        <w:rPr>
          <w:rFonts w:ascii="宋体" w:hAnsi="宋体" w:cs="宋体"/>
          <w:color w:val="000000"/>
          <w:sz w:val="32"/>
          <w:szCs w:val="32"/>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u w:val="single"/>
        </w:rPr>
        <w:t xml:space="preserve">河南大河招标有限公司        </w:t>
      </w:r>
      <w:r>
        <w:rPr>
          <w:rFonts w:ascii="宋体" w:hAnsi="宋体" w:cs="宋体"/>
          <w:sz w:val="32"/>
          <w:szCs w:val="32"/>
          <w:u w:val="single"/>
        </w:rPr>
        <w:t xml:space="preserve">     </w:t>
      </w:r>
      <w:r>
        <w:rPr>
          <w:rFonts w:hint="eastAsia" w:ascii="宋体" w:hAnsi="宋体" w:cs="宋体"/>
          <w:color w:val="000000"/>
          <w:sz w:val="32"/>
          <w:szCs w:val="32"/>
        </w:rPr>
        <w:t xml:space="preserve"> </w:t>
      </w:r>
    </w:p>
    <w:p>
      <w:pPr>
        <w:adjustRightInd w:val="0"/>
        <w:snapToGrid w:val="0"/>
        <w:spacing w:line="600" w:lineRule="auto"/>
        <w:rPr>
          <w:rFonts w:ascii="华文中宋" w:hAnsi="华文中宋" w:eastAsia="华文中宋"/>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二零二一年八月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1"/>
        <w:widowControl/>
        <w:numPr>
          <w:ilvl w:val="0"/>
          <w:numId w:val="7"/>
        </w:numPr>
        <w:shd w:val="clear" w:color="auto" w:fill="FFFFFF"/>
        <w:spacing w:line="315" w:lineRule="atLeast"/>
        <w:jc w:val="center"/>
        <w:rPr>
          <w:rFonts w:ascii="仿宋" w:hAnsi="仿宋" w:eastAsia="仿宋" w:cs="仿宋"/>
          <w:b/>
          <w:bCs/>
          <w:sz w:val="44"/>
          <w:szCs w:val="44"/>
        </w:rPr>
      </w:pPr>
      <w:r>
        <w:rPr>
          <w:rFonts w:hint="eastAsia" w:ascii="仿宋" w:hAnsi="仿宋" w:eastAsia="仿宋" w:cs="仿宋"/>
          <w:b/>
          <w:bCs/>
          <w:sz w:val="44"/>
          <w:szCs w:val="44"/>
        </w:rPr>
        <w:t>投标邀请</w:t>
      </w:r>
    </w:p>
    <w:p>
      <w:pPr>
        <w:spacing w:line="600" w:lineRule="exact"/>
        <w:jc w:val="center"/>
        <w:rPr>
          <w:rFonts w:ascii="仿宋" w:hAnsi="仿宋" w:eastAsia="仿宋" w:cs="仿宋"/>
          <w:b/>
          <w:bCs/>
          <w:sz w:val="30"/>
          <w:szCs w:val="30"/>
        </w:rPr>
      </w:pPr>
      <w:bookmarkStart w:id="1" w:name="_Hlk20646304"/>
      <w:bookmarkStart w:id="2" w:name="_Hlk23412151"/>
      <w:bookmarkStart w:id="3" w:name="_Hlk40949035"/>
      <w:bookmarkStart w:id="4" w:name="_Hlk78217998"/>
      <w:bookmarkStart w:id="5" w:name="_Hlk12871648"/>
      <w:r>
        <w:rPr>
          <w:rFonts w:hint="eastAsia" w:ascii="仿宋" w:hAnsi="仿宋" w:eastAsia="仿宋" w:cs="仿宋"/>
          <w:b/>
          <w:bCs/>
          <w:sz w:val="30"/>
          <w:szCs w:val="30"/>
        </w:rPr>
        <w:t>禹州市人民医院数字减影血管造影机（</w:t>
      </w:r>
      <w:r>
        <w:rPr>
          <w:rFonts w:ascii="仿宋" w:hAnsi="仿宋" w:eastAsia="仿宋" w:cs="仿宋"/>
          <w:b/>
          <w:bCs/>
          <w:sz w:val="30"/>
          <w:szCs w:val="30"/>
        </w:rPr>
        <w:t>DSA)等医疗设备采购项目</w:t>
      </w:r>
    </w:p>
    <w:p>
      <w:pPr>
        <w:spacing w:line="600" w:lineRule="exact"/>
        <w:jc w:val="center"/>
        <w:rPr>
          <w:rFonts w:ascii="仿宋" w:hAnsi="仿宋" w:eastAsia="仿宋" w:cs="仿宋"/>
          <w:b/>
          <w:bCs/>
          <w:sz w:val="32"/>
          <w:szCs w:val="32"/>
        </w:rPr>
      </w:pPr>
      <w:r>
        <w:rPr>
          <w:rFonts w:ascii="仿宋" w:hAnsi="仿宋" w:eastAsia="仿宋" w:cs="仿宋"/>
          <w:b/>
          <w:bCs/>
          <w:sz w:val="32"/>
          <w:szCs w:val="32"/>
        </w:rPr>
        <w:t>(不见面开标)</w:t>
      </w:r>
      <w:r>
        <w:rPr>
          <w:rFonts w:hint="eastAsia" w:ascii="仿宋" w:hAnsi="仿宋" w:eastAsia="仿宋" w:cs="仿宋"/>
          <w:b/>
          <w:bCs/>
          <w:sz w:val="32"/>
          <w:szCs w:val="32"/>
        </w:rPr>
        <w:t>招标公告</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河南大河招标有限公司受禹州市人民医院的委托，就禹州市人民医院数字减影血管造影机（</w:t>
      </w:r>
      <w:r>
        <w:rPr>
          <w:rFonts w:ascii="宋体" w:hAnsi="宋体" w:eastAsia="宋体" w:cs="仿宋_GB2312"/>
          <w:color w:val="000000"/>
          <w:sz w:val="24"/>
          <w:szCs w:val="24"/>
        </w:rPr>
        <w:t>DSA)等医疗设备采购项目</w:t>
      </w:r>
      <w:r>
        <w:rPr>
          <w:rFonts w:hint="eastAsia" w:ascii="宋体" w:hAnsi="宋体" w:eastAsia="宋体" w:cs="仿宋_GB2312"/>
          <w:color w:val="000000"/>
          <w:sz w:val="24"/>
          <w:szCs w:val="24"/>
        </w:rPr>
        <w:t>进行公开招标，欢迎合格投标人前来投标。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一、项目基本情况</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1、采购人：</w:t>
      </w:r>
      <w:bookmarkStart w:id="6" w:name="_Hlk40946796"/>
      <w:r>
        <w:rPr>
          <w:rFonts w:hint="eastAsia" w:ascii="宋体" w:hAnsi="宋体" w:eastAsia="宋体" w:cs="仿宋_GB2312"/>
          <w:color w:val="000000"/>
          <w:sz w:val="24"/>
          <w:szCs w:val="24"/>
        </w:rPr>
        <w:t>禹州市人民医院；</w:t>
      </w:r>
      <w:bookmarkEnd w:id="6"/>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2、项目名称：禹州市人民医院数字减影血管造影机（</w:t>
      </w:r>
      <w:r>
        <w:rPr>
          <w:rFonts w:ascii="宋体" w:hAnsi="宋体" w:eastAsia="宋体" w:cs="仿宋_GB2312"/>
          <w:color w:val="000000"/>
          <w:sz w:val="24"/>
          <w:szCs w:val="24"/>
        </w:rPr>
        <w:t>DSA)等医疗设备采购项目(不见面开标)</w:t>
      </w:r>
      <w:r>
        <w:rPr>
          <w:rFonts w:hint="eastAsia" w:ascii="宋体" w:hAnsi="宋体" w:eastAsia="宋体" w:cs="仿宋_GB2312"/>
          <w:color w:val="000000"/>
          <w:sz w:val="24"/>
          <w:szCs w:val="24"/>
        </w:rPr>
        <w:t>；</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3、采购编号：YZCG-DL</w:t>
      </w:r>
      <w:r>
        <w:rPr>
          <w:rFonts w:ascii="宋体" w:hAnsi="宋体" w:eastAsia="宋体" w:cs="仿宋_GB2312"/>
          <w:color w:val="000000"/>
          <w:sz w:val="24"/>
          <w:szCs w:val="24"/>
        </w:rPr>
        <w:t>G</w:t>
      </w:r>
      <w:r>
        <w:rPr>
          <w:rFonts w:hint="eastAsia" w:ascii="宋体" w:hAnsi="宋体" w:eastAsia="宋体" w:cs="仿宋_GB2312"/>
          <w:color w:val="000000"/>
          <w:sz w:val="24"/>
          <w:szCs w:val="24"/>
        </w:rPr>
        <w:t>20</w:t>
      </w:r>
      <w:r>
        <w:rPr>
          <w:rFonts w:ascii="宋体" w:hAnsi="宋体" w:eastAsia="宋体" w:cs="仿宋_GB2312"/>
          <w:color w:val="000000"/>
          <w:sz w:val="24"/>
          <w:szCs w:val="24"/>
        </w:rPr>
        <w:t>21052</w:t>
      </w:r>
      <w:r>
        <w:rPr>
          <w:rFonts w:hint="eastAsia" w:ascii="宋体" w:hAnsi="宋体" w:eastAsia="宋体" w:cs="仿宋_GB2312"/>
          <w:color w:val="000000"/>
          <w:sz w:val="24"/>
          <w:szCs w:val="24"/>
        </w:rPr>
        <w:t>；</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4、项目需求：采购数字减影血管造影机（</w:t>
      </w:r>
      <w:r>
        <w:rPr>
          <w:rFonts w:ascii="宋体" w:hAnsi="宋体" w:eastAsia="宋体" w:cs="仿宋_GB2312"/>
          <w:color w:val="000000"/>
          <w:sz w:val="24"/>
          <w:szCs w:val="24"/>
        </w:rPr>
        <w:t>DSA)等医疗设备</w:t>
      </w:r>
      <w:r>
        <w:rPr>
          <w:rFonts w:hint="eastAsia" w:ascii="宋体" w:hAnsi="宋体" w:eastAsia="宋体" w:cs="仿宋"/>
          <w:b/>
          <w:bCs/>
          <w:sz w:val="24"/>
          <w:szCs w:val="24"/>
        </w:rPr>
        <w:t>（</w:t>
      </w:r>
      <w:r>
        <w:rPr>
          <w:rFonts w:hint="eastAsia" w:ascii="宋体" w:hAnsi="宋体" w:eastAsia="宋体" w:cs="仿宋_GB2312"/>
          <w:color w:val="000000"/>
          <w:sz w:val="24"/>
          <w:szCs w:val="24"/>
        </w:rPr>
        <w:t>详见招标文件第二章项目需求）；</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5、采购预算：</w:t>
      </w:r>
      <w:bookmarkStart w:id="7" w:name="_Hlk19171515"/>
      <w:r>
        <w:rPr>
          <w:rFonts w:hint="eastAsia" w:ascii="宋体" w:hAnsi="宋体" w:eastAsia="宋体" w:cs="仿宋_GB2312"/>
          <w:color w:val="000000"/>
          <w:sz w:val="24"/>
          <w:szCs w:val="24"/>
        </w:rPr>
        <w:t>￥</w:t>
      </w:r>
      <w:r>
        <w:rPr>
          <w:rFonts w:ascii="宋体" w:hAnsi="宋体" w:eastAsia="宋体" w:cs="仿宋_GB2312"/>
          <w:color w:val="000000"/>
          <w:sz w:val="24"/>
          <w:szCs w:val="24"/>
        </w:rPr>
        <w:t>1268</w:t>
      </w:r>
      <w:r>
        <w:rPr>
          <w:rFonts w:hint="eastAsia" w:ascii="宋体" w:hAnsi="宋体" w:eastAsia="宋体" w:cs="仿宋_GB2312"/>
          <w:color w:val="000000"/>
          <w:sz w:val="24"/>
          <w:szCs w:val="24"/>
        </w:rPr>
        <w:t xml:space="preserve">万元； </w:t>
      </w:r>
    </w:p>
    <w:bookmarkEnd w:id="7"/>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6、采购限价：￥</w:t>
      </w:r>
      <w:r>
        <w:rPr>
          <w:rFonts w:ascii="宋体" w:hAnsi="宋体" w:eastAsia="宋体" w:cs="仿宋_GB2312"/>
          <w:color w:val="000000"/>
          <w:sz w:val="24"/>
          <w:szCs w:val="24"/>
        </w:rPr>
        <w:t>1268</w:t>
      </w:r>
      <w:r>
        <w:rPr>
          <w:rFonts w:hint="eastAsia" w:ascii="宋体" w:hAnsi="宋体" w:eastAsia="宋体" w:cs="仿宋_GB2312"/>
          <w:color w:val="000000"/>
          <w:sz w:val="24"/>
          <w:szCs w:val="24"/>
        </w:rPr>
        <w:t>万元；</w:t>
      </w:r>
      <w:r>
        <w:rPr>
          <w:rFonts w:ascii="宋体" w:hAnsi="宋体" w:eastAsia="宋体" w:cs="仿宋_GB2312"/>
          <w:color w:val="000000"/>
          <w:sz w:val="24"/>
          <w:szCs w:val="24"/>
        </w:rPr>
        <w:t xml:space="preserve"> </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7、交付时间：合同签订后</w:t>
      </w:r>
      <w:r>
        <w:rPr>
          <w:rFonts w:ascii="宋体" w:hAnsi="宋体" w:eastAsia="宋体" w:cs="仿宋_GB2312"/>
          <w:color w:val="000000"/>
          <w:sz w:val="24"/>
          <w:szCs w:val="24"/>
        </w:rPr>
        <w:t>90</w:t>
      </w:r>
      <w:r>
        <w:rPr>
          <w:rFonts w:hint="eastAsia" w:ascii="宋体" w:hAnsi="宋体" w:eastAsia="宋体" w:cs="仿宋_GB2312"/>
          <w:color w:val="000000"/>
          <w:sz w:val="24"/>
          <w:szCs w:val="24"/>
        </w:rPr>
        <w:t>日历</w:t>
      </w:r>
      <w:r>
        <w:rPr>
          <w:rFonts w:ascii="宋体" w:hAnsi="宋体" w:eastAsia="宋体" w:cs="仿宋_GB2312"/>
          <w:color w:val="000000"/>
          <w:sz w:val="24"/>
          <w:szCs w:val="24"/>
        </w:rPr>
        <w:t>天内</w:t>
      </w:r>
      <w:r>
        <w:rPr>
          <w:rFonts w:hint="eastAsia" w:ascii="宋体" w:hAnsi="宋体" w:eastAsia="宋体" w:cs="仿宋_GB2312"/>
          <w:color w:val="000000"/>
          <w:sz w:val="24"/>
          <w:szCs w:val="24"/>
        </w:rPr>
        <w:t>；</w:t>
      </w:r>
    </w:p>
    <w:p>
      <w:pPr>
        <w:pStyle w:val="2"/>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仿宋_GB2312"/>
          <w:color w:val="000000"/>
          <w:sz w:val="24"/>
          <w:szCs w:val="24"/>
        </w:rPr>
        <w:t xml:space="preserve"> 8</w:t>
      </w:r>
      <w:r>
        <w:rPr>
          <w:rFonts w:hint="eastAsia" w:ascii="宋体" w:hAnsi="宋体" w:eastAsia="宋体" w:cs="仿宋_GB2312"/>
          <w:color w:val="000000"/>
          <w:sz w:val="24"/>
          <w:szCs w:val="24"/>
        </w:rPr>
        <w:t>、交付地点：禹州市人民医院；</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9</w:t>
      </w:r>
      <w:r>
        <w:rPr>
          <w:rFonts w:hint="eastAsia" w:ascii="宋体" w:hAnsi="宋体" w:eastAsia="宋体" w:cs="仿宋_GB2312"/>
          <w:color w:val="000000"/>
          <w:sz w:val="24"/>
          <w:szCs w:val="24"/>
        </w:rPr>
        <w:t>、标段划分：本项目共划分为一个标段：</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二、需要落实的政府采购政策</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本项目落实节约能源、保护环境、扶持不发达地区和少数民族地区、促进中小企业、监狱企业发展等政府采购政策（详见招标文件）。</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三、供应商资格要求：</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w:t>
      </w:r>
      <w:bookmarkStart w:id="8" w:name="_Hlk22733676"/>
      <w:r>
        <w:rPr>
          <w:rFonts w:hint="eastAsia" w:ascii="宋体" w:hAnsi="宋体" w:eastAsia="宋体" w:cs="仿宋_GB2312"/>
          <w:color w:val="000000"/>
          <w:sz w:val="24"/>
          <w:szCs w:val="24"/>
        </w:rPr>
        <w:t>供应商</w:t>
      </w:r>
      <w:bookmarkEnd w:id="8"/>
      <w:r>
        <w:rPr>
          <w:rFonts w:hint="eastAsia" w:ascii="宋体" w:hAnsi="宋体" w:eastAsia="宋体" w:cs="仿宋_GB2312"/>
          <w:color w:val="000000"/>
          <w:sz w:val="24"/>
          <w:szCs w:val="24"/>
        </w:rPr>
        <w:t>须符合《政府采购法》第二十二条之规定，具有独立法人资格（以营业执照为准）；</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hAnsi="宋体" w:eastAsia="宋体" w:cs="仿宋_GB2312"/>
          <w:color w:val="000000"/>
          <w:sz w:val="24"/>
          <w:szCs w:val="24"/>
        </w:rPr>
        <w:t xml:space="preserve"> </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3</w:t>
      </w:r>
      <w:r>
        <w:rPr>
          <w:rFonts w:hint="eastAsia" w:ascii="宋体" w:hAnsi="宋体" w:eastAsia="宋体" w:cs="仿宋_GB2312"/>
          <w:color w:val="000000"/>
          <w:sz w:val="24"/>
          <w:szCs w:val="24"/>
        </w:rPr>
        <w:t>、供应商须具有履行合同所必需的设备和专业技术能力；</w:t>
      </w:r>
    </w:p>
    <w:p>
      <w:pPr>
        <w:pStyle w:val="2"/>
        <w:spacing w:line="360" w:lineRule="auto"/>
        <w:rPr>
          <w:rFonts w:ascii="宋体" w:hAnsi="宋体" w:eastAsia="宋体" w:cs="仿宋_GB2312"/>
          <w:color w:val="000000"/>
          <w:sz w:val="24"/>
          <w:szCs w:val="24"/>
        </w:rPr>
      </w:pPr>
      <w:r>
        <w:rPr>
          <w:rFonts w:hint="eastAsia"/>
        </w:rPr>
        <w:t xml:space="preserve"> </w:t>
      </w:r>
      <w:r>
        <w:t xml:space="preserve">  </w:t>
      </w:r>
      <w:r>
        <w:rPr>
          <w:rFonts w:ascii="宋体" w:hAnsi="宋体" w:eastAsia="宋体" w:cs="仿宋_GB2312"/>
          <w:color w:val="000000"/>
          <w:sz w:val="24"/>
          <w:szCs w:val="24"/>
        </w:rPr>
        <w:t xml:space="preserve">  4</w:t>
      </w:r>
      <w:r>
        <w:rPr>
          <w:rFonts w:hint="eastAsia" w:ascii="宋体" w:hAnsi="宋体" w:eastAsia="宋体" w:cs="仿宋_GB2312"/>
          <w:color w:val="000000"/>
          <w:sz w:val="24"/>
          <w:szCs w:val="24"/>
        </w:rPr>
        <w:t>、被委托人须是本单位职工，须提供公司为本人缴纳社会保险证明；</w:t>
      </w:r>
    </w:p>
    <w:p>
      <w:pPr>
        <w:pStyle w:val="2"/>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5</w:t>
      </w:r>
      <w:r>
        <w:rPr>
          <w:rFonts w:hint="eastAsia" w:ascii="宋体" w:hAnsi="宋体" w:eastAsia="宋体" w:cs="仿宋_GB2312"/>
          <w:color w:val="000000"/>
          <w:sz w:val="24"/>
          <w:szCs w:val="24"/>
        </w:rPr>
        <w:t>、投标人所提供投标产品必须符合国家相关行业合格标准，同时供货渠道必须正规、合法。</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6</w:t>
      </w:r>
      <w:r>
        <w:rPr>
          <w:rFonts w:hint="eastAsia" w:ascii="宋体" w:hAnsi="宋体" w:eastAsia="宋体" w:cs="仿宋_GB2312"/>
          <w:color w:val="000000"/>
          <w:sz w:val="24"/>
          <w:szCs w:val="24"/>
        </w:rPr>
        <w:t>、本项目不接受联合体投标。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四、获取招标文件的方式</w:t>
      </w:r>
    </w:p>
    <w:p>
      <w:pPr>
        <w:widowControl/>
        <w:shd w:val="clear" w:color="auto" w:fill="FFFFFF"/>
        <w:tabs>
          <w:tab w:val="left" w:pos="5113"/>
        </w:tabs>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hAnsi="宋体" w:eastAsia="宋体" w:cs="仿宋_GB2312"/>
          <w:color w:val="000000"/>
          <w:sz w:val="24"/>
          <w:szCs w:val="24"/>
        </w:rPr>
        <w:t xml:space="preserve"> http://ggzy.xuchang.gov.cn/</w:t>
      </w:r>
      <w:r>
        <w:rPr>
          <w:rFonts w:hint="eastAsia" w:ascii="宋体" w:hAnsi="宋体" w:eastAsia="宋体" w:cs="仿宋_GB2312"/>
          <w:color w:val="000000"/>
          <w:sz w:val="24"/>
          <w:szCs w:val="24"/>
        </w:rPr>
        <w:t>）</w:t>
      </w:r>
      <w:r>
        <w:rPr>
          <w:rFonts w:ascii="宋体" w:hAnsi="宋体" w:eastAsia="宋体" w:cs="仿宋_GB2312"/>
          <w:color w:val="000000"/>
          <w:sz w:val="24"/>
          <w:szCs w:val="24"/>
        </w:rPr>
        <w:fldChar w:fldCharType="end"/>
      </w:r>
      <w:r>
        <w:rPr>
          <w:rFonts w:hint="eastAsia" w:ascii="宋体" w:hAnsi="宋体" w:eastAsia="宋体" w:cs="仿宋_GB2312"/>
          <w:color w:val="000000"/>
          <w:sz w:val="24"/>
          <w:szCs w:val="24"/>
        </w:rPr>
        <w:t>进行免费注册登记（详见“常见问题解答-诚信库网上注册相关资料下载”）；</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2、在招标响应截止时间前均可登录《全国公共资源交易平台（河南省·许昌市）》“投标人</w:t>
      </w:r>
      <w:r>
        <w:rPr>
          <w:rFonts w:ascii="宋体" w:hAnsi="宋体" w:eastAsia="宋体" w:cs="仿宋_GB2312"/>
          <w:color w:val="000000"/>
          <w:sz w:val="24"/>
          <w:szCs w:val="24"/>
        </w:rPr>
        <w:t>/供应商登录”入口（http://ggzy.xuchang.gov.cn:8088/ggzy/）自行下载招标文件（详见“常见问题解答-交易系统操作手册”）。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五、投标文件提交截止时间及开标时间</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1、投标文件提交截止时间及开标时间：20</w:t>
      </w:r>
      <w:r>
        <w:rPr>
          <w:rFonts w:ascii="宋体" w:hAnsi="宋体" w:eastAsia="宋体" w:cs="仿宋_GB2312"/>
          <w:color w:val="000000"/>
          <w:sz w:val="24"/>
          <w:szCs w:val="24"/>
        </w:rPr>
        <w:t>21</w:t>
      </w:r>
      <w:r>
        <w:rPr>
          <w:rFonts w:hint="eastAsia" w:ascii="宋体" w:hAnsi="宋体" w:eastAsia="宋体" w:cs="仿宋_GB2312"/>
          <w:color w:val="000000"/>
          <w:sz w:val="24"/>
          <w:szCs w:val="24"/>
        </w:rPr>
        <w:t>年</w:t>
      </w:r>
      <w:r>
        <w:rPr>
          <w:rFonts w:ascii="宋体" w:hAnsi="宋体" w:eastAsia="宋体" w:cs="仿宋_GB2312"/>
          <w:color w:val="000000"/>
          <w:sz w:val="24"/>
          <w:szCs w:val="24"/>
        </w:rPr>
        <w:t>08</w:t>
      </w:r>
      <w:r>
        <w:rPr>
          <w:rFonts w:hint="eastAsia" w:ascii="宋体" w:hAnsi="宋体" w:eastAsia="宋体" w:cs="仿宋_GB2312"/>
          <w:color w:val="000000"/>
          <w:sz w:val="24"/>
          <w:szCs w:val="24"/>
        </w:rPr>
        <w:t>月</w:t>
      </w:r>
      <w:r>
        <w:rPr>
          <w:rFonts w:ascii="宋体" w:hAnsi="宋体" w:eastAsia="宋体" w:cs="仿宋_GB2312"/>
          <w:color w:val="000000"/>
          <w:sz w:val="24"/>
          <w:szCs w:val="24"/>
        </w:rPr>
        <w:t>23</w:t>
      </w:r>
      <w:r>
        <w:rPr>
          <w:rFonts w:hint="eastAsia" w:ascii="宋体" w:hAnsi="宋体" w:eastAsia="宋体" w:cs="仿宋_GB2312"/>
          <w:color w:val="000000"/>
          <w:sz w:val="24"/>
          <w:szCs w:val="24"/>
        </w:rPr>
        <w:t>日上午</w:t>
      </w:r>
      <w:r>
        <w:rPr>
          <w:rFonts w:ascii="宋体" w:hAnsi="宋体" w:eastAsia="宋体" w:cs="仿宋_GB2312"/>
          <w:color w:val="000000"/>
          <w:sz w:val="24"/>
          <w:szCs w:val="24"/>
        </w:rPr>
        <w:t>08</w:t>
      </w:r>
      <w:r>
        <w:rPr>
          <w:rFonts w:hint="eastAsia" w:ascii="宋体" w:hAnsi="宋体" w:eastAsia="宋体" w:cs="仿宋_GB2312"/>
          <w:color w:val="000000"/>
          <w:sz w:val="24"/>
          <w:szCs w:val="24"/>
        </w:rPr>
        <w:t>时</w:t>
      </w:r>
      <w:r>
        <w:rPr>
          <w:rFonts w:ascii="宋体" w:hAnsi="宋体" w:eastAsia="宋体" w:cs="仿宋_GB2312"/>
          <w:color w:val="000000"/>
          <w:sz w:val="24"/>
          <w:szCs w:val="24"/>
        </w:rPr>
        <w:t>30</w:t>
      </w:r>
      <w:r>
        <w:rPr>
          <w:rFonts w:hint="eastAsia" w:ascii="宋体" w:hAnsi="宋体" w:eastAsia="宋体" w:cs="仿宋_GB2312"/>
          <w:color w:val="000000"/>
          <w:sz w:val="24"/>
          <w:szCs w:val="24"/>
        </w:rPr>
        <w:t>分（北京时间），逾期送达或不符合规定的投标文件不予接受。</w:t>
      </w:r>
    </w:p>
    <w:p>
      <w:pPr>
        <w:pStyle w:val="2"/>
      </w:pPr>
      <w:r>
        <w:rPr>
          <w:rFonts w:hint="eastAsia"/>
        </w:rPr>
        <w:t xml:space="preserve"> </w:t>
      </w:r>
      <w:r>
        <w:t xml:space="preserve">  </w:t>
      </w:r>
      <w:r>
        <w:rPr>
          <w:rFonts w:ascii="宋体" w:hAnsi="宋体" w:eastAsia="宋体" w:cs="仿宋_GB2312"/>
          <w:color w:val="000000"/>
          <w:sz w:val="24"/>
          <w:szCs w:val="24"/>
        </w:rPr>
        <w:t xml:space="preserve">  2</w:t>
      </w:r>
      <w:r>
        <w:rPr>
          <w:rFonts w:hint="eastAsia" w:ascii="宋体" w:hAnsi="宋体" w:eastAsia="宋体" w:cs="仿宋_GB2312"/>
          <w:color w:val="000000"/>
          <w:sz w:val="24"/>
          <w:szCs w:val="24"/>
        </w:rPr>
        <w:t>、投标文件开启时间：同投标文件提交截止时间。</w:t>
      </w:r>
    </w:p>
    <w:p>
      <w:pPr>
        <w:widowControl/>
        <w:shd w:val="clear" w:color="auto" w:fill="FFFFFF"/>
        <w:spacing w:line="440" w:lineRule="exact"/>
        <w:jc w:val="left"/>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六、投标响应文件开启</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（一）投标文件开启地点：禹州市公共资源交易中心九楼开标一室。（本项目采用远程不见面开标，供应商无须到达现场）。</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1、加密电子投标文件（.file格式）须在投标文件提交截止时间（投标截止时间）前通过《全国公共资源交易平台(河南省</w:t>
      </w:r>
      <w:r>
        <w:rPr>
          <w:rFonts w:ascii="Segoe UI Emoji" w:hAnsi="Segoe UI Emoji" w:eastAsia="宋体" w:cs="Segoe UI Emoji"/>
          <w:color w:val="000000"/>
          <w:sz w:val="24"/>
          <w:szCs w:val="24"/>
        </w:rPr>
        <w:t>▪</w:t>
      </w:r>
      <w:r>
        <w:rPr>
          <w:rFonts w:hint="eastAsia" w:ascii="宋体" w:hAnsi="宋体" w:eastAsia="宋体" w:cs="仿宋_GB2312"/>
          <w:color w:val="000000"/>
          <w:sz w:val="24"/>
          <w:szCs w:val="24"/>
        </w:rPr>
        <w:t>许昌市)》公共资源交易系统成功上传。</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仿宋_GB2312"/>
          <w:color w:val="000000"/>
          <w:sz w:val="24"/>
          <w:szCs w:val="24"/>
        </w:rPr>
        <w:t>（http://ggzy.xuchang.gov.cn:8088/ggzy/）</w:t>
      </w:r>
      <w:r>
        <w:rPr>
          <w:rFonts w:ascii="宋体" w:hAnsi="宋体" w:eastAsia="宋体" w:cs="仿宋_GB2312"/>
          <w:color w:val="000000"/>
          <w:sz w:val="24"/>
          <w:szCs w:val="24"/>
        </w:rPr>
        <w:fldChar w:fldCharType="end"/>
      </w:r>
      <w:r>
        <w:rPr>
          <w:rFonts w:hint="eastAsia" w:ascii="宋体" w:hAnsi="宋体" w:eastAsia="宋体" w:cs="仿宋_GB2312"/>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七、本次招标公告同时在《河南省政府采购网》、《许昌市政府采购网》、《全国公共资源交易平台（河南省•许昌市）》发布等。</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八、公告期限</w:t>
      </w:r>
    </w:p>
    <w:p>
      <w:pPr>
        <w:pStyle w:val="2"/>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本招标公告自发布之日起公告期限为5个工作日。</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采购单位：禹州市人民医院</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地址：禹州市康复路1号</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联系人：席先生        </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w:t>
      </w:r>
      <w:r>
        <w:rPr>
          <w:rFonts w:ascii="宋体" w:hAnsi="宋体" w:eastAsia="宋体" w:cs="仿宋_GB2312"/>
          <w:color w:val="000000"/>
          <w:sz w:val="24"/>
          <w:szCs w:val="24"/>
        </w:rPr>
        <w:t>0374-- 6068578</w:t>
      </w:r>
      <w:r>
        <w:rPr>
          <w:rFonts w:hint="eastAsia" w:ascii="宋体" w:hAnsi="宋体" w:eastAsia="宋体" w:cs="仿宋_GB2312"/>
          <w:color w:val="000000"/>
          <w:sz w:val="24"/>
          <w:szCs w:val="24"/>
        </w:rPr>
        <w:t xml:space="preserve">    </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代理机构：河南大河招标有限公司</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联系人：张先生          </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联系电话：0374-8235388</w:t>
      </w:r>
    </w:p>
    <w:p>
      <w:pPr>
        <w:spacing w:line="360" w:lineRule="auto"/>
        <w:ind w:firstLine="4080" w:firstLineChars="170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p>
    <w:bookmarkEnd w:id="1"/>
    <w:bookmarkEnd w:id="2"/>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3.1 投标人登录《全国公共资源交易平台(河南省</w:t>
      </w:r>
      <w:r>
        <w:rPr>
          <w:rFonts w:ascii="Segoe UI Emoji" w:hAnsi="Segoe UI Emoji" w:eastAsia="宋体" w:cs="Segoe UI Emoji"/>
          <w:szCs w:val="21"/>
        </w:rPr>
        <w:t>▪</w:t>
      </w:r>
      <w:r>
        <w:rPr>
          <w:rFonts w:ascii="宋体" w:hAnsi="宋体" w:eastAsia="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w:t>
      </w:r>
      <w:r>
        <w:rPr>
          <w:rFonts w:ascii="宋体" w:hAnsi="宋体" w:eastAsia="宋体" w:cs="宋体"/>
          <w:szCs w:val="21"/>
        </w:rPr>
        <w:t>(河南省</w:t>
      </w:r>
      <w:r>
        <w:rPr>
          <w:rFonts w:ascii="Segoe UI Emoji" w:hAnsi="Segoe UI Emoji" w:eastAsia="宋体" w:cs="Segoe UI Emoji"/>
          <w:szCs w:val="21"/>
        </w:rPr>
        <w:t>▪</w:t>
      </w:r>
      <w:r>
        <w:rPr>
          <w:rFonts w:ascii="宋体" w:hAnsi="宋体" w:eastAsia="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w:t>
      </w:r>
      <w:r>
        <w:rPr>
          <w:rFonts w:ascii="宋体" w:hAnsi="宋体" w:eastAsia="宋体" w:cs="宋体"/>
          <w:szCs w:val="21"/>
        </w:rPr>
        <w:t>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4.1加密电子投标文件应按规定在投标截止时间（开标时间）之前成功提交至《全国公共资源交易平台(河南省</w:t>
      </w:r>
      <w:r>
        <w:rPr>
          <w:rFonts w:ascii="Segoe UI Emoji" w:hAnsi="Segoe UI Emoji" w:eastAsia="宋体" w:cs="Segoe UI Emoji"/>
          <w:szCs w:val="21"/>
        </w:rPr>
        <w:t>▪</w:t>
      </w:r>
      <w:r>
        <w:rPr>
          <w:rFonts w:ascii="宋体" w:hAnsi="宋体" w:eastAsia="宋体" w:cs="宋体"/>
          <w:szCs w:val="21"/>
        </w:rPr>
        <w:t>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rPr>
          <w:rFonts w:ascii="宋体" w:hAnsi="宋体" w:eastAsia="宋体" w:cs="宋体"/>
          <w:szCs w:val="21"/>
        </w:rPr>
      </w:pPr>
      <w:r>
        <w:rPr>
          <w:rFonts w:ascii="宋体" w:hAnsi="宋体" w:eastAsia="宋体" w:cs="宋体"/>
          <w:szCs w:val="21"/>
        </w:rPr>
        <w:t>4.2 投标人对同一项目多个标段进行投标的，加密电子投标文件应按标段分别提交。</w:t>
      </w:r>
    </w:p>
    <w:p>
      <w:pPr>
        <w:tabs>
          <w:tab w:val="left" w:pos="7095"/>
        </w:tabs>
        <w:spacing w:line="360" w:lineRule="auto"/>
        <w:rPr>
          <w:rFonts w:ascii="宋体" w:hAnsi="宋体" w:eastAsia="宋体" w:cs="宋体"/>
          <w:szCs w:val="21"/>
        </w:rPr>
      </w:pPr>
      <w:r>
        <w:rPr>
          <w:rFonts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3"/>
    <w:p>
      <w:pPr>
        <w:spacing w:line="380" w:lineRule="exact"/>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80" w:lineRule="exact"/>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4"/>
    <w:bookmarkEnd w:id="5"/>
    <w:p>
      <w:pPr>
        <w:jc w:val="center"/>
        <w:rPr>
          <w:rFonts w:cs="宋体" w:asciiTheme="majorEastAsia" w:hAnsiTheme="majorEastAsia" w:eastAsiaTheme="majorEastAsia"/>
          <w:b/>
          <w:kern w:val="0"/>
          <w:sz w:val="36"/>
          <w:szCs w:val="36"/>
        </w:rPr>
      </w:pPr>
    </w:p>
    <w:p>
      <w:pPr>
        <w:pStyle w:val="2"/>
      </w:pPr>
    </w:p>
    <w:p>
      <w:pPr>
        <w:pStyle w:val="2"/>
      </w:pPr>
    </w:p>
    <w:p>
      <w:pPr>
        <w:jc w:val="center"/>
        <w:rPr>
          <w:rFonts w:cs="宋体" w:asciiTheme="majorEastAsia" w:hAnsiTheme="majorEastAsia" w:eastAsiaTheme="majorEastAsia"/>
          <w:b/>
          <w:kern w:val="0"/>
          <w:sz w:val="36"/>
          <w:szCs w:val="36"/>
        </w:rPr>
      </w:pPr>
    </w:p>
    <w:p>
      <w:pPr>
        <w:pStyle w:val="2"/>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jc w:val="left"/>
        <w:rPr>
          <w:rFonts w:cs="宋体" w:asciiTheme="majorEastAsia" w:hAnsiTheme="majorEastAsia" w:eastAsiaTheme="majorEastAsia"/>
          <w:b/>
          <w:kern w:val="0"/>
          <w:sz w:val="32"/>
          <w:szCs w:val="32"/>
        </w:rPr>
      </w:pPr>
      <w:r>
        <w:rPr>
          <w:rFonts w:hint="eastAsia" w:cs="宋体" w:asciiTheme="minorEastAsia" w:hAnsiTheme="minorEastAsia"/>
          <w:b/>
          <w:sz w:val="28"/>
          <w:szCs w:val="28"/>
        </w:rPr>
        <w:t>一、采购产品技术参数</w:t>
      </w:r>
    </w:p>
    <w:p>
      <w:pPr>
        <w:spacing w:after="156" w:afterLines="50" w:line="560" w:lineRule="exact"/>
        <w:ind w:firstLine="1281" w:firstLineChars="400"/>
        <w:rPr>
          <w:rFonts w:ascii="仿宋_GB2312"/>
          <w:b/>
          <w:bCs/>
          <w:sz w:val="32"/>
          <w:szCs w:val="32"/>
        </w:rPr>
      </w:pPr>
      <w:r>
        <w:rPr>
          <w:rFonts w:hint="eastAsia"/>
          <w:b/>
          <w:bCs/>
          <w:sz w:val="32"/>
          <w:szCs w:val="32"/>
        </w:rPr>
        <w:t>数字减影血管造影机（DSA）等</w:t>
      </w:r>
      <w:r>
        <w:rPr>
          <w:rFonts w:hint="eastAsia" w:ascii="宋体" w:hAnsi="宋体"/>
          <w:b/>
          <w:sz w:val="32"/>
          <w:szCs w:val="32"/>
        </w:rPr>
        <w:t>医疗设备清单</w:t>
      </w:r>
    </w:p>
    <w:tbl>
      <w:tblPr>
        <w:tblStyle w:val="24"/>
        <w:tblW w:w="9511" w:type="dxa"/>
        <w:tblInd w:w="-289" w:type="dxa"/>
        <w:tblLayout w:type="fixed"/>
        <w:tblCellMar>
          <w:top w:w="0" w:type="dxa"/>
          <w:left w:w="0" w:type="dxa"/>
          <w:bottom w:w="0" w:type="dxa"/>
          <w:right w:w="0" w:type="dxa"/>
        </w:tblCellMar>
      </w:tblPr>
      <w:tblGrid>
        <w:gridCol w:w="3119"/>
        <w:gridCol w:w="1843"/>
        <w:gridCol w:w="709"/>
        <w:gridCol w:w="722"/>
        <w:gridCol w:w="1559"/>
        <w:gridCol w:w="1559"/>
      </w:tblGrid>
      <w:tr>
        <w:tblPrEx>
          <w:tblCellMar>
            <w:top w:w="0" w:type="dxa"/>
            <w:left w:w="0" w:type="dxa"/>
            <w:bottom w:w="0" w:type="dxa"/>
            <w:right w:w="0" w:type="dxa"/>
          </w:tblCellMar>
        </w:tblPrEx>
        <w:trPr>
          <w:trHeight w:val="660" w:hRule="atLeast"/>
        </w:trPr>
        <w:tc>
          <w:tcPr>
            <w:tcW w:w="3119"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设备名称</w:t>
            </w:r>
          </w:p>
        </w:tc>
        <w:tc>
          <w:tcPr>
            <w:tcW w:w="1843"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采购限价单价</w:t>
            </w:r>
          </w:p>
          <w:p>
            <w:pPr>
              <w:widowControl/>
              <w:jc w:val="center"/>
              <w:textAlignment w:val="center"/>
              <w:rPr>
                <w:rFonts w:ascii="仿宋" w:hAnsi="仿宋" w:eastAsia="仿宋" w:cs="仿宋"/>
                <w:sz w:val="24"/>
              </w:rPr>
            </w:pPr>
            <w:r>
              <w:rPr>
                <w:rFonts w:hint="eastAsia" w:ascii="仿宋" w:hAnsi="仿宋" w:eastAsia="仿宋" w:cs="仿宋"/>
                <w:sz w:val="24"/>
              </w:rPr>
              <w:t>（万元）</w:t>
            </w:r>
          </w:p>
        </w:tc>
        <w:tc>
          <w:tcPr>
            <w:tcW w:w="709"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单位</w:t>
            </w:r>
          </w:p>
        </w:tc>
        <w:tc>
          <w:tcPr>
            <w:tcW w:w="722"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数 量</w:t>
            </w:r>
          </w:p>
        </w:tc>
        <w:tc>
          <w:tcPr>
            <w:tcW w:w="1559"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采购限价</w:t>
            </w:r>
          </w:p>
          <w:p>
            <w:pPr>
              <w:widowControl/>
              <w:jc w:val="center"/>
              <w:textAlignment w:val="center"/>
              <w:rPr>
                <w:rFonts w:ascii="仿宋" w:hAnsi="仿宋" w:eastAsia="仿宋" w:cs="仿宋"/>
                <w:sz w:val="24"/>
              </w:rPr>
            </w:pPr>
            <w:r>
              <w:rPr>
                <w:rFonts w:hint="eastAsia" w:ascii="仿宋" w:hAnsi="仿宋" w:eastAsia="仿宋" w:cs="仿宋"/>
                <w:sz w:val="24"/>
              </w:rPr>
              <w:t>（万元）</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备 注</w:t>
            </w:r>
          </w:p>
        </w:tc>
      </w:tr>
      <w:tr>
        <w:tblPrEx>
          <w:tblCellMar>
            <w:top w:w="0" w:type="dxa"/>
            <w:left w:w="0" w:type="dxa"/>
            <w:bottom w:w="0" w:type="dxa"/>
            <w:right w:w="0" w:type="dxa"/>
          </w:tblCellMar>
        </w:tblPrEx>
        <w:trPr>
          <w:trHeight w:val="499" w:hRule="atLeast"/>
        </w:trPr>
        <w:tc>
          <w:tcPr>
            <w:tcW w:w="311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数字减影血管造影机（DSA）及配套设施</w:t>
            </w:r>
          </w:p>
        </w:tc>
        <w:tc>
          <w:tcPr>
            <w:tcW w:w="1843"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1188</w:t>
            </w:r>
          </w:p>
        </w:tc>
        <w:tc>
          <w:tcPr>
            <w:tcW w:w="70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套</w:t>
            </w:r>
          </w:p>
        </w:tc>
        <w:tc>
          <w:tcPr>
            <w:tcW w:w="72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1188</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见参数一</w:t>
            </w:r>
          </w:p>
        </w:tc>
      </w:tr>
      <w:tr>
        <w:tblPrEx>
          <w:tblCellMar>
            <w:top w:w="0" w:type="dxa"/>
            <w:left w:w="0" w:type="dxa"/>
            <w:bottom w:w="0" w:type="dxa"/>
            <w:right w:w="0" w:type="dxa"/>
          </w:tblCellMar>
        </w:tblPrEx>
        <w:trPr>
          <w:trHeight w:val="499" w:hRule="atLeast"/>
        </w:trPr>
        <w:tc>
          <w:tcPr>
            <w:tcW w:w="311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多参数监护仪等医疗设备</w:t>
            </w:r>
          </w:p>
        </w:tc>
        <w:tc>
          <w:tcPr>
            <w:tcW w:w="1843"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80</w:t>
            </w:r>
          </w:p>
        </w:tc>
        <w:tc>
          <w:tcPr>
            <w:tcW w:w="70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套</w:t>
            </w:r>
          </w:p>
        </w:tc>
        <w:tc>
          <w:tcPr>
            <w:tcW w:w="72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80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见参数二</w:t>
            </w:r>
          </w:p>
        </w:tc>
      </w:tr>
      <w:tr>
        <w:tblPrEx>
          <w:tblCellMar>
            <w:top w:w="0" w:type="dxa"/>
            <w:left w:w="0" w:type="dxa"/>
            <w:bottom w:w="0" w:type="dxa"/>
            <w:right w:w="0" w:type="dxa"/>
          </w:tblCellMar>
        </w:tblPrEx>
        <w:trPr>
          <w:trHeight w:val="499" w:hRule="atLeast"/>
        </w:trPr>
        <w:tc>
          <w:tcPr>
            <w:tcW w:w="311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合计</w:t>
            </w:r>
          </w:p>
        </w:tc>
        <w:tc>
          <w:tcPr>
            <w:tcW w:w="1843"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p>
        </w:tc>
        <w:tc>
          <w:tcPr>
            <w:tcW w:w="70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p>
        </w:tc>
        <w:tc>
          <w:tcPr>
            <w:tcW w:w="72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p>
        </w:tc>
        <w:tc>
          <w:tcPr>
            <w:tcW w:w="1559"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1268</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sz w:val="24"/>
              </w:rPr>
            </w:pPr>
          </w:p>
        </w:tc>
      </w:tr>
    </w:tbl>
    <w:p>
      <w:pPr>
        <w:spacing w:line="520" w:lineRule="exact"/>
        <w:ind w:left="3840" w:hanging="3842" w:hangingChars="1200"/>
        <w:rPr>
          <w:rFonts w:ascii="宋体" w:hAnsi="宋体" w:eastAsia="宋体"/>
          <w:b/>
          <w:bCs/>
          <w:sz w:val="28"/>
          <w:szCs w:val="28"/>
        </w:rPr>
      </w:pPr>
      <w:r>
        <w:rPr>
          <w:rFonts w:hint="eastAsia"/>
          <w:b/>
          <w:bCs/>
          <w:sz w:val="32"/>
          <w:szCs w:val="32"/>
        </w:rPr>
        <w:t xml:space="preserve"> </w:t>
      </w:r>
      <w:r>
        <w:rPr>
          <w:rFonts w:hint="eastAsia" w:ascii="宋体" w:hAnsi="宋体" w:eastAsia="宋体"/>
          <w:b/>
          <w:bCs/>
          <w:sz w:val="28"/>
          <w:szCs w:val="28"/>
        </w:rPr>
        <w:t>参数一  数字减影血管造影机（DSA）及配套设施主要技术参数及要求</w:t>
      </w:r>
    </w:p>
    <w:p>
      <w:pPr>
        <w:autoSpaceDE w:val="0"/>
        <w:autoSpaceDN w:val="0"/>
        <w:spacing w:line="520" w:lineRule="exact"/>
        <w:rPr>
          <w:rFonts w:ascii="宋体" w:hAnsi="宋体" w:eastAsia="宋体"/>
          <w:sz w:val="24"/>
          <w:szCs w:val="24"/>
        </w:rPr>
      </w:pPr>
      <w:r>
        <w:rPr>
          <w:rFonts w:hint="eastAsia" w:ascii="宋体" w:hAnsi="宋体" w:eastAsia="宋体" w:cs="宋体"/>
          <w:b/>
          <w:bCs/>
          <w:sz w:val="24"/>
          <w:szCs w:val="24"/>
        </w:rPr>
        <w:t>一、设备名称：</w:t>
      </w:r>
      <w:r>
        <w:rPr>
          <w:rFonts w:hint="eastAsia" w:ascii="宋体" w:hAnsi="宋体" w:eastAsia="宋体" w:cs="宋体"/>
          <w:sz w:val="24"/>
          <w:szCs w:val="24"/>
        </w:rPr>
        <w:t>数字减影血管造影机（DSA）及配套设施。</w:t>
      </w:r>
    </w:p>
    <w:p>
      <w:pPr>
        <w:autoSpaceDE w:val="0"/>
        <w:autoSpaceDN w:val="0"/>
        <w:spacing w:line="520" w:lineRule="exact"/>
        <w:rPr>
          <w:rFonts w:ascii="宋体" w:hAnsi="宋体" w:eastAsia="宋体"/>
          <w:sz w:val="24"/>
          <w:szCs w:val="24"/>
        </w:rPr>
      </w:pPr>
      <w:r>
        <w:rPr>
          <w:rFonts w:hint="eastAsia" w:ascii="宋体" w:hAnsi="宋体" w:eastAsia="宋体" w:cs="宋体"/>
          <w:b/>
          <w:bCs/>
          <w:sz w:val="24"/>
          <w:szCs w:val="24"/>
        </w:rPr>
        <w:t>二、数量：</w:t>
      </w:r>
      <w:r>
        <w:rPr>
          <w:rFonts w:hint="eastAsia" w:ascii="宋体" w:hAnsi="宋体" w:eastAsia="宋体" w:cs="宋体"/>
          <w:sz w:val="24"/>
          <w:szCs w:val="24"/>
        </w:rPr>
        <w:t>1套。</w:t>
      </w:r>
    </w:p>
    <w:p>
      <w:pPr>
        <w:widowControl/>
        <w:spacing w:line="520" w:lineRule="exact"/>
        <w:rPr>
          <w:rFonts w:ascii="宋体" w:hAnsi="宋体" w:eastAsia="宋体"/>
          <w:sz w:val="24"/>
          <w:szCs w:val="24"/>
        </w:rPr>
      </w:pPr>
      <w:r>
        <w:rPr>
          <w:rFonts w:hint="eastAsia" w:ascii="宋体" w:hAnsi="宋体" w:eastAsia="宋体" w:cs="宋体"/>
          <w:b/>
          <w:bCs/>
          <w:sz w:val="24"/>
          <w:szCs w:val="24"/>
        </w:rPr>
        <w:t>三、设备用途及说明：</w:t>
      </w:r>
      <w:r>
        <w:rPr>
          <w:rFonts w:hint="eastAsia" w:ascii="宋体" w:hAnsi="宋体" w:eastAsia="宋体" w:cs="宋体"/>
          <w:sz w:val="24"/>
          <w:szCs w:val="24"/>
        </w:rPr>
        <w:t>数字减影血管造影机（DSA）为进口设备，适用于腹部，胸部，神经，血管及心脏的介入放射学检查与治疗，达到复合手术室的相关标准要求。</w:t>
      </w:r>
    </w:p>
    <w:p>
      <w:pPr>
        <w:autoSpaceDE w:val="0"/>
        <w:autoSpaceDN w:val="0"/>
        <w:spacing w:line="520" w:lineRule="exact"/>
        <w:rPr>
          <w:rFonts w:ascii="宋体" w:hAnsi="宋体" w:eastAsia="宋体" w:cs="Arial"/>
          <w:sz w:val="24"/>
          <w:szCs w:val="24"/>
        </w:rPr>
      </w:pPr>
      <w:r>
        <w:rPr>
          <w:rFonts w:hint="eastAsia" w:ascii="宋体" w:hAnsi="宋体" w:eastAsia="宋体" w:cs="宋体"/>
          <w:b/>
          <w:bCs/>
          <w:sz w:val="24"/>
          <w:szCs w:val="24"/>
        </w:rPr>
        <w:t>四、主要技术参数及要求：</w:t>
      </w:r>
    </w:p>
    <w:p>
      <w:pPr>
        <w:spacing w:line="520" w:lineRule="exact"/>
        <w:ind w:firstLine="241" w:firstLineChars="100"/>
        <w:rPr>
          <w:rFonts w:ascii="宋体" w:hAnsi="宋体" w:eastAsia="宋体"/>
          <w:b/>
          <w:bCs/>
          <w:sz w:val="24"/>
          <w:szCs w:val="24"/>
        </w:rPr>
      </w:pPr>
      <w:r>
        <w:rPr>
          <w:rFonts w:hint="eastAsia" w:ascii="宋体" w:hAnsi="宋体" w:eastAsia="宋体"/>
          <w:b/>
          <w:bCs/>
          <w:sz w:val="24"/>
          <w:szCs w:val="24"/>
        </w:rPr>
        <w:t>1.机架系统：</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 xml:space="preserve">悬吊式机架，能覆盖全身应用； </w:t>
      </w:r>
    </w:p>
    <w:p>
      <w:pPr>
        <w:spacing w:line="520" w:lineRule="exact"/>
        <w:rPr>
          <w:rFonts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机架四轴可配合进行等中心旋转；</w:t>
      </w:r>
    </w:p>
    <w:p>
      <w:pPr>
        <w:spacing w:line="520" w:lineRule="exact"/>
        <w:rPr>
          <w:rFonts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机架运动包括电动和手动两种方式；</w:t>
      </w:r>
    </w:p>
    <w:p>
      <w:pPr>
        <w:spacing w:line="520" w:lineRule="exact"/>
        <w:rPr>
          <w:rFonts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C型臂旋转速度（非旋转采集）左前斜（LAO）/右前斜（RAO）≥25°/秒；</w:t>
      </w:r>
    </w:p>
    <w:p>
      <w:pPr>
        <w:spacing w:line="520" w:lineRule="exact"/>
        <w:rPr>
          <w:rFonts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头倾（CRA）≥90°；</w:t>
      </w:r>
    </w:p>
    <w:p>
      <w:pPr>
        <w:spacing w:line="520" w:lineRule="exact"/>
        <w:rPr>
          <w:rFonts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rPr>
        <w:tab/>
      </w:r>
      <w:r>
        <w:rPr>
          <w:rFonts w:hint="eastAsia" w:ascii="宋体" w:hAnsi="宋体" w:eastAsia="宋体"/>
          <w:sz w:val="24"/>
          <w:szCs w:val="24"/>
        </w:rPr>
        <w:t>足倾（</w:t>
      </w:r>
      <w:r>
        <w:rPr>
          <w:rFonts w:ascii="宋体" w:hAnsi="宋体" w:eastAsia="宋体"/>
          <w:sz w:val="24"/>
          <w:szCs w:val="24"/>
        </w:rPr>
        <w:t>CAU</w:t>
      </w:r>
      <w:r>
        <w:rPr>
          <w:rFonts w:hint="eastAsia" w:ascii="宋体" w:hAnsi="宋体" w:eastAsia="宋体"/>
          <w:sz w:val="24"/>
          <w:szCs w:val="24"/>
        </w:rPr>
        <w:t>）≥90°；</w:t>
      </w:r>
    </w:p>
    <w:p>
      <w:pPr>
        <w:spacing w:line="520" w:lineRule="exact"/>
        <w:rPr>
          <w:rFonts w:ascii="宋体" w:hAnsi="宋体" w:eastAsia="宋体"/>
          <w:sz w:val="24"/>
          <w:szCs w:val="24"/>
        </w:rPr>
      </w:pPr>
      <w:r>
        <w:rPr>
          <w:rFonts w:hint="eastAsia" w:ascii="宋体" w:hAnsi="宋体" w:eastAsia="宋体"/>
          <w:sz w:val="24"/>
          <w:szCs w:val="24"/>
        </w:rPr>
        <w:t>1.7</w:t>
      </w:r>
      <w:r>
        <w:rPr>
          <w:rFonts w:hint="eastAsia" w:ascii="宋体" w:hAnsi="宋体" w:eastAsia="宋体"/>
          <w:sz w:val="24"/>
          <w:szCs w:val="24"/>
        </w:rPr>
        <w:tab/>
      </w:r>
      <w:r>
        <w:rPr>
          <w:rFonts w:hint="eastAsia" w:ascii="宋体" w:hAnsi="宋体" w:eastAsia="宋体"/>
          <w:sz w:val="24"/>
          <w:szCs w:val="24"/>
        </w:rPr>
        <w:t>右前斜（RAO）≥120°；</w:t>
      </w:r>
    </w:p>
    <w:p>
      <w:pPr>
        <w:spacing w:line="520" w:lineRule="exact"/>
        <w:rPr>
          <w:rFonts w:ascii="宋体" w:hAnsi="宋体" w:eastAsia="宋体"/>
          <w:sz w:val="24"/>
          <w:szCs w:val="24"/>
        </w:rPr>
      </w:pPr>
      <w:r>
        <w:rPr>
          <w:rFonts w:hint="eastAsia" w:ascii="宋体" w:hAnsi="宋体" w:eastAsia="宋体"/>
          <w:sz w:val="24"/>
          <w:szCs w:val="24"/>
        </w:rPr>
        <w:t>1.8</w:t>
      </w:r>
      <w:r>
        <w:rPr>
          <w:rFonts w:hint="eastAsia" w:ascii="宋体" w:hAnsi="宋体" w:eastAsia="宋体"/>
          <w:sz w:val="24"/>
          <w:szCs w:val="24"/>
        </w:rPr>
        <w:tab/>
      </w:r>
      <w:r>
        <w:rPr>
          <w:rFonts w:hint="eastAsia" w:ascii="宋体" w:hAnsi="宋体" w:eastAsia="宋体"/>
          <w:sz w:val="24"/>
          <w:szCs w:val="24"/>
        </w:rPr>
        <w:t>左前斜（LAO）≥120°；</w:t>
      </w:r>
    </w:p>
    <w:p>
      <w:pPr>
        <w:spacing w:line="520" w:lineRule="exact"/>
        <w:rPr>
          <w:rFonts w:ascii="宋体" w:hAnsi="宋体" w:eastAsia="宋体"/>
          <w:sz w:val="24"/>
          <w:szCs w:val="24"/>
        </w:rPr>
      </w:pPr>
      <w:r>
        <w:rPr>
          <w:rFonts w:hint="eastAsia" w:ascii="宋体" w:hAnsi="宋体" w:eastAsia="宋体"/>
          <w:sz w:val="24"/>
          <w:szCs w:val="24"/>
        </w:rPr>
        <w:t>1.9</w:t>
      </w:r>
      <w:r>
        <w:rPr>
          <w:rFonts w:hint="eastAsia" w:ascii="宋体" w:hAnsi="宋体" w:eastAsia="宋体"/>
          <w:sz w:val="24"/>
          <w:szCs w:val="24"/>
        </w:rPr>
        <w:tab/>
      </w:r>
      <w:r>
        <w:rPr>
          <w:rFonts w:hint="eastAsia" w:ascii="宋体" w:hAnsi="宋体" w:eastAsia="宋体"/>
          <w:sz w:val="24"/>
          <w:szCs w:val="24"/>
        </w:rPr>
        <w:t>床旁可以单手柄控制、操作C型臂机架的运动；</w:t>
      </w:r>
    </w:p>
    <w:p>
      <w:pPr>
        <w:spacing w:line="520" w:lineRule="exact"/>
        <w:rPr>
          <w:rFonts w:ascii="宋体" w:hAnsi="宋体" w:eastAsia="宋体"/>
          <w:color w:val="FF0000"/>
          <w:sz w:val="24"/>
          <w:szCs w:val="24"/>
        </w:rPr>
      </w:pPr>
      <w:r>
        <w:rPr>
          <w:rFonts w:hint="eastAsia" w:ascii="宋体" w:hAnsi="宋体" w:eastAsia="宋体"/>
          <w:sz w:val="24"/>
          <w:szCs w:val="24"/>
        </w:rPr>
        <w:t>1.1</w:t>
      </w:r>
      <w:r>
        <w:rPr>
          <w:rFonts w:ascii="宋体" w:hAnsi="宋体" w:eastAsia="宋体"/>
          <w:sz w:val="24"/>
          <w:szCs w:val="24"/>
        </w:rPr>
        <w:t>0</w:t>
      </w:r>
      <w:r>
        <w:rPr>
          <w:rFonts w:hint="eastAsia" w:ascii="宋体" w:hAnsi="宋体" w:eastAsia="宋体"/>
          <w:sz w:val="24"/>
          <w:szCs w:val="24"/>
        </w:rPr>
        <w:tab/>
      </w:r>
      <w:r>
        <w:rPr>
          <w:rFonts w:hint="eastAsia" w:ascii="宋体" w:hAnsi="宋体" w:eastAsia="宋体"/>
          <w:sz w:val="24"/>
          <w:szCs w:val="24"/>
        </w:rPr>
        <w:t>C臂的旋转角度：C臂旋转至任何角度均可投照；</w:t>
      </w:r>
    </w:p>
    <w:p>
      <w:pPr>
        <w:spacing w:line="520" w:lineRule="exact"/>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显示所有C型臂旋转角度信息；</w:t>
      </w:r>
    </w:p>
    <w:p>
      <w:pPr>
        <w:spacing w:line="520" w:lineRule="exact"/>
        <w:rPr>
          <w:rFonts w:ascii="宋体" w:hAnsi="宋体" w:eastAsia="宋体"/>
          <w:sz w:val="24"/>
          <w:szCs w:val="24"/>
        </w:rPr>
      </w:pPr>
      <w:r>
        <w:rPr>
          <w:rFonts w:hint="eastAsia" w:ascii="宋体" w:hAnsi="宋体" w:eastAsia="宋体"/>
          <w:sz w:val="24"/>
          <w:szCs w:val="24"/>
        </w:rPr>
        <w:t>1.12</w:t>
      </w:r>
      <w:r>
        <w:rPr>
          <w:rFonts w:hint="eastAsia" w:ascii="宋体" w:hAnsi="宋体" w:eastAsia="宋体"/>
          <w:sz w:val="24"/>
          <w:szCs w:val="24"/>
        </w:rPr>
        <w:tab/>
      </w:r>
      <w:r>
        <w:rPr>
          <w:rFonts w:hint="eastAsia" w:ascii="宋体" w:hAnsi="宋体" w:eastAsia="宋体"/>
          <w:sz w:val="24"/>
          <w:szCs w:val="24"/>
        </w:rPr>
        <w:t>机架可分别在头位、左侧位、右侧位进行透视和采集；</w:t>
      </w:r>
    </w:p>
    <w:p>
      <w:pPr>
        <w:pStyle w:val="23"/>
        <w:spacing w:after="0" w:line="520" w:lineRule="exact"/>
        <w:ind w:firstLine="0" w:firstLineChars="0"/>
        <w:rPr>
          <w:rFonts w:hAnsi="宋体"/>
          <w:kern w:val="2"/>
          <w:sz w:val="24"/>
          <w:szCs w:val="24"/>
        </w:rPr>
      </w:pPr>
      <w:r>
        <w:rPr>
          <w:rFonts w:hint="eastAsia" w:hAnsi="宋体"/>
          <w:sz w:val="24"/>
          <w:szCs w:val="24"/>
        </w:rPr>
        <w:t>1.13</w:t>
      </w:r>
      <w:r>
        <w:rPr>
          <w:rFonts w:hAnsi="宋体"/>
          <w:sz w:val="24"/>
          <w:szCs w:val="24"/>
        </w:rPr>
        <w:t xml:space="preserve">  </w:t>
      </w:r>
      <w:r>
        <w:rPr>
          <w:rFonts w:hAnsi="宋体"/>
          <w:kern w:val="2"/>
          <w:sz w:val="24"/>
          <w:szCs w:val="24"/>
        </w:rPr>
        <w:t>准直器和平板探测器具备自动跟踪技术</w:t>
      </w:r>
      <w:r>
        <w:rPr>
          <w:rFonts w:hint="eastAsia" w:hAnsi="宋体"/>
          <w:kern w:val="2"/>
          <w:sz w:val="24"/>
          <w:szCs w:val="24"/>
        </w:rPr>
        <w:t>。</w:t>
      </w:r>
    </w:p>
    <w:p>
      <w:pPr>
        <w:spacing w:line="520" w:lineRule="exact"/>
        <w:rPr>
          <w:rFonts w:ascii="宋体" w:hAnsi="宋体" w:eastAsia="宋体"/>
          <w:b/>
          <w:bCs/>
          <w:sz w:val="24"/>
          <w:szCs w:val="24"/>
        </w:rPr>
      </w:pPr>
      <w:r>
        <w:rPr>
          <w:rFonts w:hint="eastAsia" w:ascii="宋体" w:hAnsi="宋体" w:eastAsia="宋体"/>
          <w:b/>
          <w:bCs/>
          <w:sz w:val="24"/>
          <w:szCs w:val="24"/>
        </w:rPr>
        <w:t>2.导管床</w:t>
      </w:r>
      <w:r>
        <w:rPr>
          <w:rFonts w:hint="eastAsia" w:ascii="宋体" w:hAnsi="宋体" w:eastAsia="宋体"/>
          <w:b/>
          <w:bCs/>
          <w:sz w:val="24"/>
          <w:szCs w:val="24"/>
        </w:rPr>
        <w:tab/>
      </w:r>
    </w:p>
    <w:p>
      <w:pPr>
        <w:spacing w:line="360" w:lineRule="auto"/>
        <w:rPr>
          <w:rFonts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床面旋转角度≥240</w:t>
      </w:r>
      <w:r>
        <w:rPr>
          <w:rFonts w:ascii="宋体" w:hAnsi="宋体" w:eastAsia="宋体"/>
          <w:sz w:val="24"/>
          <w:szCs w:val="24"/>
        </w:rPr>
        <w:t>°</w:t>
      </w:r>
      <w:r>
        <w:rPr>
          <w:rFonts w:hint="eastAsia" w:ascii="宋体" w:hAnsi="宋体" w:eastAsia="宋体"/>
          <w:sz w:val="24"/>
          <w:szCs w:val="24"/>
        </w:rPr>
        <w:t>；</w:t>
      </w:r>
    </w:p>
    <w:p>
      <w:pPr>
        <w:spacing w:line="520" w:lineRule="exact"/>
        <w:rPr>
          <w:rFonts w:ascii="宋体" w:hAnsi="宋体" w:eastAsia="宋体"/>
          <w:sz w:val="24"/>
          <w:szCs w:val="24"/>
        </w:rPr>
      </w:pPr>
      <w:r>
        <w:rPr>
          <w:rFonts w:hint="eastAsia" w:ascii="宋体" w:hAnsi="宋体" w:eastAsia="宋体"/>
          <w:sz w:val="24"/>
          <w:szCs w:val="24"/>
        </w:rPr>
        <w:t>2.2</w:t>
      </w:r>
      <w:r>
        <w:rPr>
          <w:rFonts w:hint="eastAsia" w:ascii="宋体" w:hAnsi="宋体" w:eastAsia="宋体"/>
          <w:sz w:val="24"/>
          <w:szCs w:val="24"/>
        </w:rPr>
        <w:tab/>
      </w:r>
      <w:r>
        <w:rPr>
          <w:rFonts w:hint="eastAsia" w:ascii="宋体" w:hAnsi="宋体" w:eastAsia="宋体"/>
          <w:sz w:val="24"/>
          <w:szCs w:val="24"/>
        </w:rPr>
        <w:t>床面要求为碳纤维材料；</w:t>
      </w:r>
    </w:p>
    <w:p>
      <w:pPr>
        <w:spacing w:line="520" w:lineRule="exact"/>
        <w:rPr>
          <w:rFonts w:ascii="宋体" w:hAnsi="宋体" w:eastAsia="宋体" w:cs="仿宋"/>
          <w:sz w:val="24"/>
          <w:szCs w:val="24"/>
          <w:highlight w:val="yellow"/>
        </w:rPr>
      </w:pPr>
      <w:r>
        <w:rPr>
          <w:rFonts w:hint="eastAsia" w:ascii="宋体" w:hAnsi="宋体" w:eastAsia="宋体"/>
          <w:sz w:val="24"/>
          <w:szCs w:val="24"/>
        </w:rPr>
        <w:t>2.3</w:t>
      </w:r>
      <w:r>
        <w:rPr>
          <w:rFonts w:hint="eastAsia" w:ascii="宋体" w:hAnsi="宋体" w:eastAsia="宋体"/>
          <w:sz w:val="24"/>
          <w:szCs w:val="24"/>
        </w:rPr>
        <w:tab/>
      </w:r>
      <w:r>
        <w:rPr>
          <w:rFonts w:hint="eastAsia" w:ascii="宋体" w:hAnsi="宋体" w:eastAsia="宋体"/>
          <w:sz w:val="24"/>
          <w:szCs w:val="24"/>
        </w:rPr>
        <w:t>纵向运动范围≥12</w:t>
      </w:r>
      <w:r>
        <w:rPr>
          <w:rFonts w:ascii="宋体" w:hAnsi="宋体" w:eastAsia="宋体"/>
          <w:sz w:val="24"/>
          <w:szCs w:val="24"/>
        </w:rPr>
        <w:t>0</w:t>
      </w:r>
      <w:r>
        <w:rPr>
          <w:rFonts w:hint="eastAsia" w:ascii="宋体" w:hAnsi="宋体" w:eastAsia="宋体"/>
          <w:sz w:val="24"/>
          <w:szCs w:val="24"/>
        </w:rPr>
        <w:t>cm ；</w:t>
      </w:r>
    </w:p>
    <w:p>
      <w:pPr>
        <w:widowControl/>
        <w:spacing w:line="520" w:lineRule="exact"/>
        <w:rPr>
          <w:rFonts w:ascii="宋体" w:hAnsi="宋体" w:eastAsia="宋体"/>
          <w:sz w:val="24"/>
          <w:szCs w:val="24"/>
        </w:rPr>
      </w:pPr>
      <w:r>
        <w:rPr>
          <w:rFonts w:hint="eastAsia" w:ascii="宋体" w:hAnsi="宋体" w:eastAsia="宋体"/>
          <w:sz w:val="24"/>
          <w:szCs w:val="24"/>
        </w:rPr>
        <w:t>2.4</w:t>
      </w:r>
      <w:r>
        <w:rPr>
          <w:rFonts w:hint="eastAsia" w:ascii="宋体" w:hAnsi="宋体" w:eastAsia="宋体"/>
          <w:sz w:val="24"/>
          <w:szCs w:val="24"/>
        </w:rPr>
        <w:tab/>
      </w:r>
      <w:r>
        <w:rPr>
          <w:rFonts w:hint="eastAsia" w:ascii="宋体" w:hAnsi="宋体" w:eastAsia="宋体"/>
          <w:sz w:val="24"/>
          <w:szCs w:val="24"/>
        </w:rPr>
        <w:t>床面升降范围≥25 cm ；</w:t>
      </w:r>
    </w:p>
    <w:p>
      <w:pPr>
        <w:spacing w:line="520" w:lineRule="exact"/>
        <w:rPr>
          <w:rFonts w:ascii="宋体" w:hAnsi="宋体" w:eastAsia="宋体"/>
          <w:sz w:val="24"/>
          <w:szCs w:val="24"/>
        </w:rPr>
      </w:pPr>
      <w:r>
        <w:rPr>
          <w:rFonts w:hint="eastAsia" w:ascii="宋体" w:hAnsi="宋体" w:eastAsia="宋体"/>
          <w:sz w:val="24"/>
          <w:szCs w:val="24"/>
        </w:rPr>
        <w:t>2.5</w:t>
      </w:r>
      <w:r>
        <w:rPr>
          <w:rFonts w:hint="eastAsia" w:ascii="宋体" w:hAnsi="宋体" w:eastAsia="宋体"/>
          <w:sz w:val="24"/>
          <w:szCs w:val="24"/>
        </w:rPr>
        <w:tab/>
      </w:r>
      <w:r>
        <w:rPr>
          <w:rFonts w:hint="eastAsia" w:ascii="宋体" w:hAnsi="宋体" w:eastAsia="宋体"/>
          <w:sz w:val="24"/>
          <w:szCs w:val="24"/>
        </w:rPr>
        <w:t>床最大承重≥250kg ；</w:t>
      </w:r>
    </w:p>
    <w:p>
      <w:pPr>
        <w:spacing w:line="520" w:lineRule="exact"/>
        <w:rPr>
          <w:rFonts w:ascii="宋体" w:hAnsi="宋体" w:eastAsia="宋体"/>
          <w:sz w:val="24"/>
          <w:szCs w:val="24"/>
        </w:rPr>
      </w:pPr>
      <w:r>
        <w:rPr>
          <w:rFonts w:hint="eastAsia" w:ascii="宋体" w:hAnsi="宋体" w:eastAsia="宋体"/>
          <w:sz w:val="24"/>
          <w:szCs w:val="24"/>
        </w:rPr>
        <w:t>2.6</w:t>
      </w:r>
      <w:r>
        <w:rPr>
          <w:rFonts w:hint="eastAsia" w:ascii="宋体" w:hAnsi="宋体" w:eastAsia="宋体"/>
          <w:sz w:val="24"/>
          <w:szCs w:val="24"/>
        </w:rPr>
        <w:tab/>
      </w:r>
      <w:r>
        <w:rPr>
          <w:rFonts w:hint="eastAsia" w:ascii="宋体" w:hAnsi="宋体" w:eastAsia="宋体"/>
          <w:sz w:val="24"/>
          <w:szCs w:val="24"/>
        </w:rPr>
        <w:t>床长度≥</w:t>
      </w:r>
      <w:r>
        <w:rPr>
          <w:rFonts w:ascii="宋体" w:hAnsi="宋体" w:eastAsia="宋体"/>
          <w:sz w:val="24"/>
          <w:szCs w:val="24"/>
        </w:rPr>
        <w:t>280</w:t>
      </w:r>
      <w:r>
        <w:rPr>
          <w:rFonts w:hint="eastAsia" w:ascii="宋体" w:hAnsi="宋体" w:eastAsia="宋体"/>
          <w:sz w:val="24"/>
          <w:szCs w:val="24"/>
        </w:rPr>
        <w:t xml:space="preserve">cm ； </w:t>
      </w:r>
    </w:p>
    <w:p>
      <w:pPr>
        <w:spacing w:line="520" w:lineRule="exact"/>
        <w:rPr>
          <w:rFonts w:ascii="宋体" w:hAnsi="宋体" w:eastAsia="宋体"/>
          <w:sz w:val="24"/>
          <w:szCs w:val="24"/>
        </w:rPr>
      </w:pPr>
      <w:r>
        <w:rPr>
          <w:rFonts w:hint="eastAsia" w:ascii="宋体" w:hAnsi="宋体" w:eastAsia="宋体"/>
          <w:sz w:val="24"/>
          <w:szCs w:val="24"/>
        </w:rPr>
        <w:t>2.7</w:t>
      </w:r>
      <w:r>
        <w:rPr>
          <w:rFonts w:hint="eastAsia" w:ascii="宋体" w:hAnsi="宋体" w:eastAsia="宋体"/>
          <w:sz w:val="24"/>
          <w:szCs w:val="24"/>
        </w:rPr>
        <w:tab/>
      </w:r>
      <w:r>
        <w:rPr>
          <w:rFonts w:hint="eastAsia" w:ascii="宋体" w:hAnsi="宋体" w:eastAsia="宋体"/>
          <w:sz w:val="24"/>
          <w:szCs w:val="24"/>
        </w:rPr>
        <w:t>床宽度≥4</w:t>
      </w:r>
      <w:r>
        <w:rPr>
          <w:rFonts w:ascii="宋体" w:hAnsi="宋体" w:eastAsia="宋体"/>
          <w:sz w:val="24"/>
          <w:szCs w:val="24"/>
        </w:rPr>
        <w:t>0</w:t>
      </w:r>
      <w:r>
        <w:rPr>
          <w:rFonts w:hint="eastAsia" w:ascii="宋体" w:hAnsi="宋体" w:eastAsia="宋体"/>
          <w:sz w:val="24"/>
          <w:szCs w:val="24"/>
        </w:rPr>
        <w:t>cm；</w:t>
      </w:r>
    </w:p>
    <w:p>
      <w:pPr>
        <w:spacing w:line="520" w:lineRule="exact"/>
        <w:rPr>
          <w:rFonts w:ascii="宋体" w:hAnsi="宋体" w:eastAsia="宋体"/>
          <w:sz w:val="24"/>
          <w:szCs w:val="24"/>
        </w:rPr>
      </w:pPr>
      <w:r>
        <w:rPr>
          <w:rFonts w:hint="eastAsia" w:ascii="宋体" w:hAnsi="宋体" w:eastAsia="宋体"/>
          <w:sz w:val="24"/>
          <w:szCs w:val="24"/>
        </w:rPr>
        <w:t>2.8</w:t>
      </w:r>
      <w:r>
        <w:rPr>
          <w:rFonts w:hint="eastAsia" w:ascii="宋体" w:hAnsi="宋体" w:eastAsia="宋体"/>
          <w:sz w:val="24"/>
          <w:szCs w:val="24"/>
        </w:rPr>
        <w:tab/>
      </w:r>
      <w:r>
        <w:rPr>
          <w:rFonts w:hint="eastAsia" w:ascii="宋体" w:hAnsi="宋体" w:eastAsia="宋体"/>
          <w:sz w:val="24"/>
          <w:szCs w:val="24"/>
        </w:rPr>
        <w:t>床面的横向运动≥</w:t>
      </w:r>
      <w:r>
        <w:rPr>
          <w:rFonts w:ascii="宋体" w:hAnsi="宋体" w:eastAsia="宋体" w:cs="Arial"/>
          <w:sz w:val="24"/>
          <w:szCs w:val="24"/>
        </w:rPr>
        <w:t>±</w:t>
      </w:r>
      <w:r>
        <w:rPr>
          <w:rFonts w:ascii="宋体" w:hAnsi="宋体" w:eastAsia="宋体"/>
          <w:sz w:val="24"/>
          <w:szCs w:val="24"/>
        </w:rPr>
        <w:t>1</w:t>
      </w:r>
      <w:r>
        <w:rPr>
          <w:rFonts w:hint="eastAsia" w:ascii="宋体" w:hAnsi="宋体" w:eastAsia="宋体"/>
          <w:sz w:val="24"/>
          <w:szCs w:val="24"/>
        </w:rPr>
        <w:t>4</w:t>
      </w:r>
      <w:r>
        <w:rPr>
          <w:rFonts w:ascii="宋体" w:hAnsi="宋体" w:eastAsia="宋体"/>
          <w:sz w:val="24"/>
          <w:szCs w:val="24"/>
        </w:rPr>
        <w:t>cm</w:t>
      </w:r>
      <w:r>
        <w:rPr>
          <w:rFonts w:hint="eastAsia" w:ascii="宋体" w:hAnsi="宋体" w:eastAsia="宋体"/>
          <w:sz w:val="24"/>
          <w:szCs w:val="24"/>
        </w:rPr>
        <w:t xml:space="preserve"> ；</w:t>
      </w:r>
    </w:p>
    <w:p>
      <w:pPr>
        <w:spacing w:line="520" w:lineRule="exact"/>
        <w:rPr>
          <w:rFonts w:ascii="宋体" w:hAnsi="宋体" w:eastAsia="宋体"/>
          <w:color w:val="000000"/>
          <w:sz w:val="24"/>
          <w:szCs w:val="24"/>
        </w:rPr>
      </w:pPr>
      <w:r>
        <w:rPr>
          <w:rFonts w:hint="eastAsia" w:ascii="宋体" w:hAnsi="宋体" w:eastAsia="宋体"/>
          <w:color w:val="000000"/>
          <w:sz w:val="24"/>
          <w:szCs w:val="24"/>
        </w:rPr>
        <w:t>2.9</w:t>
      </w:r>
      <w:r>
        <w:rPr>
          <w:rFonts w:hint="eastAsia" w:ascii="宋体" w:hAnsi="宋体" w:eastAsia="宋体"/>
          <w:color w:val="000000"/>
          <w:sz w:val="24"/>
          <w:szCs w:val="24"/>
        </w:rPr>
        <w:tab/>
      </w:r>
      <w:r>
        <w:rPr>
          <w:rFonts w:hint="eastAsia" w:ascii="宋体" w:hAnsi="宋体" w:eastAsia="宋体"/>
          <w:color w:val="000000"/>
          <w:sz w:val="24"/>
          <w:szCs w:val="24"/>
        </w:rPr>
        <w:t>为满足外科手术需要，要求床面头足、左右四方向可倾斜，倾斜角度≥</w:t>
      </w:r>
      <w:r>
        <w:rPr>
          <w:rFonts w:ascii="宋体" w:hAnsi="宋体" w:eastAsia="宋体" w:cs="Arial"/>
          <w:color w:val="000000"/>
          <w:sz w:val="24"/>
          <w:szCs w:val="24"/>
        </w:rPr>
        <w:t>±</w:t>
      </w:r>
      <w:r>
        <w:rPr>
          <w:rFonts w:ascii="宋体" w:hAnsi="宋体" w:eastAsia="宋体"/>
          <w:color w:val="000000"/>
          <w:sz w:val="24"/>
          <w:szCs w:val="24"/>
        </w:rPr>
        <w:t>1</w:t>
      </w:r>
      <w:r>
        <w:rPr>
          <w:rFonts w:hint="eastAsia" w:ascii="宋体" w:hAnsi="宋体" w:eastAsia="宋体"/>
          <w:color w:val="000000"/>
          <w:sz w:val="24"/>
          <w:szCs w:val="24"/>
        </w:rPr>
        <w:t>0°；</w:t>
      </w:r>
    </w:p>
    <w:p>
      <w:pPr>
        <w:spacing w:line="520" w:lineRule="exact"/>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0  床面倾斜运动速度≥2°/秒</w:t>
      </w:r>
      <w:r>
        <w:rPr>
          <w:rFonts w:hint="eastAsia" w:ascii="宋体" w:hAnsi="宋体" w:eastAsia="宋体"/>
          <w:sz w:val="24"/>
          <w:szCs w:val="24"/>
        </w:rPr>
        <w:t>。</w:t>
      </w:r>
    </w:p>
    <w:p>
      <w:pPr>
        <w:spacing w:line="520" w:lineRule="exact"/>
        <w:rPr>
          <w:rFonts w:ascii="宋体" w:hAnsi="宋体" w:eastAsia="宋体"/>
          <w:b/>
          <w:bCs/>
          <w:sz w:val="24"/>
          <w:szCs w:val="24"/>
        </w:rPr>
      </w:pPr>
      <w:r>
        <w:rPr>
          <w:rFonts w:hint="eastAsia" w:ascii="宋体" w:hAnsi="宋体" w:eastAsia="宋体"/>
          <w:b/>
          <w:bCs/>
          <w:sz w:val="24"/>
          <w:szCs w:val="24"/>
        </w:rPr>
        <w:t>3.床旁液晶触摸屏控制系统</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rPr>
        <w:tab/>
      </w:r>
      <w:r>
        <w:rPr>
          <w:rFonts w:hint="eastAsia" w:ascii="宋体" w:hAnsi="宋体" w:eastAsia="宋体"/>
          <w:sz w:val="24"/>
          <w:szCs w:val="24"/>
        </w:rPr>
        <w:t xml:space="preserve">具备床旁液晶触摸控制屏；              </w:t>
      </w:r>
    </w:p>
    <w:p>
      <w:pPr>
        <w:spacing w:line="520" w:lineRule="exact"/>
        <w:rPr>
          <w:rFonts w:ascii="宋体" w:hAnsi="宋体" w:eastAsia="宋体"/>
          <w:sz w:val="24"/>
          <w:szCs w:val="24"/>
        </w:rPr>
      </w:pPr>
      <w:r>
        <w:rPr>
          <w:rFonts w:hint="eastAsia" w:ascii="宋体" w:hAnsi="宋体" w:eastAsia="宋体"/>
          <w:sz w:val="24"/>
          <w:szCs w:val="24"/>
        </w:rPr>
        <w:t>3.2</w:t>
      </w:r>
      <w:r>
        <w:rPr>
          <w:rFonts w:hint="eastAsia" w:ascii="宋体" w:hAnsi="宋体" w:eastAsia="宋体"/>
          <w:sz w:val="24"/>
          <w:szCs w:val="24"/>
        </w:rPr>
        <w:tab/>
      </w:r>
      <w:r>
        <w:rPr>
          <w:rFonts w:hint="eastAsia" w:ascii="宋体" w:hAnsi="宋体" w:eastAsia="宋体"/>
          <w:sz w:val="24"/>
          <w:szCs w:val="24"/>
        </w:rPr>
        <w:t>控制屏可置于导管床三边，或者控制室内，便于医生操作；</w:t>
      </w:r>
    </w:p>
    <w:p>
      <w:pPr>
        <w:spacing w:line="520" w:lineRule="exact"/>
        <w:rPr>
          <w:rFonts w:ascii="宋体" w:hAnsi="宋体" w:eastAsia="宋体"/>
          <w:sz w:val="24"/>
          <w:szCs w:val="24"/>
        </w:rPr>
      </w:pPr>
      <w:r>
        <w:rPr>
          <w:rFonts w:hint="eastAsia" w:ascii="宋体" w:hAnsi="宋体" w:eastAsia="宋体"/>
          <w:sz w:val="24"/>
          <w:szCs w:val="24"/>
        </w:rPr>
        <w:t>3.3</w:t>
      </w:r>
      <w:r>
        <w:rPr>
          <w:rFonts w:hint="eastAsia" w:ascii="宋体" w:hAnsi="宋体" w:eastAsia="宋体"/>
          <w:sz w:val="24"/>
          <w:szCs w:val="24"/>
        </w:rPr>
        <w:tab/>
      </w:r>
      <w:r>
        <w:rPr>
          <w:rFonts w:hint="eastAsia" w:ascii="宋体" w:hAnsi="宋体" w:eastAsia="宋体"/>
          <w:sz w:val="24"/>
          <w:szCs w:val="24"/>
        </w:rPr>
        <w:t>可进行图像采集条件控制。</w:t>
      </w:r>
    </w:p>
    <w:p>
      <w:pPr>
        <w:spacing w:line="520" w:lineRule="exact"/>
        <w:rPr>
          <w:rFonts w:ascii="宋体" w:hAnsi="宋体" w:eastAsia="宋体"/>
          <w:b/>
          <w:bCs/>
          <w:sz w:val="24"/>
          <w:szCs w:val="24"/>
        </w:rPr>
      </w:pPr>
      <w:r>
        <w:rPr>
          <w:rFonts w:hint="eastAsia" w:ascii="宋体" w:hAnsi="宋体" w:eastAsia="宋体"/>
          <w:b/>
          <w:bCs/>
          <w:sz w:val="24"/>
          <w:szCs w:val="24"/>
        </w:rPr>
        <w:t>4.高压发生器</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4.1</w:t>
      </w:r>
      <w:r>
        <w:rPr>
          <w:rFonts w:hint="eastAsia" w:ascii="宋体" w:hAnsi="宋体" w:eastAsia="宋体"/>
          <w:sz w:val="24"/>
          <w:szCs w:val="24"/>
        </w:rPr>
        <w:tab/>
      </w:r>
      <w:r>
        <w:rPr>
          <w:rFonts w:hint="eastAsia" w:ascii="宋体" w:hAnsi="宋体" w:eastAsia="宋体"/>
          <w:sz w:val="24"/>
          <w:szCs w:val="24"/>
        </w:rPr>
        <w:t>高频逆变发生器，功率≥100kW；</w:t>
      </w:r>
    </w:p>
    <w:p>
      <w:pPr>
        <w:spacing w:line="520" w:lineRule="exact"/>
        <w:rPr>
          <w:rFonts w:ascii="宋体" w:hAnsi="宋体" w:eastAsia="宋体"/>
          <w:sz w:val="24"/>
          <w:szCs w:val="24"/>
        </w:rPr>
      </w:pPr>
      <w:r>
        <w:rPr>
          <w:rFonts w:hint="eastAsia" w:ascii="宋体" w:hAnsi="宋体" w:eastAsia="宋体"/>
          <w:sz w:val="24"/>
          <w:szCs w:val="24"/>
        </w:rPr>
        <w:t>4.2</w:t>
      </w:r>
      <w:r>
        <w:rPr>
          <w:rFonts w:hint="eastAsia" w:ascii="宋体" w:hAnsi="宋体" w:eastAsia="宋体"/>
          <w:sz w:val="24"/>
          <w:szCs w:val="24"/>
        </w:rPr>
        <w:tab/>
      </w:r>
      <w:r>
        <w:rPr>
          <w:rFonts w:hint="eastAsia" w:ascii="宋体" w:hAnsi="宋体" w:eastAsia="宋体"/>
          <w:sz w:val="24"/>
          <w:szCs w:val="24"/>
        </w:rPr>
        <w:t xml:space="preserve">最大管电流≥1000mA ； </w:t>
      </w:r>
    </w:p>
    <w:p>
      <w:pPr>
        <w:spacing w:line="520" w:lineRule="exact"/>
        <w:rPr>
          <w:rFonts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4.3</w:t>
      </w:r>
      <w:r>
        <w:rPr>
          <w:rFonts w:hint="eastAsia" w:ascii="宋体" w:hAnsi="宋体" w:eastAsia="宋体"/>
          <w:sz w:val="24"/>
          <w:szCs w:val="24"/>
        </w:rPr>
        <w:tab/>
      </w:r>
      <w:r>
        <w:rPr>
          <w:rFonts w:hint="eastAsia" w:ascii="宋体" w:hAnsi="宋体" w:eastAsia="宋体"/>
          <w:sz w:val="24"/>
          <w:szCs w:val="24"/>
        </w:rPr>
        <w:t>逆变频率≥100kHz；</w:t>
      </w:r>
    </w:p>
    <w:p>
      <w:pPr>
        <w:spacing w:line="520" w:lineRule="exact"/>
        <w:rPr>
          <w:rFonts w:ascii="宋体" w:hAnsi="宋体" w:eastAsia="宋体"/>
          <w:sz w:val="24"/>
          <w:szCs w:val="24"/>
        </w:rPr>
      </w:pPr>
      <w:r>
        <w:rPr>
          <w:rFonts w:hint="eastAsia" w:ascii="宋体" w:hAnsi="宋体" w:eastAsia="宋体"/>
          <w:sz w:val="24"/>
          <w:szCs w:val="24"/>
        </w:rPr>
        <w:t>4.4</w:t>
      </w:r>
      <w:r>
        <w:rPr>
          <w:rFonts w:hint="eastAsia" w:ascii="宋体" w:hAnsi="宋体" w:eastAsia="宋体"/>
          <w:sz w:val="24"/>
          <w:szCs w:val="24"/>
        </w:rPr>
        <w:tab/>
      </w:r>
      <w:r>
        <w:rPr>
          <w:rFonts w:hint="eastAsia" w:ascii="宋体" w:hAnsi="宋体" w:eastAsia="宋体"/>
          <w:sz w:val="24"/>
          <w:szCs w:val="24"/>
        </w:rPr>
        <w:t xml:space="preserve">最小管电压：≤40kV ；   </w:t>
      </w:r>
    </w:p>
    <w:p>
      <w:pPr>
        <w:spacing w:line="520" w:lineRule="exact"/>
        <w:rPr>
          <w:rFonts w:ascii="宋体" w:hAnsi="宋体" w:eastAsia="宋体"/>
          <w:sz w:val="24"/>
          <w:szCs w:val="24"/>
        </w:rPr>
      </w:pPr>
      <w:r>
        <w:rPr>
          <w:rFonts w:hint="eastAsia" w:ascii="宋体" w:hAnsi="宋体" w:eastAsia="宋体"/>
          <w:sz w:val="24"/>
          <w:szCs w:val="24"/>
        </w:rPr>
        <w:t>4．5</w:t>
      </w:r>
      <w:r>
        <w:rPr>
          <w:rFonts w:hint="eastAsia" w:ascii="宋体" w:hAnsi="宋体" w:eastAsia="宋体"/>
          <w:sz w:val="24"/>
          <w:szCs w:val="24"/>
        </w:rPr>
        <w:tab/>
      </w:r>
      <w:r>
        <w:rPr>
          <w:rFonts w:hint="eastAsia" w:ascii="宋体" w:hAnsi="宋体" w:eastAsia="宋体"/>
          <w:sz w:val="24"/>
          <w:szCs w:val="24"/>
        </w:rPr>
        <w:t>最大管电压：≥125kV;</w:t>
      </w:r>
    </w:p>
    <w:p>
      <w:pPr>
        <w:spacing w:line="520" w:lineRule="exact"/>
        <w:rPr>
          <w:rFonts w:ascii="宋体" w:hAnsi="宋体" w:eastAsia="宋体" w:cs="仿宋"/>
          <w:sz w:val="24"/>
          <w:szCs w:val="24"/>
          <w:highlight w:val="yellow"/>
        </w:rPr>
      </w:pPr>
      <w:r>
        <w:rPr>
          <w:rFonts w:hint="eastAsia" w:ascii="宋体" w:hAnsi="宋体" w:eastAsia="宋体"/>
          <w:sz w:val="24"/>
          <w:szCs w:val="24"/>
        </w:rPr>
        <w:t>4．6</w:t>
      </w:r>
      <w:r>
        <w:rPr>
          <w:rFonts w:hint="eastAsia" w:ascii="宋体" w:hAnsi="宋体" w:eastAsia="宋体"/>
          <w:sz w:val="24"/>
          <w:szCs w:val="24"/>
        </w:rPr>
        <w:tab/>
      </w:r>
      <w:r>
        <w:rPr>
          <w:rFonts w:hint="eastAsia" w:ascii="宋体" w:hAnsi="宋体" w:eastAsia="宋体"/>
          <w:sz w:val="24"/>
          <w:szCs w:val="24"/>
        </w:rPr>
        <w:t>最短曝光时间≤1ms 。</w:t>
      </w:r>
    </w:p>
    <w:p>
      <w:pPr>
        <w:spacing w:line="520" w:lineRule="exact"/>
        <w:rPr>
          <w:rFonts w:ascii="宋体" w:hAnsi="宋体" w:eastAsia="宋体"/>
          <w:b/>
          <w:bCs/>
          <w:sz w:val="24"/>
          <w:szCs w:val="24"/>
        </w:rPr>
      </w:pPr>
      <w:r>
        <w:rPr>
          <w:rFonts w:hint="eastAsia" w:ascii="宋体" w:hAnsi="宋体" w:eastAsia="宋体"/>
          <w:b/>
          <w:bCs/>
          <w:sz w:val="24"/>
          <w:szCs w:val="24"/>
        </w:rPr>
        <w:t>5. X线球管</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5.1</w:t>
      </w:r>
      <w:r>
        <w:rPr>
          <w:rFonts w:hint="eastAsia" w:ascii="宋体" w:hAnsi="宋体" w:eastAsia="宋体"/>
          <w:sz w:val="24"/>
          <w:szCs w:val="24"/>
        </w:rPr>
        <w:tab/>
      </w:r>
      <w:r>
        <w:rPr>
          <w:rFonts w:hint="eastAsia" w:ascii="宋体" w:hAnsi="宋体" w:eastAsia="宋体"/>
          <w:sz w:val="24"/>
          <w:szCs w:val="24"/>
        </w:rPr>
        <w:t xml:space="preserve">液态金属轴承球管 ；  </w:t>
      </w:r>
    </w:p>
    <w:p>
      <w:pPr>
        <w:spacing w:line="520" w:lineRule="exact"/>
        <w:rPr>
          <w:rFonts w:ascii="宋体" w:hAnsi="宋体" w:eastAsia="宋体"/>
          <w:sz w:val="24"/>
          <w:szCs w:val="24"/>
        </w:rPr>
      </w:pPr>
      <w:r>
        <w:rPr>
          <w:rFonts w:hint="eastAsia" w:ascii="宋体" w:hAnsi="宋体" w:eastAsia="宋体"/>
          <w:sz w:val="24"/>
          <w:szCs w:val="24"/>
        </w:rPr>
        <w:t>5.2</w:t>
      </w:r>
      <w:r>
        <w:rPr>
          <w:rFonts w:hint="eastAsia" w:ascii="宋体" w:hAnsi="宋体" w:eastAsia="宋体"/>
          <w:sz w:val="24"/>
          <w:szCs w:val="24"/>
        </w:rPr>
        <w:tab/>
      </w:r>
      <w:r>
        <w:rPr>
          <w:rFonts w:hint="eastAsia" w:ascii="宋体" w:hAnsi="宋体" w:eastAsia="宋体"/>
          <w:sz w:val="24"/>
          <w:szCs w:val="24"/>
        </w:rPr>
        <w:t xml:space="preserve">金属陶瓷外壳；   </w:t>
      </w:r>
    </w:p>
    <w:p>
      <w:pPr>
        <w:spacing w:line="520" w:lineRule="exact"/>
        <w:rPr>
          <w:rFonts w:ascii="宋体" w:hAnsi="宋体" w:eastAsia="宋体"/>
          <w:sz w:val="24"/>
          <w:szCs w:val="24"/>
        </w:rPr>
      </w:pPr>
      <w:r>
        <w:rPr>
          <w:rFonts w:hint="eastAsia" w:ascii="宋体" w:hAnsi="宋体" w:eastAsia="宋体"/>
          <w:sz w:val="24"/>
          <w:szCs w:val="24"/>
        </w:rPr>
        <w:t>5.3</w:t>
      </w:r>
      <w:r>
        <w:rPr>
          <w:rFonts w:hint="eastAsia" w:ascii="宋体" w:hAnsi="宋体" w:eastAsia="宋体"/>
          <w:sz w:val="24"/>
          <w:szCs w:val="24"/>
        </w:rPr>
        <w:tab/>
      </w:r>
      <w:r>
        <w:rPr>
          <w:rFonts w:hint="eastAsia" w:ascii="宋体" w:hAnsi="宋体" w:eastAsia="宋体"/>
          <w:sz w:val="24"/>
          <w:szCs w:val="24"/>
        </w:rPr>
        <w:t>球管阳极热容量≥</w:t>
      </w:r>
      <w:r>
        <w:rPr>
          <w:rFonts w:ascii="宋体" w:hAnsi="宋体" w:eastAsia="宋体"/>
          <w:sz w:val="24"/>
          <w:szCs w:val="24"/>
        </w:rPr>
        <w:t>3.3</w:t>
      </w:r>
      <w:r>
        <w:rPr>
          <w:rFonts w:hint="eastAsia" w:ascii="宋体" w:hAnsi="宋体" w:eastAsia="宋体"/>
          <w:sz w:val="24"/>
          <w:szCs w:val="24"/>
        </w:rPr>
        <w:t>Mhu ；</w:t>
      </w:r>
    </w:p>
    <w:p>
      <w:pPr>
        <w:spacing w:line="520" w:lineRule="exact"/>
        <w:rPr>
          <w:rFonts w:ascii="宋体" w:hAnsi="宋体" w:eastAsia="宋体"/>
          <w:sz w:val="24"/>
          <w:szCs w:val="24"/>
        </w:rPr>
      </w:pPr>
      <w:r>
        <w:rPr>
          <w:rFonts w:hint="eastAsia" w:ascii="宋体" w:hAnsi="宋体" w:eastAsia="宋体"/>
          <w:sz w:val="24"/>
          <w:szCs w:val="24"/>
        </w:rPr>
        <w:t>5.4</w:t>
      </w:r>
      <w:r>
        <w:rPr>
          <w:rFonts w:hint="eastAsia" w:ascii="宋体" w:hAnsi="宋体" w:eastAsia="宋体"/>
          <w:sz w:val="24"/>
          <w:szCs w:val="24"/>
        </w:rPr>
        <w:tab/>
      </w:r>
      <w:r>
        <w:rPr>
          <w:rFonts w:hint="eastAsia" w:ascii="宋体" w:hAnsi="宋体" w:eastAsia="宋体"/>
          <w:sz w:val="24"/>
          <w:szCs w:val="24"/>
        </w:rPr>
        <w:t>球管阳极散热率≥6</w:t>
      </w:r>
      <w:r>
        <w:rPr>
          <w:rFonts w:ascii="宋体" w:hAnsi="宋体" w:eastAsia="宋体"/>
          <w:sz w:val="24"/>
          <w:szCs w:val="24"/>
        </w:rPr>
        <w:t>5</w:t>
      </w:r>
      <w:r>
        <w:rPr>
          <w:rFonts w:hint="eastAsia" w:ascii="宋体" w:hAnsi="宋体" w:eastAsia="宋体"/>
          <w:sz w:val="24"/>
          <w:szCs w:val="24"/>
        </w:rPr>
        <w:t>00W；</w:t>
      </w:r>
    </w:p>
    <w:p>
      <w:pPr>
        <w:spacing w:line="520" w:lineRule="exact"/>
        <w:rPr>
          <w:rFonts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5.5</w:t>
      </w:r>
      <w:r>
        <w:rPr>
          <w:rFonts w:hint="eastAsia" w:ascii="宋体" w:hAnsi="宋体" w:eastAsia="宋体"/>
          <w:sz w:val="24"/>
          <w:szCs w:val="24"/>
        </w:rPr>
        <w:tab/>
      </w:r>
      <w:r>
        <w:rPr>
          <w:rFonts w:hint="eastAsia" w:ascii="宋体" w:hAnsi="宋体" w:eastAsia="宋体"/>
          <w:sz w:val="24"/>
          <w:szCs w:val="24"/>
        </w:rPr>
        <w:t xml:space="preserve">球管阳极转速≥4200转/分钟； </w:t>
      </w:r>
    </w:p>
    <w:p>
      <w:pPr>
        <w:spacing w:line="520" w:lineRule="exact"/>
        <w:rPr>
          <w:rFonts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5.6</w:t>
      </w:r>
      <w:r>
        <w:rPr>
          <w:rFonts w:hint="eastAsia" w:ascii="宋体" w:hAnsi="宋体" w:eastAsia="宋体"/>
          <w:sz w:val="24"/>
          <w:szCs w:val="24"/>
        </w:rPr>
        <w:tab/>
      </w:r>
      <w:r>
        <w:rPr>
          <w:rFonts w:hint="eastAsia" w:ascii="宋体" w:hAnsi="宋体" w:eastAsia="宋体"/>
          <w:sz w:val="24"/>
          <w:szCs w:val="24"/>
        </w:rPr>
        <w:t xml:space="preserve">球管焦点为≥2个； </w:t>
      </w:r>
    </w:p>
    <w:p>
      <w:pPr>
        <w:spacing w:line="520" w:lineRule="exact"/>
        <w:rPr>
          <w:rFonts w:ascii="宋体" w:hAnsi="宋体" w:eastAsia="宋体"/>
          <w:sz w:val="24"/>
          <w:szCs w:val="24"/>
        </w:rPr>
      </w:pPr>
      <w:r>
        <w:rPr>
          <w:rFonts w:hint="eastAsia" w:ascii="宋体" w:hAnsi="宋体" w:eastAsia="宋体"/>
          <w:sz w:val="24"/>
          <w:szCs w:val="24"/>
        </w:rPr>
        <w:t>5.7</w:t>
      </w:r>
      <w:r>
        <w:rPr>
          <w:rFonts w:hint="eastAsia" w:ascii="宋体" w:hAnsi="宋体" w:eastAsia="宋体"/>
          <w:sz w:val="24"/>
          <w:szCs w:val="24"/>
        </w:rPr>
        <w:tab/>
      </w:r>
      <w:r>
        <w:rPr>
          <w:rFonts w:hint="eastAsia" w:ascii="宋体" w:hAnsi="宋体" w:eastAsia="宋体"/>
          <w:sz w:val="24"/>
          <w:szCs w:val="24"/>
        </w:rPr>
        <w:t>最小焦点功率≥</w:t>
      </w:r>
      <w:r>
        <w:rPr>
          <w:rFonts w:ascii="宋体" w:hAnsi="宋体" w:eastAsia="宋体"/>
          <w:sz w:val="24"/>
          <w:szCs w:val="24"/>
        </w:rPr>
        <w:t>15</w:t>
      </w:r>
      <w:r>
        <w:rPr>
          <w:rFonts w:hint="eastAsia" w:ascii="宋体" w:hAnsi="宋体" w:eastAsia="宋体"/>
          <w:sz w:val="24"/>
          <w:szCs w:val="24"/>
        </w:rPr>
        <w:t>kW;</w:t>
      </w:r>
    </w:p>
    <w:p>
      <w:pPr>
        <w:spacing w:line="520" w:lineRule="exact"/>
        <w:rPr>
          <w:rFonts w:ascii="宋体" w:hAnsi="宋体" w:eastAsia="宋体"/>
          <w:sz w:val="24"/>
          <w:szCs w:val="24"/>
        </w:rPr>
      </w:pPr>
      <w:r>
        <w:rPr>
          <w:rFonts w:hint="eastAsia" w:ascii="宋体" w:hAnsi="宋体" w:eastAsia="宋体"/>
          <w:sz w:val="24"/>
          <w:szCs w:val="24"/>
        </w:rPr>
        <w:t>5.8</w:t>
      </w:r>
      <w:r>
        <w:rPr>
          <w:rFonts w:hint="eastAsia" w:ascii="宋体" w:hAnsi="宋体" w:eastAsia="宋体"/>
          <w:sz w:val="24"/>
          <w:szCs w:val="24"/>
        </w:rPr>
        <w:tab/>
      </w:r>
      <w:r>
        <w:rPr>
          <w:rFonts w:hint="eastAsia" w:ascii="宋体" w:hAnsi="宋体" w:eastAsia="宋体"/>
          <w:sz w:val="24"/>
          <w:szCs w:val="24"/>
        </w:rPr>
        <w:t>球管采用油冷或水冷技术;</w:t>
      </w:r>
    </w:p>
    <w:p>
      <w:pPr>
        <w:spacing w:line="520" w:lineRule="exact"/>
        <w:rPr>
          <w:rFonts w:ascii="宋体" w:hAnsi="宋体" w:eastAsia="宋体"/>
          <w:color w:val="FF0000"/>
          <w:sz w:val="24"/>
          <w:szCs w:val="24"/>
        </w:rPr>
      </w:pPr>
      <w:r>
        <w:rPr>
          <w:rFonts w:hint="eastAsia" w:ascii="宋体" w:hAnsi="宋体" w:eastAsia="宋体" w:cs="宋体"/>
          <w:sz w:val="24"/>
          <w:szCs w:val="24"/>
        </w:rPr>
        <w:t>*</w:t>
      </w:r>
      <w:r>
        <w:rPr>
          <w:rFonts w:hint="eastAsia" w:ascii="宋体" w:hAnsi="宋体" w:eastAsia="宋体"/>
          <w:sz w:val="24"/>
          <w:szCs w:val="24"/>
        </w:rPr>
        <w:t>5.9</w:t>
      </w:r>
      <w:r>
        <w:rPr>
          <w:rFonts w:hint="eastAsia" w:ascii="宋体" w:hAnsi="宋体" w:eastAsia="宋体"/>
          <w:sz w:val="24"/>
          <w:szCs w:val="24"/>
        </w:rPr>
        <w:tab/>
      </w:r>
      <w:r>
        <w:rPr>
          <w:rFonts w:hint="eastAsia" w:ascii="宋体" w:hAnsi="宋体" w:eastAsia="宋体"/>
          <w:sz w:val="24"/>
          <w:szCs w:val="24"/>
        </w:rPr>
        <w:t>球管内置多档金属铜滤片≥3片。</w:t>
      </w:r>
    </w:p>
    <w:p>
      <w:pPr>
        <w:spacing w:line="520" w:lineRule="exact"/>
        <w:rPr>
          <w:rFonts w:ascii="宋体" w:hAnsi="宋体" w:eastAsia="宋体"/>
          <w:b/>
          <w:bCs/>
          <w:sz w:val="24"/>
          <w:szCs w:val="24"/>
        </w:rPr>
      </w:pPr>
      <w:r>
        <w:rPr>
          <w:rFonts w:hint="eastAsia" w:ascii="宋体" w:hAnsi="宋体" w:eastAsia="宋体"/>
          <w:b/>
          <w:bCs/>
          <w:sz w:val="24"/>
          <w:szCs w:val="24"/>
        </w:rPr>
        <w:t>6. 平板探测器</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6.1</w:t>
      </w:r>
      <w:r>
        <w:rPr>
          <w:rFonts w:hint="eastAsia" w:ascii="宋体" w:hAnsi="宋体" w:eastAsia="宋体"/>
          <w:sz w:val="24"/>
          <w:szCs w:val="24"/>
        </w:rPr>
        <w:tab/>
      </w:r>
      <w:r>
        <w:rPr>
          <w:rFonts w:hint="eastAsia" w:ascii="宋体" w:hAnsi="宋体" w:eastAsia="宋体"/>
          <w:sz w:val="24"/>
          <w:szCs w:val="24"/>
        </w:rPr>
        <w:t>探测器类型：≥16bits非晶硅数字化平板探测器；</w:t>
      </w:r>
      <w:r>
        <w:rPr>
          <w:rFonts w:hint="eastAsia" w:ascii="宋体" w:hAnsi="宋体" w:eastAsia="宋体"/>
          <w:sz w:val="24"/>
          <w:szCs w:val="24"/>
        </w:rPr>
        <w:tab/>
      </w:r>
    </w:p>
    <w:p>
      <w:pPr>
        <w:spacing w:line="520" w:lineRule="exact"/>
        <w:rPr>
          <w:rFonts w:ascii="宋体" w:hAnsi="宋体" w:eastAsia="宋体"/>
          <w:color w:val="FF0000"/>
          <w:sz w:val="24"/>
          <w:szCs w:val="24"/>
        </w:rPr>
      </w:pPr>
      <w:r>
        <w:rPr>
          <w:rFonts w:hint="eastAsia" w:ascii="宋体" w:hAnsi="宋体" w:eastAsia="宋体"/>
          <w:sz w:val="24"/>
          <w:szCs w:val="24"/>
        </w:rPr>
        <w:t>6.2</w:t>
      </w:r>
      <w:r>
        <w:rPr>
          <w:rFonts w:hint="eastAsia" w:ascii="宋体" w:hAnsi="宋体" w:eastAsia="宋体"/>
          <w:sz w:val="24"/>
          <w:szCs w:val="24"/>
        </w:rPr>
        <w:tab/>
      </w:r>
      <w:r>
        <w:rPr>
          <w:rFonts w:hint="eastAsia" w:ascii="宋体" w:hAnsi="宋体" w:eastAsia="宋体"/>
          <w:sz w:val="24"/>
          <w:szCs w:val="24"/>
        </w:rPr>
        <w:t>最大有效成像视野(边长) ≥2</w:t>
      </w:r>
      <w:r>
        <w:rPr>
          <w:rFonts w:ascii="宋体" w:hAnsi="宋体" w:eastAsia="宋体"/>
          <w:sz w:val="24"/>
          <w:szCs w:val="24"/>
        </w:rPr>
        <w:t>9</w:t>
      </w:r>
      <w:r>
        <w:rPr>
          <w:rFonts w:hint="eastAsia" w:ascii="宋体" w:hAnsi="宋体" w:eastAsia="宋体"/>
          <w:sz w:val="24"/>
          <w:szCs w:val="24"/>
        </w:rPr>
        <w:t xml:space="preserve">cm </w:t>
      </w:r>
      <w:r>
        <w:rPr>
          <w:rFonts w:ascii="宋体" w:hAnsi="宋体" w:eastAsia="宋体" w:cs="Arial"/>
          <w:sz w:val="24"/>
          <w:szCs w:val="24"/>
        </w:rPr>
        <w:t>×</w:t>
      </w:r>
      <w:r>
        <w:rPr>
          <w:rFonts w:hint="eastAsia" w:ascii="宋体" w:hAnsi="宋体" w:eastAsia="宋体" w:cs="Arial"/>
          <w:sz w:val="24"/>
          <w:szCs w:val="24"/>
        </w:rPr>
        <w:t xml:space="preserve"> </w:t>
      </w:r>
      <w:r>
        <w:rPr>
          <w:rFonts w:hint="eastAsia" w:ascii="宋体" w:hAnsi="宋体" w:eastAsia="宋体"/>
          <w:sz w:val="24"/>
          <w:szCs w:val="24"/>
        </w:rPr>
        <w:t>38cm；</w:t>
      </w:r>
      <w:r>
        <w:rPr>
          <w:rFonts w:hint="eastAsia" w:ascii="宋体" w:hAnsi="宋体" w:eastAsia="宋体"/>
          <w:color w:val="FF0000"/>
          <w:sz w:val="24"/>
          <w:szCs w:val="24"/>
        </w:rPr>
        <w:t xml:space="preserve">  </w:t>
      </w:r>
    </w:p>
    <w:p>
      <w:pPr>
        <w:spacing w:line="520" w:lineRule="exact"/>
        <w:rPr>
          <w:rFonts w:ascii="宋体" w:hAnsi="宋体" w:eastAsia="宋体"/>
          <w:sz w:val="24"/>
          <w:szCs w:val="24"/>
        </w:rPr>
      </w:pPr>
      <w:r>
        <w:rPr>
          <w:rFonts w:hint="eastAsia" w:ascii="宋体" w:hAnsi="宋体" w:eastAsia="宋体"/>
          <w:sz w:val="24"/>
          <w:szCs w:val="24"/>
        </w:rPr>
        <w:t>6.3</w:t>
      </w:r>
      <w:r>
        <w:rPr>
          <w:rFonts w:hint="eastAsia" w:ascii="宋体" w:hAnsi="宋体" w:eastAsia="宋体"/>
          <w:sz w:val="24"/>
          <w:szCs w:val="24"/>
        </w:rPr>
        <w:tab/>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种物理成像视野，以适应不同部位介入需要；</w:t>
      </w:r>
    </w:p>
    <w:p>
      <w:pPr>
        <w:spacing w:line="520" w:lineRule="exact"/>
        <w:rPr>
          <w:rFonts w:ascii="宋体" w:hAnsi="宋体" w:eastAsia="宋体"/>
          <w:color w:val="FF0000"/>
          <w:sz w:val="24"/>
          <w:szCs w:val="24"/>
        </w:rPr>
      </w:pPr>
      <w:r>
        <w:rPr>
          <w:rFonts w:hint="eastAsia" w:ascii="宋体" w:hAnsi="宋体" w:eastAsia="宋体"/>
          <w:sz w:val="24"/>
          <w:szCs w:val="24"/>
        </w:rPr>
        <w:t>6.4</w:t>
      </w:r>
      <w:r>
        <w:rPr>
          <w:rFonts w:hint="eastAsia" w:ascii="宋体" w:hAnsi="宋体" w:eastAsia="宋体"/>
          <w:sz w:val="24"/>
          <w:szCs w:val="24"/>
        </w:rPr>
        <w:tab/>
      </w:r>
      <w:r>
        <w:rPr>
          <w:rFonts w:hint="eastAsia" w:ascii="宋体" w:hAnsi="宋体" w:eastAsia="宋体"/>
          <w:sz w:val="24"/>
          <w:szCs w:val="24"/>
        </w:rPr>
        <w:t>最大图像矩阵灰阶输出：2480</w:t>
      </w:r>
      <w:r>
        <w:rPr>
          <w:rFonts w:ascii="宋体" w:hAnsi="宋体" w:eastAsia="宋体" w:cs="Arial"/>
          <w:sz w:val="24"/>
          <w:szCs w:val="24"/>
        </w:rPr>
        <w:t>×</w:t>
      </w:r>
      <w:r>
        <w:rPr>
          <w:rFonts w:hint="eastAsia" w:ascii="宋体" w:hAnsi="宋体" w:eastAsia="宋体"/>
          <w:sz w:val="24"/>
          <w:szCs w:val="24"/>
        </w:rPr>
        <w:t>1920</w:t>
      </w:r>
      <w:r>
        <w:rPr>
          <w:rFonts w:ascii="宋体" w:hAnsi="宋体" w:eastAsia="宋体" w:cs="Arial"/>
          <w:sz w:val="24"/>
          <w:szCs w:val="24"/>
        </w:rPr>
        <w:t>×</w:t>
      </w:r>
      <w:r>
        <w:rPr>
          <w:rFonts w:hint="eastAsia" w:ascii="宋体" w:hAnsi="宋体" w:eastAsia="宋体"/>
          <w:sz w:val="24"/>
          <w:szCs w:val="24"/>
        </w:rPr>
        <w:t xml:space="preserve">14bits ； </w:t>
      </w:r>
      <w:r>
        <w:rPr>
          <w:rFonts w:hint="eastAsia" w:ascii="宋体" w:hAnsi="宋体" w:eastAsia="宋体"/>
          <w:color w:val="FF0000"/>
          <w:sz w:val="24"/>
          <w:szCs w:val="24"/>
        </w:rPr>
        <w:t xml:space="preserve"> </w:t>
      </w:r>
    </w:p>
    <w:p>
      <w:pPr>
        <w:spacing w:line="520" w:lineRule="exact"/>
        <w:rPr>
          <w:rFonts w:ascii="宋体" w:hAnsi="宋体" w:eastAsia="宋体"/>
          <w:sz w:val="24"/>
          <w:szCs w:val="24"/>
        </w:rPr>
      </w:pPr>
      <w:r>
        <w:rPr>
          <w:rFonts w:hint="eastAsia" w:ascii="宋体" w:hAnsi="宋体" w:eastAsia="宋体"/>
          <w:sz w:val="24"/>
          <w:szCs w:val="24"/>
        </w:rPr>
        <w:t>6.5</w:t>
      </w:r>
      <w:r>
        <w:rPr>
          <w:rFonts w:hint="eastAsia" w:ascii="宋体" w:hAnsi="宋体" w:eastAsia="宋体"/>
          <w:sz w:val="24"/>
          <w:szCs w:val="24"/>
        </w:rPr>
        <w:tab/>
      </w:r>
      <w:r>
        <w:rPr>
          <w:rFonts w:hint="eastAsia" w:ascii="宋体" w:hAnsi="宋体" w:eastAsia="宋体"/>
          <w:sz w:val="24"/>
          <w:szCs w:val="24"/>
        </w:rPr>
        <w:t>平板探测器分辨率≥3.25LP／mm ；</w:t>
      </w:r>
    </w:p>
    <w:p>
      <w:pPr>
        <w:spacing w:line="520" w:lineRule="exact"/>
        <w:rPr>
          <w:rFonts w:ascii="宋体" w:hAnsi="宋体" w:eastAsia="宋体"/>
          <w:color w:val="FF0000"/>
          <w:sz w:val="24"/>
          <w:szCs w:val="24"/>
        </w:rPr>
      </w:pPr>
      <w:r>
        <w:rPr>
          <w:rFonts w:hint="eastAsia" w:ascii="宋体" w:hAnsi="宋体" w:eastAsia="宋体"/>
          <w:sz w:val="24"/>
          <w:szCs w:val="24"/>
        </w:rPr>
        <w:t>6.6</w:t>
      </w:r>
      <w:r>
        <w:rPr>
          <w:rFonts w:hint="eastAsia" w:ascii="宋体" w:hAnsi="宋体" w:eastAsia="宋体"/>
          <w:sz w:val="24"/>
          <w:szCs w:val="24"/>
        </w:rPr>
        <w:tab/>
      </w:r>
      <w:r>
        <w:rPr>
          <w:rFonts w:ascii="宋体" w:hAnsi="宋体" w:eastAsia="宋体"/>
          <w:sz w:val="24"/>
          <w:szCs w:val="24"/>
        </w:rPr>
        <w:t>平板像素尺寸≤</w:t>
      </w:r>
      <w:r>
        <w:rPr>
          <w:rFonts w:hint="eastAsia" w:ascii="宋体" w:hAnsi="宋体" w:eastAsia="宋体"/>
          <w:sz w:val="24"/>
          <w:szCs w:val="24"/>
        </w:rPr>
        <w:t>200</w:t>
      </w:r>
      <w:r>
        <w:rPr>
          <w:rFonts w:ascii="宋体" w:hAnsi="宋体" w:eastAsia="宋体"/>
          <w:sz w:val="24"/>
          <w:szCs w:val="24"/>
        </w:rPr>
        <w:t>μm</w:t>
      </w:r>
      <w:r>
        <w:rPr>
          <w:rFonts w:hint="eastAsia" w:ascii="宋体" w:hAnsi="宋体" w:eastAsia="宋体"/>
          <w:sz w:val="24"/>
          <w:szCs w:val="24"/>
        </w:rPr>
        <w:t xml:space="preserve"> ；</w:t>
      </w:r>
    </w:p>
    <w:p>
      <w:pPr>
        <w:spacing w:line="520" w:lineRule="exact"/>
        <w:rPr>
          <w:rFonts w:ascii="宋体" w:hAnsi="宋体" w:eastAsia="宋体"/>
          <w:sz w:val="24"/>
          <w:szCs w:val="24"/>
        </w:rPr>
      </w:pPr>
      <w:r>
        <w:rPr>
          <w:rFonts w:hint="eastAsia" w:ascii="宋体" w:hAnsi="宋体" w:eastAsia="宋体"/>
          <w:sz w:val="24"/>
          <w:szCs w:val="24"/>
        </w:rPr>
        <w:t>6.7</w:t>
      </w:r>
      <w:r>
        <w:rPr>
          <w:rFonts w:hint="eastAsia" w:ascii="宋体" w:hAnsi="宋体" w:eastAsia="宋体"/>
          <w:sz w:val="24"/>
          <w:szCs w:val="24"/>
        </w:rPr>
        <w:tab/>
      </w:r>
      <w:r>
        <w:rPr>
          <w:rFonts w:hint="eastAsia" w:ascii="宋体" w:hAnsi="宋体" w:eastAsia="宋体"/>
          <w:sz w:val="24"/>
          <w:szCs w:val="24"/>
        </w:rPr>
        <w:t xml:space="preserve">平板可90°旋转 ； </w:t>
      </w:r>
    </w:p>
    <w:p>
      <w:pPr>
        <w:spacing w:line="520" w:lineRule="exact"/>
        <w:rPr>
          <w:rFonts w:ascii="宋体" w:hAnsi="宋体" w:eastAsia="宋体"/>
          <w:sz w:val="24"/>
          <w:szCs w:val="24"/>
        </w:rPr>
      </w:pPr>
      <w:r>
        <w:rPr>
          <w:rFonts w:hint="eastAsia" w:ascii="宋体" w:hAnsi="宋体" w:eastAsia="宋体"/>
          <w:sz w:val="24"/>
          <w:szCs w:val="24"/>
        </w:rPr>
        <w:t>6.8  平板探测器带有碰撞保护装置及防碰撞自动控制。</w:t>
      </w:r>
    </w:p>
    <w:p>
      <w:pPr>
        <w:spacing w:line="520" w:lineRule="exact"/>
        <w:rPr>
          <w:rFonts w:ascii="宋体" w:hAnsi="宋体" w:eastAsia="宋体"/>
          <w:b/>
          <w:bCs/>
          <w:sz w:val="24"/>
          <w:szCs w:val="24"/>
        </w:rPr>
      </w:pPr>
      <w:r>
        <w:rPr>
          <w:rFonts w:hint="eastAsia" w:ascii="宋体" w:hAnsi="宋体" w:eastAsia="宋体"/>
          <w:b/>
          <w:bCs/>
          <w:sz w:val="24"/>
          <w:szCs w:val="24"/>
        </w:rPr>
        <w:t>7. 图像显示器</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7.1</w:t>
      </w:r>
      <w:r>
        <w:rPr>
          <w:rFonts w:hint="eastAsia" w:ascii="宋体" w:hAnsi="宋体" w:eastAsia="宋体"/>
          <w:sz w:val="24"/>
          <w:szCs w:val="24"/>
        </w:rPr>
        <w:tab/>
      </w:r>
      <w:r>
        <w:rPr>
          <w:rFonts w:hint="eastAsia" w:ascii="宋体" w:hAnsi="宋体" w:eastAsia="宋体"/>
          <w:sz w:val="24"/>
          <w:szCs w:val="24"/>
        </w:rPr>
        <w:t xml:space="preserve">医用高分辨率LCD显示器，显示矩阵1280 </w:t>
      </w:r>
      <w:r>
        <w:rPr>
          <w:rFonts w:ascii="宋体" w:hAnsi="宋体" w:eastAsia="宋体" w:cs="Arial"/>
          <w:sz w:val="24"/>
          <w:szCs w:val="24"/>
        </w:rPr>
        <w:t>×</w:t>
      </w:r>
      <w:r>
        <w:rPr>
          <w:rFonts w:hint="eastAsia" w:ascii="宋体" w:hAnsi="宋体" w:eastAsia="宋体"/>
          <w:sz w:val="24"/>
          <w:szCs w:val="24"/>
        </w:rPr>
        <w:t xml:space="preserve"> 1024；</w:t>
      </w:r>
    </w:p>
    <w:p>
      <w:pPr>
        <w:spacing w:line="520" w:lineRule="exact"/>
        <w:rPr>
          <w:rFonts w:ascii="宋体" w:hAnsi="宋体" w:eastAsia="宋体"/>
          <w:sz w:val="24"/>
          <w:szCs w:val="24"/>
        </w:rPr>
      </w:pPr>
      <w:r>
        <w:rPr>
          <w:rFonts w:hint="eastAsia" w:ascii="宋体" w:hAnsi="宋体" w:eastAsia="宋体"/>
          <w:sz w:val="24"/>
          <w:szCs w:val="24"/>
        </w:rPr>
        <w:t>7.2</w:t>
      </w:r>
      <w:r>
        <w:rPr>
          <w:rFonts w:hint="eastAsia" w:ascii="宋体" w:hAnsi="宋体" w:eastAsia="宋体"/>
          <w:sz w:val="24"/>
          <w:szCs w:val="24"/>
        </w:rPr>
        <w:tab/>
      </w:r>
      <w:r>
        <w:rPr>
          <w:rFonts w:hint="eastAsia" w:ascii="宋体" w:hAnsi="宋体" w:eastAsia="宋体"/>
          <w:sz w:val="24"/>
          <w:szCs w:val="24"/>
        </w:rPr>
        <w:t>操作室：19英</w:t>
      </w:r>
      <w:r>
        <w:rPr>
          <w:rFonts w:hint="eastAsia" w:ascii="宋体" w:hAnsi="宋体" w:eastAsia="宋体" w:cs="微软雅黑"/>
          <w:sz w:val="24"/>
          <w:szCs w:val="24"/>
        </w:rPr>
        <w:t>吋医用</w:t>
      </w:r>
      <w:r>
        <w:rPr>
          <w:rFonts w:hint="eastAsia" w:ascii="宋体" w:hAnsi="宋体" w:eastAsia="宋体"/>
          <w:sz w:val="24"/>
          <w:szCs w:val="24"/>
        </w:rPr>
        <w:t>高亮高分辨率显示器二台 ；控制室：19英</w:t>
      </w:r>
      <w:r>
        <w:rPr>
          <w:rFonts w:hint="eastAsia" w:ascii="宋体" w:hAnsi="宋体" w:eastAsia="宋体" w:cs="微软雅黑"/>
          <w:sz w:val="24"/>
          <w:szCs w:val="24"/>
        </w:rPr>
        <w:t>吋</w:t>
      </w:r>
      <w:r>
        <w:rPr>
          <w:rFonts w:hint="eastAsia" w:ascii="宋体" w:hAnsi="宋体" w:eastAsia="宋体" w:cs="仿宋_GB2312"/>
          <w:sz w:val="24"/>
          <w:szCs w:val="24"/>
        </w:rPr>
        <w:t>医用高亮高分辨率</w:t>
      </w:r>
      <w:r>
        <w:rPr>
          <w:rFonts w:hint="eastAsia" w:ascii="宋体" w:hAnsi="宋体" w:eastAsia="宋体"/>
          <w:sz w:val="24"/>
          <w:szCs w:val="24"/>
        </w:rPr>
        <w:t xml:space="preserve">显示器一台； </w:t>
      </w:r>
    </w:p>
    <w:p>
      <w:pPr>
        <w:spacing w:line="520" w:lineRule="exact"/>
        <w:rPr>
          <w:rFonts w:ascii="宋体" w:hAnsi="宋体" w:eastAsia="宋体"/>
          <w:sz w:val="24"/>
          <w:szCs w:val="24"/>
        </w:rPr>
      </w:pPr>
      <w:r>
        <w:rPr>
          <w:rFonts w:hint="eastAsia" w:ascii="宋体" w:hAnsi="宋体" w:eastAsia="宋体"/>
          <w:sz w:val="24"/>
          <w:szCs w:val="24"/>
        </w:rPr>
        <w:t>7.3</w:t>
      </w:r>
      <w:r>
        <w:rPr>
          <w:rFonts w:hint="eastAsia" w:ascii="宋体" w:hAnsi="宋体" w:eastAsia="宋体"/>
          <w:sz w:val="24"/>
          <w:szCs w:val="24"/>
        </w:rPr>
        <w:tab/>
      </w:r>
      <w:r>
        <w:rPr>
          <w:rFonts w:hint="eastAsia" w:ascii="宋体" w:hAnsi="宋体" w:eastAsia="宋体"/>
          <w:sz w:val="24"/>
          <w:szCs w:val="24"/>
        </w:rPr>
        <w:t>显示器亮度≥400 cd/㎡，可依周围环境亮度变化自动调节亮度；</w:t>
      </w:r>
    </w:p>
    <w:p>
      <w:pPr>
        <w:spacing w:line="520" w:lineRule="exact"/>
        <w:rPr>
          <w:rFonts w:ascii="宋体" w:hAnsi="宋体" w:eastAsia="宋体"/>
          <w:sz w:val="24"/>
          <w:szCs w:val="24"/>
        </w:rPr>
      </w:pPr>
      <w:r>
        <w:rPr>
          <w:rFonts w:hint="eastAsia" w:ascii="宋体" w:hAnsi="宋体" w:eastAsia="宋体"/>
          <w:sz w:val="24"/>
          <w:szCs w:val="24"/>
        </w:rPr>
        <w:t>7.4</w:t>
      </w:r>
      <w:r>
        <w:rPr>
          <w:rFonts w:hint="eastAsia" w:ascii="宋体" w:hAnsi="宋体" w:eastAsia="宋体"/>
          <w:sz w:val="24"/>
          <w:szCs w:val="24"/>
        </w:rPr>
        <w:tab/>
      </w:r>
      <w:r>
        <w:rPr>
          <w:rFonts w:hint="eastAsia" w:ascii="宋体" w:hAnsi="宋体" w:eastAsia="宋体"/>
          <w:sz w:val="24"/>
          <w:szCs w:val="24"/>
        </w:rPr>
        <w:t>图像观察视角≥170°。</w:t>
      </w:r>
    </w:p>
    <w:p>
      <w:pPr>
        <w:spacing w:line="520" w:lineRule="exact"/>
        <w:rPr>
          <w:rFonts w:ascii="宋体" w:hAnsi="宋体" w:eastAsia="宋体" w:cs="Calibri"/>
          <w:sz w:val="24"/>
          <w:szCs w:val="24"/>
        </w:rPr>
      </w:pPr>
      <w:r>
        <w:rPr>
          <w:rFonts w:hint="eastAsia" w:ascii="宋体" w:hAnsi="宋体" w:eastAsia="宋体"/>
          <w:b/>
          <w:bCs/>
          <w:sz w:val="24"/>
          <w:szCs w:val="24"/>
        </w:rPr>
        <w:t>8. 图像系统</w:t>
      </w:r>
      <w:r>
        <w:rPr>
          <w:rFonts w:hint="eastAsia" w:ascii="宋体" w:hAnsi="宋体" w:eastAsia="宋体"/>
          <w:sz w:val="24"/>
          <w:szCs w:val="24"/>
        </w:rPr>
        <w:tab/>
      </w:r>
    </w:p>
    <w:p>
      <w:pPr>
        <w:spacing w:line="520" w:lineRule="exact"/>
        <w:rPr>
          <w:rFonts w:ascii="宋体" w:hAnsi="宋体" w:eastAsia="宋体" w:cs="Calibri"/>
          <w:sz w:val="24"/>
          <w:szCs w:val="24"/>
        </w:rPr>
      </w:pPr>
      <w:r>
        <w:rPr>
          <w:rFonts w:hint="eastAsia" w:ascii="宋体" w:hAnsi="宋体" w:eastAsia="宋体" w:cs="Calibri"/>
          <w:sz w:val="24"/>
          <w:szCs w:val="24"/>
        </w:rPr>
        <w:t>8.1</w:t>
      </w:r>
      <w:r>
        <w:rPr>
          <w:rFonts w:hint="eastAsia" w:ascii="宋体" w:hAnsi="宋体" w:eastAsia="宋体" w:cs="Calibri"/>
          <w:sz w:val="24"/>
          <w:szCs w:val="24"/>
        </w:rPr>
        <w:tab/>
      </w:r>
      <w:r>
        <w:rPr>
          <w:rFonts w:hint="eastAsia" w:ascii="宋体" w:hAnsi="宋体" w:eastAsia="宋体" w:cs="Calibri"/>
          <w:sz w:val="24"/>
          <w:szCs w:val="24"/>
        </w:rPr>
        <w:t>外周采集、处理、存储1</w:t>
      </w:r>
      <w:r>
        <w:rPr>
          <w:rFonts w:ascii="宋体" w:hAnsi="宋体" w:eastAsia="宋体" w:cs="Calibri"/>
          <w:sz w:val="24"/>
          <w:szCs w:val="24"/>
        </w:rPr>
        <w:t>024×1024</w:t>
      </w:r>
      <w:r>
        <w:rPr>
          <w:rFonts w:hint="eastAsia" w:ascii="宋体" w:hAnsi="宋体" w:eastAsia="宋体" w:cs="Calibri"/>
          <w:sz w:val="24"/>
          <w:szCs w:val="24"/>
        </w:rPr>
        <w:t>矩阵≥0.5帧/秒 ；</w:t>
      </w:r>
    </w:p>
    <w:p>
      <w:pPr>
        <w:spacing w:line="520" w:lineRule="exact"/>
        <w:rPr>
          <w:rFonts w:ascii="宋体" w:hAnsi="宋体" w:eastAsia="宋体" w:cs="Calibri"/>
          <w:sz w:val="24"/>
          <w:szCs w:val="24"/>
        </w:rPr>
      </w:pPr>
      <w:r>
        <w:rPr>
          <w:rFonts w:hint="eastAsia" w:ascii="宋体" w:hAnsi="宋体" w:eastAsia="宋体" w:cs="Calibri"/>
          <w:sz w:val="24"/>
          <w:szCs w:val="24"/>
        </w:rPr>
        <w:t>8.2</w:t>
      </w:r>
      <w:r>
        <w:rPr>
          <w:rFonts w:hint="eastAsia" w:ascii="宋体" w:hAnsi="宋体" w:eastAsia="宋体" w:cs="Calibri"/>
          <w:sz w:val="24"/>
          <w:szCs w:val="24"/>
        </w:rPr>
        <w:tab/>
      </w:r>
      <w:r>
        <w:rPr>
          <w:rFonts w:hint="eastAsia" w:ascii="宋体" w:hAnsi="宋体" w:eastAsia="宋体" w:cs="Calibri"/>
          <w:sz w:val="24"/>
          <w:szCs w:val="24"/>
        </w:rPr>
        <w:t>心脏采集、处理、存储1024</w:t>
      </w:r>
      <w:r>
        <w:rPr>
          <w:rFonts w:ascii="宋体" w:hAnsi="宋体" w:eastAsia="宋体" w:cs="Calibri"/>
          <w:sz w:val="24"/>
          <w:szCs w:val="24"/>
        </w:rPr>
        <w:t>×1024</w:t>
      </w:r>
      <w:r>
        <w:rPr>
          <w:rFonts w:hint="eastAsia" w:ascii="宋体" w:hAnsi="宋体" w:eastAsia="宋体" w:cs="Calibri"/>
          <w:sz w:val="24"/>
          <w:szCs w:val="24"/>
        </w:rPr>
        <w:t>矩阵≥15帧/秒；</w:t>
      </w:r>
    </w:p>
    <w:p>
      <w:pPr>
        <w:spacing w:line="520" w:lineRule="exact"/>
        <w:rPr>
          <w:rFonts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rPr>
        <w:tab/>
      </w:r>
      <w:r>
        <w:rPr>
          <w:rFonts w:hint="eastAsia" w:ascii="宋体" w:hAnsi="宋体" w:eastAsia="宋体"/>
          <w:sz w:val="24"/>
          <w:szCs w:val="24"/>
        </w:rPr>
        <w:t xml:space="preserve">实时减影功能 ； </w:t>
      </w:r>
    </w:p>
    <w:p>
      <w:pPr>
        <w:spacing w:line="520" w:lineRule="exact"/>
        <w:rPr>
          <w:rFonts w:ascii="宋体" w:hAnsi="宋体" w:eastAsia="宋体"/>
          <w:sz w:val="24"/>
          <w:szCs w:val="24"/>
        </w:rPr>
      </w:pPr>
      <w:r>
        <w:rPr>
          <w:rFonts w:hint="eastAsia" w:ascii="宋体" w:hAnsi="宋体" w:eastAsia="宋体"/>
          <w:sz w:val="24"/>
          <w:szCs w:val="24"/>
        </w:rPr>
        <w:t>8.4</w:t>
      </w:r>
      <w:r>
        <w:rPr>
          <w:rFonts w:hint="eastAsia" w:ascii="宋体" w:hAnsi="宋体" w:eastAsia="宋体"/>
          <w:sz w:val="24"/>
          <w:szCs w:val="24"/>
        </w:rPr>
        <w:tab/>
      </w:r>
      <w:r>
        <w:rPr>
          <w:rFonts w:hint="eastAsia" w:ascii="宋体" w:hAnsi="宋体" w:eastAsia="宋体"/>
          <w:sz w:val="24"/>
          <w:szCs w:val="24"/>
        </w:rPr>
        <w:t>脉冲透视功能；</w:t>
      </w:r>
    </w:p>
    <w:p>
      <w:pPr>
        <w:spacing w:line="520" w:lineRule="exact"/>
        <w:rPr>
          <w:rFonts w:ascii="宋体" w:hAnsi="宋体" w:eastAsia="宋体"/>
          <w:sz w:val="24"/>
          <w:szCs w:val="24"/>
        </w:rPr>
      </w:pPr>
      <w:r>
        <w:rPr>
          <w:rFonts w:hint="eastAsia" w:ascii="宋体" w:hAnsi="宋体" w:eastAsia="宋体"/>
          <w:sz w:val="24"/>
          <w:szCs w:val="24"/>
        </w:rPr>
        <w:t>8.5</w:t>
      </w:r>
      <w:r>
        <w:rPr>
          <w:rFonts w:hint="eastAsia" w:ascii="宋体" w:hAnsi="宋体" w:eastAsia="宋体"/>
          <w:sz w:val="24"/>
          <w:szCs w:val="24"/>
        </w:rPr>
        <w:tab/>
      </w:r>
      <w:r>
        <w:rPr>
          <w:rFonts w:hint="eastAsia" w:ascii="宋体" w:hAnsi="宋体" w:eastAsia="宋体"/>
          <w:sz w:val="24"/>
          <w:szCs w:val="24"/>
        </w:rPr>
        <w:t>床旁可直接选择透视剂量≥3档；</w:t>
      </w:r>
    </w:p>
    <w:p>
      <w:pPr>
        <w:spacing w:line="520" w:lineRule="exact"/>
        <w:rPr>
          <w:rFonts w:ascii="宋体" w:hAnsi="宋体" w:eastAsia="宋体"/>
          <w:color w:val="000000"/>
          <w:sz w:val="24"/>
          <w:szCs w:val="24"/>
        </w:rPr>
      </w:pPr>
      <w:r>
        <w:rPr>
          <w:rFonts w:hint="eastAsia" w:ascii="宋体" w:hAnsi="宋体" w:eastAsia="宋体" w:cs="宋体"/>
          <w:sz w:val="24"/>
          <w:szCs w:val="24"/>
        </w:rPr>
        <w:t>*</w:t>
      </w:r>
      <w:r>
        <w:rPr>
          <w:rFonts w:hint="eastAsia" w:ascii="宋体" w:hAnsi="宋体" w:eastAsia="宋体"/>
          <w:color w:val="000000"/>
          <w:sz w:val="24"/>
          <w:szCs w:val="24"/>
        </w:rPr>
        <w:t>8.6</w:t>
      </w:r>
      <w:r>
        <w:rPr>
          <w:rFonts w:hint="eastAsia" w:ascii="宋体" w:hAnsi="宋体" w:eastAsia="宋体"/>
          <w:color w:val="000000"/>
          <w:sz w:val="24"/>
          <w:szCs w:val="24"/>
        </w:rPr>
        <w:tab/>
      </w:r>
      <w:r>
        <w:rPr>
          <w:rFonts w:hint="eastAsia" w:ascii="宋体" w:hAnsi="宋体" w:eastAsia="宋体"/>
          <w:color w:val="000000"/>
          <w:sz w:val="24"/>
          <w:szCs w:val="24"/>
        </w:rPr>
        <w:t>可存储单幅及序列透视图象≥6</w:t>
      </w:r>
      <w:r>
        <w:rPr>
          <w:rFonts w:ascii="宋体" w:hAnsi="宋体" w:eastAsia="宋体"/>
          <w:color w:val="000000"/>
          <w:sz w:val="24"/>
          <w:szCs w:val="24"/>
        </w:rPr>
        <w:t>00</w:t>
      </w:r>
      <w:r>
        <w:rPr>
          <w:rFonts w:hint="eastAsia" w:ascii="宋体" w:hAnsi="宋体" w:eastAsia="宋体"/>
          <w:color w:val="000000"/>
          <w:sz w:val="24"/>
          <w:szCs w:val="24"/>
        </w:rPr>
        <w:t>幅的连续动态透视图象；</w:t>
      </w:r>
    </w:p>
    <w:p>
      <w:pPr>
        <w:spacing w:line="520" w:lineRule="exact"/>
        <w:rPr>
          <w:rFonts w:ascii="宋体" w:hAnsi="宋体" w:eastAsia="宋体"/>
          <w:sz w:val="24"/>
          <w:szCs w:val="24"/>
        </w:rPr>
      </w:pPr>
      <w:r>
        <w:rPr>
          <w:rFonts w:hint="eastAsia" w:ascii="宋体" w:hAnsi="宋体" w:eastAsia="宋体"/>
          <w:sz w:val="24"/>
          <w:szCs w:val="24"/>
        </w:rPr>
        <w:t>8.7</w:t>
      </w:r>
      <w:r>
        <w:rPr>
          <w:rFonts w:hint="eastAsia" w:ascii="宋体" w:hAnsi="宋体" w:eastAsia="宋体"/>
          <w:sz w:val="24"/>
          <w:szCs w:val="24"/>
        </w:rPr>
        <w:tab/>
      </w:r>
      <w:r>
        <w:rPr>
          <w:rFonts w:hint="eastAsia" w:ascii="宋体" w:hAnsi="宋体" w:eastAsia="宋体"/>
          <w:sz w:val="24"/>
          <w:szCs w:val="24"/>
        </w:rPr>
        <w:t>最大脉冲透视速度≥30幅/秒；</w:t>
      </w:r>
    </w:p>
    <w:p>
      <w:pPr>
        <w:spacing w:line="520" w:lineRule="exact"/>
        <w:rPr>
          <w:rFonts w:ascii="宋体" w:hAnsi="宋体" w:eastAsia="宋体"/>
          <w:sz w:val="24"/>
          <w:szCs w:val="24"/>
        </w:rPr>
      </w:pPr>
      <w:r>
        <w:rPr>
          <w:rFonts w:hint="eastAsia" w:ascii="宋体" w:hAnsi="宋体" w:eastAsia="宋体"/>
          <w:sz w:val="24"/>
          <w:szCs w:val="24"/>
        </w:rPr>
        <w:t>8.8</w:t>
      </w:r>
      <w:r>
        <w:rPr>
          <w:rFonts w:hint="eastAsia" w:ascii="宋体" w:hAnsi="宋体" w:eastAsia="宋体"/>
          <w:sz w:val="24"/>
          <w:szCs w:val="24"/>
        </w:rPr>
        <w:tab/>
      </w:r>
      <w:r>
        <w:rPr>
          <w:rFonts w:hint="eastAsia" w:ascii="宋体" w:hAnsi="宋体" w:eastAsia="宋体"/>
          <w:sz w:val="24"/>
          <w:szCs w:val="24"/>
        </w:rPr>
        <w:t>最小脉冲透视速度≤4幅/秒；</w:t>
      </w:r>
    </w:p>
    <w:p>
      <w:pPr>
        <w:spacing w:line="520" w:lineRule="exact"/>
        <w:rPr>
          <w:rFonts w:ascii="宋体" w:hAnsi="宋体" w:eastAsia="宋体"/>
          <w:sz w:val="24"/>
          <w:szCs w:val="24"/>
        </w:rPr>
      </w:pPr>
      <w:r>
        <w:rPr>
          <w:rFonts w:hint="eastAsia" w:ascii="宋体" w:hAnsi="宋体" w:eastAsia="宋体"/>
          <w:sz w:val="24"/>
          <w:szCs w:val="24"/>
        </w:rPr>
        <w:t>8.9</w:t>
      </w:r>
      <w:r>
        <w:rPr>
          <w:rFonts w:hint="eastAsia" w:ascii="宋体" w:hAnsi="宋体" w:eastAsia="宋体"/>
          <w:sz w:val="24"/>
          <w:szCs w:val="24"/>
        </w:rPr>
        <w:tab/>
      </w:r>
      <w:r>
        <w:rPr>
          <w:rFonts w:hint="eastAsia" w:ascii="宋体" w:hAnsi="宋体" w:eastAsia="宋体"/>
          <w:sz w:val="24"/>
          <w:szCs w:val="24"/>
        </w:rPr>
        <w:t>具有透视末帧图像保持功能；</w:t>
      </w:r>
    </w:p>
    <w:p>
      <w:pPr>
        <w:spacing w:line="520" w:lineRule="exact"/>
        <w:rPr>
          <w:rFonts w:ascii="宋体" w:hAnsi="宋体" w:eastAsia="宋体"/>
          <w:sz w:val="24"/>
          <w:szCs w:val="24"/>
        </w:rPr>
      </w:pPr>
      <w:r>
        <w:rPr>
          <w:rFonts w:hint="eastAsia" w:ascii="宋体" w:hAnsi="宋体" w:eastAsia="宋体"/>
          <w:sz w:val="24"/>
          <w:szCs w:val="24"/>
        </w:rPr>
        <w:t>8.1</w:t>
      </w:r>
      <w:r>
        <w:rPr>
          <w:rFonts w:ascii="宋体" w:hAnsi="宋体" w:eastAsia="宋体"/>
          <w:sz w:val="24"/>
          <w:szCs w:val="24"/>
        </w:rPr>
        <w:t>0</w:t>
      </w:r>
      <w:r>
        <w:rPr>
          <w:rFonts w:hint="eastAsia" w:ascii="宋体" w:hAnsi="宋体" w:eastAsia="宋体"/>
          <w:sz w:val="24"/>
          <w:szCs w:val="24"/>
        </w:rPr>
        <w:tab/>
      </w:r>
      <w:r>
        <w:rPr>
          <w:rFonts w:hint="eastAsia" w:ascii="宋体" w:hAnsi="宋体" w:eastAsia="宋体"/>
          <w:sz w:val="24"/>
          <w:szCs w:val="24"/>
        </w:rPr>
        <w:t>硬盘图像存储量1024 矩阵≥2</w:t>
      </w:r>
      <w:r>
        <w:rPr>
          <w:rFonts w:ascii="宋体" w:hAnsi="宋体" w:eastAsia="宋体"/>
          <w:sz w:val="24"/>
          <w:szCs w:val="24"/>
        </w:rPr>
        <w:t>5</w:t>
      </w:r>
      <w:r>
        <w:rPr>
          <w:rFonts w:hint="eastAsia" w:ascii="宋体" w:hAnsi="宋体" w:eastAsia="宋体"/>
          <w:sz w:val="24"/>
          <w:szCs w:val="24"/>
        </w:rPr>
        <w:t>000幅。</w:t>
      </w:r>
    </w:p>
    <w:p>
      <w:pPr>
        <w:spacing w:line="520" w:lineRule="exact"/>
        <w:rPr>
          <w:rFonts w:ascii="宋体" w:hAnsi="宋体" w:eastAsia="宋体"/>
          <w:b/>
          <w:bCs/>
          <w:sz w:val="24"/>
          <w:szCs w:val="24"/>
        </w:rPr>
      </w:pPr>
      <w:r>
        <w:rPr>
          <w:rFonts w:hint="eastAsia" w:ascii="宋体" w:hAnsi="宋体" w:eastAsia="宋体"/>
          <w:b/>
          <w:bCs/>
          <w:sz w:val="24"/>
          <w:szCs w:val="24"/>
        </w:rPr>
        <w:t>9.  介入微剂量方案</w:t>
      </w:r>
      <w:r>
        <w:rPr>
          <w:rFonts w:hint="eastAsia" w:ascii="宋体" w:hAnsi="宋体" w:eastAsia="宋体"/>
          <w:b/>
          <w:bCs/>
          <w:sz w:val="24"/>
          <w:szCs w:val="24"/>
        </w:rPr>
        <w:tab/>
      </w:r>
    </w:p>
    <w:p>
      <w:pPr>
        <w:spacing w:line="520" w:lineRule="exact"/>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具有射线剂量监测功能，透视时，表面剂量率显示；透视间期，显示积累剂量，区域剂量和剂量限值；</w:t>
      </w:r>
    </w:p>
    <w:p>
      <w:pPr>
        <w:spacing w:line="520" w:lineRule="exact"/>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具有床下防护铅帘，悬吊式防护铅屏；</w:t>
      </w:r>
    </w:p>
    <w:p>
      <w:pPr>
        <w:spacing w:line="520" w:lineRule="exact"/>
        <w:rPr>
          <w:rFonts w:ascii="宋体" w:hAnsi="宋体" w:eastAsia="宋体"/>
          <w:sz w:val="24"/>
          <w:szCs w:val="24"/>
        </w:rPr>
      </w:pPr>
      <w:r>
        <w:rPr>
          <w:rFonts w:ascii="宋体" w:hAnsi="宋体" w:eastAsia="宋体"/>
          <w:sz w:val="24"/>
          <w:szCs w:val="24"/>
        </w:rPr>
        <w:t>9.3</w:t>
      </w:r>
      <w:r>
        <w:rPr>
          <w:rFonts w:hint="eastAsia" w:ascii="宋体" w:hAnsi="宋体" w:eastAsia="宋体"/>
          <w:sz w:val="24"/>
          <w:szCs w:val="24"/>
        </w:rPr>
        <w:tab/>
      </w:r>
      <w:r>
        <w:rPr>
          <w:rFonts w:hint="eastAsia" w:ascii="宋体" w:hAnsi="宋体" w:eastAsia="宋体"/>
          <w:sz w:val="24"/>
          <w:szCs w:val="24"/>
        </w:rPr>
        <w:t>透视末帧图像上可实现无射线调节遮光板、滤线器位置；</w:t>
      </w:r>
    </w:p>
    <w:p>
      <w:pPr>
        <w:spacing w:line="520" w:lineRule="exact"/>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透视末帧图像上可显示无射线病人投照视野的改变；</w:t>
      </w:r>
    </w:p>
    <w:p>
      <w:pPr>
        <w:spacing w:line="520" w:lineRule="exact"/>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ab/>
      </w:r>
      <w:r>
        <w:rPr>
          <w:rFonts w:hint="eastAsia" w:ascii="宋体" w:hAnsi="宋体" w:eastAsia="宋体"/>
          <w:sz w:val="24"/>
          <w:szCs w:val="24"/>
        </w:rPr>
        <w:t>具备低剂量的采集协议、低剂量曝光开关；</w:t>
      </w:r>
    </w:p>
    <w:p>
      <w:pPr>
        <w:spacing w:line="520" w:lineRule="exact"/>
        <w:rPr>
          <w:rFonts w:ascii="宋体" w:hAnsi="宋体" w:eastAsia="宋体"/>
          <w:sz w:val="24"/>
          <w:szCs w:val="24"/>
        </w:rPr>
      </w:pPr>
      <w:r>
        <w:rPr>
          <w:rFonts w:hint="eastAsia" w:ascii="宋体" w:hAnsi="宋体" w:eastAsia="宋体"/>
          <w:sz w:val="24"/>
          <w:szCs w:val="24"/>
        </w:rPr>
        <w:t>9.6</w:t>
      </w:r>
      <w:r>
        <w:rPr>
          <w:rFonts w:hint="eastAsia" w:ascii="宋体" w:hAnsi="宋体" w:eastAsia="宋体"/>
          <w:sz w:val="24"/>
          <w:szCs w:val="24"/>
        </w:rPr>
        <w:tab/>
      </w:r>
      <w:r>
        <w:rPr>
          <w:rFonts w:hint="eastAsia" w:ascii="宋体" w:hAnsi="宋体" w:eastAsia="宋体"/>
          <w:sz w:val="24"/>
          <w:szCs w:val="24"/>
        </w:rPr>
        <w:t>各厂家需要提供最新最高端的低剂量平台技术。</w:t>
      </w:r>
    </w:p>
    <w:p>
      <w:pPr>
        <w:spacing w:line="520" w:lineRule="exac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0</w:t>
      </w:r>
      <w:r>
        <w:rPr>
          <w:rFonts w:hint="eastAsia" w:ascii="宋体" w:hAnsi="宋体" w:eastAsia="宋体"/>
          <w:b/>
          <w:bCs/>
          <w:sz w:val="24"/>
          <w:szCs w:val="24"/>
        </w:rPr>
        <w:t>. 旋转采集</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C臂正位旋转采集速度≥55度/秒；</w:t>
      </w:r>
    </w:p>
    <w:p>
      <w:pPr>
        <w:spacing w:line="520" w:lineRule="exact"/>
        <w:rPr>
          <w:rFonts w:ascii="宋体" w:hAnsi="宋体" w:eastAsia="宋体"/>
          <w:sz w:val="24"/>
          <w:szCs w:val="24"/>
        </w:rPr>
      </w:pPr>
      <w:r>
        <w:rPr>
          <w:rFonts w:hint="eastAsia" w:ascii="宋体" w:hAnsi="宋体" w:eastAsia="宋体" w:cs="宋体"/>
          <w:sz w:val="24"/>
          <w:szCs w:val="24"/>
        </w:rPr>
        <w:t>*</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C臂侧位旋转采集速度≥30度/秒；</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最快采集速度≥30幅/秒。</w:t>
      </w:r>
    </w:p>
    <w:p>
      <w:pPr>
        <w:spacing w:line="520" w:lineRule="exac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1</w:t>
      </w:r>
      <w:r>
        <w:rPr>
          <w:rFonts w:hint="eastAsia" w:ascii="宋体" w:hAnsi="宋体" w:eastAsia="宋体"/>
          <w:b/>
          <w:bCs/>
          <w:sz w:val="24"/>
          <w:szCs w:val="24"/>
        </w:rPr>
        <w:t>、三维图像处理工作站</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.1  具有独立的原装进口三维重建工作站硬件和软件；</w:t>
      </w:r>
    </w:p>
    <w:p>
      <w:pPr>
        <w:spacing w:line="520" w:lineRule="exact"/>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机架可在头位及侧位进行三维采集；</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血管重建速度：自旋转采集起至重建结束的时间≤3</w:t>
      </w:r>
      <w:r>
        <w:rPr>
          <w:rFonts w:ascii="宋体" w:hAnsi="宋体" w:eastAsia="宋体"/>
          <w:sz w:val="24"/>
          <w:szCs w:val="24"/>
        </w:rPr>
        <w:t>0</w:t>
      </w:r>
      <w:r>
        <w:rPr>
          <w:rFonts w:hint="eastAsia" w:ascii="宋体" w:hAnsi="宋体" w:eastAsia="宋体"/>
          <w:sz w:val="24"/>
          <w:szCs w:val="24"/>
        </w:rPr>
        <w:t>秒；</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具有快速二维和多平面显示、回放，三维处理：3D血管表面重建（MPR）、最大密度投影重建（MIP）、3D容积重建（VRT）；</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.5</w:t>
      </w:r>
      <w:r>
        <w:rPr>
          <w:rFonts w:hint="eastAsia" w:ascii="宋体" w:hAnsi="宋体" w:eastAsia="宋体"/>
          <w:sz w:val="24"/>
          <w:szCs w:val="24"/>
        </w:rPr>
        <w:tab/>
      </w:r>
      <w:r>
        <w:rPr>
          <w:rFonts w:hint="eastAsia" w:ascii="宋体" w:hAnsi="宋体" w:eastAsia="宋体"/>
          <w:sz w:val="24"/>
          <w:szCs w:val="24"/>
        </w:rPr>
        <w:t>具备三维内支架、弹簧圈双容积重建功能；</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.6</w:t>
      </w:r>
      <w:r>
        <w:rPr>
          <w:rFonts w:hint="eastAsia" w:ascii="宋体" w:hAnsi="宋体" w:eastAsia="宋体"/>
          <w:sz w:val="24"/>
          <w:szCs w:val="24"/>
        </w:rPr>
        <w:tab/>
      </w:r>
      <w:r>
        <w:rPr>
          <w:rFonts w:hint="eastAsia" w:ascii="宋体" w:hAnsi="宋体" w:eastAsia="宋体"/>
          <w:sz w:val="24"/>
          <w:szCs w:val="24"/>
        </w:rPr>
        <w:t>床旁可实现对三维图像采集、重建及后处理等操作</w:t>
      </w:r>
      <w:r>
        <w:rPr>
          <w:rFonts w:hint="eastAsia" w:ascii="宋体" w:hAnsi="宋体" w:eastAsia="宋体"/>
          <w:sz w:val="24"/>
          <w:szCs w:val="24"/>
        </w:rPr>
        <w:tab/>
      </w:r>
      <w:r>
        <w:rPr>
          <w:rFonts w:hint="eastAsia" w:ascii="宋体" w:hAnsi="宋体" w:eastAsia="宋体"/>
          <w:sz w:val="24"/>
          <w:szCs w:val="24"/>
        </w:rPr>
        <w:t>；</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.7</w:t>
      </w:r>
      <w:r>
        <w:rPr>
          <w:rFonts w:hint="eastAsia" w:ascii="宋体" w:hAnsi="宋体" w:eastAsia="宋体"/>
          <w:sz w:val="24"/>
          <w:szCs w:val="24"/>
        </w:rPr>
        <w:tab/>
      </w:r>
      <w:r>
        <w:rPr>
          <w:rFonts w:hint="eastAsia" w:ascii="宋体" w:hAnsi="宋体" w:eastAsia="宋体"/>
          <w:sz w:val="24"/>
          <w:szCs w:val="24"/>
        </w:rPr>
        <w:t>三维血管路图导航功能，可将三维血管路图与实时的二维透视图像叠加，在检查室床旁实时显示导管、导丝、弹簧圈在三维图像中的走行；</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.8</w:t>
      </w:r>
      <w:r>
        <w:rPr>
          <w:rFonts w:hint="eastAsia" w:ascii="宋体" w:hAnsi="宋体" w:eastAsia="宋体"/>
          <w:sz w:val="24"/>
          <w:szCs w:val="24"/>
        </w:rPr>
        <w:tab/>
      </w:r>
      <w:r>
        <w:rPr>
          <w:rFonts w:ascii="宋体" w:hAnsi="宋体" w:eastAsia="宋体"/>
          <w:sz w:val="24"/>
          <w:szCs w:val="24"/>
        </w:rPr>
        <w:t>能完成CT断层图像重建和显示</w:t>
      </w:r>
      <w:r>
        <w:rPr>
          <w:rFonts w:hint="eastAsia" w:ascii="宋体" w:hAnsi="宋体" w:eastAsia="宋体"/>
          <w:sz w:val="24"/>
          <w:szCs w:val="24"/>
        </w:rPr>
        <w:t>；</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.9</w:t>
      </w:r>
      <w:r>
        <w:rPr>
          <w:rFonts w:hint="eastAsia" w:ascii="宋体" w:hAnsi="宋体" w:eastAsia="宋体"/>
          <w:sz w:val="24"/>
          <w:szCs w:val="24"/>
        </w:rPr>
        <w:tab/>
      </w:r>
      <w:r>
        <w:rPr>
          <w:rFonts w:hint="eastAsia" w:ascii="宋体" w:hAnsi="宋体" w:eastAsia="宋体"/>
          <w:sz w:val="24"/>
          <w:szCs w:val="24"/>
        </w:rPr>
        <w:t>可实现CT图像与三维血管的双容积显示，便于观察血管与软组织关系；</w:t>
      </w:r>
    </w:p>
    <w:p>
      <w:pPr>
        <w:spacing w:line="52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床旁可实现对血管机类CT图像采集、重建及后处理等操作，可实现血管机图像与DICOM格式MR、CT图像融合功能。</w:t>
      </w:r>
    </w:p>
    <w:p>
      <w:pPr>
        <w:spacing w:line="520" w:lineRule="exact"/>
        <w:rPr>
          <w:rFonts w:ascii="宋体" w:hAnsi="宋体" w:eastAsia="宋体"/>
          <w:b/>
          <w:bCs/>
          <w:sz w:val="24"/>
          <w:szCs w:val="24"/>
        </w:rPr>
      </w:pPr>
      <w:r>
        <w:rPr>
          <w:rFonts w:hint="eastAsia" w:ascii="宋体" w:hAnsi="宋体" w:eastAsia="宋体"/>
          <w:b/>
          <w:bCs/>
          <w:sz w:val="24"/>
          <w:szCs w:val="24"/>
        </w:rPr>
        <w:t>12. 产品附件</w:t>
      </w:r>
      <w:r>
        <w:rPr>
          <w:rFonts w:hint="eastAsia" w:ascii="宋体" w:hAnsi="宋体" w:eastAsia="宋体"/>
          <w:b/>
          <w:bCs/>
          <w:sz w:val="24"/>
          <w:szCs w:val="24"/>
        </w:rPr>
        <w:tab/>
      </w:r>
    </w:p>
    <w:p>
      <w:pPr>
        <w:spacing w:line="520" w:lineRule="exact"/>
        <w:rPr>
          <w:rFonts w:ascii="宋体" w:hAnsi="宋体" w:eastAsia="宋体"/>
          <w:sz w:val="24"/>
          <w:szCs w:val="24"/>
        </w:rPr>
      </w:pPr>
      <w:r>
        <w:rPr>
          <w:rFonts w:hint="eastAsia" w:ascii="宋体" w:hAnsi="宋体" w:eastAsia="宋体"/>
          <w:sz w:val="24"/>
          <w:szCs w:val="24"/>
        </w:rPr>
        <w:t>12.1</w:t>
      </w:r>
      <w:r>
        <w:rPr>
          <w:rFonts w:hint="eastAsia" w:ascii="宋体" w:hAnsi="宋体" w:eastAsia="宋体"/>
          <w:sz w:val="24"/>
          <w:szCs w:val="24"/>
        </w:rPr>
        <w:tab/>
      </w:r>
      <w:r>
        <w:rPr>
          <w:rFonts w:hint="eastAsia" w:ascii="宋体" w:hAnsi="宋体" w:eastAsia="宋体"/>
          <w:sz w:val="24"/>
          <w:szCs w:val="24"/>
        </w:rPr>
        <w:t>具有悬吊式手术灯；</w:t>
      </w:r>
    </w:p>
    <w:p>
      <w:pPr>
        <w:spacing w:line="520" w:lineRule="exact"/>
        <w:rPr>
          <w:rFonts w:ascii="宋体" w:hAnsi="宋体" w:eastAsia="宋体"/>
          <w:sz w:val="24"/>
          <w:szCs w:val="24"/>
        </w:rPr>
      </w:pPr>
      <w:r>
        <w:rPr>
          <w:rFonts w:hint="eastAsia" w:ascii="宋体" w:hAnsi="宋体" w:eastAsia="宋体"/>
          <w:sz w:val="24"/>
          <w:szCs w:val="24"/>
        </w:rPr>
        <w:t>12.2</w:t>
      </w:r>
      <w:r>
        <w:rPr>
          <w:rFonts w:hint="eastAsia" w:ascii="宋体" w:hAnsi="宋体" w:eastAsia="宋体"/>
          <w:sz w:val="24"/>
          <w:szCs w:val="24"/>
        </w:rPr>
        <w:tab/>
      </w:r>
      <w:r>
        <w:rPr>
          <w:rFonts w:hint="eastAsia" w:ascii="宋体" w:hAnsi="宋体" w:eastAsia="宋体"/>
          <w:sz w:val="24"/>
          <w:szCs w:val="24"/>
        </w:rPr>
        <w:t>具有双向对讲系统；</w:t>
      </w:r>
    </w:p>
    <w:p>
      <w:pPr>
        <w:spacing w:line="520" w:lineRule="exact"/>
        <w:rPr>
          <w:rFonts w:ascii="宋体" w:hAnsi="宋体" w:eastAsia="宋体"/>
          <w:sz w:val="24"/>
          <w:szCs w:val="24"/>
        </w:rPr>
      </w:pPr>
      <w:r>
        <w:rPr>
          <w:rFonts w:hint="eastAsia" w:ascii="宋体" w:hAnsi="宋体" w:eastAsia="宋体"/>
          <w:sz w:val="24"/>
          <w:szCs w:val="24"/>
        </w:rPr>
        <w:t>12.3</w:t>
      </w:r>
      <w:r>
        <w:rPr>
          <w:rFonts w:hint="eastAsia" w:ascii="宋体" w:hAnsi="宋体" w:eastAsia="宋体"/>
          <w:sz w:val="24"/>
          <w:szCs w:val="24"/>
        </w:rPr>
        <w:tab/>
      </w:r>
      <w:r>
        <w:rPr>
          <w:rFonts w:hint="eastAsia" w:ascii="宋体" w:hAnsi="宋体" w:eastAsia="宋体"/>
          <w:sz w:val="24"/>
          <w:szCs w:val="24"/>
        </w:rPr>
        <w:t>具有床旁操作面板；</w:t>
      </w:r>
    </w:p>
    <w:p>
      <w:pPr>
        <w:spacing w:line="520" w:lineRule="exact"/>
        <w:rPr>
          <w:rFonts w:ascii="宋体" w:hAnsi="宋体" w:eastAsia="宋体"/>
          <w:sz w:val="24"/>
          <w:szCs w:val="24"/>
        </w:rPr>
      </w:pPr>
      <w:r>
        <w:rPr>
          <w:rFonts w:hint="eastAsia" w:ascii="宋体" w:hAnsi="宋体" w:eastAsia="宋体"/>
          <w:sz w:val="24"/>
          <w:szCs w:val="24"/>
        </w:rPr>
        <w:t>12.4</w:t>
      </w:r>
      <w:r>
        <w:rPr>
          <w:rFonts w:hint="eastAsia" w:ascii="宋体" w:hAnsi="宋体" w:eastAsia="宋体"/>
          <w:sz w:val="24"/>
          <w:szCs w:val="24"/>
        </w:rPr>
        <w:tab/>
      </w:r>
      <w:r>
        <w:rPr>
          <w:rFonts w:hint="eastAsia" w:ascii="宋体" w:hAnsi="宋体" w:eastAsia="宋体"/>
          <w:sz w:val="24"/>
          <w:szCs w:val="24"/>
        </w:rPr>
        <w:t>具有悬吊式射线防护屏；</w:t>
      </w:r>
    </w:p>
    <w:p>
      <w:pPr>
        <w:spacing w:line="520" w:lineRule="exact"/>
        <w:rPr>
          <w:rFonts w:ascii="宋体" w:hAnsi="宋体" w:eastAsia="宋体"/>
          <w:sz w:val="24"/>
          <w:szCs w:val="24"/>
        </w:rPr>
      </w:pPr>
      <w:r>
        <w:rPr>
          <w:rFonts w:hint="eastAsia" w:ascii="宋体" w:hAnsi="宋体" w:eastAsia="宋体"/>
          <w:sz w:val="24"/>
          <w:szCs w:val="24"/>
        </w:rPr>
        <w:t>12.5</w:t>
      </w:r>
      <w:r>
        <w:rPr>
          <w:rFonts w:hint="eastAsia" w:ascii="宋体" w:hAnsi="宋体" w:eastAsia="宋体"/>
          <w:sz w:val="24"/>
          <w:szCs w:val="24"/>
        </w:rPr>
        <w:tab/>
      </w:r>
      <w:r>
        <w:rPr>
          <w:rFonts w:hint="eastAsia" w:ascii="宋体" w:hAnsi="宋体" w:eastAsia="宋体"/>
          <w:sz w:val="24"/>
          <w:szCs w:val="24"/>
        </w:rPr>
        <w:t>具有床旁射线防护帘 。</w:t>
      </w:r>
    </w:p>
    <w:p>
      <w:pPr>
        <w:spacing w:line="520" w:lineRule="exact"/>
        <w:rPr>
          <w:rFonts w:ascii="宋体" w:hAnsi="宋体" w:eastAsia="宋体"/>
          <w:b/>
          <w:bCs/>
          <w:sz w:val="24"/>
          <w:szCs w:val="24"/>
        </w:rPr>
      </w:pPr>
      <w:r>
        <w:rPr>
          <w:rFonts w:hint="eastAsia" w:ascii="宋体" w:hAnsi="宋体" w:eastAsia="宋体"/>
          <w:b/>
          <w:bCs/>
          <w:sz w:val="24"/>
          <w:szCs w:val="24"/>
        </w:rPr>
        <w:t>13. 接口</w:t>
      </w:r>
    </w:p>
    <w:p>
      <w:pPr>
        <w:spacing w:line="520" w:lineRule="exact"/>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3.1</w:t>
      </w:r>
      <w:r>
        <w:rPr>
          <w:rFonts w:ascii="宋体" w:hAnsi="宋体" w:eastAsia="宋体"/>
          <w:sz w:val="24"/>
          <w:szCs w:val="24"/>
        </w:rPr>
        <w:t xml:space="preserve"> 高压注射器接口</w:t>
      </w:r>
      <w:r>
        <w:rPr>
          <w:rFonts w:hint="eastAsia" w:ascii="宋体" w:hAnsi="宋体" w:eastAsia="宋体"/>
          <w:sz w:val="24"/>
          <w:szCs w:val="24"/>
          <w:lang w:eastAsia="zh-CN"/>
        </w:rPr>
        <w:t>；</w:t>
      </w:r>
    </w:p>
    <w:p>
      <w:pPr>
        <w:spacing w:line="520" w:lineRule="exact"/>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3.</w:t>
      </w:r>
      <w:r>
        <w:rPr>
          <w:rFonts w:ascii="宋体" w:hAnsi="宋体" w:eastAsia="宋体"/>
          <w:sz w:val="24"/>
          <w:szCs w:val="24"/>
        </w:rPr>
        <w:t>2 激光相机接口</w:t>
      </w:r>
      <w:r>
        <w:rPr>
          <w:rFonts w:hint="eastAsia" w:ascii="宋体" w:hAnsi="宋体" w:eastAsia="宋体"/>
          <w:sz w:val="24"/>
          <w:szCs w:val="24"/>
          <w:lang w:eastAsia="zh-CN"/>
        </w:rPr>
        <w:t>；</w:t>
      </w:r>
    </w:p>
    <w:p>
      <w:pPr>
        <w:spacing w:line="520" w:lineRule="exact"/>
        <w:rPr>
          <w:rFonts w:hint="eastAsia" w:ascii="宋体" w:hAnsi="宋体" w:eastAsia="宋体"/>
          <w:sz w:val="24"/>
          <w:szCs w:val="24"/>
          <w:lang w:eastAsia="zh-CN"/>
        </w:rPr>
      </w:pPr>
      <w:r>
        <w:rPr>
          <w:rFonts w:hint="eastAsia" w:ascii="宋体" w:hAnsi="宋体" w:eastAsia="宋体"/>
          <w:sz w:val="24"/>
          <w:szCs w:val="24"/>
        </w:rPr>
        <w:t xml:space="preserve">13.3 </w:t>
      </w:r>
      <w:r>
        <w:rPr>
          <w:rFonts w:ascii="宋体" w:hAnsi="宋体" w:eastAsia="宋体"/>
          <w:sz w:val="24"/>
          <w:szCs w:val="24"/>
        </w:rPr>
        <w:t>DICOM Send</w:t>
      </w:r>
      <w:r>
        <w:rPr>
          <w:rFonts w:hint="eastAsia" w:ascii="宋体" w:hAnsi="宋体" w:eastAsia="宋体"/>
          <w:sz w:val="24"/>
          <w:szCs w:val="24"/>
        </w:rPr>
        <w:t>发送接口</w:t>
      </w:r>
      <w:r>
        <w:rPr>
          <w:rFonts w:hint="eastAsia" w:ascii="宋体" w:hAnsi="宋体" w:eastAsia="宋体"/>
          <w:sz w:val="24"/>
          <w:szCs w:val="24"/>
          <w:lang w:eastAsia="zh-CN"/>
        </w:rPr>
        <w:t>；</w:t>
      </w:r>
    </w:p>
    <w:p>
      <w:pPr>
        <w:spacing w:line="520" w:lineRule="exact"/>
        <w:rPr>
          <w:rFonts w:hint="eastAsia" w:ascii="宋体" w:hAnsi="宋体" w:eastAsia="宋体"/>
          <w:sz w:val="24"/>
          <w:szCs w:val="24"/>
          <w:lang w:eastAsia="zh-CN"/>
        </w:rPr>
      </w:pPr>
      <w:r>
        <w:rPr>
          <w:rFonts w:hint="eastAsia" w:ascii="宋体" w:hAnsi="宋体" w:eastAsia="宋体"/>
          <w:sz w:val="24"/>
          <w:szCs w:val="24"/>
        </w:rPr>
        <w:t xml:space="preserve">13.4 </w:t>
      </w:r>
      <w:r>
        <w:rPr>
          <w:rFonts w:ascii="宋体" w:hAnsi="宋体" w:eastAsia="宋体"/>
          <w:sz w:val="24"/>
          <w:szCs w:val="24"/>
        </w:rPr>
        <w:t>DICOM Print</w:t>
      </w:r>
      <w:r>
        <w:rPr>
          <w:rFonts w:hint="eastAsia" w:ascii="宋体" w:hAnsi="宋体" w:eastAsia="宋体"/>
          <w:sz w:val="24"/>
          <w:szCs w:val="24"/>
        </w:rPr>
        <w:t>打印</w:t>
      </w:r>
      <w:r>
        <w:rPr>
          <w:rFonts w:ascii="宋体" w:hAnsi="宋体" w:eastAsia="宋体"/>
          <w:sz w:val="24"/>
          <w:szCs w:val="24"/>
        </w:rPr>
        <w:t>接口</w:t>
      </w:r>
      <w:r>
        <w:rPr>
          <w:rFonts w:hint="eastAsia" w:ascii="宋体" w:hAnsi="宋体" w:eastAsia="宋体"/>
          <w:sz w:val="24"/>
          <w:szCs w:val="24"/>
          <w:lang w:eastAsia="zh-CN"/>
        </w:rPr>
        <w:t>；</w:t>
      </w:r>
    </w:p>
    <w:p>
      <w:pPr>
        <w:pStyle w:val="7"/>
        <w:spacing w:line="520" w:lineRule="exact"/>
        <w:ind w:firstLine="0"/>
        <w:rPr>
          <w:rFonts w:hint="eastAsia" w:ascii="宋体" w:hAnsi="宋体" w:eastAsia="宋体"/>
          <w:sz w:val="24"/>
          <w:szCs w:val="24"/>
          <w:lang w:eastAsia="zh-CN"/>
        </w:rPr>
      </w:pPr>
      <w:r>
        <w:rPr>
          <w:rFonts w:hint="eastAsia" w:ascii="宋体" w:hAnsi="宋体"/>
          <w:sz w:val="24"/>
          <w:szCs w:val="24"/>
        </w:rPr>
        <w:t>13.5</w:t>
      </w:r>
      <w:r>
        <w:rPr>
          <w:rFonts w:ascii="宋体" w:hAnsi="宋体"/>
          <w:sz w:val="24"/>
          <w:szCs w:val="24"/>
        </w:rPr>
        <w:t xml:space="preserve"> DICOM Query</w:t>
      </w:r>
      <w:r>
        <w:rPr>
          <w:rFonts w:hint="eastAsia" w:ascii="宋体" w:hAnsi="宋体"/>
          <w:sz w:val="24"/>
          <w:szCs w:val="24"/>
        </w:rPr>
        <w:t>查询</w:t>
      </w:r>
      <w:r>
        <w:rPr>
          <w:rFonts w:ascii="宋体" w:hAnsi="宋体"/>
          <w:sz w:val="24"/>
          <w:szCs w:val="24"/>
        </w:rPr>
        <w:t xml:space="preserve"> / Retrieve</w:t>
      </w:r>
      <w:r>
        <w:rPr>
          <w:rFonts w:hint="eastAsia" w:ascii="宋体" w:hAnsi="宋体"/>
          <w:sz w:val="24"/>
          <w:szCs w:val="24"/>
        </w:rPr>
        <w:t>检索</w:t>
      </w:r>
      <w:r>
        <w:rPr>
          <w:rFonts w:ascii="宋体" w:hAnsi="宋体"/>
          <w:sz w:val="24"/>
          <w:szCs w:val="24"/>
        </w:rPr>
        <w:t>接口</w:t>
      </w:r>
      <w:r>
        <w:rPr>
          <w:rFonts w:hint="eastAsia" w:ascii="宋体" w:hAnsi="宋体"/>
          <w:sz w:val="24"/>
          <w:szCs w:val="24"/>
          <w:lang w:eastAsia="zh-CN"/>
        </w:rPr>
        <w:t>。</w:t>
      </w:r>
    </w:p>
    <w:p>
      <w:pPr>
        <w:spacing w:line="520" w:lineRule="exact"/>
        <w:rPr>
          <w:rFonts w:ascii="宋体" w:hAnsi="宋体" w:eastAsia="宋体"/>
          <w:b/>
          <w:sz w:val="24"/>
          <w:szCs w:val="24"/>
        </w:rPr>
      </w:pPr>
      <w:r>
        <w:rPr>
          <w:rFonts w:hint="eastAsia" w:ascii="宋体" w:hAnsi="宋体" w:eastAsia="宋体"/>
          <w:b/>
          <w:bCs/>
          <w:sz w:val="24"/>
          <w:szCs w:val="24"/>
        </w:rPr>
        <w:t>14.</w:t>
      </w:r>
      <w:r>
        <w:rPr>
          <w:rFonts w:hint="eastAsia" w:ascii="宋体" w:hAnsi="宋体" w:eastAsia="宋体"/>
          <w:b/>
          <w:sz w:val="24"/>
          <w:szCs w:val="24"/>
        </w:rPr>
        <w:t>高压注射器1套（进口）</w:t>
      </w:r>
    </w:p>
    <w:p>
      <w:pPr>
        <w:spacing w:line="520" w:lineRule="exact"/>
        <w:rPr>
          <w:rFonts w:ascii="宋体" w:hAnsi="宋体" w:eastAsia="宋体"/>
          <w:sz w:val="24"/>
          <w:szCs w:val="24"/>
        </w:rPr>
      </w:pPr>
      <w:r>
        <w:rPr>
          <w:rFonts w:hint="eastAsia" w:ascii="宋体" w:hAnsi="宋体" w:eastAsia="宋体"/>
          <w:sz w:val="24"/>
          <w:szCs w:val="24"/>
        </w:rPr>
        <w:t>14.1单筒一体落地式；</w:t>
      </w:r>
    </w:p>
    <w:p>
      <w:pPr>
        <w:pStyle w:val="7"/>
        <w:spacing w:line="520" w:lineRule="exact"/>
        <w:ind w:firstLine="0"/>
        <w:rPr>
          <w:rFonts w:ascii="宋体" w:hAnsi="宋体"/>
          <w:sz w:val="24"/>
          <w:szCs w:val="24"/>
        </w:rPr>
      </w:pPr>
      <w:r>
        <w:rPr>
          <w:rFonts w:hint="eastAsia" w:ascii="宋体" w:hAnsi="宋体"/>
          <w:sz w:val="24"/>
          <w:szCs w:val="24"/>
        </w:rPr>
        <w:t>14.2 具有针筒保温套：37摄氏度；</w:t>
      </w:r>
    </w:p>
    <w:p>
      <w:pPr>
        <w:pStyle w:val="7"/>
        <w:spacing w:line="520" w:lineRule="exact"/>
        <w:ind w:firstLine="0"/>
        <w:rPr>
          <w:rFonts w:ascii="宋体" w:hAnsi="宋体"/>
          <w:sz w:val="24"/>
          <w:szCs w:val="24"/>
        </w:rPr>
      </w:pPr>
      <w:r>
        <w:rPr>
          <w:rFonts w:hint="eastAsia" w:ascii="宋体" w:hAnsi="宋体"/>
          <w:sz w:val="24"/>
          <w:szCs w:val="24"/>
        </w:rPr>
        <w:t>14.3具有注射头位置传感器安全保护功能；</w:t>
      </w:r>
    </w:p>
    <w:p>
      <w:pPr>
        <w:pStyle w:val="7"/>
        <w:spacing w:line="520" w:lineRule="exact"/>
        <w:ind w:firstLine="0"/>
        <w:rPr>
          <w:rFonts w:ascii="宋体" w:hAnsi="宋体"/>
          <w:sz w:val="24"/>
          <w:szCs w:val="24"/>
        </w:rPr>
      </w:pPr>
      <w:r>
        <w:rPr>
          <w:rFonts w:hint="eastAsia" w:ascii="宋体" w:hAnsi="宋体"/>
          <w:sz w:val="24"/>
          <w:szCs w:val="24"/>
        </w:rPr>
        <w:t>14.4 具有自动吸药功能；</w:t>
      </w:r>
    </w:p>
    <w:p>
      <w:pPr>
        <w:pStyle w:val="7"/>
        <w:spacing w:line="520" w:lineRule="exact"/>
        <w:ind w:firstLine="0"/>
        <w:rPr>
          <w:rFonts w:ascii="宋体" w:hAnsi="宋体"/>
          <w:sz w:val="24"/>
          <w:szCs w:val="24"/>
        </w:rPr>
      </w:pPr>
      <w:r>
        <w:rPr>
          <w:rFonts w:hint="eastAsia" w:ascii="宋体" w:hAnsi="宋体"/>
          <w:sz w:val="24"/>
          <w:szCs w:val="24"/>
        </w:rPr>
        <w:t>14.5显示器控制装置支持中文显示语言；</w:t>
      </w:r>
    </w:p>
    <w:p>
      <w:pPr>
        <w:pStyle w:val="7"/>
        <w:spacing w:line="520" w:lineRule="exact"/>
        <w:ind w:firstLine="0"/>
        <w:rPr>
          <w:rFonts w:ascii="宋体" w:hAnsi="宋体"/>
          <w:sz w:val="24"/>
          <w:szCs w:val="24"/>
        </w:rPr>
      </w:pPr>
      <w:r>
        <w:rPr>
          <w:rFonts w:hint="eastAsia" w:ascii="宋体" w:hAnsi="宋体"/>
          <w:sz w:val="24"/>
          <w:szCs w:val="24"/>
        </w:rPr>
        <w:t>14.6 注射速度：0.1--45.0 ml/s，增量为0.1 ml/s （单次和分阶段），0.1--59.9 ml/m，增量为0.1 ml/m （单次ml/m）， 注射剂量：1ml--150ml  使用150ml针筒；</w:t>
      </w:r>
    </w:p>
    <w:p>
      <w:pPr>
        <w:pStyle w:val="7"/>
        <w:spacing w:line="520" w:lineRule="exact"/>
        <w:ind w:firstLine="0"/>
        <w:rPr>
          <w:rFonts w:ascii="宋体" w:hAnsi="宋体"/>
          <w:sz w:val="24"/>
          <w:szCs w:val="24"/>
        </w:rPr>
      </w:pPr>
      <w:r>
        <w:rPr>
          <w:rFonts w:hint="eastAsia" w:ascii="宋体" w:hAnsi="宋体"/>
          <w:sz w:val="24"/>
          <w:szCs w:val="24"/>
        </w:rPr>
        <w:t>14.7压力范围：100--1200psi，增量为1psi；</w:t>
      </w:r>
    </w:p>
    <w:p>
      <w:pPr>
        <w:pStyle w:val="7"/>
        <w:spacing w:line="520" w:lineRule="exact"/>
        <w:ind w:firstLine="0"/>
        <w:rPr>
          <w:rFonts w:ascii="宋体" w:hAnsi="宋体"/>
          <w:sz w:val="24"/>
          <w:szCs w:val="24"/>
        </w:rPr>
      </w:pPr>
      <w:r>
        <w:rPr>
          <w:rFonts w:hint="eastAsia" w:ascii="宋体" w:hAnsi="宋体"/>
          <w:sz w:val="24"/>
          <w:szCs w:val="24"/>
        </w:rPr>
        <w:t>14.8预设相数：4相；</w:t>
      </w:r>
    </w:p>
    <w:p>
      <w:pPr>
        <w:pStyle w:val="7"/>
        <w:spacing w:line="520" w:lineRule="exact"/>
        <w:ind w:firstLine="0"/>
        <w:rPr>
          <w:rFonts w:ascii="宋体" w:hAnsi="宋体"/>
          <w:sz w:val="24"/>
          <w:szCs w:val="24"/>
        </w:rPr>
      </w:pPr>
      <w:r>
        <w:rPr>
          <w:rFonts w:hint="eastAsia" w:ascii="宋体" w:hAnsi="宋体"/>
          <w:sz w:val="24"/>
          <w:szCs w:val="24"/>
        </w:rPr>
        <w:t>14.9 具有操作互锁功能；</w:t>
      </w:r>
    </w:p>
    <w:p>
      <w:pPr>
        <w:pStyle w:val="7"/>
        <w:spacing w:line="520" w:lineRule="exact"/>
        <w:ind w:firstLine="0"/>
        <w:rPr>
          <w:rFonts w:ascii="宋体" w:hAnsi="宋体"/>
          <w:sz w:val="24"/>
          <w:szCs w:val="24"/>
        </w:rPr>
      </w:pPr>
      <w:r>
        <w:rPr>
          <w:rFonts w:hint="eastAsia" w:ascii="宋体" w:hAnsi="宋体"/>
          <w:sz w:val="24"/>
          <w:szCs w:val="24"/>
        </w:rPr>
        <w:t>14.10 与</w:t>
      </w:r>
      <w:r>
        <w:rPr>
          <w:rFonts w:hint="eastAsia" w:ascii="宋体" w:hAnsi="宋体" w:cs="宋体"/>
          <w:sz w:val="24"/>
          <w:szCs w:val="24"/>
        </w:rPr>
        <w:t>数字减影血管造影机（DSA）无缝联接，</w:t>
      </w:r>
      <w:r>
        <w:rPr>
          <w:rFonts w:hint="eastAsia" w:ascii="宋体" w:hAnsi="宋体"/>
          <w:sz w:val="24"/>
          <w:szCs w:val="24"/>
        </w:rPr>
        <w:t>实现注射和X射线曝光同步；</w:t>
      </w:r>
    </w:p>
    <w:p>
      <w:pPr>
        <w:pStyle w:val="7"/>
        <w:spacing w:line="520" w:lineRule="exact"/>
        <w:ind w:firstLine="0"/>
        <w:rPr>
          <w:rFonts w:ascii="宋体" w:hAnsi="宋体"/>
          <w:sz w:val="24"/>
          <w:szCs w:val="24"/>
        </w:rPr>
      </w:pPr>
      <w:r>
        <w:rPr>
          <w:rFonts w:hint="eastAsia" w:ascii="宋体" w:hAnsi="宋体"/>
          <w:sz w:val="24"/>
          <w:szCs w:val="24"/>
        </w:rPr>
        <w:t>14.11系统有新功能后,可根据序列号获取软件升级。</w:t>
      </w:r>
    </w:p>
    <w:p>
      <w:pPr>
        <w:spacing w:line="520" w:lineRule="exact"/>
        <w:rPr>
          <w:rFonts w:ascii="宋体" w:hAnsi="宋体" w:eastAsia="宋体"/>
          <w:b/>
          <w:bCs/>
          <w:sz w:val="24"/>
          <w:szCs w:val="24"/>
        </w:rPr>
      </w:pPr>
      <w:r>
        <w:rPr>
          <w:rFonts w:hint="eastAsia" w:ascii="宋体" w:hAnsi="宋体" w:eastAsia="宋体"/>
          <w:b/>
          <w:bCs/>
          <w:sz w:val="24"/>
          <w:szCs w:val="24"/>
        </w:rPr>
        <w:t>15.附属设备及设施</w:t>
      </w:r>
    </w:p>
    <w:p>
      <w:pPr>
        <w:spacing w:line="520" w:lineRule="exact"/>
        <w:rPr>
          <w:rFonts w:ascii="宋体" w:hAnsi="宋体" w:eastAsia="宋体"/>
          <w:sz w:val="24"/>
          <w:szCs w:val="24"/>
        </w:rPr>
      </w:pPr>
      <w:r>
        <w:rPr>
          <w:rFonts w:hint="eastAsia" w:ascii="宋体" w:hAnsi="宋体" w:eastAsia="宋体"/>
          <w:sz w:val="24"/>
          <w:szCs w:val="24"/>
        </w:rPr>
        <w:t>14.1 ≥200kw UPS电源1套。</w:t>
      </w:r>
    </w:p>
    <w:p>
      <w:pPr>
        <w:spacing w:line="520" w:lineRule="exact"/>
        <w:rPr>
          <w:rFonts w:ascii="宋体" w:hAnsi="宋体" w:eastAsia="宋体"/>
          <w:sz w:val="24"/>
          <w:szCs w:val="24"/>
        </w:rPr>
      </w:pPr>
      <w:r>
        <w:rPr>
          <w:rFonts w:hint="eastAsia" w:ascii="宋体" w:hAnsi="宋体" w:eastAsia="宋体"/>
          <w:sz w:val="24"/>
          <w:szCs w:val="24"/>
        </w:rPr>
        <w:t>14.2与DSA设备相配套的电源箱1套。</w:t>
      </w:r>
    </w:p>
    <w:p>
      <w:pPr>
        <w:spacing w:line="520" w:lineRule="exact"/>
        <w:rPr>
          <w:rFonts w:ascii="宋体" w:hAnsi="宋体" w:eastAsia="宋体"/>
          <w:sz w:val="24"/>
          <w:szCs w:val="24"/>
        </w:rPr>
      </w:pPr>
      <w:r>
        <w:rPr>
          <w:rFonts w:hint="eastAsia" w:ascii="宋体" w:hAnsi="宋体" w:eastAsia="宋体"/>
          <w:sz w:val="24"/>
          <w:szCs w:val="24"/>
        </w:rPr>
        <w:t>14.3与DSA安装相配套的钢构1套。</w:t>
      </w:r>
    </w:p>
    <w:p>
      <w:pPr>
        <w:spacing w:line="520" w:lineRule="exact"/>
        <w:rPr>
          <w:rFonts w:ascii="宋体" w:hAnsi="宋体" w:eastAsia="宋体"/>
          <w:b/>
          <w:bCs/>
          <w:sz w:val="24"/>
          <w:szCs w:val="24"/>
        </w:rPr>
      </w:pPr>
      <w:r>
        <w:rPr>
          <w:rFonts w:hint="eastAsia" w:ascii="宋体" w:hAnsi="宋体" w:eastAsia="宋体"/>
          <w:b/>
          <w:bCs/>
          <w:sz w:val="24"/>
          <w:szCs w:val="24"/>
        </w:rPr>
        <w:t>16.医用空气净化设备及X射线防护设施要求</w:t>
      </w:r>
    </w:p>
    <w:p>
      <w:pPr>
        <w:pStyle w:val="7"/>
        <w:spacing w:line="520" w:lineRule="exact"/>
        <w:ind w:firstLine="241" w:firstLineChars="100"/>
        <w:rPr>
          <w:rFonts w:ascii="宋体" w:hAnsi="宋体"/>
          <w:sz w:val="24"/>
          <w:szCs w:val="24"/>
        </w:rPr>
      </w:pPr>
      <w:r>
        <w:rPr>
          <w:rFonts w:hint="eastAsia" w:ascii="宋体" w:hAnsi="宋体"/>
          <w:b/>
          <w:bCs/>
          <w:sz w:val="24"/>
          <w:szCs w:val="24"/>
        </w:rPr>
        <w:t>16.1</w:t>
      </w:r>
      <w:r>
        <w:rPr>
          <w:rFonts w:hint="eastAsia" w:ascii="宋体" w:hAnsi="宋体" w:cs="宋体"/>
          <w:b/>
          <w:bCs/>
          <w:sz w:val="24"/>
          <w:szCs w:val="24"/>
        </w:rPr>
        <w:t>概况说明：</w:t>
      </w:r>
      <w:r>
        <w:rPr>
          <w:rFonts w:hint="eastAsia" w:ascii="宋体" w:hAnsi="宋体" w:cs="宋体"/>
          <w:sz w:val="24"/>
          <w:szCs w:val="24"/>
        </w:rPr>
        <w:t>介入手术部百级手术室一间，周边配套控制间、设备间及限制区走廊为万级手术室标准。本项目为“交钥匙”项目，含设备、材料、设计、安装、调试、检测、环境评价、职业病评价、竣工交验、人员培训等内容（包含百级手术室室内射线防护安装）。上述区域的结构表面材料、手术室基本设施、净化空调系统（含空调机房、强电系统、医气系统、给排水系统、弱电系统、对讲系统、呼叫系统、背景音乐广播、视频+录音监控系统）；办公区域满足日常诊疗需求（示教室安装与手术室同步的显示器1台，方便病人家属实时了解手术进展情况）。</w:t>
      </w:r>
    </w:p>
    <w:p>
      <w:pPr>
        <w:autoSpaceDE w:val="0"/>
        <w:autoSpaceDN w:val="0"/>
        <w:spacing w:line="560" w:lineRule="exact"/>
        <w:rPr>
          <w:rFonts w:ascii="宋体" w:hAnsi="宋体" w:eastAsia="宋体"/>
          <w:sz w:val="24"/>
          <w:szCs w:val="24"/>
        </w:rPr>
      </w:pPr>
      <w:r>
        <w:rPr>
          <w:rFonts w:hint="eastAsia" w:ascii="宋体" w:hAnsi="宋体" w:eastAsia="宋体" w:cs="宋体"/>
          <w:b/>
          <w:bCs/>
          <w:sz w:val="24"/>
          <w:szCs w:val="24"/>
        </w:rPr>
        <w:t>16.2 主要技术参数及要求</w:t>
      </w:r>
    </w:p>
    <w:p>
      <w:pPr>
        <w:spacing w:line="560" w:lineRule="exact"/>
        <w:rPr>
          <w:rFonts w:ascii="宋体" w:hAnsi="宋体" w:eastAsia="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16.2.1 设计规范及执行标准</w:t>
      </w:r>
    </w:p>
    <w:p>
      <w:pPr>
        <w:spacing w:line="560" w:lineRule="exact"/>
        <w:rPr>
          <w:rFonts w:ascii="宋体" w:hAnsi="宋体" w:eastAsia="宋体"/>
          <w:sz w:val="24"/>
          <w:szCs w:val="24"/>
        </w:rPr>
      </w:pPr>
      <w:r>
        <w:rPr>
          <w:rFonts w:hint="eastAsia" w:ascii="宋体" w:hAnsi="宋体" w:eastAsia="宋体" w:cs="宋体"/>
          <w:sz w:val="24"/>
          <w:szCs w:val="24"/>
        </w:rPr>
        <w:t>《医院洁净手术部建筑技术规范》GB50333-2002</w:t>
      </w:r>
    </w:p>
    <w:p>
      <w:pPr>
        <w:spacing w:line="560" w:lineRule="exact"/>
        <w:rPr>
          <w:rFonts w:ascii="宋体" w:hAnsi="宋体" w:eastAsia="宋体"/>
          <w:sz w:val="24"/>
          <w:szCs w:val="24"/>
        </w:rPr>
      </w:pPr>
      <w:r>
        <w:rPr>
          <w:rFonts w:ascii="宋体" w:hAnsi="宋体" w:eastAsia="宋体"/>
          <w:sz w:val="24"/>
          <w:szCs w:val="24"/>
        </w:rPr>
        <w:t>《医院洁净手术部建筑技术规范》GB50333-2013</w:t>
      </w:r>
    </w:p>
    <w:p>
      <w:pPr>
        <w:spacing w:line="560" w:lineRule="exact"/>
        <w:rPr>
          <w:rFonts w:ascii="宋体" w:hAnsi="宋体" w:eastAsia="宋体"/>
          <w:sz w:val="24"/>
          <w:szCs w:val="24"/>
        </w:rPr>
      </w:pPr>
      <w:r>
        <w:rPr>
          <w:rFonts w:hint="eastAsia" w:ascii="宋体" w:hAnsi="宋体" w:eastAsia="宋体" w:cs="宋体"/>
          <w:sz w:val="24"/>
          <w:szCs w:val="24"/>
        </w:rPr>
        <w:t>《洁净室施工及验收规范》JGK71-90</w:t>
      </w:r>
    </w:p>
    <w:p>
      <w:pPr>
        <w:spacing w:line="560" w:lineRule="exact"/>
        <w:rPr>
          <w:rFonts w:ascii="宋体" w:hAnsi="宋体" w:eastAsia="宋体"/>
          <w:sz w:val="24"/>
          <w:szCs w:val="24"/>
        </w:rPr>
      </w:pPr>
      <w:r>
        <w:rPr>
          <w:rFonts w:hint="eastAsia" w:ascii="宋体" w:hAnsi="宋体" w:eastAsia="宋体" w:cs="宋体"/>
          <w:sz w:val="24"/>
          <w:szCs w:val="24"/>
        </w:rPr>
        <w:t>《洁净厂房设计规范》GB50073-2001</w:t>
      </w:r>
    </w:p>
    <w:p>
      <w:pPr>
        <w:spacing w:line="560" w:lineRule="exact"/>
        <w:rPr>
          <w:rFonts w:ascii="宋体" w:hAnsi="宋体" w:eastAsia="宋体"/>
          <w:sz w:val="24"/>
          <w:szCs w:val="24"/>
        </w:rPr>
      </w:pPr>
      <w:r>
        <w:rPr>
          <w:rFonts w:hint="eastAsia" w:ascii="宋体" w:hAnsi="宋体" w:eastAsia="宋体" w:cs="宋体"/>
          <w:sz w:val="24"/>
          <w:szCs w:val="24"/>
        </w:rPr>
        <w:t>《装饰工程施工及验收规范》GBJ210-83</w:t>
      </w:r>
    </w:p>
    <w:p>
      <w:pPr>
        <w:spacing w:line="560" w:lineRule="exact"/>
        <w:rPr>
          <w:rFonts w:ascii="宋体" w:hAnsi="宋体" w:eastAsia="宋体"/>
          <w:sz w:val="24"/>
          <w:szCs w:val="24"/>
        </w:rPr>
      </w:pPr>
      <w:r>
        <w:rPr>
          <w:rFonts w:hint="eastAsia" w:ascii="宋体" w:hAnsi="宋体" w:eastAsia="宋体" w:cs="宋体"/>
          <w:sz w:val="24"/>
          <w:szCs w:val="24"/>
        </w:rPr>
        <w:t>《建筑防火设计规范》GBJ16-87</w:t>
      </w:r>
    </w:p>
    <w:p>
      <w:pPr>
        <w:spacing w:line="560" w:lineRule="exact"/>
        <w:rPr>
          <w:rFonts w:ascii="宋体" w:hAnsi="宋体" w:eastAsia="宋体"/>
          <w:sz w:val="24"/>
          <w:szCs w:val="24"/>
        </w:rPr>
      </w:pPr>
      <w:r>
        <w:rPr>
          <w:rFonts w:hint="eastAsia" w:ascii="宋体" w:hAnsi="宋体" w:eastAsia="宋体" w:cs="宋体"/>
          <w:sz w:val="24"/>
          <w:szCs w:val="24"/>
        </w:rPr>
        <w:t>《民用建筑电气设计规范》JGK71-90</w:t>
      </w:r>
    </w:p>
    <w:p>
      <w:pPr>
        <w:spacing w:line="560" w:lineRule="exact"/>
        <w:rPr>
          <w:rFonts w:ascii="宋体" w:hAnsi="宋体" w:eastAsia="宋体"/>
          <w:sz w:val="24"/>
          <w:szCs w:val="24"/>
        </w:rPr>
      </w:pPr>
      <w:r>
        <w:rPr>
          <w:rFonts w:hint="eastAsia" w:ascii="宋体" w:hAnsi="宋体" w:eastAsia="宋体" w:cs="宋体"/>
          <w:sz w:val="24"/>
          <w:szCs w:val="24"/>
        </w:rPr>
        <w:t>《电气装臵安装工程施工及验收规范》GB50254-50259-96</w:t>
      </w:r>
    </w:p>
    <w:p>
      <w:pPr>
        <w:spacing w:line="560" w:lineRule="exact"/>
        <w:rPr>
          <w:rFonts w:ascii="宋体" w:hAnsi="宋体" w:eastAsia="宋体"/>
          <w:sz w:val="24"/>
          <w:szCs w:val="24"/>
        </w:rPr>
      </w:pPr>
      <w:r>
        <w:rPr>
          <w:rFonts w:hint="eastAsia" w:ascii="宋体" w:hAnsi="宋体" w:eastAsia="宋体" w:cs="宋体"/>
          <w:sz w:val="24"/>
          <w:szCs w:val="24"/>
        </w:rPr>
        <w:t>《通风与空调工程施工质量验收规范》GB50243-2002</w:t>
      </w:r>
    </w:p>
    <w:p>
      <w:pPr>
        <w:spacing w:line="560" w:lineRule="exact"/>
        <w:rPr>
          <w:rFonts w:ascii="宋体" w:hAnsi="宋体" w:eastAsia="宋体"/>
          <w:sz w:val="24"/>
          <w:szCs w:val="24"/>
        </w:rPr>
      </w:pPr>
      <w:r>
        <w:rPr>
          <w:rFonts w:hint="eastAsia" w:ascii="宋体" w:hAnsi="宋体" w:eastAsia="宋体" w:cs="宋体"/>
          <w:sz w:val="24"/>
          <w:szCs w:val="24"/>
        </w:rPr>
        <w:t>《医用中心供氧系统通用技术条件》YY/T 0187-94</w:t>
      </w:r>
    </w:p>
    <w:p>
      <w:pPr>
        <w:spacing w:line="560" w:lineRule="exact"/>
        <w:rPr>
          <w:rFonts w:ascii="宋体" w:hAnsi="宋体" w:eastAsia="宋体"/>
          <w:sz w:val="24"/>
          <w:szCs w:val="24"/>
        </w:rPr>
      </w:pPr>
      <w:r>
        <w:rPr>
          <w:rFonts w:hint="eastAsia" w:ascii="宋体" w:hAnsi="宋体" w:eastAsia="宋体" w:cs="宋体"/>
          <w:sz w:val="24"/>
          <w:szCs w:val="24"/>
        </w:rPr>
        <w:t>《建筑给水排水及采暖工程施工质量验收规范》（GB50242-2002）</w:t>
      </w:r>
    </w:p>
    <w:p>
      <w:pPr>
        <w:spacing w:line="560" w:lineRule="exact"/>
        <w:rPr>
          <w:rFonts w:ascii="宋体" w:hAnsi="宋体" w:eastAsia="宋体"/>
          <w:sz w:val="24"/>
          <w:szCs w:val="24"/>
        </w:rPr>
      </w:pPr>
      <w:r>
        <w:rPr>
          <w:rFonts w:hint="eastAsia" w:ascii="宋体" w:hAnsi="宋体" w:eastAsia="宋体" w:cs="宋体"/>
          <w:sz w:val="24"/>
          <w:szCs w:val="24"/>
        </w:rPr>
        <w:t>《公共场所集中空调通风系统卫生规范》卫监督发（2006）58号以及最新颁布的相关国家规范、标准。</w:t>
      </w:r>
    </w:p>
    <w:p>
      <w:pPr>
        <w:spacing w:line="560" w:lineRule="exact"/>
        <w:ind w:firstLine="482" w:firstLineChars="200"/>
        <w:rPr>
          <w:rFonts w:ascii="宋体" w:hAnsi="宋体" w:eastAsia="宋体"/>
          <w:b/>
          <w:bCs/>
          <w:sz w:val="24"/>
          <w:szCs w:val="24"/>
        </w:rPr>
      </w:pPr>
      <w:r>
        <w:rPr>
          <w:rFonts w:hint="eastAsia" w:ascii="宋体" w:hAnsi="宋体" w:eastAsia="宋体" w:cs="宋体"/>
          <w:b/>
          <w:bCs/>
          <w:sz w:val="24"/>
          <w:szCs w:val="24"/>
        </w:rPr>
        <w:t>16.2.2 净化系统</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标准：手术部的洁净用房等级标准，按照医院洁净手术部建筑技术规范。</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 xml:space="preserve">（1）百级手术室实际面积约为57.86㎡（以实际面积为准），手术室实际高度根据中标DSA的安装高度而定，采用独立净化机组； </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（2）周边辅助房间控制间、设备间及病人走廊为万级手术室标准，可根据实际情况进行机组安排（辅房实际面积及位置见附图）；</w:t>
      </w:r>
    </w:p>
    <w:p>
      <w:pPr>
        <w:spacing w:line="560" w:lineRule="exact"/>
        <w:ind w:firstLine="480" w:firstLineChars="200"/>
        <w:rPr>
          <w:rFonts w:ascii="宋体" w:hAnsi="宋体" w:eastAsia="宋体"/>
          <w:color w:val="000000"/>
          <w:sz w:val="24"/>
          <w:szCs w:val="24"/>
        </w:rPr>
      </w:pPr>
      <w:r>
        <w:rPr>
          <w:rFonts w:hint="eastAsia" w:ascii="宋体" w:hAnsi="宋体" w:eastAsia="宋体" w:cs="宋体"/>
          <w:sz w:val="24"/>
          <w:szCs w:val="24"/>
        </w:rPr>
        <w:t>（3）房间湿度标准：</w:t>
      </w:r>
    </w:p>
    <w:p>
      <w:pPr>
        <w:spacing w:line="560" w:lineRule="exact"/>
        <w:ind w:firstLine="480" w:firstLineChars="200"/>
        <w:rPr>
          <w:rFonts w:ascii="宋体" w:hAnsi="宋体" w:eastAsia="宋体"/>
          <w:color w:val="000000"/>
          <w:sz w:val="24"/>
          <w:szCs w:val="24"/>
        </w:rPr>
      </w:pPr>
      <w:r>
        <w:rPr>
          <w:rFonts w:hint="eastAsia" w:ascii="宋体" w:hAnsi="宋体" w:eastAsia="宋体" w:cs="宋体"/>
          <w:color w:val="000000"/>
          <w:sz w:val="24"/>
          <w:szCs w:val="24"/>
        </w:rPr>
        <w:t>百级手术室需配备加湿及除湿设备，使室内湿度在工作期间始终维持在40%--60%之间；</w:t>
      </w:r>
    </w:p>
    <w:p>
      <w:pPr>
        <w:tabs>
          <w:tab w:val="left" w:pos="720"/>
          <w:tab w:val="left" w:pos="994"/>
        </w:tabs>
        <w:spacing w:line="560" w:lineRule="exact"/>
        <w:ind w:firstLine="480" w:firstLineChars="200"/>
        <w:rPr>
          <w:rFonts w:ascii="宋体" w:hAnsi="宋体" w:eastAsia="宋体"/>
          <w:color w:val="000000"/>
          <w:sz w:val="24"/>
          <w:szCs w:val="24"/>
        </w:rPr>
      </w:pPr>
      <w:r>
        <w:rPr>
          <w:rFonts w:hint="eastAsia" w:ascii="宋体" w:hAnsi="宋体" w:eastAsia="宋体" w:cs="宋体"/>
          <w:color w:val="000000"/>
          <w:sz w:val="24"/>
          <w:szCs w:val="24"/>
        </w:rPr>
        <w:t>加湿状态：在冬秋季节，室外空气比较干燥，温度又比室内要求控制的温度低，在新风进入室内前，必须进行加湿处理。</w:t>
      </w:r>
    </w:p>
    <w:p>
      <w:pPr>
        <w:tabs>
          <w:tab w:val="left" w:pos="720"/>
          <w:tab w:val="left" w:pos="994"/>
        </w:tabs>
        <w:spacing w:line="560" w:lineRule="exact"/>
        <w:ind w:firstLine="480" w:firstLineChars="200"/>
        <w:rPr>
          <w:rFonts w:ascii="宋体" w:hAnsi="宋体" w:eastAsia="宋体"/>
          <w:color w:val="000000"/>
          <w:sz w:val="24"/>
          <w:szCs w:val="24"/>
        </w:rPr>
      </w:pPr>
      <w:r>
        <w:rPr>
          <w:rFonts w:hint="eastAsia" w:ascii="宋体" w:hAnsi="宋体" w:eastAsia="宋体" w:cs="宋体"/>
          <w:color w:val="000000"/>
          <w:sz w:val="24"/>
          <w:szCs w:val="24"/>
        </w:rPr>
        <w:t>去湿状态：该状态主要是在夏季和春季运行，在此季节，室外空气含湿量大，必须对对新风的去湿处理，使湿度控制在40%--60%之间。</w:t>
      </w:r>
    </w:p>
    <w:p>
      <w:pPr>
        <w:tabs>
          <w:tab w:val="left" w:pos="720"/>
          <w:tab w:val="left" w:pos="994"/>
        </w:tabs>
        <w:spacing w:line="560" w:lineRule="exact"/>
        <w:ind w:firstLine="240" w:firstLineChars="100"/>
        <w:rPr>
          <w:rFonts w:ascii="宋体" w:hAnsi="宋体" w:eastAsia="宋体"/>
          <w:color w:val="000000"/>
          <w:sz w:val="24"/>
          <w:szCs w:val="24"/>
        </w:rPr>
      </w:pPr>
      <w:r>
        <w:rPr>
          <w:rFonts w:hint="eastAsia" w:ascii="宋体" w:hAnsi="宋体" w:eastAsia="宋体" w:cs="宋体"/>
          <w:sz w:val="24"/>
          <w:szCs w:val="24"/>
        </w:rPr>
        <w:t>（4）房间温度</w:t>
      </w:r>
      <w:r>
        <w:rPr>
          <w:rFonts w:hint="eastAsia" w:ascii="宋体" w:hAnsi="宋体" w:eastAsia="宋体" w:cs="宋体"/>
          <w:color w:val="000000"/>
          <w:sz w:val="24"/>
          <w:szCs w:val="24"/>
        </w:rPr>
        <w:t>：手术室温度全年能够控制在22℃--26℃内。</w:t>
      </w:r>
    </w:p>
    <w:p>
      <w:pPr>
        <w:tabs>
          <w:tab w:val="left" w:pos="720"/>
          <w:tab w:val="left" w:pos="994"/>
        </w:tabs>
        <w:spacing w:line="560" w:lineRule="exact"/>
        <w:ind w:firstLine="240" w:firstLineChars="100"/>
        <w:rPr>
          <w:rFonts w:ascii="宋体" w:hAnsi="宋体" w:eastAsia="宋体"/>
          <w:sz w:val="24"/>
          <w:szCs w:val="24"/>
        </w:rPr>
      </w:pPr>
      <w:r>
        <w:rPr>
          <w:rFonts w:hint="eastAsia" w:ascii="宋体" w:hAnsi="宋体" w:eastAsia="宋体" w:cs="宋体"/>
          <w:sz w:val="24"/>
          <w:szCs w:val="24"/>
        </w:rPr>
        <w:t>（5）正压控制：</w:t>
      </w:r>
    </w:p>
    <w:p>
      <w:pPr>
        <w:tabs>
          <w:tab w:val="left" w:pos="720"/>
          <w:tab w:val="left" w:pos="994"/>
        </w:tabs>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 xml:space="preserve">百级手术室需要相对于周边区域维持正压，手术室正压气流应维持在+23--25Pa防止外来污染的进入。和洁净级别不同的区域之间维持合理的气流流向和有序的压力分布（对等级低且相邻的洁净区域压力为+10--15Pa），以避免室外对室内，或低级别对高级别的影响。 </w:t>
      </w:r>
    </w:p>
    <w:p>
      <w:pPr>
        <w:tabs>
          <w:tab w:val="left" w:pos="720"/>
          <w:tab w:val="left" w:pos="994"/>
        </w:tabs>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（6）气流组织：</w:t>
      </w:r>
    </w:p>
    <w:p>
      <w:pPr>
        <w:tabs>
          <w:tab w:val="left" w:pos="720"/>
          <w:tab w:val="left" w:pos="994"/>
        </w:tabs>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手术室、辅助用房采用上送风双下侧回风；洁净走廊采用上送风下侧回风；</w:t>
      </w:r>
    </w:p>
    <w:p>
      <w:pPr>
        <w:tabs>
          <w:tab w:val="left" w:pos="720"/>
          <w:tab w:val="left" w:pos="994"/>
        </w:tabs>
        <w:spacing w:line="560" w:lineRule="exact"/>
        <w:ind w:firstLine="240" w:firstLineChars="100"/>
        <w:rPr>
          <w:rFonts w:ascii="宋体" w:hAnsi="宋体" w:eastAsia="宋体"/>
          <w:sz w:val="24"/>
          <w:szCs w:val="24"/>
        </w:rPr>
      </w:pPr>
      <w:r>
        <w:rPr>
          <w:rFonts w:hint="eastAsia" w:ascii="宋体" w:hAnsi="宋体" w:eastAsia="宋体" w:cs="宋体"/>
          <w:sz w:val="24"/>
          <w:szCs w:val="24"/>
        </w:rPr>
        <w:t>（7）机组要求</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按照国家规定标准满足医院洁净手术室的需要配备相应功率的机组。</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（8）按照复合手术室附图实施本项目。</w:t>
      </w:r>
    </w:p>
    <w:p>
      <w:pPr>
        <w:tabs>
          <w:tab w:val="left" w:pos="720"/>
          <w:tab w:val="left" w:pos="994"/>
        </w:tabs>
        <w:spacing w:line="560" w:lineRule="exact"/>
        <w:rPr>
          <w:rFonts w:ascii="宋体" w:hAnsi="宋体" w:eastAsia="宋体"/>
          <w:b/>
          <w:bCs/>
          <w:sz w:val="24"/>
          <w:szCs w:val="24"/>
        </w:rPr>
      </w:pPr>
      <w:r>
        <w:rPr>
          <w:rFonts w:hint="eastAsia" w:ascii="宋体" w:hAnsi="宋体" w:eastAsia="宋体" w:cs="宋体"/>
          <w:b/>
          <w:bCs/>
          <w:sz w:val="24"/>
          <w:szCs w:val="24"/>
        </w:rPr>
        <w:t>16.2.3墙面要求</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1）手术室墙体龙骨均采用定制镀锌钢结构高承载结构框架，挂贴12mm厚耐火石膏板，拼接缝≤3mm，采用耐候密封胶封堵，墙面材料选用1.2mm厚电解钢板，手术室顶、墙面实圆弧过渡，达到耐锈、耐擦洗、耐酸碱、防霉菌的特性；</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（2）手术室墙面采用五面防辐射，墙面、天花板设置防辐射层，墙面防辐射层高度置顶，辐射防护要求不小于4.5个铅当量；</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3.3洁净走廊及洁净辅助用房墙体采用50mm硫氧镁彩钢板；</w:t>
      </w:r>
    </w:p>
    <w:p>
      <w:pPr>
        <w:tabs>
          <w:tab w:val="left" w:pos="540"/>
        </w:tabs>
        <w:spacing w:line="560" w:lineRule="exact"/>
        <w:rPr>
          <w:rFonts w:ascii="宋体" w:hAnsi="宋体" w:eastAsia="宋体"/>
          <w:sz w:val="24"/>
          <w:szCs w:val="24"/>
        </w:rPr>
      </w:pPr>
      <w:r>
        <w:rPr>
          <w:rFonts w:hint="eastAsia" w:ascii="宋体" w:hAnsi="宋体" w:eastAsia="宋体" w:cs="宋体"/>
          <w:sz w:val="24"/>
          <w:szCs w:val="24"/>
        </w:rPr>
        <w:t>墙面与墙面、墙面与顶面、墙面与地面采用圆弧角过渡，要求没有卫生死角，空间视觉效果好，防止积尘，便于打扫；</w:t>
      </w:r>
    </w:p>
    <w:p>
      <w:pPr>
        <w:tabs>
          <w:tab w:val="left" w:pos="540"/>
        </w:tabs>
        <w:snapToGrid w:val="0"/>
        <w:spacing w:line="560" w:lineRule="exact"/>
        <w:ind w:firstLine="480" w:firstLineChars="200"/>
        <w:rPr>
          <w:rFonts w:ascii="宋体" w:hAnsi="宋体" w:eastAsia="宋体"/>
          <w:sz w:val="24"/>
          <w:szCs w:val="24"/>
        </w:rPr>
      </w:pPr>
      <w:r>
        <w:rPr>
          <w:rFonts w:hint="eastAsia" w:ascii="宋体" w:hAnsi="宋体" w:eastAsia="宋体" w:cs="宋体"/>
          <w:sz w:val="24"/>
          <w:szCs w:val="24"/>
        </w:rPr>
        <w:t>3.4控制室与手术间预留观察窗应采用铅玻璃进行防护，辐射防护要求≥4.5个铅当量，观察窗尺寸≥1600mm×800mm。</w:t>
      </w:r>
    </w:p>
    <w:p>
      <w:pPr>
        <w:tabs>
          <w:tab w:val="left" w:pos="540"/>
        </w:tabs>
        <w:snapToGrid w:val="0"/>
        <w:spacing w:line="560" w:lineRule="exact"/>
        <w:ind w:firstLine="480" w:firstLineChars="200"/>
        <w:rPr>
          <w:rFonts w:ascii="宋体" w:hAnsi="宋体" w:eastAsia="宋体"/>
          <w:sz w:val="24"/>
          <w:szCs w:val="24"/>
        </w:rPr>
      </w:pPr>
      <w:r>
        <w:rPr>
          <w:rFonts w:hint="eastAsia" w:ascii="宋体" w:hAnsi="宋体" w:eastAsia="宋体" w:cs="宋体"/>
          <w:sz w:val="24"/>
          <w:szCs w:val="24"/>
        </w:rPr>
        <w:t>3.5根据复合手术室附图、及中标产品需土建改造的，根据现场实际情况由中标方与采购方协商后由中标方进行施工改造。</w:t>
      </w:r>
    </w:p>
    <w:p>
      <w:pPr>
        <w:spacing w:line="560" w:lineRule="exact"/>
        <w:rPr>
          <w:rFonts w:ascii="宋体" w:hAnsi="宋体" w:eastAsia="宋体"/>
          <w:b/>
          <w:bCs/>
          <w:sz w:val="24"/>
          <w:szCs w:val="24"/>
        </w:rPr>
      </w:pPr>
      <w:r>
        <w:rPr>
          <w:rFonts w:hint="eastAsia" w:ascii="宋体" w:hAnsi="宋体" w:eastAsia="宋体" w:cs="宋体"/>
          <w:b/>
          <w:bCs/>
          <w:sz w:val="24"/>
          <w:szCs w:val="24"/>
        </w:rPr>
        <w:t>16.2.4地面要求</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所有地面自流平处理后，地面铺贴抗静电、抗菌、防火、防滑、耐磨的≥</w:t>
      </w:r>
      <w:r>
        <w:rPr>
          <w:rFonts w:hint="eastAsia" w:ascii="宋体" w:hAnsi="宋体" w:eastAsia="宋体" w:cs="宋体"/>
          <w:bCs/>
          <w:sz w:val="24"/>
          <w:szCs w:val="24"/>
        </w:rPr>
        <w:t>2mm厚抗静电卷材地板，</w:t>
      </w:r>
      <w:r>
        <w:rPr>
          <w:rFonts w:hint="eastAsia" w:ascii="宋体" w:hAnsi="宋体" w:eastAsia="宋体" w:cs="宋体"/>
          <w:sz w:val="24"/>
          <w:szCs w:val="24"/>
        </w:rPr>
        <w:t>接缝处用原材料热熔焊接处理成无缝地面,使手术室具有良好的抗静电性，耐荷重、耐磨、耐化学药物、燃烧无毒并防水，卷材之间所有拼缝均采用同质专用焊条处理成平整无缝，与墙体均为无缝连接。其颜色、图案由采购方与中标方协商确定。</w:t>
      </w:r>
    </w:p>
    <w:p>
      <w:pPr>
        <w:spacing w:line="560" w:lineRule="exact"/>
        <w:rPr>
          <w:rFonts w:ascii="宋体" w:hAnsi="宋体" w:eastAsia="宋体"/>
          <w:b/>
          <w:bCs/>
          <w:sz w:val="24"/>
          <w:szCs w:val="24"/>
        </w:rPr>
      </w:pPr>
      <w:r>
        <w:rPr>
          <w:rFonts w:hint="eastAsia" w:ascii="宋体" w:hAnsi="宋体" w:eastAsia="宋体" w:cs="宋体"/>
          <w:b/>
          <w:bCs/>
          <w:sz w:val="24"/>
          <w:szCs w:val="24"/>
        </w:rPr>
        <w:t>16.2.5吊顶要求：</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（1）复合手术室按国家规范要求设置净化送风天花，周边区域材料与手术室墙面相同，斜天花做R=500的圆弧过渡处理；</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（2）所有吊顶房间、灯具规格、安装位置及风口安装位置应结合各专业要求和相关标准予以确定，标准统一；</w:t>
      </w:r>
    </w:p>
    <w:p>
      <w:pPr>
        <w:snapToGrid w:val="0"/>
        <w:spacing w:line="560" w:lineRule="exact"/>
        <w:ind w:firstLine="480" w:firstLineChars="200"/>
        <w:rPr>
          <w:rFonts w:ascii="宋体" w:hAnsi="宋体" w:eastAsia="宋体"/>
          <w:sz w:val="24"/>
          <w:szCs w:val="24"/>
        </w:rPr>
      </w:pPr>
      <w:r>
        <w:rPr>
          <w:rFonts w:hint="eastAsia" w:ascii="宋体" w:hAnsi="宋体" w:eastAsia="宋体" w:cs="宋体"/>
          <w:sz w:val="24"/>
          <w:szCs w:val="24"/>
        </w:rPr>
        <w:t>（3）手术室顶面需做辐射防护，防护等级≥4.5个铅当量；</w:t>
      </w:r>
    </w:p>
    <w:p>
      <w:pPr>
        <w:spacing w:line="560" w:lineRule="exact"/>
        <w:ind w:firstLine="480" w:firstLineChars="200"/>
        <w:rPr>
          <w:rFonts w:ascii="宋体" w:hAnsi="宋体" w:eastAsia="宋体"/>
          <w:sz w:val="24"/>
          <w:szCs w:val="24"/>
        </w:rPr>
      </w:pPr>
      <w:r>
        <w:rPr>
          <w:rFonts w:hint="eastAsia" w:ascii="宋体" w:hAnsi="宋体" w:eastAsia="宋体" w:cs="宋体"/>
          <w:sz w:val="24"/>
          <w:szCs w:val="24"/>
        </w:rPr>
        <w:t>（4）天花吊顶在适当位置预留检修口，检修口数量及预留位置根据现场情况确定。</w:t>
      </w:r>
    </w:p>
    <w:p>
      <w:pPr>
        <w:spacing w:line="560" w:lineRule="exact"/>
        <w:rPr>
          <w:rFonts w:ascii="宋体" w:hAnsi="宋体" w:eastAsia="宋体"/>
          <w:b/>
          <w:bCs/>
          <w:sz w:val="24"/>
          <w:szCs w:val="24"/>
        </w:rPr>
      </w:pPr>
      <w:r>
        <w:rPr>
          <w:rFonts w:hint="eastAsia" w:ascii="宋体" w:hAnsi="宋体" w:eastAsia="宋体" w:cs="宋体"/>
          <w:b/>
          <w:bCs/>
          <w:sz w:val="24"/>
          <w:szCs w:val="24"/>
        </w:rPr>
        <w:t>16.2.6 医用自动门及手推门：</w:t>
      </w:r>
    </w:p>
    <w:p>
      <w:pPr>
        <w:spacing w:line="560" w:lineRule="exact"/>
        <w:rPr>
          <w:rFonts w:ascii="宋体" w:hAnsi="宋体" w:eastAsia="宋体"/>
          <w:sz w:val="24"/>
          <w:szCs w:val="24"/>
        </w:rPr>
      </w:pPr>
      <w:r>
        <w:rPr>
          <w:rFonts w:hint="eastAsia" w:ascii="宋体" w:hAnsi="宋体" w:eastAsia="宋体" w:cs="宋体"/>
          <w:sz w:val="24"/>
          <w:szCs w:val="24"/>
        </w:rPr>
        <w:t xml:space="preserve">    （1）手术室所用自动平开门应具有防辐射功能要求防护≥4.5个铅当量同时应具备气密性维持室内的正压值，手术室门门体上设复合相关要求的“射线警示”灯；</w:t>
      </w:r>
    </w:p>
    <w:p>
      <w:pPr>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（2）在开关门过程中遇到阻力能自动感知并关门或开门，门体满足射线防护、气密封性等特殊要求；</w:t>
      </w:r>
    </w:p>
    <w:p>
      <w:pPr>
        <w:spacing w:line="560" w:lineRule="exact"/>
        <w:ind w:firstLine="480" w:firstLineChars="200"/>
        <w:rPr>
          <w:rFonts w:ascii="宋体" w:hAnsi="宋体" w:eastAsia="宋体"/>
          <w:bCs/>
          <w:sz w:val="24"/>
          <w:szCs w:val="24"/>
        </w:rPr>
      </w:pPr>
      <w:r>
        <w:rPr>
          <w:rFonts w:hint="eastAsia" w:ascii="宋体" w:hAnsi="宋体" w:eastAsia="宋体" w:cs="宋体"/>
          <w:sz w:val="24"/>
          <w:szCs w:val="24"/>
        </w:rPr>
        <w:t>（3）自动平开门</w:t>
      </w:r>
      <w:r>
        <w:rPr>
          <w:rFonts w:hint="eastAsia" w:ascii="宋体" w:hAnsi="宋体" w:eastAsia="宋体" w:cs="宋体"/>
          <w:bCs/>
          <w:sz w:val="24"/>
          <w:szCs w:val="24"/>
        </w:rPr>
        <w:t>可实现感应、脚控等多种方式开门。</w:t>
      </w:r>
    </w:p>
    <w:p>
      <w:pPr>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（4）需根据图纸在设备间与控制室配备手动推拉门，在污物处理间配备自动平开门，其所有门窗都应具有防辐射功能，要求防护等级</w:t>
      </w:r>
      <w:r>
        <w:rPr>
          <w:rFonts w:hint="eastAsia" w:ascii="宋体" w:hAnsi="宋体" w:eastAsia="宋体" w:cs="宋体"/>
          <w:sz w:val="24"/>
          <w:szCs w:val="24"/>
        </w:rPr>
        <w:t>≥4.5</w:t>
      </w:r>
      <w:r>
        <w:rPr>
          <w:rFonts w:hint="eastAsia" w:ascii="宋体" w:hAnsi="宋体" w:eastAsia="宋体" w:cs="宋体"/>
          <w:bCs/>
          <w:sz w:val="24"/>
          <w:szCs w:val="24"/>
        </w:rPr>
        <w:t>个铅当量。</w:t>
      </w:r>
    </w:p>
    <w:p>
      <w:pPr>
        <w:spacing w:line="560" w:lineRule="exact"/>
        <w:rPr>
          <w:rFonts w:ascii="宋体" w:hAnsi="宋体" w:eastAsia="宋体"/>
          <w:b/>
          <w:bCs/>
          <w:sz w:val="24"/>
          <w:szCs w:val="24"/>
        </w:rPr>
      </w:pPr>
      <w:r>
        <w:rPr>
          <w:rFonts w:hint="eastAsia" w:ascii="宋体" w:hAnsi="宋体" w:eastAsia="宋体" w:cs="宋体"/>
          <w:b/>
          <w:bCs/>
          <w:sz w:val="24"/>
          <w:szCs w:val="24"/>
        </w:rPr>
        <w:t>16.2.7 洗手池：</w:t>
      </w:r>
    </w:p>
    <w:p>
      <w:pPr>
        <w:spacing w:line="560" w:lineRule="exact"/>
        <w:ind w:firstLine="480" w:firstLineChars="200"/>
        <w:rPr>
          <w:rFonts w:ascii="宋体" w:hAnsi="宋体" w:eastAsia="宋体"/>
          <w:bCs/>
          <w:sz w:val="24"/>
          <w:szCs w:val="24"/>
        </w:rPr>
      </w:pPr>
      <w:r>
        <w:rPr>
          <w:rFonts w:hint="eastAsia" w:ascii="宋体" w:hAnsi="宋体" w:eastAsia="宋体" w:cs="宋体"/>
          <w:bCs/>
          <w:sz w:val="24"/>
          <w:szCs w:val="24"/>
        </w:rPr>
        <w:t>（1）洗手池需用不锈钢制造材质厚度为≥1.5mm，自带≥60L电热水器，可自由设定出水温度，一年四季可提供恒温水，水笼头为手感应方式，配带带镜灯和镜子，采用坡度设计，有效防止水溅到洗手池外，各水嘴分别处理，不影响其它水嘴的使用。池底部离地20cm,便于清洁，要求内部设施检修方便。</w:t>
      </w:r>
      <w:bookmarkStart w:id="9" w:name="_Toc6613"/>
    </w:p>
    <w:p>
      <w:pPr>
        <w:spacing w:before="156" w:beforeLines="50" w:after="156" w:afterLines="50" w:line="560" w:lineRule="exact"/>
        <w:rPr>
          <w:rFonts w:ascii="宋体" w:hAnsi="宋体" w:eastAsia="宋体"/>
          <w:sz w:val="24"/>
          <w:szCs w:val="24"/>
        </w:rPr>
      </w:pPr>
      <w:r>
        <w:rPr>
          <w:rFonts w:hint="eastAsia" w:ascii="宋体" w:hAnsi="宋体" w:eastAsia="宋体" w:cs="宋体"/>
          <w:b/>
          <w:sz w:val="24"/>
          <w:szCs w:val="24"/>
        </w:rPr>
        <w:t xml:space="preserve">16.2.8 </w:t>
      </w:r>
      <w:r>
        <w:rPr>
          <w:rFonts w:hint="eastAsia" w:ascii="宋体" w:hAnsi="宋体" w:eastAsia="宋体" w:cs="宋体"/>
          <w:b/>
          <w:bCs/>
          <w:sz w:val="24"/>
          <w:szCs w:val="24"/>
        </w:rPr>
        <w:t>手术室基本装备配置</w:t>
      </w:r>
      <w:bookmarkEnd w:id="9"/>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tbl>
      <w:tblPr>
        <w:tblStyle w:val="24"/>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54"/>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shd w:val="clear" w:color="auto" w:fill="FFFFFF"/>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名 称</w:t>
            </w:r>
          </w:p>
        </w:tc>
        <w:tc>
          <w:tcPr>
            <w:tcW w:w="1254" w:type="dxa"/>
            <w:shd w:val="clear" w:color="auto" w:fill="FFFFFF"/>
            <w:vAlign w:val="center"/>
          </w:tcPr>
          <w:p>
            <w:pPr>
              <w:spacing w:line="560" w:lineRule="exact"/>
              <w:jc w:val="center"/>
              <w:rPr>
                <w:rFonts w:ascii="宋体" w:hAnsi="宋体" w:eastAsia="宋体"/>
                <w:szCs w:val="21"/>
              </w:rPr>
            </w:pPr>
            <w:r>
              <w:rPr>
                <w:rFonts w:hint="eastAsia" w:ascii="宋体" w:hAnsi="宋体" w:eastAsia="宋体" w:cs="宋体"/>
                <w:szCs w:val="21"/>
              </w:rPr>
              <w:t>数量</w:t>
            </w:r>
          </w:p>
        </w:tc>
        <w:tc>
          <w:tcPr>
            <w:tcW w:w="5677" w:type="dxa"/>
            <w:shd w:val="clear" w:color="auto" w:fill="FFFFFF"/>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2182" w:type="dxa"/>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内嵌式器械柜</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460" w:lineRule="exact"/>
              <w:jc w:val="center"/>
              <w:rPr>
                <w:rFonts w:ascii="宋体" w:hAnsi="宋体" w:eastAsia="宋体"/>
                <w:szCs w:val="21"/>
              </w:rPr>
            </w:pPr>
            <w:r>
              <w:rPr>
                <w:rFonts w:hint="eastAsia" w:ascii="宋体" w:hAnsi="宋体" w:eastAsia="宋体" w:cs="宋体"/>
                <w:szCs w:val="21"/>
              </w:rPr>
              <w:t>每间各设1个，不锈钢材料，尺寸根据实际情况定制，分四门开启，上下两层内均有高强度之不锈钢拖架，可放置足量手术器械。柜体采用1.2mm不锈钢。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内嵌式麻醉柜</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r>
              <w:rPr>
                <w:rFonts w:hint="eastAsia" w:ascii="宋体" w:hAnsi="宋体" w:eastAsia="宋体" w:cs="宋体"/>
                <w:szCs w:val="21"/>
              </w:rPr>
              <w:t>其他要求同上。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内嵌式药品柜</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r>
              <w:rPr>
                <w:rFonts w:hint="eastAsia" w:ascii="宋体" w:hAnsi="宋体" w:eastAsia="宋体" w:cs="宋体"/>
                <w:szCs w:val="21"/>
              </w:rPr>
              <w:t>每带抽屉2个，其他要求同上。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480" w:lineRule="exact"/>
              <w:jc w:val="center"/>
              <w:rPr>
                <w:rFonts w:ascii="宋体" w:hAnsi="宋体" w:eastAsia="宋体"/>
                <w:szCs w:val="21"/>
              </w:rPr>
            </w:pPr>
            <w:r>
              <w:rPr>
                <w:rFonts w:hint="eastAsia" w:ascii="宋体" w:hAnsi="宋体" w:eastAsia="宋体" w:cs="宋体"/>
                <w:szCs w:val="21"/>
              </w:rPr>
              <w:t>内嵌式不锈钢X光观片灯箱</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r>
              <w:rPr>
                <w:rFonts w:hint="eastAsia" w:ascii="宋体" w:hAnsi="宋体" w:eastAsia="宋体" w:cs="宋体"/>
                <w:szCs w:val="21"/>
              </w:rPr>
              <w:t>Ⅰ级手术室设六联。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ind w:firstLine="420" w:firstLineChars="200"/>
              <w:jc w:val="center"/>
              <w:rPr>
                <w:rFonts w:ascii="宋体" w:hAnsi="宋体" w:eastAsia="宋体"/>
                <w:szCs w:val="21"/>
              </w:rPr>
            </w:pPr>
            <w:r>
              <w:rPr>
                <w:rFonts w:hint="eastAsia" w:ascii="宋体" w:hAnsi="宋体" w:eastAsia="宋体" w:cs="宋体"/>
                <w:szCs w:val="21"/>
              </w:rPr>
              <w:t>内嵌式书写台</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r>
              <w:rPr>
                <w:rFonts w:hint="eastAsia" w:ascii="宋体" w:hAnsi="宋体" w:eastAsia="宋体" w:cs="宋体"/>
                <w:szCs w:val="21"/>
              </w:rPr>
              <w:t>不锈钢材料，内嵌式。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480" w:lineRule="exact"/>
              <w:jc w:val="center"/>
              <w:rPr>
                <w:rFonts w:ascii="宋体" w:hAnsi="宋体" w:eastAsia="宋体"/>
                <w:szCs w:val="21"/>
              </w:rPr>
            </w:pPr>
            <w:r>
              <w:rPr>
                <w:rFonts w:hint="eastAsia" w:ascii="宋体" w:hAnsi="宋体" w:eastAsia="宋体" w:cs="宋体"/>
                <w:szCs w:val="21"/>
              </w:rPr>
              <w:t>不锈钢组合电源插座箱</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3组</w:t>
            </w:r>
          </w:p>
        </w:tc>
        <w:tc>
          <w:tcPr>
            <w:tcW w:w="5677" w:type="dxa"/>
            <w:vAlign w:val="center"/>
          </w:tcPr>
          <w:p>
            <w:pPr>
              <w:spacing w:line="480" w:lineRule="exact"/>
              <w:jc w:val="center"/>
              <w:rPr>
                <w:rFonts w:ascii="宋体" w:hAnsi="宋体" w:eastAsia="宋体"/>
                <w:szCs w:val="21"/>
              </w:rPr>
            </w:pPr>
            <w:r>
              <w:rPr>
                <w:rFonts w:hint="eastAsia" w:ascii="宋体" w:hAnsi="宋体" w:eastAsia="宋体" w:cs="宋体"/>
                <w:szCs w:val="21"/>
              </w:rPr>
              <w:t>每组4个220V 10A插座，带底盒及面盖；2个接地端子。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480" w:lineRule="exact"/>
              <w:jc w:val="center"/>
              <w:rPr>
                <w:rFonts w:ascii="宋体" w:hAnsi="宋体" w:eastAsia="宋体"/>
                <w:szCs w:val="21"/>
              </w:rPr>
            </w:pPr>
            <w:r>
              <w:rPr>
                <w:rFonts w:hint="eastAsia" w:ascii="宋体" w:hAnsi="宋体" w:eastAsia="宋体" w:cs="宋体"/>
                <w:szCs w:val="21"/>
              </w:rPr>
              <w:t>不锈钢组合电源插座箱</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1组</w:t>
            </w:r>
          </w:p>
        </w:tc>
        <w:tc>
          <w:tcPr>
            <w:tcW w:w="5677" w:type="dxa"/>
            <w:vAlign w:val="center"/>
          </w:tcPr>
          <w:p>
            <w:pPr>
              <w:spacing w:line="480" w:lineRule="exact"/>
              <w:jc w:val="center"/>
              <w:rPr>
                <w:rFonts w:ascii="宋体" w:hAnsi="宋体" w:eastAsia="宋体"/>
                <w:szCs w:val="21"/>
              </w:rPr>
            </w:pPr>
            <w:r>
              <w:rPr>
                <w:rFonts w:hint="eastAsia" w:ascii="宋体" w:hAnsi="宋体" w:eastAsia="宋体" w:cs="宋体"/>
                <w:szCs w:val="21"/>
              </w:rPr>
              <w:t>每组1个三相380V 20A插座，3个220V 10A插座，带底盒及面盖；2个接地端子。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rPr>
                <w:rFonts w:ascii="宋体" w:hAnsi="宋体" w:eastAsia="宋体"/>
                <w:szCs w:val="21"/>
              </w:rPr>
            </w:pPr>
            <w:r>
              <w:rPr>
                <w:rFonts w:hint="eastAsia" w:ascii="宋体" w:hAnsi="宋体" w:eastAsia="宋体" w:cs="宋体"/>
                <w:szCs w:val="21"/>
              </w:rPr>
              <w:t>多功能控制面板</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w:t>
            </w:r>
          </w:p>
        </w:tc>
        <w:tc>
          <w:tcPr>
            <w:tcW w:w="5677" w:type="dxa"/>
            <w:vAlign w:val="center"/>
          </w:tcPr>
          <w:p>
            <w:pPr>
              <w:spacing w:line="460" w:lineRule="exact"/>
              <w:jc w:val="center"/>
              <w:rPr>
                <w:rFonts w:ascii="宋体" w:hAnsi="宋体" w:eastAsia="宋体"/>
                <w:szCs w:val="21"/>
              </w:rPr>
            </w:pPr>
            <w:r>
              <w:rPr>
                <w:rFonts w:hint="eastAsia" w:ascii="宋体" w:hAnsi="宋体" w:eastAsia="宋体" w:cs="宋体"/>
                <w:szCs w:val="21"/>
              </w:rPr>
              <w:t>面板应有以下功能：时钟；计时钟；电话；净化空调系统温、湿显示与调节；照明系统开关；高效过滤器故障报警，消防警报；各种医用气体报警等。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ind w:firstLine="420" w:firstLineChars="200"/>
              <w:rPr>
                <w:rFonts w:ascii="宋体" w:hAnsi="宋体" w:eastAsia="宋体"/>
                <w:szCs w:val="21"/>
              </w:rPr>
            </w:pPr>
            <w:r>
              <w:rPr>
                <w:rFonts w:hint="eastAsia" w:ascii="宋体" w:hAnsi="宋体" w:eastAsia="宋体" w:cs="宋体"/>
                <w:szCs w:val="21"/>
              </w:rPr>
              <w:t>隔离变压器</w:t>
            </w:r>
          </w:p>
        </w:tc>
        <w:tc>
          <w:tcPr>
            <w:tcW w:w="1254" w:type="dxa"/>
            <w:vAlign w:val="center"/>
          </w:tcPr>
          <w:p>
            <w:pPr>
              <w:spacing w:line="560" w:lineRule="exact"/>
              <w:jc w:val="center"/>
              <w:rPr>
                <w:rFonts w:ascii="宋体" w:hAnsi="宋体" w:eastAsia="宋体"/>
                <w:szCs w:val="21"/>
              </w:rPr>
            </w:pPr>
            <w:r>
              <w:rPr>
                <w:rFonts w:hint="eastAsia" w:ascii="宋体" w:hAnsi="宋体" w:eastAsia="宋体" w:cs="宋体"/>
                <w:szCs w:val="21"/>
              </w:rPr>
              <w:t>1套/百级</w:t>
            </w:r>
          </w:p>
        </w:tc>
        <w:tc>
          <w:tcPr>
            <w:tcW w:w="5677" w:type="dxa"/>
            <w:vAlign w:val="center"/>
          </w:tcPr>
          <w:p>
            <w:pPr>
              <w:spacing w:line="5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rPr>
                <w:rFonts w:ascii="宋体" w:hAnsi="宋体" w:eastAsia="宋体"/>
                <w:szCs w:val="21"/>
              </w:rPr>
            </w:pPr>
            <w:r>
              <w:rPr>
                <w:rFonts w:hint="eastAsia" w:ascii="宋体" w:hAnsi="宋体" w:eastAsia="宋体" w:cs="宋体"/>
                <w:szCs w:val="21"/>
              </w:rPr>
              <w:t>UPS不间断电源</w:t>
            </w:r>
          </w:p>
        </w:tc>
        <w:tc>
          <w:tcPr>
            <w:tcW w:w="1254" w:type="dxa"/>
            <w:vAlign w:val="center"/>
          </w:tcPr>
          <w:p>
            <w:pPr>
              <w:spacing w:line="560" w:lineRule="exact"/>
              <w:ind w:firstLine="210" w:firstLineChars="100"/>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82" w:type="dxa"/>
            <w:vAlign w:val="center"/>
          </w:tcPr>
          <w:p>
            <w:pPr>
              <w:spacing w:line="560" w:lineRule="exact"/>
              <w:rPr>
                <w:rFonts w:ascii="宋体" w:hAnsi="宋体" w:eastAsia="宋体"/>
                <w:szCs w:val="21"/>
              </w:rPr>
            </w:pPr>
            <w:r>
              <w:rPr>
                <w:rFonts w:hint="eastAsia" w:ascii="宋体" w:hAnsi="宋体" w:eastAsia="宋体" w:cs="宋体"/>
                <w:szCs w:val="21"/>
              </w:rPr>
              <w:t>手术室无影灯锚栓</w:t>
            </w:r>
          </w:p>
        </w:tc>
        <w:tc>
          <w:tcPr>
            <w:tcW w:w="1254" w:type="dxa"/>
            <w:vAlign w:val="center"/>
          </w:tcPr>
          <w:p>
            <w:pPr>
              <w:spacing w:line="560" w:lineRule="exact"/>
              <w:ind w:firstLine="210" w:firstLineChars="100"/>
              <w:rPr>
                <w:rFonts w:ascii="宋体" w:hAnsi="宋体" w:eastAsia="宋体"/>
                <w:szCs w:val="21"/>
              </w:rPr>
            </w:pPr>
            <w:r>
              <w:rPr>
                <w:rFonts w:hint="eastAsia" w:ascii="宋体" w:hAnsi="宋体" w:eastAsia="宋体" w:cs="宋体"/>
                <w:szCs w:val="21"/>
              </w:rPr>
              <w:t>1套</w:t>
            </w:r>
          </w:p>
        </w:tc>
        <w:tc>
          <w:tcPr>
            <w:tcW w:w="5677" w:type="dxa"/>
            <w:vAlign w:val="center"/>
          </w:tcPr>
          <w:p>
            <w:pPr>
              <w:spacing w:line="560" w:lineRule="exact"/>
              <w:jc w:val="center"/>
              <w:rPr>
                <w:rFonts w:ascii="宋体" w:hAnsi="宋体" w:eastAsia="宋体"/>
                <w:szCs w:val="21"/>
              </w:rPr>
            </w:pPr>
          </w:p>
        </w:tc>
      </w:tr>
    </w:tbl>
    <w:p>
      <w:pPr>
        <w:spacing w:before="156" w:beforeLines="50" w:line="360" w:lineRule="auto"/>
        <w:rPr>
          <w:rFonts w:ascii="宋体" w:hAnsi="宋体" w:eastAsia="宋体"/>
          <w:b/>
          <w:bCs/>
          <w:sz w:val="24"/>
          <w:szCs w:val="24"/>
        </w:rPr>
      </w:pPr>
      <w:r>
        <w:rPr>
          <w:rFonts w:hint="eastAsia" w:ascii="宋体" w:hAnsi="宋体" w:eastAsia="宋体" w:cs="宋体"/>
          <w:b/>
          <w:bCs/>
          <w:sz w:val="24"/>
          <w:szCs w:val="24"/>
        </w:rPr>
        <w:t>16.2.9 电气部分要求：</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1）采用双电源供电,接入前端低压配电系统中，手术部的照明及医用电力、净化空调的供电均设置双电源末端自动切换装置，低压配电电缆采用WDZB-YJY（交联聚乙烯绝缘聚乙烯护套无卤低烟B级阻燃）型电力电缆沿电缆桥架敷设。照明、动力配电支线采用WDZC-BYJ（交联聚乙烯绝缘无卤低烟C级阻燃）型导线在金属线槽内或穿金属电线管在墙、楼板或吊顶内敷设；</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（2）各区域设置单独配电箱配电，各个配电箱电源均由施工方从各区域总配电箱引出；</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（3）各区域均采用双电源供电，一用一备自动切换；</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（4）手术室设置独立手术室专用配电箱，手术室用电设备电源由此配电箱提供，手术部总配电箱及分配电箱设于非洁净区；</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（5） 各个手术室配电箱电源均由施工方从手术部总配电箱引出；</w:t>
      </w:r>
    </w:p>
    <w:p>
      <w:pPr>
        <w:spacing w:line="360" w:lineRule="auto"/>
        <w:ind w:firstLine="240" w:firstLineChars="100"/>
        <w:rPr>
          <w:rFonts w:ascii="宋体" w:hAnsi="宋体" w:eastAsia="宋体"/>
          <w:sz w:val="24"/>
          <w:szCs w:val="24"/>
        </w:rPr>
      </w:pPr>
      <w:r>
        <w:rPr>
          <w:rFonts w:hint="eastAsia" w:ascii="宋体" w:hAnsi="宋体" w:eastAsia="宋体" w:cs="宋体"/>
          <w:sz w:val="24"/>
          <w:szCs w:val="24"/>
        </w:rPr>
        <w:t>（6）各区域双路切换功能及各总配电箱及其后所有的桥架、线管、电源线、照明、插座等敷设全部由施工方采购、安装。</w:t>
      </w:r>
    </w:p>
    <w:p>
      <w:pPr>
        <w:spacing w:line="360" w:lineRule="auto"/>
        <w:rPr>
          <w:rFonts w:ascii="宋体" w:hAnsi="宋体" w:eastAsia="宋体"/>
          <w:b/>
          <w:bCs/>
          <w:sz w:val="24"/>
          <w:szCs w:val="24"/>
        </w:rPr>
      </w:pPr>
      <w:r>
        <w:rPr>
          <w:rFonts w:hint="eastAsia" w:ascii="宋体" w:hAnsi="宋体" w:eastAsia="宋体" w:cs="宋体"/>
          <w:b/>
          <w:bCs/>
          <w:sz w:val="24"/>
          <w:szCs w:val="24"/>
        </w:rPr>
        <w:t>16.2.10 照明设计要求</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（1）手术室内除设有专用无影灯外，还设有一般照明，其照度需符合规范《医院洁净手术部建筑技术规范》GB50333-2013的要求，同时应具有多点控制，使用方便、灵活、节能等特点；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（2）手术室照明由嵌入式安装的节能、高效气密型灯具组成。</w:t>
      </w:r>
    </w:p>
    <w:p>
      <w:pPr>
        <w:spacing w:line="360" w:lineRule="auto"/>
        <w:rPr>
          <w:rFonts w:ascii="宋体" w:hAnsi="宋体" w:eastAsia="宋体"/>
          <w:b/>
          <w:bCs/>
          <w:sz w:val="24"/>
          <w:szCs w:val="24"/>
        </w:rPr>
      </w:pPr>
      <w:r>
        <w:rPr>
          <w:rFonts w:hint="eastAsia" w:ascii="宋体" w:hAnsi="宋体" w:eastAsia="宋体" w:cs="宋体"/>
          <w:b/>
          <w:bCs/>
          <w:sz w:val="24"/>
          <w:szCs w:val="24"/>
        </w:rPr>
        <w:t>16.2.10其他要求</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（1）负责手术室氧气、吸引、压缩空气等气源连接安装；</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（2）需在手术间内配备手术摄像系统一套；</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（3）给排水：接到本楼层的就近水源，排至本楼层的就近排水点；</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（4）施工废弃物处理：中标方自行解决，费用自理；</w:t>
      </w:r>
      <w:bookmarkStart w:id="27" w:name="_GoBack"/>
      <w:bookmarkEnd w:id="27"/>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（5）所有设备、材料到货后需院方认可后方可施工，相关文件、资料、图纸、合格证等要交院方留存；</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6）在手术部交付时，中标方邀请国家规定的建筑工程质量监督检验权威机构按《医院洁净手术部建筑技术规范》GB50333-2002对手术室工程有关项目进行检测，测试费用中标方承担，测试项目为：静压差、送风量、新风量、温度、相对湿度、噪声、洁净度、照度、含菌浓度等。对测量不合格项目，中标方应及时整改；在整改后，对诸如送风量、新风量、洁净度、噪声等主要指标仍不能达标的，采购方有权拒绝验收，保留进一步追究经济及法律责任的权利；</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（7）免费培训操作及维修人员，免费负责设备的安装及调试；</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（8）提供维护手册、维修手册、软件备份、故障代码表、备件清单、零部件、维修密码等维护维修必需的材料和信息；</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（9）设备交付正常使用前产生的所有费用均由公司承担；</w:t>
      </w:r>
    </w:p>
    <w:p>
      <w:pPr>
        <w:spacing w:line="360" w:lineRule="auto"/>
        <w:ind w:firstLine="480" w:firstLineChars="200"/>
        <w:textAlignment w:val="baseline"/>
        <w:rPr>
          <w:rFonts w:ascii="宋体" w:hAnsi="宋体" w:eastAsia="宋体"/>
          <w:sz w:val="24"/>
          <w:szCs w:val="24"/>
        </w:rPr>
      </w:pPr>
      <w:r>
        <w:rPr>
          <w:rFonts w:hint="eastAsia" w:ascii="宋体" w:hAnsi="宋体" w:eastAsia="宋体" w:cs="宋体"/>
          <w:sz w:val="24"/>
          <w:szCs w:val="24"/>
        </w:rPr>
        <w:t>（10）</w:t>
      </w:r>
      <w:r>
        <w:rPr>
          <w:rFonts w:hint="eastAsia" w:ascii="宋体" w:hAnsi="宋体" w:eastAsia="宋体"/>
          <w:sz w:val="24"/>
          <w:szCs w:val="24"/>
        </w:rPr>
        <w:t>公司信誉度高，具有完善的售后服务，设备出现故障, 接到通知后24小时内工程人员应到达现场。；</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（11）售后服务要求：感应滑动式气密门、空调机组、组合式空调、控制系统免一切费用，保修二年；其余免一切费用保修一年。</w:t>
      </w:r>
    </w:p>
    <w:p>
      <w:pPr>
        <w:spacing w:after="156" w:afterLines="50" w:line="360" w:lineRule="auto"/>
        <w:rPr>
          <w:rFonts w:ascii="宋体" w:hAnsi="宋体" w:eastAsia="宋体"/>
          <w:b/>
          <w:bCs/>
          <w:sz w:val="24"/>
          <w:szCs w:val="24"/>
        </w:rPr>
      </w:pPr>
      <w:r>
        <w:rPr>
          <w:rFonts w:hint="eastAsia" w:ascii="宋体" w:hAnsi="宋体" w:eastAsia="宋体"/>
          <w:b/>
          <w:bCs/>
          <w:sz w:val="24"/>
          <w:szCs w:val="24"/>
        </w:rPr>
        <w:t xml:space="preserve">参数二    </w:t>
      </w:r>
      <w:r>
        <w:rPr>
          <w:rFonts w:hint="eastAsia" w:ascii="宋体" w:hAnsi="宋体" w:eastAsia="宋体" w:cs="宋体"/>
          <w:b/>
          <w:sz w:val="24"/>
          <w:szCs w:val="24"/>
        </w:rPr>
        <w:t>多参数监护仪等医疗设备</w:t>
      </w:r>
      <w:r>
        <w:rPr>
          <w:rFonts w:hint="eastAsia" w:ascii="宋体" w:hAnsi="宋体" w:eastAsia="宋体"/>
          <w:b/>
          <w:bCs/>
          <w:sz w:val="24"/>
          <w:szCs w:val="24"/>
        </w:rPr>
        <w:t>主要技术参数及要求</w:t>
      </w:r>
    </w:p>
    <w:p>
      <w:pPr>
        <w:numPr>
          <w:ilvl w:val="0"/>
          <w:numId w:val="8"/>
        </w:numPr>
        <w:spacing w:after="156" w:afterLines="50" w:line="360" w:lineRule="auto"/>
        <w:ind w:firstLine="964" w:firstLineChars="400"/>
        <w:rPr>
          <w:rFonts w:ascii="宋体" w:hAnsi="宋体" w:eastAsia="宋体"/>
          <w:b/>
          <w:bCs/>
          <w:sz w:val="24"/>
          <w:szCs w:val="24"/>
        </w:rPr>
      </w:pPr>
      <w:r>
        <w:rPr>
          <w:rFonts w:hint="eastAsia" w:ascii="宋体" w:hAnsi="宋体" w:eastAsia="宋体" w:cs="宋体"/>
          <w:b/>
          <w:sz w:val="24"/>
          <w:szCs w:val="24"/>
        </w:rPr>
        <w:t>多参数监护仪</w:t>
      </w:r>
      <w:r>
        <w:rPr>
          <w:rFonts w:hint="eastAsia" w:ascii="宋体" w:hAnsi="宋体" w:eastAsia="宋体"/>
          <w:b/>
          <w:bCs/>
          <w:sz w:val="24"/>
          <w:szCs w:val="24"/>
        </w:rPr>
        <w:t>主要技术参数及要求</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一、设备名称：</w:t>
      </w:r>
      <w:r>
        <w:rPr>
          <w:rFonts w:hint="eastAsia" w:ascii="宋体" w:hAnsi="宋体" w:eastAsia="宋体" w:cs="宋体"/>
          <w:sz w:val="24"/>
          <w:szCs w:val="24"/>
        </w:rPr>
        <w:t>多参数监护仪。</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二、数量：</w:t>
      </w:r>
      <w:r>
        <w:rPr>
          <w:rFonts w:hint="eastAsia" w:ascii="宋体" w:hAnsi="宋体" w:eastAsia="宋体" w:cs="宋体"/>
          <w:sz w:val="24"/>
          <w:szCs w:val="24"/>
        </w:rPr>
        <w:t>1套。</w:t>
      </w:r>
    </w:p>
    <w:p>
      <w:pPr>
        <w:widowControl/>
        <w:spacing w:line="360" w:lineRule="auto"/>
        <w:jc w:val="left"/>
        <w:rPr>
          <w:rFonts w:ascii="宋体" w:hAnsi="宋体" w:eastAsia="宋体"/>
          <w:sz w:val="24"/>
          <w:szCs w:val="24"/>
        </w:rPr>
      </w:pPr>
      <w:r>
        <w:rPr>
          <w:rFonts w:hint="eastAsia" w:ascii="宋体" w:hAnsi="宋体" w:eastAsia="宋体" w:cs="宋体"/>
          <w:b/>
          <w:bCs/>
          <w:sz w:val="24"/>
          <w:szCs w:val="24"/>
        </w:rPr>
        <w:t>三、设备用途及说明：</w:t>
      </w:r>
      <w:r>
        <w:rPr>
          <w:rFonts w:hint="eastAsia" w:ascii="宋体" w:hAnsi="宋体" w:eastAsia="宋体" w:cs="宋体"/>
          <w:bCs/>
          <w:sz w:val="24"/>
          <w:szCs w:val="24"/>
        </w:rPr>
        <w:t>用于病人生命体征参数的监测</w:t>
      </w:r>
      <w:r>
        <w:rPr>
          <w:rFonts w:hint="eastAsia" w:ascii="宋体" w:hAnsi="宋体" w:eastAsia="宋体" w:cs="宋体"/>
          <w:kern w:val="0"/>
          <w:sz w:val="24"/>
          <w:szCs w:val="24"/>
        </w:rPr>
        <w:t>。</w:t>
      </w:r>
    </w:p>
    <w:p>
      <w:pPr>
        <w:autoSpaceDE w:val="0"/>
        <w:autoSpaceDN w:val="0"/>
        <w:spacing w:line="360" w:lineRule="auto"/>
        <w:rPr>
          <w:rFonts w:ascii="宋体" w:hAnsi="宋体" w:eastAsia="宋体"/>
          <w:b/>
          <w:bCs/>
          <w:sz w:val="24"/>
          <w:szCs w:val="24"/>
        </w:rPr>
      </w:pPr>
      <w:r>
        <w:rPr>
          <w:rFonts w:hint="eastAsia" w:ascii="宋体" w:hAnsi="宋体" w:eastAsia="宋体" w:cs="宋体"/>
          <w:b/>
          <w:bCs/>
          <w:sz w:val="24"/>
          <w:szCs w:val="24"/>
        </w:rPr>
        <w:t>四、主要技术参数及要求：</w:t>
      </w:r>
    </w:p>
    <w:p>
      <w:pPr>
        <w:pStyle w:val="48"/>
        <w:spacing w:before="156" w:beforeLines="50" w:line="360" w:lineRule="auto"/>
        <w:ind w:firstLine="0" w:firstLineChars="0"/>
        <w:rPr>
          <w:rFonts w:ascii="宋体" w:hAnsi="宋体" w:eastAsia="宋体"/>
          <w:b/>
          <w:sz w:val="24"/>
          <w:szCs w:val="24"/>
        </w:rPr>
      </w:pPr>
      <w:r>
        <w:rPr>
          <w:rFonts w:hint="eastAsia" w:ascii="宋体" w:hAnsi="宋体" w:eastAsia="宋体" w:cs="宋体"/>
          <w:b/>
          <w:sz w:val="24"/>
          <w:szCs w:val="24"/>
        </w:rPr>
        <w:t>1. 监护仪主机及软件：</w:t>
      </w:r>
    </w:p>
    <w:p>
      <w:pPr>
        <w:spacing w:line="360" w:lineRule="auto"/>
        <w:rPr>
          <w:rFonts w:ascii="宋体" w:hAnsi="宋体" w:eastAsia="宋体"/>
          <w:bCs/>
          <w:sz w:val="24"/>
          <w:szCs w:val="24"/>
        </w:rPr>
      </w:pPr>
      <w:r>
        <w:rPr>
          <w:rFonts w:hint="eastAsia" w:ascii="宋体" w:hAnsi="宋体" w:eastAsia="宋体" w:cs="宋体"/>
          <w:bCs/>
          <w:sz w:val="24"/>
          <w:szCs w:val="24"/>
        </w:rPr>
        <w:t>1.1监护仪为插件式设计，支持外接≥2个模块插件箱, 每个插件箱槽位≥8个；</w:t>
      </w:r>
    </w:p>
    <w:p>
      <w:pPr>
        <w:spacing w:line="360" w:lineRule="auto"/>
        <w:rPr>
          <w:rFonts w:ascii="宋体" w:hAnsi="宋体" w:eastAsia="宋体"/>
          <w:bCs/>
          <w:sz w:val="24"/>
          <w:szCs w:val="24"/>
        </w:rPr>
      </w:pPr>
      <w:r>
        <w:rPr>
          <w:rFonts w:hint="eastAsia" w:ascii="宋体" w:hAnsi="宋体" w:eastAsia="宋体" w:cs="宋体"/>
          <w:bCs/>
          <w:sz w:val="24"/>
          <w:szCs w:val="24"/>
        </w:rPr>
        <w:t>1.2主机采用无风扇设计；</w:t>
      </w:r>
    </w:p>
    <w:p>
      <w:pPr>
        <w:spacing w:line="360" w:lineRule="auto"/>
        <w:rPr>
          <w:rFonts w:ascii="宋体" w:hAnsi="宋体" w:eastAsia="宋体"/>
          <w:bCs/>
          <w:sz w:val="24"/>
          <w:szCs w:val="24"/>
        </w:rPr>
      </w:pPr>
      <w:r>
        <w:rPr>
          <w:rFonts w:hint="eastAsia" w:ascii="宋体" w:hAnsi="宋体" w:eastAsia="宋体" w:cs="宋体"/>
          <w:bCs/>
          <w:sz w:val="24"/>
          <w:szCs w:val="24"/>
        </w:rPr>
        <w:t>1.3主机支持内置可充电锂电池，单独供电时间≥1小时；</w:t>
      </w:r>
    </w:p>
    <w:p>
      <w:pPr>
        <w:spacing w:line="360" w:lineRule="auto"/>
        <w:rPr>
          <w:rFonts w:ascii="宋体" w:hAnsi="宋体" w:eastAsia="宋体"/>
          <w:bCs/>
          <w:sz w:val="24"/>
          <w:szCs w:val="24"/>
        </w:rPr>
      </w:pPr>
      <w:r>
        <w:rPr>
          <w:rFonts w:hint="eastAsia" w:ascii="宋体" w:hAnsi="宋体" w:eastAsia="宋体" w:cs="宋体"/>
          <w:bCs/>
          <w:sz w:val="24"/>
          <w:szCs w:val="24"/>
        </w:rPr>
        <w:t>1.4监护仪具有药物计算、血液动力学计算、氧合计算、通气计算、肾功能计算及结果回顾存储功能；</w:t>
      </w:r>
    </w:p>
    <w:p>
      <w:pPr>
        <w:spacing w:line="360" w:lineRule="auto"/>
        <w:rPr>
          <w:rFonts w:ascii="宋体" w:hAnsi="宋体" w:eastAsia="宋体"/>
          <w:bCs/>
          <w:sz w:val="24"/>
          <w:szCs w:val="24"/>
        </w:rPr>
      </w:pPr>
      <w:r>
        <w:rPr>
          <w:rFonts w:hint="eastAsia" w:ascii="宋体" w:hAnsi="宋体" w:eastAsia="宋体" w:cs="宋体"/>
          <w:bCs/>
          <w:sz w:val="24"/>
          <w:szCs w:val="24"/>
        </w:rPr>
        <w:t>1.5提供HL7标准化通信协议，满足科室信息化联通；</w:t>
      </w:r>
    </w:p>
    <w:p>
      <w:pPr>
        <w:spacing w:line="360" w:lineRule="auto"/>
        <w:rPr>
          <w:rFonts w:ascii="宋体" w:hAnsi="宋体" w:eastAsia="宋体"/>
          <w:bCs/>
          <w:sz w:val="24"/>
          <w:szCs w:val="24"/>
        </w:rPr>
      </w:pPr>
      <w:r>
        <w:rPr>
          <w:rFonts w:hint="eastAsia" w:ascii="宋体" w:hAnsi="宋体" w:eastAsia="宋体" w:cs="宋体"/>
          <w:bCs/>
          <w:sz w:val="24"/>
          <w:szCs w:val="24"/>
        </w:rPr>
        <w:t>1.6具备夜间模式，隐私模式、演示模式、待机模式和体外循环模式；</w:t>
      </w:r>
    </w:p>
    <w:p>
      <w:pPr>
        <w:spacing w:line="360" w:lineRule="auto"/>
        <w:rPr>
          <w:rFonts w:ascii="宋体" w:hAnsi="宋体" w:eastAsia="宋体"/>
          <w:bCs/>
          <w:sz w:val="24"/>
          <w:szCs w:val="24"/>
        </w:rPr>
      </w:pPr>
      <w:r>
        <w:rPr>
          <w:rFonts w:hint="eastAsia" w:ascii="宋体" w:hAnsi="宋体" w:eastAsia="宋体" w:cs="宋体"/>
          <w:bCs/>
          <w:sz w:val="24"/>
          <w:szCs w:val="24"/>
        </w:rPr>
        <w:t>1.7监护仪设计使用年限≥8年；</w:t>
      </w:r>
    </w:p>
    <w:p>
      <w:pPr>
        <w:pStyle w:val="48"/>
        <w:numPr>
          <w:ilvl w:val="0"/>
          <w:numId w:val="9"/>
        </w:numPr>
        <w:spacing w:line="360" w:lineRule="auto"/>
        <w:ind w:firstLine="0" w:firstLineChars="0"/>
        <w:rPr>
          <w:rFonts w:ascii="宋体" w:hAnsi="宋体" w:eastAsia="宋体"/>
          <w:b/>
          <w:sz w:val="24"/>
          <w:szCs w:val="24"/>
        </w:rPr>
      </w:pPr>
      <w:r>
        <w:rPr>
          <w:rFonts w:hint="eastAsia" w:ascii="宋体" w:hAnsi="宋体" w:eastAsia="宋体" w:cs="宋体"/>
          <w:b/>
          <w:sz w:val="24"/>
          <w:szCs w:val="24"/>
        </w:rPr>
        <w:t>监护仪屏幕及显示:</w:t>
      </w:r>
    </w:p>
    <w:p>
      <w:pPr>
        <w:spacing w:line="360" w:lineRule="auto"/>
        <w:rPr>
          <w:rFonts w:ascii="宋体" w:hAnsi="宋体" w:eastAsia="宋体"/>
          <w:bCs/>
          <w:sz w:val="24"/>
          <w:szCs w:val="24"/>
        </w:rPr>
      </w:pPr>
      <w:r>
        <w:rPr>
          <w:rFonts w:hint="eastAsia" w:ascii="宋体" w:hAnsi="宋体" w:eastAsia="宋体" w:cs="宋体"/>
          <w:bCs/>
          <w:sz w:val="24"/>
          <w:szCs w:val="24"/>
        </w:rPr>
        <w:t>2.1 ≥14英寸彩色液晶触摸显示屏；</w:t>
      </w:r>
    </w:p>
    <w:p>
      <w:pPr>
        <w:spacing w:line="360" w:lineRule="auto"/>
        <w:rPr>
          <w:rFonts w:ascii="宋体" w:hAnsi="宋体" w:eastAsia="宋体"/>
          <w:bCs/>
          <w:sz w:val="24"/>
          <w:szCs w:val="24"/>
        </w:rPr>
      </w:pPr>
      <w:r>
        <w:rPr>
          <w:rFonts w:hint="eastAsia" w:ascii="宋体" w:hAnsi="宋体" w:eastAsia="宋体" w:cs="宋体"/>
          <w:bCs/>
          <w:sz w:val="24"/>
          <w:szCs w:val="24"/>
        </w:rPr>
        <w:t>2.2 具备自动感应环境光线调整屏幕亮度功能；</w:t>
      </w:r>
    </w:p>
    <w:p>
      <w:pPr>
        <w:spacing w:line="360" w:lineRule="auto"/>
        <w:rPr>
          <w:rFonts w:ascii="宋体" w:hAnsi="宋体" w:eastAsia="宋体"/>
          <w:bCs/>
          <w:sz w:val="24"/>
          <w:szCs w:val="24"/>
        </w:rPr>
      </w:pPr>
      <w:r>
        <w:rPr>
          <w:rFonts w:hint="eastAsia" w:ascii="宋体" w:hAnsi="宋体" w:eastAsia="宋体" w:cs="宋体"/>
          <w:bCs/>
          <w:sz w:val="24"/>
          <w:szCs w:val="24"/>
        </w:rPr>
        <w:t>2.3 分辨率≥1680×1050，波形显示通道数≥13道。</w:t>
      </w:r>
    </w:p>
    <w:p>
      <w:pPr>
        <w:pStyle w:val="48"/>
        <w:spacing w:line="360" w:lineRule="auto"/>
        <w:ind w:firstLine="0" w:firstLineChars="0"/>
        <w:rPr>
          <w:rFonts w:ascii="宋体" w:hAnsi="宋体" w:eastAsia="宋体"/>
          <w:b/>
          <w:sz w:val="24"/>
          <w:szCs w:val="24"/>
        </w:rPr>
      </w:pPr>
      <w:r>
        <w:rPr>
          <w:rFonts w:hint="eastAsia" w:ascii="宋体" w:hAnsi="宋体" w:eastAsia="宋体" w:cs="宋体"/>
          <w:b/>
          <w:sz w:val="24"/>
          <w:szCs w:val="24"/>
        </w:rPr>
        <w:t>3. 监测功能:</w:t>
      </w:r>
    </w:p>
    <w:p>
      <w:pPr>
        <w:spacing w:line="360" w:lineRule="auto"/>
        <w:rPr>
          <w:rFonts w:ascii="宋体" w:hAnsi="宋体" w:eastAsia="宋体"/>
          <w:bCs/>
          <w:sz w:val="24"/>
          <w:szCs w:val="24"/>
        </w:rPr>
      </w:pPr>
      <w:r>
        <w:rPr>
          <w:rFonts w:hint="eastAsia" w:ascii="宋体" w:hAnsi="宋体" w:eastAsia="宋体" w:cs="宋体"/>
          <w:bCs/>
          <w:sz w:val="24"/>
          <w:szCs w:val="24"/>
        </w:rPr>
        <w:t>3.1多参数集成监测模块具备3/5导ECG、Resp、SpO2、PR、NIBP、双通道Temp和双通道IBP的同时监测功能；</w:t>
      </w:r>
    </w:p>
    <w:p>
      <w:pPr>
        <w:spacing w:line="360" w:lineRule="auto"/>
        <w:rPr>
          <w:rFonts w:ascii="宋体" w:hAnsi="宋体" w:eastAsia="宋体"/>
          <w:bCs/>
          <w:sz w:val="24"/>
          <w:szCs w:val="24"/>
        </w:rPr>
      </w:pPr>
      <w:r>
        <w:rPr>
          <w:rFonts w:hint="eastAsia" w:ascii="宋体" w:hAnsi="宋体" w:eastAsia="宋体" w:cs="宋体"/>
          <w:bCs/>
          <w:sz w:val="24"/>
          <w:szCs w:val="24"/>
        </w:rPr>
        <w:t>3.2 多功能参数模块拔出后可以升级作为一个独立的监护仪使用，满足临床转运病人的需要。显示屏幕≥</w:t>
      </w:r>
      <w:r>
        <w:rPr>
          <w:rFonts w:hint="eastAsia" w:ascii="宋体" w:hAnsi="宋体" w:eastAsia="宋体" w:cs="宋体"/>
          <w:bCs/>
          <w:sz w:val="24"/>
          <w:szCs w:val="24"/>
          <w:lang w:val="en-US" w:eastAsia="zh-CN"/>
        </w:rPr>
        <w:t>4</w:t>
      </w:r>
      <w:r>
        <w:rPr>
          <w:rFonts w:hint="eastAsia" w:ascii="宋体" w:hAnsi="宋体" w:eastAsia="宋体" w:cs="宋体"/>
          <w:bCs/>
          <w:sz w:val="24"/>
          <w:szCs w:val="24"/>
        </w:rPr>
        <w:t>英寸触摸屏，内置锂电池，供电时间≥5小时；</w:t>
      </w:r>
    </w:p>
    <w:p>
      <w:pPr>
        <w:spacing w:line="360" w:lineRule="auto"/>
        <w:rPr>
          <w:rFonts w:ascii="宋体" w:hAnsi="宋体" w:eastAsia="宋体"/>
          <w:bCs/>
          <w:sz w:val="24"/>
          <w:szCs w:val="24"/>
        </w:rPr>
      </w:pPr>
      <w:r>
        <w:rPr>
          <w:rFonts w:hint="eastAsia" w:ascii="宋体" w:hAnsi="宋体" w:eastAsia="宋体" w:cs="宋体"/>
          <w:bCs/>
          <w:sz w:val="24"/>
          <w:szCs w:val="24"/>
        </w:rPr>
        <w:t>3.3具备旁流呼末CO</w:t>
      </w:r>
      <w:r>
        <w:rPr>
          <w:rFonts w:hint="eastAsia" w:ascii="宋体" w:hAnsi="宋体" w:eastAsia="宋体" w:cs="宋体"/>
          <w:bCs/>
          <w:sz w:val="24"/>
          <w:szCs w:val="24"/>
          <w:vertAlign w:val="subscript"/>
        </w:rPr>
        <w:t>2</w:t>
      </w:r>
      <w:r>
        <w:rPr>
          <w:rFonts w:hint="eastAsia" w:ascii="宋体" w:hAnsi="宋体" w:eastAsia="宋体" w:cs="宋体"/>
          <w:bCs/>
          <w:sz w:val="24"/>
          <w:szCs w:val="24"/>
        </w:rPr>
        <w:t>模块、组织氧rSO2模块、EEG参数模块、信息化联通模块、O</w:t>
      </w:r>
      <w:r>
        <w:rPr>
          <w:rFonts w:hint="eastAsia" w:ascii="宋体" w:hAnsi="宋体" w:eastAsia="宋体" w:cs="宋体"/>
          <w:bCs/>
          <w:sz w:val="24"/>
          <w:szCs w:val="24"/>
          <w:vertAlign w:val="subscript"/>
        </w:rPr>
        <w:t>2</w:t>
      </w:r>
      <w:r>
        <w:rPr>
          <w:rFonts w:hint="eastAsia" w:ascii="宋体" w:hAnsi="宋体" w:eastAsia="宋体" w:cs="宋体"/>
          <w:bCs/>
          <w:sz w:val="24"/>
          <w:szCs w:val="24"/>
        </w:rPr>
        <w:t>浓度实时监测功能，模块支持热插拔，即插即用。</w:t>
      </w:r>
    </w:p>
    <w:p>
      <w:pPr>
        <w:pStyle w:val="48"/>
        <w:spacing w:line="360" w:lineRule="auto"/>
        <w:ind w:firstLine="0" w:firstLineChars="0"/>
        <w:rPr>
          <w:rFonts w:ascii="宋体" w:hAnsi="宋体" w:eastAsia="宋体"/>
          <w:b/>
          <w:sz w:val="24"/>
          <w:szCs w:val="24"/>
        </w:rPr>
      </w:pPr>
      <w:r>
        <w:rPr>
          <w:rFonts w:hint="eastAsia" w:ascii="宋体" w:hAnsi="宋体" w:eastAsia="宋体" w:cs="宋体"/>
          <w:b/>
          <w:sz w:val="24"/>
          <w:szCs w:val="24"/>
        </w:rPr>
        <w:t>4. ECG监护:</w:t>
      </w:r>
    </w:p>
    <w:p>
      <w:pPr>
        <w:spacing w:line="360" w:lineRule="auto"/>
        <w:rPr>
          <w:rFonts w:ascii="宋体" w:hAnsi="宋体" w:eastAsia="宋体"/>
          <w:bCs/>
          <w:sz w:val="24"/>
          <w:szCs w:val="24"/>
        </w:rPr>
      </w:pPr>
      <w:r>
        <w:rPr>
          <w:rFonts w:hint="eastAsia" w:ascii="宋体" w:hAnsi="宋体" w:eastAsia="宋体" w:cs="宋体"/>
          <w:bCs/>
          <w:sz w:val="24"/>
          <w:szCs w:val="24"/>
        </w:rPr>
        <w:t>4.1标配3/5导ECG，支持导联类型自动识别；</w:t>
      </w:r>
    </w:p>
    <w:p>
      <w:pPr>
        <w:spacing w:line="360" w:lineRule="auto"/>
        <w:rPr>
          <w:rFonts w:ascii="宋体" w:hAnsi="宋体" w:eastAsia="宋体"/>
          <w:bCs/>
          <w:sz w:val="24"/>
          <w:szCs w:val="24"/>
        </w:rPr>
      </w:pPr>
      <w:r>
        <w:rPr>
          <w:rFonts w:hint="eastAsia" w:ascii="宋体" w:hAnsi="宋体" w:eastAsia="宋体" w:cs="宋体"/>
          <w:bCs/>
          <w:sz w:val="24"/>
          <w:szCs w:val="24"/>
        </w:rPr>
        <w:t>4.2支持多导分析，同时提供≥4通道导联分析；</w:t>
      </w:r>
    </w:p>
    <w:p>
      <w:pPr>
        <w:spacing w:line="360" w:lineRule="auto"/>
        <w:rPr>
          <w:rFonts w:ascii="宋体" w:hAnsi="宋体" w:eastAsia="宋体"/>
          <w:bCs/>
          <w:sz w:val="24"/>
          <w:szCs w:val="24"/>
        </w:rPr>
      </w:pPr>
      <w:r>
        <w:rPr>
          <w:rFonts w:hint="eastAsia" w:ascii="宋体" w:hAnsi="宋体" w:eastAsia="宋体" w:cs="宋体"/>
          <w:bCs/>
          <w:sz w:val="24"/>
          <w:szCs w:val="24"/>
        </w:rPr>
        <w:t>4.3心率测量范围：成人：15bpm--300bpm，小儿/新生儿：15bpm--350bpm；</w:t>
      </w:r>
    </w:p>
    <w:p>
      <w:pPr>
        <w:spacing w:line="360" w:lineRule="auto"/>
        <w:rPr>
          <w:rFonts w:ascii="宋体" w:hAnsi="宋体" w:eastAsia="宋体"/>
          <w:bCs/>
          <w:sz w:val="24"/>
          <w:szCs w:val="24"/>
        </w:rPr>
      </w:pPr>
      <w:r>
        <w:rPr>
          <w:rFonts w:hint="eastAsia" w:ascii="宋体" w:hAnsi="宋体" w:eastAsia="宋体" w:cs="宋体"/>
          <w:bCs/>
          <w:sz w:val="24"/>
          <w:szCs w:val="24"/>
        </w:rPr>
        <w:t>4.4提供≥24种心律失常分析，同屏12导ST段波形片段实时显示，QT/QTc实时连续监测和起搏器分析功能。</w:t>
      </w:r>
    </w:p>
    <w:p>
      <w:pPr>
        <w:pStyle w:val="48"/>
        <w:spacing w:line="360" w:lineRule="auto"/>
        <w:ind w:firstLine="0" w:firstLineChars="0"/>
        <w:rPr>
          <w:rFonts w:ascii="宋体" w:hAnsi="宋体" w:eastAsia="宋体"/>
          <w:b/>
          <w:sz w:val="24"/>
          <w:szCs w:val="24"/>
        </w:rPr>
      </w:pPr>
      <w:r>
        <w:rPr>
          <w:rFonts w:hint="eastAsia" w:ascii="宋体" w:hAnsi="宋体" w:eastAsia="宋体" w:cs="宋体"/>
          <w:b/>
          <w:sz w:val="24"/>
          <w:szCs w:val="24"/>
        </w:rPr>
        <w:t>5. NIBP监护：</w:t>
      </w:r>
    </w:p>
    <w:p>
      <w:pPr>
        <w:spacing w:line="360" w:lineRule="auto"/>
        <w:rPr>
          <w:rFonts w:ascii="宋体" w:hAnsi="宋体" w:eastAsia="宋体"/>
          <w:bCs/>
          <w:sz w:val="24"/>
          <w:szCs w:val="24"/>
        </w:rPr>
      </w:pPr>
      <w:r>
        <w:rPr>
          <w:rFonts w:hint="eastAsia" w:ascii="宋体" w:hAnsi="宋体" w:eastAsia="宋体" w:cs="宋体"/>
          <w:bCs/>
          <w:sz w:val="24"/>
          <w:szCs w:val="24"/>
        </w:rPr>
        <w:t>5.1适用于成人，小儿和新生儿；</w:t>
      </w:r>
    </w:p>
    <w:p>
      <w:pPr>
        <w:spacing w:line="360" w:lineRule="auto"/>
        <w:rPr>
          <w:rFonts w:ascii="宋体" w:hAnsi="宋体" w:eastAsia="宋体"/>
          <w:bCs/>
          <w:sz w:val="24"/>
          <w:szCs w:val="24"/>
        </w:rPr>
      </w:pPr>
      <w:r>
        <w:rPr>
          <w:rFonts w:hint="eastAsia" w:ascii="宋体" w:hAnsi="宋体" w:eastAsia="宋体" w:cs="宋体"/>
          <w:bCs/>
          <w:sz w:val="24"/>
          <w:szCs w:val="24"/>
        </w:rPr>
        <w:t>5.2支持手动测量、自动间隔测量、连续测量和序列测量；</w:t>
      </w:r>
    </w:p>
    <w:p>
      <w:pPr>
        <w:spacing w:line="360" w:lineRule="auto"/>
        <w:rPr>
          <w:rFonts w:ascii="宋体" w:hAnsi="宋体" w:eastAsia="宋体"/>
          <w:bCs/>
          <w:sz w:val="24"/>
          <w:szCs w:val="24"/>
        </w:rPr>
      </w:pPr>
      <w:r>
        <w:rPr>
          <w:rFonts w:hint="eastAsia" w:ascii="宋体" w:hAnsi="宋体" w:eastAsia="宋体" w:cs="宋体"/>
          <w:bCs/>
          <w:sz w:val="24"/>
          <w:szCs w:val="24"/>
        </w:rPr>
        <w:t>5.3测量范围：</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成人：收缩压：25mmHg--290mmHg；</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 xml:space="preserve">      舒张压：10mmHg--250mmHg；</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小儿：收缩压：25mmHg--240mmHg；</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 xml:space="preserve">       舒张压：10mmHg --200mmHg；</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新生儿：收缩压：25mmHg--140mmHg；</w:t>
      </w:r>
    </w:p>
    <w:p>
      <w:pPr>
        <w:pStyle w:val="48"/>
        <w:spacing w:line="360" w:lineRule="auto"/>
        <w:ind w:left="360" w:firstLine="0" w:firstLineChars="0"/>
        <w:rPr>
          <w:rFonts w:ascii="宋体" w:hAnsi="宋体" w:eastAsia="宋体"/>
          <w:bCs/>
          <w:sz w:val="24"/>
          <w:szCs w:val="24"/>
        </w:rPr>
      </w:pPr>
      <w:r>
        <w:rPr>
          <w:rFonts w:hint="eastAsia" w:ascii="宋体" w:hAnsi="宋体" w:eastAsia="宋体" w:cs="宋体"/>
          <w:bCs/>
          <w:sz w:val="24"/>
          <w:szCs w:val="24"/>
        </w:rPr>
        <w:t xml:space="preserve">        舒张压：10mmHg--115mmHg；</w:t>
      </w:r>
    </w:p>
    <w:p>
      <w:pPr>
        <w:pStyle w:val="48"/>
        <w:numPr>
          <w:ilvl w:val="0"/>
          <w:numId w:val="10"/>
        </w:numPr>
        <w:spacing w:before="156" w:beforeLines="50" w:line="360" w:lineRule="auto"/>
        <w:ind w:firstLine="0" w:firstLineChars="0"/>
        <w:rPr>
          <w:rFonts w:ascii="宋体" w:hAnsi="宋体" w:eastAsia="宋体"/>
          <w:b/>
          <w:sz w:val="24"/>
          <w:szCs w:val="24"/>
        </w:rPr>
      </w:pPr>
      <w:r>
        <w:rPr>
          <w:rFonts w:hint="eastAsia" w:ascii="宋体" w:hAnsi="宋体" w:eastAsia="宋体" w:cs="宋体"/>
          <w:b/>
          <w:sz w:val="24"/>
          <w:szCs w:val="24"/>
        </w:rPr>
        <w:t>标配IBP监测（</w:t>
      </w:r>
      <w:r>
        <w:rPr>
          <w:rFonts w:hint="eastAsia" w:ascii="宋体" w:hAnsi="宋体" w:eastAsia="宋体" w:cs="宋体"/>
          <w:bCs/>
          <w:sz w:val="24"/>
          <w:szCs w:val="24"/>
        </w:rPr>
        <w:t>配备成人，小儿袖带</w:t>
      </w:r>
      <w:r>
        <w:rPr>
          <w:rFonts w:hint="eastAsia" w:ascii="宋体" w:hAnsi="宋体" w:eastAsia="宋体" w:cs="宋体"/>
          <w:b/>
          <w:sz w:val="24"/>
          <w:szCs w:val="24"/>
        </w:rPr>
        <w:t>）：</w:t>
      </w:r>
    </w:p>
    <w:p>
      <w:pPr>
        <w:spacing w:line="360" w:lineRule="auto"/>
        <w:rPr>
          <w:rFonts w:ascii="宋体" w:hAnsi="宋体" w:eastAsia="宋体"/>
          <w:bCs/>
          <w:sz w:val="24"/>
          <w:szCs w:val="24"/>
        </w:rPr>
      </w:pPr>
      <w:r>
        <w:rPr>
          <w:rFonts w:hint="eastAsia" w:ascii="宋体" w:hAnsi="宋体" w:eastAsia="宋体" w:cs="宋体"/>
          <w:bCs/>
          <w:sz w:val="24"/>
          <w:szCs w:val="24"/>
        </w:rPr>
        <w:t>6.1适用于成人，小儿和新生儿；</w:t>
      </w:r>
    </w:p>
    <w:p>
      <w:pPr>
        <w:spacing w:line="360" w:lineRule="auto"/>
        <w:rPr>
          <w:rFonts w:ascii="宋体" w:hAnsi="宋体" w:eastAsia="宋体"/>
          <w:bCs/>
          <w:sz w:val="24"/>
          <w:szCs w:val="24"/>
        </w:rPr>
      </w:pPr>
      <w:r>
        <w:rPr>
          <w:rFonts w:hint="eastAsia" w:ascii="宋体" w:hAnsi="宋体" w:eastAsia="宋体" w:cs="宋体"/>
          <w:bCs/>
          <w:sz w:val="24"/>
          <w:szCs w:val="24"/>
        </w:rPr>
        <w:t>6.2支持≥8通道IBP有创压同时监测；</w:t>
      </w:r>
    </w:p>
    <w:p>
      <w:pPr>
        <w:spacing w:line="360" w:lineRule="auto"/>
        <w:rPr>
          <w:rFonts w:ascii="宋体" w:hAnsi="宋体" w:eastAsia="宋体"/>
          <w:bCs/>
          <w:sz w:val="24"/>
          <w:szCs w:val="24"/>
        </w:rPr>
      </w:pPr>
      <w:r>
        <w:rPr>
          <w:rFonts w:hint="eastAsia" w:ascii="宋体" w:hAnsi="宋体" w:eastAsia="宋体" w:cs="宋体"/>
          <w:bCs/>
          <w:sz w:val="24"/>
          <w:szCs w:val="24"/>
        </w:rPr>
        <w:t>6.3支持颅内压ICP，PPV和PAWP参数监测。</w:t>
      </w:r>
    </w:p>
    <w:p>
      <w:pPr>
        <w:pStyle w:val="48"/>
        <w:numPr>
          <w:ilvl w:val="0"/>
          <w:numId w:val="10"/>
        </w:numPr>
        <w:spacing w:line="360" w:lineRule="auto"/>
        <w:ind w:firstLine="0" w:firstLineChars="0"/>
        <w:rPr>
          <w:rFonts w:ascii="宋体" w:hAnsi="宋体" w:eastAsia="宋体"/>
          <w:b/>
          <w:sz w:val="24"/>
          <w:szCs w:val="24"/>
        </w:rPr>
      </w:pPr>
      <w:r>
        <w:rPr>
          <w:rFonts w:hint="eastAsia" w:ascii="宋体" w:hAnsi="宋体" w:eastAsia="宋体" w:cs="宋体"/>
          <w:b/>
          <w:sz w:val="24"/>
          <w:szCs w:val="24"/>
        </w:rPr>
        <w:t>可升级PiCCO监测参数模块；</w:t>
      </w:r>
    </w:p>
    <w:p>
      <w:pPr>
        <w:spacing w:line="360" w:lineRule="auto"/>
        <w:rPr>
          <w:rFonts w:ascii="宋体" w:hAnsi="宋体" w:eastAsia="宋体"/>
          <w:bCs/>
          <w:sz w:val="24"/>
          <w:szCs w:val="24"/>
        </w:rPr>
      </w:pPr>
      <w:r>
        <w:rPr>
          <w:rFonts w:hint="eastAsia" w:ascii="宋体" w:hAnsi="宋体" w:eastAsia="宋体" w:cs="宋体"/>
          <w:bCs/>
          <w:sz w:val="24"/>
          <w:szCs w:val="24"/>
        </w:rPr>
        <w:t>7.1采用股动脉和中心静脉常规穿刺方法实现病人CCO等血液动力学参数的微创监测；</w:t>
      </w:r>
    </w:p>
    <w:p>
      <w:pPr>
        <w:spacing w:line="360" w:lineRule="auto"/>
        <w:rPr>
          <w:rFonts w:ascii="宋体" w:hAnsi="宋体" w:eastAsia="宋体"/>
          <w:bCs/>
          <w:sz w:val="24"/>
          <w:szCs w:val="24"/>
        </w:rPr>
      </w:pPr>
      <w:r>
        <w:rPr>
          <w:rFonts w:hint="eastAsia" w:ascii="宋体" w:hAnsi="宋体" w:eastAsia="宋体" w:cs="宋体"/>
          <w:bCs/>
          <w:sz w:val="24"/>
          <w:szCs w:val="24"/>
        </w:rPr>
        <w:t>7.2提供蛛网图，满足各个参数的实时动态显示；</w:t>
      </w:r>
    </w:p>
    <w:p>
      <w:pPr>
        <w:spacing w:line="360" w:lineRule="auto"/>
        <w:rPr>
          <w:rFonts w:ascii="宋体" w:hAnsi="宋体" w:eastAsia="宋体"/>
          <w:bCs/>
          <w:sz w:val="24"/>
          <w:szCs w:val="24"/>
        </w:rPr>
      </w:pPr>
      <w:r>
        <w:rPr>
          <w:rFonts w:hint="eastAsia" w:ascii="宋体" w:hAnsi="宋体" w:eastAsia="宋体" w:cs="宋体"/>
          <w:bCs/>
          <w:sz w:val="24"/>
          <w:szCs w:val="24"/>
        </w:rPr>
        <w:t>7.3提供血流动力学参数的关系树和决策树界面,支持对于患者血流动力学监测，试验，跟踪和评估的功能；</w:t>
      </w:r>
    </w:p>
    <w:p>
      <w:pPr>
        <w:spacing w:line="360" w:lineRule="auto"/>
        <w:rPr>
          <w:rFonts w:ascii="宋体" w:hAnsi="宋体" w:eastAsia="宋体"/>
          <w:bCs/>
          <w:sz w:val="24"/>
          <w:szCs w:val="24"/>
        </w:rPr>
      </w:pPr>
      <w:r>
        <w:rPr>
          <w:rFonts w:hint="eastAsia" w:ascii="宋体" w:hAnsi="宋体" w:eastAsia="宋体" w:cs="宋体"/>
          <w:bCs/>
          <w:sz w:val="24"/>
          <w:szCs w:val="24"/>
        </w:rPr>
        <w:t>7.4提供血流动力学参数的图形图像化实时动态监测，直观显示心功能和肺水情况的变化。</w:t>
      </w:r>
    </w:p>
    <w:p>
      <w:pPr>
        <w:pStyle w:val="48"/>
        <w:numPr>
          <w:ilvl w:val="0"/>
          <w:numId w:val="10"/>
        </w:numPr>
        <w:spacing w:line="360" w:lineRule="auto"/>
        <w:ind w:firstLine="0" w:firstLineChars="0"/>
        <w:rPr>
          <w:rFonts w:ascii="宋体" w:hAnsi="宋体" w:eastAsia="宋体"/>
          <w:b/>
          <w:sz w:val="24"/>
          <w:szCs w:val="24"/>
        </w:rPr>
      </w:pPr>
      <w:r>
        <w:rPr>
          <w:rFonts w:hint="eastAsia" w:ascii="宋体" w:hAnsi="宋体" w:eastAsia="宋体" w:cs="宋体"/>
          <w:b/>
          <w:sz w:val="24"/>
          <w:szCs w:val="24"/>
        </w:rPr>
        <w:t>可升级BIS监测：</w:t>
      </w:r>
    </w:p>
    <w:p>
      <w:pPr>
        <w:spacing w:line="360" w:lineRule="auto"/>
        <w:rPr>
          <w:rFonts w:ascii="宋体" w:hAnsi="宋体" w:eastAsia="宋体"/>
          <w:bCs/>
          <w:sz w:val="24"/>
          <w:szCs w:val="24"/>
        </w:rPr>
      </w:pPr>
      <w:r>
        <w:rPr>
          <w:rFonts w:hint="eastAsia" w:ascii="宋体" w:hAnsi="宋体" w:eastAsia="宋体" w:cs="宋体"/>
          <w:bCs/>
          <w:sz w:val="24"/>
          <w:szCs w:val="24"/>
        </w:rPr>
        <w:t>8.1支持BIS监测模块或者单机，提供不少于1通道或4通道EEG，双频指数（BIS），肌电活动（EMG）,抑制比（SR），频谱边缘频率（SEF）等参数的监测；</w:t>
      </w:r>
    </w:p>
    <w:p>
      <w:pPr>
        <w:spacing w:line="360" w:lineRule="auto"/>
        <w:rPr>
          <w:rFonts w:ascii="宋体" w:hAnsi="宋体" w:eastAsia="宋体"/>
          <w:bCs/>
          <w:sz w:val="24"/>
          <w:szCs w:val="24"/>
        </w:rPr>
      </w:pPr>
      <w:r>
        <w:rPr>
          <w:rFonts w:hint="eastAsia" w:ascii="宋体" w:hAnsi="宋体" w:eastAsia="宋体" w:cs="宋体"/>
          <w:bCs/>
          <w:sz w:val="24"/>
          <w:szCs w:val="24"/>
        </w:rPr>
        <w:t>8.2提供功率谱密度（DSA）显示界面，可以直观地显示一段时间内的双侧功率谱分布变化的情况；</w:t>
      </w:r>
    </w:p>
    <w:p>
      <w:pPr>
        <w:pStyle w:val="48"/>
        <w:spacing w:line="360" w:lineRule="auto"/>
        <w:ind w:firstLine="0" w:firstLineChars="0"/>
        <w:rPr>
          <w:rFonts w:ascii="宋体" w:hAnsi="宋体" w:eastAsia="宋体"/>
          <w:b/>
          <w:sz w:val="24"/>
          <w:szCs w:val="24"/>
        </w:rPr>
      </w:pPr>
      <w:r>
        <w:rPr>
          <w:rFonts w:hint="eastAsia" w:ascii="宋体" w:hAnsi="宋体" w:eastAsia="宋体" w:cs="宋体"/>
          <w:b/>
          <w:sz w:val="24"/>
          <w:szCs w:val="24"/>
        </w:rPr>
        <w:t>9.数据存储：</w:t>
      </w:r>
    </w:p>
    <w:p>
      <w:pPr>
        <w:spacing w:line="360" w:lineRule="auto"/>
        <w:rPr>
          <w:rFonts w:ascii="宋体" w:hAnsi="宋体" w:eastAsia="宋体"/>
          <w:bCs/>
          <w:sz w:val="24"/>
          <w:szCs w:val="24"/>
        </w:rPr>
      </w:pPr>
      <w:r>
        <w:rPr>
          <w:rFonts w:hint="eastAsia" w:ascii="宋体" w:hAnsi="宋体" w:eastAsia="宋体" w:cs="宋体"/>
          <w:bCs/>
          <w:sz w:val="24"/>
          <w:szCs w:val="24"/>
        </w:rPr>
        <w:t>9.1具备掉电存储功能；</w:t>
      </w:r>
    </w:p>
    <w:p>
      <w:pPr>
        <w:spacing w:line="360" w:lineRule="auto"/>
        <w:rPr>
          <w:rFonts w:ascii="宋体" w:hAnsi="宋体" w:eastAsia="宋体"/>
          <w:bCs/>
          <w:sz w:val="24"/>
          <w:szCs w:val="24"/>
        </w:rPr>
      </w:pPr>
      <w:r>
        <w:rPr>
          <w:rFonts w:hint="eastAsia" w:ascii="宋体" w:hAnsi="宋体" w:eastAsia="宋体" w:cs="宋体"/>
          <w:bCs/>
          <w:sz w:val="24"/>
          <w:szCs w:val="24"/>
        </w:rPr>
        <w:t>9.2全息波形存储与回顾≥24小时；</w:t>
      </w:r>
    </w:p>
    <w:p>
      <w:pPr>
        <w:spacing w:line="360" w:lineRule="auto"/>
        <w:rPr>
          <w:rFonts w:ascii="宋体" w:hAnsi="宋体" w:eastAsia="宋体"/>
          <w:bCs/>
          <w:sz w:val="24"/>
          <w:szCs w:val="24"/>
        </w:rPr>
      </w:pPr>
      <w:r>
        <w:rPr>
          <w:rFonts w:hint="eastAsia" w:ascii="宋体" w:hAnsi="宋体" w:eastAsia="宋体" w:cs="宋体"/>
          <w:bCs/>
          <w:sz w:val="24"/>
          <w:szCs w:val="24"/>
        </w:rPr>
        <w:t>9.3报警事件存储与回顾≥800个；</w:t>
      </w:r>
    </w:p>
    <w:p>
      <w:pPr>
        <w:spacing w:line="360" w:lineRule="auto"/>
        <w:rPr>
          <w:rFonts w:ascii="宋体" w:hAnsi="宋体" w:eastAsia="宋体"/>
          <w:bCs/>
          <w:sz w:val="24"/>
          <w:szCs w:val="24"/>
        </w:rPr>
      </w:pPr>
      <w:r>
        <w:rPr>
          <w:rFonts w:hint="eastAsia" w:ascii="宋体" w:hAnsi="宋体" w:eastAsia="宋体" w:cs="宋体"/>
          <w:bCs/>
          <w:sz w:val="24"/>
          <w:szCs w:val="24"/>
        </w:rPr>
        <w:t>9.4 ≥120小时趋势数据的存储与回顾；</w:t>
      </w:r>
    </w:p>
    <w:p>
      <w:pPr>
        <w:spacing w:line="360" w:lineRule="auto"/>
        <w:rPr>
          <w:rFonts w:ascii="宋体" w:hAnsi="宋体" w:eastAsia="宋体"/>
          <w:bCs/>
          <w:sz w:val="24"/>
          <w:szCs w:val="24"/>
        </w:rPr>
      </w:pPr>
      <w:r>
        <w:rPr>
          <w:rFonts w:hint="eastAsia" w:ascii="宋体" w:hAnsi="宋体" w:eastAsia="宋体" w:cs="宋体"/>
          <w:bCs/>
          <w:sz w:val="24"/>
          <w:szCs w:val="24"/>
        </w:rPr>
        <w:t>9.5 ≥120小时ST波形片段的存储与回顾；</w:t>
      </w:r>
    </w:p>
    <w:p>
      <w:pPr>
        <w:spacing w:line="360" w:lineRule="auto"/>
        <w:rPr>
          <w:rFonts w:ascii="宋体" w:hAnsi="宋体" w:eastAsia="宋体"/>
          <w:color w:val="000000"/>
          <w:kern w:val="0"/>
          <w:sz w:val="24"/>
          <w:szCs w:val="24"/>
        </w:rPr>
      </w:pPr>
      <w:r>
        <w:rPr>
          <w:rFonts w:hint="eastAsia" w:ascii="宋体" w:hAnsi="宋体" w:eastAsia="宋体" w:cs="宋体"/>
          <w:bCs/>
          <w:sz w:val="24"/>
          <w:szCs w:val="24"/>
        </w:rPr>
        <w:t>9.6患者离开科室，监护仪状态由接收患者到解除患者后，患者数据不删除，支持在监护仪回顾历。</w:t>
      </w:r>
    </w:p>
    <w:p>
      <w:pPr>
        <w:spacing w:after="156" w:afterLines="50" w:line="360" w:lineRule="auto"/>
        <w:rPr>
          <w:rFonts w:ascii="宋体" w:hAnsi="宋体" w:eastAsia="宋体"/>
          <w:b/>
          <w:bCs/>
          <w:sz w:val="24"/>
          <w:szCs w:val="24"/>
        </w:rPr>
      </w:pPr>
      <w:r>
        <w:rPr>
          <w:rFonts w:hint="eastAsia" w:ascii="宋体" w:hAnsi="宋体" w:eastAsia="宋体"/>
          <w:b/>
          <w:bCs/>
          <w:sz w:val="24"/>
          <w:szCs w:val="24"/>
        </w:rPr>
        <w:t xml:space="preserve">       （二）输注泵</w:t>
      </w:r>
      <w:r>
        <w:rPr>
          <w:rFonts w:ascii="宋体" w:hAnsi="宋体" w:eastAsia="宋体"/>
          <w:b/>
          <w:bCs/>
          <w:sz w:val="24"/>
          <w:szCs w:val="24"/>
        </w:rPr>
        <w:t>系统</w:t>
      </w:r>
      <w:r>
        <w:rPr>
          <w:rFonts w:hint="eastAsia" w:ascii="宋体" w:hAnsi="宋体" w:eastAsia="宋体"/>
          <w:b/>
          <w:bCs/>
          <w:sz w:val="24"/>
          <w:szCs w:val="24"/>
        </w:rPr>
        <w:t>主要技术参数及要求</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一、设备名称：</w:t>
      </w:r>
      <w:r>
        <w:rPr>
          <w:rFonts w:hint="eastAsia" w:ascii="宋体" w:hAnsi="宋体" w:eastAsia="宋体"/>
          <w:b/>
          <w:bCs/>
          <w:sz w:val="24"/>
          <w:szCs w:val="24"/>
        </w:rPr>
        <w:t>输注泵</w:t>
      </w:r>
      <w:r>
        <w:rPr>
          <w:rFonts w:ascii="宋体" w:hAnsi="宋体" w:eastAsia="宋体"/>
          <w:b/>
          <w:bCs/>
          <w:sz w:val="24"/>
          <w:szCs w:val="24"/>
        </w:rPr>
        <w:t>系统</w:t>
      </w:r>
      <w:r>
        <w:rPr>
          <w:rFonts w:hint="eastAsia" w:ascii="宋体" w:hAnsi="宋体" w:eastAsia="宋体" w:cs="宋体"/>
          <w:sz w:val="24"/>
          <w:szCs w:val="24"/>
        </w:rPr>
        <w:t>。</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二、数量：</w:t>
      </w:r>
      <w:r>
        <w:rPr>
          <w:rFonts w:hint="eastAsia" w:ascii="宋体" w:hAnsi="宋体" w:eastAsia="宋体" w:cs="宋体"/>
          <w:sz w:val="24"/>
          <w:szCs w:val="24"/>
        </w:rPr>
        <w:t>1套。</w:t>
      </w:r>
    </w:p>
    <w:p>
      <w:pPr>
        <w:widowControl/>
        <w:spacing w:line="360" w:lineRule="auto"/>
        <w:jc w:val="left"/>
        <w:rPr>
          <w:rFonts w:ascii="宋体" w:hAnsi="宋体" w:eastAsia="宋体"/>
          <w:sz w:val="24"/>
          <w:szCs w:val="24"/>
        </w:rPr>
      </w:pPr>
      <w:r>
        <w:rPr>
          <w:rFonts w:hint="eastAsia" w:ascii="宋体" w:hAnsi="宋体" w:eastAsia="宋体" w:cs="宋体"/>
          <w:b/>
          <w:bCs/>
          <w:sz w:val="24"/>
          <w:szCs w:val="24"/>
        </w:rPr>
        <w:t>三、设备用途及说明：</w:t>
      </w:r>
      <w:r>
        <w:rPr>
          <w:rFonts w:hint="eastAsia" w:ascii="宋体" w:hAnsi="宋体" w:eastAsia="宋体" w:cs="宋体"/>
          <w:sz w:val="24"/>
          <w:szCs w:val="24"/>
        </w:rPr>
        <w:t>适用于临床上给患者进行液体、药液等液体量少、浓度高但又需精确控制的连续微量输注</w:t>
      </w:r>
      <w:r>
        <w:rPr>
          <w:rFonts w:ascii="宋体" w:hAnsi="宋体" w:eastAsia="宋体" w:cs="宋体"/>
          <w:sz w:val="24"/>
          <w:szCs w:val="24"/>
        </w:rPr>
        <w:t>。</w:t>
      </w:r>
    </w:p>
    <w:p>
      <w:pPr>
        <w:autoSpaceDE w:val="0"/>
        <w:autoSpaceDN w:val="0"/>
        <w:spacing w:line="360" w:lineRule="auto"/>
        <w:rPr>
          <w:rFonts w:ascii="宋体" w:hAnsi="宋体" w:eastAsia="宋体"/>
          <w:b/>
          <w:bCs/>
          <w:sz w:val="24"/>
          <w:szCs w:val="24"/>
        </w:rPr>
      </w:pPr>
      <w:r>
        <w:rPr>
          <w:rFonts w:hint="eastAsia" w:ascii="宋体" w:hAnsi="宋体" w:eastAsia="宋体" w:cs="宋体"/>
          <w:b/>
          <w:bCs/>
          <w:sz w:val="24"/>
          <w:szCs w:val="24"/>
        </w:rPr>
        <w:t>四、主要技术参数及要求：</w:t>
      </w:r>
    </w:p>
    <w:p>
      <w:pPr>
        <w:spacing w:line="360" w:lineRule="auto"/>
        <w:rPr>
          <w:rFonts w:ascii="宋体" w:hAnsi="宋体" w:eastAsia="宋体"/>
          <w:bCs/>
          <w:sz w:val="24"/>
          <w:szCs w:val="24"/>
        </w:rPr>
      </w:pPr>
      <w:r>
        <w:rPr>
          <w:rFonts w:hint="eastAsia" w:ascii="宋体" w:hAnsi="宋体" w:eastAsia="宋体" w:cs="宋体"/>
          <w:b/>
          <w:sz w:val="24"/>
          <w:szCs w:val="24"/>
        </w:rPr>
        <w:t>1. 配置要求：</w:t>
      </w:r>
      <w:r>
        <w:rPr>
          <w:rFonts w:hint="eastAsia" w:ascii="宋体" w:hAnsi="宋体" w:eastAsia="宋体" w:cs="宋体"/>
          <w:bCs/>
          <w:sz w:val="24"/>
          <w:szCs w:val="24"/>
        </w:rPr>
        <w:t>一拖五输注工作站（注射泵4台、输液泵1台）；</w:t>
      </w:r>
    </w:p>
    <w:p>
      <w:pPr>
        <w:spacing w:line="360" w:lineRule="auto"/>
        <w:rPr>
          <w:rFonts w:ascii="宋体" w:hAnsi="宋体" w:eastAsia="宋体"/>
          <w:bCs/>
          <w:sz w:val="24"/>
          <w:szCs w:val="24"/>
        </w:rPr>
      </w:pPr>
      <w:r>
        <w:rPr>
          <w:rFonts w:hint="eastAsia" w:ascii="宋体" w:hAnsi="宋体" w:eastAsia="宋体" w:cs="宋体"/>
          <w:b/>
          <w:sz w:val="24"/>
          <w:szCs w:val="24"/>
        </w:rPr>
        <w:t>2. 输注工作站参数要求：</w:t>
      </w:r>
    </w:p>
    <w:p>
      <w:pPr>
        <w:spacing w:line="360" w:lineRule="auto"/>
        <w:rPr>
          <w:rFonts w:ascii="宋体" w:hAnsi="宋体" w:eastAsia="宋体"/>
          <w:bCs/>
          <w:sz w:val="24"/>
          <w:szCs w:val="24"/>
        </w:rPr>
      </w:pPr>
      <w:r>
        <w:rPr>
          <w:rFonts w:hint="eastAsia" w:ascii="宋体" w:hAnsi="宋体" w:eastAsia="宋体" w:cs="宋体"/>
          <w:bCs/>
          <w:sz w:val="24"/>
          <w:szCs w:val="24"/>
        </w:rPr>
        <w:t>2.1每套工作站内输液泵与注射泵可任意搭配，使用中移除其中任何一台泵不影响其它泵的工作连续性，即插即用，可热插拔，模块化设计，任意输注泵模块之间无需任何附件即可自由组合固定，配合可拆卸提手便于携带和安全转运；</w:t>
      </w:r>
    </w:p>
    <w:p>
      <w:pPr>
        <w:spacing w:line="360" w:lineRule="auto"/>
        <w:rPr>
          <w:rFonts w:ascii="宋体" w:hAnsi="宋体" w:eastAsia="宋体"/>
          <w:bCs/>
          <w:sz w:val="24"/>
          <w:szCs w:val="24"/>
        </w:rPr>
      </w:pPr>
      <w:r>
        <w:rPr>
          <w:rFonts w:hint="eastAsia" w:ascii="宋体" w:hAnsi="宋体" w:eastAsia="宋体" w:cs="宋体"/>
          <w:bCs/>
          <w:sz w:val="24"/>
          <w:szCs w:val="24"/>
        </w:rPr>
        <w:t>2.2 多通道输液工作站可实现≥2个任意输注泵模块之间具备中继功能，可进行无缝连续输液；且中继的顺序既可以自定义，又可以按照槽位从上到下的顺序依次衔接；</w:t>
      </w:r>
    </w:p>
    <w:p>
      <w:pPr>
        <w:spacing w:line="360" w:lineRule="auto"/>
        <w:rPr>
          <w:rFonts w:ascii="宋体" w:hAnsi="宋体" w:eastAsia="宋体"/>
          <w:bCs/>
          <w:sz w:val="24"/>
          <w:szCs w:val="24"/>
        </w:rPr>
      </w:pPr>
      <w:r>
        <w:rPr>
          <w:rFonts w:hint="eastAsia" w:ascii="宋体" w:hAnsi="宋体" w:eastAsia="宋体" w:cs="宋体"/>
          <w:bCs/>
          <w:sz w:val="24"/>
          <w:szCs w:val="24"/>
        </w:rPr>
        <w:t>2.3 多通道输液工作站仅需一根电源线，具有输液管路整理功能，内置无线网络、有线RJ45网络模块以及USB3.0多用途接口，可用多种方式与静脉输注中央站连接进行数据交换。</w:t>
      </w:r>
    </w:p>
    <w:p>
      <w:pPr>
        <w:spacing w:line="360" w:lineRule="auto"/>
        <w:rPr>
          <w:rFonts w:ascii="宋体" w:hAnsi="宋体" w:eastAsia="宋体"/>
          <w:b/>
          <w:bCs/>
          <w:sz w:val="24"/>
          <w:szCs w:val="24"/>
        </w:rPr>
      </w:pPr>
      <w:r>
        <w:rPr>
          <w:rFonts w:hint="eastAsia" w:ascii="宋体" w:hAnsi="宋体" w:eastAsia="宋体" w:cs="宋体"/>
          <w:b/>
          <w:bCs/>
          <w:sz w:val="24"/>
          <w:szCs w:val="24"/>
        </w:rPr>
        <w:t>3. 输液泵模块参数要求:</w:t>
      </w:r>
    </w:p>
    <w:p>
      <w:pPr>
        <w:spacing w:line="360" w:lineRule="auto"/>
        <w:rPr>
          <w:rFonts w:ascii="宋体" w:hAnsi="宋体" w:eastAsia="宋体"/>
          <w:bCs/>
          <w:sz w:val="24"/>
          <w:szCs w:val="24"/>
        </w:rPr>
      </w:pPr>
      <w:r>
        <w:rPr>
          <w:rFonts w:hint="eastAsia" w:ascii="宋体" w:hAnsi="宋体" w:eastAsia="宋体" w:cs="宋体"/>
          <w:bCs/>
          <w:sz w:val="24"/>
          <w:szCs w:val="24"/>
        </w:rPr>
        <w:t>3.1 全中文彩色显示屏，触摸屏操作，方便快捷的人机操作界面；</w:t>
      </w:r>
    </w:p>
    <w:p>
      <w:pPr>
        <w:spacing w:line="360" w:lineRule="auto"/>
        <w:rPr>
          <w:rFonts w:ascii="宋体" w:hAnsi="宋体" w:eastAsia="宋体"/>
          <w:bCs/>
          <w:sz w:val="24"/>
          <w:szCs w:val="24"/>
        </w:rPr>
      </w:pPr>
      <w:r>
        <w:rPr>
          <w:rFonts w:hint="eastAsia" w:ascii="宋体" w:hAnsi="宋体" w:eastAsia="宋体" w:cs="宋体"/>
          <w:bCs/>
          <w:sz w:val="24"/>
          <w:szCs w:val="24"/>
        </w:rPr>
        <w:t>3.2 输液模式≥8种可选：速度模式、时间模式、体重模式、首剂量模式、序列模式、梯度模式、点滴模式、级联输液模式（配合多通道输液工作站）；</w:t>
      </w:r>
    </w:p>
    <w:p>
      <w:pPr>
        <w:spacing w:line="360" w:lineRule="auto"/>
        <w:rPr>
          <w:rFonts w:ascii="宋体" w:hAnsi="宋体" w:eastAsia="宋体"/>
          <w:bCs/>
          <w:sz w:val="24"/>
          <w:szCs w:val="24"/>
        </w:rPr>
      </w:pPr>
      <w:r>
        <w:rPr>
          <w:rFonts w:hint="eastAsia" w:ascii="宋体" w:hAnsi="宋体" w:eastAsia="宋体" w:cs="宋体"/>
          <w:bCs/>
          <w:sz w:val="24"/>
          <w:szCs w:val="24"/>
        </w:rPr>
        <w:t>3.3 流速范围：0.1--1200.0mL/h, 最小增量为0.01mL/h ；预置量设定范围：0.10--9999mL（最小增量为0.01mL）；</w:t>
      </w:r>
    </w:p>
    <w:p>
      <w:pPr>
        <w:spacing w:line="360" w:lineRule="auto"/>
        <w:rPr>
          <w:rFonts w:ascii="宋体" w:hAnsi="宋体" w:eastAsia="宋体"/>
          <w:bCs/>
          <w:sz w:val="24"/>
          <w:szCs w:val="24"/>
        </w:rPr>
      </w:pPr>
      <w:r>
        <w:rPr>
          <w:rFonts w:hint="eastAsia" w:ascii="宋体" w:hAnsi="宋体" w:eastAsia="宋体" w:cs="宋体"/>
          <w:bCs/>
          <w:sz w:val="24"/>
          <w:szCs w:val="24"/>
        </w:rPr>
        <w:t>3.4 输液精度：≤±5%；KVO速度:0.1--5.0mL/h可调；</w:t>
      </w:r>
    </w:p>
    <w:p>
      <w:pPr>
        <w:spacing w:line="360" w:lineRule="auto"/>
        <w:rPr>
          <w:rFonts w:ascii="宋体" w:hAnsi="宋体" w:eastAsia="宋体"/>
          <w:bCs/>
          <w:sz w:val="24"/>
          <w:szCs w:val="24"/>
        </w:rPr>
      </w:pPr>
      <w:r>
        <w:rPr>
          <w:rFonts w:hint="eastAsia" w:ascii="宋体" w:hAnsi="宋体" w:eastAsia="宋体" w:cs="宋体"/>
          <w:bCs/>
          <w:sz w:val="24"/>
          <w:szCs w:val="24"/>
        </w:rPr>
        <w:t>3.5</w:t>
      </w:r>
      <w:r>
        <w:rPr>
          <w:rFonts w:ascii="宋体" w:hAnsi="宋体" w:eastAsia="宋体" w:cs="宋体"/>
          <w:bCs/>
          <w:sz w:val="24"/>
          <w:szCs w:val="24"/>
        </w:rPr>
        <w:t>支持</w:t>
      </w:r>
      <w:r>
        <w:rPr>
          <w:rFonts w:hint="eastAsia" w:ascii="宋体" w:hAnsi="宋体" w:eastAsia="宋体" w:cs="宋体"/>
          <w:bCs/>
          <w:sz w:val="24"/>
          <w:szCs w:val="24"/>
        </w:rPr>
        <w:t>上下阻塞报警，阻塞级别11档可选，且可以动态显示管路的压力状态。</w:t>
      </w:r>
    </w:p>
    <w:p>
      <w:pPr>
        <w:spacing w:line="360" w:lineRule="auto"/>
        <w:rPr>
          <w:rFonts w:ascii="宋体" w:hAnsi="宋体" w:eastAsia="宋体"/>
          <w:bCs/>
          <w:sz w:val="24"/>
          <w:szCs w:val="24"/>
        </w:rPr>
      </w:pPr>
      <w:r>
        <w:rPr>
          <w:rFonts w:hint="eastAsia" w:ascii="宋体" w:hAnsi="宋体" w:eastAsia="宋体" w:cs="宋体"/>
          <w:bCs/>
          <w:sz w:val="24"/>
          <w:szCs w:val="24"/>
        </w:rPr>
        <w:t>3.7 气泡检测：最小检测气泡≥30ul；</w:t>
      </w:r>
    </w:p>
    <w:p>
      <w:pPr>
        <w:spacing w:line="360" w:lineRule="auto"/>
        <w:rPr>
          <w:rFonts w:ascii="宋体" w:hAnsi="宋体" w:eastAsia="宋体"/>
          <w:bCs/>
          <w:sz w:val="24"/>
          <w:szCs w:val="24"/>
        </w:rPr>
      </w:pPr>
      <w:r>
        <w:rPr>
          <w:rFonts w:hint="eastAsia" w:ascii="宋体" w:hAnsi="宋体" w:eastAsia="宋体" w:cs="宋体"/>
          <w:bCs/>
          <w:sz w:val="24"/>
          <w:szCs w:val="24"/>
        </w:rPr>
        <w:t>3.8 防尘防水等级：IP23；</w:t>
      </w:r>
    </w:p>
    <w:p>
      <w:pPr>
        <w:spacing w:line="360" w:lineRule="auto"/>
        <w:rPr>
          <w:rFonts w:ascii="宋体" w:hAnsi="宋体" w:eastAsia="宋体"/>
          <w:bCs/>
          <w:sz w:val="24"/>
          <w:szCs w:val="24"/>
        </w:rPr>
      </w:pPr>
      <w:r>
        <w:rPr>
          <w:rFonts w:hint="eastAsia" w:ascii="宋体" w:hAnsi="宋体" w:eastAsia="宋体" w:cs="宋体"/>
          <w:bCs/>
          <w:sz w:val="24"/>
          <w:szCs w:val="24"/>
        </w:rPr>
        <w:t>3.9 有电动止液夹和电动泵门控制，具备防药液自流功能，泵门打开时，保证液体不会任意流出；</w:t>
      </w:r>
    </w:p>
    <w:p>
      <w:pPr>
        <w:spacing w:line="360" w:lineRule="auto"/>
        <w:rPr>
          <w:rFonts w:ascii="宋体" w:hAnsi="宋体" w:eastAsia="宋体"/>
          <w:bCs/>
          <w:sz w:val="24"/>
          <w:szCs w:val="24"/>
        </w:rPr>
      </w:pPr>
      <w:r>
        <w:rPr>
          <w:rFonts w:hint="eastAsia" w:ascii="宋体" w:hAnsi="宋体" w:eastAsia="宋体" w:cs="宋体"/>
          <w:bCs/>
          <w:sz w:val="24"/>
          <w:szCs w:val="24"/>
        </w:rPr>
        <w:t>3.10 更改输液速度时不需要停止输液；具备输液精度校正功能：可自定义其他符合标准的输液器，具有自适应蠕动系统，能够自适应匹配各种输液管路，达到输液准确度；</w:t>
      </w:r>
    </w:p>
    <w:p>
      <w:pPr>
        <w:spacing w:line="360" w:lineRule="auto"/>
        <w:rPr>
          <w:rFonts w:ascii="宋体" w:hAnsi="宋体" w:eastAsia="宋体"/>
          <w:bCs/>
          <w:sz w:val="24"/>
          <w:szCs w:val="24"/>
        </w:rPr>
      </w:pPr>
      <w:r>
        <w:rPr>
          <w:rFonts w:hint="eastAsia" w:ascii="宋体" w:hAnsi="宋体" w:eastAsia="宋体" w:cs="宋体"/>
          <w:bCs/>
          <w:sz w:val="24"/>
          <w:szCs w:val="24"/>
        </w:rPr>
        <w:t>3.11 报警功能：具备输液将完成、输液完成、输液阻塞、电池电量低、电池电量严重短缺、无电池、无外部电源、输液泵门开、气泡、无滴数传感器、无滴液、滴数异常、输液泵自检和运行过程故障自动诊断报警、遗忘操作等功能；</w:t>
      </w:r>
    </w:p>
    <w:p>
      <w:pPr>
        <w:spacing w:line="360" w:lineRule="auto"/>
        <w:rPr>
          <w:rFonts w:ascii="宋体" w:hAnsi="宋体" w:eastAsia="宋体"/>
          <w:bCs/>
          <w:sz w:val="24"/>
          <w:szCs w:val="24"/>
        </w:rPr>
      </w:pPr>
      <w:r>
        <w:rPr>
          <w:rFonts w:hint="eastAsia" w:ascii="宋体" w:hAnsi="宋体" w:eastAsia="宋体" w:cs="宋体"/>
          <w:bCs/>
          <w:sz w:val="24"/>
          <w:szCs w:val="24"/>
        </w:rPr>
        <w:t>3.12 具备夜间模式：可自动降低亮度和报警音量，时间段可调；</w:t>
      </w:r>
    </w:p>
    <w:p>
      <w:pPr>
        <w:widowControl/>
        <w:spacing w:line="360" w:lineRule="auto"/>
        <w:jc w:val="left"/>
        <w:rPr>
          <w:rFonts w:ascii="宋体" w:hAnsi="宋体" w:eastAsia="宋体"/>
          <w:kern w:val="0"/>
          <w:sz w:val="24"/>
          <w:szCs w:val="24"/>
        </w:rPr>
      </w:pPr>
      <w:r>
        <w:rPr>
          <w:rFonts w:hint="eastAsia" w:ascii="宋体" w:hAnsi="宋体" w:eastAsia="宋体" w:cs="宋体"/>
          <w:bCs/>
          <w:sz w:val="24"/>
          <w:szCs w:val="24"/>
        </w:rPr>
        <w:t>3.13 内置有线、无线网络模块，配备USB数据接口可导入导出数据，可与</w:t>
      </w:r>
      <w:r>
        <w:rPr>
          <w:rFonts w:hint="eastAsia" w:ascii="宋体" w:hAnsi="宋体" w:eastAsia="宋体" w:cs="宋体"/>
          <w:kern w:val="0"/>
          <w:sz w:val="24"/>
          <w:szCs w:val="24"/>
        </w:rPr>
        <w:t>静脉输注中央站连接；可连接条码扫描仪，快速录入患者信息；</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3.14 能够存储、回放≥2000组历史信息记录，内置不</w:t>
      </w:r>
      <w:r>
        <w:rPr>
          <w:rFonts w:hint="eastAsia" w:ascii="宋体" w:hAnsi="宋体" w:eastAsia="宋体" w:cs="宋体"/>
          <w:bCs/>
          <w:sz w:val="24"/>
          <w:szCs w:val="24"/>
        </w:rPr>
        <w:t>≥</w:t>
      </w:r>
      <w:r>
        <w:rPr>
          <w:rFonts w:hint="eastAsia" w:ascii="宋体" w:hAnsi="宋体" w:eastAsia="宋体" w:cs="宋体"/>
          <w:kern w:val="0"/>
          <w:sz w:val="24"/>
          <w:szCs w:val="24"/>
        </w:rPr>
        <w:t>3000种药物；</w:t>
      </w:r>
    </w:p>
    <w:p>
      <w:pPr>
        <w:spacing w:line="360" w:lineRule="auto"/>
        <w:rPr>
          <w:rFonts w:ascii="宋体" w:hAnsi="宋体" w:eastAsia="宋体"/>
          <w:bCs/>
          <w:sz w:val="24"/>
          <w:szCs w:val="24"/>
        </w:rPr>
      </w:pPr>
      <w:r>
        <w:rPr>
          <w:rFonts w:hint="eastAsia" w:ascii="宋体" w:hAnsi="宋体" w:eastAsia="宋体" w:cs="宋体"/>
          <w:bCs/>
          <w:sz w:val="24"/>
          <w:szCs w:val="24"/>
        </w:rPr>
        <w:t>3.15 内置锂电池续航时间：≥8小时。</w:t>
      </w:r>
    </w:p>
    <w:p>
      <w:pPr>
        <w:spacing w:line="360" w:lineRule="auto"/>
        <w:rPr>
          <w:rFonts w:ascii="宋体" w:hAnsi="宋体" w:eastAsia="宋体"/>
          <w:b/>
          <w:bCs/>
          <w:sz w:val="24"/>
          <w:szCs w:val="24"/>
        </w:rPr>
      </w:pPr>
      <w:r>
        <w:rPr>
          <w:rFonts w:hint="eastAsia" w:ascii="宋体" w:hAnsi="宋体" w:eastAsia="宋体" w:cs="宋体"/>
          <w:b/>
          <w:bCs/>
          <w:sz w:val="24"/>
          <w:szCs w:val="24"/>
        </w:rPr>
        <w:t>4. 注射泵模块参数:</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 自动识别注射器：规格为2ml、3ml、5ml、10ml、20 ml、30 ml、50（60） ml所有符合标准的注射器；</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4.2 注射模式≥8种可选：速度模式、时间模式、体重模式、微量模式、序列模式、梯度模式、首剂量模式、级联输液模式（配合多通道输液工作站）</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4.3 TIVA模式：可选配具有曲线图Ce/cp视窗功能的TIVA模式，利于麻醉用药安全。</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4.4 速率范围：0.1--2000ml/h，以0.01 ml/h递增；</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4.5 预置量设定范围：0.10--9999mL（最小增量为0.01mL）；</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4.6 注射精度：≤±2%、机械精度：≤±1%；KVO速度:0.1-5.0mL/h可调；</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4.7 阻塞压力检测范围：阻塞等级11级可调；并且可以动态显示管路的压力状态；</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4.8 具有注射器位移监测系统，实时监控注射器位移，提高注射的精确度；</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4.9 注射器至少具备装载模式：手动模式、自动模式。</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4.10 更改速度时不需要中断输液；具备输液精度校正功能：用户可自定义其他符合标准的输液器；</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4.11 报警功能：注射将完成（残留量）、注射器推空、注射完成、注射阻塞、电池电量低、电池电量严重短缺、无电池、无外部电源、注射器无法识别、推头安装不正确、注射泵自检和运行过程故障自动诊断报警、遗忘操作；分低、中、高三级报警，并分别以声光提示，同时显示具体报警信息。</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 xml:space="preserve">4.12 全中文彩色显示屏，触摸屏操作，方便快捷的人机操作界面；    </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4.13 内置有线、无线网络模块，配备USB数据接口可导入导出数据，可与静脉输注中央站连接；可连接条码扫描仪，快速录入患者信息</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4.14 能够存储、回放≥2000组历史信息记录，内置不少于3000种药物；</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4.15 内置锂电池续航时间：≥8小时；</w:t>
      </w:r>
    </w:p>
    <w:p>
      <w:pPr>
        <w:widowControl/>
        <w:spacing w:line="360" w:lineRule="auto"/>
        <w:jc w:val="left"/>
        <w:rPr>
          <w:rFonts w:ascii="宋体" w:hAnsi="宋体" w:eastAsia="宋体"/>
          <w:kern w:val="0"/>
          <w:sz w:val="24"/>
          <w:szCs w:val="24"/>
        </w:rPr>
      </w:pPr>
      <w:r>
        <w:rPr>
          <w:rFonts w:hint="eastAsia" w:ascii="宋体" w:hAnsi="宋体" w:eastAsia="宋体" w:cs="宋体"/>
          <w:kern w:val="0"/>
          <w:sz w:val="24"/>
          <w:szCs w:val="24"/>
        </w:rPr>
        <w:t>5. 设备设计使用年限：≥8年。</w:t>
      </w:r>
    </w:p>
    <w:p>
      <w:pPr>
        <w:spacing w:after="156" w:afterLines="50" w:line="360" w:lineRule="auto"/>
        <w:ind w:firstLine="723" w:firstLineChars="300"/>
        <w:rPr>
          <w:rFonts w:ascii="宋体" w:hAnsi="宋体" w:eastAsia="宋体"/>
          <w:b/>
          <w:bCs/>
          <w:sz w:val="24"/>
          <w:szCs w:val="24"/>
        </w:rPr>
      </w:pPr>
      <w:r>
        <w:rPr>
          <w:rFonts w:hint="eastAsia" w:ascii="宋体" w:hAnsi="宋体" w:eastAsia="宋体"/>
          <w:b/>
          <w:bCs/>
          <w:sz w:val="24"/>
          <w:szCs w:val="24"/>
        </w:rPr>
        <w:t>（三）手术无影灯主要技术参数及要求</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一、设备名称：</w:t>
      </w:r>
      <w:r>
        <w:rPr>
          <w:rFonts w:hint="eastAsia" w:ascii="宋体" w:hAnsi="宋体" w:eastAsia="宋体" w:cs="宋体"/>
          <w:sz w:val="24"/>
          <w:szCs w:val="24"/>
        </w:rPr>
        <w:t>手术无影灯。</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二、数量：</w:t>
      </w:r>
      <w:r>
        <w:rPr>
          <w:rFonts w:hint="eastAsia" w:ascii="宋体" w:hAnsi="宋体" w:eastAsia="宋体" w:cs="宋体"/>
          <w:sz w:val="24"/>
          <w:szCs w:val="24"/>
        </w:rPr>
        <w:t>1套。</w:t>
      </w:r>
    </w:p>
    <w:p>
      <w:pPr>
        <w:widowControl/>
        <w:spacing w:line="360" w:lineRule="auto"/>
        <w:jc w:val="left"/>
        <w:rPr>
          <w:rFonts w:ascii="宋体" w:hAnsi="宋体" w:eastAsia="宋体"/>
          <w:sz w:val="24"/>
          <w:szCs w:val="24"/>
        </w:rPr>
      </w:pPr>
      <w:r>
        <w:rPr>
          <w:rFonts w:hint="eastAsia" w:ascii="宋体" w:hAnsi="宋体" w:eastAsia="宋体" w:cs="宋体"/>
          <w:b/>
          <w:bCs/>
          <w:sz w:val="24"/>
          <w:szCs w:val="24"/>
        </w:rPr>
        <w:t>三、设备用途及说明：</w:t>
      </w:r>
      <w:r>
        <w:rPr>
          <w:rFonts w:hint="eastAsia" w:ascii="宋体" w:hAnsi="宋体" w:eastAsia="宋体" w:cs="宋体"/>
          <w:sz w:val="24"/>
          <w:szCs w:val="24"/>
        </w:rPr>
        <w:t>适用于</w:t>
      </w:r>
      <w:r>
        <w:rPr>
          <w:rFonts w:ascii="宋体" w:hAnsi="宋体" w:eastAsia="宋体" w:cs="宋体"/>
          <w:sz w:val="24"/>
          <w:szCs w:val="24"/>
        </w:rPr>
        <w:t>手术区域照明</w:t>
      </w:r>
      <w:r>
        <w:rPr>
          <w:rFonts w:hint="eastAsia" w:ascii="宋体" w:hAnsi="宋体" w:eastAsia="宋体" w:cs="宋体"/>
          <w:kern w:val="0"/>
          <w:sz w:val="24"/>
          <w:szCs w:val="24"/>
        </w:rPr>
        <w:t>。</w:t>
      </w:r>
    </w:p>
    <w:p>
      <w:pPr>
        <w:autoSpaceDE w:val="0"/>
        <w:autoSpaceDN w:val="0"/>
        <w:spacing w:line="360" w:lineRule="auto"/>
        <w:rPr>
          <w:rFonts w:ascii="宋体" w:hAnsi="宋体" w:eastAsia="宋体"/>
          <w:b/>
          <w:bCs/>
          <w:sz w:val="24"/>
          <w:szCs w:val="24"/>
        </w:rPr>
      </w:pPr>
      <w:r>
        <w:rPr>
          <w:rFonts w:hint="eastAsia" w:ascii="宋体" w:hAnsi="宋体" w:eastAsia="宋体" w:cs="宋体"/>
          <w:b/>
          <w:bCs/>
          <w:sz w:val="24"/>
          <w:szCs w:val="24"/>
        </w:rPr>
        <w:t>四、主要技术参数及要求：</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 LED光源；</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2. 采用圆盘式设计，灯盘厚度薄，表面为光滑圆弧型、无缝隙，无裸露铆钉；</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3. 灯头可360旋转无限位，含消毒手柄及360°，全封闭静电粉末喷涂工艺；</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4. 光学系统：子灯采用≥50个、母灯采用≥85个手术灯专用的磷涂层LED灯泡，提供纯净、自然的白光；</w:t>
      </w:r>
    </w:p>
    <w:p>
      <w:pPr>
        <w:widowControl/>
        <w:spacing w:line="360" w:lineRule="auto"/>
        <w:ind w:firstLine="240" w:firstLineChars="100"/>
        <w:jc w:val="left"/>
        <w:rPr>
          <w:rFonts w:ascii="宋体" w:hAnsi="宋体" w:eastAsia="宋体"/>
          <w:color w:val="000000"/>
          <w:kern w:val="0"/>
          <w:sz w:val="24"/>
          <w:szCs w:val="24"/>
        </w:rPr>
      </w:pPr>
      <w:r>
        <w:rPr>
          <w:rFonts w:hint="eastAsia" w:ascii="宋体" w:hAnsi="宋体" w:eastAsia="宋体" w:cs="宋体"/>
          <w:kern w:val="0"/>
          <w:sz w:val="24"/>
          <w:szCs w:val="24"/>
        </w:rPr>
        <w:t>5. 消毒手柄手动调节光斑大小，每个灯头配2个消毒手柄，金属或高分子材料材质，耐受</w:t>
      </w:r>
      <w:r>
        <w:rPr>
          <w:rFonts w:hint="eastAsia" w:ascii="宋体" w:hAnsi="宋体" w:eastAsia="宋体" w:cs="宋体"/>
          <w:color w:val="000000"/>
          <w:kern w:val="0"/>
          <w:sz w:val="24"/>
          <w:szCs w:val="24"/>
        </w:rPr>
        <w:t>134℃高温高压灭菌；</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color w:val="000000"/>
          <w:kern w:val="0"/>
          <w:sz w:val="24"/>
          <w:szCs w:val="24"/>
        </w:rPr>
        <w:t>6. 无影灯操控采用十档调节，所视即所得，</w:t>
      </w:r>
      <w:r>
        <w:rPr>
          <w:rFonts w:hint="eastAsia" w:ascii="宋体" w:hAnsi="宋体" w:eastAsia="宋体" w:cs="宋体"/>
          <w:kern w:val="0"/>
          <w:sz w:val="24"/>
          <w:szCs w:val="24"/>
        </w:rPr>
        <w:t>操控更直观简便；</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7. 内置一键式微创手术的MIN照明模式,MIN模式时LED照度：≤8000Lux；</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8. 光照强度：子灯≥140,000Lux，母灯≥160,000Lux；</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9. 亮度调整范围：普通模式40,000--120,000Lux，MAX模式40,000--160,000Lux；</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10. 色温： 4500±500Kelvi,满足不同手术术野照射需求和医生不同的用眼习惯需求。</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11.光斑(D10)大小：160--320mm，非机械式电子光斑调节，具备自动聚焦功能；</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12.照明深度：母灯≥1000mm，子灯≥1500mm满足深腔聚光照明需求；</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13. 灯盘直径：子灯≥500mm，母灯≥700mm；</w:t>
      </w:r>
    </w:p>
    <w:p>
      <w:pPr>
        <w:widowControl/>
        <w:spacing w:line="360" w:lineRule="auto"/>
        <w:ind w:firstLine="240" w:firstLineChars="100"/>
        <w:jc w:val="left"/>
        <w:rPr>
          <w:rFonts w:ascii="宋体" w:hAnsi="宋体" w:eastAsia="宋体"/>
          <w:kern w:val="0"/>
          <w:sz w:val="24"/>
          <w:szCs w:val="24"/>
        </w:rPr>
      </w:pPr>
      <w:r>
        <w:rPr>
          <w:rFonts w:hint="eastAsia" w:ascii="宋体" w:hAnsi="宋体" w:eastAsia="宋体" w:cs="宋体"/>
          <w:kern w:val="0"/>
          <w:sz w:val="24"/>
          <w:szCs w:val="24"/>
        </w:rPr>
        <w:t>14. 灯泡使用寿命：≥50,000小时；</w:t>
      </w:r>
    </w:p>
    <w:p>
      <w:pPr>
        <w:widowControl/>
        <w:spacing w:line="360" w:lineRule="auto"/>
        <w:ind w:firstLine="240" w:firstLineChars="100"/>
        <w:jc w:val="left"/>
        <w:rPr>
          <w:rFonts w:ascii="宋体" w:hAnsi="宋体" w:eastAsia="宋体"/>
          <w:b/>
          <w:bCs/>
          <w:sz w:val="24"/>
          <w:szCs w:val="24"/>
        </w:rPr>
      </w:pPr>
      <w:r>
        <w:rPr>
          <w:rFonts w:hint="eastAsia" w:ascii="宋体" w:hAnsi="宋体" w:eastAsia="宋体" w:cs="宋体"/>
          <w:kern w:val="0"/>
          <w:sz w:val="24"/>
          <w:szCs w:val="24"/>
        </w:rPr>
        <w:t>15.与DSA系统配套所使用。</w:t>
      </w:r>
    </w:p>
    <w:p>
      <w:pPr>
        <w:spacing w:after="156" w:afterLines="50" w:line="360" w:lineRule="auto"/>
        <w:ind w:firstLine="1446" w:firstLineChars="600"/>
        <w:rPr>
          <w:rFonts w:ascii="宋体" w:hAnsi="宋体" w:eastAsia="宋体"/>
          <w:b/>
          <w:bCs/>
          <w:sz w:val="24"/>
          <w:szCs w:val="24"/>
        </w:rPr>
      </w:pPr>
      <w:r>
        <w:rPr>
          <w:rFonts w:hint="eastAsia" w:ascii="宋体" w:hAnsi="宋体" w:eastAsia="宋体"/>
          <w:b/>
          <w:bCs/>
          <w:sz w:val="24"/>
          <w:szCs w:val="24"/>
        </w:rPr>
        <w:t>（四）吊塔主要技术参数及要求</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一、设备名称：</w:t>
      </w:r>
      <w:r>
        <w:rPr>
          <w:rFonts w:hint="eastAsia" w:ascii="宋体" w:hAnsi="宋体" w:eastAsia="宋体" w:cs="宋体"/>
          <w:sz w:val="24"/>
          <w:szCs w:val="24"/>
        </w:rPr>
        <w:t>吊塔。</w:t>
      </w:r>
    </w:p>
    <w:p>
      <w:pPr>
        <w:autoSpaceDE w:val="0"/>
        <w:autoSpaceDN w:val="0"/>
        <w:spacing w:line="360" w:lineRule="auto"/>
        <w:rPr>
          <w:rFonts w:ascii="宋体" w:hAnsi="宋体" w:eastAsia="宋体"/>
          <w:sz w:val="24"/>
          <w:szCs w:val="24"/>
        </w:rPr>
      </w:pPr>
      <w:r>
        <w:rPr>
          <w:rFonts w:hint="eastAsia" w:ascii="宋体" w:hAnsi="宋体" w:eastAsia="宋体" w:cs="宋体"/>
          <w:b/>
          <w:bCs/>
          <w:sz w:val="24"/>
          <w:szCs w:val="24"/>
        </w:rPr>
        <w:t>二、数量：</w:t>
      </w:r>
      <w:r>
        <w:rPr>
          <w:rFonts w:hint="eastAsia" w:ascii="宋体" w:hAnsi="宋体" w:eastAsia="宋体" w:cs="宋体"/>
          <w:sz w:val="24"/>
          <w:szCs w:val="24"/>
        </w:rPr>
        <w:t>2套。</w:t>
      </w:r>
    </w:p>
    <w:p>
      <w:pPr>
        <w:spacing w:line="360" w:lineRule="auto"/>
        <w:rPr>
          <w:rFonts w:ascii="宋体" w:hAnsi="宋体" w:eastAsia="宋体"/>
          <w:bCs/>
          <w:sz w:val="24"/>
          <w:szCs w:val="24"/>
        </w:rPr>
      </w:pPr>
      <w:r>
        <w:rPr>
          <w:rFonts w:hint="eastAsia" w:ascii="宋体" w:hAnsi="宋体" w:eastAsia="宋体" w:cs="宋体"/>
          <w:b/>
          <w:sz w:val="24"/>
          <w:szCs w:val="24"/>
        </w:rPr>
        <w:t>三、设备用途及说明：</w:t>
      </w:r>
      <w:r>
        <w:rPr>
          <w:rFonts w:hint="eastAsia" w:ascii="宋体" w:hAnsi="宋体" w:eastAsia="宋体" w:cs="宋体"/>
          <w:bCs/>
          <w:sz w:val="24"/>
          <w:szCs w:val="24"/>
        </w:rPr>
        <w:t>集成氧气终端、负压终端，网络接口、电源、输液杆设备存放台等设施，用于病人的诊断与治疗。</w:t>
      </w:r>
    </w:p>
    <w:p>
      <w:pPr>
        <w:adjustRightInd w:val="0"/>
        <w:snapToGrid w:val="0"/>
        <w:spacing w:line="360" w:lineRule="auto"/>
        <w:rPr>
          <w:rFonts w:ascii="宋体" w:hAnsi="宋体" w:eastAsia="宋体"/>
          <w:b/>
          <w:sz w:val="24"/>
          <w:szCs w:val="24"/>
        </w:rPr>
      </w:pPr>
      <w:r>
        <w:rPr>
          <w:rFonts w:hint="eastAsia" w:ascii="宋体" w:hAnsi="宋体" w:eastAsia="宋体" w:cs="宋体"/>
          <w:b/>
          <w:sz w:val="24"/>
          <w:szCs w:val="24"/>
        </w:rPr>
        <w:t>四、主要技术参数及要求：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1. 吊塔所用的气体终端为全金属结构（密封圈除外）插拔式自封快速接头，颜色及形状不同，不具有互换性；接插次数≥20000次，通、断、拔三种状态，可带气维修；断开无操作时可防脱落；配有与之配套的快速插头；设备内医气管道采用进口品牌环保医用耐高压产品。</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2. 设备主体采用不低于6063高强度铝合金型材，圆弧形设</w:t>
      </w:r>
    </w:p>
    <w:p>
      <w:pPr>
        <w:adjustRightInd w:val="0"/>
        <w:snapToGrid w:val="0"/>
        <w:spacing w:line="360" w:lineRule="auto"/>
        <w:rPr>
          <w:rFonts w:ascii="宋体" w:hAnsi="宋体" w:eastAsia="宋体"/>
          <w:sz w:val="24"/>
          <w:szCs w:val="24"/>
        </w:rPr>
      </w:pPr>
      <w:r>
        <w:rPr>
          <w:rFonts w:hint="eastAsia" w:ascii="宋体" w:hAnsi="宋体" w:eastAsia="宋体" w:cs="宋体"/>
          <w:sz w:val="24"/>
          <w:szCs w:val="24"/>
        </w:rPr>
        <w:t>计，表面无锐角，采用环保和抗菌粉末材料静电喷涂亚光处理，防腐蚀、易清洗消毒。</w:t>
      </w:r>
    </w:p>
    <w:p>
      <w:pPr>
        <w:numPr>
          <w:ilvl w:val="0"/>
          <w:numId w:val="11"/>
        </w:numPr>
        <w:spacing w:line="360" w:lineRule="auto"/>
        <w:ind w:firstLine="480" w:firstLineChars="200"/>
        <w:rPr>
          <w:rFonts w:ascii="宋体" w:hAnsi="宋体" w:eastAsia="宋体"/>
          <w:sz w:val="24"/>
          <w:szCs w:val="24"/>
        </w:rPr>
      </w:pPr>
      <w:r>
        <w:rPr>
          <w:rFonts w:hint="eastAsia" w:ascii="宋体" w:hAnsi="宋体" w:eastAsia="宋体" w:cs="宋体"/>
          <w:sz w:val="24"/>
          <w:szCs w:val="24"/>
        </w:rPr>
        <w:t>工作电源： AC 220V、50Hz；输入功率:4kVA；</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仪器平台垂直升降范围≤430mm，电机功率≤1kW；</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 xml:space="preserve">升降臂活动范围（半径）：750mm + 750mm； </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水平旋转角度：0--340°，升降臂和终端箱体可分别或同时水平旋转；</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 xml:space="preserve">配置（机械阻尼/气动）刹车制动装置，手术时设备无飘移，松开时设备能轻松移动；  </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净载重量：</w:t>
      </w:r>
      <w:r>
        <w:rPr>
          <w:rFonts w:hint="eastAsia" w:ascii="宋体" w:hAnsi="宋体" w:eastAsia="宋体" w:cs="宋体"/>
          <w:bCs/>
          <w:sz w:val="24"/>
          <w:szCs w:val="24"/>
        </w:rPr>
        <w:t>≥</w:t>
      </w:r>
      <w:r>
        <w:rPr>
          <w:rFonts w:hint="eastAsia" w:ascii="宋体" w:hAnsi="宋体" w:eastAsia="宋体" w:cs="宋体"/>
          <w:kern w:val="0"/>
          <w:sz w:val="24"/>
          <w:szCs w:val="24"/>
        </w:rPr>
        <w:t>150kg；</w:t>
      </w:r>
    </w:p>
    <w:p>
      <w:pPr>
        <w:widowControl/>
        <w:numPr>
          <w:ilvl w:val="0"/>
          <w:numId w:val="11"/>
        </w:numPr>
        <w:spacing w:line="360" w:lineRule="auto"/>
        <w:ind w:firstLine="480" w:firstLineChars="200"/>
        <w:jc w:val="left"/>
        <w:rPr>
          <w:rFonts w:ascii="宋体" w:hAnsi="宋体" w:eastAsia="宋体"/>
          <w:kern w:val="0"/>
          <w:sz w:val="24"/>
          <w:szCs w:val="24"/>
        </w:rPr>
      </w:pPr>
      <w:r>
        <w:rPr>
          <w:rFonts w:hint="eastAsia" w:ascii="宋体" w:hAnsi="宋体" w:eastAsia="宋体" w:cs="宋体"/>
          <w:kern w:val="0"/>
          <w:sz w:val="24"/>
          <w:szCs w:val="24"/>
        </w:rPr>
        <w:t>整体式终端箱体，无缝防尘设计；</w:t>
      </w:r>
    </w:p>
    <w:p>
      <w:pPr>
        <w:widowControl/>
        <w:numPr>
          <w:ilvl w:val="0"/>
          <w:numId w:val="11"/>
        </w:numPr>
        <w:spacing w:line="360" w:lineRule="auto"/>
        <w:ind w:firstLine="480" w:firstLineChars="200"/>
        <w:jc w:val="left"/>
        <w:rPr>
          <w:rFonts w:ascii="宋体" w:hAnsi="宋体" w:eastAsia="宋体"/>
          <w:sz w:val="24"/>
          <w:szCs w:val="24"/>
        </w:rPr>
      </w:pPr>
      <w:r>
        <w:rPr>
          <w:rFonts w:hint="eastAsia" w:ascii="宋体" w:hAnsi="宋体" w:eastAsia="宋体" w:cs="宋体"/>
          <w:kern w:val="0"/>
          <w:sz w:val="24"/>
          <w:szCs w:val="24"/>
        </w:rPr>
        <w:t>仪器平台：2层，两侧带嵌入式标准边轨，带储物抽屉，内藏式电源插座3个/层（220V,10A),网络接口RJ45：1个/层；</w:t>
      </w:r>
      <w:r>
        <w:rPr>
          <w:rFonts w:hint="eastAsia" w:ascii="宋体" w:hAnsi="宋体" w:eastAsia="宋体" w:cs="宋体"/>
          <w:sz w:val="24"/>
          <w:szCs w:val="24"/>
        </w:rPr>
        <w:t>接地端子：2个；</w:t>
      </w:r>
    </w:p>
    <w:p>
      <w:pPr>
        <w:numPr>
          <w:ilvl w:val="0"/>
          <w:numId w:val="11"/>
        </w:numPr>
        <w:spacing w:line="360" w:lineRule="auto"/>
        <w:ind w:firstLine="480" w:firstLineChars="200"/>
        <w:rPr>
          <w:rFonts w:ascii="宋体" w:hAnsi="宋体" w:eastAsia="宋体"/>
          <w:sz w:val="24"/>
          <w:szCs w:val="24"/>
        </w:rPr>
      </w:pPr>
      <w:r>
        <w:rPr>
          <w:rFonts w:hint="eastAsia" w:ascii="宋体" w:hAnsi="宋体" w:eastAsia="宋体" w:cs="宋体"/>
          <w:sz w:val="24"/>
          <w:szCs w:val="24"/>
        </w:rPr>
        <w:t>吸顶式安装，稳定牢固；</w:t>
      </w:r>
    </w:p>
    <w:p>
      <w:pPr>
        <w:numPr>
          <w:ilvl w:val="0"/>
          <w:numId w:val="11"/>
        </w:numPr>
        <w:spacing w:line="360" w:lineRule="auto"/>
        <w:ind w:firstLine="480" w:firstLineChars="200"/>
        <w:rPr>
          <w:rFonts w:ascii="宋体" w:hAnsi="宋体" w:eastAsia="宋体"/>
          <w:sz w:val="24"/>
          <w:szCs w:val="24"/>
        </w:rPr>
      </w:pPr>
      <w:r>
        <w:rPr>
          <w:rFonts w:hint="eastAsia" w:ascii="宋体" w:hAnsi="宋体" w:eastAsia="宋体" w:cs="宋体"/>
          <w:sz w:val="24"/>
          <w:szCs w:val="24"/>
        </w:rPr>
        <w:t>提供院内氧气、负压、压缩气体与吊桥的管道安装、连接。</w:t>
      </w:r>
    </w:p>
    <w:p>
      <w:pPr>
        <w:numPr>
          <w:ilvl w:val="0"/>
          <w:numId w:val="12"/>
        </w:numPr>
        <w:spacing w:after="156" w:afterLines="50" w:line="360" w:lineRule="auto"/>
        <w:ind w:firstLine="1446" w:firstLineChars="600"/>
        <w:rPr>
          <w:rFonts w:ascii="宋体" w:hAnsi="宋体" w:eastAsia="宋体"/>
          <w:b/>
          <w:bCs/>
          <w:sz w:val="24"/>
          <w:szCs w:val="24"/>
        </w:rPr>
      </w:pPr>
      <w:r>
        <w:rPr>
          <w:rFonts w:hint="eastAsia" w:ascii="宋体" w:hAnsi="宋体" w:eastAsia="宋体"/>
          <w:b/>
          <w:bCs/>
          <w:sz w:val="24"/>
          <w:szCs w:val="24"/>
        </w:rPr>
        <w:t>其他要求</w:t>
      </w:r>
    </w:p>
    <w:p>
      <w:pPr>
        <w:spacing w:line="360" w:lineRule="auto"/>
        <w:textAlignment w:val="baseline"/>
        <w:rPr>
          <w:rFonts w:ascii="宋体" w:hAnsi="宋体" w:eastAsia="宋体"/>
          <w:sz w:val="24"/>
          <w:szCs w:val="24"/>
        </w:rPr>
      </w:pPr>
      <w:r>
        <w:rPr>
          <w:rFonts w:hint="eastAsia" w:ascii="宋体" w:hAnsi="宋体" w:eastAsia="宋体"/>
          <w:sz w:val="24"/>
          <w:szCs w:val="24"/>
        </w:rPr>
        <w:t>1. 免费培训操作及维修人员，免费负责设备的安装及调试。</w:t>
      </w:r>
    </w:p>
    <w:p>
      <w:pPr>
        <w:spacing w:line="360" w:lineRule="auto"/>
        <w:textAlignment w:val="baseline"/>
        <w:rPr>
          <w:rFonts w:ascii="宋体" w:hAnsi="宋体" w:eastAsia="宋体"/>
          <w:sz w:val="24"/>
          <w:szCs w:val="24"/>
        </w:rPr>
      </w:pPr>
      <w:r>
        <w:rPr>
          <w:rFonts w:hint="eastAsia" w:ascii="宋体" w:hAnsi="宋体" w:eastAsia="宋体"/>
          <w:sz w:val="24"/>
          <w:szCs w:val="24"/>
        </w:rPr>
        <w:t>2. 公司信誉度高，具有完善的售后服务，设备出现故障, 接到通知后48小时内工程人员应到达现场。 </w:t>
      </w:r>
    </w:p>
    <w:p>
      <w:pPr>
        <w:spacing w:line="360" w:lineRule="auto"/>
        <w:textAlignment w:val="baseline"/>
        <w:rPr>
          <w:rFonts w:ascii="宋体" w:hAnsi="宋体" w:eastAsia="宋体"/>
          <w:bCs/>
          <w:sz w:val="24"/>
          <w:szCs w:val="24"/>
        </w:rPr>
      </w:pPr>
      <w:r>
        <w:rPr>
          <w:rFonts w:hint="eastAsia" w:ascii="宋体" w:hAnsi="宋体" w:eastAsia="宋体"/>
          <w:bCs/>
          <w:sz w:val="24"/>
          <w:szCs w:val="24"/>
        </w:rPr>
        <w:t>3. 提供维护手册、维修手册、软件备份、故障代码表、备件清单、零部件、维修密码等维护维修必需的材料和信息。</w:t>
      </w:r>
    </w:p>
    <w:p>
      <w:pPr>
        <w:spacing w:line="360" w:lineRule="auto"/>
        <w:textAlignment w:val="baseline"/>
        <w:rPr>
          <w:rFonts w:ascii="宋体" w:hAnsi="宋体" w:eastAsia="宋体"/>
          <w:sz w:val="24"/>
          <w:szCs w:val="24"/>
        </w:rPr>
      </w:pPr>
      <w:r>
        <w:rPr>
          <w:rFonts w:hint="eastAsia" w:ascii="宋体" w:hAnsi="宋体" w:eastAsia="宋体"/>
          <w:sz w:val="24"/>
          <w:szCs w:val="24"/>
        </w:rPr>
        <w:t>4. 设备交付正常使用前产生的所有费用均由公司承担。</w:t>
      </w:r>
    </w:p>
    <w:p>
      <w:pPr>
        <w:spacing w:line="360" w:lineRule="auto"/>
        <w:textAlignment w:val="baseline"/>
        <w:rPr>
          <w:rFonts w:ascii="宋体" w:hAnsi="宋体" w:eastAsia="宋体"/>
          <w:sz w:val="24"/>
          <w:szCs w:val="24"/>
        </w:rPr>
      </w:pPr>
      <w:r>
        <w:rPr>
          <w:rFonts w:hint="eastAsia" w:ascii="宋体" w:hAnsi="宋体" w:eastAsia="宋体"/>
          <w:sz w:val="24"/>
          <w:szCs w:val="24"/>
        </w:rPr>
        <w:t>5. 保修期：1年（特别注明的除外）。</w:t>
      </w:r>
    </w:p>
    <w:p>
      <w:pPr>
        <w:spacing w:line="360" w:lineRule="auto"/>
        <w:rPr>
          <w:rFonts w:ascii="宋体" w:hAnsi="宋体" w:eastAsia="宋体"/>
          <w:sz w:val="24"/>
          <w:szCs w:val="24"/>
        </w:rPr>
      </w:pPr>
      <w:r>
        <w:rPr>
          <w:rFonts w:hint="eastAsia" w:ascii="宋体" w:hAnsi="宋体"/>
          <w:b/>
          <w:sz w:val="32"/>
          <w:szCs w:val="32"/>
        </w:rPr>
        <w:drawing>
          <wp:anchor distT="0" distB="0" distL="114300" distR="114300" simplePos="0" relativeHeight="251659264" behindDoc="1" locked="0" layoutInCell="1" allowOverlap="1">
            <wp:simplePos x="0" y="0"/>
            <wp:positionH relativeFrom="column">
              <wp:posOffset>-39370</wp:posOffset>
            </wp:positionH>
            <wp:positionV relativeFrom="paragraph">
              <wp:posOffset>557530</wp:posOffset>
            </wp:positionV>
            <wp:extent cx="5495290" cy="3422015"/>
            <wp:effectExtent l="0" t="0" r="0" b="7620"/>
            <wp:wrapNone/>
            <wp:docPr id="1026" name="图片 1" descr="1625124346(1)"/>
            <wp:cNvGraphicFramePr/>
            <a:graphic xmlns:a="http://schemas.openxmlformats.org/drawingml/2006/main">
              <a:graphicData uri="http://schemas.openxmlformats.org/drawingml/2006/picture">
                <pic:pic xmlns:pic="http://schemas.openxmlformats.org/drawingml/2006/picture">
                  <pic:nvPicPr>
                    <pic:cNvPr id="1026" name="图片 1" descr="1625124346(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95328" cy="3421812"/>
                    </a:xfrm>
                    <a:prstGeom prst="rect">
                      <a:avLst/>
                    </a:prstGeom>
                  </pic:spPr>
                </pic:pic>
              </a:graphicData>
            </a:graphic>
          </wp:anchor>
        </w:drawing>
      </w:r>
      <w:r>
        <w:rPr>
          <w:rFonts w:hint="eastAsia" w:ascii="宋体" w:hAnsi="宋体" w:eastAsia="宋体"/>
          <w:sz w:val="24"/>
          <w:szCs w:val="24"/>
        </w:rPr>
        <w:t xml:space="preserve">6. </w:t>
      </w:r>
      <w:r>
        <w:rPr>
          <w:rFonts w:hint="eastAsia" w:ascii="宋体" w:hAnsi="宋体" w:eastAsia="宋体" w:cs="宋体"/>
          <w:sz w:val="24"/>
          <w:szCs w:val="24"/>
        </w:rPr>
        <w:t>付款方式：设备安装验收培训使用合格后，一个月付全款的90%，剩余10%满一年付清。</w:t>
      </w:r>
    </w:p>
    <w:p>
      <w:pPr>
        <w:spacing w:line="520" w:lineRule="exact"/>
        <w:textAlignment w:val="baseline"/>
        <w:rPr>
          <w:b/>
          <w:bCs/>
          <w:sz w:val="32"/>
          <w:szCs w:val="32"/>
        </w:rPr>
      </w:pPr>
      <w:r>
        <w:rPr>
          <w:rFonts w:hint="eastAsia"/>
          <w:sz w:val="28"/>
          <w:szCs w:val="28"/>
        </w:rPr>
        <w:t>附图：</w:t>
      </w:r>
    </w:p>
    <w:p>
      <w:pPr>
        <w:spacing w:line="360" w:lineRule="auto"/>
        <w:outlineLvl w:val="0"/>
        <w:rPr>
          <w:rFonts w:ascii="宋体" w:hAnsi="宋体"/>
          <w:b/>
          <w:sz w:val="32"/>
          <w:szCs w:val="32"/>
        </w:rPr>
      </w:pPr>
    </w:p>
    <w:p>
      <w:pPr>
        <w:spacing w:line="360" w:lineRule="auto"/>
        <w:outlineLvl w:val="0"/>
        <w:rPr>
          <w:rFonts w:ascii="宋体" w:hAnsi="宋体"/>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宋体" w:hAnsi="宋体" w:cs="宋体"/>
          <w:b/>
          <w:sz w:val="28"/>
          <w:szCs w:val="28"/>
        </w:rPr>
      </w:pPr>
      <w:r>
        <w:rPr>
          <w:rFonts w:hint="eastAsia" w:ascii="宋体" w:hAnsi="宋体" w:cs="宋体"/>
          <w:b/>
          <w:sz w:val="28"/>
          <w:szCs w:val="28"/>
        </w:rPr>
        <w:t>二、报价要求及其他相关要求：</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1、投标人应就该项目完整投标（报价含设备、安装、保修、运输、培训、税费等综合费用），否则为无效投标。</w:t>
      </w:r>
    </w:p>
    <w:p>
      <w:pPr>
        <w:pStyle w:val="2"/>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、投标文件中须有详细的实施（技术）方案。</w:t>
      </w:r>
    </w:p>
    <w:p>
      <w:pPr>
        <w:pStyle w:val="2"/>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投标人须明确投标产品的厂家、产地、品牌、型号、详细参数。</w:t>
      </w:r>
    </w:p>
    <w:p>
      <w:pPr>
        <w:pStyle w:val="2"/>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、产品必须符合国家质量检测标准和本招标文件规定标准的全新正品现货，提供随货物《产品合格证》。</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5、专利权：投标人应保证用户在使用该货物或其任何一部分时不受第三方提出侵犯其专利权、商标权和工业设计权等的起诉。</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6、本项目为交钥匙工程（包括设备、材料、元件等购置、安装调试、验收、与其它施工单位协作所产生的费用等）。</w:t>
      </w:r>
    </w:p>
    <w:p>
      <w:pPr>
        <w:pStyle w:val="2"/>
        <w:rPr>
          <w:rFonts w:ascii="宋体" w:hAnsi="宋体" w:cs="宋体"/>
          <w:b/>
          <w:sz w:val="28"/>
          <w:szCs w:val="28"/>
        </w:rPr>
      </w:pPr>
      <w:r>
        <w:rPr>
          <w:rFonts w:hint="eastAsia" w:ascii="宋体" w:hAnsi="宋体" w:cs="宋体"/>
          <w:b/>
          <w:sz w:val="28"/>
          <w:szCs w:val="28"/>
        </w:rPr>
        <w:t>三、采购标的的其他技术、服务等要求</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1、本次招标某些技术标准与国家所要求的标准不统一或有不兼容的地方，均以国家强制性标准或最新出台的标准为准。</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2、如果未在招标文件中要求提供其相关行业标准或国家强制性标准的，则投标人有责任给予补充说明。</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4、根据《财政部</w:t>
      </w:r>
      <w:r>
        <w:rPr>
          <w:rFonts w:ascii="宋体" w:hAnsi="宋体" w:eastAsia="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Pr>
          <w:rFonts w:hint="eastAsia" w:ascii="宋体" w:hAnsi="宋体" w:eastAsia="宋体" w:cs="Times New Roman"/>
          <w:sz w:val="24"/>
          <w:szCs w:val="24"/>
        </w:rPr>
        <w:t>盖投标人公章，否则为无效投标。</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、中标方需提供产品使用说明书及光盘，并有义务进行有关使用培训。</w:t>
      </w:r>
    </w:p>
    <w:p>
      <w:pPr>
        <w:pStyle w:val="2"/>
        <w:rPr>
          <w:rFonts w:ascii="宋体" w:hAnsi="宋体" w:cs="宋体"/>
          <w:b/>
          <w:sz w:val="28"/>
          <w:szCs w:val="28"/>
        </w:rPr>
      </w:pPr>
      <w:r>
        <w:rPr>
          <w:rFonts w:hint="eastAsia" w:ascii="宋体" w:hAnsi="宋体" w:cs="宋体"/>
          <w:b/>
          <w:sz w:val="28"/>
          <w:szCs w:val="28"/>
        </w:rPr>
        <w:t>四、验收标准</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1、招标人有权要求中标候选人提供所有与本次投标相关资料原件进行查验，无法提供或有造假等违法违规行为根据相关规定执行处理。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符合招标文件要求和投标文件承诺。</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本项目验收如需要第三方验收，中标方将承担所有产生的费用。</w:t>
      </w: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29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297" w:type="dxa"/>
          </w:tcPr>
          <w:p>
            <w:pPr>
              <w:spacing w:line="600" w:lineRule="exact"/>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color w:val="000000"/>
                <w:sz w:val="24"/>
                <w:szCs w:val="24"/>
              </w:rPr>
              <w:t>禹州市人民医院数字减影血管造影机（</w:t>
            </w:r>
            <w:r>
              <w:rPr>
                <w:rFonts w:ascii="宋体" w:hAnsi="宋体" w:eastAsia="宋体" w:cs="仿宋_GB2312"/>
                <w:color w:val="000000"/>
                <w:sz w:val="24"/>
                <w:szCs w:val="24"/>
              </w:rPr>
              <w:t>DSA)等医疗设备采购项目</w:t>
            </w:r>
            <w:r>
              <w:rPr>
                <w:rFonts w:hint="eastAsia" w:ascii="宋体" w:hAnsi="宋体" w:eastAsia="宋体" w:cs="仿宋_GB2312"/>
                <w:color w:val="000000"/>
                <w:sz w:val="24"/>
                <w:szCs w:val="24"/>
              </w:rPr>
              <w:t>；</w:t>
            </w:r>
          </w:p>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_GB2312"/>
                <w:sz w:val="24"/>
                <w:szCs w:val="24"/>
              </w:rPr>
              <w:t>项目编号：</w:t>
            </w:r>
            <w:r>
              <w:rPr>
                <w:rFonts w:hint="eastAsia" w:ascii="宋体" w:hAnsi="宋体" w:eastAsia="宋体" w:cs="仿宋_GB2312"/>
                <w:color w:val="000000"/>
                <w:sz w:val="24"/>
                <w:szCs w:val="24"/>
              </w:rPr>
              <w:t>YZCG-DL</w:t>
            </w:r>
            <w:r>
              <w:rPr>
                <w:rFonts w:ascii="宋体" w:hAnsi="宋体" w:eastAsia="宋体" w:cs="仿宋_GB2312"/>
                <w:color w:val="000000"/>
                <w:sz w:val="24"/>
                <w:szCs w:val="24"/>
              </w:rPr>
              <w:t>G</w:t>
            </w:r>
            <w:r>
              <w:rPr>
                <w:rFonts w:hint="eastAsia" w:ascii="宋体" w:hAnsi="宋体" w:eastAsia="宋体" w:cs="仿宋_GB2312"/>
                <w:color w:val="000000"/>
                <w:sz w:val="24"/>
                <w:szCs w:val="24"/>
              </w:rPr>
              <w:t>20</w:t>
            </w:r>
            <w:r>
              <w:rPr>
                <w:rFonts w:ascii="宋体" w:hAnsi="宋体" w:eastAsia="宋体" w:cs="仿宋_GB2312"/>
                <w:color w:val="000000"/>
                <w:sz w:val="24"/>
                <w:szCs w:val="24"/>
              </w:rPr>
              <w:t>21052</w:t>
            </w:r>
            <w:r>
              <w:rPr>
                <w:rFonts w:hint="eastAsia" w:ascii="宋体" w:hAnsi="宋体" w:eastAsia="宋体" w:cs="仿宋_GB2312"/>
                <w:color w:val="000000"/>
                <w:sz w:val="24"/>
                <w:szCs w:val="24"/>
              </w:rPr>
              <w:t>；</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_GB2312"/>
                <w:sz w:val="24"/>
                <w:szCs w:val="24"/>
              </w:rPr>
              <w:t>项目内容：</w:t>
            </w:r>
            <w:r>
              <w:rPr>
                <w:rFonts w:hint="eastAsia" w:ascii="宋体" w:hAnsi="宋体" w:eastAsia="宋体" w:cs="仿宋_GB2312"/>
                <w:color w:val="000000"/>
                <w:sz w:val="24"/>
                <w:szCs w:val="24"/>
              </w:rPr>
              <w:t>详见招标文件第二章项目需求；</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项目地址：禹州市人民医院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采购单位：禹州市人民医院；</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地址：禹州市康复路</w:t>
            </w:r>
            <w:r>
              <w:rPr>
                <w:rFonts w:ascii="宋体" w:hAnsi="宋体" w:eastAsia="宋体" w:cs="仿宋_GB2312"/>
                <w:sz w:val="24"/>
                <w:szCs w:val="24"/>
              </w:rPr>
              <w:t>1号</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联系人：</w:t>
            </w:r>
            <w:r>
              <w:rPr>
                <w:rFonts w:hint="eastAsia" w:ascii="宋体" w:hAnsi="宋体" w:eastAsia="宋体" w:cs="仿宋_GB2312"/>
                <w:color w:val="000000"/>
                <w:sz w:val="24"/>
                <w:szCs w:val="24"/>
              </w:rPr>
              <w:t>席先生</w:t>
            </w:r>
            <w:r>
              <w:rPr>
                <w:rFonts w:hint="eastAsia" w:ascii="宋体" w:hAnsi="宋体" w:eastAsia="宋体" w:cs="仿宋_GB2312"/>
                <w:sz w:val="24"/>
                <w:szCs w:val="24"/>
              </w:rPr>
              <w:t xml:space="preserve">  </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联系电话：</w:t>
            </w:r>
            <w:r>
              <w:rPr>
                <w:rFonts w:ascii="宋体" w:hAnsi="宋体" w:eastAsia="宋体" w:cs="仿宋_GB2312"/>
                <w:sz w:val="24"/>
                <w:szCs w:val="24"/>
              </w:rPr>
              <w:t>0374-- 6068578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代理机构：河南大河招标有限公司</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 xml:space="preserve">联系人：张先生          </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联系电话：0374-8235388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禹州市人民医院自有资金，已落实。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297" w:type="dxa"/>
            <w:vAlign w:val="center"/>
          </w:tcPr>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_GB2312"/>
                <w:color w:val="000000"/>
                <w:sz w:val="24"/>
                <w:szCs w:val="24"/>
              </w:rPr>
              <w:t>合同签订后</w:t>
            </w:r>
            <w:r>
              <w:rPr>
                <w:rFonts w:ascii="宋体" w:hAnsi="宋体" w:eastAsia="宋体" w:cs="仿宋_GB2312"/>
                <w:color w:val="000000"/>
                <w:sz w:val="24"/>
                <w:szCs w:val="24"/>
              </w:rPr>
              <w:t>90</w:t>
            </w:r>
            <w:r>
              <w:rPr>
                <w:rFonts w:hint="eastAsia" w:ascii="宋体" w:hAnsi="宋体" w:eastAsia="宋体" w:cs="仿宋_GB2312"/>
                <w:color w:val="000000"/>
                <w:sz w:val="24"/>
                <w:szCs w:val="24"/>
              </w:rPr>
              <w:t>日历</w:t>
            </w:r>
            <w:r>
              <w:rPr>
                <w:rFonts w:ascii="宋体" w:hAnsi="宋体" w:eastAsia="宋体" w:cs="仿宋_GB2312"/>
                <w:color w:val="000000"/>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297" w:type="dxa"/>
            <w:vAlign w:val="center"/>
          </w:tcPr>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7</w:t>
            </w:r>
          </w:p>
        </w:tc>
        <w:tc>
          <w:tcPr>
            <w:tcW w:w="2061" w:type="dxa"/>
            <w:vAlign w:val="center"/>
          </w:tcPr>
          <w:p>
            <w:pPr>
              <w:autoSpaceDE w:val="0"/>
              <w:autoSpaceDN w:val="0"/>
              <w:adjustRightInd w:val="0"/>
              <w:spacing w:line="276" w:lineRule="auto"/>
              <w:jc w:val="center"/>
              <w:rPr>
                <w:rFonts w:ascii="宋体" w:hAnsi="宋体" w:eastAsia="宋体" w:cs="仿宋"/>
                <w:sz w:val="24"/>
                <w:szCs w:val="24"/>
              </w:rPr>
            </w:pPr>
            <w:r>
              <w:rPr>
                <w:rFonts w:hint="eastAsia" w:cs="微软雅黑" w:asciiTheme="minorEastAsia" w:hAnsiTheme="minorEastAsia"/>
                <w:b/>
                <w:color w:val="FF0000"/>
                <w:szCs w:val="21"/>
              </w:rPr>
              <w:t>★</w:t>
            </w:r>
            <w:r>
              <w:rPr>
                <w:rFonts w:hint="eastAsia" w:ascii="宋体" w:hAnsi="宋体" w:eastAsia="宋体" w:cs="仿宋"/>
                <w:sz w:val="24"/>
                <w:szCs w:val="24"/>
              </w:rPr>
              <w:t>投标人资格</w:t>
            </w:r>
          </w:p>
        </w:tc>
        <w:tc>
          <w:tcPr>
            <w:tcW w:w="6297" w:type="dxa"/>
            <w:vAlign w:val="center"/>
          </w:tcPr>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6、民办非企业单位登记证书。（民办非企业单位投标提供）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1、投标人是法人（法人包括企业法人、机关法人、事业单位法人和社会团体法人），提供本单位：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color w:val="FF0000"/>
                <w:sz w:val="24"/>
                <w:szCs w:val="24"/>
              </w:rPr>
              <w:t>①2020年度经审计的财务报告</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2、投标人（其他组织和自然人）提供本单位：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①2020年度经审计的财务报告；</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1、相关设备的购置发票、专业技术人员职称证书、用工合同等；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2、投标人具备履行合同所必须的设备和专业技术能力承诺函或声明（承诺函或声明格式自拟）。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1～2其中之一即可。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投标人“</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七、</w:t>
            </w:r>
            <w:r>
              <w:rPr>
                <w:rFonts w:ascii="宋体" w:hAnsi="宋体" w:eastAsia="宋体" w:cs="仿宋_GB2312"/>
                <w:b/>
                <w:color w:val="000000"/>
                <w:sz w:val="24"/>
                <w:szCs w:val="24"/>
                <w:shd w:val="clear" w:color="auto" w:fill="FFFFFF"/>
              </w:rPr>
              <w:t>未被列入“信用中国”网站(www.creditchina.gov.cn)失信被执行人、重大税收违法案件当事人名单的投标人；</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中国政府采购网</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 xml:space="preserve"> (www.ccgp.gov.cn)政府采购严重违法失信行为记录名单的投标人</w:t>
            </w:r>
            <w:r>
              <w:rPr>
                <w:rFonts w:hint="eastAsia" w:ascii="宋体" w:hAnsi="宋体" w:eastAsia="宋体" w:cs="宋体"/>
                <w:b/>
                <w:bCs/>
                <w:sz w:val="24"/>
                <w:szCs w:val="24"/>
                <w:lang w:val="zh-CN"/>
              </w:rPr>
              <w:t>；</w:t>
            </w:r>
            <w:r>
              <w:rPr>
                <w:rFonts w:hint="eastAsia" w:ascii="宋体" w:hAnsi="宋体" w:eastAsia="宋体" w:cs="仿宋_GB2312"/>
                <w:b/>
                <w:color w:val="000000"/>
                <w:sz w:val="24"/>
                <w:szCs w:val="24"/>
                <w:shd w:val="clear" w:color="auto" w:fill="FFFFFF"/>
              </w:rPr>
              <w:t xml:space="preserve"> “中国社会组织公共服务平台”网站（</w:t>
            </w:r>
            <w:r>
              <w:rPr>
                <w:rFonts w:ascii="宋体" w:hAnsi="宋体" w:eastAsia="宋体" w:cs="仿宋_GB2312"/>
                <w:b/>
                <w:color w:val="000000"/>
                <w:sz w:val="24"/>
                <w:szCs w:val="24"/>
                <w:shd w:val="clear" w:color="auto" w:fill="FFFFFF"/>
              </w:rPr>
              <w:t>www.chinanpo.gov.cn</w:t>
            </w:r>
            <w:r>
              <w:rPr>
                <w:rFonts w:hint="eastAsia" w:ascii="宋体" w:hAnsi="宋体" w:eastAsia="宋体" w:cs="仿宋_GB2312"/>
                <w:b/>
                <w:color w:val="000000"/>
                <w:sz w:val="24"/>
                <w:szCs w:val="24"/>
                <w:shd w:val="clear" w:color="auto" w:fill="FFFFFF"/>
              </w:rPr>
              <w:t>）严重违法失信社会组织（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③“中国社会组织公共服务平台”网站（</w:t>
            </w:r>
            <w:r>
              <w:rPr>
                <w:rFonts w:ascii="宋体" w:hAnsi="宋体" w:eastAsia="宋体" w:cs="宋体"/>
                <w:kern w:val="0"/>
                <w:sz w:val="24"/>
                <w:szCs w:val="24"/>
              </w:rPr>
              <w:t>www.chinanpo.gov.cn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3、信用信息查询记录和证据留存具体方式：经采购人或评标委员会确认的查询结果网页截图作为查询记录和证据，与其他采购文件一并保存；</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4、信用信息的使用原则：经采购人或评标委员会认定的被列入失信被执行人、重大税收违法案件当事人名单、</w:t>
            </w:r>
            <w:r>
              <w:rPr>
                <w:rFonts w:ascii="宋体" w:hAnsi="宋体" w:eastAsia="宋体" w:cs="仿宋_GB2312"/>
                <w:color w:val="000000"/>
                <w:sz w:val="24"/>
                <w:szCs w:val="24"/>
                <w:shd w:val="clear" w:color="auto" w:fill="FFFFFF"/>
              </w:rPr>
              <w:t>政府采购严重违法失信行为记录名单</w:t>
            </w:r>
            <w:r>
              <w:rPr>
                <w:rFonts w:hint="eastAsia" w:ascii="宋体" w:hAnsi="宋体" w:eastAsia="宋体" w:cs="仿宋_GB2312"/>
                <w:color w:val="000000"/>
                <w:sz w:val="24"/>
                <w:szCs w:val="24"/>
                <w:shd w:val="clear" w:color="auto" w:fill="FFFFFF"/>
              </w:rPr>
              <w:t>的投标人、</w:t>
            </w:r>
            <w:r>
              <w:rPr>
                <w:rFonts w:hint="eastAsia" w:ascii="宋体" w:hAnsi="宋体" w:eastAsia="宋体" w:cs="宋体"/>
                <w:kern w:val="0"/>
                <w:sz w:val="24"/>
                <w:szCs w:val="24"/>
              </w:rPr>
              <w:t>严重违法失信社会组织，将拒绝其参与本次政府采购活动。</w:t>
            </w:r>
          </w:p>
          <w:p>
            <w:pPr>
              <w:autoSpaceDE w:val="0"/>
              <w:autoSpaceDN w:val="0"/>
              <w:spacing w:line="360" w:lineRule="auto"/>
              <w:contextualSpacing/>
              <w:rPr>
                <w:rFonts w:ascii="宋体" w:hAnsi="宋体" w:eastAsia="宋体" w:cs="仿宋"/>
                <w:sz w:val="24"/>
                <w:szCs w:val="24"/>
              </w:rPr>
            </w:pPr>
            <w:r>
              <w:rPr>
                <w:rFonts w:hint="eastAsia" w:ascii="宋体" w:hAnsi="宋体" w:eastAsia="宋体" w:cs="宋体"/>
                <w:kern w:val="0"/>
                <w:sz w:val="24"/>
                <w:szCs w:val="24"/>
              </w:rPr>
              <w:t>5、投标人不良信用记录以采购人查询结果为准，经采购人或评标委员会查询之后，网站信息发生的任何变更不再作为评审依据，投标人自行提供的与网站信息不一致的其他证明材料亦不作为评审依据。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cs="微软雅黑" w:asciiTheme="minorEastAsia" w:hAnsiTheme="minorEastAsia"/>
                <w:b/>
                <w:color w:val="FF0000"/>
                <w:szCs w:val="21"/>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276" w:lineRule="auto"/>
              <w:rPr>
                <w:rFonts w:ascii="宋体" w:hAnsi="宋体" w:eastAsia="宋体" w:cs="宋体"/>
                <w:kern w:val="0"/>
                <w:sz w:val="24"/>
                <w:szCs w:val="24"/>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p>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cs="微软雅黑" w:asciiTheme="minorEastAsia" w:hAnsiTheme="minorEastAsia"/>
                <w:b/>
                <w:color w:val="FF0000"/>
                <w:szCs w:val="21"/>
              </w:rPr>
              <w:t>★</w:t>
            </w:r>
            <w:r>
              <w:rPr>
                <w:rFonts w:hint="eastAsia" w:ascii="宋体" w:hAnsi="宋体" w:eastAsia="宋体" w:cs="宋体"/>
                <w:bCs/>
                <w:sz w:val="24"/>
                <w:szCs w:val="24"/>
                <w:lang w:val="zh-CN"/>
              </w:rPr>
              <w:t>最高限价</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本项目最高限价为</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招标控制价（最高限价）：</w:t>
            </w:r>
            <w:bookmarkStart w:id="10" w:name="_Hlk25596104"/>
            <w:r>
              <w:rPr>
                <w:rFonts w:hint="eastAsia" w:ascii="宋体" w:hAnsi="宋体" w:eastAsia="宋体" w:cs="仿宋_GB2312"/>
                <w:color w:val="000000"/>
                <w:sz w:val="24"/>
                <w:szCs w:val="24"/>
              </w:rPr>
              <w:t>￥</w:t>
            </w:r>
            <w:r>
              <w:rPr>
                <w:rFonts w:ascii="宋体" w:hAnsi="宋体" w:eastAsia="宋体" w:cs="仿宋_GB2312"/>
                <w:color w:val="000000"/>
                <w:sz w:val="24"/>
                <w:szCs w:val="24"/>
              </w:rPr>
              <w:t>1268</w:t>
            </w:r>
            <w:r>
              <w:rPr>
                <w:rFonts w:hint="eastAsia" w:ascii="宋体" w:hAnsi="宋体" w:eastAsia="宋体" w:cs="仿宋_GB2312"/>
                <w:color w:val="000000"/>
                <w:sz w:val="24"/>
                <w:szCs w:val="24"/>
              </w:rPr>
              <w:t>万元</w:t>
            </w:r>
            <w:r>
              <w:rPr>
                <w:rFonts w:hint="eastAsia" w:ascii="宋体" w:hAnsi="宋体" w:eastAsia="宋体" w:cs="宋体"/>
                <w:bCs/>
                <w:sz w:val="24"/>
                <w:szCs w:val="24"/>
                <w:lang w:val="zh-CN"/>
              </w:rPr>
              <w:t>（详见第二章项目需求）</w:t>
            </w:r>
            <w:r>
              <w:rPr>
                <w:rFonts w:ascii="宋体" w:hAnsi="宋体" w:eastAsia="宋体" w:cs="宋体"/>
                <w:bCs/>
                <w:sz w:val="24"/>
                <w:szCs w:val="24"/>
                <w:lang w:val="zh-CN"/>
              </w:rPr>
              <w:t>；</w:t>
            </w:r>
          </w:p>
          <w:p>
            <w:pPr>
              <w:autoSpaceDE w:val="0"/>
              <w:autoSpaceDN w:val="0"/>
              <w:adjustRightInd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投标人投标报价超出招标人发布的相应招标控制价的，投标无效。</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12</w:t>
            </w:r>
          </w:p>
        </w:tc>
        <w:tc>
          <w:tcPr>
            <w:tcW w:w="2061" w:type="dxa"/>
            <w:vAlign w:val="center"/>
          </w:tcPr>
          <w:p>
            <w:pPr>
              <w:autoSpaceDE w:val="0"/>
              <w:autoSpaceDN w:val="0"/>
              <w:adjustRightInd w:val="0"/>
              <w:spacing w:line="276" w:lineRule="auto"/>
              <w:jc w:val="center"/>
              <w:rPr>
                <w:rFonts w:ascii="宋体" w:hAnsi="宋体" w:eastAsia="宋体" w:cs="仿宋_GB2312"/>
                <w:color w:val="FF0000"/>
                <w:sz w:val="24"/>
                <w:szCs w:val="24"/>
              </w:rPr>
            </w:pPr>
            <w:r>
              <w:rPr>
                <w:rFonts w:hint="eastAsia" w:ascii="宋体" w:hAnsi="宋体" w:eastAsia="宋体" w:cs="仿宋_GB2312"/>
                <w:color w:val="FF0000"/>
                <w:sz w:val="24"/>
                <w:szCs w:val="24"/>
              </w:rPr>
              <w:t>进口产品参与</w:t>
            </w:r>
          </w:p>
        </w:tc>
        <w:tc>
          <w:tcPr>
            <w:tcW w:w="6297"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sym w:font="Wingdings 2" w:char="0052"/>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cs="微软雅黑" w:asciiTheme="minorEastAsia" w:hAnsiTheme="minorEastAsia"/>
                <w:b/>
                <w:color w:val="FF0000"/>
                <w:szCs w:val="21"/>
              </w:rPr>
              <w:t>★</w:t>
            </w:r>
            <w:r>
              <w:rPr>
                <w:rFonts w:hint="eastAsia" w:ascii="宋体" w:hAnsi="宋体" w:eastAsia="宋体" w:cs="仿宋_GB2312"/>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仿宋_GB2312"/>
                <w:sz w:val="24"/>
                <w:szCs w:val="24"/>
              </w:rPr>
            </w:pPr>
            <w:r>
              <w:rPr>
                <w:rFonts w:ascii="宋体" w:hAnsi="宋体" w:eastAsia="宋体" w:cs="宋体"/>
                <w:bCs/>
                <w:sz w:val="24"/>
                <w:szCs w:val="24"/>
                <w:lang w:val="zh-CN"/>
              </w:rPr>
              <w:t>中标</w:t>
            </w:r>
            <w:r>
              <w:rPr>
                <w:rFonts w:hint="eastAsia" w:ascii="宋体" w:hAnsi="宋体" w:eastAsia="宋体" w:cs="宋体"/>
                <w:bCs/>
                <w:sz w:val="24"/>
                <w:szCs w:val="24"/>
                <w:lang w:val="zh-CN"/>
              </w:rPr>
              <w:t>人投标</w:t>
            </w:r>
            <w:r>
              <w:rPr>
                <w:rFonts w:ascii="宋体" w:hAnsi="宋体" w:eastAsia="宋体" w:cs="宋体"/>
                <w:bCs/>
                <w:sz w:val="24"/>
                <w:szCs w:val="24"/>
                <w:lang w:val="zh-CN"/>
              </w:rPr>
              <w:t>有效期延</w:t>
            </w:r>
            <w:r>
              <w:rPr>
                <w:rFonts w:hint="eastAsia" w:ascii="宋体" w:hAnsi="宋体" w:eastAsia="宋体" w:cs="宋体"/>
                <w:bCs/>
                <w:sz w:val="24"/>
                <w:szCs w:val="24"/>
                <w:lang w:val="zh-CN"/>
              </w:rPr>
              <w:t>至合同</w:t>
            </w:r>
            <w:r>
              <w:rPr>
                <w:rFonts w:ascii="宋体" w:hAnsi="宋体" w:eastAsia="宋体" w:cs="宋体"/>
                <w:bCs/>
                <w:sz w:val="24"/>
                <w:szCs w:val="24"/>
                <w:lang w:val="zh-CN"/>
              </w:rPr>
              <w:t>验收之日</w:t>
            </w:r>
            <w:r>
              <w:rPr>
                <w:rFonts w:hint="eastAsia" w:ascii="宋体" w:hAnsi="宋体" w:eastAsia="宋体" w:cs="宋体"/>
                <w:bCs/>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仿宋_GB2312"/>
                <w:b/>
                <w:color w:val="000000"/>
                <w:sz w:val="24"/>
                <w:szCs w:val="24"/>
              </w:rPr>
              <w:t>20</w:t>
            </w:r>
            <w:r>
              <w:rPr>
                <w:rFonts w:ascii="宋体" w:hAnsi="宋体" w:eastAsia="宋体" w:cs="仿宋_GB2312"/>
                <w:b/>
                <w:color w:val="000000"/>
                <w:sz w:val="24"/>
                <w:szCs w:val="24"/>
              </w:rPr>
              <w:t>21</w:t>
            </w:r>
            <w:r>
              <w:rPr>
                <w:rFonts w:hint="eastAsia" w:ascii="宋体" w:hAnsi="宋体" w:eastAsia="宋体" w:cs="仿宋_GB2312"/>
                <w:b/>
                <w:color w:val="000000"/>
                <w:sz w:val="24"/>
                <w:szCs w:val="24"/>
              </w:rPr>
              <w:t>年</w:t>
            </w:r>
            <w:r>
              <w:rPr>
                <w:rFonts w:ascii="宋体" w:hAnsi="宋体" w:eastAsia="宋体" w:cs="仿宋_GB2312"/>
                <w:b/>
                <w:color w:val="000000"/>
                <w:sz w:val="24"/>
                <w:szCs w:val="24"/>
              </w:rPr>
              <w:t>08</w:t>
            </w:r>
            <w:r>
              <w:rPr>
                <w:rFonts w:hint="eastAsia" w:ascii="宋体" w:hAnsi="宋体" w:eastAsia="宋体" w:cs="仿宋_GB2312"/>
                <w:b/>
                <w:color w:val="000000"/>
                <w:sz w:val="24"/>
                <w:szCs w:val="24"/>
              </w:rPr>
              <w:t>月</w:t>
            </w:r>
            <w:r>
              <w:rPr>
                <w:rFonts w:ascii="宋体" w:hAnsi="宋体" w:eastAsia="宋体" w:cs="仿宋_GB2312"/>
                <w:b/>
                <w:color w:val="000000"/>
                <w:sz w:val="24"/>
                <w:szCs w:val="24"/>
              </w:rPr>
              <w:t>23</w:t>
            </w:r>
            <w:r>
              <w:rPr>
                <w:rFonts w:hint="eastAsia" w:ascii="宋体" w:hAnsi="宋体" w:eastAsia="宋体" w:cs="仿宋_GB2312"/>
                <w:b/>
                <w:color w:val="000000"/>
                <w:sz w:val="24"/>
                <w:szCs w:val="24"/>
              </w:rPr>
              <w:t>日上午</w:t>
            </w:r>
            <w:r>
              <w:rPr>
                <w:rFonts w:ascii="宋体" w:hAnsi="宋体" w:eastAsia="宋体" w:cs="仿宋_GB2312"/>
                <w:b/>
                <w:color w:val="000000"/>
                <w:sz w:val="24"/>
                <w:szCs w:val="24"/>
              </w:rPr>
              <w:t>08</w:t>
            </w:r>
            <w:r>
              <w:rPr>
                <w:rFonts w:hint="eastAsia" w:ascii="宋体" w:hAnsi="宋体" w:eastAsia="宋体" w:cs="仿宋_GB2312"/>
                <w:b/>
                <w:color w:val="000000"/>
                <w:sz w:val="24"/>
                <w:szCs w:val="24"/>
              </w:rPr>
              <w:t>时</w:t>
            </w:r>
            <w:r>
              <w:rPr>
                <w:rFonts w:ascii="宋体" w:hAnsi="宋体" w:eastAsia="宋体" w:cs="仿宋_GB2312"/>
                <w:b/>
                <w:color w:val="000000"/>
                <w:sz w:val="24"/>
                <w:szCs w:val="24"/>
              </w:rPr>
              <w:t>30</w:t>
            </w:r>
            <w:r>
              <w:rPr>
                <w:rFonts w:hint="eastAsia" w:ascii="宋体" w:hAnsi="宋体" w:eastAsia="宋体" w:cs="仿宋_GB2312"/>
                <w:b/>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16</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ascii="宋体" w:hAnsi="宋体" w:eastAsia="宋体" w:cs="宋体"/>
                <w:bCs/>
                <w:sz w:val="24"/>
                <w:szCs w:val="24"/>
              </w:rPr>
              <w:t>(</w:t>
            </w:r>
            <w:r>
              <w:rPr>
                <w:rFonts w:ascii="宋体" w:hAnsi="宋体" w:eastAsia="宋体" w:cs="宋体"/>
                <w:bCs/>
                <w:sz w:val="24"/>
                <w:szCs w:val="24"/>
                <w:lang w:val="zh-CN"/>
              </w:rPr>
              <w:t>河南省</w:t>
            </w:r>
            <w:r>
              <w:rPr>
                <w:rFonts w:ascii="Segoe UI Emoji" w:hAnsi="Segoe UI Emoji" w:eastAsia="宋体" w:cs="Segoe UI Emoji"/>
                <w:bCs/>
                <w:sz w:val="24"/>
                <w:szCs w:val="24"/>
              </w:rPr>
              <w:t>▪</w:t>
            </w:r>
            <w:r>
              <w:rPr>
                <w:rFonts w:ascii="宋体" w:hAnsi="宋体" w:eastAsia="宋体" w:cs="宋体"/>
                <w:bCs/>
                <w:sz w:val="24"/>
                <w:szCs w:val="24"/>
                <w:lang w:val="zh-CN"/>
              </w:rPr>
              <w:t>许昌市</w:t>
            </w:r>
            <w:r>
              <w:rPr>
                <w:rFonts w:ascii="宋体" w:hAnsi="宋体" w:eastAsia="宋体" w:cs="宋体"/>
                <w:bCs/>
                <w:sz w:val="24"/>
                <w:szCs w:val="24"/>
              </w:rPr>
              <w:t>)</w:t>
            </w:r>
            <w:r>
              <w:rPr>
                <w:rFonts w:ascii="宋体" w:hAnsi="宋体" w:eastAsia="宋体" w:cs="宋体"/>
                <w:bCs/>
                <w:sz w:val="24"/>
                <w:szCs w:val="24"/>
                <w:lang w:val="zh-CN"/>
              </w:rPr>
              <w:t>】公共资源交易系统</w:t>
            </w:r>
            <w:r>
              <w:rPr>
                <w:rFonts w:ascii="宋体" w:hAnsi="宋体" w:eastAsia="宋体" w:cs="宋体"/>
                <w:bCs/>
                <w:sz w:val="24"/>
                <w:szCs w:val="24"/>
              </w:rPr>
              <w:t>（</w:t>
            </w:r>
            <w:r>
              <w:rPr>
                <w:rFonts w:ascii="宋体" w:hAnsi="宋体" w:eastAsia="宋体" w:cs="宋体"/>
                <w:bCs/>
                <w:color w:val="0000FF"/>
                <w:sz w:val="24"/>
                <w:szCs w:val="24"/>
                <w:u w:val="single"/>
              </w:rPr>
              <w:t>http://ggzy.xuchang.gov.cn/</w:t>
            </w:r>
            <w:r>
              <w:rPr>
                <w:rFonts w:ascii="宋体" w:hAnsi="宋体" w:eastAsia="宋体" w:cs="宋体"/>
                <w:bCs/>
                <w:sz w:val="24"/>
                <w:szCs w:val="24"/>
              </w:rPr>
              <w:t>）</w:t>
            </w:r>
            <w:r>
              <w:rPr>
                <w:rFonts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w:t>
            </w:r>
            <w:r>
              <w:rPr>
                <w:rFonts w:ascii="宋体" w:hAnsi="宋体" w:eastAsia="宋体" w:cs="宋体"/>
                <w:bCs/>
                <w:sz w:val="24"/>
                <w:szCs w:val="24"/>
                <w:lang w:val="zh-CN"/>
              </w:rPr>
              <w:t>标地点：</w:t>
            </w:r>
            <w:r>
              <w:rPr>
                <w:rFonts w:hint="eastAsia" w:ascii="宋体" w:hAnsi="宋体" w:eastAsia="宋体" w:cs="宋体"/>
                <w:bCs/>
                <w:sz w:val="24"/>
                <w:szCs w:val="24"/>
                <w:lang w:val="zh-CN"/>
              </w:rPr>
              <w:t>禹州市公共资源交易中心开标一室（地址：禹州市行政服务中心楼九楼）</w:t>
            </w:r>
            <w:r>
              <w:rPr>
                <w:rFonts w:hint="eastAsia" w:ascii="宋体" w:hAnsi="宋体" w:eastAsia="宋体" w:cs="宋体"/>
                <w:bCs/>
                <w:color w:val="FF0000"/>
                <w:sz w:val="24"/>
                <w:szCs w:val="24"/>
                <w:lang w:val="zh-CN"/>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17</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18</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19</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20</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21</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sz w:val="24"/>
                <w:lang w:val="zh-CN"/>
              </w:rPr>
            </w:pPr>
            <w:r>
              <w:rPr>
                <w:rFonts w:hint="eastAsia" w:ascii="宋体" w:hAnsi="宋体" w:eastAsia="宋体"/>
                <w:sz w:val="24"/>
              </w:rPr>
              <w:t>电子投标文件：成功上传至《全国公共资源交易平台（河南省·许昌市）》公共资源交易系统加密电子投标文件1份</w:t>
            </w:r>
            <w:r>
              <w:rPr>
                <w:rFonts w:hint="eastAsia" w:ascii="宋体" w:hAnsi="宋体" w:eastAsia="宋体" w:cs="宋体"/>
                <w:sz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Calibri" w:hAnsi="宋体" w:eastAsia="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22</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297" w:type="dxa"/>
            <w:vAlign w:val="center"/>
          </w:tcPr>
          <w:p>
            <w:pPr>
              <w:autoSpaceDE w:val="0"/>
              <w:autoSpaceDN w:val="0"/>
              <w:adjustRightInd w:val="0"/>
              <w:spacing w:line="420" w:lineRule="exact"/>
              <w:rPr>
                <w:rFonts w:ascii="宋体" w:hAnsi="宋体" w:eastAsia="宋体" w:cs="仿宋_GB2312"/>
                <w:sz w:val="24"/>
                <w:szCs w:val="24"/>
                <w:highlight w:val="lightGray"/>
              </w:rPr>
            </w:pPr>
            <w:r>
              <w:rPr>
                <w:rFonts w:hint="eastAsia" w:ascii="宋体" w:hAnsi="宋体" w:eastAsia="宋体" w:cs="Times New Roman"/>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23</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
                <w:sz w:val="24"/>
              </w:rPr>
              <w:t>本项目是否采用不见面开标</w:t>
            </w:r>
          </w:p>
        </w:tc>
        <w:tc>
          <w:tcPr>
            <w:tcW w:w="6297" w:type="dxa"/>
            <w:vAlign w:val="center"/>
          </w:tcPr>
          <w:p>
            <w:pPr>
              <w:autoSpaceDE w:val="0"/>
              <w:autoSpaceDN w:val="0"/>
              <w:adjustRightInd w:val="0"/>
              <w:spacing w:line="420" w:lineRule="exact"/>
              <w:rPr>
                <w:rFonts w:ascii="宋体" w:hAnsi="宋体" w:eastAsia="宋体"/>
                <w:b/>
                <w:sz w:val="24"/>
              </w:rPr>
            </w:pPr>
            <w:r>
              <w:rPr>
                <w:rFonts w:hint="eastAsia" w:ascii="Calibri"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cs="TimesNewRomanPSMT" w:asciiTheme="minorEastAsia" w:hAnsiTheme="minorEastAsia"/>
                <w:sz w:val="24"/>
                <w:szCs w:val="24"/>
              </w:rPr>
              <w:t>24</w:t>
            </w:r>
          </w:p>
        </w:tc>
        <w:tc>
          <w:tcPr>
            <w:tcW w:w="2061"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由采购人代表</w:t>
            </w:r>
            <w:r>
              <w:rPr>
                <w:rFonts w:ascii="宋体" w:hAnsi="宋体" w:eastAsia="宋体" w:cs="仿宋_GB2312"/>
                <w:sz w:val="24"/>
                <w:szCs w:val="24"/>
                <w:lang w:val="zh-CN"/>
              </w:rPr>
              <w:t>2</w:t>
            </w:r>
            <w:r>
              <w:rPr>
                <w:rFonts w:hint="eastAsia" w:ascii="宋体" w:hAnsi="宋体" w:eastAsia="宋体" w:cs="仿宋_GB2312"/>
                <w:sz w:val="24"/>
                <w:szCs w:val="24"/>
                <w:lang w:val="zh-CN"/>
              </w:rPr>
              <w:t>人和评审专家</w:t>
            </w:r>
            <w:r>
              <w:rPr>
                <w:rFonts w:ascii="宋体" w:hAnsi="宋体" w:eastAsia="宋体" w:cs="仿宋_GB2312"/>
                <w:sz w:val="24"/>
                <w:szCs w:val="24"/>
                <w:lang w:val="zh-CN"/>
              </w:rPr>
              <w:t>5</w:t>
            </w:r>
            <w:r>
              <w:rPr>
                <w:rFonts w:hint="eastAsia" w:ascii="宋体" w:hAnsi="宋体" w:eastAsia="宋体" w:cs="仿宋_GB2312"/>
                <w:sz w:val="24"/>
                <w:szCs w:val="24"/>
                <w:lang w:val="zh-CN"/>
              </w:rPr>
              <w:t>人共</w:t>
            </w:r>
            <w:r>
              <w:rPr>
                <w:rFonts w:ascii="宋体" w:hAnsi="宋体" w:eastAsia="宋体" w:cs="仿宋_GB2312"/>
                <w:sz w:val="24"/>
                <w:szCs w:val="24"/>
                <w:lang w:val="zh-CN"/>
              </w:rPr>
              <w:t>7</w:t>
            </w:r>
            <w:r>
              <w:rPr>
                <w:rFonts w:hint="eastAsia" w:ascii="宋体" w:hAnsi="宋体" w:eastAsia="宋体" w:cs="仿宋_GB2312"/>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仿宋_GB2312"/>
                <w:color w:val="FF0000"/>
                <w:sz w:val="24"/>
                <w:szCs w:val="24"/>
              </w:rPr>
              <w:t>评标方法</w:t>
            </w:r>
          </w:p>
        </w:tc>
        <w:tc>
          <w:tcPr>
            <w:tcW w:w="6297" w:type="dxa"/>
            <w:vAlign w:val="center"/>
          </w:tcPr>
          <w:p>
            <w:pPr>
              <w:autoSpaceDE w:val="0"/>
              <w:autoSpaceDN w:val="0"/>
              <w:adjustRightInd w:val="0"/>
              <w:spacing w:line="360" w:lineRule="auto"/>
              <w:rPr>
                <w:rFonts w:ascii="宋体" w:hAnsi="宋体" w:eastAsia="宋体" w:cs="宋体"/>
                <w:bCs/>
                <w:color w:val="FF0000"/>
                <w:sz w:val="24"/>
                <w:szCs w:val="24"/>
                <w:lang w:val="zh-CN"/>
              </w:rPr>
            </w:pPr>
            <w:r>
              <w:rPr>
                <w:rFonts w:ascii="宋体" w:hAnsi="宋体" w:eastAsia="宋体" w:cs="宋体"/>
                <w:b/>
                <w:color w:val="FF0000"/>
                <w:kern w:val="0"/>
                <w:sz w:val="24"/>
                <w:szCs w:val="24"/>
                <w:lang w:val="zh-CN"/>
              </w:rPr>
              <w:fldChar w:fldCharType="begin"/>
            </w:r>
            <w:r>
              <w:rPr>
                <w:rFonts w:hint="eastAsia" w:ascii="宋体" w:hAnsi="宋体" w:eastAsia="宋体" w:cs="宋体"/>
                <w:b/>
                <w:color w:val="FF0000"/>
                <w:kern w:val="0"/>
                <w:sz w:val="24"/>
                <w:szCs w:val="24"/>
                <w:lang w:val="zh-CN"/>
              </w:rPr>
              <w:instrText xml:space="preserve">eq \o\ac(□,</w:instrText>
            </w:r>
            <w:r>
              <w:rPr>
                <w:rFonts w:hint="eastAsia" w:ascii="宋体" w:hAnsi="宋体" w:eastAsia="宋体" w:cs="宋体"/>
                <w:b/>
                <w:color w:val="FF0000"/>
                <w:kern w:val="0"/>
                <w:position w:val="2"/>
                <w:sz w:val="24"/>
                <w:szCs w:val="24"/>
                <w:lang w:val="zh-CN"/>
              </w:rPr>
              <w:instrText xml:space="preserve">√</w:instrText>
            </w:r>
            <w:r>
              <w:rPr>
                <w:rFonts w:hint="eastAsia" w:ascii="宋体" w:hAnsi="宋体" w:eastAsia="宋体" w:cs="宋体"/>
                <w:b/>
                <w:color w:val="FF0000"/>
                <w:kern w:val="0"/>
                <w:sz w:val="24"/>
                <w:szCs w:val="24"/>
                <w:lang w:val="zh-CN"/>
              </w:rPr>
              <w:instrText xml:space="preserve">)</w:instrText>
            </w:r>
            <w:r>
              <w:rPr>
                <w:rFonts w:ascii="宋体" w:hAnsi="宋体" w:eastAsia="宋体" w:cs="宋体"/>
                <w:b/>
                <w:color w:val="FF0000"/>
                <w:kern w:val="0"/>
                <w:sz w:val="24"/>
                <w:szCs w:val="24"/>
                <w:lang w:val="zh-CN"/>
              </w:rPr>
              <w:fldChar w:fldCharType="end"/>
            </w:r>
            <w:r>
              <w:rPr>
                <w:rFonts w:hint="eastAsia" w:ascii="宋体" w:hAnsi="宋体" w:eastAsia="宋体" w:cs="宋体"/>
                <w:bCs/>
                <w:color w:val="FF0000"/>
                <w:sz w:val="24"/>
                <w:szCs w:val="24"/>
                <w:lang w:val="zh-CN"/>
              </w:rPr>
              <w:t>综合评分法</w:t>
            </w:r>
            <w:r>
              <w:rPr>
                <w:rFonts w:hint="eastAsia" w:ascii="宋体" w:hAnsi="宋体" w:eastAsia="宋体" w:cs="宋体"/>
                <w:b/>
                <w:bCs/>
                <w:color w:val="FF0000"/>
                <w:sz w:val="24"/>
                <w:szCs w:val="24"/>
                <w:lang w:val="zh-CN"/>
              </w:rPr>
              <w:t>□</w:t>
            </w:r>
            <w:r>
              <w:rPr>
                <w:rFonts w:hint="eastAsia" w:ascii="宋体" w:hAnsi="宋体" w:eastAsia="宋体" w:cs="仿宋_GB2312"/>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color w:val="FF0000"/>
                <w:szCs w:val="21"/>
                <w:lang w:val="zh-CN"/>
              </w:rPr>
              <w:t>中小企业有关政策</w:t>
            </w:r>
          </w:p>
        </w:tc>
        <w:tc>
          <w:tcPr>
            <w:tcW w:w="6297"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仿宋_GB2312"/>
                <w:sz w:val="24"/>
                <w:szCs w:val="24"/>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8</w:t>
            </w:r>
          </w:p>
        </w:tc>
        <w:tc>
          <w:tcPr>
            <w:tcW w:w="2061" w:type="dxa"/>
            <w:vAlign w:val="center"/>
          </w:tcPr>
          <w:p>
            <w:pPr>
              <w:autoSpaceDE w:val="0"/>
              <w:autoSpaceDN w:val="0"/>
              <w:adjustRightInd w:val="0"/>
              <w:spacing w:line="360" w:lineRule="auto"/>
              <w:jc w:val="center"/>
              <w:rPr>
                <w:rFonts w:ascii="宋体" w:hAnsi="宋体" w:eastAsia="宋体" w:cs="宋体"/>
                <w:bCs/>
                <w:color w:val="FF0000"/>
                <w:szCs w:val="21"/>
                <w:lang w:val="zh-CN"/>
              </w:rPr>
            </w:pPr>
            <w:r>
              <w:rPr>
                <w:rFonts w:hint="eastAsia" w:cs="宋体" w:asciiTheme="minorEastAsia" w:hAnsiTheme="minorEastAsia"/>
                <w:bCs/>
                <w:szCs w:val="21"/>
                <w:lang w:val="zh-CN"/>
              </w:rPr>
              <w:t>节能环保要求</w:t>
            </w:r>
          </w:p>
        </w:tc>
        <w:tc>
          <w:tcPr>
            <w:tcW w:w="6297" w:type="dxa"/>
            <w:vAlign w:val="center"/>
          </w:tcPr>
          <w:p>
            <w:pPr>
              <w:autoSpaceDE w:val="0"/>
              <w:autoSpaceDN w:val="0"/>
              <w:adjustRightInd w:val="0"/>
              <w:spacing w:line="360" w:lineRule="auto"/>
              <w:contextualSpacing/>
              <w:rPr>
                <w:rFonts w:ascii="ˎ̥" w:hAnsi="ˎ̥"/>
                <w:color w:val="FF0000"/>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9</w:t>
            </w:r>
          </w:p>
        </w:tc>
        <w:tc>
          <w:tcPr>
            <w:tcW w:w="206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297"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Times New Roman"/>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2"/>
              <w:spacing w:line="360" w:lineRule="auto"/>
              <w:rPr>
                <w:lang w:val="zh-CN"/>
              </w:rPr>
            </w:pPr>
            <w:r>
              <w:rPr>
                <w:rFonts w:hint="eastAsia" w:ascii="宋体" w:hAnsi="宋体" w:eastAsia="宋体" w:cs="宋体"/>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hAnsi="宋体" w:eastAsia="宋体" w:cs="宋体"/>
                <w:bCs/>
                <w:sz w:val="24"/>
                <w:szCs w:val="24"/>
                <w:lang w:val="zh-CN"/>
              </w:rPr>
              <w:t>8235388</w:t>
            </w:r>
            <w:r>
              <w:rPr>
                <w:rFonts w:hint="eastAsia" w:ascii="宋体" w:hAnsi="宋体" w:eastAsia="宋体" w:cs="宋体"/>
                <w:bCs/>
                <w:sz w:val="24"/>
                <w:szCs w:val="24"/>
                <w:lang w:val="zh-CN"/>
              </w:rPr>
              <w:t>，邮箱：h</w:t>
            </w:r>
            <w:r>
              <w:rPr>
                <w:rFonts w:ascii="宋体" w:hAnsi="宋体" w:eastAsia="宋体" w:cs="宋体"/>
                <w:bCs/>
                <w:sz w:val="24"/>
                <w:szCs w:val="24"/>
                <w:lang w:val="zh-CN"/>
              </w:rPr>
              <w:t>ndhzb</w:t>
            </w:r>
            <w:r>
              <w:rPr>
                <w:rFonts w:hint="eastAsia" w:ascii="宋体" w:hAnsi="宋体" w:eastAsia="宋体" w:cs="宋体"/>
                <w:bCs/>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lang w:val="zh-CN"/>
              </w:rPr>
              <w:t>电子投标文件：成功上传至《全国公共资源交易平台（河南省·许昌市）》公共资源交易系统加密电子投标文件</w:t>
            </w:r>
            <w:r>
              <w:rPr>
                <w:rFonts w:ascii="宋体" w:hAnsi="宋体" w:eastAsia="宋体" w:cs="宋体"/>
                <w:sz w:val="24"/>
                <w:lang w:val="zh-CN"/>
              </w:rPr>
              <w:t>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ascii="宋体" w:hAnsi="宋体" w:eastAsia="宋体" w:cs="Times New Roman"/>
                <w:kern w:val="0"/>
                <w:szCs w:val="21"/>
              </w:rPr>
            </w:pPr>
            <w:r>
              <w:rPr>
                <w:rFonts w:hint="eastAsia" w:ascii="宋体" w:hAnsi="宋体" w:eastAsia="宋体" w:cs="宋体"/>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构成本招标文件的各个组成文件应互为解释，互为说明；</w:t>
            </w:r>
          </w:p>
          <w:p>
            <w:pPr>
              <w:spacing w:line="360" w:lineRule="auto"/>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、除招标文件中有特别规定外，仅适用于招标投标阶段的规定，按招标公告（投标邀请书）、投标人须知、评标办法的先后顺序解释；</w:t>
            </w:r>
          </w:p>
          <w:p>
            <w:pPr>
              <w:spacing w:line="360" w:lineRule="auto"/>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、同一组成文件中就同一事项的规定或约定不一致的，以编排顺序在后者为准；</w:t>
            </w:r>
          </w:p>
          <w:p>
            <w:pPr>
              <w:spacing w:line="360" w:lineRule="auto"/>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lang w:val="zh-CN"/>
              </w:rPr>
              <w:t>纪律和监督</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ascii="宋体" w:hAnsi="宋体" w:eastAsia="宋体" w:cs="Arial"/>
                <w:sz w:val="24"/>
                <w:szCs w:val="24"/>
              </w:rPr>
            </w:pPr>
            <w:r>
              <w:rPr>
                <w:rFonts w:hint="eastAsia"/>
                <w:lang w:val="zh-CN"/>
              </w:rPr>
              <w:t>2、</w:t>
            </w:r>
            <w:r>
              <w:rPr>
                <w:rFonts w:hint="eastAsia" w:ascii="宋体" w:hAnsi="宋体" w:eastAsia="宋体" w:cs="Arial"/>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ascii="宋体" w:hAnsi="宋体" w:eastAsia="宋体" w:cs="宋体"/>
                <w:kern w:val="0"/>
                <w:sz w:val="24"/>
              </w:rPr>
            </w:pPr>
            <w:r>
              <w:rPr>
                <w:rFonts w:ascii="宋体" w:hAnsi="宋体" w:eastAsia="宋体" w:cs="宋体"/>
                <w:kern w:val="0"/>
                <w:sz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Times New Roman" w:eastAsia="宋体" w:cs="宋体"/>
                <w:kern w:val="0"/>
                <w:szCs w:val="21"/>
              </w:rPr>
            </w:pPr>
            <w:r>
              <w:rPr>
                <w:rFonts w:hint="eastAsia" w:ascii="仿宋" w:hAnsi="仿宋" w:eastAsia="仿宋" w:cs="仿宋"/>
                <w:position w:val="6"/>
                <w:sz w:val="24"/>
              </w:rPr>
              <w:t>未尽事宜，按国家有关规定执行。</w:t>
            </w:r>
          </w:p>
        </w:tc>
      </w:tr>
    </w:tbl>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2.7</w:t>
      </w: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.8</w:t>
      </w:r>
      <w:r>
        <w:rPr>
          <w:rFonts w:hint="eastAsia" w:ascii="宋体" w:hAnsi="宋体" w:eastAsia="宋体" w:cs="宋体"/>
          <w:kern w:val="0"/>
          <w:sz w:val="24"/>
          <w:szCs w:val="24"/>
        </w:rPr>
        <w:t>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pStyle w:val="54"/>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4.5根据财政部、工业和信息化部、国家质检总局、国家认监委联合发布</w:t>
      </w:r>
      <w:bookmarkStart w:id="11" w:name="baidusnap0"/>
      <w:bookmarkEnd w:id="11"/>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7030A0"/>
          <w:kern w:val="0"/>
          <w:sz w:val="24"/>
          <w:szCs w:val="24"/>
        </w:rPr>
      </w:pPr>
      <w:r>
        <w:rPr>
          <w:rFonts w:hint="eastAsia" w:ascii="宋体" w:hAnsi="宋体" w:eastAsia="宋体" w:cs="宋体"/>
          <w:b/>
          <w:color w:val="7030A0"/>
          <w:kern w:val="0"/>
          <w:sz w:val="24"/>
          <w:szCs w:val="24"/>
        </w:rPr>
        <w:t>8. 其他</w:t>
      </w:r>
    </w:p>
    <w:p>
      <w:pPr>
        <w:autoSpaceDE w:val="0"/>
        <w:autoSpaceDN w:val="0"/>
        <w:spacing w:line="360" w:lineRule="auto"/>
        <w:contextualSpacing/>
        <w:rPr>
          <w:rFonts w:ascii="宋体" w:hAnsi="宋体" w:eastAsia="宋体" w:cs="宋体"/>
          <w:color w:val="7030A0"/>
          <w:kern w:val="0"/>
          <w:sz w:val="24"/>
          <w:szCs w:val="24"/>
        </w:rPr>
      </w:pPr>
      <w:r>
        <w:rPr>
          <w:rFonts w:hint="eastAsia" w:ascii="宋体" w:hAnsi="宋体" w:eastAsia="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70C0"/>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color w:val="FF0000"/>
          <w:kern w:val="0"/>
          <w:sz w:val="24"/>
          <w:szCs w:val="24"/>
        </w:rPr>
      </w:pPr>
      <w:r>
        <w:rPr>
          <w:rFonts w:hint="eastAsia" w:ascii="宋体" w:hAnsi="宋体" w:eastAsia="宋体" w:cs="宋体"/>
          <w:b/>
          <w:color w:val="FF0000"/>
          <w:kern w:val="0"/>
          <w:sz w:val="24"/>
          <w:szCs w:val="24"/>
        </w:rPr>
        <w:t>11.招标文件的澄清或修改</w:t>
      </w:r>
    </w:p>
    <w:p>
      <w:pPr>
        <w:autoSpaceDE w:val="0"/>
        <w:autoSpaceDN w:val="0"/>
        <w:spacing w:line="360" w:lineRule="auto"/>
        <w:contextualSpacing/>
        <w:rPr>
          <w:rFonts w:ascii="宋体" w:hAnsi="宋体" w:eastAsia="宋体" w:cs="宋体"/>
          <w:color w:val="FF0000"/>
          <w:kern w:val="0"/>
          <w:sz w:val="24"/>
          <w:szCs w:val="24"/>
        </w:rPr>
      </w:pPr>
      <w:r>
        <w:rPr>
          <w:rFonts w:hint="eastAsia" w:ascii="宋体" w:hAnsi="宋体" w:eastAsia="宋体" w:cs="宋体"/>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color w:val="FF0000"/>
          <w:kern w:val="0"/>
          <w:sz w:val="24"/>
          <w:szCs w:val="24"/>
        </w:rPr>
      </w:pPr>
      <w:r>
        <w:rPr>
          <w:rFonts w:hint="eastAsia" w:ascii="宋体" w:hAnsi="宋体" w:eastAsia="宋体" w:cs="宋体"/>
          <w:color w:val="FF0000"/>
          <w:kern w:val="0"/>
          <w:sz w:val="24"/>
          <w:szCs w:val="24"/>
        </w:rPr>
        <w:t>11</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2</w:t>
      </w:r>
      <w:r>
        <w:rPr>
          <w:rFonts w:ascii="宋体" w:hAnsi="宋体" w:eastAsia="宋体" w:cs="宋体"/>
          <w:color w:val="FF0000"/>
          <w:kern w:val="0"/>
          <w:sz w:val="24"/>
          <w:szCs w:val="24"/>
        </w:rPr>
        <w:t xml:space="preserve"> </w:t>
      </w:r>
      <w:r>
        <w:rPr>
          <w:rFonts w:hint="eastAsia" w:ascii="宋体" w:hAnsi="宋体" w:eastAsia="宋体" w:cs="宋体"/>
          <w:color w:val="FF0000"/>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color w:val="FF0000"/>
          <w:kern w:val="0"/>
          <w:sz w:val="24"/>
          <w:szCs w:val="24"/>
        </w:rPr>
        <w:t>15</w:t>
      </w:r>
      <w:r>
        <w:rPr>
          <w:rFonts w:hint="eastAsia" w:ascii="宋体" w:hAnsi="宋体" w:eastAsia="宋体" w:cs="宋体"/>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color w:val="FF0000"/>
          <w:kern w:val="0"/>
          <w:sz w:val="24"/>
          <w:szCs w:val="24"/>
        </w:rPr>
      </w:pPr>
      <w:r>
        <w:rPr>
          <w:rFonts w:hint="eastAsia" w:ascii="宋体" w:hAnsi="宋体" w:eastAsia="宋体" w:cs="宋体"/>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color w:val="FF0000"/>
          <w:kern w:val="0"/>
          <w:sz w:val="24"/>
          <w:szCs w:val="24"/>
        </w:rPr>
      </w:pPr>
      <w:r>
        <w:rPr>
          <w:rFonts w:hint="eastAsia" w:ascii="宋体" w:hAnsi="宋体" w:eastAsia="宋体" w:cs="宋体"/>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r>
        <w:rPr>
          <w:rFonts w:ascii="宋体" w:hAnsi="宋体" w:eastAsia="宋体" w:cs="宋体"/>
          <w:b/>
          <w:kern w:val="0"/>
          <w:sz w:val="24"/>
          <w:szCs w:val="24"/>
        </w:rPr>
        <w:t xml:space="preserve">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48"/>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仿宋_GB2312"/>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Times New Roman"/>
          <w:color w:val="000000"/>
          <w:sz w:val="24"/>
          <w:szCs w:val="24"/>
        </w:rPr>
        <w:t xml:space="preserve">投标人登录许昌公共资源交易系统下载“许昌投标文件制作系统SEARUN </w:t>
      </w:r>
      <w:r>
        <w:rPr>
          <w:rFonts w:ascii="宋体" w:hAnsi="宋体" w:eastAsia="宋体" w:cs="Times New Roman"/>
          <w:color w:val="000000"/>
          <w:sz w:val="24"/>
          <w:szCs w:val="24"/>
        </w:rPr>
        <w:t>最新版本</w:t>
      </w:r>
      <w:r>
        <w:rPr>
          <w:rFonts w:hint="eastAsia" w:ascii="宋体" w:hAnsi="宋体" w:eastAsia="宋体" w:cs="Times New Roman"/>
          <w:color w:val="000000"/>
          <w:sz w:val="24"/>
          <w:szCs w:val="24"/>
        </w:rPr>
        <w:t xml:space="preserve">”，按招标文件要求根据所投标段制作电子投标文件。 </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一个标段对应生成一个文件夹（xxxx项目xx标段）, 其中包含2个文件和1个文件夹。后缀名为“</w:t>
      </w:r>
      <w:r>
        <w:rPr>
          <w:rFonts w:ascii="宋体" w:hAnsi="宋体" w:eastAsia="宋体" w:cs="Times New Roman"/>
          <w:color w:val="000000"/>
          <w:sz w:val="24"/>
          <w:szCs w:val="24"/>
        </w:rPr>
        <w:t>.file</w:t>
      </w:r>
      <w:r>
        <w:rPr>
          <w:rFonts w:hint="eastAsia" w:ascii="宋体" w:hAnsi="宋体" w:eastAsia="宋体" w:cs="Times New Roman"/>
          <w:color w:val="000000"/>
          <w:sz w:val="24"/>
          <w:szCs w:val="24"/>
        </w:rPr>
        <w:t>”的文件用于电子投标使用。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16.1投标人编制的投标文件应当满足招标文件规定的基本格式要求。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autoSpaceDE w:val="0"/>
        <w:autoSpaceDN w:val="0"/>
        <w:spacing w:line="360" w:lineRule="auto"/>
        <w:ind w:firstLine="241" w:firstLineChars="100"/>
        <w:contextualSpacing/>
        <w:rPr>
          <w:rFonts w:ascii="宋体" w:hAnsi="宋体" w:eastAsia="宋体" w:cs="仿宋_GB2312"/>
          <w:b/>
          <w:color w:val="7030A0"/>
          <w:sz w:val="24"/>
          <w:szCs w:val="24"/>
          <w:lang w:val="zh-CN"/>
        </w:rPr>
      </w:pPr>
      <w:r>
        <w:rPr>
          <w:rFonts w:hint="eastAsia" w:ascii="宋体" w:hAnsi="宋体" w:eastAsia="宋体" w:cs="仿宋_GB2312"/>
          <w:b/>
          <w:color w:val="7030A0"/>
          <w:sz w:val="24"/>
          <w:szCs w:val="24"/>
          <w:lang w:val="zh-CN"/>
        </w:rPr>
        <w:t>1</w:t>
      </w:r>
      <w:r>
        <w:rPr>
          <w:rFonts w:ascii="宋体" w:hAnsi="宋体" w:eastAsia="宋体" w:cs="仿宋_GB2312"/>
          <w:b/>
          <w:color w:val="7030A0"/>
          <w:sz w:val="24"/>
          <w:szCs w:val="24"/>
          <w:lang w:val="zh-CN"/>
        </w:rPr>
        <w:t>7.1本项目不收取投标保证金。</w:t>
      </w:r>
    </w:p>
    <w:p>
      <w:pPr>
        <w:autoSpaceDE w:val="0"/>
        <w:autoSpaceDN w:val="0"/>
        <w:spacing w:line="360" w:lineRule="auto"/>
        <w:ind w:firstLine="241" w:firstLineChars="100"/>
        <w:contextualSpacing/>
        <w:rPr>
          <w:rFonts w:ascii="宋体" w:hAnsi="宋体" w:eastAsia="宋体" w:cs="仿宋_GB2312"/>
          <w:b/>
          <w:color w:val="7030A0"/>
          <w:sz w:val="24"/>
          <w:szCs w:val="24"/>
          <w:lang w:val="zh-CN"/>
        </w:rPr>
      </w:pPr>
      <w:r>
        <w:rPr>
          <w:rFonts w:hint="eastAsia" w:ascii="宋体" w:hAnsi="宋体" w:eastAsia="宋体" w:cs="仿宋_GB2312"/>
          <w:b/>
          <w:color w:val="7030A0"/>
          <w:sz w:val="24"/>
          <w:szCs w:val="24"/>
          <w:lang w:val="zh-CN"/>
        </w:rPr>
        <w:t>1</w:t>
      </w:r>
      <w:r>
        <w:rPr>
          <w:rFonts w:ascii="宋体" w:hAnsi="宋体" w:eastAsia="宋体" w:cs="仿宋_GB2312"/>
          <w:b/>
          <w:color w:val="7030A0"/>
          <w:sz w:val="24"/>
          <w:szCs w:val="24"/>
          <w:lang w:val="zh-CN"/>
        </w:rPr>
        <w:t>7.2投标人应提供投标承诺函</w:t>
      </w:r>
    </w:p>
    <w:p>
      <w:pPr>
        <w:tabs>
          <w:tab w:val="left" w:pos="1260"/>
        </w:tabs>
        <w:autoSpaceDE w:val="0"/>
        <w:autoSpaceDN w:val="0"/>
        <w:spacing w:line="360" w:lineRule="auto"/>
        <w:contextualSpacing/>
        <w:rPr>
          <w:rFonts w:ascii="宋体" w:hAnsi="宋体" w:eastAsia="宋体" w:cs="仿宋_GB2312"/>
          <w:b/>
          <w:color w:val="7030A0"/>
          <w:sz w:val="24"/>
          <w:szCs w:val="24"/>
          <w:lang w:val="zh-CN"/>
        </w:rPr>
      </w:pPr>
      <w:r>
        <w:rPr>
          <w:rFonts w:hint="eastAsia" w:ascii="宋体" w:hAnsi="宋体" w:eastAsia="宋体" w:cs="仿宋_GB2312"/>
          <w:b/>
          <w:color w:val="7030A0"/>
          <w:sz w:val="24"/>
          <w:szCs w:val="24"/>
          <w:lang w:val="zh-CN"/>
        </w:rPr>
        <w:t>1</w:t>
      </w:r>
      <w:r>
        <w:rPr>
          <w:rFonts w:hint="eastAsia" w:ascii="宋体" w:hAnsi="宋体" w:eastAsia="宋体" w:cs="仿宋_GB2312"/>
          <w:b/>
          <w:color w:val="7030A0"/>
          <w:sz w:val="24"/>
          <w:szCs w:val="24"/>
        </w:rPr>
        <w:t>8</w:t>
      </w:r>
      <w:r>
        <w:rPr>
          <w:rFonts w:hint="eastAsia" w:ascii="宋体" w:hAnsi="宋体" w:eastAsia="宋体" w:cs="仿宋_GB2312"/>
          <w:b/>
          <w:color w:val="7030A0"/>
          <w:sz w:val="24"/>
          <w:szCs w:val="24"/>
          <w:lang w:val="zh-CN"/>
        </w:rPr>
        <w:t>. 投标文件的签署盖章</w:t>
      </w:r>
    </w:p>
    <w:p>
      <w:pPr>
        <w:autoSpaceDE w:val="0"/>
        <w:autoSpaceDN w:val="0"/>
        <w:adjustRightInd w:val="0"/>
        <w:spacing w:line="360" w:lineRule="auto"/>
        <w:rPr>
          <w:rFonts w:ascii="宋体" w:hAnsi="宋体" w:eastAsia="宋体" w:cs="仿宋_GB2312"/>
          <w:color w:val="7030A0"/>
          <w:sz w:val="24"/>
          <w:szCs w:val="24"/>
          <w:lang w:val="zh-CN"/>
        </w:rPr>
      </w:pPr>
      <w:r>
        <w:rPr>
          <w:rFonts w:hint="eastAsia" w:ascii="宋体" w:hAnsi="宋体" w:eastAsia="宋体" w:cs="仿宋_GB2312"/>
          <w:color w:val="7030A0"/>
          <w:sz w:val="24"/>
          <w:szCs w:val="24"/>
          <w:lang w:val="zh-CN"/>
        </w:rPr>
        <w:t>1</w:t>
      </w:r>
      <w:r>
        <w:rPr>
          <w:rFonts w:hint="eastAsia" w:ascii="宋体" w:hAnsi="宋体" w:eastAsia="宋体" w:cs="仿宋_GB2312"/>
          <w:color w:val="7030A0"/>
          <w:sz w:val="24"/>
          <w:szCs w:val="24"/>
        </w:rPr>
        <w:t>8</w:t>
      </w:r>
      <w:r>
        <w:rPr>
          <w:rFonts w:hint="eastAsia" w:ascii="宋体" w:hAnsi="宋体" w:eastAsia="宋体" w:cs="仿宋_GB2312"/>
          <w:color w:val="7030A0"/>
          <w:sz w:val="24"/>
          <w:szCs w:val="24"/>
          <w:lang w:val="zh-CN"/>
        </w:rPr>
        <w:t>.1 在招标文件中已明示需盖章及签名之处，</w:t>
      </w:r>
      <w:r>
        <w:rPr>
          <w:rFonts w:hint="eastAsia" w:ascii="宋体" w:hAnsi="宋体" w:eastAsia="宋体" w:cs="Times New Roman"/>
          <w:color w:val="7030A0"/>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w:t>
      </w:r>
      <w:r>
        <w:rPr>
          <w:rFonts w:hint="eastAsia"/>
        </w:rPr>
        <w:t xml:space="preserve"> </w:t>
      </w:r>
      <w:r>
        <w:rPr>
          <w:rFonts w:hint="eastAsia" w:ascii="宋体" w:hAnsi="宋体" w:eastAsia="宋体" w:cs="仿宋_GB2312"/>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电子投标文件：成功上传至《全国公共资源交易平台（河南省·许昌市）》公共资源交易系统加密电子投标文件</w:t>
      </w:r>
      <w:r>
        <w:rPr>
          <w:rFonts w:ascii="宋体" w:hAnsi="宋体" w:eastAsia="宋体" w:cs="仿宋_GB2312"/>
          <w:sz w:val="24"/>
          <w:szCs w:val="24"/>
        </w:rPr>
        <w:t>1份（文件格式为： XXX公司XXX项目编号.file）。</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w:t>
      </w:r>
      <w:r>
        <w:rPr>
          <w:rFonts w:ascii="宋体" w:hAnsi="宋体" w:eastAsia="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hAnsi="Segoe UI Emoji" w:eastAsia="宋体" w:cs="Segoe UI Emoji"/>
          <w:sz w:val="24"/>
          <w:szCs w:val="24"/>
          <w:lang w:val="zh-CN"/>
        </w:rPr>
        <w:t>▪</w:t>
      </w:r>
      <w:r>
        <w:rPr>
          <w:rFonts w:ascii="宋体" w:hAnsi="宋体" w:eastAsia="宋体" w:cs="仿宋_GB2312"/>
          <w:sz w:val="24"/>
          <w:szCs w:val="24"/>
          <w:lang w:val="zh-CN"/>
        </w:rPr>
        <w:t>许昌市)》公共资源交易系统成功上传。</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20.2</w:t>
      </w:r>
      <w:r>
        <w:rPr>
          <w:rFonts w:ascii="宋体" w:hAnsi="宋体" w:eastAsia="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.2 </w:t>
      </w:r>
      <w:r>
        <w:rPr>
          <w:rFonts w:hint="eastAsia" w:ascii="宋体" w:hAnsi="宋体" w:eastAsia="宋体"/>
          <w:bCs/>
          <w:sz w:val="24"/>
          <w:szCs w:val="24"/>
        </w:rPr>
        <w:t>投标人</w:t>
      </w:r>
      <w:r>
        <w:rPr>
          <w:rFonts w:hint="eastAsia" w:ascii="宋体" w:hAnsi="宋体" w:eastAsia="宋体" w:cs="仿宋_GB2312"/>
          <w:sz w:val="24"/>
          <w:szCs w:val="24"/>
          <w:lang w:val="zh-CN"/>
        </w:rPr>
        <w:t>补充、修改的内容并作为投标文件的组成部分。</w:t>
      </w:r>
      <w:r>
        <w:rPr>
          <w:rFonts w:hint="eastAsia" w:ascii="宋体" w:hAnsi="宋体" w:eastAsia="宋体"/>
          <w:bCs/>
          <w:sz w:val="24"/>
          <w:szCs w:val="24"/>
        </w:rPr>
        <w:t>补充或修改</w:t>
      </w:r>
      <w:r>
        <w:rPr>
          <w:rFonts w:hint="eastAsia" w:ascii="宋体" w:hAnsi="宋体" w:eastAsia="宋体" w:cs="仿宋_GB2312"/>
          <w:sz w:val="24"/>
          <w:szCs w:val="24"/>
          <w:lang w:val="zh-CN"/>
        </w:rPr>
        <w:t>应当按招标文件要求签署、盖章、</w:t>
      </w:r>
      <w:r>
        <w:rPr>
          <w:rFonts w:hint="eastAsia" w:ascii="宋体" w:hAnsi="宋体" w:eastAsia="宋体"/>
          <w:bCs/>
          <w:sz w:val="24"/>
          <w:szCs w:val="24"/>
        </w:rPr>
        <w:t>密封</w:t>
      </w:r>
      <w:r>
        <w:rPr>
          <w:rFonts w:hint="eastAsia" w:ascii="宋体" w:hAnsi="宋体" w:eastAsia="宋体" w:cs="仿宋_GB2312"/>
          <w:sz w:val="24"/>
          <w:szCs w:val="24"/>
          <w:lang w:val="zh-CN"/>
        </w:rPr>
        <w:t>、递交，</w:t>
      </w:r>
      <w:r>
        <w:rPr>
          <w:rFonts w:hint="eastAsia" w:ascii="宋体" w:hAnsi="宋体" w:eastAsia="宋体"/>
          <w:bCs/>
          <w:sz w:val="24"/>
          <w:szCs w:val="24"/>
        </w:rPr>
        <w:t>并应注明“修改</w:t>
      </w:r>
      <w:r>
        <w:rPr>
          <w:rFonts w:ascii="宋体" w:hAnsi="宋体" w:eastAsia="宋体"/>
          <w:bCs/>
          <w:sz w:val="24"/>
          <w:szCs w:val="24"/>
        </w:rPr>
        <w:t>”</w:t>
      </w:r>
      <w:r>
        <w:rPr>
          <w:rFonts w:hint="eastAsia" w:ascii="宋体" w:hAnsi="宋体" w:eastAsia="宋体"/>
          <w:bCs/>
          <w:sz w:val="24"/>
          <w:szCs w:val="24"/>
        </w:rPr>
        <w:t>或“补充</w:t>
      </w:r>
      <w:r>
        <w:rPr>
          <w:rFonts w:ascii="宋体" w:hAnsi="宋体" w:eastAsia="宋体"/>
          <w:bCs/>
          <w:sz w:val="24"/>
          <w:szCs w:val="24"/>
        </w:rPr>
        <w:t>”</w:t>
      </w:r>
      <w:r>
        <w:rPr>
          <w:rFonts w:hint="eastAsia" w:ascii="宋体" w:hAnsi="宋体" w:eastAsia="宋体"/>
          <w:bCs/>
          <w:sz w:val="24"/>
          <w:szCs w:val="24"/>
        </w:rPr>
        <w:t>字样。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.4  </w:t>
      </w: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 xml:space="preserve">.1 </w:t>
      </w:r>
      <w:r>
        <w:rPr>
          <w:rFonts w:hint="eastAsia" w:ascii="宋体" w:hAnsi="宋体" w:eastAsia="宋体" w:cs="宋体"/>
          <w:kern w:val="0"/>
          <w:sz w:val="24"/>
          <w:szCs w:val="24"/>
        </w:rPr>
        <w:t>招标人将按招标文件规定的时间和地点组织远程不见面开标。开标由代理机构主持，投标人无须到现场。评标委员会成员不得参加开标活动。</w:t>
      </w:r>
      <w:r>
        <w:rPr>
          <w:rFonts w:ascii="宋体" w:hAnsi="宋体" w:eastAsia="宋体" w:cs="宋体"/>
          <w:kern w:val="0"/>
          <w:sz w:val="24"/>
          <w:szCs w:val="24"/>
        </w:rPr>
        <w:t xml:space="preserve"> </w:t>
      </w:r>
    </w:p>
    <w:p>
      <w:pPr>
        <w:autoSpaceDE w:val="0"/>
        <w:autoSpaceDN w:val="0"/>
        <w:spacing w:line="360" w:lineRule="auto"/>
        <w:contextualSpacing/>
        <w:rPr>
          <w:rFonts w:ascii="宋体" w:hAnsi="宋体" w:eastAsia="宋体" w:cs="宋体"/>
          <w:color w:val="FF0000"/>
          <w:kern w:val="0"/>
          <w:szCs w:val="21"/>
        </w:rPr>
      </w:pPr>
      <w:r>
        <w:rPr>
          <w:rFonts w:ascii="宋体" w:hAnsi="宋体" w:eastAsia="宋体" w:cs="宋体"/>
          <w:kern w:val="0"/>
          <w:sz w:val="24"/>
          <w:szCs w:val="24"/>
        </w:rPr>
        <w:t>24.2</w:t>
      </w:r>
      <w:r>
        <w:rPr>
          <w:rFonts w:hint="eastAsia" w:ascii="宋体" w:hAnsi="宋体" w:eastAsia="宋体" w:cs="宋体"/>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4.2.1</w:t>
      </w:r>
      <w:r>
        <w:rPr>
          <w:rFonts w:hint="eastAsia" w:ascii="宋体" w:hAnsi="宋体" w:eastAsia="宋体" w:cs="宋体"/>
          <w:kern w:val="0"/>
          <w:sz w:val="24"/>
          <w:szCs w:val="24"/>
        </w:rPr>
        <w:t>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4.2.2</w:t>
      </w:r>
      <w:r>
        <w:rPr>
          <w:rFonts w:hint="eastAsia" w:ascii="宋体" w:hAnsi="宋体" w:eastAsia="宋体" w:cs="宋体"/>
          <w:kern w:val="0"/>
          <w:sz w:val="24"/>
          <w:szCs w:val="24"/>
        </w:rPr>
        <w:t>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ascii="宋体" w:hAnsi="宋体" w:eastAsia="宋体" w:cs="宋体"/>
          <w:kern w:val="0"/>
          <w:sz w:val="24"/>
          <w:szCs w:val="24"/>
        </w:rPr>
        <w:t>24.2.3</w:t>
      </w:r>
      <w:r>
        <w:rPr>
          <w:rFonts w:hint="eastAsia" w:ascii="宋体" w:hAnsi="宋体" w:eastAsia="宋体" w:cs="宋体"/>
          <w:kern w:val="0"/>
          <w:sz w:val="24"/>
          <w:szCs w:val="24"/>
        </w:rPr>
        <w:t>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24.2.4</w:t>
      </w:r>
      <w:r>
        <w:rPr>
          <w:rFonts w:hint="eastAsia" w:ascii="宋体" w:hAnsi="宋体" w:eastAsia="宋体" w:cs="宋体"/>
          <w:kern w:val="0"/>
          <w:sz w:val="24"/>
          <w:szCs w:val="24"/>
        </w:rPr>
        <w:t>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4.3</w:t>
      </w:r>
      <w:r>
        <w:rPr>
          <w:rFonts w:hint="eastAsia" w:ascii="宋体" w:hAnsi="宋体" w:eastAsia="宋体" w:cs="宋体"/>
          <w:kern w:val="0"/>
          <w:sz w:val="24"/>
          <w:szCs w:val="24"/>
        </w:rPr>
        <w:t>投标人不足3家的，不得开标。</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24.4</w:t>
      </w:r>
      <w:r>
        <w:rPr>
          <w:rFonts w:hint="eastAsia" w:ascii="宋体" w:hAnsi="宋体" w:eastAsia="宋体" w:cs="宋体"/>
          <w:kern w:val="0"/>
          <w:sz w:val="24"/>
          <w:szCs w:val="24"/>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4.5</w:t>
      </w:r>
      <w:r>
        <w:rPr>
          <w:rFonts w:hint="eastAsia" w:ascii="宋体" w:hAnsi="宋体" w:eastAsia="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4.6</w:t>
      </w:r>
      <w:r>
        <w:rPr>
          <w:rFonts w:hint="eastAsia" w:ascii="宋体" w:hAnsi="宋体" w:eastAsia="宋体" w:cs="宋体"/>
          <w:kern w:val="0"/>
          <w:sz w:val="24"/>
          <w:szCs w:val="24"/>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招标人将依法组建评标委员会，评标委员会由采购人代表</w:t>
      </w:r>
      <w:r>
        <w:rPr>
          <w:rFonts w:ascii="宋体" w:hAnsi="宋体" w:eastAsia="宋体" w:cs="仿宋_GB2312"/>
          <w:sz w:val="24"/>
          <w:szCs w:val="24"/>
          <w:lang w:val="zh-CN"/>
        </w:rPr>
        <w:t>2</w:t>
      </w:r>
      <w:r>
        <w:rPr>
          <w:rFonts w:hint="eastAsia" w:ascii="宋体" w:hAnsi="宋体" w:eastAsia="宋体" w:cs="仿宋_GB2312"/>
          <w:sz w:val="24"/>
          <w:szCs w:val="24"/>
          <w:lang w:val="zh-CN"/>
        </w:rPr>
        <w:t>人和评审专家</w:t>
      </w:r>
      <w:r>
        <w:rPr>
          <w:rFonts w:ascii="宋体" w:hAnsi="宋体" w:eastAsia="宋体" w:cs="仿宋_GB2312"/>
          <w:sz w:val="24"/>
          <w:szCs w:val="24"/>
          <w:lang w:val="zh-CN"/>
        </w:rPr>
        <w:t>5</w:t>
      </w:r>
      <w:r>
        <w:rPr>
          <w:rFonts w:hint="eastAsia" w:ascii="宋体" w:hAnsi="宋体" w:eastAsia="宋体" w:cs="仿宋_GB2312"/>
          <w:sz w:val="24"/>
          <w:szCs w:val="24"/>
          <w:lang w:val="zh-CN"/>
        </w:rPr>
        <w:t>人，共</w:t>
      </w:r>
      <w:r>
        <w:rPr>
          <w:rFonts w:ascii="宋体" w:hAnsi="宋体" w:eastAsia="宋体" w:cs="仿宋_GB2312"/>
          <w:sz w:val="24"/>
          <w:szCs w:val="24"/>
          <w:lang w:val="zh-CN"/>
        </w:rPr>
        <w:t>7</w:t>
      </w:r>
      <w:r>
        <w:rPr>
          <w:rFonts w:hint="eastAsia" w:ascii="宋体" w:hAnsi="宋体" w:eastAsia="宋体" w:cs="仿宋_GB2312"/>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（二）技术复杂；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（三）社会影响较大。</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 w:val="24"/>
          <w:szCs w:val="24"/>
        </w:rPr>
        <w:t>8</w:t>
      </w:r>
      <w:r>
        <w:rPr>
          <w:rFonts w:hint="eastAsia" w:ascii="宋体" w:hAnsi="宋体" w:eastAsia="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30.1.1</w:t>
      </w:r>
      <w:r>
        <w:rPr>
          <w:rFonts w:ascii="宋体" w:hAnsi="宋体" w:eastAsia="宋体" w:cs="仿宋_GB2312"/>
          <w:sz w:val="24"/>
          <w:szCs w:val="24"/>
          <w:lang w:val="zh-CN"/>
        </w:rPr>
        <w:t xml:space="preserve">未按照招标文件的规定提交投标承诺函的； </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30.1.4 报价超过招标文件中规定的预算金额或者最高限价的；</w:t>
      </w:r>
    </w:p>
    <w:p>
      <w:pPr>
        <w:pStyle w:val="2"/>
        <w:spacing w:line="360" w:lineRule="auto"/>
        <w:rPr>
          <w:lang w:val="zh-CN"/>
        </w:rPr>
      </w:pPr>
      <w:r>
        <w:rPr>
          <w:rFonts w:ascii="宋体" w:hAnsi="宋体" w:eastAsia="宋体" w:cs="仿宋_GB2312"/>
          <w:sz w:val="24"/>
          <w:szCs w:val="24"/>
          <w:lang w:val="zh-CN"/>
        </w:rPr>
        <w:t>30.1.5投标文件内容模糊清，无法辨认的；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6</w:t>
      </w:r>
      <w:r>
        <w:rPr>
          <w:rFonts w:hint="eastAsia" w:ascii="宋体" w:hAnsi="宋体" w:eastAsia="宋体" w:cs="仿宋_GB2312"/>
          <w:sz w:val="24"/>
          <w:szCs w:val="24"/>
          <w:lang w:val="zh-CN"/>
        </w:rPr>
        <w:t xml:space="preserve"> </w:t>
      </w:r>
      <w:r>
        <w:rPr>
          <w:rFonts w:ascii="宋体" w:hAnsi="宋体" w:eastAsia="宋体" w:cs="仿宋_GB2312"/>
          <w:sz w:val="24"/>
          <w:szCs w:val="24"/>
          <w:lang w:val="zh-CN"/>
        </w:rPr>
        <w:t>投标文件含有采购人不能接受的附加条件的</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4</w:t>
      </w:r>
      <w:r>
        <w:rPr>
          <w:rFonts w:hint="eastAsia" w:ascii="宋体" w:hAnsi="宋体" w:eastAsia="宋体" w:cs="仿宋_GB2312"/>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w:t>
      </w:r>
      <w:r>
        <w:rPr>
          <w:rFonts w:ascii="宋体" w:hAnsi="宋体" w:eastAsia="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eastAsia="宋体" w:cs="Times New Roman"/>
          <w:b/>
          <w:bCs/>
          <w:sz w:val="24"/>
          <w:szCs w:val="24"/>
          <w:lang w:val="zh-CN"/>
        </w:rPr>
      </w:pPr>
      <w:r>
        <w:rPr>
          <w:rFonts w:hint="eastAsia" w:ascii="宋体" w:hAnsi="宋体" w:eastAsia="宋体" w:cs="仿宋_GB2312"/>
          <w:sz w:val="24"/>
          <w:szCs w:val="24"/>
          <w:lang w:val="zh-CN"/>
        </w:rPr>
        <w:t>31.</w:t>
      </w:r>
      <w:r>
        <w:rPr>
          <w:rFonts w:hint="eastAsia" w:ascii="宋体" w:hAnsi="宋体" w:eastAsia="宋体" w:cs="Times New Roman"/>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rPr>
        <w:t>33</w:t>
      </w:r>
      <w:r>
        <w:rPr>
          <w:rFonts w:hint="eastAsia" w:ascii="宋体" w:hAnsi="宋体" w:eastAsia="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 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评标总得分=F1×A1+F2×A2+……+Fn×An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.2 接受投标人提出的与投标文件不一致的澄清或者说明，《投标人须知》2</w:t>
      </w:r>
      <w:r>
        <w:rPr>
          <w:rFonts w:hint="eastAsia" w:ascii="宋体" w:hAnsi="宋体" w:eastAsia="宋体" w:cs="仿宋_GB2312"/>
          <w:sz w:val="24"/>
          <w:szCs w:val="24"/>
        </w:rPr>
        <w:t>6</w:t>
      </w:r>
      <w:r>
        <w:rPr>
          <w:rFonts w:hint="eastAsia" w:ascii="宋体" w:hAnsi="宋体" w:eastAsia="宋体" w:cs="仿宋_GB2312"/>
          <w:sz w:val="24"/>
          <w:szCs w:val="24"/>
          <w:lang w:val="zh-CN"/>
        </w:rPr>
        <w:t>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sz w:val="24"/>
          <w:szCs w:val="24"/>
          <w:lang w:val="zh-CN"/>
        </w:rPr>
      </w:pPr>
      <w:r>
        <w:rPr>
          <w:rFonts w:hint="eastAsia" w:ascii="宋体" w:hAnsi="宋体" w:eastAsia="宋体" w:cs="仿宋_GB2312"/>
          <w:b/>
          <w:bCs/>
          <w:sz w:val="24"/>
          <w:szCs w:val="24"/>
          <w:lang w:val="zh-CN"/>
        </w:rPr>
        <w:t>六、定标和授予合同</w:t>
      </w:r>
    </w:p>
    <w:p>
      <w:pPr>
        <w:tabs>
          <w:tab w:val="left" w:pos="1260"/>
        </w:tabs>
        <w:autoSpaceDE w:val="0"/>
        <w:autoSpaceDN w:val="0"/>
        <w:spacing w:line="360" w:lineRule="auto"/>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37.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仿宋_GB2312"/>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w:t>
      </w:r>
      <w:r>
        <w:rPr>
          <w:rFonts w:ascii="宋体" w:hAnsi="宋体" w:eastAsia="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39.1.1</w:t>
      </w:r>
      <w:r>
        <w:rPr>
          <w:rFonts w:ascii="宋体" w:hAnsi="宋体" w:eastAsia="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r>
        <w:rPr>
          <w:rFonts w:hint="eastAsia" w:ascii="宋体" w:hAnsi="宋体" w:eastAsia="宋体" w:cs="仿宋_GB2312"/>
          <w:sz w:val="24"/>
          <w:szCs w:val="24"/>
        </w:rPr>
        <w:br w:type="textWrapping"/>
      </w:r>
      <w:r>
        <w:rPr>
          <w:rFonts w:hint="eastAsia" w:ascii="宋体" w:hAnsi="宋体" w:eastAsia="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 </w:t>
      </w:r>
      <w:r>
        <w:rPr>
          <w:rFonts w:ascii="宋体" w:hAnsi="宋体" w:eastAsia="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39.2.1 </w:t>
      </w:r>
      <w:r>
        <w:rPr>
          <w:rFonts w:ascii="宋体" w:hAnsi="宋体" w:eastAsia="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39.2.2 </w:t>
      </w:r>
      <w:r>
        <w:rPr>
          <w:rFonts w:ascii="宋体" w:hAnsi="宋体" w:eastAsia="宋体" w:cs="仿宋_GB2312"/>
          <w:sz w:val="24"/>
          <w:szCs w:val="24"/>
        </w:rPr>
        <w:t>对采购过程、中标结果提出的质疑，合格供应商符合法定数量时，可以从合格的中标</w:t>
      </w:r>
      <w:r>
        <w:rPr>
          <w:rFonts w:hint="eastAsia" w:ascii="宋体" w:hAnsi="宋体" w:eastAsia="宋体" w:cs="仿宋_GB2312"/>
          <w:sz w:val="24"/>
          <w:szCs w:val="24"/>
        </w:rPr>
        <w:t>候选人</w:t>
      </w:r>
      <w:r>
        <w:rPr>
          <w:rFonts w:ascii="宋体" w:hAnsi="宋体" w:eastAsia="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contextualSpacing/>
        <w:rPr>
          <w:rFonts w:ascii="宋体" w:hAnsi="宋体" w:eastAsia="宋体" w:cs="仿宋_GB2312"/>
          <w:b/>
          <w:color w:val="FF0000"/>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ascii="宋体" w:hAnsi="宋体" w:eastAsia="宋体" w:cs="仿宋_GB2312"/>
          <w:b/>
          <w:color w:val="FF0000"/>
          <w:sz w:val="24"/>
          <w:szCs w:val="24"/>
        </w:rPr>
        <w:t>42. 其他</w:t>
      </w:r>
    </w:p>
    <w:p>
      <w:pPr>
        <w:tabs>
          <w:tab w:val="left" w:pos="1260"/>
        </w:tabs>
        <w:autoSpaceDE w:val="0"/>
        <w:autoSpaceDN w:val="0"/>
        <w:spacing w:line="360" w:lineRule="auto"/>
        <w:contextualSpacing/>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pStyle w:val="2"/>
      </w:pPr>
    </w:p>
    <w:p>
      <w:pPr>
        <w:pStyle w:val="2"/>
      </w:pP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按照《财政部、发展改革委、生态环境部、市场监管总局关于调整优化节能产品、环境标志产品政府采购执行机制的通知》（财库〔2019〕9号）和</w:t>
      </w:r>
      <w:r>
        <w:rPr>
          <w:rFonts w:hint="eastAsia" w:ascii="宋体" w:hAnsi="宋体" w:cs="仿宋_GB2312"/>
          <w:szCs w:val="24"/>
        </w:rPr>
        <w:t>财政部、生态环境部</w:t>
      </w:r>
      <w:r>
        <w:rPr>
          <w:rFonts w:hint="eastAsia" w:ascii="宋体" w:hAnsi="宋体" w:cs="仿宋_GB2312"/>
          <w:szCs w:val="24"/>
          <w:lang w:val="zh-CN"/>
        </w:rPr>
        <w:t>《关于印发环境标志产品政府采购品目清单的通知》</w:t>
      </w:r>
      <w:r>
        <w:rPr>
          <w:rFonts w:hint="eastAsia" w:ascii="宋体" w:hAnsi="宋体" w:cs="仿宋_GB2312"/>
          <w:szCs w:val="24"/>
        </w:rPr>
        <w:t>（财库[2019]18号）以及</w:t>
      </w:r>
      <w:r>
        <w:rPr>
          <w:rFonts w:hint="eastAsia" w:ascii="宋体" w:hAnsi="宋体" w:cs="仿宋_GB2312"/>
          <w:szCs w:val="24"/>
          <w:lang w:val="zh-CN"/>
        </w:rPr>
        <w:t>财政部、发展改革委</w:t>
      </w:r>
      <w:r>
        <w:rPr>
          <w:rFonts w:hint="eastAsia" w:ascii="宋体" w:hAnsi="宋体" w:cs="仿宋_GB2312"/>
          <w:szCs w:val="24"/>
        </w:rPr>
        <w:t>《关于印发节能产品政府采购品目清单的通知》（财库[2019]19号）</w:t>
      </w:r>
      <w:r>
        <w:rPr>
          <w:rFonts w:hint="eastAsia" w:ascii="宋体" w:hAnsi="宋体" w:cs="仿宋_GB2312"/>
          <w:szCs w:val="24"/>
          <w:lang w:val="zh-CN"/>
        </w:rPr>
        <w:t>，</w:t>
      </w:r>
      <w:r>
        <w:rPr>
          <w:rFonts w:hint="eastAsia" w:ascii="宋体" w:hAnsi="宋体" w:cs="仿宋_GB2312"/>
          <w:szCs w:val="24"/>
        </w:rPr>
        <w:t>采购属于政府强</w:t>
      </w:r>
      <w:r>
        <w:rPr>
          <w:rFonts w:hint="eastAsia" w:ascii="宋体" w:hAnsi="宋体" w:cs="仿宋_GB2312"/>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二、促进中小企业发展（不含民办非企业）</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olor w:val="FF0000"/>
          <w:sz w:val="24"/>
          <w:szCs w:val="24"/>
        </w:rPr>
        <w:t>1、本</w:t>
      </w:r>
      <w:r>
        <w:rPr>
          <w:rFonts w:hint="eastAsia" w:ascii="宋体" w:hAnsi="宋体" w:eastAsia="宋体" w:cs="仿宋_GB2312"/>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80" w:firstLineChars="200"/>
        <w:contextualSpacing/>
        <w:rPr>
          <w:rFonts w:ascii="宋体" w:hAnsi="宋体" w:eastAsia="宋体"/>
          <w:color w:val="FF0000"/>
          <w:sz w:val="24"/>
          <w:szCs w:val="24"/>
        </w:rPr>
      </w:pPr>
      <w:r>
        <w:rPr>
          <w:rFonts w:hint="eastAsia" w:ascii="宋体" w:hAnsi="宋体" w:eastAsia="宋体"/>
          <w:color w:val="FF0000"/>
          <w:sz w:val="24"/>
          <w:szCs w:val="24"/>
        </w:rPr>
        <w:t>2、</w:t>
      </w:r>
      <w:r>
        <w:rPr>
          <w:rFonts w:ascii="宋体" w:hAnsi="宋体" w:eastAsia="宋体"/>
          <w:color w:val="FF0000"/>
          <w:sz w:val="24"/>
          <w:szCs w:val="24"/>
        </w:rPr>
        <w:t>在货物采购项目中，供应商提供的货物既有中小企业制造货物，也有大型企业制造货物的，不享受</w:t>
      </w:r>
      <w:r>
        <w:rPr>
          <w:rFonts w:hint="eastAsia" w:ascii="宋体" w:hAnsi="宋体" w:eastAsia="宋体" w:cs="仿宋_GB2312"/>
          <w:color w:val="FF0000"/>
          <w:sz w:val="24"/>
          <w:szCs w:val="24"/>
          <w:lang w:val="zh-CN"/>
        </w:rPr>
        <w:t>《政府采购促进中小企业发展管理办法》（财库[2020]46号）</w:t>
      </w:r>
      <w:r>
        <w:rPr>
          <w:rFonts w:ascii="宋体" w:hAnsi="宋体" w:eastAsia="宋体"/>
          <w:color w:val="FF0000"/>
          <w:sz w:val="24"/>
          <w:szCs w:val="24"/>
        </w:rPr>
        <w:t>规定的中小企业扶持政策。</w:t>
      </w:r>
    </w:p>
    <w:p>
      <w:pPr>
        <w:spacing w:line="360" w:lineRule="auto"/>
        <w:ind w:firstLine="480" w:firstLineChars="200"/>
        <w:contextualSpacing/>
        <w:rPr>
          <w:rFonts w:ascii="宋体" w:hAnsi="宋体" w:eastAsia="宋体"/>
          <w:color w:val="FF0000"/>
          <w:sz w:val="24"/>
          <w:szCs w:val="24"/>
        </w:rPr>
      </w:pPr>
      <w:r>
        <w:rPr>
          <w:rFonts w:hint="eastAsia" w:ascii="宋体" w:hAnsi="宋体" w:eastAsia="宋体"/>
          <w:color w:val="FF0000"/>
          <w:sz w:val="24"/>
          <w:szCs w:val="24"/>
        </w:rPr>
        <w:t>3、</w:t>
      </w:r>
      <w:r>
        <w:rPr>
          <w:rFonts w:ascii="宋体" w:hAnsi="宋体" w:eastAsia="宋体"/>
          <w:color w:val="FF000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eastAsia="宋体"/>
          <w:color w:val="FF0000"/>
          <w:sz w:val="24"/>
          <w:szCs w:val="24"/>
        </w:rPr>
      </w:pPr>
      <w:r>
        <w:rPr>
          <w:rFonts w:hint="eastAsia" w:ascii="宋体" w:hAnsi="宋体" w:eastAsia="宋体"/>
          <w:color w:val="FF0000"/>
          <w:sz w:val="24"/>
          <w:szCs w:val="24"/>
        </w:rPr>
        <w:t>4、</w:t>
      </w:r>
      <w:r>
        <w:rPr>
          <w:rFonts w:ascii="宋体" w:hAnsi="宋体" w:eastAsia="宋体"/>
          <w:color w:val="FF0000"/>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FF0000"/>
          <w:sz w:val="24"/>
          <w:szCs w:val="24"/>
        </w:rPr>
        <w:t>2</w:t>
      </w:r>
      <w:r>
        <w:rPr>
          <w:rFonts w:ascii="宋体" w:hAnsi="宋体" w:eastAsia="宋体"/>
          <w:color w:val="FF0000"/>
          <w:sz w:val="24"/>
          <w:szCs w:val="24"/>
        </w:rPr>
        <w:t>—</w:t>
      </w:r>
      <w:r>
        <w:rPr>
          <w:rFonts w:hint="eastAsia" w:ascii="宋体" w:hAnsi="宋体" w:eastAsia="宋体"/>
          <w:color w:val="FF0000"/>
          <w:sz w:val="24"/>
          <w:szCs w:val="24"/>
        </w:rPr>
        <w:t>3</w:t>
      </w:r>
      <w:r>
        <w:rPr>
          <w:rFonts w:ascii="宋体" w:hAnsi="宋体" w:eastAsia="宋体"/>
          <w:color w:val="FF0000"/>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eastAsia="宋体"/>
          <w:color w:val="FF0000"/>
          <w:sz w:val="24"/>
          <w:szCs w:val="24"/>
        </w:rPr>
      </w:pPr>
      <w:r>
        <w:rPr>
          <w:rFonts w:hint="eastAsia" w:ascii="宋体" w:hAnsi="宋体" w:eastAsia="宋体"/>
          <w:color w:val="FF0000"/>
          <w:sz w:val="24"/>
          <w:szCs w:val="24"/>
        </w:rPr>
        <w:t>5、按照本次采购标的所属行业的划型标准，符合条件的中小企业应按照招标文件格式要求提供《中小企业声明函》，</w:t>
      </w:r>
      <w:r>
        <w:rPr>
          <w:rFonts w:ascii="宋体" w:hAnsi="宋体" w:eastAsia="宋体"/>
          <w:color w:val="FF0000"/>
          <w:sz w:val="24"/>
          <w:szCs w:val="24"/>
        </w:rPr>
        <w:t>否则不得享受相关中小企业扶持政策。</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2" w:name="OLE_LINK6"/>
      <w:r>
        <w:rPr>
          <w:rFonts w:hint="eastAsia" w:ascii="宋体" w:hAnsi="宋体" w:eastAsia="宋体" w:cs="仿宋_GB2312"/>
          <w:sz w:val="24"/>
          <w:szCs w:val="24"/>
          <w:lang w:val="zh-CN"/>
        </w:rPr>
        <w:t>财库[2014]68号</w:t>
      </w:r>
      <w:bookmarkEnd w:id="12"/>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五、支持脱贫攻坚（物业服务采购）</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4"/>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r>
        <w:rPr>
          <w:rFonts w:hint="eastAsia" w:ascii="宋体" w:hAnsi="宋体" w:cs="仿宋_GB2312"/>
          <w:szCs w:val="24"/>
          <w:lang w:val="zh-CN"/>
        </w:rPr>
        <w:t>确定符合资格的投标人不少于</w:t>
      </w:r>
      <w:r>
        <w:rPr>
          <w:rFonts w:ascii="宋体" w:hAnsi="宋体" w:cs="仿宋_GB2312"/>
          <w:szCs w:val="24"/>
          <w:lang w:val="zh-CN"/>
        </w:rPr>
        <w:t>3家的，将组织评标委员会进行评标。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资格审查</w:t>
            </w:r>
            <w:r>
              <w:rPr>
                <w:rFonts w:ascii="宋体" w:hAnsi="宋体" w:eastAsia="宋体" w:cs="Times New Roman"/>
                <w:b/>
                <w:szCs w:val="21"/>
              </w:rPr>
              <w:t>因素</w:t>
            </w:r>
          </w:p>
        </w:tc>
        <w:tc>
          <w:tcPr>
            <w:tcW w:w="5954"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投标函</w:t>
            </w:r>
          </w:p>
        </w:tc>
        <w:tc>
          <w:tcPr>
            <w:tcW w:w="5954" w:type="dxa"/>
            <w:vAlign w:val="center"/>
          </w:tcPr>
          <w:p>
            <w:pPr>
              <w:spacing w:line="360" w:lineRule="auto"/>
              <w:rPr>
                <w:rFonts w:ascii="宋体" w:hAnsi="宋体" w:eastAsia="宋体" w:cs="Times New Roman"/>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2</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Times New Roman"/>
                <w:bCs/>
                <w:szCs w:val="21"/>
              </w:rPr>
            </w:pPr>
            <w:r>
              <w:rPr>
                <w:rFonts w:hint="eastAsia" w:ascii="宋体" w:hAnsi="宋体" w:eastAsia="宋体" w:cs="Times New Roman"/>
                <w:bCs/>
                <w:szCs w:val="21"/>
              </w:rPr>
              <w:t>（1）企业法人营业执照或营业执照。（企业投标提供）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（2）事业单位法人证书。（事业单位投标提供）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（3）执业许可证。（非企业专业服务机构投标提供）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（4）个体工商户营业执照。（个体工商户投标提供）</w:t>
            </w:r>
          </w:p>
          <w:p>
            <w:pPr>
              <w:spacing w:line="360" w:lineRule="auto"/>
              <w:jc w:val="left"/>
              <w:rPr>
                <w:rFonts w:ascii="宋体" w:hAnsi="宋体" w:eastAsia="宋体" w:cs="Times New Roman"/>
                <w:bCs/>
                <w:szCs w:val="21"/>
              </w:rPr>
            </w:pPr>
            <w:r>
              <w:rPr>
                <w:rFonts w:hint="eastAsia" w:ascii="宋体" w:hAnsi="宋体" w:eastAsia="宋体" w:cs="Times New Roman"/>
                <w:bCs/>
                <w:szCs w:val="21"/>
              </w:rPr>
              <w:t>（5）自然人身份证明。（自然人投标提供）</w:t>
            </w:r>
          </w:p>
          <w:p>
            <w:pPr>
              <w:spacing w:line="360" w:lineRule="auto"/>
              <w:jc w:val="left"/>
              <w:rPr>
                <w:rFonts w:ascii="宋体" w:hAnsi="宋体" w:eastAsia="宋体" w:cs="Times New Roman"/>
                <w:b/>
                <w:bCs/>
                <w:szCs w:val="21"/>
              </w:rPr>
            </w:pPr>
            <w:r>
              <w:rPr>
                <w:rFonts w:hint="eastAsia" w:ascii="宋体" w:hAnsi="宋体" w:eastAsia="宋体" w:cs="Times New Roman"/>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3</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2020年度经审计的财务报告；</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 xml:space="preserve"> 2020年度经审计的财务报告</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宋体" w:hAnsi="宋体" w:eastAsia="宋体" w:cs="Times New Roman"/>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4</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依法缴纳税收相关材料</w:t>
            </w:r>
          </w:p>
        </w:tc>
        <w:tc>
          <w:tcPr>
            <w:tcW w:w="5954" w:type="dxa"/>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5</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依法缴纳社会保障资金的证明材料</w:t>
            </w:r>
          </w:p>
        </w:tc>
        <w:tc>
          <w:tcPr>
            <w:tcW w:w="5954" w:type="dxa"/>
          </w:tcPr>
          <w:p>
            <w:pPr>
              <w:spacing w:line="360" w:lineRule="auto"/>
              <w:rPr>
                <w:rFonts w:ascii="宋体" w:hAnsi="宋体" w:eastAsia="宋体" w:cs="Times New Roman"/>
                <w:b/>
                <w:bCs/>
                <w:szCs w:val="21"/>
              </w:rPr>
            </w:pPr>
            <w:r>
              <w:rPr>
                <w:rFonts w:hint="eastAsia" w:ascii="宋体" w:hAnsi="宋体" w:eastAsia="宋体" w:cs="微软雅黑"/>
                <w:bCs/>
                <w:szCs w:val="21"/>
              </w:rPr>
              <w:t>投标人提供参加本次政府采购项目</w:t>
            </w:r>
            <w:r>
              <w:rPr>
                <w:rFonts w:hint="eastAsia" w:ascii="宋体" w:hAnsi="宋体" w:eastAsia="宋体" w:cs="Times New Roman"/>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6</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履行合同所必须的设备和专业技术能力的证明材料</w:t>
            </w:r>
          </w:p>
        </w:tc>
        <w:tc>
          <w:tcPr>
            <w:tcW w:w="5954" w:type="dxa"/>
          </w:tcPr>
          <w:p>
            <w:pPr>
              <w:spacing w:line="360" w:lineRule="auto"/>
              <w:rPr>
                <w:rFonts w:ascii="宋体" w:hAnsi="宋体" w:eastAsia="宋体" w:cs="Times New Roman"/>
                <w:bCs/>
                <w:szCs w:val="21"/>
              </w:rPr>
            </w:pPr>
            <w:r>
              <w:rPr>
                <w:rFonts w:hint="eastAsia" w:ascii="宋体" w:hAnsi="宋体" w:eastAsia="宋体" w:cs="Times New Roman"/>
                <w:bCs/>
                <w:szCs w:val="21"/>
              </w:rPr>
              <w:t>①与本项目投标相关设备的购置发票、专业技术人员职称证书、用工合同等；</w:t>
            </w:r>
          </w:p>
          <w:p>
            <w:pPr>
              <w:spacing w:line="360" w:lineRule="auto"/>
              <w:rPr>
                <w:rFonts w:ascii="宋体" w:hAnsi="宋体" w:eastAsia="宋体" w:cs="Times New Roman"/>
                <w:bCs/>
                <w:szCs w:val="21"/>
              </w:rPr>
            </w:pPr>
            <w:r>
              <w:rPr>
                <w:rFonts w:hint="eastAsia" w:ascii="宋体" w:hAnsi="宋体" w:eastAsia="宋体" w:cs="Times New Roman"/>
                <w:bCs/>
                <w:szCs w:val="21"/>
              </w:rPr>
              <w:t>②投标人具备履行合同所必须的设备和专业技术能力承诺函或声明（承诺函或声明格式自拟）。</w:t>
            </w:r>
          </w:p>
          <w:p>
            <w:pPr>
              <w:spacing w:line="360" w:lineRule="auto"/>
              <w:rPr>
                <w:rFonts w:ascii="宋体" w:hAnsi="宋体" w:eastAsia="宋体" w:cs="Times New Roman"/>
                <w:b/>
                <w:bCs/>
                <w:szCs w:val="21"/>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7</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Times New Roman"/>
                <w:b/>
                <w:bCs/>
                <w:szCs w:val="21"/>
              </w:rPr>
            </w:pPr>
            <w:r>
              <w:rPr>
                <w:rFonts w:hint="eastAsia" w:ascii="宋体" w:hAnsi="宋体" w:eastAsia="宋体" w:cs="微软雅黑"/>
                <w:bCs/>
                <w:szCs w:val="21"/>
              </w:rPr>
              <w:t>按照招标文件提供格式填写。</w:t>
            </w:r>
            <w:r>
              <w:rPr>
                <w:rFonts w:hint="eastAsia" w:ascii="宋体" w:hAnsi="宋体" w:eastAsia="宋体" w:cs="Times New Roman"/>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8</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信用记录查询及使用</w:t>
            </w:r>
          </w:p>
        </w:tc>
        <w:tc>
          <w:tcPr>
            <w:tcW w:w="5954" w:type="dxa"/>
          </w:tcPr>
          <w:p>
            <w:pPr>
              <w:spacing w:line="360" w:lineRule="auto"/>
              <w:rPr>
                <w:rFonts w:ascii="宋体" w:hAnsi="宋体" w:eastAsia="宋体"/>
                <w:bCs/>
                <w:szCs w:val="21"/>
              </w:rPr>
            </w:pPr>
            <w:r>
              <w:rPr>
                <w:rFonts w:hint="eastAsia" w:ascii="宋体" w:hAnsi="宋体" w:eastAsia="宋体"/>
                <w:bCs/>
                <w:szCs w:val="21"/>
              </w:rPr>
              <w:t>政府采购活动中查询及使用投标人信用记录的具体要求为：投标人未被列入</w:t>
            </w:r>
            <w:r>
              <w:rPr>
                <w:rFonts w:ascii="宋体" w:hAnsi="宋体" w:eastAsia="宋体"/>
                <w:bCs/>
                <w:szCs w:val="21"/>
              </w:rPr>
              <w:t>“信用中国”网站</w:t>
            </w:r>
            <w:r>
              <w:rPr>
                <w:rFonts w:hint="eastAsia" w:ascii="宋体" w:hAnsi="宋体" w:eastAsia="宋体"/>
                <w:bCs/>
                <w:szCs w:val="21"/>
              </w:rPr>
              <w:t>失信被执行人、重大税收违法案件当事人名单的投标人、“</w:t>
            </w:r>
            <w:r>
              <w:rPr>
                <w:rFonts w:ascii="宋体" w:hAnsi="宋体" w:eastAsia="宋体"/>
                <w:bCs/>
                <w:szCs w:val="21"/>
              </w:rPr>
              <w:t>中国政府采购网</w:t>
            </w:r>
            <w:r>
              <w:rPr>
                <w:rFonts w:hint="eastAsia" w:ascii="宋体" w:hAnsi="宋体" w:eastAsia="宋体"/>
                <w:bCs/>
                <w:szCs w:val="21"/>
              </w:rPr>
              <w:t>”政府采购严重违法失信行为记录名单的投标人、</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）严重违法失信社会组织</w:t>
            </w:r>
            <w:r>
              <w:rPr>
                <w:rFonts w:hint="eastAsia" w:ascii="宋体" w:hAnsi="宋体" w:eastAsia="宋体" w:cs="仿宋_GB2312"/>
                <w:b/>
                <w:color w:val="000000"/>
                <w:szCs w:val="21"/>
              </w:rPr>
              <w:t>；</w:t>
            </w:r>
            <w:r>
              <w:rPr>
                <w:rFonts w:hint="eastAsia" w:ascii="宋体" w:hAnsi="宋体" w:eastAsia="宋体"/>
                <w:bCs/>
                <w:szCs w:val="21"/>
              </w:rPr>
              <w:t>（联合体形式投标的，联合体成员存在不良信用记录，视同联合体存在不良信用记录）。</w:t>
            </w:r>
          </w:p>
          <w:p>
            <w:pPr>
              <w:spacing w:line="360" w:lineRule="auto"/>
              <w:rPr>
                <w:rFonts w:ascii="宋体" w:hAnsi="宋体" w:eastAsia="宋体"/>
                <w:bCs/>
                <w:szCs w:val="21"/>
              </w:rPr>
            </w:pPr>
            <w:r>
              <w:rPr>
                <w:rFonts w:hint="eastAsia" w:ascii="宋体" w:hAnsi="宋体" w:eastAsia="宋体"/>
                <w:bCs/>
                <w:szCs w:val="21"/>
              </w:rPr>
              <w:t>（1）查询渠道：</w:t>
            </w:r>
          </w:p>
          <w:p>
            <w:pPr>
              <w:spacing w:line="360" w:lineRule="auto"/>
              <w:rPr>
                <w:rFonts w:ascii="宋体" w:hAnsi="宋体" w:eastAsia="宋体"/>
                <w:bCs/>
                <w:szCs w:val="21"/>
              </w:rPr>
            </w:pPr>
            <w:r>
              <w:rPr>
                <w:rFonts w:hint="eastAsia" w:ascii="宋体" w:hAnsi="宋体" w:eastAsia="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bCs/>
                <w:szCs w:val="21"/>
              </w:rPr>
              <w:t>www.creditchina.gov.cn</w:t>
            </w:r>
            <w:r>
              <w:rPr>
                <w:rStyle w:val="31"/>
                <w:rFonts w:hint="eastAsia" w:ascii="宋体" w:hAnsi="宋体" w:eastAsia="宋体"/>
                <w:bCs/>
                <w:szCs w:val="21"/>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②“中国政府采购网”（www.ccgp.gov.cn）</w:t>
            </w:r>
          </w:p>
          <w:p>
            <w:pPr>
              <w:spacing w:line="360" w:lineRule="auto"/>
              <w:rPr>
                <w:rFonts w:ascii="宋体" w:hAnsi="宋体" w:eastAsia="宋体"/>
                <w:bCs/>
                <w:szCs w:val="21"/>
              </w:rPr>
            </w:pPr>
            <w:r>
              <w:rPr>
                <w:rFonts w:hint="eastAsia" w:ascii="宋体" w:hAnsi="宋体" w:eastAsia="宋体"/>
                <w:bCs/>
                <w:szCs w:val="21"/>
              </w:rPr>
              <w:t>③</w:t>
            </w:r>
            <w:r>
              <w:rPr>
                <w:rFonts w:hint="eastAsia" w:ascii="宋体" w:hAnsi="宋体" w:eastAsia="宋体" w:cs="仿宋_GB2312"/>
                <w:color w:val="000000"/>
                <w:szCs w:val="21"/>
              </w:rPr>
              <w:t>“中国社会组织公共服务平台”网站（</w:t>
            </w:r>
            <w:r>
              <w:rPr>
                <w:rFonts w:ascii="宋体" w:hAnsi="宋体" w:eastAsia="宋体" w:cs="仿宋_GB2312"/>
                <w:color w:val="000000"/>
                <w:szCs w:val="21"/>
              </w:rPr>
              <w:t>www.chinanpo.gov.cn</w:t>
            </w:r>
            <w:r>
              <w:rPr>
                <w:rFonts w:hint="eastAsia" w:ascii="宋体" w:hAnsi="宋体" w:eastAsia="宋体" w:cs="仿宋_GB2312"/>
                <w:color w:val="000000"/>
                <w:szCs w:val="21"/>
              </w:rPr>
              <w:t>）（仅查询社会组织）</w:t>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（2）截止时间：同投标截止时间；</w:t>
            </w:r>
          </w:p>
          <w:p>
            <w:pPr>
              <w:spacing w:line="360" w:lineRule="auto"/>
              <w:rPr>
                <w:rFonts w:ascii="宋体" w:hAnsi="宋体" w:eastAsia="宋体"/>
                <w:bCs/>
                <w:szCs w:val="21"/>
              </w:rPr>
            </w:pPr>
            <w:r>
              <w:rPr>
                <w:rFonts w:hint="eastAsia" w:ascii="宋体" w:hAnsi="宋体" w:eastAsia="宋体"/>
                <w:bCs/>
                <w:szCs w:val="21"/>
              </w:rPr>
              <w:t>（3）信用信息查询记录和证据留存具体方式：经采购人或评标委员会确认的查询结果网页截图作为查询记录和证据，与其他采购文件一并保存；</w:t>
            </w:r>
          </w:p>
          <w:p>
            <w:pPr>
              <w:spacing w:line="360" w:lineRule="auto"/>
              <w:rPr>
                <w:rFonts w:ascii="宋体" w:hAnsi="宋体" w:eastAsia="宋体"/>
                <w:bCs/>
                <w:szCs w:val="21"/>
              </w:rPr>
            </w:pPr>
            <w:r>
              <w:rPr>
                <w:rFonts w:hint="eastAsia" w:ascii="宋体" w:hAnsi="宋体" w:eastAsia="宋体"/>
                <w:bCs/>
                <w:szCs w:val="21"/>
              </w:rPr>
              <w:t>（4）信用信息的使用原则：经采购人或评标委员会认定的被列入</w:t>
            </w:r>
            <w:r>
              <w:rPr>
                <w:rFonts w:hint="eastAsia" w:ascii="宋体" w:hAnsi="宋体" w:eastAsia="宋体" w:cs="宋体"/>
                <w:kern w:val="0"/>
                <w:szCs w:val="21"/>
              </w:rPr>
              <w:t>失信被执行人、重大税收违法案件当事人名单、</w:t>
            </w:r>
            <w:r>
              <w:rPr>
                <w:rFonts w:ascii="宋体" w:hAnsi="宋体" w:eastAsia="宋体" w:cs="仿宋_GB2312"/>
                <w:color w:val="000000"/>
                <w:szCs w:val="21"/>
                <w:shd w:val="clear" w:color="auto" w:fill="FFFFFF"/>
              </w:rPr>
              <w:t>政府采购严重违法失信行为记录名单</w:t>
            </w:r>
            <w:r>
              <w:rPr>
                <w:rFonts w:hint="eastAsia" w:ascii="宋体" w:hAnsi="宋体" w:eastAsia="宋体"/>
                <w:bCs/>
                <w:szCs w:val="21"/>
              </w:rPr>
              <w:t>的投标人</w:t>
            </w:r>
            <w:r>
              <w:rPr>
                <w:rFonts w:hint="eastAsia" w:ascii="宋体" w:hAnsi="宋体" w:eastAsia="宋体" w:cs="仿宋_GB2312"/>
                <w:color w:val="000000"/>
                <w:szCs w:val="21"/>
                <w:shd w:val="clear" w:color="auto" w:fill="FFFFFF"/>
              </w:rPr>
              <w:t>、</w:t>
            </w:r>
            <w:r>
              <w:rPr>
                <w:rFonts w:hint="eastAsia" w:ascii="宋体" w:hAnsi="宋体" w:eastAsia="宋体" w:cs="宋体"/>
                <w:kern w:val="0"/>
                <w:szCs w:val="21"/>
              </w:rPr>
              <w:t>严重违法失信社会组织</w:t>
            </w:r>
            <w:r>
              <w:rPr>
                <w:rFonts w:hint="eastAsia" w:ascii="宋体" w:hAnsi="宋体" w:eastAsia="宋体"/>
                <w:bCs/>
                <w:szCs w:val="21"/>
              </w:rPr>
              <w:t>，将拒绝其参与本次政府采购活动。</w:t>
            </w:r>
          </w:p>
          <w:p>
            <w:pPr>
              <w:spacing w:line="360" w:lineRule="auto"/>
              <w:rPr>
                <w:rFonts w:ascii="宋体" w:hAnsi="宋体" w:eastAsia="宋体" w:cs="Times New Roman"/>
                <w:b/>
                <w:bCs/>
                <w:szCs w:val="21"/>
              </w:rPr>
            </w:pPr>
            <w:r>
              <w:rPr>
                <w:rFonts w:hint="eastAsia" w:ascii="宋体" w:hAnsi="宋体" w:eastAsia="宋体" w:cs="宋体"/>
                <w:kern w:val="0"/>
                <w:szCs w:val="21"/>
              </w:rPr>
              <w:t>（5）投标人不良信用记录以采购人查询结果为准，</w:t>
            </w:r>
            <w:r>
              <w:rPr>
                <w:rFonts w:hint="eastAsia" w:ascii="宋体" w:hAnsi="宋体" w:eastAsia="宋体"/>
                <w:bCs/>
                <w:szCs w:val="21"/>
              </w:rPr>
              <w:t>采购人或评标委员会</w:t>
            </w:r>
            <w:r>
              <w:rPr>
                <w:rFonts w:hint="eastAsia" w:ascii="宋体" w:hAnsi="宋体" w:eastAsia="宋体" w:cs="宋体"/>
                <w:kern w:val="0"/>
                <w:szCs w:val="21"/>
              </w:rPr>
              <w:t>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9</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pPr>
              <w:spacing w:line="360" w:lineRule="auto"/>
              <w:rPr>
                <w:rFonts w:ascii="宋体" w:hAnsi="宋体" w:eastAsia="宋体" w:cs="Times New Roman"/>
                <w:b/>
                <w:bCs/>
                <w:szCs w:val="21"/>
              </w:rPr>
            </w:pPr>
            <w:r>
              <w:rPr>
                <w:rFonts w:hint="eastAsia" w:ascii="宋体" w:hAnsi="宋体" w:eastAsia="宋体" w:cs="Times New Roman"/>
                <w:b/>
                <w:szCs w:val="21"/>
              </w:rPr>
              <w:t>资质证书</w:t>
            </w:r>
          </w:p>
        </w:tc>
        <w:tc>
          <w:tcPr>
            <w:tcW w:w="5954"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具有相应范围的《医疗器械生产许可证》或《医疗器械经营许可证》经营范围涵盖所投产品，并具有投标产品的《中华人民共和国医疗器械注册证》并加盖投标人公章的原件扫描件（或图片）；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10</w:t>
            </w:r>
          </w:p>
        </w:tc>
        <w:tc>
          <w:tcPr>
            <w:tcW w:w="2410" w:type="dxa"/>
            <w:vAlign w:val="center"/>
          </w:tcPr>
          <w:p>
            <w:pPr>
              <w:spacing w:line="360" w:lineRule="auto"/>
              <w:rPr>
                <w:rFonts w:ascii="宋体" w:hAnsi="宋体" w:eastAsia="宋体" w:cs="仿宋_GB2312"/>
                <w:szCs w:val="21"/>
                <w:lang w:val="zh-CN"/>
              </w:rPr>
            </w:pPr>
            <w:r>
              <w:rPr>
                <w:rFonts w:hint="eastAsia" w:asciiTheme="minorEastAsia" w:hAnsiTheme="minorEastAsia"/>
                <w:b/>
                <w:szCs w:val="21"/>
              </w:rPr>
              <w:t>投标承诺函</w:t>
            </w:r>
          </w:p>
        </w:tc>
        <w:tc>
          <w:tcPr>
            <w:tcW w:w="5954" w:type="dxa"/>
            <w:vAlign w:val="center"/>
          </w:tcPr>
          <w:p>
            <w:pPr>
              <w:spacing w:line="360" w:lineRule="auto"/>
              <w:rPr>
                <w:rFonts w:ascii="宋体" w:hAnsi="宋体" w:eastAsia="宋体" w:cs="仿宋_GB2312"/>
                <w:szCs w:val="21"/>
                <w:lang w:val="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11</w:t>
            </w:r>
          </w:p>
        </w:tc>
        <w:tc>
          <w:tcPr>
            <w:tcW w:w="2410"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投标</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cs="宋体"/>
                <w:bCs/>
                <w:szCs w:val="21"/>
                <w:lang w:val="zh-CN"/>
              </w:rPr>
            </w:pPr>
            <w:r>
              <w:rPr>
                <w:rFonts w:hint="eastAsia" w:ascii="宋体" w:hAnsi="宋体" w:eastAsia="宋体" w:cs="仿宋_GB2312"/>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szCs w:val="21"/>
              </w:rPr>
              <w:t>12</w:t>
            </w:r>
          </w:p>
        </w:tc>
        <w:tc>
          <w:tcPr>
            <w:tcW w:w="2410" w:type="dxa"/>
            <w:vAlign w:val="center"/>
          </w:tcPr>
          <w:p>
            <w:pPr>
              <w:spacing w:line="360" w:lineRule="auto"/>
              <w:rPr>
                <w:rFonts w:ascii="宋体" w:hAnsi="宋体" w:eastAsia="宋体" w:cs="Times New Roman"/>
                <w:szCs w:val="21"/>
              </w:rPr>
            </w:pPr>
            <w:r>
              <w:rPr>
                <w:rFonts w:hint="eastAsia" w:ascii="宋体" w:hAnsi="宋体" w:eastAsia="宋体" w:cs="Times New Roman"/>
                <w:b/>
                <w:bCs/>
                <w:szCs w:val="21"/>
              </w:rPr>
              <w:t>联合体协议</w:t>
            </w:r>
          </w:p>
        </w:tc>
        <w:tc>
          <w:tcPr>
            <w:tcW w:w="5954" w:type="dxa"/>
          </w:tcPr>
          <w:p>
            <w:pPr>
              <w:spacing w:line="360" w:lineRule="auto"/>
              <w:rPr>
                <w:rFonts w:ascii="宋体" w:hAnsi="宋体" w:eastAsia="宋体" w:cs="Times New Roman"/>
                <w:b/>
                <w:szCs w:val="21"/>
              </w:rPr>
            </w:pPr>
            <w:r>
              <w:rPr>
                <w:rFonts w:hint="eastAsia" w:ascii="宋体" w:hAnsi="宋体" w:eastAsia="宋体" w:cs="Times New Roman"/>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13</w:t>
            </w:r>
          </w:p>
        </w:tc>
        <w:tc>
          <w:tcPr>
            <w:tcW w:w="2410" w:type="dxa"/>
            <w:vAlign w:val="center"/>
          </w:tcPr>
          <w:p>
            <w:pPr>
              <w:spacing w:line="360" w:lineRule="auto"/>
              <w:contextualSpacing/>
              <w:rPr>
                <w:rFonts w:ascii="宋体" w:hAnsi="宋体" w:eastAsia="宋体" w:cs="Times New Roman"/>
                <w:b/>
                <w:bCs/>
                <w:szCs w:val="21"/>
              </w:rPr>
            </w:pPr>
            <w:r>
              <w:rPr>
                <w:rFonts w:hint="eastAsia" w:ascii="宋体" w:hAnsi="宋体" w:eastAsia="宋体" w:cs="Times New Roman"/>
                <w:b/>
                <w:szCs w:val="21"/>
              </w:rPr>
              <w:t>投标人身份证明及授权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（1）法定代表人身份证明或提供法定代表人授权委托书及被授权人身份证明和社保证明。（法人投标提供）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eastAsia="宋体" w:cs="Times New Roman"/>
                <w:b/>
                <w:sz w:val="24"/>
                <w:szCs w:val="24"/>
              </w:rPr>
            </w:pPr>
            <w:r>
              <w:rPr>
                <w:rFonts w:hint="eastAsia" w:ascii="楷体" w:hAnsi="楷体" w:eastAsia="楷体" w:cs="Times New Roman"/>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s="Times New Roman"/>
                <w:color w:val="000000"/>
                <w:sz w:val="24"/>
                <w:szCs w:val="24"/>
              </w:rPr>
            </w:pPr>
            <w:r>
              <w:rPr>
                <w:rFonts w:hint="eastAsia" w:ascii="楷体" w:hAnsi="楷体" w:eastAsia="楷体" w:cs="Times New Roman"/>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Times New Roman"/>
                <w:b/>
                <w:bCs/>
                <w:szCs w:val="21"/>
              </w:rPr>
            </w:pPr>
            <w:r>
              <w:rPr>
                <w:rFonts w:hint="eastAsia" w:ascii="楷体" w:hAnsi="楷体" w:eastAsia="楷体" w:cs="Times New Roman"/>
                <w:color w:val="000000"/>
                <w:sz w:val="24"/>
                <w:szCs w:val="24"/>
              </w:rPr>
              <w:t>③</w:t>
            </w:r>
            <w:r>
              <w:rPr>
                <w:rFonts w:hint="eastAsia" w:ascii="楷体" w:hAnsi="楷体" w:eastAsia="楷体" w:cs="Times New Roman"/>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14</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Times New Roman"/>
                <w:b/>
                <w:szCs w:val="21"/>
              </w:rPr>
            </w:pPr>
            <w:r>
              <w:rPr>
                <w:rFonts w:hint="eastAsia" w:ascii="宋体" w:hAnsi="宋体" w:eastAsia="宋体" w:cs="Times New Roman"/>
                <w:b/>
                <w:szCs w:val="21"/>
              </w:rPr>
              <w:t>15</w:t>
            </w:r>
          </w:p>
        </w:tc>
        <w:tc>
          <w:tcPr>
            <w:tcW w:w="2410"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投标人提供未为本项目提供整体设计、规范编制或者项目管理、监理、检测等服务承诺函（承诺函格式自拟）。</w:t>
            </w:r>
          </w:p>
          <w:p>
            <w:pPr>
              <w:spacing w:line="360" w:lineRule="auto"/>
              <w:rPr>
                <w:rFonts w:ascii="宋体" w:hAnsi="宋体" w:eastAsia="宋体" w:cs="仿宋_GB2312"/>
                <w:szCs w:val="21"/>
                <w:lang w:val="zh-CN"/>
              </w:rPr>
            </w:pPr>
          </w:p>
        </w:tc>
      </w:tr>
    </w:tbl>
    <w:p>
      <w:pPr>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二、评标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（一）评标方法</w:t>
      </w:r>
    </w:p>
    <w:p>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lang w:val="zh-CN"/>
        </w:rPr>
        <w:t>本项目采用综合评分法。总分为</w:t>
      </w:r>
      <w:r>
        <w:rPr>
          <w:rFonts w:ascii="宋体" w:hAnsi="宋体" w:eastAsia="宋体" w:cs="仿宋_GB2312"/>
          <w:sz w:val="24"/>
          <w:szCs w:val="24"/>
          <w:lang w:val="zh-CN"/>
        </w:rPr>
        <w:t>100分。</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w:t>
      </w:r>
      <w:r>
        <w:rPr>
          <w:rFonts w:ascii="宋体" w:hAnsi="宋体" w:eastAsia="宋体" w:cs="仿宋_GB2312"/>
          <w:b/>
          <w:sz w:val="24"/>
          <w:szCs w:val="24"/>
          <w:lang w:val="zh-CN"/>
        </w:rPr>
        <w:t>评标委员会负责具体评标事务，并独立履行下列职责</w:t>
      </w:r>
    </w:p>
    <w:p>
      <w:pPr>
        <w:spacing w:line="360" w:lineRule="auto"/>
        <w:ind w:firstLine="482" w:firstLineChars="200"/>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审查、评价投标文件是否符合招标文件的商务、技术等实质性要求；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要求投标人对投标文件有关事项作出澄清或者说明；</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ascii="宋体" w:hAnsi="宋体" w:eastAsia="宋体" w:cs="仿宋_GB2312"/>
          <w:b/>
          <w:sz w:val="24"/>
          <w:szCs w:val="24"/>
          <w:lang w:val="zh-CN"/>
        </w:rPr>
        <w:t>对投标文件进行比较和评价；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（1）价格分计算</w:t>
      </w:r>
    </w:p>
    <w:p>
      <w:pPr>
        <w:spacing w:line="360" w:lineRule="auto"/>
        <w:ind w:firstLine="420" w:firstLineChars="200"/>
        <w:contextualSpacing/>
        <w:rPr>
          <w:rFonts w:ascii="ˎ̥" w:hAnsi="ˎ̥" w:eastAsia="宋体" w:cs="Times New Roman"/>
          <w:color w:val="FF0000"/>
          <w:sz w:val="24"/>
        </w:rPr>
      </w:pPr>
      <w:r>
        <w:rPr>
          <w:rFonts w:hint="eastAsia" w:ascii="宋体" w:hAnsi="宋体" w:eastAsia="宋体" w:cs="仿宋_GB2312"/>
          <w:szCs w:val="21"/>
          <w:lang w:val="zh-CN"/>
        </w:rPr>
        <w:t>1）</w:t>
      </w:r>
      <w:r>
        <w:rPr>
          <w:rFonts w:hint="eastAsia" w:ascii="ˎ̥" w:hAnsi="ˎ̥" w:eastAsia="宋体" w:cs="Times New Roman"/>
          <w:color w:val="FF0000"/>
          <w:szCs w:val="21"/>
        </w:rPr>
        <w:t>如果本项目非专门面向中小企业采购，对</w:t>
      </w:r>
      <w:r>
        <w:rPr>
          <w:rFonts w:ascii="ˎ̥" w:hAnsi="ˎ̥" w:eastAsia="宋体" w:cs="Times New Roman"/>
          <w:color w:val="FF0000"/>
          <w:szCs w:val="21"/>
        </w:rPr>
        <w:t>符合</w:t>
      </w:r>
      <w:r>
        <w:rPr>
          <w:rFonts w:hint="eastAsia" w:ascii="ˎ̥" w:hAnsi="ˎ̥" w:eastAsia="宋体" w:cs="Times New Roman"/>
          <w:color w:val="FF0000"/>
          <w:szCs w:val="21"/>
        </w:rPr>
        <w:t>《政府采购促进中小企业发展管理办法》(财库〔2020〕46号</w:t>
      </w:r>
      <w:r>
        <w:rPr>
          <w:rFonts w:ascii="ˎ̥" w:hAnsi="ˎ̥" w:eastAsia="宋体" w:cs="Times New Roman"/>
          <w:color w:val="FF0000"/>
          <w:szCs w:val="21"/>
        </w:rPr>
        <w:t>规定的小微企业报价</w:t>
      </w:r>
      <w:r>
        <w:rPr>
          <w:rFonts w:hint="eastAsia" w:ascii="ˎ̥" w:hAnsi="ˎ̥" w:eastAsia="宋体" w:cs="Times New Roman"/>
          <w:color w:val="FF0000"/>
          <w:szCs w:val="21"/>
        </w:rPr>
        <w:t>给予6%的扣除，用扣除后的价格参与评审。</w:t>
      </w:r>
      <w:r>
        <w:rPr>
          <w:rFonts w:ascii="ˎ̥" w:hAnsi="ˎ̥" w:eastAsia="宋体"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eastAsia="宋体" w:cs="Times New Roman"/>
          <w:color w:val="FF0000"/>
          <w:szCs w:val="21"/>
        </w:rPr>
        <w:t>按照本次采购标的所属行业的划型标准，符合条件的中小企业应按照招标文件格式要求提供《中小企业声明函》，</w:t>
      </w:r>
      <w:r>
        <w:rPr>
          <w:rFonts w:ascii="ˎ̥" w:hAnsi="ˎ̥" w:eastAsia="宋体" w:cs="Times New Roman"/>
          <w:color w:val="FF0000"/>
          <w:szCs w:val="21"/>
        </w:rPr>
        <w:t>否则不得享受相关中小企业扶持政策。</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小型和微型企业不包含民办非企业单位。</w:t>
      </w:r>
    </w:p>
    <w:p>
      <w:pPr>
        <w:spacing w:line="360" w:lineRule="auto"/>
        <w:ind w:firstLine="420" w:firstLineChars="200"/>
        <w:contextualSpacing/>
        <w:rPr>
          <w:rFonts w:ascii="宋体" w:hAnsi="宋体" w:eastAsia="宋体" w:cs="仿宋_GB2312"/>
          <w:color w:val="FF0000"/>
          <w:szCs w:val="21"/>
          <w:lang w:val="zh-CN"/>
        </w:rPr>
      </w:pPr>
      <w:r>
        <w:rPr>
          <w:rFonts w:hint="eastAsia" w:ascii="宋体" w:hAnsi="宋体" w:eastAsia="宋体" w:cs="仿宋_GB2312"/>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eastAsia="宋体" w:cs="Times New Roman"/>
          <w:color w:val="FF0000"/>
          <w:szCs w:val="21"/>
        </w:rPr>
      </w:pPr>
      <w:r>
        <w:rPr>
          <w:rFonts w:hint="eastAsia" w:ascii="宋体" w:hAnsi="宋体" w:eastAsia="宋体" w:cs="仿宋_GB2312"/>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Times New Roman"/>
          <w:color w:val="FF0000"/>
          <w:szCs w:val="21"/>
        </w:rPr>
        <w:t>残疾人福利性单位属于小型、微型企业的，不重复享受政策。</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（2）</w:t>
      </w:r>
      <w:r>
        <w:rPr>
          <w:rFonts w:ascii="宋体" w:hAnsi="宋体" w:eastAsia="宋体" w:cs="仿宋_GB2312"/>
          <w:b/>
          <w:szCs w:val="21"/>
          <w:lang w:val="zh-CN"/>
        </w:rPr>
        <w:t>关于相同品牌产品</w:t>
      </w:r>
      <w:r>
        <w:rPr>
          <w:rFonts w:ascii="宋体" w:hAnsi="宋体" w:eastAsia="宋体" w:cs="仿宋_GB2312"/>
          <w:b/>
          <w:bCs/>
          <w:szCs w:val="21"/>
          <w:lang w:val="zh-CN"/>
        </w:rPr>
        <w:t>（服务类项目不适用本条款规定）</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1"/>
          <w:lang w:val="zh-CN"/>
        </w:rPr>
        <w:t>采取随机抽取</w:t>
      </w:r>
      <w:r>
        <w:rPr>
          <w:rFonts w:ascii="宋体" w:hAnsi="宋体" w:eastAsia="宋体" w:cs="仿宋_GB2312"/>
          <w:szCs w:val="21"/>
          <w:lang w:val="zh-CN"/>
        </w:rPr>
        <w:t>方式确定一个参加评标的投标人，其他投标无效。</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采用综合评分法的，提供相同品牌产品</w:t>
      </w:r>
      <w:r>
        <w:rPr>
          <w:rFonts w:hint="eastAsia" w:ascii="宋体" w:hAnsi="宋体" w:eastAsia="宋体" w:cs="仿宋_GB2312"/>
          <w:szCs w:val="21"/>
          <w:lang w:val="zh-CN"/>
        </w:rPr>
        <w:t>（</w:t>
      </w:r>
      <w:r>
        <w:rPr>
          <w:rFonts w:ascii="宋体" w:hAnsi="宋体" w:eastAsia="宋体" w:cs="仿宋_GB2312"/>
          <w:szCs w:val="21"/>
          <w:lang w:val="zh-CN"/>
        </w:rPr>
        <w:t>非单一产品采购项目，多家投标人提供的核心产品品牌相同</w:t>
      </w:r>
      <w:r>
        <w:rPr>
          <w:rFonts w:hint="eastAsia" w:ascii="宋体" w:hAnsi="宋体" w:eastAsia="宋体" w:cs="仿宋_GB2312"/>
          <w:szCs w:val="21"/>
          <w:lang w:val="zh-CN"/>
        </w:rPr>
        <w:t>）</w:t>
      </w:r>
      <w:r>
        <w:rPr>
          <w:rFonts w:ascii="宋体" w:hAnsi="宋体" w:eastAsia="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1"/>
          <w:lang w:val="zh-CN"/>
        </w:rPr>
        <w:t>由采购人或者采购人委托评标委员会</w:t>
      </w:r>
      <w:r>
        <w:rPr>
          <w:rFonts w:ascii="宋体" w:hAnsi="宋体" w:eastAsia="宋体" w:cs="仿宋_GB2312"/>
          <w:szCs w:val="21"/>
          <w:lang w:val="zh-CN"/>
        </w:rPr>
        <w:t>采取随机抽取方式确定</w:t>
      </w:r>
      <w:r>
        <w:rPr>
          <w:rFonts w:hint="eastAsia" w:ascii="宋体" w:hAnsi="宋体" w:eastAsia="宋体" w:cs="仿宋_GB2312"/>
          <w:szCs w:val="21"/>
          <w:lang w:val="zh-CN"/>
        </w:rPr>
        <w:t>一个投标人获得中标人推荐资格</w:t>
      </w:r>
      <w:r>
        <w:rPr>
          <w:rFonts w:ascii="宋体" w:hAnsi="宋体" w:eastAsia="宋体" w:cs="仿宋_GB2312"/>
          <w:szCs w:val="21"/>
          <w:lang w:val="zh-CN"/>
        </w:rPr>
        <w:t>，其他同品牌投标人不作为中标候选人。</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（3）强制采购节能产品和优先采购节能产品、优先采购环保产品</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1）对《节能产品政府采购品目清单》所列的政府强制采购节能产品</w:t>
      </w:r>
      <w:r>
        <w:rPr>
          <w:rFonts w:hint="eastAsia" w:ascii="宋体" w:hAnsi="宋体" w:eastAsia="宋体" w:cs="仿宋_GB2312"/>
          <w:szCs w:val="21"/>
        </w:rPr>
        <w:t>，</w:t>
      </w:r>
      <w:r>
        <w:rPr>
          <w:rFonts w:hint="eastAsia" w:ascii="宋体" w:hAnsi="宋体" w:eastAsia="宋体" w:cs="仿宋_GB2312"/>
          <w:szCs w:val="21"/>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仿宋_GB2312"/>
          <w:b/>
          <w:szCs w:val="21"/>
          <w:lang w:val="zh-CN"/>
        </w:rPr>
      </w:pPr>
      <w:r>
        <w:rPr>
          <w:rFonts w:hint="eastAsia" w:ascii="宋体" w:hAnsi="宋体" w:eastAsia="宋体" w:cs="仿宋_GB2312"/>
          <w:b/>
          <w:szCs w:val="21"/>
          <w:lang w:val="zh-CN"/>
        </w:rPr>
        <w:t>（4）关于强制性产品认证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1）如投标人所投产品属于“中国强制性产品认证”（3C认证）范围内,则必须承诺采用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2)投标人所投产品如被列入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则投标文件中应根据本项目招标文件“第二章 项目需求”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s="Times New Roman"/>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e.不同投标人的投标文件相互混装；</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w:t>
      </w:r>
      <w:r>
        <w:rPr>
          <w:rFonts w:ascii="宋体" w:hAnsi="宋体" w:eastAsia="宋体" w:cs="仿宋_GB2312"/>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7</w:t>
      </w:r>
      <w:r>
        <w:rPr>
          <w:rFonts w:hint="eastAsia" w:cs="仿宋_GB2312" w:asciiTheme="minorEastAsia" w:hAnsiTheme="minorEastAsia" w:eastAsiaTheme="minorEastAsia"/>
          <w:b/>
          <w:szCs w:val="24"/>
          <w:lang w:val="zh-CN"/>
        </w:rPr>
        <w:t>）评标标准</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分值构成</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价格分值：</w:t>
            </w:r>
            <w:r>
              <w:rPr>
                <w:rFonts w:ascii="宋体" w:hAnsi="宋体" w:eastAsia="宋体" w:cs="宋体"/>
                <w:kern w:val="0"/>
                <w:sz w:val="24"/>
                <w:szCs w:val="24"/>
              </w:rPr>
              <w:t>3</w:t>
            </w:r>
            <w:r>
              <w:rPr>
                <w:rFonts w:hint="eastAsia" w:ascii="宋体" w:hAnsi="宋体" w:eastAsia="宋体" w:cs="宋体"/>
                <w:kern w:val="0"/>
                <w:sz w:val="24"/>
                <w:szCs w:val="24"/>
              </w:rPr>
              <w:t>0 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商务部分：</w:t>
            </w:r>
            <w:r>
              <w:rPr>
                <w:rFonts w:ascii="宋体" w:hAnsi="宋体" w:eastAsia="宋体" w:cs="宋体"/>
                <w:kern w:val="0"/>
                <w:sz w:val="24"/>
                <w:szCs w:val="24"/>
              </w:rPr>
              <w:t>35</w:t>
            </w:r>
            <w:r>
              <w:rPr>
                <w:rFonts w:hint="eastAsia" w:ascii="宋体" w:hAnsi="宋体" w:eastAsia="宋体" w:cs="宋体"/>
                <w:kern w:val="0"/>
                <w:sz w:val="24"/>
                <w:szCs w:val="24"/>
              </w:rPr>
              <w:t>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技术部分：</w:t>
            </w:r>
            <w:r>
              <w:rPr>
                <w:rFonts w:ascii="宋体" w:hAnsi="宋体" w:eastAsia="宋体" w:cs="宋体"/>
                <w:kern w:val="0"/>
                <w:sz w:val="24"/>
                <w:szCs w:val="24"/>
              </w:rPr>
              <w:t>35</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一、价格部分（满分</w:t>
            </w:r>
            <w:r>
              <w:rPr>
                <w:rFonts w:ascii="宋体" w:hAnsi="宋体" w:eastAsia="宋体" w:cs="宋体"/>
                <w:bCs/>
                <w:kern w:val="0"/>
                <w:sz w:val="24"/>
                <w:szCs w:val="24"/>
              </w:rPr>
              <w:t>3</w:t>
            </w:r>
            <w:r>
              <w:rPr>
                <w:rFonts w:hint="eastAsia" w:ascii="宋体" w:hAnsi="宋体" w:eastAsia="宋体" w:cs="宋体"/>
                <w:bCs/>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投标报价</w:t>
            </w:r>
          </w:p>
          <w:p>
            <w:pPr>
              <w:widowControl/>
              <w:spacing w:line="360" w:lineRule="auto"/>
              <w:jc w:val="center"/>
              <w:rPr>
                <w:rFonts w:ascii="宋体" w:hAnsi="宋体" w:eastAsia="宋体" w:cs="宋体"/>
                <w:kern w:val="0"/>
                <w:sz w:val="24"/>
                <w:szCs w:val="24"/>
              </w:rPr>
            </w:pPr>
            <w:r>
              <w:rPr>
                <w:rFonts w:hint="eastAsia" w:ascii="宋体" w:hAnsi="宋体" w:eastAsia="宋体" w:cstheme="majorEastAsia"/>
                <w:kern w:val="0"/>
                <w:sz w:val="24"/>
                <w:szCs w:val="24"/>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heme="minorEastAsia"/>
                <w:sz w:val="24"/>
                <w:szCs w:val="24"/>
              </w:rPr>
            </w:pPr>
            <w:r>
              <w:rPr>
                <w:rFonts w:hint="eastAsia" w:ascii="宋体" w:hAnsi="宋体" w:eastAsia="宋体" w:cstheme="minorEastAsia"/>
                <w:sz w:val="24"/>
                <w:szCs w:val="24"/>
              </w:rPr>
              <w:t>评标基准价：满足招标文件要求的有效投标报价中，最低的投标报价为评标基准价。</w:t>
            </w:r>
          </w:p>
          <w:p>
            <w:pPr>
              <w:spacing w:line="360" w:lineRule="auto"/>
              <w:rPr>
                <w:rFonts w:ascii="宋体" w:hAnsi="宋体" w:eastAsia="宋体" w:cstheme="minorEastAsia"/>
                <w:sz w:val="24"/>
                <w:szCs w:val="24"/>
              </w:rPr>
            </w:pPr>
            <w:r>
              <w:rPr>
                <w:rFonts w:hint="eastAsia" w:ascii="宋体" w:hAnsi="宋体" w:eastAsia="宋体" w:cstheme="minorEastAsia"/>
                <w:sz w:val="24"/>
                <w:szCs w:val="24"/>
              </w:rPr>
              <w:t>投标报价得分=（评标基准价/投标报价）×</w:t>
            </w:r>
            <w:r>
              <w:rPr>
                <w:rFonts w:ascii="宋体" w:hAnsi="宋体" w:eastAsia="宋体" w:cstheme="minorEastAsia"/>
                <w:sz w:val="24"/>
                <w:szCs w:val="24"/>
              </w:rPr>
              <w:t>3</w:t>
            </w:r>
            <w:r>
              <w:rPr>
                <w:rFonts w:hint="eastAsia" w:ascii="宋体" w:hAnsi="宋体" w:eastAsia="宋体" w:cstheme="minorEastAsia"/>
                <w:sz w:val="24"/>
                <w:szCs w:val="24"/>
              </w:rPr>
              <w:t>0。</w:t>
            </w:r>
          </w:p>
          <w:p>
            <w:pPr>
              <w:spacing w:line="360" w:lineRule="auto"/>
              <w:rPr>
                <w:rFonts w:ascii="宋体" w:hAnsi="宋体" w:eastAsia="宋体" w:cstheme="minorEastAsia"/>
                <w:sz w:val="24"/>
                <w:szCs w:val="24"/>
              </w:rPr>
            </w:pPr>
            <w:r>
              <w:rPr>
                <w:rFonts w:hint="eastAsia" w:ascii="宋体" w:hAnsi="宋体" w:eastAsia="宋体" w:cstheme="minorEastAsia"/>
                <w:sz w:val="24"/>
                <w:szCs w:val="24"/>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ascii="宋体" w:hAnsi="宋体" w:eastAsia="宋体" w:cs="Times New Roman"/>
                <w:sz w:val="24"/>
                <w:szCs w:val="24"/>
              </w:rPr>
              <w:t>30</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二、商务部分（满分</w:t>
            </w:r>
            <w:r>
              <w:rPr>
                <w:rFonts w:ascii="宋体" w:hAnsi="宋体" w:eastAsia="宋体" w:cs="宋体"/>
                <w:bCs/>
                <w:kern w:val="0"/>
                <w:sz w:val="24"/>
                <w:szCs w:val="24"/>
              </w:rPr>
              <w:t>35</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theme="majorEastAsia"/>
                <w:kern w:val="0"/>
                <w:sz w:val="24"/>
                <w:szCs w:val="24"/>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Cs/>
                <w:kern w:val="0"/>
                <w:sz w:val="24"/>
                <w:szCs w:val="24"/>
              </w:rPr>
            </w:pPr>
            <w:r>
              <w:rPr>
                <w:rFonts w:hint="eastAsia" w:ascii="宋体" w:hAnsi="宋体" w:eastAsia="宋体" w:cs="宋体"/>
                <w:sz w:val="24"/>
                <w:szCs w:val="24"/>
              </w:rPr>
              <w:t>投标人201</w:t>
            </w:r>
            <w:r>
              <w:rPr>
                <w:rFonts w:ascii="宋体" w:hAnsi="宋体" w:eastAsia="宋体" w:cs="宋体"/>
                <w:sz w:val="24"/>
                <w:szCs w:val="24"/>
              </w:rPr>
              <w:t>8</w:t>
            </w:r>
            <w:r>
              <w:rPr>
                <w:rFonts w:hint="eastAsia" w:ascii="宋体" w:hAnsi="宋体" w:eastAsia="宋体" w:cs="宋体"/>
                <w:sz w:val="24"/>
                <w:szCs w:val="24"/>
              </w:rPr>
              <w:t>年</w:t>
            </w:r>
            <w:r>
              <w:rPr>
                <w:rFonts w:ascii="宋体" w:hAnsi="宋体" w:eastAsia="宋体" w:cs="宋体"/>
                <w:sz w:val="24"/>
                <w:szCs w:val="24"/>
              </w:rPr>
              <w:t>08</w:t>
            </w:r>
            <w:r>
              <w:rPr>
                <w:rFonts w:hint="eastAsia" w:ascii="宋体" w:hAnsi="宋体" w:eastAsia="宋体" w:cs="宋体"/>
                <w:sz w:val="24"/>
                <w:szCs w:val="24"/>
              </w:rPr>
              <w:t>月01日以来（以合同签订日期为准），具有数字减影血管造影机（D</w:t>
            </w:r>
            <w:r>
              <w:rPr>
                <w:rFonts w:ascii="宋体" w:hAnsi="宋体" w:eastAsia="宋体" w:cs="宋体"/>
                <w:sz w:val="24"/>
                <w:szCs w:val="24"/>
              </w:rPr>
              <w:t>SA）</w:t>
            </w:r>
            <w:r>
              <w:rPr>
                <w:rFonts w:hint="eastAsia" w:ascii="宋体" w:hAnsi="宋体" w:eastAsia="宋体" w:cs="宋体"/>
                <w:sz w:val="24"/>
                <w:szCs w:val="24"/>
              </w:rPr>
              <w:t>项目业绩的，合同、中标通知书及网上中标公告截图齐全者每份得</w:t>
            </w:r>
            <w:r>
              <w:rPr>
                <w:rFonts w:ascii="宋体" w:hAnsi="宋体" w:eastAsia="宋体" w:cs="宋体"/>
                <w:sz w:val="24"/>
                <w:szCs w:val="24"/>
              </w:rPr>
              <w:t>4</w:t>
            </w:r>
            <w:r>
              <w:rPr>
                <w:rFonts w:hint="eastAsia" w:ascii="宋体" w:hAnsi="宋体" w:eastAsia="宋体" w:cs="宋体"/>
                <w:sz w:val="24"/>
                <w:szCs w:val="24"/>
              </w:rPr>
              <w:t>分，最多得</w:t>
            </w:r>
            <w:r>
              <w:rPr>
                <w:rFonts w:ascii="宋体" w:hAnsi="宋体" w:eastAsia="宋体" w:cs="宋体"/>
                <w:sz w:val="24"/>
                <w:szCs w:val="24"/>
              </w:rPr>
              <w:t>8</w:t>
            </w:r>
            <w:r>
              <w:rPr>
                <w:rFonts w:hint="eastAsia" w:ascii="宋体" w:hAnsi="宋体" w:eastAsia="宋体" w:cs="宋体"/>
                <w:sz w:val="24"/>
                <w:szCs w:val="24"/>
              </w:rPr>
              <w:t>分，不提供者为0分。(所提供业绩仅限于与医疗机构签订的合同）</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bCs/>
                <w:kern w:val="0"/>
                <w:szCs w:val="21"/>
              </w:rPr>
            </w:pPr>
            <w:r>
              <w:rPr>
                <w:rFonts w:ascii="宋体" w:hAnsi="宋体" w:eastAsia="宋体" w:cs="Times New Roman"/>
                <w:sz w:val="24"/>
                <w:szCs w:val="24"/>
              </w:rPr>
              <w:t>8</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综合实力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生产厂家或投标人提供</w:t>
            </w:r>
            <w:r>
              <w:rPr>
                <w:rFonts w:hint="eastAsia" w:ascii="宋体" w:hAnsi="宋体" w:eastAsia="宋体" w:cs="Times New Roman"/>
                <w:sz w:val="24"/>
                <w:szCs w:val="24"/>
              </w:rPr>
              <w:t>有效的</w:t>
            </w:r>
            <w:r>
              <w:rPr>
                <w:rFonts w:ascii="宋体" w:hAnsi="宋体" w:eastAsia="宋体" w:cs="Times New Roman"/>
                <w:sz w:val="24"/>
                <w:szCs w:val="24"/>
              </w:rPr>
              <w:t>质量管理体系认证证书、医疗器械质量管理体系认证证书、环境体系认证证书、职业健康安全管理体系认证证书的，每提供一项得2分，满分8分，不提供不得分。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售后服务人员</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4"/>
                <w:szCs w:val="24"/>
              </w:rPr>
            </w:pPr>
            <w:r>
              <w:rPr>
                <w:rFonts w:hint="eastAsia" w:ascii="宋体" w:hAnsi="宋体" w:eastAsia="宋体" w:cstheme="minorEastAsia"/>
                <w:sz w:val="24"/>
                <w:szCs w:val="24"/>
              </w:rPr>
              <w:t>供应商为本项目拟派专职售后人员的，每提供一人得</w:t>
            </w:r>
            <w:r>
              <w:rPr>
                <w:rFonts w:ascii="宋体" w:hAnsi="宋体" w:eastAsia="宋体" w:cstheme="minorEastAsia"/>
                <w:sz w:val="24"/>
                <w:szCs w:val="24"/>
              </w:rPr>
              <w:t>2分，该项最多得4分，标书中须附</w:t>
            </w:r>
            <w:r>
              <w:rPr>
                <w:rFonts w:hint="eastAsia" w:ascii="宋体" w:hAnsi="宋体" w:eastAsia="宋体" w:cstheme="minorEastAsia"/>
                <w:sz w:val="24"/>
                <w:szCs w:val="24"/>
              </w:rPr>
              <w:t>所投产品生产厂家聘用证书和培训上岗证原件扫描件或图片，</w:t>
            </w:r>
            <w:r>
              <w:rPr>
                <w:rFonts w:ascii="宋体" w:hAnsi="宋体" w:eastAsia="宋体" w:cstheme="minorEastAsia"/>
                <w:sz w:val="24"/>
                <w:szCs w:val="24"/>
              </w:rPr>
              <w:t>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质保期</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theme="minorEastAsia"/>
                <w:sz w:val="24"/>
                <w:szCs w:val="24"/>
              </w:rPr>
            </w:pPr>
            <w:r>
              <w:rPr>
                <w:rFonts w:hint="eastAsia" w:ascii="宋体" w:hAnsi="宋体" w:eastAsia="宋体" w:cstheme="minorEastAsia"/>
                <w:sz w:val="24"/>
                <w:szCs w:val="24"/>
              </w:rPr>
              <w:t>评标委员会根据投标人承诺产品质保期优于招标人要求的进行对比，优于其他供应商的承诺得</w:t>
            </w:r>
            <w:r>
              <w:rPr>
                <w:rFonts w:ascii="宋体" w:hAnsi="宋体" w:eastAsia="宋体" w:cstheme="minorEastAsia"/>
                <w:sz w:val="24"/>
                <w:szCs w:val="24"/>
              </w:rPr>
              <w:t>5</w:t>
            </w:r>
            <w:r>
              <w:rPr>
                <w:rFonts w:hint="eastAsia" w:ascii="宋体" w:hAnsi="宋体" w:eastAsia="宋体" w:cstheme="minorEastAsia"/>
                <w:sz w:val="24"/>
                <w:szCs w:val="24"/>
              </w:rPr>
              <w:t>分；比较优秀的得</w:t>
            </w:r>
            <w:r>
              <w:rPr>
                <w:rFonts w:ascii="宋体" w:hAnsi="宋体" w:eastAsia="宋体" w:cstheme="minorEastAsia"/>
                <w:sz w:val="24"/>
                <w:szCs w:val="24"/>
              </w:rPr>
              <w:t>3-4</w:t>
            </w:r>
            <w:r>
              <w:rPr>
                <w:rFonts w:hint="eastAsia" w:ascii="宋体" w:hAnsi="宋体" w:eastAsia="宋体" w:cstheme="minorEastAsia"/>
                <w:sz w:val="24"/>
                <w:szCs w:val="24"/>
              </w:rPr>
              <w:t>分；一般得1</w:t>
            </w:r>
            <w:r>
              <w:rPr>
                <w:rFonts w:ascii="宋体" w:hAnsi="宋体" w:eastAsia="宋体" w:cstheme="minorEastAsia"/>
                <w:sz w:val="24"/>
                <w:szCs w:val="24"/>
              </w:rPr>
              <w:t>-2</w:t>
            </w:r>
            <w:r>
              <w:rPr>
                <w:rFonts w:hint="eastAsia" w:ascii="宋体" w:hAnsi="宋体" w:eastAsia="宋体" w:cstheme="minorEastAsia"/>
                <w:sz w:val="24"/>
                <w:szCs w:val="24"/>
              </w:rPr>
              <w:t>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240" w:firstLineChars="100"/>
              <w:jc w:val="left"/>
              <w:rPr>
                <w:rFonts w:ascii="宋体" w:hAnsi="宋体" w:eastAsia="宋体" w:cstheme="minorEastAsia"/>
                <w:sz w:val="24"/>
                <w:szCs w:val="24"/>
              </w:rPr>
            </w:pPr>
            <w:r>
              <w:rPr>
                <w:rFonts w:hint="eastAsia" w:ascii="宋体" w:hAnsi="宋体" w:eastAsia="宋体" w:cstheme="minorEastAsia"/>
                <w:sz w:val="24"/>
                <w:szCs w:val="24"/>
              </w:rPr>
              <w:t>服务承诺</w:t>
            </w:r>
          </w:p>
        </w:tc>
        <w:tc>
          <w:tcPr>
            <w:tcW w:w="6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line="360" w:lineRule="auto"/>
              <w:jc w:val="left"/>
              <w:rPr>
                <w:rFonts w:ascii="宋体" w:hAnsi="宋体" w:eastAsia="宋体" w:cstheme="minorEastAsia"/>
                <w:sz w:val="24"/>
                <w:szCs w:val="24"/>
              </w:rPr>
            </w:pPr>
            <w:r>
              <w:rPr>
                <w:rFonts w:ascii="宋体" w:hAnsi="宋体" w:eastAsia="宋体" w:cstheme="minorEastAsia"/>
                <w:sz w:val="24"/>
                <w:szCs w:val="24"/>
              </w:rPr>
              <w:t>根据承诺内容及针对采购人排忧解难情况及其他承诺情况等进行对比在1-5分内打分。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仿宋"/>
                <w:kern w:val="0"/>
                <w:sz w:val="24"/>
                <w:szCs w:val="24"/>
              </w:rPr>
            </w:pPr>
            <w:r>
              <w:rPr>
                <w:rFonts w:ascii="宋体" w:hAnsi="宋体" w:eastAsia="宋体"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宋体"/>
                <w:color w:val="000000"/>
                <w:kern w:val="0"/>
                <w:sz w:val="24"/>
                <w:szCs w:val="24"/>
              </w:rPr>
              <w:t>投标文件编制评价</w:t>
            </w:r>
          </w:p>
        </w:tc>
        <w:tc>
          <w:tcPr>
            <w:tcW w:w="6662" w:type="dxa"/>
            <w:tcBorders>
              <w:top w:val="single" w:color="auto" w:sz="4" w:space="0"/>
              <w:left w:val="single" w:color="auto" w:sz="4" w:space="0"/>
              <w:bottom w:val="single" w:color="auto" w:sz="4" w:space="0"/>
              <w:right w:val="single" w:color="auto" w:sz="4" w:space="0"/>
            </w:tcBorders>
            <w:vAlign w:val="center"/>
          </w:tcPr>
          <w:p>
            <w:pPr>
              <w:pStyle w:val="2"/>
              <w:widowControl/>
              <w:spacing w:line="360" w:lineRule="auto"/>
              <w:rPr>
                <w:rFonts w:ascii="宋体" w:hAnsi="宋体" w:eastAsia="宋体" w:cs="Times New Roman"/>
                <w:sz w:val="24"/>
                <w:szCs w:val="24"/>
              </w:rPr>
            </w:pPr>
            <w:r>
              <w:rPr>
                <w:rFonts w:hint="eastAsia" w:ascii="宋体" w:hAnsi="宋体" w:eastAsia="宋体" w:cstheme="minor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三、技术部分（满分</w:t>
            </w:r>
            <w:r>
              <w:rPr>
                <w:rFonts w:ascii="宋体" w:hAnsi="宋体" w:eastAsia="宋体" w:cs="宋体"/>
                <w:bCs/>
                <w:kern w:val="0"/>
                <w:sz w:val="24"/>
                <w:szCs w:val="24"/>
              </w:rPr>
              <w:t>35</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售后服务</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ascii="宋体" w:hAnsi="宋体" w:eastAsia="宋体" w:cs="宋体"/>
                <w:sz w:val="24"/>
                <w:szCs w:val="24"/>
              </w:rPr>
              <w:t>1、根据供应商提供售后承诺的科学性、合理性、本项目针对性、完善程度非常优秀，优于其他供应商的承诺，得5分；比较优秀的得3-4分；一般得1-2分；未提供本项承诺的不得分。</w:t>
            </w:r>
          </w:p>
          <w:p>
            <w:pPr>
              <w:spacing w:line="360" w:lineRule="auto"/>
              <w:rPr>
                <w:rFonts w:ascii="宋体" w:hAnsi="宋体" w:eastAsia="宋体" w:cs="宋体"/>
                <w:sz w:val="24"/>
                <w:szCs w:val="24"/>
              </w:rPr>
            </w:pPr>
            <w:r>
              <w:rPr>
                <w:rFonts w:ascii="宋体" w:hAnsi="宋体" w:eastAsia="宋体" w:cs="宋体"/>
                <w:sz w:val="24"/>
                <w:szCs w:val="24"/>
              </w:rPr>
              <w:t>2、根据供应商的售后服务承诺，具体的违约责任承诺和针对性保证措施得4分；具有其中一项的的2分；未提供本项承诺和保证措施的不得分。</w:t>
            </w:r>
          </w:p>
          <w:p>
            <w:pPr>
              <w:spacing w:line="360" w:lineRule="auto"/>
              <w:rPr>
                <w:rFonts w:ascii="宋体" w:hAnsi="宋体" w:eastAsia="宋体" w:cs="宋体"/>
                <w:sz w:val="24"/>
                <w:szCs w:val="24"/>
              </w:rPr>
            </w:pPr>
            <w:r>
              <w:rPr>
                <w:rFonts w:ascii="宋体" w:hAnsi="宋体" w:eastAsia="宋体" w:cs="宋体"/>
                <w:sz w:val="24"/>
                <w:szCs w:val="24"/>
              </w:rPr>
              <w:t>3、投标人提供的供货应急预案是否科学合理性优于其他供应商的得1分；未提供的不得分。</w:t>
            </w:r>
          </w:p>
          <w:p>
            <w:pPr>
              <w:spacing w:line="360" w:lineRule="auto"/>
              <w:rPr>
                <w:rFonts w:ascii="宋体" w:hAnsi="宋体" w:eastAsia="宋体" w:cs="宋体"/>
                <w:sz w:val="24"/>
                <w:szCs w:val="24"/>
              </w:rPr>
            </w:pPr>
            <w:r>
              <w:rPr>
                <w:rFonts w:ascii="宋体" w:hAnsi="宋体" w:eastAsia="宋体" w:cs="宋体"/>
                <w:sz w:val="24"/>
                <w:szCs w:val="24"/>
              </w:rPr>
              <w:t>4、其他优惠承诺3分。（售后人员构成、到达时间、</w:t>
            </w:r>
            <w:r>
              <w:rPr>
                <w:rFonts w:hint="eastAsia" w:ascii="宋体" w:hAnsi="宋体" w:eastAsia="宋体" w:cs="宋体"/>
                <w:sz w:val="24"/>
                <w:szCs w:val="24"/>
              </w:rPr>
              <w:t>免费培训</w:t>
            </w:r>
            <w:r>
              <w:rPr>
                <w:rFonts w:ascii="宋体" w:hAnsi="宋体" w:eastAsia="宋体" w:cs="宋体"/>
                <w:sz w:val="24"/>
                <w:szCs w:val="24"/>
              </w:rPr>
              <w:t>、提出的优惠承诺等方面综合评价）投标人缺少一项内容扣1分，扣完为止。</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ascii="宋体" w:hAnsi="宋体" w:eastAsia="宋体" w:cs="仿宋"/>
                <w:kern w:val="0"/>
                <w:sz w:val="24"/>
                <w:szCs w:val="24"/>
              </w:rPr>
              <w:t>13</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投标文件的规范响应程度</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1、加“*”的技术参数每有一项优于招标文件要求的，每一项加2分，最高加</w:t>
            </w:r>
            <w:r>
              <w:rPr>
                <w:rFonts w:ascii="宋体" w:hAnsi="宋体" w:eastAsia="宋体" w:cs="宋体"/>
                <w:sz w:val="24"/>
                <w:szCs w:val="24"/>
              </w:rPr>
              <w:t>10</w:t>
            </w:r>
            <w:r>
              <w:rPr>
                <w:rFonts w:hint="eastAsia" w:ascii="宋体" w:hAnsi="宋体" w:eastAsia="宋体" w:cs="宋体"/>
                <w:sz w:val="24"/>
                <w:szCs w:val="24"/>
              </w:rPr>
              <w:t>分。须在投标文件中准确的描述所述产品的技术参数并附厂家证明文件且加盖厂家公章（产品的彩页或技术说明书或检验报告等证明材料）的扫描件。</w:t>
            </w:r>
          </w:p>
          <w:p>
            <w:pPr>
              <w:widowControl/>
              <w:spacing w:line="360" w:lineRule="auto"/>
              <w:jc w:val="left"/>
              <w:rPr>
                <w:rFonts w:ascii="宋体" w:hAnsi="宋体" w:eastAsia="宋体" w:cs="宋体"/>
                <w:kern w:val="0"/>
                <w:sz w:val="24"/>
                <w:szCs w:val="24"/>
              </w:rPr>
            </w:pPr>
            <w:r>
              <w:rPr>
                <w:rFonts w:hint="eastAsia" w:ascii="宋体" w:hAnsi="宋体" w:eastAsia="宋体" w:cs="宋体"/>
                <w:sz w:val="24"/>
                <w:szCs w:val="24"/>
              </w:rPr>
              <w:t>2、保证整机设备兼容及售后保障，设备的核心部件和配备的软件为同一厂家生产的得</w:t>
            </w:r>
            <w:r>
              <w:rPr>
                <w:rFonts w:ascii="宋体" w:hAnsi="宋体" w:eastAsia="宋体" w:cs="宋体"/>
                <w:sz w:val="24"/>
                <w:szCs w:val="24"/>
              </w:rPr>
              <w:t>3</w:t>
            </w:r>
            <w:r>
              <w:rPr>
                <w:rFonts w:hint="eastAsia" w:ascii="宋体" w:hAnsi="宋体" w:eastAsia="宋体" w:cs="宋体"/>
                <w:sz w:val="24"/>
                <w:szCs w:val="24"/>
              </w:rPr>
              <w:t>分，提供厂家证明文件且加盖厂家公章否则不得分。（注：投标文件中须附相关证件的原件扫描件）；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13</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供货方案</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根据投标人针对本项目的供货组织方案等是否合理、科学、</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可行、全面等标准在1-</w:t>
            </w:r>
            <w:r>
              <w:rPr>
                <w:rFonts w:ascii="宋体" w:hAnsi="宋体" w:eastAsia="宋体" w:cs="宋体"/>
                <w:kern w:val="0"/>
                <w:sz w:val="24"/>
                <w:szCs w:val="24"/>
              </w:rPr>
              <w:t>4</w:t>
            </w:r>
            <w:r>
              <w:rPr>
                <w:rFonts w:hint="eastAsia" w:ascii="宋体" w:hAnsi="宋体" w:eastAsia="宋体" w:cs="宋体"/>
                <w:kern w:val="0"/>
                <w:sz w:val="24"/>
                <w:szCs w:val="24"/>
              </w:rPr>
              <w:t>分内打分，没有不得分；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68" w:type="dxa"/>
            <w:tcBorders>
              <w:left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产品质量保证措施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产品</w:t>
            </w:r>
            <w:r>
              <w:rPr>
                <w:rFonts w:ascii="宋体" w:hAnsi="宋体" w:eastAsia="宋体" w:cs="宋体"/>
                <w:kern w:val="0"/>
                <w:sz w:val="24"/>
                <w:szCs w:val="24"/>
              </w:rPr>
              <w:t>质量保证措施。</w:t>
            </w:r>
            <w:r>
              <w:rPr>
                <w:rFonts w:hint="eastAsia" w:ascii="宋体" w:hAnsi="宋体" w:eastAsia="宋体" w:cs="宋体"/>
                <w:kern w:val="0"/>
                <w:sz w:val="24"/>
                <w:szCs w:val="24"/>
              </w:rPr>
              <w:t>评委根据产品质量措施是否合理、科学、完善程度非常优秀，优于其他供应商的得</w:t>
            </w:r>
            <w:r>
              <w:rPr>
                <w:rFonts w:ascii="宋体" w:hAnsi="宋体" w:eastAsia="宋体" w:cs="宋体"/>
                <w:kern w:val="0"/>
                <w:sz w:val="24"/>
                <w:szCs w:val="24"/>
              </w:rPr>
              <w:t>5</w:t>
            </w:r>
            <w:r>
              <w:rPr>
                <w:rFonts w:hint="eastAsia" w:ascii="宋体" w:hAnsi="宋体" w:eastAsia="宋体" w:cs="宋体"/>
                <w:kern w:val="0"/>
                <w:sz w:val="24"/>
                <w:szCs w:val="24"/>
              </w:rPr>
              <w:t>分；比较优秀的得</w:t>
            </w:r>
            <w:r>
              <w:rPr>
                <w:rFonts w:ascii="宋体" w:hAnsi="宋体" w:eastAsia="宋体" w:cs="宋体"/>
                <w:kern w:val="0"/>
                <w:sz w:val="24"/>
                <w:szCs w:val="24"/>
              </w:rPr>
              <w:t>3-4</w:t>
            </w:r>
            <w:r>
              <w:rPr>
                <w:rFonts w:hint="eastAsia" w:ascii="宋体" w:hAnsi="宋体" w:eastAsia="宋体" w:cs="宋体"/>
                <w:kern w:val="0"/>
                <w:sz w:val="24"/>
                <w:szCs w:val="24"/>
              </w:rPr>
              <w:t>分；一般得1</w:t>
            </w:r>
            <w:r>
              <w:rPr>
                <w:rFonts w:ascii="宋体" w:hAnsi="宋体" w:eastAsia="宋体" w:cs="宋体"/>
                <w:kern w:val="0"/>
                <w:sz w:val="24"/>
                <w:szCs w:val="24"/>
              </w:rPr>
              <w:t>-2</w:t>
            </w:r>
            <w:r>
              <w:rPr>
                <w:rFonts w:hint="eastAsia" w:ascii="宋体" w:hAnsi="宋体" w:eastAsia="宋体" w:cs="宋体"/>
                <w:kern w:val="0"/>
                <w:sz w:val="24"/>
                <w:szCs w:val="24"/>
              </w:rPr>
              <w:t>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bl>
    <w:p>
      <w:pPr>
        <w:spacing w:line="400" w:lineRule="exact"/>
        <w:rPr>
          <w:rFonts w:ascii="新宋体" w:hAnsi="新宋体" w:eastAsia="新宋体" w:cs="新宋体"/>
          <w:sz w:val="24"/>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序号</w:t>
            </w:r>
          </w:p>
        </w:tc>
        <w:tc>
          <w:tcPr>
            <w:tcW w:w="2823"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情形</w:t>
            </w:r>
          </w:p>
        </w:tc>
        <w:tc>
          <w:tcPr>
            <w:tcW w:w="2552"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rPr>
              <w:t>价格扣除</w:t>
            </w:r>
            <w:r>
              <w:rPr>
                <w:rFonts w:hint="eastAsia" w:ascii="宋体" w:hAnsi="宋体" w:eastAsia="宋体" w:cs="Times New Roman"/>
                <w:b/>
                <w:color w:val="000000"/>
                <w:szCs w:val="21"/>
                <w:lang w:val="en-GB"/>
              </w:rPr>
              <w:t>比例</w:t>
            </w:r>
          </w:p>
        </w:tc>
        <w:tc>
          <w:tcPr>
            <w:tcW w:w="2835"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1</w:t>
            </w:r>
          </w:p>
        </w:tc>
        <w:tc>
          <w:tcPr>
            <w:tcW w:w="2823"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color w:val="000000"/>
                <w:szCs w:val="21"/>
                <w:lang w:val="en-GB"/>
              </w:rPr>
              <w:t>非联合体投标人</w:t>
            </w:r>
          </w:p>
        </w:tc>
        <w:tc>
          <w:tcPr>
            <w:tcW w:w="2552" w:type="dxa"/>
            <w:vAlign w:val="center"/>
          </w:tcPr>
          <w:p>
            <w:pPr>
              <w:jc w:val="center"/>
              <w:rPr>
                <w:rFonts w:ascii="ˎ̥" w:hAnsi="ˎ̥" w:eastAsia="宋体" w:cs="Times New Roman"/>
                <w:color w:val="FF0000"/>
                <w:szCs w:val="21"/>
              </w:rPr>
            </w:pPr>
            <w:r>
              <w:rPr>
                <w:rFonts w:hint="eastAsia" w:ascii="ˎ̥" w:hAnsi="ˎ̥" w:eastAsia="宋体" w:cs="Times New Roman"/>
                <w:color w:val="FF0000"/>
                <w:szCs w:val="21"/>
              </w:rPr>
              <w:t>对小型和微型企业报价</w:t>
            </w:r>
          </w:p>
          <w:p>
            <w:pPr>
              <w:jc w:val="center"/>
              <w:rPr>
                <w:rFonts w:ascii="宋体" w:hAnsi="宋体" w:eastAsia="宋体" w:cs="Times New Roman"/>
                <w:b/>
                <w:szCs w:val="21"/>
                <w:lang w:val="en-GB"/>
              </w:rPr>
            </w:pPr>
            <w:r>
              <w:rPr>
                <w:rFonts w:hint="eastAsia" w:ascii="ˎ̥" w:hAnsi="ˎ̥" w:eastAsia="宋体" w:cs="Times New Roman"/>
                <w:color w:val="FF0000"/>
                <w:szCs w:val="21"/>
              </w:rPr>
              <w:t>扣除6%</w:t>
            </w:r>
          </w:p>
        </w:tc>
        <w:tc>
          <w:tcPr>
            <w:tcW w:w="2835" w:type="dxa"/>
            <w:vMerge w:val="restart"/>
            <w:shd w:val="clear" w:color="auto" w:fill="auto"/>
            <w:vAlign w:val="center"/>
          </w:tcPr>
          <w:p>
            <w:pPr>
              <w:jc w:val="center"/>
              <w:rPr>
                <w:rFonts w:ascii="Calibri" w:hAnsi="Calibri" w:eastAsia="宋体" w:cs="Times New Roman"/>
                <w:color w:val="000000"/>
                <w:szCs w:val="21"/>
                <w:lang w:val="en-GB"/>
              </w:rPr>
            </w:pPr>
            <w:r>
              <w:rPr>
                <w:rFonts w:hint="eastAsia" w:ascii="Calibri" w:hAnsi="Calibri" w:eastAsia="宋体" w:cs="Times New Roman"/>
                <w:color w:val="000000"/>
                <w:szCs w:val="21"/>
                <w:lang w:val="en-GB"/>
              </w:rPr>
              <w:t>评标价格＝</w:t>
            </w:r>
            <w:r>
              <w:rPr>
                <w:rFonts w:hint="eastAsia" w:ascii="ˎ̥" w:hAnsi="ˎ̥" w:eastAsia="宋体" w:cs="Times New Roman"/>
                <w:color w:val="FF0000"/>
                <w:szCs w:val="21"/>
              </w:rPr>
              <w:t>小型和微型企业报价</w:t>
            </w:r>
            <w:r>
              <w:rPr>
                <w:rFonts w:hint="eastAsia" w:ascii="宋体" w:hAnsi="宋体" w:eastAsia="宋体" w:cs="Times New Roman"/>
                <w:color w:val="000000"/>
                <w:szCs w:val="21"/>
                <w:lang w:val="en-GB"/>
              </w:rPr>
              <w:t>×（1-</w:t>
            </w:r>
            <w:r>
              <w:rPr>
                <w:rFonts w:hint="eastAsia" w:ascii="Calibri" w:hAnsi="Calibri" w:eastAsia="宋体" w:cs="Times New Roman"/>
                <w:color w:val="000000"/>
                <w:szCs w:val="21"/>
                <w:lang w:val="en-GB"/>
              </w:rPr>
              <w:t>6%</w:t>
            </w:r>
            <w:r>
              <w:rPr>
                <w:rFonts w:hint="eastAsia" w:ascii="宋体" w:hAnsi="宋体" w:eastAsia="宋体" w:cs="Times New Roman"/>
                <w:color w:val="000000"/>
                <w:szCs w:val="21"/>
                <w:lang w:val="en-GB"/>
              </w:rPr>
              <w:t>）</w:t>
            </w:r>
          </w:p>
          <w:p>
            <w:pPr>
              <w:jc w:val="center"/>
              <w:rPr>
                <w:rFonts w:ascii="宋体" w:hAnsi="宋体" w:eastAsia="宋体" w:cs="Times New Roman"/>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2</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联合体各方均为</w:t>
            </w:r>
          </w:p>
          <w:p>
            <w:pPr>
              <w:jc w:val="center"/>
              <w:rPr>
                <w:rFonts w:ascii="宋体" w:hAnsi="宋体" w:eastAsia="宋体" w:cs="Times New Roman"/>
                <w:b/>
                <w:color w:val="000000"/>
                <w:szCs w:val="21"/>
              </w:rPr>
            </w:pPr>
            <w:r>
              <w:rPr>
                <w:rFonts w:hint="eastAsia" w:ascii="宋体" w:hAnsi="宋体" w:eastAsia="宋体" w:cs="Times New Roman"/>
                <w:color w:val="000000"/>
                <w:szCs w:val="21"/>
                <w:lang w:val="en-GB"/>
              </w:rPr>
              <w:t>小型、微型企业</w:t>
            </w:r>
          </w:p>
        </w:tc>
        <w:tc>
          <w:tcPr>
            <w:tcW w:w="2552" w:type="dxa"/>
            <w:vAlign w:val="center"/>
          </w:tcPr>
          <w:p>
            <w:pPr>
              <w:jc w:val="center"/>
              <w:rPr>
                <w:rFonts w:ascii="宋体" w:hAnsi="宋体" w:eastAsia="宋体" w:cs="Times New Roman"/>
                <w:color w:val="000000"/>
                <w:szCs w:val="21"/>
              </w:rPr>
            </w:pPr>
            <w:r>
              <w:rPr>
                <w:rFonts w:hint="eastAsia" w:ascii="ˎ̥" w:hAnsi="ˎ̥" w:eastAsia="宋体" w:cs="Times New Roman"/>
                <w:color w:val="FF0000"/>
                <w:szCs w:val="21"/>
              </w:rPr>
              <w:t>对小型和微型企业报价</w:t>
            </w:r>
          </w:p>
          <w:p>
            <w:pPr>
              <w:jc w:val="center"/>
              <w:rPr>
                <w:rFonts w:ascii="宋体" w:hAnsi="宋体" w:eastAsia="宋体" w:cs="Times New Roman"/>
                <w:szCs w:val="21"/>
              </w:rPr>
            </w:pPr>
            <w:r>
              <w:rPr>
                <w:rFonts w:hint="eastAsia" w:ascii="宋体" w:hAnsi="宋体" w:eastAsia="宋体" w:cs="Times New Roman"/>
                <w:color w:val="000000"/>
                <w:szCs w:val="21"/>
              </w:rPr>
              <w:t>扣除</w:t>
            </w:r>
            <w:r>
              <w:rPr>
                <w:rFonts w:hint="eastAsia" w:ascii="宋体" w:hAnsi="宋体" w:eastAsia="宋体" w:cs="Times New Roman"/>
                <w:szCs w:val="21"/>
              </w:rPr>
              <w:t>6%</w:t>
            </w:r>
          </w:p>
          <w:p>
            <w:pPr>
              <w:jc w:val="center"/>
              <w:rPr>
                <w:rFonts w:ascii="宋体" w:hAnsi="宋体" w:eastAsia="宋体" w:cs="Times New Roman"/>
                <w:b/>
                <w:szCs w:val="21"/>
                <w:lang w:val="en-GB"/>
              </w:rPr>
            </w:pPr>
            <w:r>
              <w:rPr>
                <w:rFonts w:hint="eastAsia" w:ascii="宋体" w:hAnsi="宋体" w:eastAsia="宋体" w:cs="Times New Roman"/>
                <w:szCs w:val="21"/>
              </w:rPr>
              <w:t>（不再享受序号3的价格折扣）</w:t>
            </w:r>
          </w:p>
        </w:tc>
        <w:tc>
          <w:tcPr>
            <w:tcW w:w="2835" w:type="dxa"/>
            <w:vMerge w:val="continue"/>
            <w:shd w:val="clear" w:color="auto" w:fill="auto"/>
          </w:tcPr>
          <w:p>
            <w:pPr>
              <w:rPr>
                <w:rFonts w:ascii="宋体" w:hAnsi="宋体" w:eastAsia="宋体" w:cs="Times New Roman"/>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3</w:t>
            </w:r>
          </w:p>
        </w:tc>
        <w:tc>
          <w:tcPr>
            <w:tcW w:w="2823" w:type="dxa"/>
            <w:vAlign w:val="center"/>
          </w:tcPr>
          <w:p>
            <w:pPr>
              <w:jc w:val="center"/>
              <w:rPr>
                <w:rFonts w:ascii="宋体" w:hAnsi="宋体" w:eastAsia="宋体" w:cs="Times New Roman"/>
                <w:b/>
                <w:color w:val="000000"/>
                <w:szCs w:val="21"/>
                <w:lang w:val="en-GB"/>
              </w:rPr>
            </w:pPr>
            <w:r>
              <w:rPr>
                <w:rFonts w:ascii="ˎ̥" w:hAnsi="ˎ̥" w:eastAsia="宋体" w:cs="Times New Roman"/>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Times New Roman"/>
                <w:b/>
                <w:szCs w:val="21"/>
                <w:lang w:val="en-GB"/>
              </w:rPr>
            </w:pPr>
            <w:r>
              <w:rPr>
                <w:rFonts w:ascii="ˎ̥" w:hAnsi="ˎ̥" w:eastAsia="宋体" w:cs="Times New Roman"/>
                <w:color w:val="FF0000"/>
                <w:szCs w:val="21"/>
              </w:rPr>
              <w:t>对联合体或者大中型企业的报价</w:t>
            </w:r>
            <w:r>
              <w:rPr>
                <w:rFonts w:hint="eastAsia" w:ascii="宋体" w:hAnsi="宋体" w:eastAsia="宋体" w:cs="Times New Roman"/>
                <w:color w:val="000000"/>
                <w:szCs w:val="21"/>
                <w:lang w:val="en-GB"/>
              </w:rPr>
              <w:t>扣除</w:t>
            </w:r>
            <w:r>
              <w:rPr>
                <w:rFonts w:ascii="宋体" w:hAnsi="宋体" w:eastAsia="宋体" w:cs="Times New Roman"/>
                <w:szCs w:val="21"/>
              </w:rPr>
              <w:t>2</w:t>
            </w:r>
            <w:r>
              <w:rPr>
                <w:rFonts w:hint="eastAsia" w:ascii="宋体" w:hAnsi="宋体" w:eastAsia="宋体" w:cs="Times New Roman"/>
                <w:szCs w:val="21"/>
              </w:rPr>
              <w:t>%</w:t>
            </w:r>
          </w:p>
        </w:tc>
        <w:tc>
          <w:tcPr>
            <w:tcW w:w="2835" w:type="dxa"/>
            <w:shd w:val="clear" w:color="auto" w:fill="auto"/>
            <w:vAlign w:val="center"/>
          </w:tcPr>
          <w:p>
            <w:pPr>
              <w:jc w:val="center"/>
              <w:rPr>
                <w:rFonts w:ascii="宋体" w:hAnsi="宋体" w:eastAsia="宋体" w:cs="Times New Roman"/>
                <w:b/>
                <w:color w:val="000000"/>
                <w:szCs w:val="21"/>
                <w:lang w:val="en-GB"/>
              </w:rPr>
            </w:pPr>
            <w:r>
              <w:rPr>
                <w:rFonts w:hint="eastAsia" w:ascii="宋体" w:hAnsi="宋体" w:eastAsia="宋体" w:cs="Times New Roman"/>
                <w:color w:val="000000"/>
                <w:szCs w:val="21"/>
                <w:lang w:val="en-GB"/>
              </w:rPr>
              <w:t>评标价格＝投标报价×</w:t>
            </w:r>
            <w:r>
              <w:rPr>
                <w:rFonts w:hint="eastAsia" w:ascii="宋体" w:hAnsi="宋体" w:eastAsia="宋体" w:cs="Times New Roman"/>
                <w:color w:val="000000"/>
                <w:szCs w:val="21"/>
              </w:rPr>
              <w:t>(1-</w:t>
            </w:r>
            <w:r>
              <w:rPr>
                <w:rFonts w:ascii="Calibri" w:hAnsi="Calibri" w:eastAsia="宋体" w:cs="Times New Roman"/>
                <w:color w:val="000000"/>
                <w:szCs w:val="21"/>
                <w:lang w:val="en-GB"/>
              </w:rPr>
              <w:t>2</w:t>
            </w:r>
            <w:r>
              <w:rPr>
                <w:rFonts w:hint="eastAsia" w:ascii="Calibri" w:hAnsi="Calibri" w:eastAsia="宋体" w:cs="Times New Roman"/>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4</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监狱企业</w:t>
            </w:r>
          </w:p>
        </w:tc>
        <w:tc>
          <w:tcPr>
            <w:tcW w:w="2552"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对监狱企业产品价格扣除</w:t>
            </w:r>
            <w:r>
              <w:rPr>
                <w:rFonts w:ascii="宋体" w:hAnsi="宋体" w:eastAsia="宋体" w:cs="Times New Roman"/>
                <w:szCs w:val="21"/>
              </w:rPr>
              <w:t>6</w:t>
            </w:r>
            <w:r>
              <w:rPr>
                <w:rFonts w:hint="eastAsia" w:ascii="宋体" w:hAnsi="宋体" w:eastAsia="宋体" w:cs="Times New Roman"/>
                <w:szCs w:val="21"/>
              </w:rPr>
              <w:t>%</w:t>
            </w:r>
          </w:p>
        </w:tc>
        <w:tc>
          <w:tcPr>
            <w:tcW w:w="2835" w:type="dxa"/>
            <w:shd w:val="clear" w:color="auto" w:fill="auto"/>
            <w:vAlign w:val="center"/>
          </w:tcPr>
          <w:p>
            <w:pPr>
              <w:jc w:val="center"/>
              <w:rPr>
                <w:rFonts w:ascii="宋体" w:hAnsi="宋体" w:eastAsia="宋体" w:cs="Times New Roman"/>
                <w:color w:val="000000"/>
                <w:szCs w:val="21"/>
                <w:lang w:val="en-GB"/>
              </w:rPr>
            </w:pPr>
            <w:r>
              <w:rPr>
                <w:rFonts w:hint="eastAsia" w:ascii="Calibri" w:hAnsi="Calibri" w:eastAsia="宋体" w:cs="Times New Roman"/>
                <w:color w:val="000000"/>
                <w:szCs w:val="21"/>
                <w:lang w:val="en-GB"/>
              </w:rPr>
              <w:t>评标价格＝投标报价—</w:t>
            </w:r>
            <w:r>
              <w:rPr>
                <w:rFonts w:hint="eastAsia" w:ascii="Calibri" w:hAnsi="Calibri" w:eastAsia="宋体" w:cs="Times New Roman"/>
                <w:color w:val="000000"/>
                <w:szCs w:val="21"/>
              </w:rPr>
              <w:t>监狱企业产品的价格</w:t>
            </w:r>
            <w:r>
              <w:rPr>
                <w:rFonts w:hint="eastAsia" w:ascii="宋体" w:hAnsi="宋体" w:eastAsia="宋体" w:cs="Times New Roman"/>
                <w:color w:val="000000"/>
                <w:szCs w:val="21"/>
                <w:lang w:val="en-GB"/>
              </w:rPr>
              <w:t>×</w:t>
            </w:r>
            <w:r>
              <w:rPr>
                <w:rFonts w:hint="eastAsia" w:ascii="Calibri" w:hAnsi="Calibri" w:eastAsia="宋体" w:cs="Times New Roman"/>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Times New Roman"/>
                <w:b/>
                <w:color w:val="000000"/>
                <w:szCs w:val="21"/>
                <w:lang w:val="en-GB"/>
              </w:rPr>
            </w:pPr>
            <w:r>
              <w:rPr>
                <w:rFonts w:hint="eastAsia" w:ascii="宋体" w:hAnsi="宋体" w:eastAsia="宋体" w:cs="Times New Roman"/>
                <w:b/>
                <w:color w:val="000000"/>
                <w:szCs w:val="21"/>
                <w:lang w:val="en-GB"/>
              </w:rPr>
              <w:t>5</w:t>
            </w:r>
          </w:p>
        </w:tc>
        <w:tc>
          <w:tcPr>
            <w:tcW w:w="2823"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残疾人福利性单位</w:t>
            </w:r>
          </w:p>
        </w:tc>
        <w:tc>
          <w:tcPr>
            <w:tcW w:w="2552" w:type="dxa"/>
            <w:vAlign w:val="center"/>
          </w:tcPr>
          <w:p>
            <w:pPr>
              <w:jc w:val="center"/>
              <w:rPr>
                <w:rFonts w:ascii="宋体" w:hAnsi="宋体" w:eastAsia="宋体" w:cs="Times New Roman"/>
                <w:color w:val="000000"/>
                <w:szCs w:val="21"/>
                <w:lang w:val="en-GB"/>
              </w:rPr>
            </w:pPr>
            <w:r>
              <w:rPr>
                <w:rFonts w:hint="eastAsia" w:ascii="宋体" w:hAnsi="宋体" w:eastAsia="宋体" w:cs="Times New Roman"/>
                <w:color w:val="000000"/>
                <w:szCs w:val="21"/>
                <w:lang w:val="en-GB"/>
              </w:rPr>
              <w:t>对残疾人福利性单位产品价格扣除</w:t>
            </w:r>
            <w:r>
              <w:rPr>
                <w:rFonts w:ascii="宋体" w:hAnsi="宋体" w:eastAsia="宋体" w:cs="Times New Roman"/>
                <w:szCs w:val="21"/>
                <w:u w:val="single"/>
              </w:rPr>
              <w:t>6</w:t>
            </w:r>
            <w:r>
              <w:rPr>
                <w:rFonts w:hint="eastAsia" w:ascii="宋体" w:hAnsi="宋体" w:eastAsia="宋体" w:cs="Times New Roman"/>
                <w:szCs w:val="21"/>
              </w:rPr>
              <w:t>%</w:t>
            </w:r>
          </w:p>
        </w:tc>
        <w:tc>
          <w:tcPr>
            <w:tcW w:w="2835" w:type="dxa"/>
            <w:shd w:val="clear" w:color="auto" w:fill="auto"/>
            <w:vAlign w:val="center"/>
          </w:tcPr>
          <w:p>
            <w:pPr>
              <w:jc w:val="center"/>
              <w:rPr>
                <w:rFonts w:ascii="Calibri" w:hAnsi="Calibri" w:eastAsia="宋体" w:cs="Times New Roman"/>
                <w:color w:val="000000"/>
                <w:szCs w:val="21"/>
                <w:lang w:val="en-GB"/>
              </w:rPr>
            </w:pPr>
            <w:r>
              <w:rPr>
                <w:rFonts w:hint="eastAsia" w:ascii="Calibri" w:hAnsi="Calibri" w:eastAsia="宋体" w:cs="Times New Roman"/>
                <w:color w:val="000000"/>
                <w:szCs w:val="21"/>
                <w:lang w:val="en-GB"/>
              </w:rPr>
              <w:t>评标价格＝投标报价—</w:t>
            </w:r>
            <w:r>
              <w:rPr>
                <w:rFonts w:hint="eastAsia" w:ascii="Calibri" w:hAnsi="Calibri" w:eastAsia="宋体" w:cs="Times New Roman"/>
                <w:color w:val="000000"/>
                <w:szCs w:val="21"/>
              </w:rPr>
              <w:t>残疾人福利性单位产品的价格</w:t>
            </w:r>
            <w:r>
              <w:rPr>
                <w:rFonts w:hint="eastAsia" w:ascii="宋体" w:hAnsi="宋体" w:eastAsia="宋体" w:cs="Times New Roman"/>
                <w:color w:val="000000"/>
                <w:szCs w:val="21"/>
                <w:lang w:val="en-GB"/>
              </w:rPr>
              <w:t>×</w:t>
            </w:r>
            <w:r>
              <w:rPr>
                <w:rFonts w:hint="eastAsia" w:ascii="Calibri" w:hAnsi="Calibri" w:eastAsia="宋体" w:cs="Times New Roman"/>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cs="Times New Roman"/>
          <w:bCs/>
          <w:color w:val="FF0000"/>
          <w:sz w:val="24"/>
          <w:szCs w:val="24"/>
          <w:lang w:val="en-GB"/>
        </w:rPr>
      </w:pPr>
      <w:r>
        <w:rPr>
          <w:rFonts w:hint="eastAsia" w:ascii="宋体" w:hAnsi="宋体" w:eastAsia="宋体" w:cs="Times New Roman"/>
          <w:bCs/>
          <w:color w:val="FF0000"/>
          <w:sz w:val="24"/>
          <w:szCs w:val="24"/>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8</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ascii="宋体" w:hAnsi="宋体" w:eastAsia="宋体" w:cs="仿宋_GB2312"/>
          <w:sz w:val="24"/>
          <w:szCs w:val="24"/>
          <w:lang w:val="zh-CN"/>
        </w:rPr>
        <w:t>9</w:t>
      </w:r>
      <w:r>
        <w:rPr>
          <w:rFonts w:hint="eastAsia" w:ascii="宋体" w:hAnsi="宋体" w:eastAsia="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10</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720" w:firstLineChars="3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评标委员会按得分从高到低推荐三名</w:t>
      </w:r>
      <w:r>
        <w:rPr>
          <w:rFonts w:ascii="宋体" w:hAnsi="宋体" w:eastAsia="宋体" w:cs="仿宋_GB2312"/>
          <w:b/>
          <w:sz w:val="24"/>
          <w:szCs w:val="24"/>
          <w:lang w:val="zh-CN"/>
        </w:rPr>
        <w:t>中标人</w:t>
      </w:r>
      <w:r>
        <w:rPr>
          <w:rFonts w:hint="eastAsia" w:ascii="宋体" w:hAnsi="宋体" w:eastAsia="宋体" w:cs="仿宋_GB2312"/>
          <w:b/>
          <w:sz w:val="24"/>
          <w:szCs w:val="24"/>
          <w:lang w:val="zh-CN"/>
        </w:rPr>
        <w:t>。</w:t>
      </w:r>
    </w:p>
    <w:p>
      <w:pPr>
        <w:spacing w:line="360" w:lineRule="auto"/>
        <w:rPr>
          <w:rFonts w:ascii="宋体" w:hAnsi="宋体"/>
          <w:bCs/>
          <w:color w:val="FF0000"/>
          <w:sz w:val="24"/>
          <w:szCs w:val="24"/>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widowControl/>
        <w:ind w:firstLine="2521" w:firstLineChars="700"/>
        <w:jc w:val="left"/>
        <w:rPr>
          <w:rFonts w:cs="宋体" w:asciiTheme="majorEastAsia" w:hAnsiTheme="majorEastAsia" w:eastAsiaTheme="majorEastAsia"/>
          <w:b/>
          <w:color w:val="FF0000"/>
          <w:kern w:val="0"/>
          <w:sz w:val="36"/>
          <w:szCs w:val="36"/>
        </w:rPr>
      </w:pPr>
      <w:r>
        <w:rPr>
          <w:rFonts w:hint="eastAsia" w:cs="宋体" w:asciiTheme="majorEastAsia" w:hAnsiTheme="majorEastAsia" w:eastAsiaTheme="majorEastAsia"/>
          <w:b/>
          <w:color w:val="FF0000"/>
          <w:kern w:val="0"/>
          <w:sz w:val="36"/>
          <w:szCs w:val="36"/>
        </w:rPr>
        <w:t>第七章 拟签订的合同文本</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sz w:val="36"/>
          <w:szCs w:val="36"/>
          <w:lang w:val="zh-CN"/>
        </w:rPr>
      </w:pPr>
      <w:bookmarkStart w:id="13" w:name="_Toc186274126"/>
      <w:bookmarkStart w:id="14" w:name="_Toc174185203"/>
      <w:bookmarkStart w:id="15" w:name="_Toc184023138"/>
      <w:r>
        <w:rPr>
          <w:rFonts w:cs="黑体" w:asciiTheme="minorEastAsia" w:hAnsiTheme="minorEastAsia"/>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36"/>
          <w:szCs w:val="36"/>
        </w:rPr>
        <w:t xml:space="preserve">        </w:t>
      </w:r>
      <w:r>
        <w:rPr>
          <w:rFonts w:hint="eastAsia" w:ascii="宋体" w:hAnsi="宋体" w:cs="宋体"/>
          <w:sz w:val="36"/>
          <w:szCs w:val="36"/>
          <w:u w:val="single"/>
        </w:rPr>
        <w:t xml:space="preserve">                   （项目名称） </w:t>
      </w:r>
      <w:r>
        <w:rPr>
          <w:rFonts w:ascii="宋体" w:hAnsi="宋体" w:cs="宋体"/>
          <w:sz w:val="36"/>
          <w:szCs w:val="36"/>
          <w:u w:val="single"/>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16" w:name="_Toc7428_WPSOffice_Level1"/>
      <w:bookmarkStart w:id="17"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16"/>
      <w:bookmarkEnd w:id="17"/>
    </w:p>
    <w:p>
      <w:pPr>
        <w:spacing w:line="480" w:lineRule="auto"/>
        <w:rPr>
          <w:rFonts w:ascii="宋体" w:hAnsi="宋体" w:cs="宋体"/>
          <w:b/>
          <w:bCs/>
          <w:sz w:val="28"/>
          <w:szCs w:val="28"/>
        </w:rPr>
      </w:pPr>
      <w:r>
        <w:rPr>
          <w:rFonts w:hint="eastAsia" w:ascii="宋体" w:hAnsi="宋体" w:cs="宋体"/>
          <w:sz w:val="28"/>
          <w:szCs w:val="28"/>
        </w:rPr>
        <w:t xml:space="preserve">                </w:t>
      </w:r>
      <w:bookmarkStart w:id="18" w:name="_Toc28157_WPSOffice_Level1"/>
      <w:bookmarkStart w:id="19" w:name="_Toc4840_WPSOffice_Level1"/>
      <w:r>
        <w:rPr>
          <w:rFonts w:hint="eastAsia" w:ascii="宋体" w:hAnsi="宋体" w:cs="宋体"/>
          <w:sz w:val="28"/>
          <w:szCs w:val="28"/>
        </w:rPr>
        <w:t>法定代表人或委托代理人（签字）：</w:t>
      </w:r>
      <w:bookmarkEnd w:id="18"/>
      <w:bookmarkEnd w:id="19"/>
      <w:r>
        <w:rPr>
          <w:rFonts w:hint="eastAsia" w:ascii="宋体" w:hAnsi="宋体" w:cs="宋体"/>
          <w:sz w:val="28"/>
          <w:szCs w:val="28"/>
          <w:u w:val="single"/>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0" w:name="_Toc2311_WPSOffice_Level1"/>
      <w:bookmarkStart w:id="21" w:name="_Toc15640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20"/>
      <w:bookmarkEnd w:id="21"/>
      <w:r>
        <w:rPr>
          <w:rFonts w:hint="eastAsia" w:ascii="宋体" w:hAnsi="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2"/>
        <w:rPr>
          <w:lang w:val="zh-CN"/>
        </w:rPr>
      </w:pPr>
    </w:p>
    <w:p>
      <w:pPr>
        <w:pStyle w:val="2"/>
        <w:rPr>
          <w:lang w:val="zh-CN"/>
        </w:rPr>
      </w:pPr>
    </w:p>
    <w:p>
      <w:pPr>
        <w:pStyle w:val="2"/>
        <w:rPr>
          <w:lang w:val="zh-CN"/>
        </w:rPr>
      </w:pPr>
    </w:p>
    <w:p>
      <w:pPr>
        <w:pStyle w:val="2"/>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bookmarkEnd w:id="13"/>
    <w:bookmarkEnd w:id="14"/>
    <w:bookmarkEnd w:id="15"/>
    <w:p>
      <w:pPr>
        <w:pStyle w:val="48"/>
        <w:keepNext/>
        <w:keepLines/>
        <w:numPr>
          <w:ilvl w:val="0"/>
          <w:numId w:val="13"/>
        </w:numPr>
        <w:tabs>
          <w:tab w:val="left" w:pos="660"/>
        </w:tabs>
        <w:adjustRightInd w:val="0"/>
        <w:snapToGrid w:val="0"/>
        <w:spacing w:line="400" w:lineRule="exact"/>
        <w:ind w:firstLineChars="0"/>
        <w:jc w:val="left"/>
        <w:textAlignment w:val="baseline"/>
        <w:outlineLvl w:val="1"/>
        <w:rPr>
          <w:rFonts w:ascii="宋体" w:hAnsi="宋体" w:eastAsia="宋体" w:cs="黑体"/>
          <w:b/>
          <w:bCs/>
          <w:sz w:val="28"/>
          <w:szCs w:val="28"/>
          <w:lang w:val="zh-CN"/>
        </w:rPr>
      </w:pPr>
      <w:r>
        <w:rPr>
          <w:rFonts w:hint="eastAsia" w:ascii="宋体" w:hAnsi="宋体" w:eastAsia="宋体" w:cs="黑体"/>
          <w:b/>
          <w:bCs/>
          <w:sz w:val="28"/>
          <w:szCs w:val="28"/>
          <w:lang w:val="zh-CN"/>
        </w:rPr>
        <w:t>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2"/>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p>
    <w:p>
      <w:pPr>
        <w:autoSpaceDE w:val="0"/>
        <w:autoSpaceDN w:val="0"/>
        <w:adjustRightInd w:val="0"/>
        <w:spacing w:line="360" w:lineRule="auto"/>
        <w:rPr>
          <w:rFonts w:ascii="宋体" w:cs="宋体"/>
          <w:sz w:val="24"/>
          <w:lang w:val="zh-CN"/>
        </w:rPr>
      </w:pPr>
      <w:r>
        <w:rPr>
          <w:rFonts w:hint="eastAsia" w:ascii="宋体" w:cs="宋体"/>
          <w:sz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ind w:firstLine="3242" w:firstLineChars="900"/>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宋体" w:hAnsi="宋体" w:eastAsia="宋体"/>
          <w:b/>
          <w:snapToGrid w:val="0"/>
          <w:color w:val="7030A0"/>
          <w:kern w:val="0"/>
          <w:sz w:val="24"/>
          <w:szCs w:val="24"/>
          <w:u w:val="single"/>
        </w:rPr>
      </w:pPr>
      <w:r>
        <w:rPr>
          <w:rFonts w:hint="eastAsia" w:ascii="宋体" w:hAnsi="宋体" w:eastAsia="宋体"/>
          <w:snapToGrid w:val="0"/>
          <w:color w:val="7030A0"/>
          <w:kern w:val="0"/>
          <w:sz w:val="24"/>
          <w:szCs w:val="24"/>
          <w:u w:val="single"/>
        </w:rPr>
        <w:t>致：</w:t>
      </w:r>
      <w:r>
        <w:rPr>
          <w:rFonts w:hint="eastAsia" w:ascii="宋体" w:hAnsi="宋体" w:eastAsia="宋体"/>
          <w:b/>
          <w:snapToGrid w:val="0"/>
          <w:color w:val="7030A0"/>
          <w:kern w:val="0"/>
          <w:sz w:val="24"/>
          <w:szCs w:val="24"/>
          <w:u w:val="single"/>
        </w:rPr>
        <w:t>（采购人）</w:t>
      </w:r>
    </w:p>
    <w:p>
      <w:pPr>
        <w:adjustRightInd w:val="0"/>
        <w:spacing w:line="360" w:lineRule="auto"/>
        <w:ind w:firstLine="480" w:firstLineChars="200"/>
        <w:contextualSpacing/>
        <w:outlineLvl w:val="0"/>
        <w:rPr>
          <w:rFonts w:ascii="宋体" w:hAnsi="宋体" w:eastAsia="宋体"/>
          <w:snapToGrid w:val="0"/>
          <w:kern w:val="0"/>
          <w:sz w:val="24"/>
          <w:szCs w:val="24"/>
        </w:rPr>
      </w:pPr>
      <w:r>
        <w:rPr>
          <w:rFonts w:hint="eastAsia" w:ascii="宋体" w:hAnsi="宋体" w:eastAsia="宋体"/>
          <w:snapToGrid w:val="0"/>
          <w:kern w:val="0"/>
          <w:sz w:val="24"/>
          <w:szCs w:val="24"/>
        </w:rPr>
        <w:t>根据贵方_</w:t>
      </w:r>
      <w:r>
        <w:rPr>
          <w:rFonts w:hint="eastAsia" w:ascii="宋体" w:hAnsi="宋体" w:eastAsia="宋体"/>
          <w:snapToGrid w:val="0"/>
          <w:kern w:val="0"/>
          <w:sz w:val="24"/>
          <w:szCs w:val="24"/>
          <w:u w:val="single"/>
        </w:rPr>
        <w:t xml:space="preserve">_    </w:t>
      </w:r>
      <w:r>
        <w:rPr>
          <w:rFonts w:hint="eastAsia" w:ascii="宋体" w:hAnsi="宋体" w:eastAsia="宋体"/>
          <w:snapToGrid w:val="0"/>
          <w:kern w:val="0"/>
          <w:sz w:val="24"/>
          <w:szCs w:val="24"/>
        </w:rPr>
        <w:t>_（项目名称、招标编号）采购的招标公告及投标邀请，___</w:t>
      </w:r>
      <w:r>
        <w:rPr>
          <w:rFonts w:hint="eastAsia" w:ascii="宋体" w:hAnsi="宋体" w:eastAsia="宋体"/>
          <w:snapToGrid w:val="0"/>
          <w:kern w:val="0"/>
          <w:sz w:val="24"/>
          <w:szCs w:val="24"/>
          <w:u w:val="single"/>
        </w:rPr>
        <w:t>（姓名和职务）</w:t>
      </w:r>
      <w:r>
        <w:rPr>
          <w:rFonts w:hint="eastAsia" w:ascii="宋体" w:hAnsi="宋体" w:eastAsia="宋体"/>
          <w:snapToGrid w:val="0"/>
          <w:kern w:val="0"/>
          <w:sz w:val="24"/>
          <w:szCs w:val="24"/>
        </w:rPr>
        <w:t>被正式授权并代表投标人</w:t>
      </w:r>
      <w:r>
        <w:rPr>
          <w:rFonts w:hint="eastAsia" w:ascii="宋体" w:hAnsi="宋体" w:eastAsia="宋体"/>
          <w:snapToGrid w:val="0"/>
          <w:kern w:val="0"/>
          <w:sz w:val="24"/>
          <w:szCs w:val="24"/>
          <w:u w:val="single"/>
        </w:rPr>
        <w:t>（投标人名称、地址）</w:t>
      </w:r>
      <w:r>
        <w:rPr>
          <w:rFonts w:hint="eastAsia" w:ascii="宋体" w:hAnsi="宋体" w:eastAsia="宋体"/>
          <w:snapToGrid w:val="0"/>
          <w:kern w:val="0"/>
          <w:sz w:val="24"/>
          <w:szCs w:val="24"/>
        </w:rPr>
        <w:t>提交。</w:t>
      </w:r>
    </w:p>
    <w:p>
      <w:pPr>
        <w:pStyle w:val="2"/>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拟投入 </w:t>
      </w:r>
      <w:r>
        <w:rPr>
          <w:rFonts w:hint="eastAsia" w:ascii="宋体" w:hAnsi="宋体" w:eastAsia="宋体"/>
          <w:sz w:val="24"/>
          <w:szCs w:val="24"/>
          <w:u w:val="single"/>
        </w:rPr>
        <w:t xml:space="preserve">           (项目名称)  </w:t>
      </w:r>
      <w:r>
        <w:rPr>
          <w:rFonts w:hint="eastAsia" w:ascii="宋体" w:hAnsi="宋体" w:eastAsia="宋体"/>
          <w:sz w:val="24"/>
          <w:szCs w:val="24"/>
        </w:rPr>
        <w:t>的项目负责人姓名：</w:t>
      </w:r>
      <w:r>
        <w:rPr>
          <w:rFonts w:hint="eastAsia" w:ascii="宋体" w:hAnsi="宋体" w:eastAsia="宋体"/>
          <w:sz w:val="24"/>
          <w:szCs w:val="24"/>
          <w:u w:val="single"/>
        </w:rPr>
        <w:t xml:space="preserve">                </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14"/>
        <w:adjustRightInd w:val="0"/>
        <w:spacing w:line="360" w:lineRule="auto"/>
        <w:ind w:firstLine="480" w:firstLineChars="200"/>
        <w:contextualSpacing/>
        <w:rPr>
          <w:rFonts w:ascii="宋体" w:hAnsi="宋体"/>
          <w:snapToGrid w:val="0"/>
          <w:color w:val="FF0000"/>
          <w:kern w:val="0"/>
          <w:szCs w:val="24"/>
        </w:rPr>
      </w:pPr>
      <w:r>
        <w:rPr>
          <w:rFonts w:hint="eastAsia" w:ascii="宋体" w:hAnsi="宋体"/>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Courier New"/>
          <w:color w:val="FF0000"/>
          <w:sz w:val="24"/>
          <w:szCs w:val="24"/>
        </w:rPr>
      </w:pPr>
      <w:r>
        <w:rPr>
          <w:rFonts w:hint="eastAsia" w:ascii="宋体" w:hAnsi="宋体" w:eastAsia="宋体" w:cs="Courier New"/>
          <w:color w:val="FF0000"/>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w:t>
      </w:r>
      <w:r>
        <w:rPr>
          <w:rFonts w:hint="eastAsia" w:ascii="宋体" w:hAnsi="宋体" w:eastAsia="宋体"/>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4"/>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十二、若我方中标，愿意按国家计委计价格【2002】1980号文件规定向代理机构支付招标代理服务费。</w:t>
      </w:r>
    </w:p>
    <w:p>
      <w:pPr>
        <w:pStyle w:val="14"/>
        <w:adjustRightInd w:val="0"/>
        <w:snapToGrid w:val="0"/>
        <w:spacing w:line="360" w:lineRule="auto"/>
        <w:rPr>
          <w:rFonts w:ascii="宋体" w:hAnsi="宋体"/>
          <w:szCs w:val="24"/>
        </w:rPr>
      </w:pPr>
    </w:p>
    <w:p>
      <w:pPr>
        <w:pStyle w:val="14"/>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pStyle w:val="2"/>
      </w:pPr>
    </w:p>
    <w:p>
      <w:pPr>
        <w:pStyle w:val="2"/>
      </w:pPr>
    </w:p>
    <w:p>
      <w:pPr>
        <w:pStyle w:val="2"/>
      </w:pPr>
    </w:p>
    <w:p>
      <w:pPr>
        <w:pStyle w:val="2"/>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3.2 法定代表人（单位负责人）</w:t>
      </w:r>
      <w:r>
        <w:rPr>
          <w:rFonts w:ascii="宋体" w:hAnsi="宋体" w:eastAsia="宋体" w:cs="Times New Roman"/>
          <w:b/>
          <w:bCs/>
          <w:color w:val="000000"/>
          <w:sz w:val="32"/>
          <w:szCs w:val="32"/>
        </w:rPr>
        <w:t>资</w:t>
      </w:r>
      <w:r>
        <w:rPr>
          <w:rFonts w:hint="eastAsia" w:ascii="宋体" w:hAnsi="宋体" w:eastAsia="宋体" w:cs="Times New Roman"/>
          <w:b/>
          <w:bCs/>
          <w:color w:val="000000"/>
          <w:sz w:val="32"/>
          <w:szCs w:val="32"/>
        </w:rPr>
        <w:t>格</w:t>
      </w:r>
      <w:r>
        <w:rPr>
          <w:rFonts w:ascii="宋体" w:hAnsi="宋体" w:eastAsia="宋体" w:cs="Times New Roman"/>
          <w:b/>
          <w:bCs/>
          <w:color w:val="000000"/>
          <w:sz w:val="32"/>
          <w:szCs w:val="32"/>
        </w:rPr>
        <w:t>证</w:t>
      </w:r>
      <w:r>
        <w:rPr>
          <w:rFonts w:hint="eastAsia" w:ascii="宋体" w:hAnsi="宋体" w:eastAsia="宋体" w:cs="Times New Roman"/>
          <w:b/>
          <w:bCs/>
          <w:color w:val="000000"/>
          <w:sz w:val="32"/>
          <w:szCs w:val="32"/>
        </w:rPr>
        <w:t>明</w:t>
      </w:r>
      <w:r>
        <w:rPr>
          <w:rFonts w:ascii="宋体" w:hAnsi="宋体" w:eastAsia="宋体" w:cs="Times New Roman"/>
          <w:b/>
          <w:bCs/>
          <w:color w:val="000000"/>
          <w:sz w:val="32"/>
          <w:szCs w:val="32"/>
        </w:rPr>
        <w:t>书</w:t>
      </w:r>
    </w:p>
    <w:p>
      <w:pPr>
        <w:autoSpaceDE w:val="0"/>
        <w:autoSpaceDN w:val="0"/>
        <w:adjustRightInd w:val="0"/>
        <w:spacing w:line="480" w:lineRule="auto"/>
        <w:ind w:firstLine="616" w:firstLineChars="257"/>
        <w:rPr>
          <w:rFonts w:ascii="宋体" w:hAnsi="宋体" w:eastAsia="宋体" w:cs="Times New Roman"/>
          <w:color w:val="000000"/>
          <w:sz w:val="24"/>
          <w:szCs w:val="24"/>
        </w:rPr>
      </w:pPr>
    </w:p>
    <w:p>
      <w:pPr>
        <w:pStyle w:val="50"/>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50"/>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50"/>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50"/>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color w:val="000000"/>
          <w:szCs w:val="24"/>
        </w:rPr>
        <w:t>的法定代表人（单位负责人）。就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Ansi="宋体" w:eastAsia="宋体"/>
          <w:i/>
          <w:color w:val="000000"/>
          <w:szCs w:val="24"/>
          <w:u w:val="single"/>
        </w:rPr>
        <w:t>项目编号</w:t>
      </w:r>
      <w:r>
        <w:rPr>
          <w:rFonts w:hint="eastAsia" w:hAnsi="宋体" w:eastAsia="宋体"/>
          <w:color w:val="000000"/>
          <w:szCs w:val="24"/>
        </w:rPr>
        <w:t>的</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50"/>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50"/>
        <w:spacing w:line="480" w:lineRule="auto"/>
        <w:ind w:firstLine="540" w:firstLineChars="225"/>
        <w:jc w:val="left"/>
        <w:rPr>
          <w:rFonts w:hAnsi="宋体" w:eastAsia="宋体"/>
          <w:color w:val="FF0000"/>
          <w:szCs w:val="24"/>
        </w:rPr>
      </w:pPr>
      <w:r>
        <w:rPr>
          <w:rFonts w:hint="eastAsia" w:hAnsi="宋体" w:eastAsia="宋体"/>
          <w:color w:val="FF0000"/>
          <w:szCs w:val="24"/>
        </w:rPr>
        <w:t>法定代表人（单位负责人）联系电话（手机）：</w:t>
      </w:r>
    </w:p>
    <w:p>
      <w:pPr>
        <w:pStyle w:val="50"/>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法定代表人（单位负责人）身份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50"/>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3"/>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签署日期：年 月 日</w:t>
      </w:r>
    </w:p>
    <w:p>
      <w:pPr>
        <w:pStyle w:val="52"/>
        <w:spacing w:line="480" w:lineRule="auto"/>
        <w:rPr>
          <w:rFonts w:ascii="宋体" w:hAnsi="宋体" w:eastAsia="宋体" w:cs="Arial"/>
          <w:color w:val="000000"/>
          <w:szCs w:val="24"/>
        </w:rPr>
      </w:pPr>
    </w:p>
    <w:p>
      <w:pPr>
        <w:rPr>
          <w:rFonts w:ascii="宋体" w:hAnsi="宋体" w:eastAsia="宋体"/>
          <w:sz w:val="24"/>
          <w:szCs w:val="24"/>
        </w:rPr>
      </w:pPr>
    </w:p>
    <w:p>
      <w:pPr>
        <w:spacing w:line="320" w:lineRule="exact"/>
        <w:ind w:firstLine="480" w:firstLineChars="200"/>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说明：法定代表人（单位负责人）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spacing w:line="320" w:lineRule="exact"/>
        <w:ind w:firstLine="420" w:firstLineChars="200"/>
        <w:rPr>
          <w:rFonts w:ascii="宋体" w:hAnsi="宋体" w:eastAsia="宋体" w:cs="Times New Roman"/>
          <w:bCs/>
          <w:color w:val="000000"/>
          <w:kern w:val="12"/>
          <w:szCs w:val="21"/>
        </w:rPr>
      </w:pPr>
    </w:p>
    <w:p>
      <w:pPr>
        <w:spacing w:line="480" w:lineRule="exact"/>
        <w:jc w:val="center"/>
        <w:rPr>
          <w:rFonts w:ascii="宋体" w:hAnsi="宋体"/>
          <w:b/>
          <w:bCs/>
          <w:color w:val="000000"/>
          <w:sz w:val="36"/>
          <w:szCs w:val="36"/>
        </w:rPr>
      </w:pPr>
    </w:p>
    <w:p>
      <w:pPr>
        <w:pStyle w:val="2"/>
      </w:pPr>
    </w:p>
    <w:p>
      <w:pPr>
        <w:pStyle w:val="2"/>
      </w:pPr>
    </w:p>
    <w:p>
      <w:pPr>
        <w:pStyle w:val="2"/>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3.3 法定代表人（单位负责人）授权书</w:t>
      </w:r>
    </w:p>
    <w:p>
      <w:pPr>
        <w:spacing w:line="480" w:lineRule="exact"/>
        <w:jc w:val="center"/>
        <w:rPr>
          <w:rFonts w:ascii="宋体" w:hAnsi="宋体" w:eastAsia="宋体" w:cs="Times New Roman"/>
          <w:b/>
          <w:bCs/>
          <w:color w:val="000000"/>
          <w:sz w:val="36"/>
          <w:szCs w:val="36"/>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cs="Times New Roman"/>
          <w:i/>
          <w:snapToGrid w:val="0"/>
          <w:sz w:val="24"/>
          <w:szCs w:val="24"/>
          <w:u w:val="single"/>
        </w:rPr>
        <w:t xml:space="preserve">投标人名称  </w:t>
      </w:r>
      <w:r>
        <w:rPr>
          <w:rFonts w:hint="eastAsia" w:ascii="宋体" w:hAnsi="宋体" w:eastAsia="宋体" w:cs="Arial"/>
          <w:sz w:val="24"/>
          <w:szCs w:val="24"/>
        </w:rPr>
        <w:t>的法定代表人（单位负责人），现委托</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姓名，职务</w:t>
      </w:r>
      <w:r>
        <w:rPr>
          <w:rFonts w:hint="eastAsia" w:ascii="宋体" w:hAnsi="宋体" w:eastAsia="宋体" w:cs="Arial"/>
          <w:sz w:val="24"/>
          <w:szCs w:val="24"/>
        </w:rPr>
        <w:t>以我方的名义参加贵方</w:t>
      </w:r>
      <w:r>
        <w:rPr>
          <w:rFonts w:ascii="宋体" w:hAnsi="宋体" w:eastAsia="宋体" w:cs="Times New Roman"/>
          <w:i/>
          <w:color w:val="000000"/>
          <w:sz w:val="24"/>
          <w:szCs w:val="24"/>
          <w:u w:val="single"/>
        </w:rPr>
        <w:t>项目编号</w:t>
      </w:r>
      <w:r>
        <w:rPr>
          <w:rFonts w:hint="eastAsia" w:ascii="宋体" w:hAnsi="宋体" w:eastAsia="宋体" w:cs="Times New Roman"/>
          <w:color w:val="000000"/>
          <w:sz w:val="24"/>
          <w:szCs w:val="24"/>
        </w:rPr>
        <w:t>的</w:t>
      </w:r>
      <w:r>
        <w:rPr>
          <w:rFonts w:ascii="宋体" w:hAnsi="宋体" w:eastAsia="宋体" w:cs="Times New Roman"/>
          <w:i/>
          <w:color w:val="000000"/>
          <w:sz w:val="24"/>
          <w:szCs w:val="24"/>
          <w:u w:val="single"/>
        </w:rPr>
        <w:t>项目</w:t>
      </w:r>
      <w:r>
        <w:rPr>
          <w:rFonts w:hint="eastAsia" w:ascii="宋体" w:hAnsi="宋体" w:eastAsia="宋体" w:cs="Times New Roman"/>
          <w:i/>
          <w:color w:val="000000"/>
          <w:sz w:val="24"/>
          <w:szCs w:val="24"/>
          <w:u w:val="single"/>
        </w:rPr>
        <w:t>名</w:t>
      </w:r>
      <w:r>
        <w:rPr>
          <w:rFonts w:ascii="宋体" w:hAnsi="宋体" w:eastAsia="宋体" w:cs="Times New Roman"/>
          <w:i/>
          <w:color w:val="000000"/>
          <w:sz w:val="24"/>
          <w:szCs w:val="24"/>
          <w:u w:val="single"/>
        </w:rPr>
        <w:t>称</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投标人名称： </w:t>
      </w:r>
      <w:r>
        <w:rPr>
          <w:rFonts w:hint="eastAsia" w:ascii="宋体" w:hAnsi="宋体" w:eastAsia="宋体" w:cs="Times New Roman"/>
          <w:sz w:val="24"/>
          <w:szCs w:val="24"/>
          <w:u w:val="single"/>
        </w:rPr>
        <w:t xml:space="preserve">       （全称）       </w:t>
      </w:r>
      <w:r>
        <w:rPr>
          <w:rFonts w:hint="eastAsia" w:ascii="宋体" w:hAnsi="宋体" w:eastAsia="宋体" w:cs="Times New Roman"/>
          <w:sz w:val="24"/>
          <w:szCs w:val="24"/>
        </w:rPr>
        <w:t xml:space="preserve"> （加盖单位公章）</w:t>
      </w:r>
    </w:p>
    <w:p>
      <w:pPr>
        <w:spacing w:line="480" w:lineRule="auto"/>
        <w:ind w:firstLine="480" w:firstLineChars="200"/>
        <w:rPr>
          <w:rFonts w:ascii="宋体" w:hAnsi="宋体" w:eastAsia="宋体" w:cs="Arial"/>
          <w:sz w:val="24"/>
          <w:szCs w:val="24"/>
        </w:rPr>
      </w:pPr>
      <w:r>
        <w:rPr>
          <w:rFonts w:hint="eastAsia" w:ascii="宋体" w:hAnsi="宋体" w:eastAsia="宋体" w:cs="Arial"/>
          <w:sz w:val="24"/>
          <w:szCs w:val="24"/>
        </w:rPr>
        <w:t>法定代表人（单位负责人）： （签名或加盖名章）</w:t>
      </w:r>
    </w:p>
    <w:p>
      <w:pPr>
        <w:spacing w:line="480" w:lineRule="auto"/>
        <w:ind w:firstLine="480" w:firstLineChars="200"/>
        <w:rPr>
          <w:rFonts w:ascii="宋体" w:hAnsi="宋体" w:eastAsia="宋体" w:cs="Times New Roman"/>
          <w:sz w:val="24"/>
          <w:szCs w:val="24"/>
        </w:rPr>
      </w:pPr>
      <w:r>
        <w:rPr>
          <w:rFonts w:hint="eastAsia" w:ascii="宋体" w:hAnsi="宋体" w:eastAsia="宋体" w:cs="Arial"/>
          <w:sz w:val="24"/>
          <w:szCs w:val="24"/>
        </w:rPr>
        <w:t>法定代表人（单位负责人）</w:t>
      </w:r>
      <w:r>
        <w:rPr>
          <w:rFonts w:hint="eastAsia" w:ascii="宋体" w:hAnsi="宋体" w:eastAsia="宋体" w:cs="Times New Roman"/>
          <w:sz w:val="24"/>
          <w:szCs w:val="24"/>
        </w:rPr>
        <w:t>授权代表：  （</w:t>
      </w:r>
      <w:r>
        <w:rPr>
          <w:rFonts w:hint="eastAsia" w:ascii="宋体" w:hAnsi="宋体" w:eastAsia="宋体" w:cs="Arial"/>
          <w:sz w:val="24"/>
          <w:szCs w:val="24"/>
        </w:rPr>
        <w:t>签名或加盖名章</w:t>
      </w:r>
      <w:r>
        <w:rPr>
          <w:rFonts w:hint="eastAsia" w:ascii="宋体" w:hAnsi="宋体" w:eastAsia="宋体" w:cs="Times New Roman"/>
          <w:sz w:val="24"/>
          <w:szCs w:val="24"/>
        </w:rPr>
        <w:t>）</w:t>
      </w:r>
    </w:p>
    <w:p>
      <w:pPr>
        <w:spacing w:line="480" w:lineRule="auto"/>
        <w:ind w:firstLine="480" w:firstLineChars="200"/>
        <w:rPr>
          <w:rFonts w:ascii="宋体" w:hAnsi="宋体" w:eastAsia="宋体" w:cs="Times New Roman"/>
          <w:color w:val="FF0000"/>
          <w:sz w:val="24"/>
          <w:szCs w:val="24"/>
        </w:rPr>
      </w:pPr>
      <w:r>
        <w:rPr>
          <w:rFonts w:hint="eastAsia" w:ascii="宋体" w:hAnsi="宋体" w:eastAsia="宋体" w:cs="Times New Roman"/>
          <w:color w:val="FF0000"/>
          <w:sz w:val="24"/>
          <w:szCs w:val="24"/>
        </w:rPr>
        <w:t>法定代表人（单位负责人）授权代表联系电话（手机）：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法定代表人（单位负责人）身份证（正面）</w:t>
            </w:r>
          </w:p>
        </w:tc>
        <w:tc>
          <w:tcPr>
            <w:tcW w:w="448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sz w:val="24"/>
                <w:szCs w:val="24"/>
              </w:rPr>
            </w:pPr>
            <w:bookmarkStart w:id="22" w:name="_资格证明文件"/>
            <w:bookmarkEnd w:id="22"/>
            <w:bookmarkStart w:id="23" w:name="_Toc364329026"/>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（正面）</w:t>
            </w:r>
            <w:bookmarkEnd w:id="23"/>
          </w:p>
        </w:tc>
        <w:tc>
          <w:tcPr>
            <w:tcW w:w="4492" w:type="dxa"/>
            <w:gridSpan w:val="2"/>
            <w:vAlign w:val="center"/>
          </w:tcPr>
          <w:p>
            <w:pPr>
              <w:jc w:val="center"/>
              <w:rPr>
                <w:rFonts w:ascii="宋体" w:hAnsi="宋体" w:eastAsia="宋体" w:cs="Times New Roman"/>
                <w:sz w:val="24"/>
                <w:szCs w:val="24"/>
              </w:rPr>
            </w:pPr>
            <w:bookmarkStart w:id="24" w:name="_Toc364329027"/>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（反面）</w:t>
            </w:r>
            <w:bookmarkEnd w:id="24"/>
          </w:p>
        </w:tc>
      </w:tr>
    </w:tbl>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 xml:space="preserve">采购人 </w:t>
      </w:r>
      <w:r>
        <w:rPr>
          <w:rFonts w:ascii="宋体" w:hAnsi="宋体" w:eastAsia="宋体" w:cs="宋体"/>
          <w:sz w:val="24"/>
          <w:szCs w:val="24"/>
          <w:u w:val="single"/>
          <w:lang w:val="zh-CN"/>
        </w:rPr>
        <w:t xml:space="preserve">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 xml:space="preserve">方自愿参与贵方 </w:t>
      </w:r>
      <w:r>
        <w:rPr>
          <w:rFonts w:ascii="宋体" w:hAnsi="宋体" w:eastAsia="宋体" w:cs="宋体"/>
          <w:sz w:val="24"/>
          <w:szCs w:val="24"/>
          <w:u w:val="single"/>
          <w:lang w:val="zh-CN"/>
        </w:rPr>
        <w:t xml:space="preserve">   </w:t>
      </w:r>
      <w:r>
        <w:rPr>
          <w:rFonts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ascii="宋体" w:hAnsi="宋体" w:eastAsia="宋体" w:cs="宋体"/>
          <w:sz w:val="24"/>
          <w:szCs w:val="24"/>
          <w:u w:val="single"/>
          <w:lang w:val="zh-CN"/>
        </w:rPr>
        <w:t xml:space="preserve">  </w:t>
      </w:r>
      <w:r>
        <w:rPr>
          <w:rFonts w:ascii="宋体" w:hAnsi="宋体" w:eastAsia="宋体" w:cs="宋体"/>
          <w:sz w:val="24"/>
          <w:szCs w:val="24"/>
          <w:lang w:val="zh-CN"/>
        </w:rPr>
        <w:t>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line="360" w:lineRule="auto"/>
        <w:rPr>
          <w:rFonts w:ascii="宋体" w:hAnsi="宋体" w:eastAsia="宋体"/>
          <w:color w:val="000000"/>
          <w:sz w:val="24"/>
          <w:szCs w:val="24"/>
          <w:u w:val="single"/>
        </w:rPr>
      </w:pPr>
    </w:p>
    <w:p>
      <w:pPr>
        <w:spacing w:line="360" w:lineRule="auto"/>
        <w:rPr>
          <w:rFonts w:ascii="宋体" w:hAnsi="宋体" w:eastAsia="宋体"/>
          <w:color w:val="000000"/>
          <w:sz w:val="24"/>
          <w:szCs w:val="24"/>
          <w:u w:val="single"/>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ind w:firstLine="3122" w:firstLineChars="1300"/>
        <w:jc w:val="left"/>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ind w:firstLine="2201" w:firstLineChars="500"/>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rPr>
        <w:t>4.1投标分项报价表</w:t>
      </w:r>
    </w:p>
    <w:p>
      <w:pPr>
        <w:pStyle w:val="2"/>
        <w:rPr>
          <w:lang w:val="zh-CN"/>
        </w:rPr>
      </w:pP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w:t>
            </w:r>
            <w:r>
              <w:rPr>
                <w:rFonts w:ascii="宋体" w:hAnsi="宋体" w:eastAsia="宋体" w:cs="宋体"/>
                <w:b/>
                <w:sz w:val="24"/>
                <w:szCs w:val="24"/>
                <w:lang w:val="zh-CN"/>
              </w:rPr>
              <w:t xml:space="preserve"> </w:t>
            </w:r>
            <w:r>
              <w:rPr>
                <w:rFonts w:hint="eastAsia" w:ascii="宋体" w:hAnsi="宋体" w:eastAsia="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品牌型号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宋体"/>
                <w:sz w:val="24"/>
                <w:szCs w:val="24"/>
                <w:lang w:val="zh-CN"/>
              </w:rPr>
              <w:t>合</w:t>
            </w:r>
            <w:r>
              <w:rPr>
                <w:rFonts w:ascii="宋体" w:hAnsi="宋体" w:eastAsia="宋体" w:cs="Times New Roman"/>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ascii="宋体" w:hAnsi="宋体" w:eastAsia="宋体" w:cs="Times New Roman"/>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320" w:lineRule="exact"/>
        <w:rPr>
          <w:rFonts w:cs="宋体" w:asciiTheme="minorEastAsia" w:hAnsiTheme="minorEastAsia"/>
          <w:b/>
          <w:bCs/>
          <w:sz w:val="24"/>
          <w:szCs w:val="24"/>
        </w:rPr>
      </w:pPr>
    </w:p>
    <w:p>
      <w:pPr>
        <w:autoSpaceDE w:val="0"/>
        <w:autoSpaceDN w:val="0"/>
        <w:adjustRightInd w:val="0"/>
        <w:spacing w:line="320" w:lineRule="exact"/>
        <w:rPr>
          <w:rFonts w:cs="宋体" w:asciiTheme="minorEastAsia" w:hAnsiTheme="minorEastAsia"/>
          <w:b/>
          <w:bCs/>
          <w:sz w:val="24"/>
          <w:szCs w:val="24"/>
          <w:lang w:val="zh-CN"/>
        </w:rPr>
      </w:pPr>
    </w:p>
    <w:p>
      <w:pPr>
        <w:autoSpaceDE w:val="0"/>
        <w:autoSpaceDN w:val="0"/>
        <w:adjustRightInd w:val="0"/>
        <w:spacing w:line="320" w:lineRule="exact"/>
        <w:rPr>
          <w:rFonts w:cs="宋体" w:asciiTheme="minorEastAsia" w:hAnsiTheme="minorEastAsia"/>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投</w:t>
      </w:r>
      <w:r>
        <w:rPr>
          <w:rFonts w:ascii="宋体" w:hAnsi="宋体" w:eastAsia="宋体" w:cs="宋体"/>
          <w:sz w:val="24"/>
          <w:szCs w:val="24"/>
          <w:lang w:val="zh-CN"/>
        </w:rPr>
        <w:t>标</w:t>
      </w:r>
      <w:r>
        <w:rPr>
          <w:rFonts w:hint="eastAsia" w:ascii="宋体" w:hAnsi="宋体" w:eastAsia="宋体" w:cs="宋体"/>
          <w:sz w:val="24"/>
          <w:szCs w:val="24"/>
          <w:lang w:val="zh-CN"/>
        </w:rPr>
        <w:t>人名</w:t>
      </w:r>
      <w:r>
        <w:rPr>
          <w:rFonts w:ascii="宋体" w:hAnsi="宋体" w:eastAsia="宋体" w:cs="宋体"/>
          <w:sz w:val="24"/>
          <w:szCs w:val="24"/>
          <w:lang w:val="zh-CN"/>
        </w:rPr>
        <w:t>称</w:t>
      </w:r>
      <w:r>
        <w:rPr>
          <w:rFonts w:hint="eastAsia" w:ascii="宋体" w:hAnsi="宋体" w:eastAsia="宋体" w:cs="宋体"/>
          <w:sz w:val="24"/>
          <w:szCs w:val="24"/>
          <w:lang w:val="zh-CN"/>
        </w:rPr>
        <w:t>（并加</w:t>
      </w:r>
      <w:r>
        <w:rPr>
          <w:rFonts w:ascii="宋体" w:hAnsi="宋体" w:eastAsia="宋体" w:cs="宋体"/>
          <w:sz w:val="24"/>
          <w:szCs w:val="24"/>
          <w:lang w:val="zh-CN"/>
        </w:rPr>
        <w:t>盖</w:t>
      </w:r>
      <w:r>
        <w:rPr>
          <w:rFonts w:hint="eastAsia" w:ascii="宋体" w:hAnsi="宋体" w:eastAsia="宋体" w:cs="宋体"/>
          <w:sz w:val="24"/>
          <w:szCs w:val="24"/>
          <w:lang w:val="zh-CN"/>
        </w:rPr>
        <w:t>公章）：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法定代表人或其授</w:t>
      </w:r>
      <w:r>
        <w:rPr>
          <w:rFonts w:ascii="宋体" w:hAnsi="宋体" w:eastAsia="宋体" w:cs="宋体"/>
          <w:sz w:val="24"/>
          <w:szCs w:val="24"/>
          <w:lang w:val="zh-CN"/>
        </w:rPr>
        <w:t>权</w:t>
      </w:r>
      <w:r>
        <w:rPr>
          <w:rFonts w:hint="eastAsia" w:ascii="宋体" w:hAnsi="宋体" w:eastAsia="宋体" w:cs="宋体"/>
          <w:sz w:val="24"/>
          <w:szCs w:val="24"/>
          <w:lang w:val="zh-CN"/>
        </w:rPr>
        <w:t>委托人签字：</w:t>
      </w:r>
      <w:r>
        <w:rPr>
          <w:rFonts w:ascii="宋体" w:hAnsi="宋体" w:eastAsia="宋体" w:cs="宋体"/>
          <w:sz w:val="24"/>
          <w:szCs w:val="24"/>
          <w:lang w:val="zh-CN"/>
        </w:rPr>
        <w:t xml:space="preserve">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lang w:val="zh-CN"/>
        </w:rPr>
        <w:t>签</w:t>
      </w:r>
      <w:r>
        <w:rPr>
          <w:rFonts w:hint="eastAsia" w:ascii="宋体" w:hAnsi="宋体" w:eastAsia="宋体" w:cs="宋体"/>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4.2技术规格偏离表</w:t>
      </w:r>
    </w:p>
    <w:p>
      <w:pPr>
        <w:adjustRightInd w:val="0"/>
        <w:snapToGrid w:val="0"/>
        <w:spacing w:after="156" w:afterLines="50" w:line="320" w:lineRule="exact"/>
        <w:rPr>
          <w:rFonts w:ascii="宋体" w:hAnsi="宋体"/>
          <w:color w:val="000000"/>
          <w:sz w:val="24"/>
          <w:szCs w:val="24"/>
        </w:rPr>
      </w:pP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货物服务</w:t>
            </w:r>
          </w:p>
          <w:p>
            <w:pPr>
              <w:jc w:val="center"/>
              <w:rPr>
                <w:rFonts w:ascii="宋体" w:hAnsi="宋体" w:eastAsia="宋体" w:cs="宋体"/>
                <w:b/>
                <w:bCs/>
                <w:szCs w:val="21"/>
              </w:rPr>
            </w:pPr>
            <w:r>
              <w:rPr>
                <w:rFonts w:hint="eastAsia" w:ascii="宋体" w:hAnsi="宋体" w:eastAsia="宋体" w:cs="宋体"/>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品牌</w:t>
            </w:r>
          </w:p>
          <w:p>
            <w:pPr>
              <w:jc w:val="center"/>
              <w:rPr>
                <w:rFonts w:ascii="宋体" w:hAnsi="宋体" w:eastAsia="宋体" w:cs="宋体"/>
                <w:b/>
                <w:bCs/>
                <w:szCs w:val="21"/>
              </w:rPr>
            </w:pPr>
            <w:r>
              <w:rPr>
                <w:rFonts w:hint="eastAsia" w:ascii="宋体" w:hAnsi="宋体" w:eastAsia="宋体" w:cs="宋体"/>
                <w:b/>
                <w:bCs/>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招标文件</w:t>
            </w:r>
          </w:p>
          <w:p>
            <w:pPr>
              <w:jc w:val="center"/>
              <w:rPr>
                <w:rFonts w:ascii="宋体" w:hAnsi="宋体" w:eastAsia="宋体" w:cs="宋体"/>
                <w:b/>
                <w:bCs/>
                <w:szCs w:val="21"/>
              </w:rPr>
            </w:pPr>
            <w:r>
              <w:rPr>
                <w:rFonts w:hint="eastAsia" w:ascii="宋体" w:hAnsi="宋体" w:eastAsia="宋体" w:cs="宋体"/>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投标技术</w:t>
            </w:r>
          </w:p>
          <w:p>
            <w:pPr>
              <w:jc w:val="center"/>
              <w:rPr>
                <w:rFonts w:ascii="宋体" w:hAnsi="宋体" w:eastAsia="宋体" w:cs="宋体"/>
                <w:b/>
                <w:bCs/>
                <w:szCs w:val="21"/>
              </w:rPr>
            </w:pPr>
            <w:r>
              <w:rPr>
                <w:rFonts w:hint="eastAsia" w:ascii="宋体" w:hAnsi="宋体" w:eastAsia="宋体" w:cs="宋体"/>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偏离内容</w:t>
            </w:r>
          </w:p>
          <w:p>
            <w:pPr>
              <w:jc w:val="center"/>
              <w:rPr>
                <w:rFonts w:ascii="宋体" w:hAnsi="宋体" w:eastAsia="宋体" w:cs="宋体"/>
                <w:b/>
                <w:bCs/>
                <w:szCs w:val="21"/>
              </w:rPr>
            </w:pPr>
            <w:r>
              <w:rPr>
                <w:rFonts w:hint="eastAsia" w:ascii="宋体" w:hAnsi="宋体" w:eastAsia="宋体" w:cs="宋体"/>
                <w:b/>
                <w:bCs/>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bl>
    <w:p>
      <w:pPr>
        <w:spacing w:after="156" w:afterLines="50" w:line="320" w:lineRule="exact"/>
        <w:rPr>
          <w:rFonts w:ascii="宋体" w:hAnsi="宋体" w:cs="Arial"/>
          <w:b/>
          <w:bCs/>
          <w:color w:val="000000"/>
          <w:sz w:val="24"/>
          <w:szCs w:val="24"/>
        </w:rPr>
      </w:pPr>
    </w:p>
    <w:p>
      <w:pPr>
        <w:pStyle w:val="53"/>
        <w:spacing w:before="60" w:after="156" w:afterLines="50" w:line="320" w:lineRule="exact"/>
        <w:ind w:firstLine="540" w:firstLineChars="225"/>
        <w:rPr>
          <w:rFonts w:ascii="宋体" w:hAnsi="宋体" w:cs="Arial" w:eastAsiaTheme="minorEastAsia"/>
          <w:color w:val="000000"/>
          <w:kern w:val="2"/>
          <w:szCs w:val="24"/>
        </w:rPr>
      </w:pPr>
      <w:r>
        <w:rPr>
          <w:rFonts w:hint="eastAsia" w:ascii="宋体" w:hAnsi="宋体" w:cs="Arial" w:eastAsiaTheme="minorEastAsia"/>
          <w:color w:val="000000"/>
          <w:kern w:val="2"/>
          <w:szCs w:val="24"/>
        </w:rPr>
        <w:t>投标人（公章）：</w:t>
      </w:r>
    </w:p>
    <w:p>
      <w:pPr>
        <w:pStyle w:val="53"/>
        <w:spacing w:before="60" w:after="156" w:afterLines="50" w:line="320" w:lineRule="exact"/>
        <w:ind w:firstLine="540" w:firstLineChars="225"/>
        <w:rPr>
          <w:rFonts w:ascii="宋体" w:hAnsi="宋体" w:cs="Arial" w:eastAsiaTheme="minorEastAsia"/>
          <w:color w:val="000000"/>
          <w:kern w:val="2"/>
          <w:szCs w:val="24"/>
        </w:rPr>
      </w:pPr>
      <w:r>
        <w:rPr>
          <w:rFonts w:hint="eastAsia" w:ascii="宋体" w:hAnsi="宋体" w:cs="Arial" w:eastAsiaTheme="minorEastAsia"/>
          <w:color w:val="000000"/>
          <w:kern w:val="2"/>
          <w:szCs w:val="24"/>
        </w:rPr>
        <w:t>投标人法定代表人或授权代表签字：</w:t>
      </w:r>
    </w:p>
    <w:p>
      <w:pPr>
        <w:pStyle w:val="53"/>
        <w:spacing w:before="60" w:after="156"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autoSpaceDE w:val="0"/>
        <w:autoSpaceDN w:val="0"/>
        <w:adjustRightInd w:val="0"/>
        <w:spacing w:line="360" w:lineRule="auto"/>
        <w:jc w:val="center"/>
        <w:rPr>
          <w:color w:val="000000"/>
        </w:rPr>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pStyle w:val="2"/>
      </w:pPr>
    </w:p>
    <w:p>
      <w:pPr>
        <w:pStyle w:val="2"/>
      </w:pPr>
    </w:p>
    <w:p>
      <w:pPr>
        <w:pStyle w:val="2"/>
      </w:pPr>
    </w:p>
    <w:p>
      <w:pPr>
        <w:pStyle w:val="2"/>
      </w:pPr>
    </w:p>
    <w:p>
      <w:pPr>
        <w:pStyle w:val="2"/>
      </w:pPr>
    </w:p>
    <w:p>
      <w:pPr>
        <w:pStyle w:val="2"/>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投标人法定代表人（单位负责人）或授权代表签字：</w:t>
      </w:r>
    </w:p>
    <w:p>
      <w:pPr>
        <w:pStyle w:val="2"/>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color w:val="000000"/>
          <w:sz w:val="36"/>
          <w:szCs w:val="36"/>
        </w:rPr>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eastAsia="宋体"/>
          <w:b/>
          <w:bCs/>
          <w:color w:val="000000"/>
          <w:sz w:val="24"/>
          <w:szCs w:val="24"/>
        </w:rPr>
      </w:pPr>
      <w:r>
        <w:rPr>
          <w:rFonts w:hint="eastAsia" w:ascii="宋体" w:hAnsi="宋体"/>
          <w:b/>
          <w:bCs/>
          <w:color w:val="000000"/>
          <w:sz w:val="36"/>
          <w:szCs w:val="36"/>
        </w:rPr>
        <w:t>4.</w:t>
      </w:r>
      <w:r>
        <w:rPr>
          <w:rFonts w:ascii="宋体" w:hAnsi="宋体"/>
          <w:b/>
          <w:bCs/>
          <w:color w:val="000000"/>
          <w:sz w:val="36"/>
          <w:szCs w:val="36"/>
        </w:rPr>
        <w:t>6</w:t>
      </w:r>
      <w:r>
        <w:rPr>
          <w:rFonts w:hint="eastAsia" w:ascii="宋体" w:hAnsi="宋体" w:eastAsia="宋体"/>
          <w:b/>
          <w:bCs/>
          <w:color w:val="000000"/>
          <w:sz w:val="28"/>
          <w:szCs w:val="28"/>
        </w:rPr>
        <w:t xml:space="preserve"> </w:t>
      </w:r>
      <w:r>
        <w:rPr>
          <w:rFonts w:ascii="宋体" w:hAnsi="宋体" w:eastAsia="宋体"/>
          <w:b/>
          <w:bCs/>
          <w:color w:val="000000"/>
          <w:sz w:val="28"/>
          <w:szCs w:val="28"/>
        </w:rPr>
        <w:t>中小企业声明函（货物）</w:t>
      </w:r>
    </w:p>
    <w:p>
      <w:pPr>
        <w:spacing w:line="360" w:lineRule="auto"/>
        <w:jc w:val="center"/>
        <w:rPr>
          <w:rFonts w:ascii="宋体" w:hAnsi="宋体" w:eastAsia="宋体"/>
          <w:b/>
          <w:bCs/>
          <w:color w:val="000000"/>
          <w:sz w:val="24"/>
          <w:szCs w:val="24"/>
        </w:rPr>
      </w:pPr>
    </w:p>
    <w:p>
      <w:pPr>
        <w:spacing w:line="360" w:lineRule="auto"/>
        <w:ind w:firstLine="808" w:firstLineChars="337"/>
        <w:jc w:val="left"/>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w:t>
      </w:r>
      <w:r>
        <w:rPr>
          <w:rFonts w:ascii="宋体" w:hAnsi="宋体" w:eastAsia="宋体"/>
          <w:i/>
          <w:sz w:val="24"/>
          <w:szCs w:val="24"/>
          <w:u w:val="single"/>
        </w:rPr>
        <w:t>（单位名称）</w:t>
      </w:r>
      <w:r>
        <w:rPr>
          <w:rFonts w:ascii="宋体" w:hAnsi="宋体" w:eastAsia="宋体"/>
          <w:sz w:val="24"/>
          <w:szCs w:val="24"/>
        </w:rPr>
        <w:t>的</w:t>
      </w:r>
      <w:r>
        <w:rPr>
          <w:rFonts w:ascii="宋体" w:hAnsi="宋体" w:eastAsia="宋体"/>
          <w:i/>
          <w:sz w:val="24"/>
          <w:szCs w:val="24"/>
          <w:u w:val="single"/>
        </w:rPr>
        <w:t>（项目名称）</w:t>
      </w:r>
      <w:r>
        <w:rPr>
          <w:rFonts w:ascii="宋体" w:hAnsi="宋体" w:eastAsia="宋体"/>
          <w:sz w:val="24"/>
          <w:szCs w:val="24"/>
        </w:rPr>
        <w:t>采购活动，提供的货物全部由符合政策要求的中小企业制造。相关企业（含联合体中的中小企业、签订分包意向协议的中小企业）的具体情况如下：</w:t>
      </w:r>
    </w:p>
    <w:p>
      <w:pPr>
        <w:spacing w:line="360" w:lineRule="auto"/>
        <w:ind w:firstLine="808" w:firstLineChars="337"/>
        <w:jc w:val="left"/>
        <w:rPr>
          <w:rFonts w:ascii="宋体" w:hAnsi="宋体" w:eastAsia="宋体"/>
          <w:sz w:val="24"/>
          <w:szCs w:val="24"/>
        </w:rPr>
      </w:pPr>
      <w:r>
        <w:rPr>
          <w:rFonts w:ascii="宋体" w:hAnsi="宋体" w:eastAsia="宋体"/>
          <w:sz w:val="24"/>
          <w:szCs w:val="24"/>
        </w:rPr>
        <w:t xml:space="preserve">1. </w:t>
      </w:r>
      <w:r>
        <w:rPr>
          <w:rFonts w:ascii="宋体" w:hAnsi="宋体" w:eastAsia="宋体"/>
          <w:i/>
          <w:sz w:val="24"/>
          <w:szCs w:val="24"/>
          <w:u w:val="single"/>
        </w:rPr>
        <w:t>（标的名称）</w:t>
      </w:r>
      <w:r>
        <w:rPr>
          <w:rFonts w:ascii="宋体" w:hAnsi="宋体" w:eastAsia="宋体"/>
          <w:sz w:val="24"/>
          <w:szCs w:val="24"/>
        </w:rPr>
        <w:t>，属于</w:t>
      </w:r>
      <w:r>
        <w:rPr>
          <w:rFonts w:ascii="宋体" w:hAnsi="宋体" w:eastAsia="宋体"/>
          <w:i/>
          <w:sz w:val="24"/>
          <w:szCs w:val="24"/>
          <w:u w:val="single"/>
        </w:rPr>
        <w:t>（采购文件中明确的所属行业）</w:t>
      </w:r>
      <w:r>
        <w:rPr>
          <w:rFonts w:ascii="宋体" w:hAnsi="宋体" w:eastAsia="宋体"/>
          <w:sz w:val="24"/>
          <w:szCs w:val="24"/>
        </w:rPr>
        <w:t>行业；制造商为</w:t>
      </w:r>
      <w:r>
        <w:rPr>
          <w:rFonts w:ascii="宋体" w:hAnsi="宋体" w:eastAsia="宋体"/>
          <w:i/>
          <w:sz w:val="24"/>
          <w:szCs w:val="24"/>
          <w:u w:val="single"/>
        </w:rPr>
        <w:t>（企业名称）</w:t>
      </w:r>
      <w:r>
        <w:rPr>
          <w:rFonts w:ascii="宋体" w:hAnsi="宋体" w:eastAsia="宋体"/>
          <w:sz w:val="24"/>
          <w:szCs w:val="24"/>
        </w:rPr>
        <w:t>，从业人员人，营业收入为万元，资产总额为万元，属于</w:t>
      </w:r>
      <w:r>
        <w:rPr>
          <w:rFonts w:ascii="宋体" w:hAnsi="宋体" w:eastAsia="宋体"/>
          <w:i/>
          <w:sz w:val="24"/>
          <w:szCs w:val="24"/>
          <w:u w:val="single"/>
        </w:rPr>
        <w:t>（中型企业、小型企业、微型企业）</w:t>
      </w:r>
      <w:r>
        <w:rPr>
          <w:rFonts w:ascii="宋体" w:hAnsi="宋体" w:eastAsia="宋体"/>
          <w:sz w:val="24"/>
          <w:szCs w:val="24"/>
        </w:rPr>
        <w:t>；</w:t>
      </w:r>
    </w:p>
    <w:p>
      <w:pPr>
        <w:spacing w:line="360" w:lineRule="auto"/>
        <w:ind w:firstLine="808" w:firstLineChars="337"/>
        <w:jc w:val="left"/>
        <w:rPr>
          <w:rFonts w:ascii="宋体" w:hAnsi="宋体" w:eastAsia="宋体"/>
          <w:sz w:val="24"/>
          <w:szCs w:val="24"/>
        </w:rPr>
      </w:pPr>
      <w:r>
        <w:rPr>
          <w:rFonts w:ascii="宋体" w:hAnsi="宋体" w:eastAsia="宋体"/>
          <w:sz w:val="24"/>
          <w:szCs w:val="24"/>
        </w:rPr>
        <w:t xml:space="preserve">2. </w:t>
      </w:r>
      <w:r>
        <w:rPr>
          <w:rFonts w:ascii="宋体" w:hAnsi="宋体" w:eastAsia="宋体"/>
          <w:i/>
          <w:sz w:val="24"/>
          <w:szCs w:val="24"/>
          <w:u w:val="single"/>
        </w:rPr>
        <w:t>（标的名称）</w:t>
      </w:r>
      <w:r>
        <w:rPr>
          <w:rFonts w:ascii="宋体" w:hAnsi="宋体" w:eastAsia="宋体"/>
          <w:sz w:val="24"/>
          <w:szCs w:val="24"/>
        </w:rPr>
        <w:t>，属于</w:t>
      </w:r>
      <w:r>
        <w:rPr>
          <w:rFonts w:ascii="宋体" w:hAnsi="宋体" w:eastAsia="宋体"/>
          <w:i/>
          <w:sz w:val="24"/>
          <w:szCs w:val="24"/>
          <w:u w:val="single"/>
        </w:rPr>
        <w:t>（采购文件中明确的所属行业）</w:t>
      </w:r>
      <w:r>
        <w:rPr>
          <w:rFonts w:ascii="宋体" w:hAnsi="宋体" w:eastAsia="宋体"/>
          <w:sz w:val="24"/>
          <w:szCs w:val="24"/>
        </w:rPr>
        <w:t>行业；制造商为</w:t>
      </w:r>
      <w:r>
        <w:rPr>
          <w:rFonts w:ascii="宋体" w:hAnsi="宋体" w:eastAsia="宋体"/>
          <w:i/>
          <w:sz w:val="24"/>
          <w:szCs w:val="24"/>
          <w:u w:val="single"/>
        </w:rPr>
        <w:t>（企业名称）</w:t>
      </w:r>
      <w:r>
        <w:rPr>
          <w:rFonts w:ascii="宋体" w:hAnsi="宋体" w:eastAsia="宋体"/>
          <w:sz w:val="24"/>
          <w:szCs w:val="24"/>
        </w:rPr>
        <w:t>，从业人员人，营业收入为万元，资产总额为万元，属于</w:t>
      </w:r>
      <w:r>
        <w:rPr>
          <w:rFonts w:ascii="宋体" w:hAnsi="宋体" w:eastAsia="宋体"/>
          <w:i/>
          <w:sz w:val="24"/>
          <w:szCs w:val="24"/>
          <w:u w:val="single"/>
        </w:rPr>
        <w:t>（中型企业、小型企业、微型企业）</w:t>
      </w:r>
      <w:r>
        <w:rPr>
          <w:rFonts w:ascii="宋体" w:hAnsi="宋体" w:eastAsia="宋体"/>
          <w:sz w:val="24"/>
          <w:szCs w:val="24"/>
        </w:rPr>
        <w:t>；</w:t>
      </w:r>
    </w:p>
    <w:p>
      <w:pPr>
        <w:spacing w:line="360" w:lineRule="auto"/>
        <w:ind w:firstLine="808" w:firstLineChars="337"/>
        <w:jc w:val="left"/>
        <w:rPr>
          <w:rFonts w:ascii="宋体" w:hAnsi="宋体" w:eastAsia="宋体"/>
          <w:sz w:val="24"/>
          <w:szCs w:val="24"/>
        </w:rPr>
      </w:pPr>
      <w:r>
        <w:rPr>
          <w:rFonts w:ascii="宋体" w:hAnsi="宋体" w:eastAsia="宋体"/>
          <w:sz w:val="24"/>
          <w:szCs w:val="24"/>
        </w:rPr>
        <w:t xml:space="preserve">…… </w:t>
      </w:r>
    </w:p>
    <w:p>
      <w:pPr>
        <w:spacing w:line="360" w:lineRule="auto"/>
        <w:ind w:firstLine="808" w:firstLineChars="337"/>
        <w:jc w:val="left"/>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rFonts w:ascii="宋体" w:hAnsi="宋体" w:eastAsia="宋体"/>
          <w:sz w:val="24"/>
          <w:szCs w:val="24"/>
        </w:rPr>
      </w:pPr>
    </w:p>
    <w:p>
      <w:pPr>
        <w:spacing w:line="360" w:lineRule="auto"/>
        <w:ind w:firstLine="808" w:firstLineChars="337"/>
        <w:jc w:val="left"/>
        <w:rPr>
          <w:rFonts w:ascii="宋体" w:hAnsi="宋体" w:eastAsia="宋体"/>
          <w:sz w:val="24"/>
          <w:szCs w:val="24"/>
        </w:rPr>
      </w:pPr>
    </w:p>
    <w:p>
      <w:pPr>
        <w:spacing w:line="480" w:lineRule="auto"/>
        <w:ind w:firstLine="6808" w:firstLineChars="2837"/>
        <w:jc w:val="left"/>
        <w:rPr>
          <w:rFonts w:ascii="宋体" w:hAnsi="宋体" w:eastAsia="宋体"/>
          <w:sz w:val="24"/>
          <w:szCs w:val="24"/>
        </w:rPr>
      </w:pPr>
      <w:r>
        <w:rPr>
          <w:rFonts w:ascii="宋体" w:hAnsi="宋体" w:eastAsia="宋体"/>
          <w:sz w:val="24"/>
          <w:szCs w:val="24"/>
        </w:rPr>
        <w:t>企业名称（盖章）：</w:t>
      </w:r>
    </w:p>
    <w:p>
      <w:pPr>
        <w:spacing w:line="480" w:lineRule="auto"/>
        <w:ind w:firstLine="6808" w:firstLineChars="2837"/>
        <w:jc w:val="left"/>
        <w:rPr>
          <w:rFonts w:ascii="宋体" w:hAnsi="宋体" w:eastAsia="宋体" w:cs="Arial"/>
          <w:color w:val="000000"/>
          <w:sz w:val="24"/>
          <w:szCs w:val="24"/>
        </w:rPr>
      </w:pPr>
      <w:r>
        <w:rPr>
          <w:rFonts w:ascii="宋体" w:hAnsi="宋体" w:eastAsia="宋体"/>
          <w:sz w:val="24"/>
          <w:szCs w:val="24"/>
        </w:rPr>
        <w:t>日期：</w:t>
      </w:r>
    </w:p>
    <w:p>
      <w:pPr>
        <w:widowControl/>
        <w:spacing w:before="100" w:beforeAutospacing="1" w:after="100" w:afterAutospacing="1"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说明：</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w:t>
      </w:r>
      <w:r>
        <w:rPr>
          <w:rFonts w:ascii="宋体" w:hAnsi="宋体" w:eastAsia="宋体"/>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w:t>
      </w:r>
      <w:r>
        <w:rPr>
          <w:rFonts w:ascii="宋体" w:hAnsi="宋体" w:eastAsia="宋体" w:cs="Arial"/>
          <w:color w:val="000000"/>
          <w:kern w:val="0"/>
          <w:sz w:val="24"/>
          <w:szCs w:val="24"/>
        </w:rPr>
        <w:t>中小企业参加政府采购活动，应当出具</w:t>
      </w:r>
      <w:r>
        <w:rPr>
          <w:rFonts w:ascii="宋体" w:hAnsi="宋体" w:eastAsia="宋体"/>
          <w:sz w:val="24"/>
          <w:szCs w:val="24"/>
        </w:rPr>
        <w:t>《中小企业声明函》</w:t>
      </w:r>
      <w:r>
        <w:rPr>
          <w:rFonts w:hint="eastAsia" w:ascii="宋体" w:hAnsi="宋体" w:eastAsia="宋体"/>
          <w:sz w:val="24"/>
          <w:szCs w:val="24"/>
        </w:rPr>
        <w:t>及相关证明材料</w:t>
      </w:r>
      <w:r>
        <w:rPr>
          <w:rFonts w:ascii="宋体" w:hAnsi="宋体" w:eastAsia="宋体"/>
          <w:sz w:val="24"/>
          <w:szCs w:val="24"/>
        </w:rPr>
        <w:t>，否则不得享受相关中小企业扶持政</w:t>
      </w:r>
      <w:r>
        <w:rPr>
          <w:rFonts w:ascii="宋体" w:hAnsi="宋体" w:eastAsia="宋体" w:cs="Arial"/>
          <w:color w:val="000000"/>
          <w:kern w:val="0"/>
          <w:sz w:val="24"/>
          <w:szCs w:val="24"/>
        </w:rPr>
        <w:t>策。</w:t>
      </w:r>
    </w:p>
    <w:p>
      <w:pPr>
        <w:widowControl/>
        <w:spacing w:before="100" w:beforeAutospacing="1" w:after="100" w:afterAutospacing="1" w:line="360" w:lineRule="auto"/>
        <w:contextualSpacing/>
        <w:jc w:val="left"/>
        <w:rPr>
          <w:rFonts w:ascii="宋体" w:hAnsi="宋体" w:cs="Arial"/>
          <w:color w:val="000000"/>
          <w:kern w:val="0"/>
          <w:szCs w:val="21"/>
        </w:rPr>
      </w:pPr>
    </w:p>
    <w:p>
      <w:pPr>
        <w:spacing w:line="360" w:lineRule="auto"/>
        <w:jc w:val="center"/>
      </w:pPr>
    </w:p>
    <w:p>
      <w:pPr>
        <w:autoSpaceDE w:val="0"/>
        <w:autoSpaceDN w:val="0"/>
        <w:adjustRightInd w:val="0"/>
        <w:spacing w:line="360" w:lineRule="auto"/>
        <w:jc w:val="center"/>
        <w:outlineLvl w:val="0"/>
        <w:rPr>
          <w:rFonts w:ascii="宋体" w:hAnsi="宋体" w:eastAsia="宋体" w:cs="Times New Roman"/>
          <w:b/>
          <w:bCs/>
          <w:color w:val="000000"/>
          <w:sz w:val="24"/>
          <w:szCs w:val="24"/>
        </w:rPr>
      </w:pPr>
    </w:p>
    <w:p>
      <w:pPr>
        <w:pStyle w:val="2"/>
      </w:pPr>
    </w:p>
    <w:p>
      <w:pPr>
        <w:spacing w:line="360" w:lineRule="auto"/>
        <w:jc w:val="center"/>
        <w:rPr>
          <w:rFonts w:ascii="宋体" w:hAnsi="宋体"/>
          <w:b/>
          <w:bCs/>
          <w:color w:val="000000"/>
          <w:sz w:val="36"/>
          <w:szCs w:val="36"/>
        </w:rPr>
      </w:pPr>
      <w:bookmarkStart w:id="25" w:name="OLE_LINK14"/>
      <w:bookmarkStart w:id="26" w:name="OLE_LINK13"/>
      <w:r>
        <w:rPr>
          <w:rFonts w:hint="eastAsia" w:ascii="宋体" w:hAnsi="宋体"/>
          <w:b/>
          <w:bCs/>
          <w:color w:val="000000"/>
          <w:sz w:val="36"/>
          <w:szCs w:val="36"/>
        </w:rPr>
        <w:t>4.</w:t>
      </w:r>
      <w:r>
        <w:rPr>
          <w:rFonts w:ascii="宋体" w:hAnsi="宋体"/>
          <w:b/>
          <w:bCs/>
          <w:color w:val="000000"/>
          <w:sz w:val="36"/>
          <w:szCs w:val="36"/>
        </w:rPr>
        <w:t>7</w:t>
      </w:r>
      <w:r>
        <w:rPr>
          <w:rFonts w:hint="eastAsia" w:ascii="宋体" w:hAnsi="宋体"/>
          <w:b/>
          <w:bCs/>
          <w:color w:val="000000"/>
          <w:sz w:val="36"/>
          <w:szCs w:val="36"/>
        </w:rPr>
        <w:t>残疾人福利性单位声明函</w:t>
      </w:r>
    </w:p>
    <w:bookmarkEnd w:id="25"/>
    <w:bookmarkEnd w:id="26"/>
    <w:p>
      <w:pPr>
        <w:spacing w:line="360" w:lineRule="auto"/>
        <w:rPr>
          <w:rFonts w:ascii="宋体" w:hAnsi="宋体"/>
          <w:szCs w:val="21"/>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 w:val="24"/>
          <w:szCs w:val="24"/>
        </w:rPr>
      </w:pPr>
      <w:r>
        <w:rPr>
          <w:rFonts w:hint="eastAsia" w:ascii="宋体" w:hAnsi="宋体" w:eastAsia="宋体" w:cs="Times New Roman"/>
          <w:szCs w:val="21"/>
        </w:rPr>
        <w:t xml:space="preserve">                                 </w:t>
      </w:r>
      <w:r>
        <w:rPr>
          <w:rFonts w:hint="eastAsia" w:ascii="宋体" w:hAnsi="宋体" w:eastAsia="宋体" w:cs="Times New Roman"/>
          <w:sz w:val="24"/>
          <w:szCs w:val="24"/>
        </w:rPr>
        <w:t xml:space="preserve">   单位名称（盖章）：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日    期：      </w:t>
      </w:r>
      <w:r>
        <w:rPr>
          <w:rFonts w:hint="eastAsia" w:ascii="宋体" w:hAnsi="宋体" w:eastAsia="宋体" w:cs="宋体"/>
          <w:sz w:val="24"/>
          <w:szCs w:val="24"/>
        </w:rPr>
        <w:t>年    月    日</w:t>
      </w:r>
    </w:p>
    <w:p/>
    <w:p>
      <w:pPr>
        <w:rPr>
          <w:sz w:val="32"/>
          <w:szCs w:val="32"/>
        </w:rPr>
      </w:pPr>
    </w:p>
    <w:p>
      <w:pPr>
        <w:autoSpaceDE w:val="0"/>
        <w:autoSpaceDN w:val="0"/>
        <w:adjustRightInd w:val="0"/>
        <w:spacing w:line="360" w:lineRule="auto"/>
        <w:jc w:val="center"/>
        <w:outlineLvl w:val="0"/>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 xml:space="preserve">4.8 所投产品符合国家强制性要求承诺函 </w:t>
      </w:r>
    </w:p>
    <w:p>
      <w:pPr>
        <w:autoSpaceDE w:val="0"/>
        <w:autoSpaceDN w:val="0"/>
        <w:adjustRightInd w:val="0"/>
        <w:spacing w:line="360" w:lineRule="auto"/>
        <w:jc w:val="center"/>
        <w:outlineLvl w:val="0"/>
        <w:rPr>
          <w:rFonts w:ascii="宋体" w:hAnsi="宋体" w:eastAsia="宋体" w:cs="Times New Roman"/>
          <w:b/>
          <w:bCs/>
          <w:color w:val="000000"/>
          <w:sz w:val="24"/>
          <w:szCs w:val="24"/>
        </w:rPr>
      </w:pPr>
    </w:p>
    <w:p>
      <w:pPr>
        <w:spacing w:line="360" w:lineRule="auto"/>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投标人所投产品涉及国家有属强制性规定的，须承诺其所投产品符合国家强制性要求（如CCC认证，格式自拟）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5"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63"/>
      </w:rPr>
    </w:pPr>
    <w:r>
      <w:fldChar w:fldCharType="begin"/>
    </w:r>
    <w:r>
      <w:rPr>
        <w:rStyle w:val="63"/>
      </w:rPr>
      <w:instrText xml:space="preserve">PAGE  </w:instrText>
    </w:r>
    <w:r>
      <w:fldChar w:fldCharType="separate"/>
    </w:r>
    <w:r>
      <w:rPr>
        <w:rStyle w:val="63"/>
      </w:rPr>
      <w:t>15</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7"/>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1)"/>
      <w:lvlJc w:val="left"/>
      <w:rPr>
        <w:rFonts w:hint="eastAsia"/>
      </w:rPr>
    </w:lvl>
  </w:abstractNum>
  <w:abstractNum w:abstractNumId="1">
    <w:nsid w:val="00000002"/>
    <w:multiLevelType w:val="singleLevel"/>
    <w:tmpl w:val="00000002"/>
    <w:lvl w:ilvl="0" w:tentative="0">
      <w:start w:val="2"/>
      <w:numFmt w:val="decimal"/>
      <w:suff w:val="space"/>
      <w:lvlText w:val="%1."/>
      <w:lvlJc w:val="left"/>
    </w:lvl>
  </w:abstractNum>
  <w:abstractNum w:abstractNumId="2">
    <w:nsid w:val="00000003"/>
    <w:multiLevelType w:val="singleLevel"/>
    <w:tmpl w:val="00000003"/>
    <w:lvl w:ilvl="0" w:tentative="0">
      <w:start w:val="3"/>
      <w:numFmt w:val="decimal"/>
      <w:suff w:val="space"/>
      <w:lvlText w:val="%1."/>
      <w:lvlJc w:val="left"/>
    </w:lvl>
  </w:abstractNum>
  <w:abstractNum w:abstractNumId="3">
    <w:nsid w:val="00000004"/>
    <w:multiLevelType w:val="singleLevel"/>
    <w:tmpl w:val="00000004"/>
    <w:lvl w:ilvl="0" w:tentative="0">
      <w:start w:val="6"/>
      <w:numFmt w:val="decimal"/>
      <w:suff w:val="space"/>
      <w:lvlText w:val="%1."/>
      <w:lvlJc w:val="left"/>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7"/>
      <w:lvlText w:val="%3."/>
      <w:lvlJc w:val="right"/>
      <w:pPr>
        <w:tabs>
          <w:tab w:val="left" w:pos="1260"/>
        </w:tabs>
        <w:ind w:left="1260" w:hanging="420"/>
      </w:pPr>
    </w:lvl>
    <w:lvl w:ilvl="3" w:tentative="0">
      <w:start w:val="1"/>
      <w:numFmt w:val="decimal"/>
      <w:pStyle w:val="76"/>
      <w:lvlText w:val="%4."/>
      <w:lvlJc w:val="left"/>
      <w:pPr>
        <w:tabs>
          <w:tab w:val="left" w:pos="1680"/>
        </w:tabs>
        <w:ind w:left="1680" w:hanging="420"/>
      </w:pPr>
    </w:lvl>
    <w:lvl w:ilvl="4" w:tentative="0">
      <w:start w:val="1"/>
      <w:numFmt w:val="lowerLetter"/>
      <w:pStyle w:val="7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53208E"/>
    <w:multiLevelType w:val="singleLevel"/>
    <w:tmpl w:val="0053208E"/>
    <w:lvl w:ilvl="0" w:tentative="0">
      <w:start w:val="5"/>
      <w:numFmt w:val="chineseCounting"/>
      <w:suff w:val="nothing"/>
      <w:lvlText w:val="（%1）"/>
      <w:lvlJc w:val="left"/>
      <w:rPr>
        <w:rFonts w:hint="eastAsia"/>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50A4E562"/>
    <w:multiLevelType w:val="singleLevel"/>
    <w:tmpl w:val="50A4E562"/>
    <w:lvl w:ilvl="0" w:tentative="0">
      <w:start w:val="0"/>
      <w:numFmt w:val="none"/>
      <w:pStyle w:val="69"/>
      <w:lvlText w:val=""/>
      <w:lvlJc w:val="left"/>
      <w:pPr>
        <w:tabs>
          <w:tab w:val="left" w:pos="360"/>
        </w:tabs>
      </w:pPr>
      <w:rPr>
        <w:rFonts w:cs="Times New Roman"/>
      </w:rPr>
    </w:lvl>
  </w:abstractNum>
  <w:abstractNum w:abstractNumId="12">
    <w:nsid w:val="59F817E8"/>
    <w:multiLevelType w:val="singleLevel"/>
    <w:tmpl w:val="59F817E8"/>
    <w:lvl w:ilvl="0" w:tentative="0">
      <w:start w:val="1"/>
      <w:numFmt w:val="chineseCounting"/>
      <w:pStyle w:val="58"/>
      <w:suff w:val="nothing"/>
      <w:lvlText w:val="%1、"/>
      <w:lvlJc w:val="left"/>
    </w:lvl>
  </w:abstractNum>
  <w:abstractNum w:abstractNumId="13">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2"/>
  </w:num>
  <w:num w:numId="4">
    <w:abstractNumId w:val="11"/>
  </w:num>
  <w:num w:numId="5">
    <w:abstractNumId w:val="13"/>
  </w:num>
  <w:num w:numId="6">
    <w:abstractNumId w:val="6"/>
  </w:num>
  <w:num w:numId="7">
    <w:abstractNumId w:val="10"/>
  </w:num>
  <w:num w:numId="8">
    <w:abstractNumId w:val="0"/>
  </w:num>
  <w:num w:numId="9">
    <w:abstractNumId w:val="1"/>
  </w:num>
  <w:num w:numId="10">
    <w:abstractNumId w:val="3"/>
  </w:num>
  <w:num w:numId="11">
    <w:abstractNumId w:val="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16"/>
    <w:rsid w:val="00010771"/>
    <w:rsid w:val="00012E39"/>
    <w:rsid w:val="0003723D"/>
    <w:rsid w:val="00047356"/>
    <w:rsid w:val="0005174B"/>
    <w:rsid w:val="00053428"/>
    <w:rsid w:val="000548F5"/>
    <w:rsid w:val="00071732"/>
    <w:rsid w:val="000829EF"/>
    <w:rsid w:val="00092C0F"/>
    <w:rsid w:val="00093495"/>
    <w:rsid w:val="00097569"/>
    <w:rsid w:val="000B7D8C"/>
    <w:rsid w:val="000F50ED"/>
    <w:rsid w:val="000F6395"/>
    <w:rsid w:val="0010368C"/>
    <w:rsid w:val="00132A41"/>
    <w:rsid w:val="001519FE"/>
    <w:rsid w:val="001523C5"/>
    <w:rsid w:val="00172AC5"/>
    <w:rsid w:val="00176143"/>
    <w:rsid w:val="00180FBB"/>
    <w:rsid w:val="001A78E0"/>
    <w:rsid w:val="001B5953"/>
    <w:rsid w:val="001E39AC"/>
    <w:rsid w:val="001E6B84"/>
    <w:rsid w:val="00210148"/>
    <w:rsid w:val="00220463"/>
    <w:rsid w:val="00224FE5"/>
    <w:rsid w:val="00245CA1"/>
    <w:rsid w:val="00246F05"/>
    <w:rsid w:val="00250C47"/>
    <w:rsid w:val="00283779"/>
    <w:rsid w:val="002B45B5"/>
    <w:rsid w:val="002D057C"/>
    <w:rsid w:val="002D4087"/>
    <w:rsid w:val="002E3BD9"/>
    <w:rsid w:val="002E6B8E"/>
    <w:rsid w:val="002F21B3"/>
    <w:rsid w:val="0032031C"/>
    <w:rsid w:val="003464AD"/>
    <w:rsid w:val="003501CD"/>
    <w:rsid w:val="003703B6"/>
    <w:rsid w:val="00376EB8"/>
    <w:rsid w:val="00380267"/>
    <w:rsid w:val="00384D40"/>
    <w:rsid w:val="0038783E"/>
    <w:rsid w:val="00395FDD"/>
    <w:rsid w:val="00397096"/>
    <w:rsid w:val="003C5ABA"/>
    <w:rsid w:val="003D6BCF"/>
    <w:rsid w:val="00421F4E"/>
    <w:rsid w:val="0043600C"/>
    <w:rsid w:val="00441C30"/>
    <w:rsid w:val="00450E05"/>
    <w:rsid w:val="004543B3"/>
    <w:rsid w:val="0045590D"/>
    <w:rsid w:val="00462E92"/>
    <w:rsid w:val="004667D6"/>
    <w:rsid w:val="00477B0B"/>
    <w:rsid w:val="00484339"/>
    <w:rsid w:val="004A7A4A"/>
    <w:rsid w:val="00505046"/>
    <w:rsid w:val="00511C85"/>
    <w:rsid w:val="005366AE"/>
    <w:rsid w:val="00552EBC"/>
    <w:rsid w:val="00573ACE"/>
    <w:rsid w:val="00575D69"/>
    <w:rsid w:val="005B3A84"/>
    <w:rsid w:val="005D654F"/>
    <w:rsid w:val="005E32BE"/>
    <w:rsid w:val="005E576B"/>
    <w:rsid w:val="00612DBE"/>
    <w:rsid w:val="0061431D"/>
    <w:rsid w:val="0062165E"/>
    <w:rsid w:val="0062748C"/>
    <w:rsid w:val="006571A6"/>
    <w:rsid w:val="00657BDB"/>
    <w:rsid w:val="00664034"/>
    <w:rsid w:val="006B5E6A"/>
    <w:rsid w:val="006C7BBF"/>
    <w:rsid w:val="006D0561"/>
    <w:rsid w:val="006D0D1F"/>
    <w:rsid w:val="006D3F81"/>
    <w:rsid w:val="006F54A5"/>
    <w:rsid w:val="00704208"/>
    <w:rsid w:val="00705256"/>
    <w:rsid w:val="007111A1"/>
    <w:rsid w:val="007201E7"/>
    <w:rsid w:val="00730D67"/>
    <w:rsid w:val="00736803"/>
    <w:rsid w:val="0074786C"/>
    <w:rsid w:val="0078716B"/>
    <w:rsid w:val="007907D4"/>
    <w:rsid w:val="0079381B"/>
    <w:rsid w:val="007A00D5"/>
    <w:rsid w:val="008057F6"/>
    <w:rsid w:val="0080614B"/>
    <w:rsid w:val="00807946"/>
    <w:rsid w:val="008231C1"/>
    <w:rsid w:val="008361A1"/>
    <w:rsid w:val="008442FC"/>
    <w:rsid w:val="00850DC3"/>
    <w:rsid w:val="0085323E"/>
    <w:rsid w:val="00860805"/>
    <w:rsid w:val="008647A5"/>
    <w:rsid w:val="0086748D"/>
    <w:rsid w:val="008729AC"/>
    <w:rsid w:val="00881999"/>
    <w:rsid w:val="00886B45"/>
    <w:rsid w:val="00891749"/>
    <w:rsid w:val="0089726C"/>
    <w:rsid w:val="008D7F97"/>
    <w:rsid w:val="008E10A1"/>
    <w:rsid w:val="00903368"/>
    <w:rsid w:val="009049A3"/>
    <w:rsid w:val="009169E4"/>
    <w:rsid w:val="00941894"/>
    <w:rsid w:val="009B14F5"/>
    <w:rsid w:val="009C4B38"/>
    <w:rsid w:val="009C6A32"/>
    <w:rsid w:val="009E69E0"/>
    <w:rsid w:val="009F4A38"/>
    <w:rsid w:val="00A0648E"/>
    <w:rsid w:val="00A14786"/>
    <w:rsid w:val="00A2038A"/>
    <w:rsid w:val="00A572D8"/>
    <w:rsid w:val="00A750D2"/>
    <w:rsid w:val="00A90827"/>
    <w:rsid w:val="00A9169B"/>
    <w:rsid w:val="00AC1A06"/>
    <w:rsid w:val="00AC696F"/>
    <w:rsid w:val="00AD66CF"/>
    <w:rsid w:val="00AF5925"/>
    <w:rsid w:val="00B451FC"/>
    <w:rsid w:val="00B45A9D"/>
    <w:rsid w:val="00B77424"/>
    <w:rsid w:val="00B868F6"/>
    <w:rsid w:val="00BA3AF6"/>
    <w:rsid w:val="00BA7E59"/>
    <w:rsid w:val="00BD15F8"/>
    <w:rsid w:val="00BE7C16"/>
    <w:rsid w:val="00C06952"/>
    <w:rsid w:val="00C244FF"/>
    <w:rsid w:val="00C37BB7"/>
    <w:rsid w:val="00C423D3"/>
    <w:rsid w:val="00C605F8"/>
    <w:rsid w:val="00C61D59"/>
    <w:rsid w:val="00C77E54"/>
    <w:rsid w:val="00C912BF"/>
    <w:rsid w:val="00C95F1D"/>
    <w:rsid w:val="00C968FC"/>
    <w:rsid w:val="00CA7CD1"/>
    <w:rsid w:val="00CB1A53"/>
    <w:rsid w:val="00CB714D"/>
    <w:rsid w:val="00D16DBF"/>
    <w:rsid w:val="00D47826"/>
    <w:rsid w:val="00D611B3"/>
    <w:rsid w:val="00D63396"/>
    <w:rsid w:val="00D6617A"/>
    <w:rsid w:val="00D762BC"/>
    <w:rsid w:val="00D8117E"/>
    <w:rsid w:val="00DA4BDE"/>
    <w:rsid w:val="00DE50F6"/>
    <w:rsid w:val="00DE57AB"/>
    <w:rsid w:val="00E50C99"/>
    <w:rsid w:val="00E57836"/>
    <w:rsid w:val="00E6607C"/>
    <w:rsid w:val="00E7491E"/>
    <w:rsid w:val="00E9684A"/>
    <w:rsid w:val="00EB196D"/>
    <w:rsid w:val="00EC5768"/>
    <w:rsid w:val="00ED6759"/>
    <w:rsid w:val="00EE7ED7"/>
    <w:rsid w:val="00EF062E"/>
    <w:rsid w:val="00EF0826"/>
    <w:rsid w:val="00F2552E"/>
    <w:rsid w:val="00F334BC"/>
    <w:rsid w:val="00F367EA"/>
    <w:rsid w:val="00F4218D"/>
    <w:rsid w:val="00F52C87"/>
    <w:rsid w:val="00F93A90"/>
    <w:rsid w:val="00FA11B7"/>
    <w:rsid w:val="00FA22C4"/>
    <w:rsid w:val="00FC4866"/>
    <w:rsid w:val="00FD2EFC"/>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link w:val="36"/>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38"/>
    <w:qFormat/>
    <w:uiPriority w:val="0"/>
    <w:rPr>
      <w:rFonts w:ascii="Times New Roman" w:hAnsi="Times New Roman" w:eastAsia="宋体" w:cs="Times New Roman"/>
      <w:color w:val="FF0000"/>
      <w:sz w:val="24"/>
      <w:szCs w:val="24"/>
    </w:rPr>
  </w:style>
  <w:style w:type="paragraph" w:styleId="11">
    <w:name w:val="Body Text Indent"/>
    <w:basedOn w:val="1"/>
    <w:link w:val="70"/>
    <w:qFormat/>
    <w:uiPriority w:val="99"/>
    <w:pPr>
      <w:ind w:firstLine="422" w:firstLineChars="200"/>
    </w:pPr>
    <w:rPr>
      <w:rFonts w:ascii="Calibri" w:hAnsi="Calibri" w:eastAsia="宋体" w:cs="Times New Roman"/>
      <w:b/>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9"/>
    <w:qFormat/>
    <w:uiPriority w:val="99"/>
    <w:rPr>
      <w:rFonts w:eastAsia="宋体"/>
      <w:sz w:val="24"/>
    </w:rPr>
  </w:style>
  <w:style w:type="paragraph" w:styleId="15">
    <w:name w:val="Date"/>
    <w:basedOn w:val="1"/>
    <w:next w:val="1"/>
    <w:link w:val="40"/>
    <w:unhideWhenUsed/>
    <w:qFormat/>
    <w:uiPriority w:val="99"/>
    <w:pPr>
      <w:ind w:left="100" w:leftChars="2500"/>
    </w:pPr>
  </w:style>
  <w:style w:type="paragraph" w:styleId="16">
    <w:name w:val="Balloon Text"/>
    <w:basedOn w:val="1"/>
    <w:link w:val="41"/>
    <w:semiHidden/>
    <w:unhideWhenUsed/>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index 1"/>
    <w:basedOn w:val="1"/>
    <w:next w:val="1"/>
    <w:qFormat/>
    <w:uiPriority w:val="0"/>
    <w:pPr>
      <w:spacing w:line="440" w:lineRule="exact"/>
      <w:ind w:right="718" w:rightChars="342"/>
    </w:pPr>
    <w:rPr>
      <w:rFonts w:ascii="Calibri" w:hAnsi="Calibri" w:eastAsia="宋体" w:cs="Times New Roman"/>
      <w:szCs w:val="20"/>
    </w:rPr>
  </w:style>
  <w:style w:type="paragraph" w:styleId="23">
    <w:name w:val="Body Text First Indent"/>
    <w:basedOn w:val="2"/>
    <w:link w:val="37"/>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i/>
      <w:iCs/>
    </w:rPr>
  </w:style>
  <w:style w:type="character" w:styleId="31">
    <w:name w:val="Hyperlink"/>
    <w:basedOn w:val="26"/>
    <w:unhideWhenUsed/>
    <w:qFormat/>
    <w:uiPriority w:val="0"/>
    <w:rPr>
      <w:color w:val="0000FF"/>
      <w:u w:val="single"/>
    </w:rPr>
  </w:style>
  <w:style w:type="character" w:customStyle="1" w:styleId="32">
    <w:name w:val="标题 1 字符"/>
    <w:basedOn w:val="26"/>
    <w:link w:val="3"/>
    <w:qFormat/>
    <w:uiPriority w:val="99"/>
    <w:rPr>
      <w:rFonts w:ascii="Calibri" w:hAnsi="Calibri" w:eastAsia="宋体" w:cs="Times New Roman"/>
      <w:b/>
      <w:bCs/>
      <w:kern w:val="44"/>
      <w:sz w:val="44"/>
      <w:szCs w:val="44"/>
    </w:rPr>
  </w:style>
  <w:style w:type="character" w:customStyle="1" w:styleId="33">
    <w:name w:val="标题 2 字符"/>
    <w:basedOn w:val="26"/>
    <w:link w:val="4"/>
    <w:qFormat/>
    <w:uiPriority w:val="99"/>
    <w:rPr>
      <w:rFonts w:ascii="Arial" w:hAnsi="Arial" w:eastAsia="黑体" w:cs="Times New Roman"/>
      <w:b/>
      <w:bCs/>
      <w:kern w:val="0"/>
      <w:sz w:val="32"/>
      <w:szCs w:val="32"/>
    </w:rPr>
  </w:style>
  <w:style w:type="character" w:customStyle="1" w:styleId="34">
    <w:name w:val="标题 3 字符"/>
    <w:basedOn w:val="26"/>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6"/>
    <w:link w:val="6"/>
    <w:qFormat/>
    <w:uiPriority w:val="0"/>
    <w:rPr>
      <w:rFonts w:ascii="Arial" w:hAnsi="Arial" w:eastAsia="黑体" w:cs="Times New Roman"/>
      <w:b/>
      <w:bCs/>
      <w:kern w:val="0"/>
      <w:sz w:val="28"/>
      <w:szCs w:val="28"/>
    </w:rPr>
  </w:style>
  <w:style w:type="character" w:customStyle="1" w:styleId="36">
    <w:name w:val="正文文本 字符"/>
    <w:basedOn w:val="26"/>
    <w:link w:val="2"/>
    <w:qFormat/>
    <w:uiPriority w:val="99"/>
  </w:style>
  <w:style w:type="character" w:customStyle="1" w:styleId="37">
    <w:name w:val="正文文本首行缩进 字符"/>
    <w:basedOn w:val="36"/>
    <w:link w:val="23"/>
    <w:qFormat/>
    <w:uiPriority w:val="0"/>
    <w:rPr>
      <w:rFonts w:ascii="宋体" w:hAnsi="Times New Roman" w:eastAsia="宋体" w:cs="Times New Roman"/>
      <w:kern w:val="0"/>
      <w:sz w:val="34"/>
      <w:szCs w:val="20"/>
    </w:rPr>
  </w:style>
  <w:style w:type="character" w:customStyle="1" w:styleId="38">
    <w:name w:val="正文文本 3 字符"/>
    <w:basedOn w:val="26"/>
    <w:link w:val="10"/>
    <w:qFormat/>
    <w:uiPriority w:val="0"/>
    <w:rPr>
      <w:rFonts w:ascii="Times New Roman" w:hAnsi="Times New Roman" w:eastAsia="宋体" w:cs="Times New Roman"/>
      <w:color w:val="FF0000"/>
      <w:sz w:val="24"/>
      <w:szCs w:val="24"/>
    </w:rPr>
  </w:style>
  <w:style w:type="character" w:customStyle="1" w:styleId="39">
    <w:name w:val="纯文本 字符"/>
    <w:basedOn w:val="26"/>
    <w:link w:val="14"/>
    <w:qFormat/>
    <w:uiPriority w:val="99"/>
    <w:rPr>
      <w:rFonts w:eastAsia="宋体"/>
      <w:sz w:val="24"/>
    </w:rPr>
  </w:style>
  <w:style w:type="character" w:customStyle="1" w:styleId="40">
    <w:name w:val="日期 字符"/>
    <w:basedOn w:val="26"/>
    <w:link w:val="15"/>
    <w:qFormat/>
    <w:uiPriority w:val="99"/>
  </w:style>
  <w:style w:type="character" w:customStyle="1" w:styleId="41">
    <w:name w:val="批注框文本 字符"/>
    <w:basedOn w:val="26"/>
    <w:link w:val="16"/>
    <w:semiHidden/>
    <w:qFormat/>
    <w:uiPriority w:val="99"/>
    <w:rPr>
      <w:sz w:val="18"/>
      <w:szCs w:val="18"/>
    </w:rPr>
  </w:style>
  <w:style w:type="character" w:customStyle="1" w:styleId="42">
    <w:name w:val="页脚 字符"/>
    <w:basedOn w:val="26"/>
    <w:link w:val="17"/>
    <w:qFormat/>
    <w:uiPriority w:val="99"/>
    <w:rPr>
      <w:sz w:val="18"/>
      <w:szCs w:val="18"/>
    </w:rPr>
  </w:style>
  <w:style w:type="character" w:customStyle="1" w:styleId="43">
    <w:name w:val="页眉 字符"/>
    <w:basedOn w:val="26"/>
    <w:link w:val="18"/>
    <w:qFormat/>
    <w:uiPriority w:val="99"/>
    <w:rPr>
      <w:sz w:val="18"/>
      <w:szCs w:val="18"/>
    </w:rPr>
  </w:style>
  <w:style w:type="character" w:customStyle="1" w:styleId="44">
    <w:name w:val="HTML 预设格式 字符"/>
    <w:basedOn w:val="26"/>
    <w:link w:val="20"/>
    <w:semiHidden/>
    <w:qFormat/>
    <w:uiPriority w:val="99"/>
    <w:rPr>
      <w:rFonts w:ascii="宋体" w:hAnsi="宋体" w:eastAsia="宋体" w:cs="宋体"/>
      <w:kern w:val="0"/>
      <w:sz w:val="24"/>
      <w:szCs w:val="24"/>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link w:val="64"/>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font01"/>
    <w:qFormat/>
    <w:uiPriority w:val="0"/>
    <w:rPr>
      <w:rFonts w:hint="default" w:ascii="Arial" w:hAnsi="Arial" w:cs="Arial"/>
      <w:color w:val="000000"/>
      <w:sz w:val="22"/>
      <w:szCs w:val="22"/>
      <w:u w:val="none"/>
    </w:rPr>
  </w:style>
  <w:style w:type="character" w:customStyle="1" w:styleId="60">
    <w:name w:val="font21"/>
    <w:qFormat/>
    <w:uiPriority w:val="0"/>
    <w:rPr>
      <w:rFonts w:hint="eastAsia" w:ascii="宋体" w:hAnsi="宋体" w:eastAsia="宋体" w:cs="宋体"/>
      <w:color w:val="000000"/>
      <w:sz w:val="22"/>
      <w:szCs w:val="22"/>
      <w:u w:val="none"/>
    </w:rPr>
  </w:style>
  <w:style w:type="paragraph" w:customStyle="1" w:styleId="61">
    <w:name w:val="p15"/>
    <w:basedOn w:val="1"/>
    <w:unhideWhenUsed/>
    <w:qFormat/>
    <w:uiPriority w:val="99"/>
    <w:pPr>
      <w:widowControl/>
    </w:pPr>
    <w:rPr>
      <w:rFonts w:hint="eastAsia" w:ascii="Calibri" w:hAnsi="Calibri"/>
    </w:rPr>
  </w:style>
  <w:style w:type="paragraph" w:customStyle="1" w:styleId="62">
    <w:name w:val="p0"/>
    <w:basedOn w:val="1"/>
    <w:qFormat/>
    <w:uiPriority w:val="99"/>
    <w:pPr>
      <w:widowControl/>
    </w:pPr>
    <w:rPr>
      <w:kern w:val="0"/>
      <w:szCs w:val="21"/>
    </w:rPr>
  </w:style>
  <w:style w:type="character" w:customStyle="1" w:styleId="63">
    <w:name w:val="页码1"/>
    <w:basedOn w:val="26"/>
    <w:qFormat/>
    <w:uiPriority w:val="0"/>
  </w:style>
  <w:style w:type="character" w:customStyle="1" w:styleId="64">
    <w:name w:val="列表段落 字符"/>
    <w:basedOn w:val="26"/>
    <w:link w:val="48"/>
    <w:qFormat/>
    <w:uiPriority w:val="34"/>
  </w:style>
  <w:style w:type="character" w:customStyle="1" w:styleId="65">
    <w:name w:val="未处理的提及1"/>
    <w:basedOn w:val="26"/>
    <w:semiHidden/>
    <w:unhideWhenUsed/>
    <w:qFormat/>
    <w:uiPriority w:val="99"/>
    <w:rPr>
      <w:color w:val="605E5C"/>
      <w:shd w:val="clear" w:color="auto" w:fill="E1DFDD"/>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table" w:customStyle="1" w:styleId="67">
    <w:name w:val="网格型1"/>
    <w:basedOn w:val="2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69">
    <w:name w:val="样式 32 磅"/>
    <w:next w:val="9"/>
    <w:link w:val="72"/>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0">
    <w:name w:val="正文文本缩进 字符"/>
    <w:basedOn w:val="26"/>
    <w:link w:val="11"/>
    <w:qFormat/>
    <w:uiPriority w:val="99"/>
    <w:rPr>
      <w:rFonts w:ascii="Calibri" w:hAnsi="Calibri" w:eastAsia="宋体" w:cs="Times New Roman"/>
      <w:b/>
      <w:szCs w:val="24"/>
    </w:rPr>
  </w:style>
  <w:style w:type="paragraph" w:customStyle="1" w:styleId="71">
    <w:name w:val="Char1 Char Char Char"/>
    <w:basedOn w:val="1"/>
    <w:qFormat/>
    <w:uiPriority w:val="0"/>
    <w:rPr>
      <w:rFonts w:ascii="Calibri" w:hAnsi="Calibri" w:eastAsia="仿宋_GB2312" w:cs="Times New Roman"/>
      <w:sz w:val="28"/>
      <w:szCs w:val="24"/>
    </w:rPr>
  </w:style>
  <w:style w:type="character" w:customStyle="1" w:styleId="72">
    <w:name w:val="样式 32 磅 Char"/>
    <w:basedOn w:val="26"/>
    <w:link w:val="69"/>
    <w:qFormat/>
    <w:locked/>
    <w:uiPriority w:val="99"/>
    <w:rPr>
      <w:rFonts w:ascii="华文细黑" w:hAnsi="Times New Roman" w:eastAsia="华文细黑" w:cs="华文细黑"/>
      <w:kern w:val="0"/>
      <w:sz w:val="64"/>
      <w:szCs w:val="64"/>
    </w:rPr>
  </w:style>
  <w:style w:type="paragraph" w:customStyle="1" w:styleId="73">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5">
    <w:name w:val="class1"/>
    <w:basedOn w:val="26"/>
    <w:qFormat/>
    <w:uiPriority w:val="0"/>
  </w:style>
  <w:style w:type="paragraph" w:customStyle="1" w:styleId="76">
    <w:name w:val="二级条标题"/>
    <w:basedOn w:val="77"/>
    <w:next w:val="74"/>
    <w:qFormat/>
    <w:uiPriority w:val="0"/>
    <w:pPr>
      <w:numPr>
        <w:ilvl w:val="3"/>
      </w:numPr>
      <w:tabs>
        <w:tab w:val="left" w:pos="1260"/>
      </w:tabs>
      <w:outlineLvl w:val="3"/>
    </w:pPr>
  </w:style>
  <w:style w:type="paragraph" w:customStyle="1" w:styleId="77">
    <w:name w:val="一级条标题"/>
    <w:next w:val="74"/>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78">
    <w:name w:val="三级条标题"/>
    <w:basedOn w:val="76"/>
    <w:next w:val="74"/>
    <w:qFormat/>
    <w:uiPriority w:val="0"/>
    <w:pPr>
      <w:numPr>
        <w:ilvl w:val="4"/>
      </w:numPr>
      <w:outlineLvl w:val="4"/>
    </w:pPr>
  </w:style>
  <w:style w:type="character" w:customStyle="1" w:styleId="7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8014</Words>
  <Characters>45684</Characters>
  <Lines>380</Lines>
  <Paragraphs>107</Paragraphs>
  <TotalTime>1438</TotalTime>
  <ScaleCrop>false</ScaleCrop>
  <LinksUpToDate>false</LinksUpToDate>
  <CharactersWithSpaces>53591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河南大河招标有限公司:河南大河招标有限公司</dc:creator>
  <cp:lastModifiedBy>hp</cp:lastModifiedBy>
  <cp:lastPrinted>2020-04-09T07:38:00Z</cp:lastPrinted>
  <dcterms:modified xsi:type="dcterms:W3CDTF">2021-08-03T01:35:06Z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