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C94A43" w:rsidRPr="00F12458" w:rsidRDefault="00C94A43" w:rsidP="00F12458">
      <w:pPr>
        <w:rPr>
          <w:rFonts w:asciiTheme="majorEastAsia" w:eastAsiaTheme="majorEastAsia" w:hAnsiTheme="majorEastAsia" w:cs="仿宋"/>
          <w:b/>
          <w:bCs/>
          <w:sz w:val="44"/>
          <w:szCs w:val="52"/>
        </w:rPr>
      </w:pPr>
      <w:r w:rsidRPr="00F12458">
        <w:rPr>
          <w:rFonts w:asciiTheme="majorEastAsia" w:eastAsiaTheme="majorEastAsia" w:hAnsiTheme="majorEastAsia" w:cs="仿宋" w:hint="eastAsia"/>
          <w:b/>
          <w:bCs/>
          <w:sz w:val="44"/>
          <w:szCs w:val="52"/>
        </w:rPr>
        <w:t>襄城县</w:t>
      </w:r>
      <w:r w:rsidR="00F12458" w:rsidRPr="00F12458">
        <w:rPr>
          <w:rFonts w:asciiTheme="majorEastAsia" w:eastAsiaTheme="majorEastAsia" w:hAnsiTheme="majorEastAsia" w:cs="仿宋" w:hint="eastAsia"/>
          <w:b/>
          <w:bCs/>
          <w:sz w:val="44"/>
          <w:szCs w:val="52"/>
        </w:rPr>
        <w:t>实验高中校园安保及校园物业管理</w:t>
      </w:r>
      <w:r w:rsidRPr="00F12458">
        <w:rPr>
          <w:rFonts w:asciiTheme="majorEastAsia" w:eastAsiaTheme="majorEastAsia" w:hAnsiTheme="majorEastAsia" w:cs="仿宋" w:hint="eastAsia"/>
          <w:b/>
          <w:bCs/>
          <w:sz w:val="44"/>
          <w:szCs w:val="52"/>
        </w:rPr>
        <w:t>项目</w:t>
      </w:r>
    </w:p>
    <w:p w:rsidR="000126B8" w:rsidRPr="00F12458" w:rsidRDefault="00C00CC1">
      <w:pPr>
        <w:jc w:val="center"/>
        <w:rPr>
          <w:rFonts w:asciiTheme="majorEastAsia" w:eastAsiaTheme="majorEastAsia" w:hAnsiTheme="majorEastAsia" w:cs="仿宋"/>
          <w:b/>
          <w:sz w:val="44"/>
          <w:szCs w:val="52"/>
        </w:rPr>
      </w:pPr>
      <w:r w:rsidRPr="00F12458">
        <w:rPr>
          <w:rFonts w:asciiTheme="majorEastAsia" w:eastAsiaTheme="majorEastAsia" w:hAnsiTheme="majorEastAsia" w:cs="仿宋" w:hint="eastAsia"/>
          <w:b/>
          <w:sz w:val="44"/>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F12458">
        <w:rPr>
          <w:rFonts w:ascii="宋体" w:eastAsia="宋体" w:hAnsi="宋体" w:cs="仿宋" w:hint="eastAsia"/>
          <w:sz w:val="36"/>
          <w:szCs w:val="36"/>
        </w:rPr>
        <w:t>10</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F12458">
        <w:rPr>
          <w:rFonts w:ascii="宋体" w:eastAsia="宋体" w:hAnsi="宋体" w:cstheme="majorEastAsia" w:hint="eastAsia"/>
          <w:bCs/>
          <w:sz w:val="36"/>
          <w:szCs w:val="36"/>
        </w:rPr>
        <w:t>实验高级中学</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C94A43">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Pr="00F12458" w:rsidRDefault="00F12458" w:rsidP="00F12458">
            <w:pPr>
              <w:ind w:firstLineChars="200" w:firstLine="560"/>
              <w:jc w:val="left"/>
              <w:rPr>
                <w:rFonts w:asciiTheme="minorEastAsia" w:hAnsiTheme="minorEastAsia" w:cs="仿宋"/>
                <w:b/>
                <w:bCs/>
                <w:color w:val="000000"/>
                <w:kern w:val="0"/>
                <w:sz w:val="28"/>
                <w:szCs w:val="28"/>
              </w:rPr>
            </w:pPr>
            <w:r w:rsidRPr="00F12458">
              <w:rPr>
                <w:rFonts w:asciiTheme="minorEastAsia" w:hAnsiTheme="minorEastAsia" w:cs="仿宋" w:hint="eastAsia"/>
                <w:bCs/>
                <w:color w:val="000000"/>
                <w:kern w:val="0"/>
                <w:sz w:val="28"/>
                <w:szCs w:val="28"/>
              </w:rPr>
              <w:t>襄城县实验高级中学</w:t>
            </w:r>
            <w:r w:rsidR="00C00CC1">
              <w:rPr>
                <w:rFonts w:asciiTheme="minorEastAsia" w:hAnsiTheme="minorEastAsia" w:cs="仿宋" w:hint="eastAsia"/>
                <w:bCs/>
                <w:color w:val="000000"/>
                <w:kern w:val="0"/>
                <w:sz w:val="28"/>
                <w:szCs w:val="28"/>
              </w:rPr>
              <w:t>“</w:t>
            </w:r>
            <w:r w:rsidRPr="00F12458">
              <w:rPr>
                <w:rFonts w:asciiTheme="minorEastAsia" w:hAnsiTheme="minorEastAsia" w:cs="仿宋" w:hint="eastAsia"/>
                <w:bCs/>
                <w:color w:val="000000"/>
                <w:kern w:val="0"/>
                <w:sz w:val="28"/>
                <w:szCs w:val="28"/>
              </w:rPr>
              <w:t>襄城县实验高中校园安保及校园物业管理项目</w:t>
            </w:r>
            <w:r w:rsidRPr="004E0D97">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8</w:t>
            </w:r>
            <w:r w:rsidR="00C00CC1">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F1245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F12458">
              <w:rPr>
                <w:rFonts w:asciiTheme="minorEastAsia" w:hAnsiTheme="minorEastAsia" w:cs="仿宋" w:hint="eastAsia"/>
                <w:bCs/>
                <w:color w:val="000000"/>
                <w:kern w:val="0"/>
                <w:sz w:val="28"/>
                <w:szCs w:val="28"/>
              </w:rPr>
              <w:t>10</w:t>
            </w:r>
          </w:p>
        </w:tc>
      </w:tr>
      <w:tr w:rsidR="000126B8">
        <w:trPr>
          <w:gridAfter w:val="1"/>
          <w:wAfter w:w="238" w:type="pct"/>
          <w:tblCellSpacing w:w="15" w:type="dxa"/>
        </w:trPr>
        <w:tc>
          <w:tcPr>
            <w:tcW w:w="4712" w:type="pct"/>
            <w:vAlign w:val="center"/>
          </w:tcPr>
          <w:p w:rsidR="000126B8" w:rsidRDefault="00C00CC1" w:rsidP="00934E9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F12458" w:rsidRPr="00F12458">
              <w:rPr>
                <w:rFonts w:asciiTheme="minorEastAsia" w:hAnsiTheme="minorEastAsia" w:cs="仿宋" w:hint="eastAsia"/>
                <w:bCs/>
                <w:color w:val="000000"/>
                <w:kern w:val="0"/>
                <w:sz w:val="28"/>
                <w:szCs w:val="28"/>
              </w:rPr>
              <w:t>襄城县实验高中校园安保及校园物业管理项目</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F1245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F12458">
              <w:rPr>
                <w:rFonts w:asciiTheme="minorEastAsia" w:hAnsiTheme="minorEastAsia" w:cs="仿宋" w:hint="eastAsia"/>
                <w:bCs/>
                <w:color w:val="000000"/>
                <w:kern w:val="0"/>
                <w:sz w:val="28"/>
                <w:szCs w:val="28"/>
              </w:rPr>
              <w:t>586344</w:t>
            </w:r>
            <w:r w:rsidR="004E0D97">
              <w:rPr>
                <w:rFonts w:asciiTheme="minorEastAsia" w:hAnsiTheme="minorEastAsia" w:cs="仿宋" w:hint="eastAsia"/>
                <w:bCs/>
                <w:color w:val="000000"/>
                <w:kern w:val="0"/>
                <w:sz w:val="28"/>
                <w:szCs w:val="28"/>
              </w:rPr>
              <w:t>.00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rsidP="00F12458">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F12458">
              <w:rPr>
                <w:rFonts w:asciiTheme="minorEastAsia" w:hAnsiTheme="minorEastAsia" w:cs="仿宋" w:hint="eastAsia"/>
                <w:bCs/>
                <w:color w:val="000000"/>
                <w:kern w:val="0"/>
                <w:sz w:val="28"/>
                <w:szCs w:val="28"/>
              </w:rPr>
              <w:t>586344</w:t>
            </w:r>
            <w:r w:rsidR="004E0D97" w:rsidRPr="004E0D97">
              <w:rPr>
                <w:rFonts w:asciiTheme="minorEastAsia" w:hAnsiTheme="minorEastAsia" w:cs="仿宋" w:hint="eastAsia"/>
                <w:bCs/>
                <w:color w:val="000000"/>
                <w:kern w:val="0"/>
                <w:sz w:val="28"/>
                <w:szCs w:val="28"/>
              </w:rPr>
              <w:t>.00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8008DC">
                  <w:pPr>
                    <w:pStyle w:val="11"/>
                    <w:ind w:firstLineChars="0" w:firstLine="0"/>
                    <w:jc w:val="center"/>
                    <w:rPr>
                      <w:sz w:val="24"/>
                      <w:szCs w:val="24"/>
                    </w:rPr>
                  </w:pPr>
                  <w:r>
                    <w:rPr>
                      <w:rFonts w:hint="eastAsia"/>
                      <w:sz w:val="24"/>
                      <w:szCs w:val="24"/>
                    </w:rPr>
                    <w:t>序号</w:t>
                  </w:r>
                </w:p>
              </w:tc>
              <w:tc>
                <w:tcPr>
                  <w:tcW w:w="2791" w:type="dxa"/>
                </w:tcPr>
                <w:p w:rsidR="00B44637" w:rsidRDefault="00B44637" w:rsidP="008008DC">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8008DC">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8008DC">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8008DC">
                  <w:pPr>
                    <w:pStyle w:val="11"/>
                    <w:ind w:firstLineChars="0" w:firstLine="0"/>
                    <w:jc w:val="center"/>
                    <w:rPr>
                      <w:sz w:val="24"/>
                      <w:szCs w:val="24"/>
                    </w:rPr>
                  </w:pPr>
                  <w:r>
                    <w:rPr>
                      <w:rFonts w:hint="eastAsia"/>
                      <w:sz w:val="24"/>
                      <w:szCs w:val="24"/>
                    </w:rPr>
                    <w:t>最高限价（元）</w:t>
                  </w:r>
                </w:p>
              </w:tc>
            </w:tr>
            <w:tr w:rsidR="00B44637" w:rsidTr="00B44637">
              <w:trPr>
                <w:trHeight w:val="1551"/>
              </w:trPr>
              <w:tc>
                <w:tcPr>
                  <w:tcW w:w="80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r>
                    <w:rPr>
                      <w:rFonts w:hint="eastAsia"/>
                      <w:sz w:val="24"/>
                      <w:szCs w:val="24"/>
                    </w:rPr>
                    <w:t>1</w:t>
                  </w:r>
                </w:p>
              </w:tc>
              <w:tc>
                <w:tcPr>
                  <w:tcW w:w="279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F12458">
                  <w:pPr>
                    <w:pStyle w:val="11"/>
                    <w:ind w:firstLineChars="0" w:firstLine="0"/>
                    <w:jc w:val="center"/>
                    <w:rPr>
                      <w:sz w:val="24"/>
                      <w:szCs w:val="24"/>
                    </w:rPr>
                  </w:pPr>
                  <w:r>
                    <w:rPr>
                      <w:rFonts w:hint="eastAsia"/>
                      <w:sz w:val="24"/>
                      <w:szCs w:val="24"/>
                    </w:rPr>
                    <w:t>襄竞谈</w:t>
                  </w:r>
                  <w:r>
                    <w:rPr>
                      <w:rFonts w:hint="eastAsia"/>
                      <w:sz w:val="24"/>
                      <w:szCs w:val="24"/>
                    </w:rPr>
                    <w:t>-2021-</w:t>
                  </w:r>
                  <w:r w:rsidR="00F12458">
                    <w:rPr>
                      <w:rFonts w:hint="eastAsia"/>
                      <w:sz w:val="24"/>
                      <w:szCs w:val="24"/>
                    </w:rPr>
                    <w:t>10</w:t>
                  </w:r>
                </w:p>
              </w:tc>
              <w:tc>
                <w:tcPr>
                  <w:tcW w:w="1796" w:type="dxa"/>
                </w:tcPr>
                <w:p w:rsidR="00B44637" w:rsidRDefault="00F12458" w:rsidP="00934E99">
                  <w:pPr>
                    <w:pStyle w:val="11"/>
                    <w:ind w:firstLineChars="0" w:firstLine="0"/>
                    <w:jc w:val="center"/>
                    <w:rPr>
                      <w:sz w:val="24"/>
                      <w:szCs w:val="24"/>
                    </w:rPr>
                  </w:pPr>
                  <w:r w:rsidRPr="00F12458">
                    <w:rPr>
                      <w:rFonts w:hint="eastAsia"/>
                      <w:bCs/>
                      <w:sz w:val="24"/>
                      <w:szCs w:val="24"/>
                    </w:rPr>
                    <w:t>襄城县实验高中校园安保及校园物业管理项目</w:t>
                  </w:r>
                  <w:r w:rsidR="00B44637" w:rsidRPr="00B44637">
                    <w:rPr>
                      <w:bCs/>
                      <w:sz w:val="24"/>
                      <w:szCs w:val="24"/>
                    </w:rPr>
                    <w:t>（不见面开标）</w:t>
                  </w:r>
                  <w:r w:rsidR="00B44637">
                    <w:rPr>
                      <w:rFonts w:hint="eastAsia"/>
                      <w:sz w:val="24"/>
                      <w:szCs w:val="24"/>
                    </w:rPr>
                    <w:t>第一标段</w:t>
                  </w:r>
                </w:p>
              </w:tc>
              <w:tc>
                <w:tcPr>
                  <w:tcW w:w="1796" w:type="dxa"/>
                </w:tcPr>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F12458" w:rsidP="008008DC">
                  <w:pPr>
                    <w:pStyle w:val="11"/>
                    <w:ind w:firstLineChars="0" w:firstLine="0"/>
                    <w:jc w:val="center"/>
                    <w:rPr>
                      <w:sz w:val="24"/>
                      <w:szCs w:val="24"/>
                    </w:rPr>
                  </w:pPr>
                  <w:r>
                    <w:rPr>
                      <w:rFonts w:ascii="仿宋" w:eastAsia="仿宋" w:hAnsi="仿宋" w:cs="仿宋" w:hint="eastAsia"/>
                      <w:color w:val="000000"/>
                      <w:kern w:val="0"/>
                      <w:sz w:val="24"/>
                      <w:szCs w:val="24"/>
                      <w:shd w:val="clear" w:color="auto" w:fill="FFFFFF"/>
                    </w:rPr>
                    <w:t>586344</w:t>
                  </w:r>
                  <w:r w:rsidR="00B44637">
                    <w:rPr>
                      <w:rFonts w:ascii="仿宋" w:eastAsia="仿宋" w:hAnsi="仿宋" w:cs="仿宋" w:hint="eastAsia"/>
                      <w:color w:val="000000"/>
                      <w:kern w:val="0"/>
                      <w:sz w:val="24"/>
                      <w:szCs w:val="24"/>
                      <w:shd w:val="clear" w:color="auto" w:fill="FFFFFF"/>
                    </w:rPr>
                    <w:t>.00</w:t>
                  </w:r>
                </w:p>
              </w:tc>
              <w:tc>
                <w:tcPr>
                  <w:tcW w:w="1797" w:type="dxa"/>
                </w:tcPr>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B44637" w:rsidP="008008DC">
                  <w:pPr>
                    <w:pStyle w:val="11"/>
                    <w:ind w:firstLineChars="0" w:firstLine="0"/>
                    <w:jc w:val="center"/>
                    <w:rPr>
                      <w:rFonts w:ascii="仿宋" w:eastAsia="仿宋" w:hAnsi="仿宋" w:cs="仿宋"/>
                      <w:color w:val="000000"/>
                      <w:kern w:val="0"/>
                      <w:sz w:val="24"/>
                      <w:szCs w:val="24"/>
                      <w:shd w:val="clear" w:color="auto" w:fill="FFFFFF"/>
                    </w:rPr>
                  </w:pPr>
                </w:p>
                <w:p w:rsidR="00B44637" w:rsidRDefault="00F12458" w:rsidP="008008DC">
                  <w:pPr>
                    <w:pStyle w:val="11"/>
                    <w:ind w:firstLineChars="0" w:firstLine="0"/>
                    <w:jc w:val="center"/>
                    <w:rPr>
                      <w:sz w:val="24"/>
                      <w:szCs w:val="24"/>
                    </w:rPr>
                  </w:pPr>
                  <w:r>
                    <w:rPr>
                      <w:rFonts w:ascii="仿宋" w:eastAsia="仿宋" w:hAnsi="仿宋" w:cs="仿宋" w:hint="eastAsia"/>
                      <w:color w:val="000000"/>
                      <w:kern w:val="0"/>
                      <w:sz w:val="24"/>
                      <w:szCs w:val="24"/>
                      <w:shd w:val="clear" w:color="auto" w:fill="FFFFFF"/>
                    </w:rPr>
                    <w:t>586344</w:t>
                  </w:r>
                  <w:r w:rsidR="00B44637">
                    <w:rPr>
                      <w:rFonts w:ascii="仿宋" w:eastAsia="仿宋" w:hAnsi="仿宋" w:cs="仿宋" w:hint="eastAsia"/>
                      <w:color w:val="000000"/>
                      <w:kern w:val="0"/>
                      <w:sz w:val="24"/>
                      <w:szCs w:val="24"/>
                      <w:shd w:val="clear" w:color="auto" w:fill="FFFFFF"/>
                    </w:rPr>
                    <w:t>.00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D17C7F" w:rsidP="00934E99">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本次</w:t>
            </w:r>
            <w:r w:rsidR="0000480B">
              <w:rPr>
                <w:rFonts w:asciiTheme="minorEastAsia" w:hAnsiTheme="minorEastAsia" w:cs="仿宋" w:hint="eastAsia"/>
                <w:bCs/>
                <w:color w:val="000000"/>
                <w:kern w:val="0"/>
                <w:sz w:val="28"/>
                <w:szCs w:val="28"/>
              </w:rPr>
              <w:t>采购</w:t>
            </w:r>
            <w:r w:rsidR="00855DAC" w:rsidRPr="00855DAC">
              <w:rPr>
                <w:rFonts w:asciiTheme="minorEastAsia" w:hAnsiTheme="minorEastAsia" w:cs="仿宋" w:hint="eastAsia"/>
                <w:bCs/>
                <w:color w:val="000000"/>
                <w:kern w:val="0"/>
                <w:sz w:val="28"/>
                <w:szCs w:val="28"/>
              </w:rPr>
              <w:t>襄城县实验高中校园安保及校园物业管理项目</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855DAC" w:rsidRDefault="0030283E" w:rsidP="00B44637">
            <w:pPr>
              <w:jc w:val="left"/>
              <w:rPr>
                <w:rFonts w:asciiTheme="minorEastAsia" w:hAnsiTheme="minorEastAsia" w:cs="仿宋"/>
                <w:b/>
                <w:bCs/>
                <w:color w:val="000000"/>
                <w:kern w:val="0"/>
                <w:sz w:val="28"/>
                <w:szCs w:val="28"/>
              </w:rPr>
            </w:pPr>
            <w:r>
              <w:rPr>
                <w:rFonts w:asciiTheme="minorEastAsia" w:hAnsiTheme="minorEastAsia" w:cs="仿宋" w:hint="eastAsia"/>
                <w:bCs/>
                <w:color w:val="000000"/>
                <w:kern w:val="0"/>
                <w:sz w:val="28"/>
                <w:szCs w:val="28"/>
              </w:rPr>
              <w:lastRenderedPageBreak/>
              <w:t>6</w:t>
            </w:r>
            <w:r w:rsidR="00C00CC1">
              <w:rPr>
                <w:rFonts w:asciiTheme="minorEastAsia" w:hAnsiTheme="minorEastAsia" w:cs="仿宋"/>
                <w:bCs/>
                <w:color w:val="000000"/>
                <w:kern w:val="0"/>
                <w:sz w:val="28"/>
                <w:szCs w:val="28"/>
              </w:rPr>
              <w:t>、合同履行期限：</w:t>
            </w:r>
            <w:r w:rsidR="0011462B">
              <w:rPr>
                <w:rFonts w:asciiTheme="minorEastAsia" w:hAnsiTheme="minorEastAsia" w:cs="仿宋" w:hint="eastAsia"/>
                <w:bCs/>
                <w:color w:val="000000"/>
                <w:kern w:val="0"/>
                <w:sz w:val="28"/>
                <w:szCs w:val="28"/>
              </w:rPr>
              <w:t>自签订合同起至12个月。</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8008DC" w:rsidRPr="008008DC" w:rsidRDefault="008008DC" w:rsidP="00855DAC">
            <w:pPr>
              <w:pStyle w:val="11"/>
              <w:ind w:firstLineChars="0" w:firstLine="0"/>
              <w:rPr>
                <w:rFonts w:asciiTheme="minorEastAsia" w:hAnsiTheme="minorEastAsia" w:cs="仿宋"/>
                <w:bCs/>
                <w:color w:val="000000"/>
                <w:kern w:val="0"/>
                <w:sz w:val="28"/>
                <w:szCs w:val="28"/>
              </w:rPr>
            </w:pPr>
            <w:r w:rsidRPr="008008DC">
              <w:rPr>
                <w:rFonts w:asciiTheme="minorEastAsia" w:hAnsiTheme="minorEastAsia" w:cs="仿宋" w:hint="eastAsia"/>
                <w:bCs/>
                <w:color w:val="000000"/>
                <w:kern w:val="0"/>
                <w:sz w:val="28"/>
                <w:szCs w:val="28"/>
              </w:rPr>
              <w:t>3.1</w:t>
            </w:r>
            <w:r w:rsidR="00855DAC" w:rsidRPr="00855DAC">
              <w:rPr>
                <w:rFonts w:asciiTheme="minorEastAsia" w:hAnsiTheme="minorEastAsia" w:cs="仿宋" w:hint="eastAsia"/>
                <w:bCs/>
                <w:color w:val="000000"/>
                <w:kern w:val="0"/>
                <w:sz w:val="28"/>
                <w:szCs w:val="28"/>
              </w:rPr>
              <w:t>投标人的营业执照经营范围必须与本项目相关</w:t>
            </w:r>
            <w:r w:rsidR="00855DAC">
              <w:rPr>
                <w:rFonts w:asciiTheme="minorEastAsia" w:hAnsiTheme="minorEastAsia" w:cs="仿宋" w:hint="eastAsia"/>
                <w:bCs/>
                <w:color w:val="000000"/>
                <w:kern w:val="0"/>
                <w:sz w:val="28"/>
                <w:szCs w:val="28"/>
              </w:rPr>
              <w:t>，</w:t>
            </w:r>
            <w:r w:rsidR="00855DAC" w:rsidRPr="00855DAC">
              <w:rPr>
                <w:rFonts w:asciiTheme="minorEastAsia" w:hAnsiTheme="minorEastAsia" w:cs="仿宋" w:hint="eastAsia"/>
                <w:bCs/>
                <w:color w:val="000000"/>
                <w:kern w:val="0"/>
                <w:sz w:val="28"/>
                <w:szCs w:val="28"/>
              </w:rPr>
              <w:t>必须有从事过类似项目管理经历；</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8008DC">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096DC6">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sidR="00096DC6">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DB410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8008DC">
              <w:rPr>
                <w:rFonts w:asciiTheme="minorEastAsia" w:hAnsiTheme="minorEastAsia" w:cs="仿宋" w:hint="eastAsia"/>
                <w:bCs/>
                <w:color w:val="000000"/>
                <w:kern w:val="0"/>
                <w:sz w:val="28"/>
                <w:szCs w:val="28"/>
              </w:rPr>
              <w:t>7</w:t>
            </w:r>
            <w:r>
              <w:rPr>
                <w:rFonts w:asciiTheme="minorEastAsia" w:hAnsiTheme="minorEastAsia" w:cs="仿宋"/>
                <w:bCs/>
                <w:color w:val="000000"/>
                <w:kern w:val="0"/>
                <w:sz w:val="28"/>
                <w:szCs w:val="28"/>
              </w:rPr>
              <w:t>月</w:t>
            </w:r>
            <w:r w:rsidR="00DB4102">
              <w:rPr>
                <w:rFonts w:asciiTheme="minorEastAsia" w:hAnsiTheme="minorEastAsia" w:cs="仿宋" w:hint="eastAsia"/>
                <w:bCs/>
                <w:color w:val="000000"/>
                <w:kern w:val="0"/>
                <w:sz w:val="28"/>
                <w:szCs w:val="28"/>
              </w:rPr>
              <w:t>28</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DB4102">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DB4102">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日，每天上午00:00至</w:t>
            </w:r>
            <w:r>
              <w:rPr>
                <w:rFonts w:asciiTheme="minorEastAsia" w:hAnsiTheme="minorEastAsia" w:cs="仿宋"/>
                <w:bCs/>
                <w:color w:val="000000"/>
                <w:kern w:val="0"/>
                <w:sz w:val="28"/>
                <w:szCs w:val="28"/>
              </w:rPr>
              <w:lastRenderedPageBreak/>
              <w:t>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DB410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DB4102">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DB4102">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DB410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DB4102">
              <w:rPr>
                <w:rFonts w:asciiTheme="minorEastAsia" w:hAnsiTheme="minorEastAsia" w:cs="仿宋" w:hint="eastAsia"/>
                <w:bCs/>
                <w:color w:val="000000"/>
                <w:kern w:val="0"/>
                <w:sz w:val="28"/>
                <w:szCs w:val="28"/>
              </w:rPr>
              <w:t>8</w:t>
            </w:r>
            <w:r>
              <w:rPr>
                <w:rFonts w:asciiTheme="minorEastAsia" w:hAnsiTheme="minorEastAsia" w:cs="仿宋"/>
                <w:bCs/>
                <w:color w:val="000000"/>
                <w:kern w:val="0"/>
                <w:sz w:val="28"/>
                <w:szCs w:val="28"/>
              </w:rPr>
              <w:t>月</w:t>
            </w:r>
            <w:r w:rsidR="00DB4102">
              <w:rPr>
                <w:rFonts w:asciiTheme="minorEastAsia" w:hAnsiTheme="minorEastAsia" w:cs="仿宋" w:hint="eastAsia"/>
                <w:bCs/>
                <w:color w:val="000000"/>
                <w:kern w:val="0"/>
                <w:sz w:val="28"/>
                <w:szCs w:val="28"/>
              </w:rPr>
              <w:t>5</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BE4D07">
              <w:rPr>
                <w:rFonts w:asciiTheme="minorEastAsia" w:hAnsiTheme="minorEastAsia" w:cs="仿宋"/>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sidR="00BE4D07">
              <w:rPr>
                <w:rFonts w:asciiTheme="minorEastAsia" w:hAnsiTheme="minorEastAsia" w:cs="仿宋" w:hint="eastAsia"/>
                <w:bCs/>
                <w:color w:val="000000"/>
                <w:kern w:val="0"/>
                <w:sz w:val="28"/>
                <w:szCs w:val="28"/>
              </w:rPr>
              <w:t>上</w:t>
            </w:r>
            <w:r>
              <w:rPr>
                <w:rFonts w:asciiTheme="minorEastAsia" w:hAnsiTheme="minorEastAsia" w:cs="仿宋"/>
                <w:bCs/>
                <w:color w:val="000000"/>
                <w:kern w:val="0"/>
                <w:sz w:val="28"/>
                <w:szCs w:val="28"/>
              </w:rPr>
              <w:t>发布。</w:t>
            </w:r>
          </w:p>
          <w:p w:rsidR="000126B8" w:rsidRDefault="00C00CC1" w:rsidP="00DB410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8008DC">
              <w:rPr>
                <w:rFonts w:ascii="宋体" w:eastAsia="宋体" w:hAnsi="宋体" w:cs="Arial" w:hint="eastAsia"/>
                <w:color w:val="000000"/>
                <w:kern w:val="0"/>
                <w:sz w:val="28"/>
                <w:szCs w:val="28"/>
              </w:rPr>
              <w:t>7</w:t>
            </w:r>
            <w:r w:rsidRPr="00C00CC1">
              <w:rPr>
                <w:rFonts w:ascii="宋体" w:eastAsia="宋体" w:hAnsi="宋体" w:cs="Arial" w:hint="eastAsia"/>
                <w:color w:val="000000"/>
                <w:kern w:val="0"/>
                <w:sz w:val="28"/>
                <w:szCs w:val="28"/>
              </w:rPr>
              <w:t>月</w:t>
            </w:r>
            <w:r w:rsidR="00DB4102">
              <w:rPr>
                <w:rFonts w:ascii="宋体" w:eastAsia="宋体" w:hAnsi="宋体" w:cs="Arial" w:hint="eastAsia"/>
                <w:color w:val="000000"/>
                <w:kern w:val="0"/>
                <w:sz w:val="28"/>
                <w:szCs w:val="28"/>
              </w:rPr>
              <w:t>28</w:t>
            </w:r>
            <w:r w:rsidRPr="00C00CC1">
              <w:rPr>
                <w:rFonts w:ascii="宋体" w:eastAsia="宋体" w:hAnsi="宋体" w:cs="Arial" w:hint="eastAsia"/>
                <w:color w:val="000000"/>
                <w:kern w:val="0"/>
                <w:sz w:val="28"/>
                <w:szCs w:val="28"/>
              </w:rPr>
              <w:t>日至2021年</w:t>
            </w:r>
            <w:r w:rsidR="00DB4102">
              <w:rPr>
                <w:rFonts w:ascii="宋体" w:eastAsia="宋体" w:hAnsi="宋体" w:cs="Arial" w:hint="eastAsia"/>
                <w:color w:val="000000"/>
                <w:kern w:val="0"/>
                <w:sz w:val="28"/>
                <w:szCs w:val="28"/>
              </w:rPr>
              <w:t>8</w:t>
            </w:r>
            <w:r w:rsidRPr="00C00CC1">
              <w:rPr>
                <w:rFonts w:ascii="宋体" w:eastAsia="宋体" w:hAnsi="宋体" w:cs="Arial" w:hint="eastAsia"/>
                <w:color w:val="000000"/>
                <w:kern w:val="0"/>
                <w:sz w:val="28"/>
                <w:szCs w:val="28"/>
              </w:rPr>
              <w:t>月</w:t>
            </w:r>
            <w:r w:rsidR="00DB4102">
              <w:rPr>
                <w:rFonts w:ascii="宋体" w:eastAsia="宋体" w:hAnsi="宋体" w:cs="Arial" w:hint="eastAsia"/>
                <w:color w:val="000000"/>
                <w:kern w:val="0"/>
                <w:sz w:val="28"/>
                <w:szCs w:val="28"/>
              </w:rPr>
              <w:t>2</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DB4102">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DB4102">
              <w:rPr>
                <w:rFonts w:asciiTheme="minorEastAsia" w:hAnsiTheme="minorEastAsia" w:cs="仿宋" w:hint="eastAsia"/>
                <w:bCs/>
                <w:color w:val="000000"/>
                <w:kern w:val="0"/>
                <w:sz w:val="28"/>
                <w:szCs w:val="28"/>
              </w:rPr>
              <w:t>实验高级中学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E618C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E618C8">
              <w:rPr>
                <w:rFonts w:asciiTheme="minorEastAsia" w:hAnsiTheme="minorEastAsia" w:cs="仿宋" w:hint="eastAsia"/>
                <w:bCs/>
                <w:color w:val="000000"/>
                <w:kern w:val="0"/>
                <w:sz w:val="28"/>
                <w:szCs w:val="28"/>
              </w:rPr>
              <w:t>王</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E618C8">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8008DC">
              <w:rPr>
                <w:rFonts w:asciiTheme="minorEastAsia" w:hAnsiTheme="minorEastAsia" w:cs="仿宋" w:hint="eastAsia"/>
                <w:bCs/>
                <w:color w:val="000000"/>
                <w:kern w:val="0"/>
                <w:sz w:val="28"/>
                <w:szCs w:val="28"/>
              </w:rPr>
              <w:t>1</w:t>
            </w:r>
            <w:r w:rsidR="00E618C8">
              <w:rPr>
                <w:rFonts w:asciiTheme="minorEastAsia" w:hAnsiTheme="minorEastAsia" w:cs="仿宋" w:hint="eastAsia"/>
                <w:bCs/>
                <w:color w:val="000000"/>
                <w:kern w:val="0"/>
                <w:sz w:val="28"/>
                <w:szCs w:val="28"/>
              </w:rPr>
              <w:t>5290950306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lastRenderedPageBreak/>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w:t>
      </w:r>
      <w:r w:rsidRPr="004F03D3">
        <w:rPr>
          <w:rFonts w:asciiTheme="minorEastAsia" w:hAnsiTheme="minorEastAsia" w:cs="仿宋" w:hint="eastAsia"/>
          <w:bCs/>
          <w:color w:val="000000"/>
          <w:kern w:val="0"/>
          <w:sz w:val="28"/>
          <w:szCs w:val="28"/>
        </w:rPr>
        <w:lastRenderedPageBreak/>
        <w:t>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0126B8" w:rsidRDefault="00C00CC1" w:rsidP="002866B9">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1422B1" w:rsidRPr="001422B1" w:rsidRDefault="00C00CC1" w:rsidP="001422B1">
      <w:pPr>
        <w:widowControl/>
        <w:shd w:val="clear" w:color="auto" w:fill="FFFFFF"/>
        <w:spacing w:line="360" w:lineRule="auto"/>
        <w:ind w:firstLineChars="100" w:firstLine="281"/>
        <w:rPr>
          <w:rFonts w:asciiTheme="minorEastAsia" w:hAnsiTheme="minorEastAsia" w:cs="仿宋"/>
          <w:b/>
          <w:bCs/>
          <w:color w:val="000000"/>
          <w:kern w:val="0"/>
          <w:sz w:val="28"/>
          <w:szCs w:val="28"/>
        </w:rPr>
      </w:pPr>
      <w:r w:rsidRPr="001422B1">
        <w:rPr>
          <w:rFonts w:ascii="宋体" w:eastAsia="宋体" w:hAnsi="宋体" w:cs="仿宋" w:hint="eastAsia"/>
          <w:b/>
          <w:bCs/>
          <w:sz w:val="28"/>
          <w:szCs w:val="28"/>
        </w:rPr>
        <w:t>项目</w:t>
      </w:r>
      <w:r w:rsidR="00C2250F" w:rsidRPr="001422B1">
        <w:rPr>
          <w:rFonts w:ascii="宋体" w:eastAsia="宋体" w:hAnsi="宋体" w:cs="仿宋" w:hint="eastAsia"/>
          <w:b/>
          <w:bCs/>
          <w:sz w:val="28"/>
          <w:szCs w:val="28"/>
        </w:rPr>
        <w:t>采购</w:t>
      </w:r>
      <w:r w:rsidR="001422B1" w:rsidRPr="001422B1">
        <w:rPr>
          <w:rFonts w:asciiTheme="minorEastAsia" w:hAnsiTheme="minorEastAsia" w:cs="仿宋" w:hint="eastAsia"/>
          <w:b/>
          <w:bCs/>
          <w:color w:val="000000"/>
          <w:kern w:val="0"/>
          <w:sz w:val="28"/>
          <w:szCs w:val="28"/>
        </w:rPr>
        <w:t>襄城实验高中校园安保及校园物业</w:t>
      </w:r>
      <w:r w:rsidR="001422B1">
        <w:rPr>
          <w:rFonts w:asciiTheme="minorEastAsia" w:hAnsiTheme="minorEastAsia" w:cs="仿宋" w:hint="eastAsia"/>
          <w:b/>
          <w:bCs/>
          <w:color w:val="000000"/>
          <w:kern w:val="0"/>
          <w:sz w:val="28"/>
          <w:szCs w:val="28"/>
        </w:rPr>
        <w:t>管理</w:t>
      </w:r>
      <w:r w:rsidR="001422B1" w:rsidRPr="001422B1">
        <w:rPr>
          <w:rFonts w:asciiTheme="minorEastAsia" w:hAnsiTheme="minorEastAsia" w:cs="仿宋" w:hint="eastAsia"/>
          <w:b/>
          <w:bCs/>
          <w:color w:val="000000"/>
          <w:kern w:val="0"/>
          <w:sz w:val="28"/>
          <w:szCs w:val="28"/>
        </w:rPr>
        <w:t>项目</w:t>
      </w:r>
    </w:p>
    <w:p w:rsidR="000126B8" w:rsidRPr="00C00CC1" w:rsidRDefault="00C00CC1" w:rsidP="001422B1">
      <w:pPr>
        <w:widowControl/>
        <w:shd w:val="clear" w:color="auto" w:fill="FFFFFF"/>
        <w:spacing w:line="360" w:lineRule="auto"/>
        <w:ind w:firstLineChars="100" w:firstLine="281"/>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1422B1" w:rsidRPr="001422B1" w:rsidRDefault="001422B1" w:rsidP="001422B1">
      <w:pPr>
        <w:pStyle w:val="11"/>
        <w:ind w:firstLineChars="0" w:firstLine="0"/>
        <w:rPr>
          <w:rFonts w:asciiTheme="minorEastAsia" w:hAnsiTheme="minorEastAsia" w:cs="仿宋"/>
          <w:b/>
          <w:bCs/>
          <w:color w:val="000000"/>
          <w:kern w:val="0"/>
          <w:sz w:val="28"/>
          <w:szCs w:val="28"/>
        </w:rPr>
      </w:pPr>
      <w:bookmarkStart w:id="0" w:name="_GoBack"/>
      <w:bookmarkStart w:id="1" w:name="_需求9："/>
      <w:bookmarkEnd w:id="0"/>
      <w:r w:rsidRPr="001422B1">
        <w:rPr>
          <w:rFonts w:asciiTheme="minorEastAsia" w:hAnsiTheme="minorEastAsia" w:cs="仿宋" w:hint="eastAsia"/>
          <w:b/>
          <w:bCs/>
          <w:color w:val="000000"/>
          <w:kern w:val="0"/>
          <w:sz w:val="28"/>
          <w:szCs w:val="28"/>
        </w:rPr>
        <w:t>招标要求：</w:t>
      </w:r>
    </w:p>
    <w:p w:rsidR="001422B1" w:rsidRPr="001422B1" w:rsidRDefault="001422B1" w:rsidP="001422B1">
      <w:pPr>
        <w:pStyle w:val="11"/>
        <w:ind w:firstLineChars="0" w:firstLine="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校园简介：襄城实验高中位于文昌路中段，校园占地350亩，建筑面积11万平方米，学生6500余名，教职工近800余人，有三栋教学楼，一栋办公楼，一栋科技实验楼，一栋餐厅，一栋宣传文化中心，六栋寝室楼，大门两个。近年来，学校各方面管理逐渐规范精细，学校明确提出：实行精细化管理，向管理要质量。因此对校园安保及校园物业管理标准相对较高。</w:t>
      </w:r>
    </w:p>
    <w:p w:rsidR="001422B1" w:rsidRPr="001422B1" w:rsidRDefault="001422B1" w:rsidP="001422B1">
      <w:pPr>
        <w:pStyle w:val="11"/>
        <w:ind w:firstLineChars="0" w:firstLine="0"/>
        <w:rPr>
          <w:rFonts w:asciiTheme="minorEastAsia" w:hAnsiTheme="minorEastAsia" w:cs="仿宋"/>
          <w:b/>
          <w:bCs/>
          <w:color w:val="000000"/>
          <w:kern w:val="0"/>
          <w:sz w:val="28"/>
          <w:szCs w:val="28"/>
        </w:rPr>
      </w:pPr>
      <w:r w:rsidRPr="001422B1">
        <w:rPr>
          <w:rFonts w:asciiTheme="minorEastAsia" w:hAnsiTheme="minorEastAsia" w:cs="仿宋" w:hint="eastAsia"/>
          <w:b/>
          <w:bCs/>
          <w:color w:val="000000"/>
          <w:kern w:val="0"/>
          <w:sz w:val="28"/>
          <w:szCs w:val="28"/>
        </w:rPr>
        <w:t>校园安保：</w:t>
      </w:r>
    </w:p>
    <w:p w:rsidR="001422B1" w:rsidRPr="001422B1" w:rsidRDefault="001422B1" w:rsidP="001422B1">
      <w:pPr>
        <w:pStyle w:val="11"/>
        <w:ind w:firstLineChars="0" w:firstLine="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要求安排8名安保人员（有保安证）负责学校南大门和东大门，全天候管理，保安年龄在65岁以下，身体健康，工作细心，认真负责，语言得体，形象佳。主要负责：</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核实查验学生是否履行请假手续和学生请销假出入校登记工作；</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核实查验校外人员出入登记工作；</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教职工上下班出入校门的服务工作和协助学校管理人员做好校门口秩序维持工作；</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每晚22:00至次日6:30，安排5名安保人员（有保安证）不定时</w:t>
      </w:r>
      <w:r w:rsidRPr="001422B1">
        <w:rPr>
          <w:rFonts w:asciiTheme="minorEastAsia" w:hAnsiTheme="minorEastAsia" w:cs="仿宋" w:hint="eastAsia"/>
          <w:bCs/>
          <w:color w:val="000000"/>
          <w:kern w:val="0"/>
          <w:sz w:val="28"/>
          <w:szCs w:val="28"/>
        </w:rPr>
        <w:lastRenderedPageBreak/>
        <w:t>巡查教学楼、科技楼、宣传文化中心办公楼及校园，确保校园安全；</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按照学校要求，每天及时开关教学楼大门，确保学生出入不拥挤不踩踏，每天巡查校园发现问题及时报告带班领导；</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按照上级要求，承办并参与校园疏散演练、反恐演练等活动；</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每天早上5点50前及时给学校相关负责人汇报前天学生违纪情况；</w:t>
      </w:r>
    </w:p>
    <w:p w:rsidR="001422B1" w:rsidRPr="001422B1" w:rsidRDefault="001422B1" w:rsidP="001422B1">
      <w:pPr>
        <w:pStyle w:val="11"/>
        <w:numPr>
          <w:ilvl w:val="0"/>
          <w:numId w:val="56"/>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整理留存好各项资料，以备上级检查；</w:t>
      </w:r>
    </w:p>
    <w:p w:rsidR="001422B1" w:rsidRPr="001422B1" w:rsidRDefault="001422B1" w:rsidP="001422B1">
      <w:pPr>
        <w:pStyle w:val="11"/>
        <w:ind w:firstLine="562"/>
        <w:rPr>
          <w:rFonts w:asciiTheme="minorEastAsia" w:hAnsiTheme="minorEastAsia" w:cs="仿宋"/>
          <w:b/>
          <w:bCs/>
          <w:color w:val="000000"/>
          <w:kern w:val="0"/>
          <w:sz w:val="28"/>
          <w:szCs w:val="28"/>
        </w:rPr>
      </w:pPr>
      <w:r w:rsidRPr="001422B1">
        <w:rPr>
          <w:rFonts w:asciiTheme="minorEastAsia" w:hAnsiTheme="minorEastAsia" w:cs="仿宋" w:hint="eastAsia"/>
          <w:b/>
          <w:bCs/>
          <w:color w:val="000000"/>
          <w:kern w:val="0"/>
          <w:sz w:val="28"/>
          <w:szCs w:val="28"/>
        </w:rPr>
        <w:t>卫生间：</w:t>
      </w:r>
    </w:p>
    <w:p w:rsidR="001422B1" w:rsidRPr="001422B1" w:rsidRDefault="001422B1" w:rsidP="001422B1">
      <w:pPr>
        <w:pStyle w:val="11"/>
        <w:numPr>
          <w:ilvl w:val="0"/>
          <w:numId w:val="57"/>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负责三栋教学楼、办公楼、科技实验楼、操场、会展中心等卫生间打扫保洁工作，要求每天上下午各打扫一次；</w:t>
      </w:r>
    </w:p>
    <w:p w:rsidR="001422B1" w:rsidRPr="001422B1" w:rsidRDefault="001422B1" w:rsidP="001422B1">
      <w:pPr>
        <w:pStyle w:val="11"/>
        <w:numPr>
          <w:ilvl w:val="0"/>
          <w:numId w:val="57"/>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要求卫生间窗明几净，无异味，纸篓垃圾及时打扫，便池、墙面干净无污渍；</w:t>
      </w:r>
    </w:p>
    <w:p w:rsidR="001422B1" w:rsidRPr="001422B1" w:rsidRDefault="001422B1" w:rsidP="001422B1">
      <w:pPr>
        <w:pStyle w:val="11"/>
        <w:ind w:firstLine="562"/>
        <w:rPr>
          <w:rFonts w:asciiTheme="minorEastAsia" w:hAnsiTheme="minorEastAsia" w:cs="仿宋"/>
          <w:bCs/>
          <w:color w:val="000000"/>
          <w:kern w:val="0"/>
          <w:sz w:val="28"/>
          <w:szCs w:val="28"/>
        </w:rPr>
      </w:pPr>
      <w:r w:rsidRPr="001422B1">
        <w:rPr>
          <w:rFonts w:asciiTheme="minorEastAsia" w:hAnsiTheme="minorEastAsia" w:cs="仿宋" w:hint="eastAsia"/>
          <w:b/>
          <w:bCs/>
          <w:color w:val="000000"/>
          <w:kern w:val="0"/>
          <w:sz w:val="28"/>
          <w:szCs w:val="28"/>
        </w:rPr>
        <w:t>办公楼、科技楼、会展中心卫生保洁</w:t>
      </w:r>
      <w:r w:rsidRPr="001422B1">
        <w:rPr>
          <w:rFonts w:asciiTheme="minorEastAsia" w:hAnsiTheme="minorEastAsia" w:cs="仿宋" w:hint="eastAsia"/>
          <w:bCs/>
          <w:color w:val="000000"/>
          <w:kern w:val="0"/>
          <w:sz w:val="28"/>
          <w:szCs w:val="28"/>
        </w:rPr>
        <w:t>：</w:t>
      </w:r>
    </w:p>
    <w:p w:rsidR="001422B1" w:rsidRPr="001422B1" w:rsidRDefault="001422B1" w:rsidP="001422B1">
      <w:pPr>
        <w:pStyle w:val="11"/>
        <w:numPr>
          <w:ilvl w:val="0"/>
          <w:numId w:val="58"/>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办公楼、科技楼、会展中心内，打扫所有公共区域；</w:t>
      </w:r>
    </w:p>
    <w:p w:rsidR="001422B1" w:rsidRPr="001422B1" w:rsidRDefault="001422B1" w:rsidP="001422B1">
      <w:pPr>
        <w:pStyle w:val="11"/>
        <w:numPr>
          <w:ilvl w:val="0"/>
          <w:numId w:val="58"/>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要求：地面、楼梯每天拖两次，卫生间每天两打扫，垃圾桶每天清理两次；</w:t>
      </w:r>
    </w:p>
    <w:p w:rsidR="001422B1" w:rsidRPr="001422B1" w:rsidRDefault="001422B1" w:rsidP="001422B1">
      <w:pPr>
        <w:pStyle w:val="11"/>
        <w:numPr>
          <w:ilvl w:val="0"/>
          <w:numId w:val="58"/>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卫生间内瓷片洁白，无污渍，洗手池干净无污渍，便池内保障每天有驱味樟脑球，卫生间有驱味设施；</w:t>
      </w:r>
    </w:p>
    <w:p w:rsidR="001422B1" w:rsidRPr="001422B1" w:rsidRDefault="001422B1" w:rsidP="001422B1">
      <w:pPr>
        <w:pStyle w:val="11"/>
        <w:numPr>
          <w:ilvl w:val="0"/>
          <w:numId w:val="58"/>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室内所有公用设施、物品摆件每天擦拭两次，确保干净无灰尘；</w:t>
      </w:r>
    </w:p>
    <w:p w:rsidR="001422B1" w:rsidRPr="001422B1" w:rsidRDefault="001422B1" w:rsidP="001422B1">
      <w:pPr>
        <w:pStyle w:val="11"/>
        <w:numPr>
          <w:ilvl w:val="0"/>
          <w:numId w:val="58"/>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保证楼内公用设施干净整洁无灰尘无污渍；</w:t>
      </w:r>
    </w:p>
    <w:p w:rsidR="001422B1" w:rsidRPr="001422B1" w:rsidRDefault="001422B1" w:rsidP="001422B1">
      <w:pPr>
        <w:pStyle w:val="11"/>
        <w:numPr>
          <w:ilvl w:val="0"/>
          <w:numId w:val="58"/>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楼前楼后道路每天两打扫，确保干净整洁；</w:t>
      </w:r>
    </w:p>
    <w:p w:rsidR="001422B1" w:rsidRPr="001422B1" w:rsidRDefault="001422B1" w:rsidP="001422B1">
      <w:pPr>
        <w:pStyle w:val="11"/>
        <w:ind w:firstLine="562"/>
        <w:rPr>
          <w:rFonts w:asciiTheme="minorEastAsia" w:hAnsiTheme="minorEastAsia" w:cs="仿宋"/>
          <w:b/>
          <w:bCs/>
          <w:color w:val="000000"/>
          <w:kern w:val="0"/>
          <w:sz w:val="28"/>
          <w:szCs w:val="28"/>
        </w:rPr>
      </w:pPr>
      <w:r w:rsidRPr="001422B1">
        <w:rPr>
          <w:rFonts w:asciiTheme="minorEastAsia" w:hAnsiTheme="minorEastAsia" w:cs="仿宋" w:hint="eastAsia"/>
          <w:b/>
          <w:bCs/>
          <w:color w:val="000000"/>
          <w:kern w:val="0"/>
          <w:sz w:val="28"/>
          <w:szCs w:val="28"/>
        </w:rPr>
        <w:lastRenderedPageBreak/>
        <w:t>垃圾清理和校园保洁：</w:t>
      </w:r>
    </w:p>
    <w:p w:rsidR="001422B1" w:rsidRPr="001422B1" w:rsidRDefault="001422B1" w:rsidP="001422B1">
      <w:pPr>
        <w:pStyle w:val="11"/>
        <w:numPr>
          <w:ilvl w:val="0"/>
          <w:numId w:val="59"/>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负责全校所有垃圾桶内垃圾的清运工作，每天上下午及时清理垃圾桶内垃圾和餐厅产出垃圾，确保无堆积无污水；</w:t>
      </w:r>
    </w:p>
    <w:p w:rsidR="001422B1" w:rsidRPr="001422B1" w:rsidRDefault="001422B1" w:rsidP="001422B1">
      <w:pPr>
        <w:pStyle w:val="11"/>
        <w:numPr>
          <w:ilvl w:val="0"/>
          <w:numId w:val="59"/>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每天擦拭垃圾桶，确保干净整洁无污渍，每天及时清理垃圾房垃圾，确保垃圾房无堆积、无污水、无异味；</w:t>
      </w:r>
    </w:p>
    <w:p w:rsidR="001422B1" w:rsidRPr="001422B1" w:rsidRDefault="001422B1" w:rsidP="001422B1">
      <w:pPr>
        <w:pStyle w:val="11"/>
        <w:numPr>
          <w:ilvl w:val="0"/>
          <w:numId w:val="59"/>
        </w:numPr>
        <w:ind w:firstLine="560"/>
        <w:rPr>
          <w:rFonts w:asciiTheme="minorEastAsia" w:hAnsiTheme="minorEastAsia" w:cs="仿宋"/>
          <w:bCs/>
          <w:color w:val="000000"/>
          <w:kern w:val="0"/>
          <w:sz w:val="28"/>
          <w:szCs w:val="28"/>
        </w:rPr>
      </w:pPr>
      <w:r w:rsidRPr="001422B1">
        <w:rPr>
          <w:rFonts w:asciiTheme="minorEastAsia" w:hAnsiTheme="minorEastAsia" w:cs="仿宋" w:hint="eastAsia"/>
          <w:bCs/>
          <w:color w:val="000000"/>
          <w:kern w:val="0"/>
          <w:sz w:val="28"/>
          <w:szCs w:val="28"/>
        </w:rPr>
        <w:t>负责校园保洁工作，每天8:00至12:00，下午2:30至6:00，在校园内流动保洁，确保校园无任何可见垃圾；</w:t>
      </w:r>
    </w:p>
    <w:p w:rsidR="001422B1" w:rsidRPr="001422B1" w:rsidRDefault="001422B1" w:rsidP="001422B1">
      <w:pPr>
        <w:pStyle w:val="11"/>
        <w:ind w:firstLine="562"/>
        <w:rPr>
          <w:rFonts w:asciiTheme="minorEastAsia" w:hAnsiTheme="minorEastAsia" w:cs="仿宋"/>
          <w:bCs/>
          <w:color w:val="000000"/>
          <w:kern w:val="0"/>
          <w:sz w:val="28"/>
          <w:szCs w:val="28"/>
        </w:rPr>
      </w:pPr>
      <w:r w:rsidRPr="001422B1">
        <w:rPr>
          <w:rFonts w:asciiTheme="minorEastAsia" w:hAnsiTheme="minorEastAsia" w:cs="仿宋" w:hint="eastAsia"/>
          <w:b/>
          <w:bCs/>
          <w:color w:val="000000"/>
          <w:kern w:val="0"/>
          <w:sz w:val="28"/>
          <w:szCs w:val="28"/>
        </w:rPr>
        <w:t>其他：</w:t>
      </w:r>
      <w:r w:rsidRPr="001422B1">
        <w:rPr>
          <w:rFonts w:asciiTheme="minorEastAsia" w:hAnsiTheme="minorEastAsia" w:cs="仿宋" w:hint="eastAsia"/>
          <w:bCs/>
          <w:color w:val="000000"/>
          <w:kern w:val="0"/>
          <w:sz w:val="28"/>
          <w:szCs w:val="28"/>
        </w:rPr>
        <w:t>中标企业要听从学校相关管理人员工作安排，所做工作符合学校工作要求，如果出现不听从学校工作安排或者违背学校意志有损学校权益，学校有权随时终止合同。</w:t>
      </w:r>
    </w:p>
    <w:p w:rsidR="000126B8" w:rsidRPr="004F03D3" w:rsidRDefault="00C00CC1" w:rsidP="001422B1">
      <w:pPr>
        <w:pStyle w:val="11"/>
        <w:ind w:firstLineChars="0" w:firstLine="0"/>
        <w:jc w:val="left"/>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1422B1">
        <w:rPr>
          <w:rFonts w:asciiTheme="minorEastAsia" w:hAnsiTheme="minorEastAsia" w:cs="黑体" w:hint="eastAsia"/>
          <w:b/>
          <w:bCs/>
          <w:color w:val="000000"/>
          <w:sz w:val="28"/>
          <w:szCs w:val="28"/>
          <w:shd w:val="clear" w:color="auto" w:fill="FFFFFF"/>
        </w:rPr>
        <w:t>586344</w:t>
      </w:r>
      <w:r w:rsidR="00521686" w:rsidRPr="004F03D3">
        <w:rPr>
          <w:rFonts w:asciiTheme="minorEastAsia" w:hAnsiTheme="minorEastAsia" w:cs="黑体" w:hint="eastAsia"/>
          <w:b/>
          <w:bCs/>
          <w:color w:val="000000"/>
          <w:sz w:val="28"/>
          <w:szCs w:val="28"/>
          <w:shd w:val="clear" w:color="auto" w:fill="FFFFFF"/>
        </w:rPr>
        <w:t>.00元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1422B1" w:rsidRPr="001422B1" w:rsidRDefault="00C00CC1" w:rsidP="001422B1">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1422B1" w:rsidRPr="001422B1">
        <w:rPr>
          <w:rFonts w:ascii="宋体" w:eastAsia="宋体" w:hAnsi="宋体" w:cs="仿宋" w:hint="eastAsia"/>
          <w:sz w:val="28"/>
          <w:szCs w:val="28"/>
        </w:rPr>
        <w:t>中标企业寒暑假期间每月管理费用是开学期间管理费用的一半，其余每月管理费用是中标总价剩余部分的平均值。中标企业每月开具发票结账，发票税费由中标企业承担。</w:t>
      </w:r>
    </w:p>
    <w:p w:rsidR="000126B8" w:rsidRPr="00C00CC1" w:rsidRDefault="000126B8" w:rsidP="001422B1">
      <w:pPr>
        <w:ind w:firstLineChars="50" w:firstLine="141"/>
        <w:jc w:val="left"/>
        <w:rPr>
          <w:rFonts w:asciiTheme="majorEastAsia" w:eastAsiaTheme="majorEastAsia" w:hAnsiTheme="majorEastAsia" w:cs="宋体"/>
          <w:b/>
          <w:kern w:val="0"/>
          <w:sz w:val="28"/>
          <w:szCs w:val="28"/>
        </w:rPr>
      </w:pPr>
    </w:p>
    <w:p w:rsidR="000126B8" w:rsidRDefault="000126B8">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C00CC1" w:rsidP="001422B1">
      <w:pPr>
        <w:autoSpaceDE w:val="0"/>
        <w:autoSpaceDN w:val="0"/>
        <w:adjustRightInd w:val="0"/>
        <w:ind w:firstLineChars="650" w:firstLine="208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362DE7">
              <w:rPr>
                <w:rFonts w:ascii="宋体" w:eastAsia="宋体" w:hAnsi="宋体" w:hint="eastAsia"/>
                <w:sz w:val="24"/>
                <w:szCs w:val="24"/>
              </w:rPr>
              <w:t>10</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2B555E" w:rsidRPr="002B555E">
              <w:rPr>
                <w:rFonts w:ascii="宋体" w:eastAsia="宋体" w:hAnsi="宋体" w:hint="eastAsia"/>
                <w:bCs/>
                <w:sz w:val="24"/>
                <w:szCs w:val="24"/>
              </w:rPr>
              <w:t>襄城县实验高中校园安保及校园物业管理项目</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2B555E" w:rsidRPr="002B555E">
              <w:rPr>
                <w:rFonts w:ascii="宋体" w:eastAsia="宋体" w:hAnsi="宋体" w:hint="eastAsia"/>
                <w:bCs/>
                <w:sz w:val="24"/>
                <w:szCs w:val="24"/>
              </w:rPr>
              <w:t>襄城县实验高中校园安保及校园物业管理项目</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521686" w:rsidRPr="00521686">
              <w:rPr>
                <w:rFonts w:ascii="宋体" w:eastAsia="宋体" w:hAnsi="宋体" w:cs="仿宋_GB2312" w:hint="eastAsia"/>
                <w:bCs/>
                <w:color w:val="000000"/>
                <w:sz w:val="24"/>
                <w:szCs w:val="24"/>
                <w:shd w:val="clear" w:color="auto" w:fill="FFFFFF"/>
              </w:rPr>
              <w:t>襄城县</w:t>
            </w:r>
            <w:r w:rsidR="002B555E">
              <w:rPr>
                <w:rFonts w:ascii="宋体" w:eastAsia="宋体" w:hAnsi="宋体" w:cs="仿宋_GB2312" w:hint="eastAsia"/>
                <w:bCs/>
                <w:color w:val="000000"/>
                <w:sz w:val="24"/>
                <w:szCs w:val="24"/>
                <w:shd w:val="clear" w:color="auto" w:fill="FFFFFF"/>
              </w:rPr>
              <w:t>实验高级中学</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9D3B20">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9D3B20">
              <w:rPr>
                <w:rFonts w:ascii="宋体" w:eastAsia="宋体" w:hAnsi="宋体" w:cs="仿宋_GB2312" w:hint="eastAsia"/>
                <w:color w:val="000000"/>
                <w:sz w:val="24"/>
                <w:szCs w:val="24"/>
                <w:shd w:val="clear" w:color="auto" w:fill="FFFFFF"/>
              </w:rPr>
              <w:t>王</w:t>
            </w:r>
            <w:r>
              <w:rPr>
                <w:rFonts w:ascii="宋体" w:eastAsia="宋体" w:hAnsi="宋体" w:cs="仿宋_GB2312" w:hint="eastAsia"/>
                <w:color w:val="000000"/>
                <w:sz w:val="24"/>
                <w:szCs w:val="24"/>
                <w:shd w:val="clear" w:color="auto" w:fill="FFFFFF"/>
              </w:rPr>
              <w:t>先生               联系电话：</w:t>
            </w:r>
            <w:r w:rsidR="009D3B20" w:rsidRPr="009D3B20">
              <w:rPr>
                <w:rFonts w:ascii="宋体" w:eastAsia="宋体" w:hAnsi="宋体" w:cs="仿宋_GB2312" w:hint="eastAsia"/>
                <w:bCs/>
                <w:color w:val="000000"/>
                <w:sz w:val="24"/>
                <w:szCs w:val="24"/>
                <w:shd w:val="clear" w:color="auto" w:fill="FFFFFF"/>
              </w:rPr>
              <w:t>15290950306</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Pr="002A318F"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5F552D">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5F552D">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2B555E">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586344</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5F552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5F552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5F552D">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5F552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2B555E">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2B555E">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月</w:t>
            </w:r>
            <w:r w:rsidR="002B555E">
              <w:rPr>
                <w:rFonts w:ascii="宋体" w:eastAsia="宋体" w:hAnsi="宋体" w:cs="宋体" w:hint="eastAsia"/>
                <w:b/>
                <w:bCs/>
                <w:sz w:val="28"/>
                <w:szCs w:val="24"/>
                <w:lang w:val="zh-CN"/>
              </w:rPr>
              <w:t>5</w:t>
            </w:r>
            <w:r w:rsidRPr="00FB6E80">
              <w:rPr>
                <w:rFonts w:ascii="宋体" w:eastAsia="宋体" w:hAnsi="宋体" w:cs="宋体" w:hint="eastAsia"/>
                <w:b/>
                <w:bCs/>
                <w:sz w:val="28"/>
                <w:szCs w:val="24"/>
                <w:lang w:val="zh-CN"/>
              </w:rPr>
              <w:t>日</w:t>
            </w:r>
            <w:r w:rsidRPr="00FB6E80">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5F552D">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5F552D">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5F552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5F552D">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5F552D">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FB6E80" w:rsidRDefault="00FB6E80"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FB6E80" w:rsidRDefault="00FB6E80"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2A318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5F552D" w:rsidRPr="005F552D">
        <w:rPr>
          <w:rFonts w:hint="eastAsia"/>
        </w:rPr>
        <w:fldChar w:fldCharType="begin"/>
      </w:r>
      <w:r>
        <w:instrText xml:space="preserve"> HYPERLINK "http://www.creditchina.gov.cn</w:instrText>
      </w:r>
      <w:r>
        <w:instrText>）、</w:instrText>
      </w:r>
      <w:r>
        <w:instrText xml:space="preserve">" </w:instrText>
      </w:r>
      <w:r w:rsidR="005F552D" w:rsidRPr="005F552D">
        <w:rPr>
          <w:rFonts w:hint="eastAsia"/>
        </w:rPr>
        <w:fldChar w:fldCharType="separate"/>
      </w:r>
      <w:r>
        <w:rPr>
          <w:rStyle w:val="af0"/>
          <w:rFonts w:ascii="宋体" w:eastAsia="宋体" w:hAnsi="宋体" w:cs="宋体" w:hint="eastAsia"/>
          <w:kern w:val="0"/>
          <w:sz w:val="24"/>
          <w:szCs w:val="24"/>
        </w:rPr>
        <w:t>www.creditchina.gov.cn）、“中国政</w:t>
      </w:r>
      <w:r w:rsidR="005F552D">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5F552D" w:rsidRPr="005F552D">
        <w:fldChar w:fldCharType="begin"/>
      </w:r>
      <w:r>
        <w:instrText xml:space="preserve"> HYPERLINK "https://baike.baidu.com/item/%E6%89%BF%E6%8B%85%E8%BF%9E%E5%B8%A6%E8%B4%A3%E4%BB%BB" \t "_blank" </w:instrText>
      </w:r>
      <w:r w:rsidR="005F552D" w:rsidRPr="005F552D">
        <w:fldChar w:fldCharType="separate"/>
      </w:r>
      <w:r>
        <w:rPr>
          <w:rFonts w:asciiTheme="minorEastAsia" w:hAnsiTheme="minorEastAsia" w:cs="宋体"/>
          <w:kern w:val="0"/>
          <w:sz w:val="24"/>
          <w:szCs w:val="24"/>
        </w:rPr>
        <w:t>承担连带责任</w:t>
      </w:r>
      <w:r w:rsidR="005F552D">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w:t>
      </w:r>
      <w:r>
        <w:rPr>
          <w:rFonts w:asciiTheme="minorEastAsia" w:hAnsiTheme="minorEastAsia" w:cs="宋体" w:hint="eastAsia"/>
          <w:kern w:val="0"/>
          <w:sz w:val="24"/>
          <w:szCs w:val="24"/>
        </w:rPr>
        <w:lastRenderedPageBreak/>
        <w:t>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DD08FC" w:rsidP="00374918">
            <w:pPr>
              <w:spacing w:line="360" w:lineRule="auto"/>
              <w:rPr>
                <w:rFonts w:ascii="宋体" w:eastAsia="宋体" w:hAnsi="宋体"/>
                <w:b/>
                <w:bCs/>
                <w:sz w:val="24"/>
                <w:szCs w:val="24"/>
              </w:rPr>
            </w:pPr>
            <w:r>
              <w:rPr>
                <w:rFonts w:asciiTheme="minorEastAsia" w:hAnsiTheme="minorEastAsia" w:hint="eastAsia"/>
                <w:bCs/>
                <w:sz w:val="24"/>
                <w:szCs w:val="24"/>
              </w:rPr>
              <w:t>无</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lastRenderedPageBreak/>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0126B8" w:rsidRDefault="00C00CC1" w:rsidP="0032399A">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11462B">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w:t>
      </w:r>
      <w:r w:rsidR="00761EFD">
        <w:rPr>
          <w:rFonts w:ascii="宋体" w:eastAsia="宋体" w:hAnsi="宋体" w:cs="宋体" w:hint="eastAsia"/>
          <w:b/>
          <w:snapToGrid w:val="0"/>
          <w:kern w:val="0"/>
          <w:sz w:val="24"/>
          <w:szCs w:val="24"/>
        </w:rPr>
        <w:t>实验高级中学</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11462B">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11462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11462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11462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11462B">
      <w:pPr>
        <w:spacing w:beforeLines="50" w:afterLines="50" w:line="360" w:lineRule="auto"/>
        <w:ind w:firstLineChars="236" w:firstLine="566"/>
        <w:rPr>
          <w:rFonts w:ascii="宋体" w:hAnsi="宋体" w:cs="宋体"/>
          <w:sz w:val="24"/>
          <w:szCs w:val="24"/>
          <w:lang w:val="zh-CN"/>
        </w:rPr>
      </w:pPr>
    </w:p>
    <w:p w:rsidR="000126B8" w:rsidRDefault="00C00CC1" w:rsidP="0011462B">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11462B">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11462B">
      <w:pPr>
        <w:spacing w:beforeLines="50" w:afterLines="50" w:line="360" w:lineRule="auto"/>
        <w:ind w:right="420"/>
        <w:rPr>
          <w:rFonts w:ascii="宋体" w:hAnsi="宋体" w:cs="宋体"/>
          <w:sz w:val="24"/>
          <w:szCs w:val="24"/>
          <w:lang w:val="zh-CN"/>
        </w:rPr>
      </w:pPr>
    </w:p>
    <w:p w:rsidR="000126B8" w:rsidRDefault="000126B8" w:rsidP="0011462B">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11462B">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11462B">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11462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11462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11462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11462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11462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156976" w:rsidRPr="00156976" w:rsidRDefault="00156976" w:rsidP="00156976">
      <w:pPr>
        <w:spacing w:line="360" w:lineRule="auto"/>
        <w:rPr>
          <w:rFonts w:ascii="宋体" w:eastAsia="宋体" w:hAnsi="宋体" w:cs="仿宋_GB2312"/>
          <w:b/>
          <w:sz w:val="28"/>
          <w:szCs w:val="24"/>
          <w:lang w:val="zh-CN"/>
        </w:rPr>
      </w:pPr>
      <w:r w:rsidRPr="00156976">
        <w:rPr>
          <w:rFonts w:ascii="宋体" w:eastAsia="宋体" w:hAnsi="宋体" w:cs="仿宋_GB2312" w:hint="eastAsia"/>
          <w:b/>
          <w:sz w:val="28"/>
          <w:szCs w:val="24"/>
          <w:lang w:val="zh-CN"/>
        </w:rPr>
        <w:lastRenderedPageBreak/>
        <w:t>4.6、供应商提供与参加本项目响应的其他供应商之间，单位负责人不为同一人并且不存在直接控股、管理关系承诺函</w:t>
      </w:r>
    </w:p>
    <w:p w:rsidR="00156976" w:rsidRPr="00156976" w:rsidRDefault="00156976" w:rsidP="00156976">
      <w:pPr>
        <w:spacing w:line="360" w:lineRule="auto"/>
        <w:ind w:firstLineChars="1100" w:firstLine="3092"/>
        <w:rPr>
          <w:rFonts w:ascii="宋体" w:eastAsia="宋体" w:hAnsi="宋体" w:cs="仿宋_GB2312"/>
          <w:b/>
          <w:sz w:val="28"/>
          <w:szCs w:val="24"/>
          <w:lang w:val="zh-CN"/>
        </w:rPr>
      </w:pPr>
      <w:r w:rsidRPr="00156976">
        <w:rPr>
          <w:rFonts w:ascii="宋体" w:eastAsia="宋体" w:hAnsi="宋体" w:cs="仿宋_GB2312" w:hint="eastAsia"/>
          <w:b/>
          <w:sz w:val="28"/>
          <w:szCs w:val="24"/>
          <w:lang w:val="zh-CN"/>
        </w:rPr>
        <w:t>（承诺函格式自拟）</w:t>
      </w: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Pr="00156976" w:rsidRDefault="00156976">
      <w:pPr>
        <w:autoSpaceDE w:val="0"/>
        <w:autoSpaceDN w:val="0"/>
        <w:adjustRightInd w:val="0"/>
        <w:spacing w:line="360" w:lineRule="auto"/>
        <w:jc w:val="center"/>
        <w:outlineLvl w:val="0"/>
        <w:rPr>
          <w:rFonts w:ascii="宋体" w:eastAsia="宋体" w:hAnsi="宋体" w:cs="仿宋_GB2312"/>
          <w:b/>
          <w:sz w:val="28"/>
          <w:szCs w:val="24"/>
          <w:lang w:val="zh-CN"/>
        </w:rPr>
      </w:pPr>
      <w:r w:rsidRPr="00156976">
        <w:rPr>
          <w:rFonts w:ascii="宋体" w:eastAsia="宋体" w:hAnsi="宋体" w:cs="仿宋_GB2312" w:hint="eastAsia"/>
          <w:b/>
          <w:sz w:val="28"/>
          <w:szCs w:val="24"/>
          <w:lang w:val="zh-CN"/>
        </w:rPr>
        <w:lastRenderedPageBreak/>
        <w:t>4.7供应商提供未为本项目提供整体设计、规范编制或者项目管理、监理、检测等服务承诺函</w:t>
      </w:r>
    </w:p>
    <w:p w:rsidR="00156976" w:rsidRPr="00156976" w:rsidRDefault="00156976">
      <w:pPr>
        <w:autoSpaceDE w:val="0"/>
        <w:autoSpaceDN w:val="0"/>
        <w:adjustRightInd w:val="0"/>
        <w:spacing w:line="360" w:lineRule="auto"/>
        <w:jc w:val="center"/>
        <w:outlineLvl w:val="0"/>
        <w:rPr>
          <w:rFonts w:ascii="宋体" w:eastAsia="宋体" w:hAnsi="宋体" w:cs="宋体"/>
          <w:b/>
          <w:bCs/>
          <w:sz w:val="36"/>
          <w:szCs w:val="32"/>
        </w:rPr>
      </w:pPr>
      <w:r w:rsidRPr="00156976">
        <w:rPr>
          <w:rFonts w:ascii="宋体" w:eastAsia="宋体" w:hAnsi="宋体" w:cs="仿宋_GB2312" w:hint="eastAsia"/>
          <w:b/>
          <w:sz w:val="28"/>
          <w:szCs w:val="24"/>
          <w:lang w:val="zh-CN"/>
        </w:rPr>
        <w:t>（承诺函格式自拟）</w:t>
      </w: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156976" w:rsidRDefault="00156976">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156976">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11462B">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C0" w:rsidRDefault="00F73CC0" w:rsidP="000126B8">
      <w:r>
        <w:separator/>
      </w:r>
    </w:p>
  </w:endnote>
  <w:endnote w:type="continuationSeparator" w:id="0">
    <w:p w:rsidR="00F73CC0" w:rsidRDefault="00F73CC0"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6B9" w:rsidRDefault="005F552D">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2866B9" w:rsidRDefault="005F552D">
                <w:pPr>
                  <w:pStyle w:val="aa"/>
                </w:pPr>
                <w:fldSimple w:instr=" PAGE  \* MERGEFORMAT ">
                  <w:r w:rsidR="0011462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C0" w:rsidRDefault="00F73CC0" w:rsidP="000126B8">
      <w:r>
        <w:separator/>
      </w:r>
    </w:p>
  </w:footnote>
  <w:footnote w:type="continuationSeparator" w:id="0">
    <w:p w:rsidR="00F73CC0" w:rsidRDefault="00F73CC0"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CE927C"/>
    <w:multiLevelType w:val="singleLevel"/>
    <w:tmpl w:val="94CE927C"/>
    <w:lvl w:ilvl="0">
      <w:start w:val="1"/>
      <w:numFmt w:val="decimal"/>
      <w:suff w:val="nothing"/>
      <w:lvlText w:val="%1、"/>
      <w:lvlJc w:val="left"/>
    </w:lvl>
  </w:abstractNum>
  <w:abstractNum w:abstractNumId="1">
    <w:nsid w:val="F35B157D"/>
    <w:multiLevelType w:val="singleLevel"/>
    <w:tmpl w:val="F35B157D"/>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6B5BA9A2"/>
    <w:multiLevelType w:val="singleLevel"/>
    <w:tmpl w:val="6B5BA9A2"/>
    <w:lvl w:ilvl="0">
      <w:start w:val="1"/>
      <w:numFmt w:val="decimal"/>
      <w:suff w:val="nothing"/>
      <w:lvlText w:val="%1、"/>
      <w:lvlJc w:val="left"/>
    </w:lvl>
  </w:abstractNum>
  <w:abstractNum w:abstractNumId="49">
    <w:nsid w:val="6FEF12DF"/>
    <w:multiLevelType w:val="singleLevel"/>
    <w:tmpl w:val="6FEF12DF"/>
    <w:lvl w:ilvl="0">
      <w:start w:val="1"/>
      <w:numFmt w:val="decimal"/>
      <w:suff w:val="nothing"/>
      <w:lvlText w:val="%1、"/>
      <w:lvlJc w:val="left"/>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2"/>
  </w:num>
  <w:num w:numId="5">
    <w:abstractNumId w:val="16"/>
  </w:num>
  <w:num w:numId="6">
    <w:abstractNumId w:val="17"/>
  </w:num>
  <w:num w:numId="7">
    <w:abstractNumId w:val="45"/>
  </w:num>
  <w:num w:numId="8">
    <w:abstractNumId w:val="56"/>
  </w:num>
  <w:num w:numId="9">
    <w:abstractNumId w:val="55"/>
  </w:num>
  <w:num w:numId="10">
    <w:abstractNumId w:val="44"/>
  </w:num>
  <w:num w:numId="11">
    <w:abstractNumId w:val="18"/>
  </w:num>
  <w:num w:numId="12">
    <w:abstractNumId w:val="47"/>
  </w:num>
  <w:num w:numId="13">
    <w:abstractNumId w:val="42"/>
  </w:num>
  <w:num w:numId="14">
    <w:abstractNumId w:val="54"/>
  </w:num>
  <w:num w:numId="15">
    <w:abstractNumId w:val="35"/>
  </w:num>
  <w:num w:numId="16">
    <w:abstractNumId w:val="13"/>
  </w:num>
  <w:num w:numId="17">
    <w:abstractNumId w:val="39"/>
  </w:num>
  <w:num w:numId="18">
    <w:abstractNumId w:val="6"/>
  </w:num>
  <w:num w:numId="19">
    <w:abstractNumId w:val="21"/>
  </w:num>
  <w:num w:numId="20">
    <w:abstractNumId w:val="37"/>
  </w:num>
  <w:num w:numId="21">
    <w:abstractNumId w:val="5"/>
  </w:num>
  <w:num w:numId="22">
    <w:abstractNumId w:val="51"/>
  </w:num>
  <w:num w:numId="23">
    <w:abstractNumId w:val="12"/>
  </w:num>
  <w:num w:numId="24">
    <w:abstractNumId w:val="25"/>
  </w:num>
  <w:num w:numId="25">
    <w:abstractNumId w:val="29"/>
  </w:num>
  <w:num w:numId="26">
    <w:abstractNumId w:val="19"/>
  </w:num>
  <w:num w:numId="27">
    <w:abstractNumId w:val="41"/>
  </w:num>
  <w:num w:numId="28">
    <w:abstractNumId w:val="23"/>
  </w:num>
  <w:num w:numId="29">
    <w:abstractNumId w:val="50"/>
  </w:num>
  <w:num w:numId="30">
    <w:abstractNumId w:val="31"/>
  </w:num>
  <w:num w:numId="31">
    <w:abstractNumId w:val="53"/>
  </w:num>
  <w:num w:numId="32">
    <w:abstractNumId w:val="14"/>
  </w:num>
  <w:num w:numId="33">
    <w:abstractNumId w:val="4"/>
  </w:num>
  <w:num w:numId="34">
    <w:abstractNumId w:val="10"/>
  </w:num>
  <w:num w:numId="35">
    <w:abstractNumId w:val="7"/>
  </w:num>
  <w:num w:numId="36">
    <w:abstractNumId w:val="27"/>
  </w:num>
  <w:num w:numId="37">
    <w:abstractNumId w:val="15"/>
  </w:num>
  <w:num w:numId="38">
    <w:abstractNumId w:val="46"/>
  </w:num>
  <w:num w:numId="39">
    <w:abstractNumId w:val="28"/>
  </w:num>
  <w:num w:numId="40">
    <w:abstractNumId w:val="57"/>
  </w:num>
  <w:num w:numId="41">
    <w:abstractNumId w:val="26"/>
  </w:num>
  <w:num w:numId="42">
    <w:abstractNumId w:val="52"/>
  </w:num>
  <w:num w:numId="43">
    <w:abstractNumId w:val="38"/>
  </w:num>
  <w:num w:numId="44">
    <w:abstractNumId w:val="20"/>
  </w:num>
  <w:num w:numId="45">
    <w:abstractNumId w:val="24"/>
  </w:num>
  <w:num w:numId="46">
    <w:abstractNumId w:val="33"/>
  </w:num>
  <w:num w:numId="47">
    <w:abstractNumId w:val="43"/>
  </w:num>
  <w:num w:numId="48">
    <w:abstractNumId w:val="58"/>
  </w:num>
  <w:num w:numId="49">
    <w:abstractNumId w:val="11"/>
  </w:num>
  <w:num w:numId="50">
    <w:abstractNumId w:val="34"/>
  </w:num>
  <w:num w:numId="51">
    <w:abstractNumId w:val="8"/>
  </w:num>
  <w:num w:numId="52">
    <w:abstractNumId w:val="9"/>
  </w:num>
  <w:num w:numId="53">
    <w:abstractNumId w:val="32"/>
  </w:num>
  <w:num w:numId="54">
    <w:abstractNumId w:val="30"/>
  </w:num>
  <w:num w:numId="55">
    <w:abstractNumId w:val="36"/>
  </w:num>
  <w:num w:numId="56">
    <w:abstractNumId w:val="1"/>
  </w:num>
  <w:num w:numId="57">
    <w:abstractNumId w:val="49"/>
  </w:num>
  <w:num w:numId="58">
    <w:abstractNumId w:val="48"/>
  </w:num>
  <w:num w:numId="59">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3C3A"/>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96DC6"/>
    <w:rsid w:val="000A02BB"/>
    <w:rsid w:val="000A52A5"/>
    <w:rsid w:val="000A73BC"/>
    <w:rsid w:val="000B0A03"/>
    <w:rsid w:val="000B164F"/>
    <w:rsid w:val="000B3383"/>
    <w:rsid w:val="000B4057"/>
    <w:rsid w:val="000B4BAC"/>
    <w:rsid w:val="000B7263"/>
    <w:rsid w:val="000B7B56"/>
    <w:rsid w:val="000C0D70"/>
    <w:rsid w:val="000C2A7B"/>
    <w:rsid w:val="000C6164"/>
    <w:rsid w:val="000D1CF1"/>
    <w:rsid w:val="000D30B8"/>
    <w:rsid w:val="000D50B3"/>
    <w:rsid w:val="000D6633"/>
    <w:rsid w:val="000D67D4"/>
    <w:rsid w:val="000D798A"/>
    <w:rsid w:val="000E2FFC"/>
    <w:rsid w:val="000E4741"/>
    <w:rsid w:val="000E57E7"/>
    <w:rsid w:val="000F1E89"/>
    <w:rsid w:val="0010014D"/>
    <w:rsid w:val="00102F4E"/>
    <w:rsid w:val="001079CC"/>
    <w:rsid w:val="001145D4"/>
    <w:rsid w:val="0011462B"/>
    <w:rsid w:val="0012222A"/>
    <w:rsid w:val="001223EF"/>
    <w:rsid w:val="001236A3"/>
    <w:rsid w:val="00133F6F"/>
    <w:rsid w:val="0013424A"/>
    <w:rsid w:val="00136589"/>
    <w:rsid w:val="00140FD1"/>
    <w:rsid w:val="001415B4"/>
    <w:rsid w:val="00141CA4"/>
    <w:rsid w:val="00142046"/>
    <w:rsid w:val="001422B1"/>
    <w:rsid w:val="00146CA9"/>
    <w:rsid w:val="001470B3"/>
    <w:rsid w:val="00150628"/>
    <w:rsid w:val="001517CE"/>
    <w:rsid w:val="00152541"/>
    <w:rsid w:val="00152D2A"/>
    <w:rsid w:val="00154EA8"/>
    <w:rsid w:val="00156976"/>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1D33"/>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02D1"/>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4D05"/>
    <w:rsid w:val="002866B9"/>
    <w:rsid w:val="002868CF"/>
    <w:rsid w:val="002871DE"/>
    <w:rsid w:val="002872FE"/>
    <w:rsid w:val="0029125D"/>
    <w:rsid w:val="00291ADB"/>
    <w:rsid w:val="0029513F"/>
    <w:rsid w:val="002A2748"/>
    <w:rsid w:val="002A2E40"/>
    <w:rsid w:val="002A318F"/>
    <w:rsid w:val="002A625E"/>
    <w:rsid w:val="002A62EC"/>
    <w:rsid w:val="002A66C8"/>
    <w:rsid w:val="002A6D0F"/>
    <w:rsid w:val="002B18BF"/>
    <w:rsid w:val="002B1CC1"/>
    <w:rsid w:val="002B1EFF"/>
    <w:rsid w:val="002B2A90"/>
    <w:rsid w:val="002B4CEB"/>
    <w:rsid w:val="002B555E"/>
    <w:rsid w:val="002B63D8"/>
    <w:rsid w:val="002B78F8"/>
    <w:rsid w:val="002B7B9C"/>
    <w:rsid w:val="002C0F73"/>
    <w:rsid w:val="002C1124"/>
    <w:rsid w:val="002C1B32"/>
    <w:rsid w:val="002C3B0D"/>
    <w:rsid w:val="002C6520"/>
    <w:rsid w:val="002D082A"/>
    <w:rsid w:val="002D1053"/>
    <w:rsid w:val="002D38B2"/>
    <w:rsid w:val="002D4030"/>
    <w:rsid w:val="002D61B0"/>
    <w:rsid w:val="002D691C"/>
    <w:rsid w:val="002E0D3B"/>
    <w:rsid w:val="002E18BD"/>
    <w:rsid w:val="002E3D0E"/>
    <w:rsid w:val="002E3EED"/>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784A"/>
    <w:rsid w:val="00330D3D"/>
    <w:rsid w:val="003322FE"/>
    <w:rsid w:val="00332EDB"/>
    <w:rsid w:val="0033421C"/>
    <w:rsid w:val="003347F9"/>
    <w:rsid w:val="00336F5A"/>
    <w:rsid w:val="00340DB3"/>
    <w:rsid w:val="00342896"/>
    <w:rsid w:val="0034296B"/>
    <w:rsid w:val="003518EF"/>
    <w:rsid w:val="00362DE7"/>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2DE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15732"/>
    <w:rsid w:val="00517D29"/>
    <w:rsid w:val="00520164"/>
    <w:rsid w:val="00521686"/>
    <w:rsid w:val="005222C3"/>
    <w:rsid w:val="005234DD"/>
    <w:rsid w:val="005254AD"/>
    <w:rsid w:val="00526672"/>
    <w:rsid w:val="00527604"/>
    <w:rsid w:val="00531313"/>
    <w:rsid w:val="00532D1B"/>
    <w:rsid w:val="00533CC4"/>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1B65"/>
    <w:rsid w:val="00573241"/>
    <w:rsid w:val="005748C6"/>
    <w:rsid w:val="00575C9D"/>
    <w:rsid w:val="005779B2"/>
    <w:rsid w:val="00581F58"/>
    <w:rsid w:val="00586CD2"/>
    <w:rsid w:val="005875D4"/>
    <w:rsid w:val="005940FF"/>
    <w:rsid w:val="00595565"/>
    <w:rsid w:val="00596914"/>
    <w:rsid w:val="005A0454"/>
    <w:rsid w:val="005A3203"/>
    <w:rsid w:val="005A33DA"/>
    <w:rsid w:val="005A49BE"/>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51A9"/>
    <w:rsid w:val="005F552D"/>
    <w:rsid w:val="005F79C6"/>
    <w:rsid w:val="00600324"/>
    <w:rsid w:val="00600ADE"/>
    <w:rsid w:val="006010B6"/>
    <w:rsid w:val="00601FE5"/>
    <w:rsid w:val="00602EDF"/>
    <w:rsid w:val="0060414A"/>
    <w:rsid w:val="00605FD5"/>
    <w:rsid w:val="006072EA"/>
    <w:rsid w:val="00613D4B"/>
    <w:rsid w:val="00615451"/>
    <w:rsid w:val="00617415"/>
    <w:rsid w:val="006174F2"/>
    <w:rsid w:val="00622142"/>
    <w:rsid w:val="0062263D"/>
    <w:rsid w:val="006271EF"/>
    <w:rsid w:val="00630932"/>
    <w:rsid w:val="00631795"/>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57246"/>
    <w:rsid w:val="006616D3"/>
    <w:rsid w:val="0066238D"/>
    <w:rsid w:val="006653D5"/>
    <w:rsid w:val="0066706E"/>
    <w:rsid w:val="00667D06"/>
    <w:rsid w:val="00670B88"/>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1EFD"/>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4331"/>
    <w:rsid w:val="008305FE"/>
    <w:rsid w:val="00831552"/>
    <w:rsid w:val="00833674"/>
    <w:rsid w:val="00833A9C"/>
    <w:rsid w:val="008358AC"/>
    <w:rsid w:val="00841FEE"/>
    <w:rsid w:val="00845294"/>
    <w:rsid w:val="00845E76"/>
    <w:rsid w:val="00846366"/>
    <w:rsid w:val="00847EB4"/>
    <w:rsid w:val="0085014B"/>
    <w:rsid w:val="00852680"/>
    <w:rsid w:val="008528FE"/>
    <w:rsid w:val="0085561E"/>
    <w:rsid w:val="0085589E"/>
    <w:rsid w:val="00855DAC"/>
    <w:rsid w:val="0085630A"/>
    <w:rsid w:val="00867743"/>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60D4"/>
    <w:rsid w:val="009C668E"/>
    <w:rsid w:val="009D0218"/>
    <w:rsid w:val="009D0B07"/>
    <w:rsid w:val="009D173B"/>
    <w:rsid w:val="009D17D5"/>
    <w:rsid w:val="009D3421"/>
    <w:rsid w:val="009D3B20"/>
    <w:rsid w:val="009D62B9"/>
    <w:rsid w:val="009D63BC"/>
    <w:rsid w:val="009E2A41"/>
    <w:rsid w:val="009E4008"/>
    <w:rsid w:val="009E44E4"/>
    <w:rsid w:val="009E6530"/>
    <w:rsid w:val="009F06B9"/>
    <w:rsid w:val="009F3136"/>
    <w:rsid w:val="009F3373"/>
    <w:rsid w:val="009F3688"/>
    <w:rsid w:val="00A013B1"/>
    <w:rsid w:val="00A01837"/>
    <w:rsid w:val="00A01FC1"/>
    <w:rsid w:val="00A02881"/>
    <w:rsid w:val="00A044DB"/>
    <w:rsid w:val="00A049D0"/>
    <w:rsid w:val="00A04DD5"/>
    <w:rsid w:val="00A06ABE"/>
    <w:rsid w:val="00A10F0B"/>
    <w:rsid w:val="00A1438F"/>
    <w:rsid w:val="00A153DA"/>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4364"/>
    <w:rsid w:val="00A87212"/>
    <w:rsid w:val="00A9045C"/>
    <w:rsid w:val="00A90968"/>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6627"/>
    <w:rsid w:val="00B61203"/>
    <w:rsid w:val="00B6230B"/>
    <w:rsid w:val="00B62649"/>
    <w:rsid w:val="00B62715"/>
    <w:rsid w:val="00B658E1"/>
    <w:rsid w:val="00B72ABF"/>
    <w:rsid w:val="00B7472A"/>
    <w:rsid w:val="00B755B0"/>
    <w:rsid w:val="00B80BDE"/>
    <w:rsid w:val="00B81DDB"/>
    <w:rsid w:val="00B87403"/>
    <w:rsid w:val="00B91CE6"/>
    <w:rsid w:val="00B93FFA"/>
    <w:rsid w:val="00B941D6"/>
    <w:rsid w:val="00B94DFB"/>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12F1C"/>
    <w:rsid w:val="00C13A29"/>
    <w:rsid w:val="00C14BFB"/>
    <w:rsid w:val="00C16647"/>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CF5103"/>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1F45"/>
    <w:rsid w:val="00DA2DBB"/>
    <w:rsid w:val="00DB0121"/>
    <w:rsid w:val="00DB0E94"/>
    <w:rsid w:val="00DB3D3C"/>
    <w:rsid w:val="00DB4102"/>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18C8"/>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7DB5"/>
    <w:rsid w:val="00EF7F9C"/>
    <w:rsid w:val="00F00B06"/>
    <w:rsid w:val="00F02D15"/>
    <w:rsid w:val="00F03E1C"/>
    <w:rsid w:val="00F06EC1"/>
    <w:rsid w:val="00F12458"/>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64A3F"/>
    <w:rsid w:val="00F6560C"/>
    <w:rsid w:val="00F65891"/>
    <w:rsid w:val="00F67C47"/>
    <w:rsid w:val="00F73CC0"/>
    <w:rsid w:val="00F74290"/>
    <w:rsid w:val="00F74D1B"/>
    <w:rsid w:val="00F77BE2"/>
    <w:rsid w:val="00F80181"/>
    <w:rsid w:val="00F80C67"/>
    <w:rsid w:val="00F814A4"/>
    <w:rsid w:val="00F81617"/>
    <w:rsid w:val="00F82BA2"/>
    <w:rsid w:val="00F83510"/>
    <w:rsid w:val="00F835CC"/>
    <w:rsid w:val="00F85F72"/>
    <w:rsid w:val="00F87DE7"/>
    <w:rsid w:val="00F91018"/>
    <w:rsid w:val="00F964B2"/>
    <w:rsid w:val="00FA2DB3"/>
    <w:rsid w:val="00FA2FCD"/>
    <w:rsid w:val="00FA3949"/>
    <w:rsid w:val="00FA44E8"/>
    <w:rsid w:val="00FA6EDD"/>
    <w:rsid w:val="00FB2E22"/>
    <w:rsid w:val="00FB5348"/>
    <w:rsid w:val="00FB5796"/>
    <w:rsid w:val="00FB6E80"/>
    <w:rsid w:val="00FB6F1A"/>
    <w:rsid w:val="00FC04EC"/>
    <w:rsid w:val="00FC302B"/>
    <w:rsid w:val="00FC419B"/>
    <w:rsid w:val="00FC5DCD"/>
    <w:rsid w:val="00FD0D75"/>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7EC02D-2690-4F00-A26D-61835DA6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68</Pages>
  <Words>4997</Words>
  <Characters>28489</Characters>
  <Application>Microsoft Office Word</Application>
  <DocSecurity>0</DocSecurity>
  <Lines>237</Lines>
  <Paragraphs>66</Paragraphs>
  <ScaleCrop>false</ScaleCrop>
  <Company>Microsoft</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108</cp:revision>
  <cp:lastPrinted>2020-09-23T09:07:00Z</cp:lastPrinted>
  <dcterms:created xsi:type="dcterms:W3CDTF">2021-03-09T10:09:00Z</dcterms:created>
  <dcterms:modified xsi:type="dcterms:W3CDTF">2021-07-28T02:47:00Z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