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31B57" w14:textId="77777777" w:rsidR="00F0009C" w:rsidRDefault="00F0009C" w:rsidP="00BB0590">
      <w:pPr>
        <w:tabs>
          <w:tab w:val="left" w:pos="3989"/>
        </w:tabs>
        <w:rPr>
          <w:rFonts w:ascii="宋体" w:hAnsi="宋体" w:cs="宋体"/>
          <w:sz w:val="72"/>
          <w:szCs w:val="72"/>
        </w:rPr>
      </w:pPr>
    </w:p>
    <w:p w14:paraId="25CCA02A" w14:textId="77777777" w:rsidR="00F0009C" w:rsidRDefault="00F9183D">
      <w:pPr>
        <w:tabs>
          <w:tab w:val="left" w:pos="3989"/>
        </w:tabs>
        <w:jc w:val="center"/>
        <w:rPr>
          <w:rFonts w:ascii="宋体" w:hAnsi="宋体" w:cs="宋体"/>
          <w:sz w:val="72"/>
          <w:szCs w:val="72"/>
        </w:rPr>
      </w:pPr>
      <w:r>
        <w:rPr>
          <w:rFonts w:ascii="宋体" w:hAnsi="宋体" w:cs="宋体" w:hint="eastAsia"/>
          <w:sz w:val="72"/>
          <w:szCs w:val="72"/>
        </w:rPr>
        <w:t>建安区政府采购</w:t>
      </w:r>
    </w:p>
    <w:p w14:paraId="362930A4" w14:textId="77777777" w:rsidR="00F0009C" w:rsidRDefault="00F0009C">
      <w:pPr>
        <w:rPr>
          <w:rFonts w:ascii="宋体" w:hAnsi="宋体" w:cs="宋体"/>
        </w:rPr>
      </w:pPr>
    </w:p>
    <w:p w14:paraId="653BE50F" w14:textId="77777777" w:rsidR="00F0009C" w:rsidRDefault="00F0009C">
      <w:pPr>
        <w:rPr>
          <w:rFonts w:ascii="宋体" w:hAnsi="宋体" w:cs="宋体"/>
        </w:rPr>
      </w:pPr>
    </w:p>
    <w:p w14:paraId="45CF565A" w14:textId="77777777" w:rsidR="00F0009C" w:rsidRDefault="00F0009C">
      <w:pPr>
        <w:rPr>
          <w:rFonts w:ascii="宋体" w:hAnsi="宋体" w:cs="宋体"/>
        </w:rPr>
      </w:pPr>
    </w:p>
    <w:p w14:paraId="3E3095BC" w14:textId="77777777" w:rsidR="00F0009C" w:rsidRDefault="00F0009C" w:rsidP="00BB0590">
      <w:pPr>
        <w:pStyle w:val="afe"/>
        <w:ind w:firstLineChars="0" w:firstLine="0"/>
        <w:rPr>
          <w:rFonts w:hint="default"/>
        </w:rPr>
      </w:pPr>
    </w:p>
    <w:p w14:paraId="68ED1B5F" w14:textId="77777777" w:rsidR="00F0009C" w:rsidRPr="00937F2B" w:rsidRDefault="00F9183D">
      <w:pPr>
        <w:jc w:val="center"/>
        <w:rPr>
          <w:rFonts w:ascii="宋体" w:hAnsi="宋体" w:cs="宋体"/>
          <w:sz w:val="96"/>
          <w:szCs w:val="72"/>
        </w:rPr>
      </w:pPr>
      <w:r w:rsidRPr="00937F2B">
        <w:rPr>
          <w:rFonts w:ascii="宋体" w:hAnsi="宋体" w:cs="宋体" w:hint="eastAsia"/>
          <w:sz w:val="96"/>
          <w:szCs w:val="72"/>
        </w:rPr>
        <w:t>招</w:t>
      </w:r>
    </w:p>
    <w:p w14:paraId="6B3FEFB0" w14:textId="77777777" w:rsidR="00F0009C" w:rsidRPr="00937F2B" w:rsidRDefault="00F9183D">
      <w:pPr>
        <w:jc w:val="center"/>
        <w:rPr>
          <w:rFonts w:ascii="宋体" w:hAnsi="宋体" w:cs="宋体"/>
          <w:sz w:val="96"/>
          <w:szCs w:val="72"/>
        </w:rPr>
      </w:pPr>
      <w:r w:rsidRPr="00937F2B">
        <w:rPr>
          <w:rFonts w:ascii="宋体" w:hAnsi="宋体" w:cs="宋体" w:hint="eastAsia"/>
          <w:sz w:val="96"/>
          <w:szCs w:val="72"/>
        </w:rPr>
        <w:t>标</w:t>
      </w:r>
    </w:p>
    <w:p w14:paraId="0EDB2D86" w14:textId="77777777" w:rsidR="00F0009C" w:rsidRPr="00937F2B" w:rsidRDefault="00F9183D">
      <w:pPr>
        <w:jc w:val="center"/>
        <w:rPr>
          <w:rFonts w:ascii="宋体" w:hAnsi="宋体" w:cs="宋体"/>
          <w:sz w:val="96"/>
          <w:szCs w:val="72"/>
        </w:rPr>
      </w:pPr>
      <w:r w:rsidRPr="00937F2B">
        <w:rPr>
          <w:rFonts w:ascii="宋体" w:hAnsi="宋体" w:cs="宋体" w:hint="eastAsia"/>
          <w:sz w:val="96"/>
          <w:szCs w:val="72"/>
        </w:rPr>
        <w:t>文</w:t>
      </w:r>
    </w:p>
    <w:p w14:paraId="096E2774" w14:textId="77777777" w:rsidR="00F0009C" w:rsidRPr="00937F2B" w:rsidRDefault="00F9183D">
      <w:pPr>
        <w:jc w:val="center"/>
        <w:rPr>
          <w:rFonts w:ascii="宋体" w:hAnsi="宋体" w:cs="宋体"/>
          <w:sz w:val="96"/>
          <w:szCs w:val="72"/>
        </w:rPr>
      </w:pPr>
      <w:r w:rsidRPr="00937F2B">
        <w:rPr>
          <w:rFonts w:ascii="宋体" w:hAnsi="宋体" w:cs="宋体" w:hint="eastAsia"/>
          <w:sz w:val="96"/>
          <w:szCs w:val="72"/>
        </w:rPr>
        <w:t>件</w:t>
      </w:r>
    </w:p>
    <w:p w14:paraId="61EC4257" w14:textId="77777777" w:rsidR="00F0009C" w:rsidRDefault="00F9183D">
      <w:pPr>
        <w:jc w:val="center"/>
        <w:rPr>
          <w:rFonts w:ascii="宋体" w:hAnsi="宋体" w:cs="宋体"/>
        </w:rPr>
      </w:pPr>
      <w:r>
        <w:rPr>
          <w:rFonts w:ascii="宋体" w:hAnsi="宋体" w:cs="宋体" w:hint="eastAsia"/>
          <w:sz w:val="32"/>
          <w:szCs w:val="32"/>
        </w:rPr>
        <w:t>（不见面开标）</w:t>
      </w:r>
    </w:p>
    <w:p w14:paraId="3FB9DC19" w14:textId="77777777" w:rsidR="00F0009C" w:rsidRDefault="00F0009C">
      <w:pPr>
        <w:rPr>
          <w:rFonts w:ascii="宋体" w:hAnsi="宋体" w:cs="宋体"/>
          <w:szCs w:val="36"/>
        </w:rPr>
      </w:pPr>
    </w:p>
    <w:p w14:paraId="583D726A" w14:textId="77777777" w:rsidR="00F0009C" w:rsidRDefault="00F0009C" w:rsidP="00BB0590">
      <w:pPr>
        <w:pStyle w:val="afe"/>
        <w:ind w:firstLineChars="0" w:firstLine="0"/>
        <w:rPr>
          <w:rFonts w:hint="default"/>
        </w:rPr>
      </w:pPr>
    </w:p>
    <w:p w14:paraId="485B2359" w14:textId="77777777" w:rsidR="00F0009C" w:rsidRDefault="00F0009C" w:rsidP="005D16FB">
      <w:pPr>
        <w:pStyle w:val="Style2"/>
        <w:ind w:firstLineChars="0" w:firstLine="0"/>
      </w:pPr>
    </w:p>
    <w:p w14:paraId="6B67FB2D" w14:textId="77777777" w:rsidR="00967F1F" w:rsidRPr="00967F1F" w:rsidRDefault="00967F1F" w:rsidP="00967F1F"/>
    <w:p w14:paraId="0F1BD221" w14:textId="77777777" w:rsidR="00F0009C" w:rsidRDefault="00F9183D">
      <w:pPr>
        <w:spacing w:line="600" w:lineRule="exact"/>
        <w:ind w:firstLineChars="300" w:firstLine="960"/>
        <w:rPr>
          <w:rFonts w:ascii="宋体" w:hAnsi="宋体" w:cs="宋体"/>
          <w:bCs/>
          <w:sz w:val="32"/>
          <w:szCs w:val="32"/>
        </w:rPr>
      </w:pPr>
      <w:r w:rsidRPr="007F7850">
        <w:rPr>
          <w:rFonts w:ascii="宋体" w:hAnsi="宋体" w:cs="宋体" w:hint="eastAsia"/>
          <w:bCs/>
          <w:sz w:val="32"/>
          <w:szCs w:val="32"/>
        </w:rPr>
        <w:t>项目编号：建安政采公字〔2021〕</w:t>
      </w:r>
      <w:r w:rsidR="007F7850" w:rsidRPr="007F7850">
        <w:rPr>
          <w:rFonts w:ascii="宋体" w:hAnsi="宋体" w:cs="宋体" w:hint="eastAsia"/>
          <w:bCs/>
          <w:sz w:val="32"/>
          <w:szCs w:val="32"/>
        </w:rPr>
        <w:t>21</w:t>
      </w:r>
      <w:r w:rsidRPr="007F7850">
        <w:rPr>
          <w:rFonts w:ascii="宋体" w:hAnsi="宋体" w:cs="宋体" w:hint="eastAsia"/>
          <w:bCs/>
          <w:sz w:val="32"/>
          <w:szCs w:val="32"/>
        </w:rPr>
        <w:t>号</w:t>
      </w:r>
    </w:p>
    <w:p w14:paraId="3958FB4E" w14:textId="77777777" w:rsidR="00F0009C" w:rsidRDefault="00F9183D">
      <w:pPr>
        <w:spacing w:line="600" w:lineRule="exact"/>
        <w:ind w:leftChars="456" w:left="958"/>
        <w:rPr>
          <w:rFonts w:ascii="宋体" w:hAnsi="宋体" w:cs="宋体"/>
          <w:bCs/>
          <w:sz w:val="32"/>
          <w:szCs w:val="32"/>
        </w:rPr>
      </w:pPr>
      <w:r>
        <w:rPr>
          <w:rFonts w:ascii="宋体" w:hAnsi="宋体" w:cs="宋体" w:hint="eastAsia"/>
          <w:bCs/>
          <w:sz w:val="32"/>
          <w:szCs w:val="32"/>
        </w:rPr>
        <w:t>项目名称：2021</w:t>
      </w:r>
      <w:r w:rsidR="00A56BCA">
        <w:rPr>
          <w:rFonts w:ascii="宋体" w:hAnsi="宋体" w:cs="宋体" w:hint="eastAsia"/>
          <w:bCs/>
          <w:sz w:val="32"/>
          <w:szCs w:val="32"/>
        </w:rPr>
        <w:t>年建安区烟叶烤房电代煤</w:t>
      </w:r>
      <w:r>
        <w:rPr>
          <w:rFonts w:ascii="宋体" w:hAnsi="宋体" w:cs="宋体" w:hint="eastAsia"/>
          <w:bCs/>
          <w:sz w:val="32"/>
          <w:szCs w:val="32"/>
        </w:rPr>
        <w:t>项目</w:t>
      </w:r>
      <w:r w:rsidR="005D16FB">
        <w:rPr>
          <w:rFonts w:ascii="宋体" w:hAnsi="宋体" w:cs="宋体" w:hint="eastAsia"/>
          <w:bCs/>
          <w:sz w:val="32"/>
          <w:szCs w:val="32"/>
        </w:rPr>
        <w:t>（一、二标段）</w:t>
      </w:r>
    </w:p>
    <w:p w14:paraId="25ADA579" w14:textId="77777777" w:rsidR="00F0009C" w:rsidRDefault="00F9183D">
      <w:pPr>
        <w:spacing w:line="600" w:lineRule="exact"/>
        <w:ind w:firstLineChars="300" w:firstLine="960"/>
        <w:rPr>
          <w:rFonts w:ascii="宋体" w:hAnsi="宋体" w:cs="宋体"/>
          <w:bCs/>
          <w:sz w:val="32"/>
          <w:szCs w:val="32"/>
        </w:rPr>
      </w:pPr>
      <w:r>
        <w:rPr>
          <w:rFonts w:ascii="宋体" w:hAnsi="宋体" w:cs="宋体" w:hint="eastAsia"/>
          <w:bCs/>
          <w:sz w:val="32"/>
          <w:szCs w:val="32"/>
        </w:rPr>
        <w:t>采购单位：许昌市建安区农业农村局</w:t>
      </w:r>
    </w:p>
    <w:p w14:paraId="11B1C709" w14:textId="77777777" w:rsidR="00F0009C" w:rsidRDefault="00F9183D">
      <w:pPr>
        <w:spacing w:line="600" w:lineRule="exact"/>
        <w:ind w:firstLineChars="300" w:firstLine="960"/>
        <w:rPr>
          <w:rFonts w:ascii="宋体" w:hAnsi="宋体" w:cs="宋体"/>
          <w:bCs/>
          <w:sz w:val="32"/>
          <w:szCs w:val="32"/>
        </w:rPr>
      </w:pPr>
      <w:r>
        <w:rPr>
          <w:rFonts w:ascii="宋体" w:hAnsi="宋体" w:cs="宋体" w:hint="eastAsia"/>
          <w:bCs/>
          <w:sz w:val="32"/>
          <w:szCs w:val="32"/>
        </w:rPr>
        <w:t>代理机构：河南融丰工程咨询有限公司</w:t>
      </w:r>
    </w:p>
    <w:p w14:paraId="6C2D60F6" w14:textId="77777777" w:rsidR="00F0009C" w:rsidRDefault="00F9183D">
      <w:pPr>
        <w:jc w:val="center"/>
        <w:rPr>
          <w:rFonts w:ascii="宋体" w:hAnsi="宋体" w:cs="宋体"/>
          <w:bCs/>
          <w:sz w:val="32"/>
          <w:szCs w:val="32"/>
        </w:rPr>
      </w:pPr>
      <w:r>
        <w:rPr>
          <w:rFonts w:ascii="宋体" w:hAnsi="宋体" w:cs="宋体" w:hint="eastAsia"/>
          <w:bCs/>
          <w:sz w:val="32"/>
          <w:szCs w:val="32"/>
        </w:rPr>
        <w:t>二〇二一年六月</w:t>
      </w:r>
    </w:p>
    <w:p w14:paraId="23ED9C27" w14:textId="77777777" w:rsidR="00F0009C" w:rsidRDefault="00F9183D">
      <w:pPr>
        <w:autoSpaceDE w:val="0"/>
        <w:autoSpaceDN w:val="0"/>
        <w:adjustRightInd w:val="0"/>
        <w:spacing w:line="700" w:lineRule="exact"/>
        <w:ind w:firstLine="551"/>
        <w:jc w:val="center"/>
        <w:rPr>
          <w:rFonts w:ascii="宋体" w:hAnsi="宋体" w:cs="宋体"/>
          <w:b/>
          <w:bCs/>
          <w:sz w:val="40"/>
          <w:szCs w:val="40"/>
          <w:lang w:val="zh-CN"/>
        </w:rPr>
      </w:pPr>
      <w:r>
        <w:rPr>
          <w:rFonts w:ascii="宋体" w:hAnsi="宋体" w:cs="宋体" w:hint="eastAsia"/>
          <w:b/>
          <w:bCs/>
          <w:sz w:val="40"/>
          <w:szCs w:val="40"/>
          <w:lang w:val="zh-CN"/>
        </w:rPr>
        <w:lastRenderedPageBreak/>
        <w:t>招标文件目录</w:t>
      </w:r>
    </w:p>
    <w:p w14:paraId="6D8C5576" w14:textId="77777777" w:rsidR="00F0009C" w:rsidRDefault="00F0009C">
      <w:pPr>
        <w:autoSpaceDE w:val="0"/>
        <w:autoSpaceDN w:val="0"/>
        <w:adjustRightInd w:val="0"/>
        <w:spacing w:line="700" w:lineRule="exact"/>
        <w:ind w:firstLine="551"/>
        <w:rPr>
          <w:rFonts w:ascii="宋体" w:hAnsi="宋体" w:cs="宋体"/>
          <w:b/>
          <w:bCs/>
          <w:sz w:val="28"/>
          <w:szCs w:val="28"/>
          <w:lang w:val="zh-CN"/>
        </w:rPr>
      </w:pPr>
    </w:p>
    <w:p w14:paraId="3BB79324" w14:textId="77777777" w:rsidR="00F0009C" w:rsidRDefault="00F9183D">
      <w:pPr>
        <w:autoSpaceDE w:val="0"/>
        <w:autoSpaceDN w:val="0"/>
        <w:adjustRightInd w:val="0"/>
        <w:spacing w:line="700" w:lineRule="exact"/>
        <w:ind w:firstLine="551"/>
        <w:rPr>
          <w:rFonts w:ascii="宋体" w:hAnsi="宋体" w:cs="宋体"/>
          <w:b/>
          <w:bCs/>
          <w:sz w:val="28"/>
          <w:szCs w:val="28"/>
          <w:lang w:val="zh-CN"/>
        </w:rPr>
      </w:pPr>
      <w:r>
        <w:rPr>
          <w:rFonts w:ascii="宋体" w:hAnsi="宋体" w:cs="宋体" w:hint="eastAsia"/>
          <w:b/>
          <w:bCs/>
          <w:sz w:val="28"/>
          <w:szCs w:val="28"/>
          <w:lang w:val="zh-CN"/>
        </w:rPr>
        <w:t>第一章 投标邀请</w:t>
      </w:r>
    </w:p>
    <w:p w14:paraId="0C94AEE9" w14:textId="77777777" w:rsidR="00F0009C" w:rsidRDefault="00F9183D">
      <w:pPr>
        <w:autoSpaceDE w:val="0"/>
        <w:autoSpaceDN w:val="0"/>
        <w:adjustRightInd w:val="0"/>
        <w:spacing w:line="700" w:lineRule="exact"/>
        <w:ind w:firstLine="551"/>
        <w:rPr>
          <w:rFonts w:ascii="宋体" w:hAnsi="宋体" w:cs="宋体"/>
          <w:b/>
          <w:bCs/>
          <w:sz w:val="28"/>
          <w:szCs w:val="28"/>
          <w:lang w:val="zh-CN"/>
        </w:rPr>
      </w:pPr>
      <w:r>
        <w:rPr>
          <w:rFonts w:ascii="宋体" w:hAnsi="宋体" w:cs="宋体" w:hint="eastAsia"/>
          <w:b/>
          <w:bCs/>
          <w:sz w:val="28"/>
          <w:szCs w:val="28"/>
          <w:lang w:val="zh-CN"/>
        </w:rPr>
        <w:t>第二章 项目需求</w:t>
      </w:r>
    </w:p>
    <w:p w14:paraId="3F06EA86" w14:textId="77777777" w:rsidR="00F0009C" w:rsidRDefault="00F9183D">
      <w:pPr>
        <w:autoSpaceDE w:val="0"/>
        <w:autoSpaceDN w:val="0"/>
        <w:adjustRightInd w:val="0"/>
        <w:spacing w:line="700" w:lineRule="exact"/>
        <w:ind w:firstLine="560"/>
        <w:rPr>
          <w:rFonts w:ascii="宋体" w:hAnsi="宋体" w:cs="宋体"/>
          <w:b/>
          <w:kern w:val="0"/>
          <w:sz w:val="28"/>
          <w:szCs w:val="28"/>
        </w:rPr>
      </w:pPr>
      <w:r>
        <w:rPr>
          <w:rFonts w:ascii="宋体" w:hAnsi="宋体" w:cs="宋体" w:hint="eastAsia"/>
          <w:b/>
          <w:bCs/>
          <w:sz w:val="28"/>
          <w:szCs w:val="28"/>
          <w:lang w:val="zh-CN"/>
        </w:rPr>
        <w:t xml:space="preserve">第三章 </w:t>
      </w:r>
      <w:r>
        <w:rPr>
          <w:rFonts w:ascii="宋体" w:hAnsi="宋体" w:cs="宋体" w:hint="eastAsia"/>
          <w:b/>
          <w:kern w:val="0"/>
          <w:sz w:val="28"/>
          <w:szCs w:val="28"/>
        </w:rPr>
        <w:t>投标人须知前附表</w:t>
      </w:r>
    </w:p>
    <w:p w14:paraId="075FF445" w14:textId="77777777" w:rsidR="00F0009C" w:rsidRDefault="00F9183D">
      <w:pPr>
        <w:autoSpaceDE w:val="0"/>
        <w:autoSpaceDN w:val="0"/>
        <w:adjustRightInd w:val="0"/>
        <w:spacing w:line="700" w:lineRule="exact"/>
        <w:ind w:firstLine="560"/>
        <w:rPr>
          <w:rFonts w:ascii="宋体" w:hAnsi="宋体" w:cs="宋体"/>
          <w:b/>
          <w:kern w:val="0"/>
          <w:sz w:val="28"/>
          <w:szCs w:val="28"/>
        </w:rPr>
      </w:pPr>
      <w:r>
        <w:rPr>
          <w:rFonts w:ascii="宋体" w:hAnsi="宋体" w:cs="宋体" w:hint="eastAsia"/>
          <w:b/>
          <w:bCs/>
          <w:sz w:val="28"/>
          <w:szCs w:val="28"/>
          <w:lang w:val="zh-CN"/>
        </w:rPr>
        <w:t xml:space="preserve">第四章 </w:t>
      </w:r>
      <w:r>
        <w:rPr>
          <w:rFonts w:ascii="宋体" w:hAnsi="宋体" w:cs="宋体" w:hint="eastAsia"/>
          <w:b/>
          <w:kern w:val="0"/>
          <w:sz w:val="28"/>
          <w:szCs w:val="28"/>
        </w:rPr>
        <w:t>投标人须知</w:t>
      </w:r>
    </w:p>
    <w:p w14:paraId="072AA987"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一、概念释义</w:t>
      </w:r>
    </w:p>
    <w:p w14:paraId="0AB644D6"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二、招标文件说明</w:t>
      </w:r>
    </w:p>
    <w:p w14:paraId="0D7B8057"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三、投标文件的编制</w:t>
      </w:r>
    </w:p>
    <w:p w14:paraId="55F73EBB"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四、投标文件的递交</w:t>
      </w:r>
    </w:p>
    <w:p w14:paraId="092E5D76"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五、开标和评标</w:t>
      </w:r>
    </w:p>
    <w:p w14:paraId="52C41CF5" w14:textId="77777777" w:rsidR="00F0009C" w:rsidRDefault="00F9183D">
      <w:pPr>
        <w:autoSpaceDE w:val="0"/>
        <w:autoSpaceDN w:val="0"/>
        <w:adjustRightInd w:val="0"/>
        <w:spacing w:line="700" w:lineRule="exact"/>
        <w:ind w:firstLineChars="300" w:firstLine="840"/>
        <w:jc w:val="left"/>
        <w:rPr>
          <w:rFonts w:ascii="宋体" w:hAnsi="宋体" w:cs="宋体"/>
          <w:b/>
          <w:bCs/>
          <w:sz w:val="28"/>
          <w:szCs w:val="28"/>
          <w:lang w:val="zh-CN"/>
        </w:rPr>
      </w:pPr>
      <w:r>
        <w:rPr>
          <w:rFonts w:ascii="宋体" w:hAnsi="宋体" w:cs="宋体" w:hint="eastAsia"/>
          <w:sz w:val="28"/>
          <w:szCs w:val="28"/>
          <w:lang w:val="zh-CN"/>
        </w:rPr>
        <w:t>六、定标和授予合同</w:t>
      </w:r>
    </w:p>
    <w:p w14:paraId="4897B979" w14:textId="77777777" w:rsidR="00F0009C" w:rsidRDefault="00F9183D">
      <w:pPr>
        <w:autoSpaceDE w:val="0"/>
        <w:autoSpaceDN w:val="0"/>
        <w:adjustRightInd w:val="0"/>
        <w:spacing w:line="700" w:lineRule="exact"/>
        <w:ind w:firstLine="551"/>
        <w:rPr>
          <w:rFonts w:ascii="宋体" w:hAnsi="宋体" w:cs="宋体"/>
          <w:b/>
          <w:bCs/>
          <w:sz w:val="28"/>
          <w:szCs w:val="28"/>
          <w:lang w:val="zh-CN"/>
        </w:rPr>
      </w:pPr>
      <w:r>
        <w:rPr>
          <w:rFonts w:ascii="宋体" w:hAnsi="宋体" w:cs="宋体" w:hint="eastAsia"/>
          <w:b/>
          <w:bCs/>
          <w:sz w:val="28"/>
          <w:szCs w:val="28"/>
          <w:lang w:val="zh-CN"/>
        </w:rPr>
        <w:t xml:space="preserve">第五章 </w:t>
      </w:r>
      <w:r>
        <w:rPr>
          <w:rFonts w:ascii="宋体" w:hAnsi="宋体" w:cs="宋体" w:hint="eastAsia"/>
          <w:b/>
          <w:kern w:val="0"/>
          <w:sz w:val="28"/>
          <w:szCs w:val="28"/>
        </w:rPr>
        <w:t>政府采购政策功能</w:t>
      </w:r>
    </w:p>
    <w:p w14:paraId="7FB321F5" w14:textId="77777777" w:rsidR="00F0009C" w:rsidRDefault="00F9183D">
      <w:pPr>
        <w:autoSpaceDE w:val="0"/>
        <w:autoSpaceDN w:val="0"/>
        <w:adjustRightInd w:val="0"/>
        <w:spacing w:line="700" w:lineRule="exact"/>
        <w:ind w:firstLine="551"/>
        <w:rPr>
          <w:rFonts w:ascii="宋体" w:hAnsi="宋体" w:cs="宋体"/>
          <w:b/>
          <w:bCs/>
          <w:sz w:val="28"/>
          <w:szCs w:val="28"/>
          <w:lang w:val="zh-CN"/>
        </w:rPr>
      </w:pPr>
      <w:r>
        <w:rPr>
          <w:rFonts w:ascii="宋体" w:hAnsi="宋体" w:cs="宋体" w:hint="eastAsia"/>
          <w:b/>
          <w:bCs/>
          <w:sz w:val="28"/>
          <w:szCs w:val="28"/>
          <w:lang w:val="zh-CN"/>
        </w:rPr>
        <w:t xml:space="preserve">第六章 </w:t>
      </w:r>
      <w:r>
        <w:rPr>
          <w:rFonts w:ascii="宋体" w:hAnsi="宋体" w:cs="宋体" w:hint="eastAsia"/>
          <w:b/>
          <w:kern w:val="0"/>
          <w:sz w:val="28"/>
          <w:szCs w:val="28"/>
        </w:rPr>
        <w:t>资格审查与评标</w:t>
      </w:r>
    </w:p>
    <w:p w14:paraId="162AAD64" w14:textId="77777777" w:rsidR="00F0009C" w:rsidRDefault="00F9183D">
      <w:pPr>
        <w:autoSpaceDE w:val="0"/>
        <w:autoSpaceDN w:val="0"/>
        <w:adjustRightInd w:val="0"/>
        <w:spacing w:line="700" w:lineRule="exact"/>
        <w:ind w:firstLine="550"/>
        <w:rPr>
          <w:rFonts w:ascii="宋体" w:hAnsi="宋体" w:cs="宋体"/>
          <w:b/>
          <w:bCs/>
          <w:sz w:val="28"/>
          <w:szCs w:val="28"/>
          <w:lang w:val="zh-CN"/>
        </w:rPr>
      </w:pPr>
      <w:r>
        <w:rPr>
          <w:rFonts w:ascii="宋体" w:hAnsi="宋体" w:cs="宋体" w:hint="eastAsia"/>
          <w:b/>
          <w:bCs/>
          <w:sz w:val="28"/>
          <w:szCs w:val="28"/>
          <w:lang w:val="zh-CN"/>
        </w:rPr>
        <w:t xml:space="preserve">第七章 </w:t>
      </w:r>
      <w:r>
        <w:rPr>
          <w:rFonts w:ascii="宋体" w:hAnsi="宋体" w:cs="宋体" w:hint="eastAsia"/>
          <w:b/>
          <w:kern w:val="0"/>
          <w:sz w:val="28"/>
          <w:szCs w:val="28"/>
        </w:rPr>
        <w:t>合同条款及格式</w:t>
      </w:r>
    </w:p>
    <w:p w14:paraId="7E4A92B1" w14:textId="77777777" w:rsidR="00F0009C" w:rsidRDefault="00F9183D">
      <w:pPr>
        <w:autoSpaceDE w:val="0"/>
        <w:autoSpaceDN w:val="0"/>
        <w:adjustRightInd w:val="0"/>
        <w:spacing w:line="700" w:lineRule="exact"/>
        <w:ind w:firstLine="551"/>
        <w:rPr>
          <w:rFonts w:ascii="宋体" w:hAnsi="宋体" w:cs="宋体"/>
          <w:b/>
          <w:kern w:val="0"/>
          <w:sz w:val="28"/>
          <w:szCs w:val="28"/>
        </w:rPr>
      </w:pPr>
      <w:r>
        <w:rPr>
          <w:rFonts w:ascii="宋体" w:hAnsi="宋体" w:cs="宋体" w:hint="eastAsia"/>
          <w:b/>
          <w:bCs/>
          <w:sz w:val="28"/>
          <w:szCs w:val="28"/>
          <w:lang w:val="zh-CN"/>
        </w:rPr>
        <w:t xml:space="preserve">第八章 </w:t>
      </w:r>
      <w:r>
        <w:rPr>
          <w:rFonts w:ascii="宋体" w:hAnsi="宋体" w:cs="宋体" w:hint="eastAsia"/>
          <w:b/>
          <w:kern w:val="0"/>
          <w:sz w:val="28"/>
          <w:szCs w:val="28"/>
        </w:rPr>
        <w:t>投标文件有关格式</w:t>
      </w:r>
    </w:p>
    <w:p w14:paraId="0DEA8771" w14:textId="77777777" w:rsidR="00F0009C" w:rsidRDefault="00F0009C">
      <w:pPr>
        <w:pStyle w:val="a0"/>
        <w:rPr>
          <w:rFonts w:hint="default"/>
        </w:rPr>
      </w:pPr>
    </w:p>
    <w:p w14:paraId="795AA655" w14:textId="77777777" w:rsidR="00F0009C" w:rsidRDefault="00F0009C">
      <w:pPr>
        <w:pStyle w:val="Style2"/>
      </w:pPr>
    </w:p>
    <w:p w14:paraId="25ABF222" w14:textId="77777777" w:rsidR="00F0009C" w:rsidRDefault="00F0009C"/>
    <w:p w14:paraId="5074C184" w14:textId="77777777" w:rsidR="00F0009C" w:rsidRDefault="00F0009C">
      <w:pPr>
        <w:pStyle w:val="a0"/>
        <w:rPr>
          <w:rFonts w:hint="default"/>
        </w:rPr>
      </w:pPr>
    </w:p>
    <w:p w14:paraId="2A30C384" w14:textId="77777777" w:rsidR="00F0009C" w:rsidRDefault="00F0009C">
      <w:pPr>
        <w:adjustRightInd w:val="0"/>
        <w:snapToGrid w:val="0"/>
        <w:spacing w:line="360" w:lineRule="auto"/>
        <w:rPr>
          <w:rFonts w:ascii="宋体" w:hAnsi="宋体" w:cs="宋体"/>
          <w:b/>
          <w:sz w:val="36"/>
          <w:szCs w:val="36"/>
        </w:rPr>
      </w:pPr>
    </w:p>
    <w:p w14:paraId="2BC95B46" w14:textId="77777777" w:rsidR="00F0009C" w:rsidRDefault="00F0009C">
      <w:pPr>
        <w:pStyle w:val="a0"/>
        <w:rPr>
          <w:rFonts w:hint="default"/>
        </w:rPr>
      </w:pPr>
    </w:p>
    <w:p w14:paraId="66BF485F" w14:textId="77777777" w:rsidR="00F0009C" w:rsidRDefault="00F9183D">
      <w:pPr>
        <w:adjustRightInd w:val="0"/>
        <w:snapToGrid w:val="0"/>
        <w:spacing w:line="360" w:lineRule="auto"/>
        <w:jc w:val="center"/>
        <w:outlineLvl w:val="0"/>
        <w:rPr>
          <w:rFonts w:ascii="宋体" w:hAnsi="宋体" w:cs="宋体"/>
          <w:b/>
          <w:sz w:val="36"/>
          <w:szCs w:val="36"/>
        </w:rPr>
      </w:pPr>
      <w:r>
        <w:rPr>
          <w:rFonts w:ascii="宋体" w:hAnsi="宋体" w:cs="宋体" w:hint="eastAsia"/>
          <w:b/>
          <w:sz w:val="36"/>
          <w:szCs w:val="36"/>
        </w:rPr>
        <w:lastRenderedPageBreak/>
        <w:t>第一章 投标邀请</w:t>
      </w:r>
    </w:p>
    <w:p w14:paraId="53484A57" w14:textId="77777777" w:rsidR="00F0009C" w:rsidRPr="00937F2B" w:rsidRDefault="00F9183D">
      <w:pPr>
        <w:adjustRightInd w:val="0"/>
        <w:snapToGrid w:val="0"/>
        <w:spacing w:line="360" w:lineRule="auto"/>
        <w:jc w:val="center"/>
        <w:rPr>
          <w:rFonts w:ascii="宋体" w:hAnsi="宋体" w:cs="宋体"/>
          <w:b/>
          <w:bCs/>
          <w:sz w:val="32"/>
          <w:szCs w:val="36"/>
        </w:rPr>
      </w:pPr>
      <w:r w:rsidRPr="007F7850">
        <w:rPr>
          <w:rFonts w:ascii="宋体" w:hAnsi="宋体" w:cs="宋体" w:hint="eastAsia"/>
          <w:b/>
          <w:bCs/>
          <w:sz w:val="32"/>
          <w:szCs w:val="36"/>
        </w:rPr>
        <w:t>建安政采公字〔2021〕</w:t>
      </w:r>
      <w:r w:rsidR="007F7850" w:rsidRPr="007F7850">
        <w:rPr>
          <w:rFonts w:ascii="宋体" w:hAnsi="宋体" w:cs="宋体" w:hint="eastAsia"/>
          <w:b/>
          <w:bCs/>
          <w:sz w:val="32"/>
          <w:szCs w:val="36"/>
        </w:rPr>
        <w:t>21</w:t>
      </w:r>
      <w:r w:rsidRPr="007F7850">
        <w:rPr>
          <w:rFonts w:ascii="宋体" w:hAnsi="宋体" w:cs="宋体" w:hint="eastAsia"/>
          <w:b/>
          <w:bCs/>
          <w:sz w:val="32"/>
          <w:szCs w:val="36"/>
        </w:rPr>
        <w:t>号（不见面开标）</w:t>
      </w:r>
    </w:p>
    <w:p w14:paraId="1758BFAE" w14:textId="77777777" w:rsidR="00F0009C" w:rsidRPr="00937F2B" w:rsidRDefault="00F9183D">
      <w:pPr>
        <w:adjustRightInd w:val="0"/>
        <w:snapToGrid w:val="0"/>
        <w:spacing w:line="360" w:lineRule="auto"/>
        <w:jc w:val="center"/>
        <w:rPr>
          <w:rFonts w:ascii="宋体" w:hAnsi="宋体" w:cs="宋体"/>
          <w:b/>
          <w:bCs/>
          <w:sz w:val="32"/>
          <w:szCs w:val="36"/>
        </w:rPr>
      </w:pPr>
      <w:r w:rsidRPr="00937F2B">
        <w:rPr>
          <w:rFonts w:ascii="宋体" w:hAnsi="宋体" w:cs="宋体" w:hint="eastAsia"/>
          <w:b/>
          <w:bCs/>
          <w:sz w:val="32"/>
          <w:szCs w:val="36"/>
        </w:rPr>
        <w:t>许昌市建安区农业农村局</w:t>
      </w:r>
    </w:p>
    <w:p w14:paraId="42BE220B" w14:textId="77777777" w:rsidR="005D16FB" w:rsidRDefault="00F9183D" w:rsidP="00937F2B">
      <w:pPr>
        <w:pStyle w:val="afe"/>
        <w:ind w:firstLine="321"/>
        <w:jc w:val="center"/>
        <w:rPr>
          <w:rFonts w:ascii="宋体" w:hint="default"/>
          <w:b/>
          <w:bCs/>
          <w:sz w:val="32"/>
          <w:szCs w:val="36"/>
        </w:rPr>
      </w:pPr>
      <w:r w:rsidRPr="00937F2B">
        <w:rPr>
          <w:rFonts w:ascii="宋体"/>
          <w:b/>
          <w:bCs/>
          <w:sz w:val="32"/>
          <w:szCs w:val="36"/>
        </w:rPr>
        <w:t>2021</w:t>
      </w:r>
      <w:r w:rsidR="00A56BCA">
        <w:rPr>
          <w:rFonts w:ascii="宋体"/>
          <w:b/>
          <w:bCs/>
          <w:sz w:val="32"/>
          <w:szCs w:val="36"/>
        </w:rPr>
        <w:t>年建安区烟叶烤房电代煤</w:t>
      </w:r>
      <w:r w:rsidRPr="00937F2B">
        <w:rPr>
          <w:rFonts w:ascii="宋体"/>
          <w:b/>
          <w:bCs/>
          <w:sz w:val="32"/>
          <w:szCs w:val="36"/>
        </w:rPr>
        <w:t>项目</w:t>
      </w:r>
      <w:r w:rsidR="005D16FB">
        <w:rPr>
          <w:rFonts w:ascii="宋体"/>
          <w:b/>
          <w:bCs/>
          <w:sz w:val="32"/>
          <w:szCs w:val="36"/>
        </w:rPr>
        <w:t>（一、二标段）</w:t>
      </w:r>
    </w:p>
    <w:p w14:paraId="132CE3CE" w14:textId="77777777" w:rsidR="00F0009C" w:rsidRPr="00937F2B" w:rsidRDefault="00F9183D" w:rsidP="00937F2B">
      <w:pPr>
        <w:pStyle w:val="afe"/>
        <w:ind w:firstLine="321"/>
        <w:jc w:val="center"/>
        <w:rPr>
          <w:rFonts w:ascii="宋体" w:hint="default"/>
          <w:b/>
          <w:bCs/>
          <w:sz w:val="32"/>
          <w:szCs w:val="36"/>
        </w:rPr>
      </w:pPr>
      <w:r w:rsidRPr="00937F2B">
        <w:rPr>
          <w:rFonts w:ascii="宋体"/>
          <w:b/>
          <w:bCs/>
          <w:sz w:val="32"/>
          <w:szCs w:val="36"/>
        </w:rPr>
        <w:t>公开招标公告</w:t>
      </w:r>
    </w:p>
    <w:p w14:paraId="3C2C0737" w14:textId="77777777" w:rsidR="00F0009C" w:rsidRDefault="00F9183D">
      <w:pPr>
        <w:pBdr>
          <w:top w:val="single" w:sz="4" w:space="1" w:color="auto"/>
          <w:left w:val="single" w:sz="4" w:space="4" w:color="auto"/>
          <w:bottom w:val="single" w:sz="4" w:space="1" w:color="auto"/>
          <w:right w:val="single" w:sz="4" w:space="4" w:color="auto"/>
        </w:pBdr>
        <w:adjustRightInd w:val="0"/>
        <w:snapToGrid w:val="0"/>
        <w:spacing w:line="360" w:lineRule="auto"/>
        <w:ind w:firstLineChars="200" w:firstLine="480"/>
        <w:jc w:val="left"/>
        <w:rPr>
          <w:rStyle w:val="NormalCharacter"/>
          <w:rFonts w:ascii="宋体" w:hAnsi="宋体"/>
          <w:sz w:val="24"/>
          <w:szCs w:val="24"/>
        </w:rPr>
      </w:pPr>
      <w:bookmarkStart w:id="0" w:name="_Toc28359002"/>
      <w:bookmarkStart w:id="1" w:name="_Toc28359079"/>
      <w:bookmarkStart w:id="2" w:name="_Toc35393790"/>
      <w:bookmarkStart w:id="3" w:name="_Toc35393621"/>
      <w:bookmarkStart w:id="4" w:name="_Hlk24379207"/>
      <w:r>
        <w:rPr>
          <w:rStyle w:val="NormalCharacter"/>
          <w:rFonts w:ascii="宋体" w:hAnsi="宋体" w:hint="eastAsia"/>
          <w:sz w:val="24"/>
          <w:szCs w:val="24"/>
        </w:rPr>
        <w:t>项目概况</w:t>
      </w:r>
    </w:p>
    <w:p w14:paraId="001D975C" w14:textId="77777777" w:rsidR="00F0009C" w:rsidRDefault="00F9183D">
      <w:pPr>
        <w:pBdr>
          <w:top w:val="single" w:sz="4" w:space="1" w:color="auto"/>
          <w:left w:val="single" w:sz="4" w:space="4" w:color="auto"/>
          <w:bottom w:val="single" w:sz="4" w:space="1" w:color="auto"/>
          <w:right w:val="single" w:sz="4" w:space="4" w:color="auto"/>
        </w:pBdr>
        <w:adjustRightInd w:val="0"/>
        <w:snapToGrid w:val="0"/>
        <w:spacing w:line="360" w:lineRule="auto"/>
        <w:ind w:firstLineChars="200" w:firstLine="480"/>
        <w:jc w:val="left"/>
        <w:rPr>
          <w:rStyle w:val="NormalCharacter"/>
          <w:rFonts w:ascii="宋体" w:hAnsi="宋体"/>
          <w:sz w:val="24"/>
          <w:szCs w:val="24"/>
        </w:rPr>
      </w:pPr>
      <w:r>
        <w:rPr>
          <w:rStyle w:val="NormalCharacter"/>
          <w:rFonts w:ascii="宋体" w:hAnsi="宋体" w:hint="eastAsia"/>
          <w:sz w:val="24"/>
          <w:szCs w:val="24"/>
        </w:rPr>
        <w:t>许昌市建安区农业农村局“2021</w:t>
      </w:r>
      <w:r w:rsidR="00A56BCA">
        <w:rPr>
          <w:rStyle w:val="NormalCharacter"/>
          <w:rFonts w:ascii="宋体" w:hAnsi="宋体" w:hint="eastAsia"/>
          <w:sz w:val="24"/>
          <w:szCs w:val="24"/>
        </w:rPr>
        <w:t>年建安区烟叶烤房电代煤</w:t>
      </w:r>
      <w:r>
        <w:rPr>
          <w:rStyle w:val="NormalCharacter"/>
          <w:rFonts w:ascii="宋体" w:hAnsi="宋体" w:hint="eastAsia"/>
          <w:sz w:val="24"/>
          <w:szCs w:val="24"/>
        </w:rPr>
        <w:t>项目</w:t>
      </w:r>
      <w:r w:rsidR="003F0A11" w:rsidRPr="003F0A11">
        <w:rPr>
          <w:rStyle w:val="NormalCharacter"/>
          <w:rFonts w:ascii="宋体" w:hAnsi="宋体" w:hint="eastAsia"/>
          <w:sz w:val="24"/>
          <w:szCs w:val="24"/>
        </w:rPr>
        <w:t>（一、二标段）</w:t>
      </w:r>
      <w:r>
        <w:rPr>
          <w:rStyle w:val="NormalCharacter"/>
          <w:rFonts w:ascii="宋体" w:hAnsi="宋体" w:hint="eastAsia"/>
          <w:sz w:val="24"/>
          <w:szCs w:val="24"/>
        </w:rPr>
        <w:t>”招标项目的潜在投标人应在《全国公共资源交易平台（河南省·许昌市）》（http://ggzy.xuchang.gov.cn/）获取招标文件，并</w:t>
      </w:r>
      <w:r w:rsidRPr="00937F2B">
        <w:rPr>
          <w:rStyle w:val="NormalCharacter"/>
          <w:rFonts w:ascii="宋体" w:hAnsi="宋体" w:hint="eastAsia"/>
          <w:sz w:val="24"/>
          <w:szCs w:val="24"/>
        </w:rPr>
        <w:t>于</w:t>
      </w:r>
      <w:r w:rsidRPr="00726DA3">
        <w:rPr>
          <w:rStyle w:val="NormalCharacter"/>
          <w:rFonts w:ascii="宋体" w:hAnsi="宋体" w:hint="eastAsia"/>
          <w:sz w:val="24"/>
          <w:szCs w:val="24"/>
        </w:rPr>
        <w:t>2021年07月</w:t>
      </w:r>
      <w:r w:rsidR="007F7850">
        <w:rPr>
          <w:rStyle w:val="NormalCharacter"/>
          <w:rFonts w:ascii="宋体" w:hAnsi="宋体" w:hint="eastAsia"/>
          <w:sz w:val="24"/>
          <w:szCs w:val="24"/>
        </w:rPr>
        <w:t>1</w:t>
      </w:r>
      <w:r w:rsidR="005D16FB">
        <w:rPr>
          <w:rStyle w:val="NormalCharacter"/>
          <w:rFonts w:ascii="宋体" w:hAnsi="宋体" w:hint="eastAsia"/>
          <w:sz w:val="24"/>
          <w:szCs w:val="24"/>
        </w:rPr>
        <w:t>3</w:t>
      </w:r>
      <w:r w:rsidRPr="00726DA3">
        <w:rPr>
          <w:rStyle w:val="NormalCharacter"/>
          <w:rFonts w:ascii="宋体" w:hAnsi="宋体" w:hint="eastAsia"/>
          <w:sz w:val="24"/>
          <w:szCs w:val="24"/>
        </w:rPr>
        <w:t>日</w:t>
      </w:r>
      <w:r w:rsidR="005D16FB">
        <w:rPr>
          <w:rStyle w:val="NormalCharacter"/>
          <w:rFonts w:ascii="宋体" w:hAnsi="宋体" w:hint="eastAsia"/>
          <w:sz w:val="24"/>
          <w:szCs w:val="24"/>
        </w:rPr>
        <w:t>14</w:t>
      </w:r>
      <w:r w:rsidRPr="00726DA3">
        <w:rPr>
          <w:rStyle w:val="NormalCharacter"/>
          <w:rFonts w:ascii="宋体" w:hAnsi="宋体" w:hint="eastAsia"/>
          <w:sz w:val="24"/>
          <w:szCs w:val="24"/>
        </w:rPr>
        <w:t>点</w:t>
      </w:r>
      <w:r w:rsidR="005D16FB">
        <w:rPr>
          <w:rStyle w:val="NormalCharacter"/>
          <w:rFonts w:ascii="宋体" w:hAnsi="宋体" w:hint="eastAsia"/>
          <w:sz w:val="24"/>
          <w:szCs w:val="24"/>
        </w:rPr>
        <w:t>3</w:t>
      </w:r>
      <w:r w:rsidRPr="00726DA3">
        <w:rPr>
          <w:rStyle w:val="NormalCharacter"/>
          <w:rFonts w:ascii="宋体" w:hAnsi="宋体" w:hint="eastAsia"/>
          <w:sz w:val="24"/>
          <w:szCs w:val="24"/>
        </w:rPr>
        <w:t>0分（北京时间）</w:t>
      </w:r>
      <w:r>
        <w:rPr>
          <w:rStyle w:val="NormalCharacter"/>
          <w:rFonts w:ascii="宋体" w:hAnsi="宋体" w:hint="eastAsia"/>
          <w:sz w:val="24"/>
          <w:szCs w:val="24"/>
        </w:rPr>
        <w:t>前提交（上传）投标文件。</w:t>
      </w:r>
    </w:p>
    <w:bookmarkEnd w:id="0"/>
    <w:bookmarkEnd w:id="1"/>
    <w:bookmarkEnd w:id="2"/>
    <w:bookmarkEnd w:id="3"/>
    <w:p w14:paraId="0A4457C0" w14:textId="77777777" w:rsidR="00F0009C" w:rsidRDefault="00F9183D">
      <w:pPr>
        <w:adjustRightInd w:val="0"/>
        <w:snapToGrid w:val="0"/>
        <w:spacing w:line="360" w:lineRule="auto"/>
        <w:jc w:val="left"/>
        <w:rPr>
          <w:rFonts w:ascii="宋体" w:hAnsi="宋体"/>
          <w:b/>
          <w:sz w:val="24"/>
          <w:szCs w:val="28"/>
        </w:rPr>
      </w:pPr>
      <w:r>
        <w:rPr>
          <w:rFonts w:ascii="宋体" w:hAnsi="宋体" w:hint="eastAsia"/>
          <w:b/>
          <w:sz w:val="24"/>
          <w:szCs w:val="28"/>
        </w:rPr>
        <w:t>一、项目基本情况</w:t>
      </w:r>
    </w:p>
    <w:p w14:paraId="7AE7247C" w14:textId="77777777" w:rsidR="00F0009C" w:rsidRDefault="00F9183D">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项目编号：</w:t>
      </w:r>
      <w:r w:rsidRPr="007F7850">
        <w:rPr>
          <w:rFonts w:asciiTheme="minorEastAsia" w:eastAsiaTheme="minorEastAsia" w:hAnsiTheme="minorEastAsia" w:hint="eastAsia"/>
          <w:sz w:val="24"/>
          <w:szCs w:val="24"/>
        </w:rPr>
        <w:t>建安政采公字〔2021〕</w:t>
      </w:r>
      <w:r w:rsidR="007F7850" w:rsidRPr="007F7850">
        <w:rPr>
          <w:rFonts w:asciiTheme="minorEastAsia" w:eastAsiaTheme="minorEastAsia" w:hAnsiTheme="minorEastAsia" w:hint="eastAsia"/>
          <w:sz w:val="24"/>
          <w:szCs w:val="24"/>
        </w:rPr>
        <w:t>21</w:t>
      </w:r>
      <w:r w:rsidRPr="007F7850">
        <w:rPr>
          <w:rFonts w:asciiTheme="minorEastAsia" w:eastAsiaTheme="minorEastAsia" w:hAnsiTheme="minorEastAsia" w:hint="eastAsia"/>
          <w:sz w:val="24"/>
          <w:szCs w:val="24"/>
        </w:rPr>
        <w:t>号</w:t>
      </w:r>
    </w:p>
    <w:p w14:paraId="106F990F" w14:textId="77777777" w:rsidR="00967F1F" w:rsidRDefault="00F9183D">
      <w:pPr>
        <w:adjustRightInd w:val="0"/>
        <w:snapToGrid w:val="0"/>
        <w:spacing w:line="360" w:lineRule="auto"/>
        <w:ind w:firstLineChars="200" w:firstLine="480"/>
        <w:jc w:val="left"/>
        <w:rPr>
          <w:rFonts w:asciiTheme="minorEastAsia" w:eastAsiaTheme="minorEastAsia" w:hAnsiTheme="minorEastAsia"/>
          <w:bCs/>
          <w:sz w:val="24"/>
          <w:szCs w:val="24"/>
        </w:rPr>
      </w:pPr>
      <w:r>
        <w:rPr>
          <w:rFonts w:asciiTheme="minorEastAsia" w:eastAsiaTheme="minorEastAsia" w:hAnsiTheme="minorEastAsia" w:hint="eastAsia"/>
          <w:sz w:val="24"/>
          <w:szCs w:val="24"/>
        </w:rPr>
        <w:t>2</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项目名称：</w:t>
      </w:r>
      <w:bookmarkEnd w:id="4"/>
      <w:r>
        <w:rPr>
          <w:rFonts w:asciiTheme="minorEastAsia" w:eastAsiaTheme="minorEastAsia" w:hAnsiTheme="minorEastAsia" w:hint="eastAsia"/>
          <w:bCs/>
          <w:sz w:val="24"/>
          <w:szCs w:val="24"/>
        </w:rPr>
        <w:t>2021</w:t>
      </w:r>
      <w:r w:rsidR="00737366">
        <w:rPr>
          <w:rFonts w:asciiTheme="minorEastAsia" w:eastAsiaTheme="minorEastAsia" w:hAnsiTheme="minorEastAsia" w:hint="eastAsia"/>
          <w:bCs/>
          <w:sz w:val="24"/>
          <w:szCs w:val="24"/>
        </w:rPr>
        <w:t>年建安区烟叶烤房电代煤</w:t>
      </w:r>
      <w:r>
        <w:rPr>
          <w:rFonts w:asciiTheme="minorEastAsia" w:eastAsiaTheme="minorEastAsia" w:hAnsiTheme="minorEastAsia" w:hint="eastAsia"/>
          <w:bCs/>
          <w:sz w:val="24"/>
          <w:szCs w:val="24"/>
        </w:rPr>
        <w:t>项目</w:t>
      </w:r>
      <w:r w:rsidR="00FE1EC6" w:rsidRPr="00FE1EC6">
        <w:rPr>
          <w:rFonts w:asciiTheme="minorEastAsia" w:eastAsiaTheme="minorEastAsia" w:hAnsiTheme="minorEastAsia" w:hint="eastAsia"/>
          <w:bCs/>
          <w:sz w:val="24"/>
          <w:szCs w:val="24"/>
        </w:rPr>
        <w:t>（一、二标段）</w:t>
      </w:r>
    </w:p>
    <w:p w14:paraId="244F8DEC" w14:textId="77777777" w:rsidR="00F0009C" w:rsidRDefault="00F9183D">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预算金额：</w:t>
      </w:r>
      <w:r w:rsidR="00F14126" w:rsidRPr="00F14126">
        <w:rPr>
          <w:rFonts w:asciiTheme="minorEastAsia" w:eastAsiaTheme="minorEastAsia" w:hAnsiTheme="minorEastAsia" w:hint="eastAsia"/>
          <w:sz w:val="24"/>
          <w:szCs w:val="24"/>
        </w:rPr>
        <w:t>50996400元</w:t>
      </w:r>
      <w:r w:rsidR="00234E91" w:rsidRPr="00234E91">
        <w:rPr>
          <w:rFonts w:asciiTheme="minorEastAsia" w:eastAsiaTheme="minorEastAsia" w:hAnsiTheme="minorEastAsia" w:hint="eastAsia"/>
          <w:sz w:val="24"/>
          <w:szCs w:val="24"/>
        </w:rPr>
        <w:t>(</w:t>
      </w:r>
      <w:r w:rsidR="00086825">
        <w:rPr>
          <w:rFonts w:asciiTheme="minorEastAsia" w:eastAsiaTheme="minorEastAsia" w:hAnsiTheme="minorEastAsia" w:hint="eastAsia"/>
          <w:sz w:val="24"/>
          <w:szCs w:val="24"/>
        </w:rPr>
        <w:t>其中：</w:t>
      </w:r>
      <w:r w:rsidR="00234E91" w:rsidRPr="00234E91">
        <w:rPr>
          <w:rFonts w:asciiTheme="minorEastAsia" w:eastAsiaTheme="minorEastAsia" w:hAnsiTheme="minorEastAsia" w:hint="eastAsia"/>
          <w:sz w:val="24"/>
          <w:szCs w:val="24"/>
        </w:rPr>
        <w:t>一标段</w:t>
      </w:r>
      <w:r w:rsidR="00234E91">
        <w:rPr>
          <w:rFonts w:asciiTheme="minorEastAsia" w:eastAsiaTheme="minorEastAsia" w:hAnsiTheme="minorEastAsia" w:hint="eastAsia"/>
          <w:sz w:val="24"/>
          <w:szCs w:val="24"/>
        </w:rPr>
        <w:t>1144</w:t>
      </w:r>
      <w:r w:rsidR="00234E91" w:rsidRPr="00234E91">
        <w:rPr>
          <w:rFonts w:asciiTheme="minorEastAsia" w:eastAsiaTheme="minorEastAsia" w:hAnsiTheme="minorEastAsia" w:hint="eastAsia"/>
          <w:sz w:val="24"/>
          <w:szCs w:val="24"/>
        </w:rPr>
        <w:t>15</w:t>
      </w:r>
      <w:r w:rsidR="00234E91">
        <w:rPr>
          <w:rFonts w:asciiTheme="minorEastAsia" w:eastAsiaTheme="minorEastAsia" w:hAnsiTheme="minorEastAsia" w:hint="eastAsia"/>
          <w:sz w:val="24"/>
          <w:szCs w:val="24"/>
        </w:rPr>
        <w:t>00</w:t>
      </w:r>
      <w:r w:rsidR="00234E91" w:rsidRPr="00234E91">
        <w:rPr>
          <w:rFonts w:asciiTheme="minorEastAsia" w:eastAsiaTheme="minorEastAsia" w:hAnsiTheme="minorEastAsia" w:hint="eastAsia"/>
          <w:sz w:val="24"/>
          <w:szCs w:val="24"/>
        </w:rPr>
        <w:t>元、二标段</w:t>
      </w:r>
      <w:r w:rsidR="00234E91">
        <w:rPr>
          <w:rFonts w:asciiTheme="minorEastAsia" w:eastAsiaTheme="minorEastAsia" w:hAnsiTheme="minorEastAsia" w:hint="eastAsia"/>
          <w:sz w:val="24"/>
          <w:szCs w:val="24"/>
        </w:rPr>
        <w:t>938</w:t>
      </w:r>
      <w:r w:rsidR="00234E91" w:rsidRPr="00234E91">
        <w:rPr>
          <w:rFonts w:asciiTheme="minorEastAsia" w:eastAsiaTheme="minorEastAsia" w:hAnsiTheme="minorEastAsia" w:hint="eastAsia"/>
          <w:sz w:val="24"/>
          <w:szCs w:val="24"/>
        </w:rPr>
        <w:t>67</w:t>
      </w:r>
      <w:r w:rsidR="00234E91">
        <w:rPr>
          <w:rFonts w:asciiTheme="minorEastAsia" w:eastAsiaTheme="minorEastAsia" w:hAnsiTheme="minorEastAsia" w:hint="eastAsia"/>
          <w:sz w:val="24"/>
          <w:szCs w:val="24"/>
        </w:rPr>
        <w:t>00</w:t>
      </w:r>
      <w:r w:rsidR="00234E91" w:rsidRPr="00234E91">
        <w:rPr>
          <w:rFonts w:asciiTheme="minorEastAsia" w:eastAsiaTheme="minorEastAsia" w:hAnsiTheme="minorEastAsia" w:hint="eastAsia"/>
          <w:sz w:val="24"/>
          <w:szCs w:val="24"/>
        </w:rPr>
        <w:t>元)</w:t>
      </w:r>
    </w:p>
    <w:p w14:paraId="1B04566D" w14:textId="77777777" w:rsidR="00F0009C" w:rsidRDefault="00F9183D">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最高限价：</w:t>
      </w:r>
      <w:r w:rsidR="00F75AA2" w:rsidRPr="00F14126">
        <w:rPr>
          <w:rFonts w:asciiTheme="minorEastAsia" w:eastAsiaTheme="minorEastAsia" w:hAnsiTheme="minorEastAsia" w:hint="eastAsia"/>
          <w:sz w:val="24"/>
          <w:szCs w:val="24"/>
        </w:rPr>
        <w:t>50996400元</w:t>
      </w:r>
      <w:r w:rsidR="00F75AA2" w:rsidRPr="00234E91">
        <w:rPr>
          <w:rFonts w:asciiTheme="minorEastAsia" w:eastAsiaTheme="minorEastAsia" w:hAnsiTheme="minorEastAsia" w:hint="eastAsia"/>
          <w:sz w:val="24"/>
          <w:szCs w:val="24"/>
        </w:rPr>
        <w:t>(</w:t>
      </w:r>
      <w:r w:rsidR="00F75AA2">
        <w:rPr>
          <w:rFonts w:asciiTheme="minorEastAsia" w:eastAsiaTheme="minorEastAsia" w:hAnsiTheme="minorEastAsia" w:hint="eastAsia"/>
          <w:sz w:val="24"/>
          <w:szCs w:val="24"/>
        </w:rPr>
        <w:t>其中：</w:t>
      </w:r>
      <w:r w:rsidR="00F75AA2" w:rsidRPr="00234E91">
        <w:rPr>
          <w:rFonts w:asciiTheme="minorEastAsia" w:eastAsiaTheme="minorEastAsia" w:hAnsiTheme="minorEastAsia" w:hint="eastAsia"/>
          <w:sz w:val="24"/>
          <w:szCs w:val="24"/>
        </w:rPr>
        <w:t>一标段</w:t>
      </w:r>
      <w:r w:rsidR="00F75AA2">
        <w:rPr>
          <w:rFonts w:asciiTheme="minorEastAsia" w:eastAsiaTheme="minorEastAsia" w:hAnsiTheme="minorEastAsia" w:hint="eastAsia"/>
          <w:sz w:val="24"/>
          <w:szCs w:val="24"/>
        </w:rPr>
        <w:t>1144</w:t>
      </w:r>
      <w:r w:rsidR="00F75AA2" w:rsidRPr="00234E91">
        <w:rPr>
          <w:rFonts w:asciiTheme="minorEastAsia" w:eastAsiaTheme="minorEastAsia" w:hAnsiTheme="minorEastAsia" w:hint="eastAsia"/>
          <w:sz w:val="24"/>
          <w:szCs w:val="24"/>
        </w:rPr>
        <w:t>15</w:t>
      </w:r>
      <w:r w:rsidR="00F75AA2">
        <w:rPr>
          <w:rFonts w:asciiTheme="minorEastAsia" w:eastAsiaTheme="minorEastAsia" w:hAnsiTheme="minorEastAsia" w:hint="eastAsia"/>
          <w:sz w:val="24"/>
          <w:szCs w:val="24"/>
        </w:rPr>
        <w:t>00</w:t>
      </w:r>
      <w:r w:rsidR="00F75AA2" w:rsidRPr="00234E91">
        <w:rPr>
          <w:rFonts w:asciiTheme="minorEastAsia" w:eastAsiaTheme="minorEastAsia" w:hAnsiTheme="minorEastAsia" w:hint="eastAsia"/>
          <w:sz w:val="24"/>
          <w:szCs w:val="24"/>
        </w:rPr>
        <w:t>元、二标段</w:t>
      </w:r>
      <w:r w:rsidR="00F75AA2">
        <w:rPr>
          <w:rFonts w:asciiTheme="minorEastAsia" w:eastAsiaTheme="minorEastAsia" w:hAnsiTheme="minorEastAsia" w:hint="eastAsia"/>
          <w:sz w:val="24"/>
          <w:szCs w:val="24"/>
        </w:rPr>
        <w:t>938</w:t>
      </w:r>
      <w:r w:rsidR="00F75AA2" w:rsidRPr="00234E91">
        <w:rPr>
          <w:rFonts w:asciiTheme="minorEastAsia" w:eastAsiaTheme="minorEastAsia" w:hAnsiTheme="minorEastAsia" w:hint="eastAsia"/>
          <w:sz w:val="24"/>
          <w:szCs w:val="24"/>
        </w:rPr>
        <w:t>67</w:t>
      </w:r>
      <w:r w:rsidR="00F75AA2">
        <w:rPr>
          <w:rFonts w:asciiTheme="minorEastAsia" w:eastAsiaTheme="minorEastAsia" w:hAnsiTheme="minorEastAsia" w:hint="eastAsia"/>
          <w:sz w:val="24"/>
          <w:szCs w:val="24"/>
        </w:rPr>
        <w:t>00</w:t>
      </w:r>
      <w:r w:rsidR="00F75AA2" w:rsidRPr="00234E91">
        <w:rPr>
          <w:rFonts w:asciiTheme="minorEastAsia" w:eastAsiaTheme="minorEastAsia" w:hAnsiTheme="minorEastAsia" w:hint="eastAsia"/>
          <w:sz w:val="24"/>
          <w:szCs w:val="24"/>
        </w:rPr>
        <w:t>元)</w:t>
      </w:r>
    </w:p>
    <w:p w14:paraId="10745636" w14:textId="77777777" w:rsidR="00967F1F" w:rsidRDefault="00F9183D" w:rsidP="00967F1F">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采购需求：</w:t>
      </w:r>
      <w:r w:rsidR="00967F1F" w:rsidRPr="00967F1F">
        <w:rPr>
          <w:rFonts w:asciiTheme="minorEastAsia" w:eastAsiaTheme="minorEastAsia" w:hAnsiTheme="minorEastAsia" w:hint="eastAsia"/>
          <w:sz w:val="24"/>
          <w:szCs w:val="24"/>
        </w:rPr>
        <w:t>本次招标采购烟叶烤房电代煤改造1092座设施设备，设五个标段。</w:t>
      </w:r>
      <w:r w:rsidR="005D16FB">
        <w:rPr>
          <w:rFonts w:asciiTheme="minorEastAsia" w:eastAsiaTheme="minorEastAsia" w:hAnsiTheme="minorEastAsia" w:hint="eastAsia"/>
          <w:sz w:val="24"/>
          <w:szCs w:val="24"/>
        </w:rPr>
        <w:t>本公告招标内容为：</w:t>
      </w:r>
      <w:r w:rsidR="00967F1F" w:rsidRPr="00967F1F">
        <w:rPr>
          <w:rFonts w:asciiTheme="minorEastAsia" w:eastAsiaTheme="minorEastAsia" w:hAnsiTheme="minorEastAsia" w:hint="eastAsia"/>
          <w:sz w:val="24"/>
          <w:szCs w:val="24"/>
        </w:rPr>
        <w:t>一标段：245座，涉及榆林乡；二标段：201座，涉及椹涧乡。</w:t>
      </w:r>
    </w:p>
    <w:p w14:paraId="5A1C1B73" w14:textId="77777777" w:rsidR="00967F1F" w:rsidRPr="00967F1F" w:rsidRDefault="00967F1F" w:rsidP="00967F1F">
      <w:pPr>
        <w:adjustRightInd w:val="0"/>
        <w:snapToGrid w:val="0"/>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一标段：245座：榆林乡刘王寨村50座，榆林乡柏庄村、榆林乡白庙黄村、榆林乡管庄村、榆林乡贾庄村各30座，榆林乡后韩村45座，榆林乡司庄村20座，榆林乡西吴庄村10座；</w:t>
      </w:r>
    </w:p>
    <w:p w14:paraId="0355EFB6" w14:textId="77777777" w:rsidR="00967F1F" w:rsidRPr="00967F1F" w:rsidRDefault="00967F1F" w:rsidP="00967F1F">
      <w:pPr>
        <w:adjustRightInd w:val="0"/>
        <w:snapToGrid w:val="0"/>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二标段：201座：椹涧乡邓辛庄村60座，椹涧乡黄庙村32座，椹涧乡蜜蜂张村30座，椹涧乡时庄村、椹涧乡刘集村各20座，椹涧乡金庙村19座，椹涧乡椹南村、椹涧乡沟杨村各10</w:t>
      </w:r>
      <w:r w:rsidR="005D16FB">
        <w:rPr>
          <w:rFonts w:asciiTheme="minorEastAsia" w:eastAsiaTheme="minorEastAsia" w:hAnsiTheme="minorEastAsia" w:hint="eastAsia"/>
          <w:sz w:val="24"/>
          <w:szCs w:val="24"/>
        </w:rPr>
        <w:t>座。</w:t>
      </w:r>
    </w:p>
    <w:p w14:paraId="12D9BFEF" w14:textId="77777777" w:rsidR="00F0009C" w:rsidRDefault="00967F1F" w:rsidP="00967F1F">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注：上述具体实施内容</w:t>
      </w:r>
      <w:r w:rsidR="00F9183D">
        <w:rPr>
          <w:rFonts w:asciiTheme="minorEastAsia" w:eastAsiaTheme="minorEastAsia" w:hAnsiTheme="minorEastAsia" w:hint="eastAsia"/>
          <w:sz w:val="24"/>
          <w:szCs w:val="24"/>
        </w:rPr>
        <w:t>以实际委托为准</w:t>
      </w:r>
      <w:r w:rsidR="005D16FB">
        <w:rPr>
          <w:rFonts w:asciiTheme="minorEastAsia" w:eastAsiaTheme="minorEastAsia" w:hAnsiTheme="minorEastAsia" w:hint="eastAsia"/>
          <w:sz w:val="24"/>
          <w:szCs w:val="24"/>
        </w:rPr>
        <w:t>。</w:t>
      </w:r>
    </w:p>
    <w:p w14:paraId="46A4EABF" w14:textId="77777777" w:rsidR="00F0009C" w:rsidRDefault="00F9183D">
      <w:pPr>
        <w:adjustRightInd w:val="0"/>
        <w:snapToGrid w:val="0"/>
        <w:spacing w:line="360" w:lineRule="auto"/>
        <w:ind w:firstLineChars="200" w:firstLine="480"/>
        <w:jc w:val="left"/>
        <w:rPr>
          <w:rFonts w:asciiTheme="minorEastAsia" w:eastAsiaTheme="minorEastAsia" w:hAnsiTheme="minorEastAsia"/>
          <w:bCs/>
          <w:sz w:val="24"/>
          <w:szCs w:val="24"/>
          <w:highlight w:val="yellow"/>
        </w:rPr>
      </w:pPr>
      <w:r>
        <w:rPr>
          <w:rFonts w:asciiTheme="minorEastAsia" w:eastAsiaTheme="minorEastAsia" w:hAnsiTheme="minorEastAsia" w:hint="eastAsia"/>
          <w:sz w:val="24"/>
          <w:szCs w:val="24"/>
        </w:rPr>
        <w:t>6</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合同履行期限：</w:t>
      </w:r>
      <w:r w:rsidRPr="00937F2B">
        <w:rPr>
          <w:rFonts w:asciiTheme="minorEastAsia" w:eastAsiaTheme="minorEastAsia" w:hAnsiTheme="minorEastAsia" w:hint="eastAsia"/>
          <w:bCs/>
          <w:sz w:val="24"/>
          <w:szCs w:val="24"/>
        </w:rPr>
        <w:t>自合同签订之日起30日内。</w:t>
      </w:r>
    </w:p>
    <w:p w14:paraId="3FCE80B2" w14:textId="77777777" w:rsidR="00F0009C" w:rsidRDefault="00F9183D">
      <w:pPr>
        <w:adjustRightInd w:val="0"/>
        <w:snapToGrid w:val="0"/>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7</w:t>
      </w:r>
      <w:bookmarkStart w:id="5" w:name="_Toc35393622"/>
      <w:bookmarkStart w:id="6" w:name="_Toc35393791"/>
      <w:bookmarkStart w:id="7" w:name="_Toc28359080"/>
      <w:bookmarkStart w:id="8" w:name="_Toc28359003"/>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本项目是否接受联合体投标：</w:t>
      </w:r>
      <w:r>
        <w:rPr>
          <w:rFonts w:asciiTheme="minorEastAsia" w:eastAsiaTheme="minorEastAsia" w:hAnsiTheme="minorEastAsia" w:cs="宋体" w:hint="eastAsia"/>
          <w:sz w:val="24"/>
          <w:szCs w:val="24"/>
        </w:rPr>
        <w:t>否；</w:t>
      </w:r>
    </w:p>
    <w:p w14:paraId="702C084C" w14:textId="77777777" w:rsidR="00F0009C" w:rsidRDefault="00F9183D">
      <w:pPr>
        <w:adjustRightInd w:val="0"/>
        <w:snapToGrid w:val="0"/>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8、是否接受进口产品：否。</w:t>
      </w:r>
    </w:p>
    <w:p w14:paraId="6447516E" w14:textId="77777777" w:rsidR="00F0009C" w:rsidRDefault="00F9183D">
      <w:pPr>
        <w:adjustRightInd w:val="0"/>
        <w:snapToGrid w:val="0"/>
        <w:spacing w:line="360" w:lineRule="auto"/>
        <w:jc w:val="left"/>
        <w:rPr>
          <w:rFonts w:ascii="宋体" w:hAnsi="宋体" w:cs="宋体"/>
          <w:b/>
          <w:bCs/>
          <w:sz w:val="24"/>
          <w:szCs w:val="28"/>
        </w:rPr>
      </w:pPr>
      <w:r>
        <w:rPr>
          <w:rFonts w:ascii="宋体" w:hAnsi="宋体" w:cs="宋体" w:hint="eastAsia"/>
          <w:b/>
          <w:bCs/>
          <w:sz w:val="24"/>
          <w:szCs w:val="28"/>
        </w:rPr>
        <w:t>二、申请人的资格要求：</w:t>
      </w:r>
      <w:bookmarkStart w:id="9" w:name="_Toc35393623"/>
      <w:bookmarkStart w:id="10" w:name="_Toc28359081"/>
      <w:bookmarkStart w:id="11" w:name="_Toc28359004"/>
      <w:bookmarkStart w:id="12" w:name="_Toc35393792"/>
      <w:bookmarkEnd w:id="5"/>
      <w:bookmarkEnd w:id="6"/>
      <w:bookmarkEnd w:id="7"/>
      <w:bookmarkEnd w:id="8"/>
    </w:p>
    <w:p w14:paraId="1F0BD2B0"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1</w:t>
      </w:r>
      <w:r w:rsidR="001F74B9">
        <w:rPr>
          <w:rFonts w:ascii="宋体" w:hAnsi="宋体" w:hint="eastAsia"/>
          <w:sz w:val="24"/>
          <w:szCs w:val="28"/>
        </w:rPr>
        <w:t>、</w:t>
      </w:r>
      <w:r>
        <w:rPr>
          <w:rFonts w:ascii="宋体" w:hAnsi="宋体" w:hint="eastAsia"/>
          <w:sz w:val="24"/>
          <w:szCs w:val="28"/>
        </w:rPr>
        <w:t>投标人须满足《中华人民共和国政府采购法》第二十二条规定；</w:t>
      </w:r>
    </w:p>
    <w:p w14:paraId="239E68BB"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2</w:t>
      </w:r>
      <w:r w:rsidR="001F74B9">
        <w:rPr>
          <w:rFonts w:ascii="宋体" w:hAnsi="宋体" w:hint="eastAsia"/>
          <w:sz w:val="24"/>
          <w:szCs w:val="28"/>
        </w:rPr>
        <w:t>、</w:t>
      </w:r>
      <w:r>
        <w:rPr>
          <w:rFonts w:ascii="宋体" w:hAnsi="宋体" w:hint="eastAsia"/>
          <w:sz w:val="24"/>
          <w:szCs w:val="28"/>
        </w:rPr>
        <w:t>落实政府采购政策满足的资格要求：本项目落实节能环保、中小微型企业、监狱企业、残疾人福利性单位扶持等相关政府采购政策；</w:t>
      </w:r>
    </w:p>
    <w:p w14:paraId="0F2489A8"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3</w:t>
      </w:r>
      <w:r w:rsidR="001F74B9">
        <w:rPr>
          <w:rFonts w:ascii="宋体" w:hAnsi="宋体" w:hint="eastAsia"/>
          <w:sz w:val="24"/>
          <w:szCs w:val="28"/>
        </w:rPr>
        <w:t>、</w:t>
      </w:r>
      <w:r>
        <w:rPr>
          <w:rFonts w:ascii="宋体" w:hAnsi="宋体" w:hint="eastAsia"/>
          <w:sz w:val="24"/>
          <w:szCs w:val="28"/>
        </w:rPr>
        <w:t>本项目的特定资格要求：</w:t>
      </w:r>
    </w:p>
    <w:p w14:paraId="07C19C98"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sz w:val="24"/>
          <w:szCs w:val="28"/>
        </w:rPr>
        <w:t>3.1</w:t>
      </w:r>
      <w:r>
        <w:rPr>
          <w:rFonts w:ascii="宋体" w:hAnsi="宋体" w:hint="eastAsia"/>
          <w:sz w:val="24"/>
          <w:szCs w:val="28"/>
        </w:rPr>
        <w:t>投标人须为具备独立承担民事责任能力的独立法人，具有有效营业执照，具备一般纳税人资格（提供市级及以上国家税务局网站一般纳税人查询结果截图）；</w:t>
      </w:r>
    </w:p>
    <w:p w14:paraId="29A12D4A" w14:textId="77777777" w:rsidR="00F0009C" w:rsidRDefault="00F9183D" w:rsidP="001461C0">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3.2投标人未被列入“信用中国”网站(www.creditchina.gov.cn)失信被执行人、重大税收违法案件当事人名单；“中国政府采购网” (www.ccgp.gov.cn)政府采购严重违法失信行为记录名单的投标人；“中国社会组织公共政务平台”网站（www.chinanpo.gov.cn）严重违法失信名单的社会组织</w:t>
      </w:r>
      <w:bookmarkEnd w:id="9"/>
      <w:bookmarkEnd w:id="10"/>
      <w:bookmarkEnd w:id="11"/>
      <w:bookmarkEnd w:id="12"/>
      <w:r>
        <w:rPr>
          <w:rFonts w:ascii="宋体" w:hAnsi="宋体" w:hint="eastAsia"/>
          <w:sz w:val="24"/>
          <w:szCs w:val="28"/>
        </w:rPr>
        <w:t>；</w:t>
      </w:r>
    </w:p>
    <w:p w14:paraId="275340F5"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sz w:val="24"/>
          <w:szCs w:val="28"/>
        </w:rPr>
        <w:t>3.</w:t>
      </w:r>
      <w:r w:rsidR="001461C0">
        <w:rPr>
          <w:rFonts w:ascii="宋体" w:hAnsi="宋体" w:hint="eastAsia"/>
          <w:sz w:val="24"/>
          <w:szCs w:val="28"/>
        </w:rPr>
        <w:t>3</w:t>
      </w:r>
      <w:r>
        <w:rPr>
          <w:rFonts w:ascii="宋体" w:hAnsi="宋体" w:hint="eastAsia"/>
          <w:sz w:val="24"/>
          <w:szCs w:val="28"/>
        </w:rPr>
        <w:t>投标人法定代表人或单位负责人为同一人或者存在控股、管理关系的不同单位，不得参加同一标段投标或者未划分标段的同一招标项目的投标（提供“国家企业信用信息公示系统”网站查询结果截图，查询结果应包含公司基本信息、股东及出资信息）。</w:t>
      </w:r>
    </w:p>
    <w:p w14:paraId="3FEFBF03" w14:textId="77777777" w:rsidR="00F0009C" w:rsidRPr="00C25A40" w:rsidRDefault="00E84715" w:rsidP="00C25A40">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3.</w:t>
      </w:r>
      <w:r w:rsidR="001461C0">
        <w:rPr>
          <w:rFonts w:ascii="宋体" w:hAnsi="宋体" w:hint="eastAsia"/>
          <w:sz w:val="24"/>
          <w:szCs w:val="28"/>
        </w:rPr>
        <w:t>4</w:t>
      </w:r>
      <w:r w:rsidR="00F9183D" w:rsidRPr="00C25A40">
        <w:rPr>
          <w:rFonts w:ascii="宋体" w:hAnsi="宋体" w:hint="eastAsia"/>
          <w:sz w:val="24"/>
          <w:szCs w:val="28"/>
        </w:rPr>
        <w:t>投标人有独立的热泵机组生产基地，能出具场地所有权证或土地使用租赁协议（需提供原件扫描件或图片）；</w:t>
      </w:r>
    </w:p>
    <w:p w14:paraId="6B7F9EEB" w14:textId="77777777" w:rsidR="00F0009C" w:rsidRPr="00C25A40" w:rsidRDefault="00F9183D">
      <w:pPr>
        <w:adjustRightInd w:val="0"/>
        <w:snapToGrid w:val="0"/>
        <w:spacing w:line="360" w:lineRule="auto"/>
        <w:ind w:firstLineChars="200" w:firstLine="480"/>
        <w:jc w:val="left"/>
        <w:rPr>
          <w:rFonts w:ascii="宋体" w:hAnsi="宋体"/>
          <w:sz w:val="24"/>
          <w:szCs w:val="28"/>
        </w:rPr>
      </w:pPr>
      <w:r w:rsidRPr="00C25A40">
        <w:rPr>
          <w:rFonts w:ascii="宋体" w:hAnsi="宋体" w:hint="eastAsia"/>
          <w:sz w:val="24"/>
          <w:szCs w:val="28"/>
        </w:rPr>
        <w:t>3.</w:t>
      </w:r>
      <w:r w:rsidR="001461C0">
        <w:rPr>
          <w:rFonts w:ascii="宋体" w:hAnsi="宋体" w:hint="eastAsia"/>
          <w:sz w:val="24"/>
          <w:szCs w:val="28"/>
        </w:rPr>
        <w:t>5</w:t>
      </w:r>
      <w:r w:rsidRPr="00C25A40">
        <w:rPr>
          <w:rFonts w:ascii="宋体" w:hAnsi="宋体" w:hint="eastAsia"/>
          <w:sz w:val="24"/>
          <w:szCs w:val="28"/>
        </w:rPr>
        <w:t xml:space="preserve">本项目实行资格后审； </w:t>
      </w:r>
    </w:p>
    <w:p w14:paraId="1A008C7E" w14:textId="77777777" w:rsidR="00F0009C" w:rsidRPr="00C25A40" w:rsidRDefault="00F9183D" w:rsidP="00C25A40">
      <w:pPr>
        <w:adjustRightInd w:val="0"/>
        <w:snapToGrid w:val="0"/>
        <w:spacing w:line="360" w:lineRule="auto"/>
        <w:ind w:firstLineChars="200" w:firstLine="480"/>
        <w:jc w:val="left"/>
        <w:rPr>
          <w:rFonts w:ascii="宋体" w:hAnsi="宋体"/>
          <w:sz w:val="24"/>
          <w:szCs w:val="28"/>
        </w:rPr>
      </w:pPr>
      <w:r w:rsidRPr="00C25A40">
        <w:rPr>
          <w:rFonts w:ascii="宋体" w:hAnsi="宋体" w:hint="eastAsia"/>
          <w:sz w:val="24"/>
          <w:szCs w:val="28"/>
        </w:rPr>
        <w:t>3.</w:t>
      </w:r>
      <w:r w:rsidR="001461C0">
        <w:rPr>
          <w:rFonts w:ascii="宋体" w:hAnsi="宋体" w:hint="eastAsia"/>
          <w:sz w:val="24"/>
          <w:szCs w:val="28"/>
        </w:rPr>
        <w:t>6</w:t>
      </w:r>
      <w:r w:rsidRPr="00C25A40">
        <w:rPr>
          <w:rFonts w:ascii="宋体" w:hAnsi="宋体" w:hint="eastAsia"/>
          <w:sz w:val="24"/>
          <w:szCs w:val="28"/>
        </w:rPr>
        <w:t>本次招标不接受联合体投标。</w:t>
      </w:r>
    </w:p>
    <w:p w14:paraId="221A7FA3" w14:textId="77777777" w:rsidR="00F0009C" w:rsidRDefault="00F9183D">
      <w:pPr>
        <w:adjustRightInd w:val="0"/>
        <w:snapToGrid w:val="0"/>
        <w:spacing w:line="360" w:lineRule="auto"/>
        <w:ind w:firstLineChars="200" w:firstLine="480"/>
        <w:jc w:val="left"/>
        <w:rPr>
          <w:rFonts w:ascii="宋体" w:hAnsi="宋体"/>
          <w:sz w:val="24"/>
          <w:szCs w:val="28"/>
        </w:rPr>
      </w:pPr>
      <w:r w:rsidRPr="00C25A40">
        <w:rPr>
          <w:rFonts w:ascii="宋体" w:hAnsi="宋体" w:hint="eastAsia"/>
          <w:sz w:val="24"/>
          <w:szCs w:val="28"/>
        </w:rPr>
        <w:t>备注：投标人可对</w:t>
      </w:r>
      <w:r w:rsidR="001F74B9" w:rsidRPr="001F74B9">
        <w:rPr>
          <w:rFonts w:ascii="宋体" w:hAnsi="宋体" w:hint="eastAsia"/>
          <w:sz w:val="24"/>
          <w:szCs w:val="28"/>
        </w:rPr>
        <w:t>2021年建安区烟叶烤房电代煤项目</w:t>
      </w:r>
      <w:r w:rsidRPr="00C25A40">
        <w:rPr>
          <w:rFonts w:ascii="宋体" w:hAnsi="宋体" w:hint="eastAsia"/>
          <w:sz w:val="24"/>
          <w:szCs w:val="28"/>
        </w:rPr>
        <w:t>的多个标段进行投标，但同一投标人只能中取一个标段，若在多个标段排名均第一者，则取排序靠前的标段推荐为中标候选人，其他标段则不再推荐为中标候选人。</w:t>
      </w:r>
    </w:p>
    <w:p w14:paraId="6D9F5D17" w14:textId="77777777" w:rsidR="00F0009C" w:rsidRDefault="00F9183D">
      <w:pPr>
        <w:adjustRightInd w:val="0"/>
        <w:snapToGrid w:val="0"/>
        <w:spacing w:line="360" w:lineRule="auto"/>
        <w:jc w:val="left"/>
        <w:rPr>
          <w:rFonts w:ascii="宋体" w:hAnsi="宋体" w:cs="Cambria"/>
          <w:b/>
          <w:sz w:val="24"/>
          <w:szCs w:val="28"/>
        </w:rPr>
      </w:pPr>
      <w:r>
        <w:rPr>
          <w:rFonts w:ascii="宋体" w:hAnsi="宋体" w:cs="Cambria" w:hint="eastAsia"/>
          <w:b/>
          <w:sz w:val="24"/>
          <w:szCs w:val="28"/>
        </w:rPr>
        <w:t>三、获取招标文件</w:t>
      </w:r>
    </w:p>
    <w:p w14:paraId="15C32322" w14:textId="77777777" w:rsidR="00F0009C" w:rsidRDefault="00F9183D">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1.时间</w:t>
      </w:r>
      <w:r w:rsidRPr="0052169D">
        <w:rPr>
          <w:rFonts w:ascii="宋体" w:hAnsi="宋体" w:cs="Cambria" w:hint="eastAsia"/>
          <w:sz w:val="24"/>
          <w:szCs w:val="28"/>
        </w:rPr>
        <w:t>：2021年06月</w:t>
      </w:r>
      <w:r w:rsidR="007F7850" w:rsidRPr="0052169D">
        <w:rPr>
          <w:rFonts w:ascii="宋体" w:hAnsi="宋体" w:cs="Cambria" w:hint="eastAsia"/>
          <w:sz w:val="24"/>
          <w:szCs w:val="28"/>
        </w:rPr>
        <w:t>22</w:t>
      </w:r>
      <w:r w:rsidRPr="0052169D">
        <w:rPr>
          <w:rFonts w:ascii="宋体" w:hAnsi="宋体" w:cs="Cambria" w:hint="eastAsia"/>
          <w:sz w:val="24"/>
          <w:szCs w:val="28"/>
        </w:rPr>
        <w:t>日至2021年0</w:t>
      </w:r>
      <w:r w:rsidR="007F7850" w:rsidRPr="0052169D">
        <w:rPr>
          <w:rFonts w:ascii="宋体" w:hAnsi="宋体" w:cs="Cambria" w:hint="eastAsia"/>
          <w:sz w:val="24"/>
          <w:szCs w:val="28"/>
        </w:rPr>
        <w:t>7</w:t>
      </w:r>
      <w:r w:rsidRPr="0052169D">
        <w:rPr>
          <w:rFonts w:ascii="宋体" w:hAnsi="宋体" w:cs="Cambria" w:hint="eastAsia"/>
          <w:sz w:val="24"/>
          <w:szCs w:val="28"/>
        </w:rPr>
        <w:t>月</w:t>
      </w:r>
      <w:r w:rsidR="005D16FB">
        <w:rPr>
          <w:rFonts w:ascii="宋体" w:hAnsi="宋体" w:cs="Cambria" w:hint="eastAsia"/>
          <w:sz w:val="24"/>
          <w:szCs w:val="28"/>
        </w:rPr>
        <w:t>13</w:t>
      </w:r>
      <w:r w:rsidRPr="0052169D">
        <w:rPr>
          <w:rFonts w:ascii="宋体" w:hAnsi="宋体" w:cs="Cambria" w:hint="eastAsia"/>
          <w:sz w:val="24"/>
          <w:szCs w:val="28"/>
        </w:rPr>
        <w:t>日，每</w:t>
      </w:r>
      <w:r w:rsidRPr="001F74B9">
        <w:rPr>
          <w:rFonts w:ascii="宋体" w:hAnsi="宋体" w:cs="Cambria" w:hint="eastAsia"/>
          <w:sz w:val="24"/>
          <w:szCs w:val="28"/>
        </w:rPr>
        <w:t>天</w:t>
      </w:r>
      <w:r>
        <w:rPr>
          <w:rFonts w:ascii="宋体" w:hAnsi="宋体" w:cs="Cambria" w:hint="eastAsia"/>
          <w:sz w:val="24"/>
          <w:szCs w:val="28"/>
        </w:rPr>
        <w:t>上午00:00至12:00，下午12:00至23:59（北京时间，法定节假日除外）。</w:t>
      </w:r>
      <w:bookmarkStart w:id="13" w:name="_Toc35393624"/>
      <w:bookmarkStart w:id="14" w:name="_Toc35393793"/>
      <w:bookmarkStart w:id="15" w:name="_Toc28359005"/>
      <w:bookmarkStart w:id="16" w:name="_Toc28359082"/>
    </w:p>
    <w:p w14:paraId="7A2798DA" w14:textId="77777777" w:rsidR="00F0009C" w:rsidRDefault="00F9183D">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 xml:space="preserve">2.地点：在线下载 </w:t>
      </w:r>
    </w:p>
    <w:p w14:paraId="5C1FEAAA" w14:textId="77777777" w:rsidR="00F0009C" w:rsidRDefault="00F9183D">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3.方式：（1）持CA数字认证证书，登录《全国公共资源交易平台(河南省·许昌市)》“系统用户注册”入口（http://ggzy.xuchang.gov.cn:8088/ggzy/）进行免费注册登记（详见“常见问题解答-诚信库网上注册相关资料下载”）；</w:t>
      </w:r>
    </w:p>
    <w:p w14:paraId="4F7A652E" w14:textId="77777777" w:rsidR="001F74B9" w:rsidRDefault="00F9183D">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（2）在投标截止时间前均可登录《全国公共资源交易平台(河南省·许昌市)》“投标人/供应商登录”入口（http://ggzy.xuchang.gov.cn:8088/ggzy/）自行下载招标文件（详见“常见问题解答-交易系统操作手册”）。</w:t>
      </w:r>
    </w:p>
    <w:p w14:paraId="2588855B" w14:textId="77777777" w:rsidR="00F0009C" w:rsidRDefault="001F74B9">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4.售价:0元</w:t>
      </w:r>
      <w:r w:rsidR="00F9183D">
        <w:rPr>
          <w:rFonts w:ascii="宋体" w:hAnsi="宋体" w:cs="Cambria" w:hint="eastAsia"/>
          <w:sz w:val="24"/>
          <w:szCs w:val="28"/>
        </w:rPr>
        <w:t xml:space="preserve"> </w:t>
      </w:r>
    </w:p>
    <w:p w14:paraId="0170C044" w14:textId="77777777" w:rsidR="00F0009C" w:rsidRDefault="00F9183D">
      <w:pPr>
        <w:adjustRightInd w:val="0"/>
        <w:snapToGrid w:val="0"/>
        <w:spacing w:line="360" w:lineRule="auto"/>
        <w:jc w:val="left"/>
        <w:rPr>
          <w:rFonts w:ascii="宋体" w:hAnsi="宋体" w:cs="Cambria"/>
          <w:sz w:val="24"/>
          <w:szCs w:val="28"/>
        </w:rPr>
      </w:pPr>
      <w:r>
        <w:rPr>
          <w:rFonts w:ascii="宋体" w:hAnsi="宋体" w:cs="Cambria"/>
          <w:b/>
          <w:sz w:val="24"/>
          <w:szCs w:val="28"/>
        </w:rPr>
        <w:t>四、投标截止时间及地点</w:t>
      </w:r>
      <w:bookmarkEnd w:id="13"/>
      <w:bookmarkEnd w:id="14"/>
      <w:bookmarkEnd w:id="15"/>
      <w:bookmarkEnd w:id="16"/>
    </w:p>
    <w:p w14:paraId="5D8C99C3" w14:textId="77777777" w:rsidR="00F0009C" w:rsidRPr="007F7850" w:rsidRDefault="00F9183D">
      <w:pPr>
        <w:adjustRightInd w:val="0"/>
        <w:snapToGrid w:val="0"/>
        <w:spacing w:line="360" w:lineRule="auto"/>
        <w:ind w:firstLineChars="200" w:firstLine="480"/>
        <w:jc w:val="left"/>
        <w:rPr>
          <w:rFonts w:ascii="宋体" w:hAnsi="宋体"/>
          <w:bCs/>
          <w:sz w:val="24"/>
          <w:szCs w:val="28"/>
        </w:rPr>
      </w:pPr>
      <w:r w:rsidRPr="007F7850">
        <w:rPr>
          <w:rFonts w:ascii="宋体" w:hAnsi="宋体" w:hint="eastAsia"/>
          <w:bCs/>
          <w:sz w:val="24"/>
          <w:szCs w:val="28"/>
        </w:rPr>
        <w:t>1.时间：2021年07月</w:t>
      </w:r>
      <w:r w:rsidR="005D16FB">
        <w:rPr>
          <w:rFonts w:ascii="宋体" w:hAnsi="宋体" w:hint="eastAsia"/>
          <w:bCs/>
          <w:sz w:val="24"/>
          <w:szCs w:val="28"/>
        </w:rPr>
        <w:t>13</w:t>
      </w:r>
      <w:r w:rsidRPr="007F7850">
        <w:rPr>
          <w:rFonts w:ascii="宋体" w:hAnsi="宋体" w:hint="eastAsia"/>
          <w:bCs/>
          <w:sz w:val="24"/>
          <w:szCs w:val="28"/>
        </w:rPr>
        <w:t>日</w:t>
      </w:r>
      <w:r w:rsidR="005D16FB">
        <w:rPr>
          <w:rFonts w:ascii="宋体" w:hAnsi="宋体" w:hint="eastAsia"/>
          <w:bCs/>
          <w:sz w:val="24"/>
          <w:szCs w:val="28"/>
        </w:rPr>
        <w:t>14</w:t>
      </w:r>
      <w:r w:rsidRPr="007F7850">
        <w:rPr>
          <w:rFonts w:ascii="宋体" w:hAnsi="宋体" w:hint="eastAsia"/>
          <w:bCs/>
          <w:sz w:val="24"/>
          <w:szCs w:val="28"/>
        </w:rPr>
        <w:t>点</w:t>
      </w:r>
      <w:r w:rsidR="005D16FB">
        <w:rPr>
          <w:rFonts w:ascii="宋体" w:hAnsi="宋体" w:hint="eastAsia"/>
          <w:bCs/>
          <w:sz w:val="24"/>
          <w:szCs w:val="28"/>
        </w:rPr>
        <w:t>3</w:t>
      </w:r>
      <w:r w:rsidRPr="007F7850">
        <w:rPr>
          <w:rFonts w:ascii="宋体" w:hAnsi="宋体" w:hint="eastAsia"/>
          <w:bCs/>
          <w:sz w:val="24"/>
          <w:szCs w:val="28"/>
        </w:rPr>
        <w:t>0分（北京时间）</w:t>
      </w:r>
    </w:p>
    <w:p w14:paraId="75F3BC5B" w14:textId="77777777" w:rsidR="00F0009C" w:rsidRPr="007F7850" w:rsidRDefault="00F9183D">
      <w:pPr>
        <w:adjustRightInd w:val="0"/>
        <w:snapToGrid w:val="0"/>
        <w:spacing w:line="360" w:lineRule="auto"/>
        <w:ind w:firstLineChars="200" w:firstLine="480"/>
        <w:jc w:val="left"/>
        <w:rPr>
          <w:rFonts w:ascii="宋体" w:hAnsi="宋体"/>
          <w:bCs/>
          <w:sz w:val="24"/>
          <w:szCs w:val="28"/>
        </w:rPr>
      </w:pPr>
      <w:r w:rsidRPr="007F7850">
        <w:rPr>
          <w:rFonts w:ascii="宋体" w:hAnsi="宋体" w:hint="eastAsia"/>
          <w:bCs/>
          <w:sz w:val="24"/>
          <w:szCs w:val="28"/>
        </w:rPr>
        <w:t>2.地点：建安区公共资源交易中心四楼开标</w:t>
      </w:r>
      <w:r w:rsidR="007F7850" w:rsidRPr="007F7850">
        <w:rPr>
          <w:rFonts w:ascii="宋体" w:hAnsi="宋体" w:hint="eastAsia"/>
          <w:bCs/>
          <w:sz w:val="24"/>
          <w:szCs w:val="28"/>
        </w:rPr>
        <w:t>一</w:t>
      </w:r>
      <w:r w:rsidRPr="007F7850">
        <w:rPr>
          <w:rFonts w:ascii="宋体" w:hAnsi="宋体" w:hint="eastAsia"/>
          <w:bCs/>
          <w:sz w:val="24"/>
          <w:szCs w:val="28"/>
        </w:rPr>
        <w:t>室。（本项目采用远程不见面开标，投标人无须到现场）。</w:t>
      </w:r>
    </w:p>
    <w:p w14:paraId="228DF7A8" w14:textId="77777777" w:rsidR="00F0009C" w:rsidRPr="007F7850" w:rsidRDefault="00F9183D">
      <w:pPr>
        <w:adjustRightInd w:val="0"/>
        <w:snapToGrid w:val="0"/>
        <w:spacing w:line="360" w:lineRule="auto"/>
        <w:jc w:val="left"/>
        <w:rPr>
          <w:rFonts w:ascii="宋体" w:hAnsi="宋体" w:cs="Cambria"/>
          <w:b/>
          <w:sz w:val="24"/>
          <w:szCs w:val="28"/>
        </w:rPr>
      </w:pPr>
      <w:r w:rsidRPr="007F7850">
        <w:rPr>
          <w:rFonts w:ascii="宋体" w:hAnsi="宋体" w:cs="Cambria" w:hint="eastAsia"/>
          <w:b/>
          <w:sz w:val="24"/>
          <w:szCs w:val="28"/>
        </w:rPr>
        <w:t>五、开标时间及地点</w:t>
      </w:r>
    </w:p>
    <w:p w14:paraId="3B62A09A" w14:textId="77777777" w:rsidR="00F0009C" w:rsidRDefault="00F9183D">
      <w:pPr>
        <w:adjustRightInd w:val="0"/>
        <w:snapToGrid w:val="0"/>
        <w:spacing w:line="360" w:lineRule="auto"/>
        <w:ind w:firstLineChars="200" w:firstLine="480"/>
        <w:jc w:val="left"/>
        <w:rPr>
          <w:rFonts w:ascii="宋体" w:hAnsi="宋体"/>
          <w:bCs/>
          <w:sz w:val="24"/>
          <w:szCs w:val="28"/>
        </w:rPr>
      </w:pPr>
      <w:r w:rsidRPr="007F7850">
        <w:rPr>
          <w:rFonts w:ascii="宋体" w:hAnsi="宋体" w:hint="eastAsia"/>
          <w:bCs/>
          <w:sz w:val="24"/>
          <w:szCs w:val="28"/>
        </w:rPr>
        <w:t>1.时间：2021年07月</w:t>
      </w:r>
      <w:r w:rsidR="005D16FB">
        <w:rPr>
          <w:rFonts w:ascii="宋体" w:hAnsi="宋体" w:hint="eastAsia"/>
          <w:bCs/>
          <w:sz w:val="24"/>
          <w:szCs w:val="28"/>
        </w:rPr>
        <w:t>13</w:t>
      </w:r>
      <w:r w:rsidRPr="007F7850">
        <w:rPr>
          <w:rFonts w:ascii="宋体" w:hAnsi="宋体" w:hint="eastAsia"/>
          <w:bCs/>
          <w:sz w:val="24"/>
          <w:szCs w:val="28"/>
        </w:rPr>
        <w:t>日</w:t>
      </w:r>
      <w:r w:rsidR="005D16FB">
        <w:rPr>
          <w:rFonts w:ascii="宋体" w:hAnsi="宋体" w:hint="eastAsia"/>
          <w:bCs/>
          <w:sz w:val="24"/>
          <w:szCs w:val="28"/>
        </w:rPr>
        <w:t>14</w:t>
      </w:r>
      <w:r w:rsidRPr="007F7850">
        <w:rPr>
          <w:rFonts w:ascii="宋体" w:hAnsi="宋体" w:hint="eastAsia"/>
          <w:bCs/>
          <w:sz w:val="24"/>
          <w:szCs w:val="28"/>
        </w:rPr>
        <w:t>点</w:t>
      </w:r>
      <w:r w:rsidR="005D16FB">
        <w:rPr>
          <w:rFonts w:ascii="宋体" w:hAnsi="宋体" w:hint="eastAsia"/>
          <w:bCs/>
          <w:sz w:val="24"/>
          <w:szCs w:val="28"/>
        </w:rPr>
        <w:t>3</w:t>
      </w:r>
      <w:r w:rsidRPr="007F7850">
        <w:rPr>
          <w:rFonts w:ascii="宋体" w:hAnsi="宋体" w:hint="eastAsia"/>
          <w:bCs/>
          <w:sz w:val="24"/>
          <w:szCs w:val="28"/>
        </w:rPr>
        <w:t>0分（北京时间）</w:t>
      </w:r>
    </w:p>
    <w:p w14:paraId="51B8131A" w14:textId="77777777" w:rsidR="00F0009C" w:rsidRDefault="00F9183D">
      <w:pPr>
        <w:adjustRightInd w:val="0"/>
        <w:snapToGrid w:val="0"/>
        <w:spacing w:line="360" w:lineRule="auto"/>
        <w:ind w:firstLineChars="200" w:firstLine="480"/>
        <w:jc w:val="left"/>
        <w:rPr>
          <w:rFonts w:ascii="宋体" w:hAnsi="宋体"/>
          <w:bCs/>
          <w:sz w:val="24"/>
          <w:szCs w:val="28"/>
        </w:rPr>
      </w:pPr>
      <w:r>
        <w:rPr>
          <w:rFonts w:ascii="宋体" w:hAnsi="宋体" w:hint="eastAsia"/>
          <w:sz w:val="24"/>
          <w:szCs w:val="28"/>
        </w:rPr>
        <w:t>2.</w:t>
      </w:r>
      <w:r>
        <w:rPr>
          <w:rFonts w:ascii="宋体" w:hAnsi="宋体" w:hint="eastAsia"/>
          <w:bCs/>
          <w:sz w:val="24"/>
          <w:szCs w:val="28"/>
        </w:rPr>
        <w:t>地点：本项目采用“不见面”网上开标方式，请投标供应商使用CA数字证书登录全国公共资源交易平台（河南省·许昌市）——进入公共资源交易系统（http://ggzy.xuchang.gov.cn:8088/ggzy/）——点击“项目信息——项目名称”——在系统操作导航栏点击“开标——不见面开标大厅”， 在规定的开标时间内进行解密开标。</w:t>
      </w:r>
    </w:p>
    <w:p w14:paraId="1DC1C083" w14:textId="77777777" w:rsidR="00F0009C" w:rsidRDefault="00F9183D">
      <w:pPr>
        <w:adjustRightInd w:val="0"/>
        <w:snapToGrid w:val="0"/>
        <w:spacing w:line="360" w:lineRule="auto"/>
        <w:jc w:val="left"/>
        <w:rPr>
          <w:rFonts w:ascii="宋体" w:hAnsi="宋体"/>
          <w:b/>
          <w:bCs/>
          <w:sz w:val="24"/>
          <w:szCs w:val="28"/>
        </w:rPr>
      </w:pPr>
      <w:r>
        <w:rPr>
          <w:rFonts w:ascii="宋体" w:hAnsi="宋体" w:hint="eastAsia"/>
          <w:b/>
          <w:bCs/>
          <w:sz w:val="24"/>
          <w:szCs w:val="28"/>
        </w:rPr>
        <w:t>六</w:t>
      </w:r>
      <w:r>
        <w:rPr>
          <w:rFonts w:ascii="宋体" w:hAnsi="宋体"/>
          <w:b/>
          <w:bCs/>
          <w:sz w:val="24"/>
          <w:szCs w:val="28"/>
        </w:rPr>
        <w:t>、</w:t>
      </w:r>
      <w:r>
        <w:rPr>
          <w:rFonts w:ascii="宋体" w:hAnsi="宋体" w:hint="eastAsia"/>
          <w:b/>
          <w:bCs/>
          <w:sz w:val="24"/>
          <w:szCs w:val="28"/>
        </w:rPr>
        <w:t>发布公告的媒介及招标公告期限</w:t>
      </w:r>
    </w:p>
    <w:p w14:paraId="2D0322EE" w14:textId="77777777" w:rsidR="00F0009C" w:rsidRDefault="00F9183D">
      <w:pPr>
        <w:adjustRightInd w:val="0"/>
        <w:snapToGrid w:val="0"/>
        <w:spacing w:line="360" w:lineRule="auto"/>
        <w:ind w:firstLineChars="200" w:firstLine="480"/>
        <w:jc w:val="left"/>
        <w:rPr>
          <w:rFonts w:ascii="宋体" w:hAnsi="宋体"/>
          <w:bCs/>
          <w:sz w:val="24"/>
          <w:szCs w:val="28"/>
        </w:rPr>
      </w:pPr>
      <w:r>
        <w:rPr>
          <w:rFonts w:ascii="宋体" w:hAnsi="宋体" w:hint="eastAsia"/>
          <w:bCs/>
          <w:sz w:val="24"/>
          <w:szCs w:val="28"/>
        </w:rPr>
        <w:t>本次招标公告同时在《中国政府采购网》、《河南省政府采购网》、《许昌市政府采购网》、《全国公共资源交易平台（河南省•许昌市）》</w:t>
      </w:r>
      <w:r w:rsidR="007A359C">
        <w:rPr>
          <w:rFonts w:ascii="Arial" w:hAnsi="Arial" w:cs="Arial"/>
          <w:color w:val="000000"/>
        </w:rPr>
        <w:t>、</w:t>
      </w:r>
      <w:r w:rsidR="007A359C" w:rsidRPr="007A359C">
        <w:rPr>
          <w:rFonts w:ascii="宋体" w:hAnsi="宋体"/>
          <w:bCs/>
          <w:sz w:val="24"/>
          <w:szCs w:val="28"/>
        </w:rPr>
        <w:t>《许昌市建安区人民政府网》</w:t>
      </w:r>
      <w:r>
        <w:rPr>
          <w:rFonts w:ascii="宋体" w:hAnsi="宋体" w:hint="eastAsia"/>
          <w:bCs/>
          <w:sz w:val="24"/>
          <w:szCs w:val="28"/>
        </w:rPr>
        <w:t>上发布。</w:t>
      </w:r>
    </w:p>
    <w:p w14:paraId="6C5FC6EC" w14:textId="77777777" w:rsidR="00F0009C" w:rsidRDefault="00F9183D">
      <w:pPr>
        <w:adjustRightInd w:val="0"/>
        <w:snapToGrid w:val="0"/>
        <w:spacing w:line="360" w:lineRule="auto"/>
        <w:ind w:firstLineChars="200" w:firstLine="480"/>
        <w:jc w:val="left"/>
        <w:rPr>
          <w:rFonts w:ascii="宋体" w:hAnsi="宋体"/>
          <w:bCs/>
          <w:sz w:val="24"/>
          <w:szCs w:val="28"/>
        </w:rPr>
      </w:pPr>
      <w:r>
        <w:rPr>
          <w:rFonts w:ascii="宋体" w:hAnsi="宋体" w:hint="eastAsia"/>
          <w:bCs/>
          <w:sz w:val="24"/>
          <w:szCs w:val="28"/>
        </w:rPr>
        <w:t>自本公告发布之日起5个工作日。</w:t>
      </w:r>
      <w:bookmarkStart w:id="17" w:name="_Toc35393795"/>
      <w:bookmarkStart w:id="18" w:name="_Toc35393626"/>
    </w:p>
    <w:p w14:paraId="315F29FF" w14:textId="77777777" w:rsidR="00F0009C" w:rsidRDefault="00F9183D">
      <w:pPr>
        <w:adjustRightInd w:val="0"/>
        <w:snapToGrid w:val="0"/>
        <w:spacing w:line="360" w:lineRule="auto"/>
        <w:jc w:val="left"/>
        <w:rPr>
          <w:rFonts w:ascii="宋体" w:hAnsi="宋体"/>
          <w:b/>
          <w:bCs/>
          <w:sz w:val="24"/>
          <w:szCs w:val="28"/>
        </w:rPr>
      </w:pPr>
      <w:r>
        <w:rPr>
          <w:rFonts w:ascii="宋体" w:hAnsi="宋体" w:hint="eastAsia"/>
          <w:b/>
          <w:bCs/>
          <w:sz w:val="24"/>
          <w:szCs w:val="28"/>
        </w:rPr>
        <w:t>七</w:t>
      </w:r>
      <w:r>
        <w:rPr>
          <w:rFonts w:ascii="宋体" w:hAnsi="宋体"/>
          <w:b/>
          <w:bCs/>
          <w:sz w:val="24"/>
          <w:szCs w:val="28"/>
        </w:rPr>
        <w:t>、其它补充事宜</w:t>
      </w:r>
    </w:p>
    <w:bookmarkEnd w:id="17"/>
    <w:bookmarkEnd w:id="18"/>
    <w:p w14:paraId="2ADAE298" w14:textId="77777777" w:rsidR="00F0009C" w:rsidRDefault="00F9183D">
      <w:pPr>
        <w:adjustRightInd w:val="0"/>
        <w:snapToGrid w:val="0"/>
        <w:spacing w:line="360" w:lineRule="auto"/>
        <w:ind w:firstLineChars="200" w:firstLine="480"/>
        <w:jc w:val="left"/>
        <w:rPr>
          <w:rFonts w:ascii="宋体" w:hAnsi="宋体"/>
          <w:bCs/>
          <w:sz w:val="24"/>
          <w:szCs w:val="28"/>
        </w:rPr>
      </w:pPr>
      <w:r>
        <w:rPr>
          <w:rFonts w:ascii="宋体" w:hAnsi="宋体" w:hint="eastAsia"/>
          <w:bCs/>
          <w:sz w:val="24"/>
          <w:szCs w:val="28"/>
        </w:rPr>
        <w:t>1.本项目采用电子系统进行招投标，请在投标前详细阅读全国公共资源交易平台（河南省·许昌市）首页“资料下载”栏目的《交易系统全电子操作手册（投标人）》及其附件。</w:t>
      </w:r>
    </w:p>
    <w:p w14:paraId="2A33BB95" w14:textId="77777777" w:rsidR="00F0009C" w:rsidRDefault="00F9183D">
      <w:pPr>
        <w:shd w:val="clear" w:color="auto" w:fill="FFFFFF"/>
        <w:adjustRightInd w:val="0"/>
        <w:snapToGrid w:val="0"/>
        <w:spacing w:line="360" w:lineRule="auto"/>
        <w:ind w:firstLineChars="200" w:firstLine="480"/>
        <w:jc w:val="left"/>
        <w:rPr>
          <w:rFonts w:ascii="宋体" w:hAnsi="宋体" w:cs="Cambria"/>
          <w:kern w:val="0"/>
          <w:sz w:val="22"/>
          <w:szCs w:val="24"/>
        </w:rPr>
      </w:pPr>
      <w:r>
        <w:rPr>
          <w:rFonts w:ascii="宋体" w:hAnsi="宋体" w:cs="Cambria" w:hint="eastAsia"/>
          <w:kern w:val="0"/>
          <w:sz w:val="24"/>
          <w:szCs w:val="28"/>
        </w:rPr>
        <w:t>2.投标供应商在电子系统使用过程中遇到涉及系统使用的问题，可致电0374-2961598进行咨询。</w:t>
      </w:r>
    </w:p>
    <w:p w14:paraId="1DB01F38" w14:textId="77777777" w:rsidR="00F0009C" w:rsidRDefault="00F9183D">
      <w:pPr>
        <w:adjustRightInd w:val="0"/>
        <w:snapToGrid w:val="0"/>
        <w:spacing w:line="360" w:lineRule="auto"/>
        <w:jc w:val="left"/>
        <w:rPr>
          <w:rFonts w:ascii="宋体" w:hAnsi="宋体"/>
          <w:b/>
          <w:bCs/>
          <w:sz w:val="24"/>
          <w:szCs w:val="28"/>
        </w:rPr>
      </w:pPr>
      <w:r>
        <w:rPr>
          <w:rFonts w:ascii="宋体" w:hAnsi="宋体" w:hint="eastAsia"/>
          <w:b/>
          <w:bCs/>
          <w:sz w:val="24"/>
          <w:szCs w:val="28"/>
        </w:rPr>
        <w:t>八</w:t>
      </w:r>
      <w:r>
        <w:rPr>
          <w:rFonts w:ascii="宋体" w:hAnsi="宋体"/>
          <w:b/>
          <w:bCs/>
          <w:sz w:val="24"/>
          <w:szCs w:val="28"/>
        </w:rPr>
        <w:t>、对本次准备提出询问，请按以下方式联系。</w:t>
      </w:r>
    </w:p>
    <w:p w14:paraId="08AA63E4" w14:textId="77777777" w:rsidR="00F0009C" w:rsidRPr="00016527" w:rsidRDefault="00F9183D">
      <w:pPr>
        <w:adjustRightInd w:val="0"/>
        <w:snapToGrid w:val="0"/>
        <w:spacing w:line="360" w:lineRule="auto"/>
        <w:ind w:firstLineChars="200" w:firstLine="480"/>
        <w:jc w:val="left"/>
        <w:rPr>
          <w:rFonts w:ascii="宋体" w:hAnsi="宋体"/>
          <w:sz w:val="24"/>
          <w:szCs w:val="28"/>
        </w:rPr>
      </w:pPr>
      <w:r w:rsidRPr="00016527">
        <w:rPr>
          <w:rFonts w:ascii="宋体" w:hAnsi="宋体" w:cs="Cambria" w:hint="eastAsia"/>
          <w:sz w:val="24"/>
          <w:szCs w:val="28"/>
        </w:rPr>
        <w:t>1.采购人信息</w:t>
      </w:r>
    </w:p>
    <w:p w14:paraId="0BC6CC51" w14:textId="77777777" w:rsidR="00F0009C" w:rsidRPr="00016527" w:rsidRDefault="00F9183D">
      <w:pPr>
        <w:adjustRightInd w:val="0"/>
        <w:snapToGrid w:val="0"/>
        <w:spacing w:line="360" w:lineRule="auto"/>
        <w:ind w:firstLineChars="200" w:firstLine="480"/>
        <w:jc w:val="left"/>
        <w:rPr>
          <w:rFonts w:ascii="宋体" w:hAnsi="宋体"/>
          <w:sz w:val="24"/>
          <w:szCs w:val="28"/>
          <w:lang w:val="zh-CN"/>
        </w:rPr>
      </w:pPr>
      <w:r w:rsidRPr="00016527">
        <w:rPr>
          <w:rFonts w:ascii="宋体" w:hAnsi="宋体" w:hint="eastAsia"/>
          <w:sz w:val="24"/>
          <w:szCs w:val="28"/>
        </w:rPr>
        <w:t xml:space="preserve">名 </w:t>
      </w:r>
      <w:r w:rsidR="001F74B9" w:rsidRPr="00016527">
        <w:rPr>
          <w:rFonts w:ascii="宋体" w:hAnsi="宋体" w:hint="eastAsia"/>
          <w:sz w:val="24"/>
          <w:szCs w:val="28"/>
        </w:rPr>
        <w:t xml:space="preserve">   </w:t>
      </w:r>
      <w:r w:rsidRPr="00016527">
        <w:rPr>
          <w:rFonts w:ascii="宋体" w:hAnsi="宋体" w:hint="eastAsia"/>
          <w:sz w:val="24"/>
          <w:szCs w:val="28"/>
        </w:rPr>
        <w:t>称：</w:t>
      </w:r>
      <w:r w:rsidRPr="00016527">
        <w:rPr>
          <w:rFonts w:ascii="宋体" w:hAnsi="宋体" w:hint="eastAsia"/>
          <w:sz w:val="24"/>
          <w:szCs w:val="28"/>
          <w:lang w:val="zh-CN"/>
        </w:rPr>
        <w:t>许昌市建安区农业农村局</w:t>
      </w:r>
    </w:p>
    <w:p w14:paraId="6498F286" w14:textId="77777777" w:rsidR="00F0009C" w:rsidRPr="00016527" w:rsidRDefault="00F9183D">
      <w:pPr>
        <w:adjustRightInd w:val="0"/>
        <w:snapToGrid w:val="0"/>
        <w:spacing w:line="360" w:lineRule="auto"/>
        <w:ind w:firstLineChars="200" w:firstLine="480"/>
        <w:jc w:val="left"/>
        <w:rPr>
          <w:rFonts w:ascii="宋体" w:hAnsi="宋体"/>
          <w:sz w:val="24"/>
          <w:szCs w:val="28"/>
          <w:lang w:val="zh-CN"/>
        </w:rPr>
      </w:pPr>
      <w:r w:rsidRPr="00016527">
        <w:rPr>
          <w:rFonts w:ascii="宋体" w:hAnsi="宋体" w:hint="eastAsia"/>
          <w:sz w:val="24"/>
          <w:szCs w:val="28"/>
          <w:lang w:val="zh-CN"/>
        </w:rPr>
        <w:t>地    址：许昌市建安区兴业大厦</w:t>
      </w:r>
    </w:p>
    <w:p w14:paraId="5A9CFA3C" w14:textId="77777777" w:rsidR="00F0009C" w:rsidRPr="00016527" w:rsidRDefault="00F9183D">
      <w:pPr>
        <w:adjustRightInd w:val="0"/>
        <w:snapToGrid w:val="0"/>
        <w:spacing w:line="360" w:lineRule="auto"/>
        <w:ind w:firstLineChars="200" w:firstLine="480"/>
        <w:jc w:val="left"/>
        <w:rPr>
          <w:rFonts w:ascii="宋体" w:hAnsi="宋体"/>
          <w:sz w:val="24"/>
          <w:szCs w:val="28"/>
          <w:lang w:val="zh-CN"/>
        </w:rPr>
      </w:pPr>
      <w:r w:rsidRPr="00016527">
        <w:rPr>
          <w:rFonts w:ascii="宋体" w:hAnsi="宋体" w:hint="eastAsia"/>
          <w:sz w:val="24"/>
          <w:szCs w:val="28"/>
        </w:rPr>
        <w:t>联</w:t>
      </w:r>
      <w:r w:rsidR="001F74B9" w:rsidRPr="00016527">
        <w:rPr>
          <w:rFonts w:ascii="宋体" w:hAnsi="宋体" w:hint="eastAsia"/>
          <w:sz w:val="24"/>
          <w:szCs w:val="28"/>
        </w:rPr>
        <w:t xml:space="preserve"> </w:t>
      </w:r>
      <w:r w:rsidRPr="00016527">
        <w:rPr>
          <w:rFonts w:ascii="宋体" w:hAnsi="宋体" w:hint="eastAsia"/>
          <w:sz w:val="24"/>
          <w:szCs w:val="28"/>
        </w:rPr>
        <w:t>系</w:t>
      </w:r>
      <w:r w:rsidR="001F74B9" w:rsidRPr="00016527">
        <w:rPr>
          <w:rFonts w:ascii="宋体" w:hAnsi="宋体" w:hint="eastAsia"/>
          <w:sz w:val="24"/>
          <w:szCs w:val="28"/>
        </w:rPr>
        <w:t xml:space="preserve"> </w:t>
      </w:r>
      <w:r w:rsidRPr="00016527">
        <w:rPr>
          <w:rFonts w:ascii="宋体" w:hAnsi="宋体" w:hint="eastAsia"/>
          <w:sz w:val="24"/>
          <w:szCs w:val="28"/>
        </w:rPr>
        <w:t>人：</w:t>
      </w:r>
      <w:r w:rsidR="00016527" w:rsidRPr="00016527">
        <w:rPr>
          <w:rFonts w:ascii="宋体" w:hAnsi="宋体" w:hint="eastAsia"/>
          <w:sz w:val="24"/>
          <w:szCs w:val="28"/>
        </w:rPr>
        <w:t>王永刚</w:t>
      </w:r>
    </w:p>
    <w:p w14:paraId="5338BDCA" w14:textId="77777777" w:rsidR="00F0009C" w:rsidRPr="00016527" w:rsidRDefault="00F9183D">
      <w:pPr>
        <w:adjustRightInd w:val="0"/>
        <w:snapToGrid w:val="0"/>
        <w:spacing w:line="360" w:lineRule="auto"/>
        <w:ind w:firstLineChars="200" w:firstLine="480"/>
        <w:jc w:val="left"/>
        <w:rPr>
          <w:rFonts w:ascii="宋体" w:hAnsi="宋体"/>
          <w:sz w:val="24"/>
          <w:szCs w:val="28"/>
          <w:lang w:val="zh-CN"/>
        </w:rPr>
      </w:pPr>
      <w:r w:rsidRPr="00016527">
        <w:rPr>
          <w:rFonts w:ascii="宋体" w:hAnsi="宋体" w:hint="eastAsia"/>
          <w:sz w:val="24"/>
          <w:szCs w:val="28"/>
        </w:rPr>
        <w:t>联系方式：</w:t>
      </w:r>
      <w:bookmarkStart w:id="19" w:name="_Toc28359009"/>
      <w:bookmarkStart w:id="20" w:name="_Toc28359086"/>
      <w:r w:rsidR="00016527" w:rsidRPr="00016527">
        <w:rPr>
          <w:rFonts w:ascii="宋体" w:hAnsi="宋体"/>
          <w:sz w:val="24"/>
          <w:szCs w:val="28"/>
        </w:rPr>
        <w:t>15137460487</w:t>
      </w:r>
    </w:p>
    <w:p w14:paraId="42D5E119"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cs="Cambria" w:hint="eastAsia"/>
          <w:sz w:val="24"/>
          <w:szCs w:val="28"/>
        </w:rPr>
        <w:t>2.采购代理机构信息</w:t>
      </w:r>
      <w:bookmarkEnd w:id="19"/>
      <w:bookmarkEnd w:id="20"/>
    </w:p>
    <w:p w14:paraId="22295972" w14:textId="77777777" w:rsidR="00F0009C" w:rsidRDefault="001F74B9">
      <w:pPr>
        <w:adjustRightInd w:val="0"/>
        <w:snapToGrid w:val="0"/>
        <w:spacing w:line="360" w:lineRule="auto"/>
        <w:ind w:firstLineChars="200" w:firstLine="480"/>
        <w:jc w:val="left"/>
        <w:rPr>
          <w:rFonts w:ascii="宋体" w:hAnsi="宋体"/>
          <w:sz w:val="24"/>
          <w:szCs w:val="28"/>
        </w:rPr>
      </w:pPr>
      <w:bookmarkStart w:id="21" w:name="_Toc28359010"/>
      <w:bookmarkStart w:id="22" w:name="_Toc28359087"/>
      <w:r>
        <w:rPr>
          <w:rFonts w:ascii="宋体" w:hAnsi="宋体" w:hint="eastAsia"/>
          <w:sz w:val="24"/>
          <w:szCs w:val="28"/>
        </w:rPr>
        <w:t>名   称</w:t>
      </w:r>
      <w:r w:rsidR="00F9183D">
        <w:rPr>
          <w:rFonts w:ascii="宋体" w:hAnsi="宋体" w:hint="eastAsia"/>
          <w:sz w:val="24"/>
          <w:szCs w:val="28"/>
        </w:rPr>
        <w:t>：河南融丰工程咨询有限公司</w:t>
      </w:r>
    </w:p>
    <w:p w14:paraId="27592A54"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地</w:t>
      </w:r>
      <w:r w:rsidR="001F74B9">
        <w:rPr>
          <w:rFonts w:ascii="宋体" w:hAnsi="宋体" w:hint="eastAsia"/>
          <w:sz w:val="24"/>
          <w:szCs w:val="28"/>
        </w:rPr>
        <w:t xml:space="preserve">   </w:t>
      </w:r>
      <w:r>
        <w:rPr>
          <w:rFonts w:ascii="宋体" w:hAnsi="宋体" w:hint="eastAsia"/>
          <w:sz w:val="24"/>
          <w:szCs w:val="28"/>
        </w:rPr>
        <w:t>址：河南省郑州市市辖区郑东新区心怡路356号正岩大厦23层11号</w:t>
      </w:r>
    </w:p>
    <w:p w14:paraId="22B9B009"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联</w:t>
      </w:r>
      <w:r w:rsidR="001F74B9">
        <w:rPr>
          <w:rFonts w:ascii="宋体" w:hAnsi="宋体" w:hint="eastAsia"/>
          <w:sz w:val="24"/>
          <w:szCs w:val="28"/>
        </w:rPr>
        <w:t xml:space="preserve"> </w:t>
      </w:r>
      <w:r>
        <w:rPr>
          <w:rFonts w:ascii="宋体" w:hAnsi="宋体" w:hint="eastAsia"/>
          <w:sz w:val="24"/>
          <w:szCs w:val="28"/>
        </w:rPr>
        <w:t>系</w:t>
      </w:r>
      <w:r w:rsidR="001F74B9">
        <w:rPr>
          <w:rFonts w:ascii="宋体" w:hAnsi="宋体" w:hint="eastAsia"/>
          <w:sz w:val="24"/>
          <w:szCs w:val="28"/>
        </w:rPr>
        <w:t xml:space="preserve"> </w:t>
      </w:r>
      <w:r>
        <w:rPr>
          <w:rFonts w:ascii="宋体" w:hAnsi="宋体" w:hint="eastAsia"/>
          <w:sz w:val="24"/>
          <w:szCs w:val="28"/>
        </w:rPr>
        <w:t>人：杨</w:t>
      </w:r>
      <w:r w:rsidR="00EE7E14">
        <w:rPr>
          <w:rFonts w:ascii="宋体" w:hAnsi="宋体" w:hint="eastAsia"/>
          <w:sz w:val="24"/>
          <w:szCs w:val="28"/>
        </w:rPr>
        <w:t>万鹏</w:t>
      </w:r>
    </w:p>
    <w:p w14:paraId="48A302BD" w14:textId="77777777" w:rsidR="00EE7E14" w:rsidRDefault="001F74B9">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联系方式</w:t>
      </w:r>
      <w:r w:rsidR="00F9183D">
        <w:rPr>
          <w:rFonts w:ascii="宋体" w:hAnsi="宋体" w:hint="eastAsia"/>
          <w:sz w:val="24"/>
          <w:szCs w:val="28"/>
        </w:rPr>
        <w:t>：0371-89980400</w:t>
      </w:r>
    </w:p>
    <w:p w14:paraId="30ACF2B7"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cs="Cambria" w:hint="eastAsia"/>
          <w:sz w:val="24"/>
          <w:szCs w:val="28"/>
        </w:rPr>
        <w:t>3.项目联系方式</w:t>
      </w:r>
      <w:bookmarkEnd w:id="21"/>
      <w:bookmarkEnd w:id="22"/>
    </w:p>
    <w:p w14:paraId="75E81917" w14:textId="77777777" w:rsidR="00F0009C" w:rsidRDefault="00F9183D">
      <w:pPr>
        <w:pStyle w:val="ad"/>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项目联系人：杨</w:t>
      </w:r>
      <w:r w:rsidR="00EE7E14">
        <w:rPr>
          <w:rFonts w:ascii="宋体" w:hAnsi="宋体" w:hint="eastAsia"/>
          <w:sz w:val="24"/>
          <w:szCs w:val="28"/>
        </w:rPr>
        <w:t>万鹏</w:t>
      </w:r>
    </w:p>
    <w:p w14:paraId="6417738D" w14:textId="77777777" w:rsidR="001F74B9" w:rsidRDefault="00F9183D" w:rsidP="006B3581">
      <w:pPr>
        <w:pStyle w:val="ad"/>
        <w:adjustRightInd w:val="0"/>
        <w:snapToGrid w:val="0"/>
        <w:spacing w:line="360" w:lineRule="auto"/>
        <w:ind w:firstLineChars="200" w:firstLine="480"/>
        <w:jc w:val="left"/>
        <w:rPr>
          <w:rFonts w:ascii="宋体" w:hAnsi="宋体" w:cs="仿宋_GB2312"/>
          <w:sz w:val="24"/>
          <w:szCs w:val="28"/>
          <w:lang w:val="zh-CN"/>
        </w:rPr>
      </w:pPr>
      <w:r>
        <w:rPr>
          <w:rFonts w:ascii="宋体" w:hAnsi="宋体" w:hint="eastAsia"/>
          <w:sz w:val="24"/>
          <w:szCs w:val="28"/>
        </w:rPr>
        <w:t>联系方式：</w:t>
      </w:r>
      <w:r w:rsidR="006B3581">
        <w:rPr>
          <w:rFonts w:ascii="宋体" w:hAnsi="宋体" w:hint="eastAsia"/>
          <w:sz w:val="24"/>
          <w:szCs w:val="28"/>
        </w:rPr>
        <w:t>0371-89980400</w:t>
      </w:r>
    </w:p>
    <w:p w14:paraId="72B8CD26" w14:textId="77777777" w:rsidR="00F0009C" w:rsidRDefault="00F9183D">
      <w:pPr>
        <w:spacing w:line="360" w:lineRule="auto"/>
        <w:jc w:val="right"/>
        <w:rPr>
          <w:rFonts w:ascii="宋体" w:hAnsi="宋体" w:cs="仿宋_GB2312"/>
          <w:sz w:val="24"/>
          <w:szCs w:val="28"/>
          <w:lang w:val="zh-CN"/>
        </w:rPr>
      </w:pPr>
      <w:r>
        <w:rPr>
          <w:rFonts w:ascii="宋体" w:hAnsi="宋体" w:cs="仿宋_GB2312" w:hint="eastAsia"/>
          <w:sz w:val="24"/>
          <w:szCs w:val="28"/>
          <w:lang w:val="zh-CN"/>
        </w:rPr>
        <w:t>许昌市建安区农业农村局</w:t>
      </w:r>
    </w:p>
    <w:p w14:paraId="36A31E58" w14:textId="77777777" w:rsidR="00F0009C" w:rsidRDefault="00F9183D">
      <w:pPr>
        <w:spacing w:line="360" w:lineRule="auto"/>
        <w:ind w:right="240"/>
        <w:jc w:val="right"/>
        <w:rPr>
          <w:rFonts w:ascii="宋体" w:hAnsi="宋体" w:cs="仿宋_GB2312"/>
          <w:sz w:val="24"/>
          <w:szCs w:val="28"/>
        </w:rPr>
      </w:pPr>
      <w:r w:rsidRPr="007F7850">
        <w:rPr>
          <w:rFonts w:ascii="宋体" w:hAnsi="宋体" w:cs="仿宋_GB2312" w:hint="eastAsia"/>
          <w:sz w:val="24"/>
          <w:szCs w:val="28"/>
        </w:rPr>
        <w:t>2021年06月</w:t>
      </w:r>
      <w:r w:rsidR="007F7850" w:rsidRPr="007F7850">
        <w:rPr>
          <w:rFonts w:ascii="宋体" w:hAnsi="宋体" w:cs="仿宋_GB2312" w:hint="eastAsia"/>
          <w:sz w:val="24"/>
          <w:szCs w:val="28"/>
        </w:rPr>
        <w:t>22</w:t>
      </w:r>
      <w:r w:rsidRPr="007F7850">
        <w:rPr>
          <w:rFonts w:ascii="宋体" w:hAnsi="宋体" w:cs="仿宋_GB2312" w:hint="eastAsia"/>
          <w:sz w:val="24"/>
          <w:szCs w:val="28"/>
        </w:rPr>
        <w:t>日</w:t>
      </w:r>
    </w:p>
    <w:p w14:paraId="2ACFF368" w14:textId="77777777" w:rsidR="001F74B9" w:rsidRDefault="001F74B9">
      <w:pPr>
        <w:adjustRightInd w:val="0"/>
        <w:spacing w:line="360" w:lineRule="auto"/>
        <w:jc w:val="left"/>
        <w:rPr>
          <w:rFonts w:ascii="宋体" w:hAnsi="宋体" w:cs="宋体"/>
          <w:b/>
          <w:sz w:val="22"/>
          <w:szCs w:val="24"/>
        </w:rPr>
      </w:pPr>
    </w:p>
    <w:p w14:paraId="06B9A3AB" w14:textId="77777777" w:rsidR="00234E91" w:rsidRDefault="00234E91">
      <w:pPr>
        <w:adjustRightInd w:val="0"/>
        <w:spacing w:line="360" w:lineRule="auto"/>
        <w:jc w:val="left"/>
        <w:rPr>
          <w:rFonts w:ascii="宋体" w:hAnsi="宋体" w:cs="宋体"/>
          <w:b/>
          <w:sz w:val="22"/>
          <w:szCs w:val="24"/>
        </w:rPr>
      </w:pPr>
    </w:p>
    <w:p w14:paraId="1AC88428" w14:textId="77777777" w:rsidR="00F0009C" w:rsidRPr="00937F2B" w:rsidRDefault="00F9183D">
      <w:pPr>
        <w:adjustRightInd w:val="0"/>
        <w:spacing w:line="360" w:lineRule="auto"/>
        <w:jc w:val="left"/>
        <w:rPr>
          <w:rFonts w:ascii="宋体" w:hAnsi="宋体" w:cs="宋体"/>
          <w:b/>
          <w:sz w:val="22"/>
          <w:szCs w:val="24"/>
        </w:rPr>
      </w:pPr>
      <w:r w:rsidRPr="00937F2B">
        <w:rPr>
          <w:rFonts w:ascii="宋体" w:hAnsi="宋体" w:cs="宋体" w:hint="eastAsia"/>
          <w:b/>
          <w:sz w:val="22"/>
          <w:szCs w:val="24"/>
        </w:rPr>
        <w:t>温馨提示：</w:t>
      </w:r>
    </w:p>
    <w:p w14:paraId="1982AC61" w14:textId="77777777" w:rsidR="00F0009C" w:rsidRPr="00937F2B" w:rsidRDefault="00F9183D" w:rsidP="00937F2B">
      <w:pPr>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本项目为全流程电子化交易项目，请认真阅读招标文件，并注意以下事项。</w:t>
      </w:r>
    </w:p>
    <w:p w14:paraId="451BC168"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1.投标人应按招标文件规定编制、提交、解密电子投标文件。</w:t>
      </w:r>
    </w:p>
    <w:p w14:paraId="54D78726"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2.电子文件下载、制作、提交期间和远程不见面开标（电子投标文件的解密）环节，投标人须使用CA数字证书（证书须在有效期内并可正常使用）。</w:t>
      </w:r>
    </w:p>
    <w:p w14:paraId="6B68AADF"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3.电子投标文件的制作</w:t>
      </w:r>
    </w:p>
    <w:p w14:paraId="297026B2"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3.1 投标人登录《全国公共资源交易平台(河南省·许昌市)》公共资源交易系统（</w:t>
      </w:r>
      <w:hyperlink r:id="rId9" w:history="1">
        <w:r w:rsidRPr="00937F2B">
          <w:rPr>
            <w:rStyle w:val="aff5"/>
            <w:rFonts w:ascii="宋体" w:hAnsi="宋体" w:cs="宋体" w:hint="eastAsia"/>
            <w:color w:val="auto"/>
            <w:sz w:val="22"/>
            <w:szCs w:val="24"/>
          </w:rPr>
          <w:t>http://ggzy.xuchang.gov.cn:8088/ggzy/</w:t>
        </w:r>
      </w:hyperlink>
      <w:r w:rsidRPr="00937F2B">
        <w:rPr>
          <w:rFonts w:ascii="宋体" w:hAnsi="宋体" w:cs="宋体" w:hint="eastAsia"/>
          <w:sz w:val="22"/>
          <w:szCs w:val="24"/>
        </w:rPr>
        <w:t>）下载“许昌投标文件制作系统SEARUN 最新版本”，按招标文件要求制作电子投标文件。</w:t>
      </w:r>
    </w:p>
    <w:p w14:paraId="4E8953E7"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电子投标文件的制作，参考《全国公共资源交易平台(河南省·许昌市)》公共资源交易系统——组件下载——交易系统操作手册（投标人、供应商）。</w:t>
      </w:r>
    </w:p>
    <w:p w14:paraId="0564AB93"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3.2 投标人须将招标文件要求的资质、业绩、荣誉及相关人员证明材料等资料原件扫描件（或图片）制作到所提交的电子投标文件中。</w:t>
      </w:r>
    </w:p>
    <w:p w14:paraId="0216D40A"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3.3投标人对同一项目多个标段进行投标的，应分别下载所投标段的招标文件，按标段制作电子投标文件，并按招标文件要求在相应位置加盖投标人电子印章和法人电子印章。</w:t>
      </w:r>
    </w:p>
    <w:p w14:paraId="40D1287F" w14:textId="77777777" w:rsidR="00F0009C" w:rsidRPr="00937F2B" w:rsidRDefault="00F9183D" w:rsidP="00937F2B">
      <w:pPr>
        <w:tabs>
          <w:tab w:val="left" w:pos="7095"/>
        </w:tabs>
        <w:adjustRightInd w:val="0"/>
        <w:spacing w:line="360" w:lineRule="auto"/>
        <w:ind w:firstLineChars="150" w:firstLine="330"/>
        <w:jc w:val="left"/>
        <w:rPr>
          <w:rFonts w:ascii="宋体" w:hAnsi="宋体" w:cs="宋体"/>
          <w:sz w:val="22"/>
          <w:szCs w:val="24"/>
        </w:rPr>
      </w:pPr>
      <w:r w:rsidRPr="00937F2B">
        <w:rPr>
          <w:rFonts w:ascii="宋体" w:hAnsi="宋体" w:cs="宋体" w:hint="eastAsia"/>
          <w:sz w:val="22"/>
          <w:szCs w:val="24"/>
        </w:rPr>
        <w:t>一个标段对应生成一个文件夹（xxxx项目xx标段）, 其中包含2个文件和1个文件夹。后缀名为“.file”的文件用于电子投标使用。</w:t>
      </w:r>
    </w:p>
    <w:p w14:paraId="330B7811"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4.加密电子投标文件的提交</w:t>
      </w:r>
    </w:p>
    <w:p w14:paraId="5A09EC2E"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4.1加密电子投标文件应在招标文件规定的投标截止时间（开标时间）之前成功提交至《全国公共资源交易平台(河南省·许昌市)》公共资源交易系统（</w:t>
      </w:r>
      <w:hyperlink r:id="rId10" w:history="1">
        <w:r w:rsidRPr="00937F2B">
          <w:rPr>
            <w:rStyle w:val="aff5"/>
            <w:rFonts w:ascii="宋体" w:hAnsi="宋体" w:cs="宋体" w:hint="eastAsia"/>
            <w:color w:val="auto"/>
            <w:sz w:val="22"/>
            <w:szCs w:val="24"/>
          </w:rPr>
          <w:t>http://ggzy.xuchang.gov.cn:8088/ggzy/</w:t>
        </w:r>
      </w:hyperlink>
      <w:r w:rsidRPr="00937F2B">
        <w:rPr>
          <w:rFonts w:ascii="宋体" w:hAnsi="宋体" w:cs="宋体" w:hint="eastAsia"/>
          <w:sz w:val="22"/>
          <w:szCs w:val="24"/>
        </w:rPr>
        <w:t>）。</w:t>
      </w:r>
    </w:p>
    <w:p w14:paraId="49B68FE7"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投标人应充分考虑并预留技术处理和上传数据所需时间。</w:t>
      </w:r>
    </w:p>
    <w:p w14:paraId="7BBB8009"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4.2 投标人对同一项目多个标段进行投标的，加密电子投标文件应按标段分别提交。</w:t>
      </w:r>
    </w:p>
    <w:p w14:paraId="632BC16B"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4.3 加密电子投标文件成功提交后，《全国公共资源交易平台（河南省•许昌市）》公共资源交易系统（</w:t>
      </w:r>
      <w:hyperlink r:id="rId11" w:history="1">
        <w:r w:rsidRPr="00937F2B">
          <w:rPr>
            <w:rFonts w:ascii="宋体" w:hAnsi="宋体" w:cs="宋体" w:hint="eastAsia"/>
            <w:sz w:val="22"/>
            <w:szCs w:val="24"/>
          </w:rPr>
          <w:t>http://ggzy.xuchang.gov.cn:8088/ggzy/</w:t>
        </w:r>
      </w:hyperlink>
      <w:r w:rsidRPr="00937F2B">
        <w:rPr>
          <w:rFonts w:ascii="宋体" w:hAnsi="宋体" w:cs="宋体" w:hint="eastAsia"/>
          <w:sz w:val="22"/>
          <w:szCs w:val="24"/>
        </w:rPr>
        <w:t>）生成“投标文件提交回执单”。</w:t>
      </w:r>
    </w:p>
    <w:p w14:paraId="20A8124B"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5.远程不见面开标(电子投标文件的解密)</w:t>
      </w:r>
    </w:p>
    <w:p w14:paraId="6AD29AB7"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5.1投标人应熟悉《许昌市不见面开标操作手册》，并提前设置不见面开标浏览器（设置流程详见《许昌市不见面开标操作手册》）。</w:t>
      </w:r>
    </w:p>
    <w:p w14:paraId="2C8645A9"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5.2. 《许昌市不见面开标操作手册》下载路径：全国公共资源交易平台（河南省•许昌市）—“资料下载”栏目。</w:t>
      </w:r>
    </w:p>
    <w:p w14:paraId="362B1C84"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5.3 开标时间前投标人应登录本项目不见面开标大厅，按照招标文件确定的开标时间准时参加网上开标。</w:t>
      </w:r>
    </w:p>
    <w:p w14:paraId="2EF1CFAB"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5.4投标人对开标过程和开标记录如有异议（质疑），可在本项目不见面开标大厅“文字互动”对话框或“新增质疑”处在线提出询问。</w:t>
      </w:r>
    </w:p>
    <w:p w14:paraId="0DB89330"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5.5 根据招标人（代理机构）在“文字互动”对话框的通知，投标人选择功能栏“解密环节”按钮进行电子投标文件解密（投标人解密应自招标人（代理机构）点击“开标开始”按钮后120分钟内完成）。投标人未解密或因投标人原因解密失败的，其投标将被拒绝。</w:t>
      </w:r>
    </w:p>
    <w:p w14:paraId="7CF35786"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5.6 项目远程不见面开标活动结束时，投标人应在《开标记录表》上进行电子签章。投标人未签章的，视同认可开标结果。</w:t>
      </w:r>
    </w:p>
    <w:p w14:paraId="1E71ADA3"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6.评标依据</w:t>
      </w:r>
    </w:p>
    <w:p w14:paraId="0A1F06BB"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6.1全流程电子化交易（远程不见面开标）项目，评标委员会以成功上传、解密的电子投标文件为评标依据。</w:t>
      </w:r>
    </w:p>
    <w:p w14:paraId="6351F678"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6.2 评标期间，投标人应保持通讯手机畅通。评标委员会如要求投标人作出澄清、说明或者补正等，投标人应在评标委员会要求的评标期间合理的时间内通过电子邮件形式提供。</w:t>
      </w:r>
    </w:p>
    <w:p w14:paraId="5A693ED2" w14:textId="77777777" w:rsidR="00F0009C" w:rsidRPr="00937F2B" w:rsidRDefault="00F9183D" w:rsidP="00937F2B">
      <w:pPr>
        <w:tabs>
          <w:tab w:val="left" w:pos="7095"/>
        </w:tabs>
        <w:adjustRightInd w:val="0"/>
        <w:spacing w:line="360" w:lineRule="auto"/>
        <w:ind w:firstLineChars="200" w:firstLine="440"/>
        <w:jc w:val="left"/>
        <w:rPr>
          <w:rFonts w:ascii="宋体" w:hAnsi="宋体"/>
          <w:sz w:val="20"/>
        </w:rPr>
      </w:pPr>
      <w:r w:rsidRPr="00937F2B">
        <w:rPr>
          <w:rFonts w:ascii="宋体" w:hAnsi="宋体" w:cs="宋体" w:hint="eastAsia"/>
          <w:sz w:val="22"/>
          <w:szCs w:val="24"/>
        </w:rPr>
        <w:t>投标人通过电子邮件提供的书面说明或相关证明材料应加盖公章，或者由法定代表人或其授权的代表签字。</w:t>
      </w:r>
    </w:p>
    <w:p w14:paraId="129BE757" w14:textId="77777777" w:rsidR="00F0009C" w:rsidRDefault="00F9183D">
      <w:pPr>
        <w:pageBreakBefore/>
        <w:spacing w:line="360" w:lineRule="auto"/>
        <w:jc w:val="center"/>
        <w:outlineLvl w:val="0"/>
        <w:rPr>
          <w:rFonts w:ascii="宋体" w:hAnsi="宋体" w:cs="宋体"/>
          <w:b/>
          <w:kern w:val="0"/>
          <w:sz w:val="36"/>
          <w:szCs w:val="36"/>
        </w:rPr>
      </w:pPr>
      <w:r>
        <w:rPr>
          <w:rFonts w:ascii="宋体" w:hAnsi="宋体" w:cs="宋体" w:hint="eastAsia"/>
          <w:b/>
          <w:kern w:val="0"/>
          <w:sz w:val="36"/>
          <w:szCs w:val="36"/>
        </w:rPr>
        <w:t>第二章 项目需求</w:t>
      </w:r>
    </w:p>
    <w:p w14:paraId="0206C169" w14:textId="77777777" w:rsidR="00F0009C" w:rsidRDefault="00F9183D">
      <w:pPr>
        <w:widowControl/>
        <w:shd w:val="clear" w:color="000000" w:fill="FFFFFF"/>
        <w:spacing w:line="360" w:lineRule="auto"/>
        <w:contextualSpacing/>
        <w:jc w:val="left"/>
        <w:rPr>
          <w:rFonts w:ascii="宋体" w:hAnsi="宋体"/>
          <w:b/>
          <w:sz w:val="24"/>
        </w:rPr>
      </w:pPr>
      <w:r>
        <w:rPr>
          <w:rFonts w:ascii="宋体" w:hAnsi="宋体" w:hint="eastAsia"/>
          <w:b/>
          <w:sz w:val="24"/>
        </w:rPr>
        <w:t>一、本项目需实现的功能或者目标</w:t>
      </w:r>
    </w:p>
    <w:p w14:paraId="58369396" w14:textId="77777777" w:rsidR="00F0009C" w:rsidRPr="00937F2B" w:rsidRDefault="00F9183D" w:rsidP="001F74B9">
      <w:pPr>
        <w:spacing w:line="360" w:lineRule="auto"/>
        <w:ind w:firstLineChars="200" w:firstLine="480"/>
        <w:jc w:val="left"/>
        <w:rPr>
          <w:rFonts w:asciiTheme="minorEastAsia" w:eastAsiaTheme="minorEastAsia" w:hAnsiTheme="minorEastAsia" w:cs="宋体"/>
          <w:sz w:val="24"/>
          <w:szCs w:val="24"/>
        </w:rPr>
      </w:pPr>
      <w:r w:rsidRPr="00937F2B">
        <w:rPr>
          <w:rFonts w:asciiTheme="minorEastAsia" w:eastAsiaTheme="minorEastAsia" w:hAnsiTheme="minorEastAsia" w:cs="宋体" w:hint="eastAsia"/>
          <w:sz w:val="24"/>
          <w:szCs w:val="24"/>
        </w:rPr>
        <w:t>根据河南省污染防治攻坚战领导小组印发《关于印发全省烟叶烤房电代煤工作三年行动计划的通知》（豫环攻坚办〔2020〕18号）、《关于做好全省烟叶烤房电代煤工作的补充通知》（豫环攻坚办〔2021〕22号）及中国烟草总公司河南省公司印发《关于电能烤房改造建设有关政策及2021年度项目安排的通知》（豫烟〔2021〕46号）文件要求，为缓解我区大气污染防治的严峻形势，降低空气污染指数，大力推进烟草农业生产散煤治理，最大限度减少燃煤污染物排放，全力支持全区烟叶烤房电代煤工作。</w:t>
      </w:r>
    </w:p>
    <w:p w14:paraId="40C8D569" w14:textId="77777777" w:rsidR="00F0009C" w:rsidRDefault="00F9183D">
      <w:pPr>
        <w:spacing w:line="360" w:lineRule="auto"/>
        <w:jc w:val="left"/>
        <w:rPr>
          <w:rFonts w:asciiTheme="minorEastAsia" w:eastAsiaTheme="minorEastAsia" w:hAnsiTheme="minorEastAsia" w:cs="宋体"/>
          <w:b/>
          <w:sz w:val="24"/>
          <w:szCs w:val="24"/>
        </w:rPr>
      </w:pPr>
      <w:r>
        <w:rPr>
          <w:rFonts w:cs="微软雅黑" w:hint="eastAsia"/>
          <w:b/>
          <w:szCs w:val="21"/>
        </w:rPr>
        <w:t>★</w:t>
      </w:r>
      <w:r>
        <w:rPr>
          <w:rFonts w:asciiTheme="minorEastAsia" w:eastAsiaTheme="minorEastAsia" w:hAnsiTheme="minorEastAsia" w:cs="宋体" w:hint="eastAsia"/>
          <w:b/>
          <w:sz w:val="24"/>
          <w:szCs w:val="24"/>
        </w:rPr>
        <w:t>二、采购需求</w:t>
      </w:r>
    </w:p>
    <w:p w14:paraId="73AFE78C" w14:textId="77777777" w:rsidR="00967F1F" w:rsidRPr="00967F1F" w:rsidRDefault="00F9183D" w:rsidP="001F74B9">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项目概况：</w:t>
      </w:r>
      <w:r w:rsidR="00967F1F" w:rsidRPr="00967F1F">
        <w:rPr>
          <w:rFonts w:asciiTheme="minorEastAsia" w:eastAsiaTheme="minorEastAsia" w:hAnsiTheme="minorEastAsia" w:hint="eastAsia"/>
          <w:sz w:val="24"/>
          <w:szCs w:val="24"/>
        </w:rPr>
        <w:t>本次招标采购烟叶烤房电代煤改造1092座设施设备，设五个标段。</w:t>
      </w:r>
      <w:r w:rsidR="005D16FB">
        <w:rPr>
          <w:rFonts w:asciiTheme="minorEastAsia" w:eastAsiaTheme="minorEastAsia" w:hAnsiTheme="minorEastAsia" w:hint="eastAsia"/>
          <w:sz w:val="24"/>
          <w:szCs w:val="24"/>
        </w:rPr>
        <w:t>本公告招标内容为：</w:t>
      </w:r>
      <w:r w:rsidR="005D16FB" w:rsidRPr="00967F1F">
        <w:rPr>
          <w:rFonts w:asciiTheme="minorEastAsia" w:eastAsiaTheme="minorEastAsia" w:hAnsiTheme="minorEastAsia" w:hint="eastAsia"/>
          <w:sz w:val="24"/>
          <w:szCs w:val="24"/>
        </w:rPr>
        <w:t>一标段：245座，涉及榆林乡；二标段：201座，涉及椹涧乡。</w:t>
      </w:r>
    </w:p>
    <w:p w14:paraId="3E52CDDC" w14:textId="77777777" w:rsidR="00967F1F" w:rsidRPr="00967F1F" w:rsidRDefault="00967F1F" w:rsidP="001F74B9">
      <w:pPr>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一标段：245座：榆林乡刘王寨村50座，榆林乡柏庄村、榆林乡白庙黄村、榆林乡管庄村、榆林乡贾庄村各30座，榆林乡后韩村45座，榆林乡司庄村20座，榆林乡西吴庄村10座；</w:t>
      </w:r>
    </w:p>
    <w:p w14:paraId="09B04F43" w14:textId="77777777" w:rsidR="00967F1F" w:rsidRPr="00967F1F" w:rsidRDefault="00967F1F" w:rsidP="001F74B9">
      <w:pPr>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二标段：201座：椹涧乡邓辛庄村60座，椹涧乡黄庙村32座，椹涧乡蜜蜂张村30座，椹涧乡时庄村、椹涧乡刘集村各20座，椹涧乡金庙村19座，椹涧乡椹南村、椹涧乡沟杨村各10座</w:t>
      </w:r>
      <w:r w:rsidR="00E94254">
        <w:rPr>
          <w:rFonts w:asciiTheme="minorEastAsia" w:eastAsiaTheme="minorEastAsia" w:hAnsiTheme="minorEastAsia" w:hint="eastAsia"/>
          <w:sz w:val="24"/>
          <w:szCs w:val="24"/>
        </w:rPr>
        <w:t>。</w:t>
      </w:r>
    </w:p>
    <w:p w14:paraId="4BDD64C0" w14:textId="77777777" w:rsidR="00F0009C" w:rsidRPr="00C25A40" w:rsidRDefault="00801D70" w:rsidP="00801D70">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Pr="00801D70">
        <w:rPr>
          <w:rFonts w:asciiTheme="minorEastAsia" w:eastAsiaTheme="minorEastAsia" w:hAnsiTheme="minorEastAsia" w:hint="eastAsia"/>
          <w:sz w:val="24"/>
          <w:szCs w:val="24"/>
        </w:rPr>
        <w:t>本项目主要内容包括热泵机组、加热室配件、热泵烤房控制器、加热室改造及低压供电线路、安装调试等，</w:t>
      </w:r>
      <w:r w:rsidR="00967F1F" w:rsidRPr="00801D70">
        <w:rPr>
          <w:rFonts w:asciiTheme="minorEastAsia" w:eastAsiaTheme="minorEastAsia" w:hAnsiTheme="minorEastAsia" w:hint="eastAsia"/>
          <w:sz w:val="24"/>
          <w:szCs w:val="24"/>
        </w:rPr>
        <w:t>具体实施内容以实际委托为准</w:t>
      </w:r>
      <w:r w:rsidR="00F9183D" w:rsidRPr="00801D70">
        <w:rPr>
          <w:rFonts w:asciiTheme="minorEastAsia" w:eastAsiaTheme="minorEastAsia" w:hAnsiTheme="minorEastAsia" w:hint="eastAsia"/>
          <w:sz w:val="24"/>
          <w:szCs w:val="24"/>
        </w:rPr>
        <w:t>。</w:t>
      </w:r>
    </w:p>
    <w:p w14:paraId="076F086C" w14:textId="77777777" w:rsidR="00F0009C" w:rsidRDefault="00F9183D" w:rsidP="00522613">
      <w:pPr>
        <w:widowControl/>
        <w:shd w:val="clear" w:color="auto" w:fill="FFFFFF"/>
        <w:spacing w:line="360" w:lineRule="auto"/>
        <w:contextualSpacing/>
        <w:jc w:val="left"/>
        <w:rPr>
          <w:rFonts w:cs="宋体"/>
          <w:b/>
          <w:sz w:val="24"/>
          <w:szCs w:val="24"/>
        </w:rPr>
      </w:pPr>
      <w:r>
        <w:rPr>
          <w:rFonts w:cs="微软雅黑" w:hint="eastAsia"/>
          <w:b/>
          <w:szCs w:val="21"/>
        </w:rPr>
        <w:t>★</w:t>
      </w:r>
      <w:r>
        <w:rPr>
          <w:rFonts w:cs="宋体" w:hint="eastAsia"/>
          <w:b/>
          <w:sz w:val="24"/>
          <w:szCs w:val="24"/>
        </w:rPr>
        <w:t>三、服务期限、效率等要求</w:t>
      </w:r>
    </w:p>
    <w:p w14:paraId="49A2D593" w14:textId="77777777" w:rsidR="00522613" w:rsidRDefault="00F9183D" w:rsidP="005D16FB">
      <w:pPr>
        <w:spacing w:line="360" w:lineRule="auto"/>
        <w:ind w:firstLineChars="200" w:firstLine="480"/>
        <w:jc w:val="left"/>
        <w:rPr>
          <w:rFonts w:asciiTheme="minorEastAsia" w:eastAsiaTheme="minorEastAsia" w:hAnsiTheme="minorEastAsia"/>
          <w:sz w:val="24"/>
          <w:szCs w:val="24"/>
        </w:rPr>
      </w:pPr>
      <w:r w:rsidRPr="005D16FB">
        <w:rPr>
          <w:rFonts w:asciiTheme="minorEastAsia" w:eastAsiaTheme="minorEastAsia" w:hAnsiTheme="minorEastAsia" w:hint="eastAsia"/>
          <w:sz w:val="24"/>
          <w:szCs w:val="24"/>
        </w:rPr>
        <w:t>1</w:t>
      </w:r>
      <w:r w:rsidRPr="00C25A40">
        <w:rPr>
          <w:rFonts w:asciiTheme="minorEastAsia" w:eastAsiaTheme="minorEastAsia" w:hAnsiTheme="minorEastAsia" w:hint="eastAsia"/>
          <w:sz w:val="24"/>
          <w:szCs w:val="24"/>
        </w:rPr>
        <w:t>、合同履行期限：自合同签订之日起30日内。</w:t>
      </w:r>
    </w:p>
    <w:p w14:paraId="06E8470A" w14:textId="77777777" w:rsidR="00F0009C" w:rsidRPr="00522613" w:rsidRDefault="00F9183D" w:rsidP="005D16FB">
      <w:pPr>
        <w:spacing w:line="360" w:lineRule="auto"/>
        <w:ind w:firstLineChars="200" w:firstLine="480"/>
        <w:jc w:val="left"/>
        <w:rPr>
          <w:rFonts w:asciiTheme="minorEastAsia" w:eastAsiaTheme="minorEastAsia" w:hAnsiTheme="minorEastAsia"/>
          <w:sz w:val="24"/>
          <w:szCs w:val="24"/>
        </w:rPr>
      </w:pPr>
      <w:r w:rsidRPr="005D16FB">
        <w:rPr>
          <w:rFonts w:asciiTheme="minorEastAsia" w:eastAsiaTheme="minorEastAsia" w:hAnsiTheme="minorEastAsia" w:hint="eastAsia"/>
          <w:sz w:val="24"/>
          <w:szCs w:val="24"/>
        </w:rPr>
        <w:t>2、效率：根据投标人在投标文件中承诺的响应时间。</w:t>
      </w:r>
    </w:p>
    <w:p w14:paraId="17FA0DEC" w14:textId="77777777" w:rsidR="00F0009C" w:rsidRPr="005D16FB" w:rsidRDefault="00F9183D" w:rsidP="005D16FB">
      <w:pPr>
        <w:spacing w:line="360" w:lineRule="auto"/>
        <w:ind w:firstLineChars="200" w:firstLine="480"/>
        <w:jc w:val="left"/>
        <w:rPr>
          <w:rFonts w:asciiTheme="minorEastAsia" w:eastAsiaTheme="minorEastAsia" w:hAnsiTheme="minorEastAsia"/>
          <w:sz w:val="24"/>
          <w:szCs w:val="24"/>
        </w:rPr>
      </w:pPr>
      <w:r w:rsidRPr="005D16FB">
        <w:rPr>
          <w:rFonts w:asciiTheme="minorEastAsia" w:eastAsiaTheme="minorEastAsia" w:hAnsiTheme="minorEastAsia" w:hint="eastAsia"/>
          <w:sz w:val="24"/>
          <w:szCs w:val="24"/>
        </w:rPr>
        <w:t>3、质量要求：合格（符合国家现行规范、规程、规定、标准的要求）。</w:t>
      </w:r>
    </w:p>
    <w:p w14:paraId="6EF4CE8E" w14:textId="77777777" w:rsidR="0064131D" w:rsidRPr="0064131D" w:rsidRDefault="0064131D" w:rsidP="005D16FB">
      <w:pPr>
        <w:spacing w:line="360" w:lineRule="auto"/>
        <w:ind w:firstLineChars="200" w:firstLine="480"/>
        <w:jc w:val="left"/>
        <w:rPr>
          <w:rFonts w:asciiTheme="minorEastAsia" w:eastAsiaTheme="minorEastAsia" w:hAnsiTheme="minorEastAsia"/>
          <w:sz w:val="24"/>
          <w:szCs w:val="24"/>
        </w:rPr>
      </w:pPr>
      <w:r w:rsidRPr="0064131D">
        <w:rPr>
          <w:rFonts w:asciiTheme="minorEastAsia" w:eastAsiaTheme="minorEastAsia" w:hAnsiTheme="minorEastAsia"/>
          <w:sz w:val="24"/>
          <w:szCs w:val="24"/>
        </w:rPr>
        <w:t>4、质保期：自验收合格之日起五年</w:t>
      </w:r>
      <w:r w:rsidR="0083423E">
        <w:rPr>
          <w:rFonts w:asciiTheme="minorEastAsia" w:eastAsiaTheme="minorEastAsia" w:hAnsiTheme="minorEastAsia"/>
          <w:sz w:val="24"/>
          <w:szCs w:val="24"/>
        </w:rPr>
        <w:t>。</w:t>
      </w:r>
    </w:p>
    <w:p w14:paraId="40A503CA" w14:textId="77777777" w:rsidR="00F0009C" w:rsidRDefault="00F9183D">
      <w:pPr>
        <w:spacing w:line="360" w:lineRule="auto"/>
        <w:contextualSpacing/>
        <w:rPr>
          <w:rFonts w:cs="宋体"/>
          <w:b/>
          <w:sz w:val="24"/>
          <w:szCs w:val="24"/>
          <w:lang w:val="zh-CN"/>
        </w:rPr>
      </w:pPr>
      <w:r>
        <w:rPr>
          <w:rFonts w:cs="微软雅黑" w:hint="eastAsia"/>
          <w:b/>
          <w:szCs w:val="21"/>
        </w:rPr>
        <w:t>★</w:t>
      </w:r>
      <w:r>
        <w:rPr>
          <w:rFonts w:cs="宋体" w:hint="eastAsia"/>
          <w:b/>
          <w:sz w:val="24"/>
          <w:szCs w:val="24"/>
          <w:lang w:val="zh-CN"/>
        </w:rPr>
        <w:t>四、采购标的的其他技术、服务等要求</w:t>
      </w:r>
    </w:p>
    <w:p w14:paraId="158F2CEF" w14:textId="77777777" w:rsidR="00F0009C" w:rsidRDefault="00F9183D" w:rsidP="00C25A40">
      <w:pPr>
        <w:pStyle w:val="a0"/>
        <w:spacing w:after="0" w:line="360" w:lineRule="auto"/>
        <w:ind w:firstLineChars="200" w:firstLine="480"/>
        <w:jc w:val="left"/>
        <w:rPr>
          <w:rFonts w:asciiTheme="minorEastAsia" w:eastAsiaTheme="minorEastAsia" w:hAnsiTheme="minorEastAsia" w:hint="default"/>
          <w:sz w:val="24"/>
          <w:szCs w:val="24"/>
        </w:rPr>
      </w:pPr>
      <w:r>
        <w:rPr>
          <w:rFonts w:asciiTheme="minorEastAsia" w:eastAsiaTheme="minorEastAsia" w:hAnsiTheme="minorEastAsia"/>
          <w:sz w:val="24"/>
          <w:szCs w:val="24"/>
        </w:rPr>
        <w:t>为体现环保、节能的基本国策，适应现代烟草农业发展需要，根据河南省污染防治攻坚领导小组办公室《关于印发全省烟叶烤房电代煤工作三年行动计划的通知》。</w:t>
      </w:r>
    </w:p>
    <w:p w14:paraId="30BB8A6B"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1、免费培训操作及维修人员，免费负责设备的安装及调试。</w:t>
      </w:r>
    </w:p>
    <w:p w14:paraId="25B9EA30"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2、提供设备使用说明书和维修指导说明书（安装后提供）。</w:t>
      </w:r>
    </w:p>
    <w:p w14:paraId="6859F991"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3、设备交付正常使用前所发生的所有费用均由投标人承担。</w:t>
      </w:r>
    </w:p>
    <w:p w14:paraId="5EC8307A"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4、投标人须明确在接到服务要求时的响应时间。须明确服务点地址、联系人和联系电话，否则为无效投标。</w:t>
      </w:r>
    </w:p>
    <w:p w14:paraId="40F89B60"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5、烘烤技术指导：烤房调试安装结束后，厂方指派技术人员全程指导该批烤房本年度的烘烤工作。</w:t>
      </w:r>
    </w:p>
    <w:p w14:paraId="1C6D90A9"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6、后续服务：每年烘烤前由厂方组织对烤房设备进行维护保养。</w:t>
      </w:r>
    </w:p>
    <w:p w14:paraId="3253749E" w14:textId="77777777" w:rsidR="00F0009C" w:rsidRPr="00C25A40" w:rsidRDefault="00F9183D" w:rsidP="00C25A40">
      <w:pPr>
        <w:spacing w:line="360" w:lineRule="auto"/>
        <w:ind w:firstLineChars="200" w:firstLine="480"/>
        <w:jc w:val="left"/>
        <w:rPr>
          <w:rFonts w:asciiTheme="minorEastAsia" w:eastAsiaTheme="minorEastAsia" w:hAnsiTheme="minorEastAsia" w:cs="宋体"/>
          <w:sz w:val="24"/>
          <w:szCs w:val="24"/>
        </w:rPr>
      </w:pPr>
      <w:r w:rsidRPr="00C25A40">
        <w:rPr>
          <w:rFonts w:asciiTheme="minorEastAsia" w:eastAsiaTheme="minorEastAsia" w:hAnsiTheme="minorEastAsia" w:cs="宋体" w:hint="eastAsia"/>
          <w:sz w:val="24"/>
          <w:szCs w:val="24"/>
        </w:rPr>
        <w:t>7、烤房技术要求：详见附件技术要求。</w:t>
      </w:r>
    </w:p>
    <w:p w14:paraId="46ADA757" w14:textId="77777777" w:rsidR="001D65D8" w:rsidRPr="001D65D8" w:rsidRDefault="00D17256" w:rsidP="001D65D8">
      <w:pPr>
        <w:pStyle w:val="a0"/>
        <w:spacing w:after="0" w:line="360" w:lineRule="auto"/>
        <w:ind w:firstLineChars="200" w:firstLine="420"/>
        <w:jc w:val="left"/>
        <w:rPr>
          <w:rFonts w:asciiTheme="minorEastAsia" w:eastAsiaTheme="minorEastAsia" w:hAnsiTheme="minorEastAsia" w:hint="default"/>
          <w:sz w:val="24"/>
          <w:szCs w:val="24"/>
        </w:rPr>
      </w:pPr>
      <w:r w:rsidRPr="00C25A40">
        <w:object w:dxaOrig="13755" w:dyaOrig="841" w14:anchorId="0C509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52.8pt" o:ole="">
            <v:imagedata r:id="rId12" o:title=""/>
          </v:shape>
          <o:OLEObject Type="Embed" ProgID="Package" ShapeID="_x0000_i1025" DrawAspect="Content" ObjectID="_1688292813" r:id="rId13"/>
        </w:object>
      </w:r>
      <w:r w:rsidR="00C25A40">
        <w:t xml:space="preserve">   </w:t>
      </w:r>
      <w:r w:rsidR="00C25A40" w:rsidRPr="001D65D8">
        <w:rPr>
          <w:rFonts w:asciiTheme="minorEastAsia" w:eastAsiaTheme="minorEastAsia" w:hAnsiTheme="minorEastAsia"/>
          <w:sz w:val="24"/>
          <w:szCs w:val="24"/>
        </w:rPr>
        <w:t xml:space="preserve"> </w:t>
      </w:r>
      <w:r w:rsidR="00F9183D" w:rsidRPr="00C25A40">
        <w:rPr>
          <w:rFonts w:asciiTheme="minorEastAsia" w:eastAsiaTheme="minorEastAsia" w:hAnsiTheme="minorEastAsia"/>
          <w:sz w:val="24"/>
          <w:szCs w:val="24"/>
        </w:rPr>
        <w:t>本采购文件所列技术需求为最低要求，投标标准不得低于最低要求。若不满足烤房技术要求者，则为无效投标。</w:t>
      </w:r>
    </w:p>
    <w:p w14:paraId="0EF99B8F" w14:textId="77777777" w:rsidR="00F0009C" w:rsidRDefault="00F9183D">
      <w:pPr>
        <w:widowControl/>
        <w:spacing w:line="360" w:lineRule="auto"/>
        <w:jc w:val="left"/>
        <w:rPr>
          <w:rFonts w:ascii="宋体" w:hAnsi="宋体" w:cs="宋体"/>
          <w:b/>
          <w:sz w:val="24"/>
          <w:szCs w:val="24"/>
        </w:rPr>
      </w:pPr>
      <w:r>
        <w:rPr>
          <w:rFonts w:ascii="宋体" w:hAnsi="宋体" w:cs="宋体" w:hint="eastAsia"/>
          <w:b/>
          <w:sz w:val="24"/>
          <w:szCs w:val="24"/>
        </w:rPr>
        <w:t>★五、验收标准</w:t>
      </w:r>
    </w:p>
    <w:p w14:paraId="18D18675" w14:textId="77777777" w:rsidR="00F0009C" w:rsidRDefault="00F9183D">
      <w:pPr>
        <w:spacing w:line="360" w:lineRule="auto"/>
        <w:ind w:firstLineChars="150" w:firstLine="36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由采购人成立验收小组,按照采购合同的约定对中标人履约情况进行验收。验收时，按照采购合同的约定对每一项技术、服务、安全标准的履约情况进行确认；列明各项标准的验收情况及项目总体评价,由验收双方共同签署。</w:t>
      </w:r>
    </w:p>
    <w:p w14:paraId="391FF140" w14:textId="77777777" w:rsidR="00F0009C" w:rsidRDefault="00F9183D">
      <w:pPr>
        <w:widowControl/>
        <w:spacing w:line="360" w:lineRule="auto"/>
        <w:ind w:firstLineChars="200" w:firstLine="480"/>
        <w:jc w:val="left"/>
        <w:rPr>
          <w:rFonts w:ascii="宋体" w:hAnsi="宋体" w:cs="宋体"/>
          <w:sz w:val="24"/>
          <w:szCs w:val="24"/>
        </w:rPr>
      </w:pPr>
      <w:r>
        <w:rPr>
          <w:rFonts w:ascii="宋体" w:hAnsi="宋体" w:cs="宋体" w:hint="eastAsia"/>
          <w:sz w:val="24"/>
          <w:szCs w:val="24"/>
        </w:rPr>
        <w:t>2、按照招标文件要求、投标文件响应和承诺验收。</w:t>
      </w:r>
    </w:p>
    <w:p w14:paraId="1976E750" w14:textId="77777777" w:rsidR="00F0009C" w:rsidRPr="00C25A40" w:rsidRDefault="00F9183D" w:rsidP="003D2523">
      <w:pPr>
        <w:spacing w:line="360" w:lineRule="auto"/>
        <w:ind w:firstLineChars="200" w:firstLine="480"/>
        <w:jc w:val="left"/>
        <w:rPr>
          <w:rFonts w:asciiTheme="minorEastAsia" w:eastAsiaTheme="minorEastAsia" w:hAnsiTheme="minorEastAsia" w:cs="宋体"/>
          <w:sz w:val="24"/>
          <w:szCs w:val="24"/>
        </w:rPr>
      </w:pPr>
      <w:r w:rsidRPr="00C25A40">
        <w:rPr>
          <w:rFonts w:asciiTheme="minorEastAsia" w:eastAsiaTheme="minorEastAsia" w:hAnsiTheme="minorEastAsia" w:cs="宋体" w:hint="eastAsia"/>
          <w:sz w:val="24"/>
          <w:szCs w:val="24"/>
        </w:rPr>
        <w:t>3、符合国家的法律、法规及行业规范有关的制度、规章和规定等。</w:t>
      </w:r>
    </w:p>
    <w:p w14:paraId="0194B159" w14:textId="77777777" w:rsidR="00F0009C" w:rsidRPr="00C25A40" w:rsidRDefault="00F9183D" w:rsidP="003D2523">
      <w:pPr>
        <w:spacing w:line="360" w:lineRule="auto"/>
        <w:ind w:firstLineChars="200" w:firstLine="480"/>
        <w:jc w:val="left"/>
        <w:rPr>
          <w:rFonts w:asciiTheme="minorEastAsia" w:eastAsiaTheme="minorEastAsia" w:hAnsiTheme="minorEastAsia" w:cs="宋体"/>
          <w:sz w:val="24"/>
          <w:szCs w:val="24"/>
        </w:rPr>
      </w:pPr>
      <w:r w:rsidRPr="00C25A40">
        <w:rPr>
          <w:rFonts w:asciiTheme="minorEastAsia" w:eastAsiaTheme="minorEastAsia" w:hAnsiTheme="minorEastAsia" w:cs="宋体" w:hint="eastAsia"/>
          <w:sz w:val="24"/>
          <w:szCs w:val="24"/>
        </w:rPr>
        <w:t>4</w:t>
      </w:r>
      <w:r w:rsidR="00D17256">
        <w:rPr>
          <w:rFonts w:asciiTheme="minorEastAsia" w:eastAsiaTheme="minorEastAsia" w:hAnsiTheme="minorEastAsia" w:cs="宋体" w:hint="eastAsia"/>
          <w:sz w:val="24"/>
          <w:szCs w:val="24"/>
        </w:rPr>
        <w:t>、</w:t>
      </w:r>
      <w:r w:rsidRPr="00C25A40">
        <w:rPr>
          <w:rFonts w:asciiTheme="minorEastAsia" w:eastAsiaTheme="minorEastAsia" w:hAnsiTheme="minorEastAsia" w:cs="宋体" w:hint="eastAsia"/>
          <w:sz w:val="24"/>
          <w:szCs w:val="24"/>
        </w:rPr>
        <w:t>因产品问题或中标企业原因造成烟叶烘烤损失，由中标企业对受损失主体负责并全额赔偿。</w:t>
      </w:r>
    </w:p>
    <w:p w14:paraId="4064492C"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5</w:t>
      </w:r>
      <w:r w:rsidR="00D17256" w:rsidRPr="00016527">
        <w:rPr>
          <w:rFonts w:asciiTheme="minorEastAsia" w:eastAsiaTheme="minorEastAsia" w:hAnsiTheme="minorEastAsia" w:cs="宋体" w:hint="eastAsia"/>
          <w:sz w:val="24"/>
          <w:szCs w:val="24"/>
        </w:rPr>
        <w:t>、</w:t>
      </w:r>
      <w:r w:rsidRPr="00016527">
        <w:rPr>
          <w:rFonts w:asciiTheme="minorEastAsia" w:eastAsiaTheme="minorEastAsia" w:hAnsiTheme="minorEastAsia" w:cs="宋体" w:hint="eastAsia"/>
          <w:sz w:val="24"/>
          <w:szCs w:val="24"/>
        </w:rPr>
        <w:t>设备抽检。</w:t>
      </w:r>
    </w:p>
    <w:p w14:paraId="6257EC68"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以标段为单位，中标企业在供应设备时，按照“中标数量＋1”供应热泵机组，设备到货后，在招标人代表、中标企业代表共同监督下，随机抽取 1 台热泵机组设备并封样，交由国家级检测机构对热泵机组额定制热量、COP 指标（额定工况）进行检测。抽检及相关费用由中标企业承担，样品检测后退还中标企业。</w:t>
      </w:r>
    </w:p>
    <w:p w14:paraId="62154BC3"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检测不合格的，按照合同约定扣除全额质保金，限期更换该标段所有热泵机组；若拒不更换，视为供应商严重不良行为，根据《河南烟草商业系统采购管理实施细则（暂行）》（豫烟办（2020）151 号）文件规定，在终止、解除合同的基础上，</w:t>
      </w:r>
      <w:r w:rsidR="007F1774" w:rsidRPr="00016527">
        <w:rPr>
          <w:rFonts w:asciiTheme="minorEastAsia" w:eastAsiaTheme="minorEastAsia" w:hAnsiTheme="minorEastAsia" w:cs="宋体" w:hint="eastAsia"/>
          <w:sz w:val="24"/>
          <w:szCs w:val="24"/>
        </w:rPr>
        <w:t>1</w:t>
      </w:r>
      <w:r w:rsidRPr="00016527">
        <w:rPr>
          <w:rFonts w:asciiTheme="minorEastAsia" w:eastAsiaTheme="minorEastAsia" w:hAnsiTheme="minorEastAsia" w:cs="宋体" w:hint="eastAsia"/>
          <w:sz w:val="24"/>
          <w:szCs w:val="24"/>
        </w:rPr>
        <w:t>至</w:t>
      </w:r>
      <w:r w:rsidR="007F1774" w:rsidRPr="00016527">
        <w:rPr>
          <w:rFonts w:asciiTheme="minorEastAsia" w:eastAsiaTheme="minorEastAsia" w:hAnsiTheme="minorEastAsia" w:cs="宋体" w:hint="eastAsia"/>
          <w:sz w:val="24"/>
          <w:szCs w:val="24"/>
        </w:rPr>
        <w:t>3</w:t>
      </w:r>
      <w:r w:rsidRPr="00016527">
        <w:rPr>
          <w:rFonts w:asciiTheme="minorEastAsia" w:eastAsiaTheme="minorEastAsia" w:hAnsiTheme="minorEastAsia" w:cs="宋体" w:hint="eastAsia"/>
          <w:sz w:val="24"/>
          <w:szCs w:val="24"/>
        </w:rPr>
        <w:t>年（含）内在当地烟草商业系统不邀请（发出投标邀请函）、不洽谈（单一来源谈判）、不询价（询比）。</w:t>
      </w:r>
      <w:r w:rsidR="007F1774" w:rsidRPr="00016527">
        <w:rPr>
          <w:rFonts w:asciiTheme="minorEastAsia" w:eastAsiaTheme="minorEastAsia" w:hAnsiTheme="minorEastAsia" w:cs="宋体" w:hint="eastAsia"/>
          <w:sz w:val="24"/>
          <w:szCs w:val="24"/>
        </w:rPr>
        <w:t>招标人及</w:t>
      </w:r>
      <w:r w:rsidRPr="00016527">
        <w:rPr>
          <w:rFonts w:asciiTheme="minorEastAsia" w:eastAsiaTheme="minorEastAsia" w:hAnsiTheme="minorEastAsia" w:cs="宋体" w:hint="eastAsia"/>
          <w:sz w:val="24"/>
          <w:szCs w:val="24"/>
        </w:rPr>
        <w:t>河南省烟草公司将视情况对设备抽检情况和存在不良行为的供应商进行通报。</w:t>
      </w:r>
    </w:p>
    <w:p w14:paraId="66086CF3" w14:textId="77777777" w:rsidR="00522613" w:rsidRPr="00016527" w:rsidRDefault="00F9183D">
      <w:pPr>
        <w:spacing w:line="360" w:lineRule="auto"/>
        <w:rPr>
          <w:rFonts w:asciiTheme="minorEastAsia" w:eastAsiaTheme="minorEastAsia" w:hAnsiTheme="minorEastAsia"/>
          <w:sz w:val="24"/>
          <w:szCs w:val="24"/>
        </w:rPr>
      </w:pPr>
      <w:r w:rsidRPr="00016527">
        <w:rPr>
          <w:rFonts w:asciiTheme="minorEastAsia" w:eastAsiaTheme="minorEastAsia" w:hAnsiTheme="minorEastAsia" w:cstheme="minorEastAsia" w:hint="eastAsia"/>
          <w:b/>
          <w:sz w:val="24"/>
          <w:szCs w:val="24"/>
        </w:rPr>
        <w:t>六、</w:t>
      </w:r>
      <w:r w:rsidR="00522613" w:rsidRPr="00016527">
        <w:rPr>
          <w:rFonts w:asciiTheme="minorEastAsia" w:eastAsiaTheme="minorEastAsia" w:hAnsiTheme="minorEastAsia" w:cstheme="minorEastAsia" w:hint="eastAsia"/>
          <w:b/>
          <w:sz w:val="24"/>
          <w:szCs w:val="24"/>
        </w:rPr>
        <w:t>本项目预算金额：</w:t>
      </w:r>
      <w:r w:rsidR="00F14126" w:rsidRPr="00F14126">
        <w:rPr>
          <w:rFonts w:asciiTheme="minorEastAsia" w:eastAsiaTheme="minorEastAsia" w:hAnsiTheme="minorEastAsia" w:hint="eastAsia"/>
          <w:sz w:val="24"/>
          <w:szCs w:val="24"/>
        </w:rPr>
        <w:t>50996400元</w:t>
      </w:r>
      <w:r w:rsidR="005D16FB" w:rsidRPr="00234E91">
        <w:rPr>
          <w:rFonts w:asciiTheme="minorEastAsia" w:eastAsiaTheme="minorEastAsia" w:hAnsiTheme="minorEastAsia" w:hint="eastAsia"/>
          <w:sz w:val="24"/>
          <w:szCs w:val="24"/>
        </w:rPr>
        <w:t xml:space="preserve"> (</w:t>
      </w:r>
      <w:r w:rsidR="005D16FB">
        <w:rPr>
          <w:rFonts w:asciiTheme="minorEastAsia" w:eastAsiaTheme="minorEastAsia" w:hAnsiTheme="minorEastAsia" w:hint="eastAsia"/>
          <w:sz w:val="24"/>
          <w:szCs w:val="24"/>
        </w:rPr>
        <w:t>其中：</w:t>
      </w:r>
      <w:r w:rsidR="005D16FB" w:rsidRPr="00234E91">
        <w:rPr>
          <w:rFonts w:asciiTheme="minorEastAsia" w:eastAsiaTheme="minorEastAsia" w:hAnsiTheme="minorEastAsia" w:hint="eastAsia"/>
          <w:sz w:val="24"/>
          <w:szCs w:val="24"/>
        </w:rPr>
        <w:t>一标段</w:t>
      </w:r>
      <w:r w:rsidR="005D16FB">
        <w:rPr>
          <w:rFonts w:asciiTheme="minorEastAsia" w:eastAsiaTheme="minorEastAsia" w:hAnsiTheme="minorEastAsia" w:hint="eastAsia"/>
          <w:sz w:val="24"/>
          <w:szCs w:val="24"/>
        </w:rPr>
        <w:t>1144</w:t>
      </w:r>
      <w:r w:rsidR="005D16FB" w:rsidRPr="00234E91">
        <w:rPr>
          <w:rFonts w:asciiTheme="minorEastAsia" w:eastAsiaTheme="minorEastAsia" w:hAnsiTheme="minorEastAsia" w:hint="eastAsia"/>
          <w:sz w:val="24"/>
          <w:szCs w:val="24"/>
        </w:rPr>
        <w:t>15</w:t>
      </w:r>
      <w:r w:rsidR="005D16FB">
        <w:rPr>
          <w:rFonts w:asciiTheme="minorEastAsia" w:eastAsiaTheme="minorEastAsia" w:hAnsiTheme="minorEastAsia" w:hint="eastAsia"/>
          <w:sz w:val="24"/>
          <w:szCs w:val="24"/>
        </w:rPr>
        <w:t>00</w:t>
      </w:r>
      <w:r w:rsidR="005D16FB" w:rsidRPr="00234E91">
        <w:rPr>
          <w:rFonts w:asciiTheme="minorEastAsia" w:eastAsiaTheme="minorEastAsia" w:hAnsiTheme="minorEastAsia" w:hint="eastAsia"/>
          <w:sz w:val="24"/>
          <w:szCs w:val="24"/>
        </w:rPr>
        <w:t>元、二标段</w:t>
      </w:r>
      <w:r w:rsidR="005D16FB">
        <w:rPr>
          <w:rFonts w:asciiTheme="minorEastAsia" w:eastAsiaTheme="minorEastAsia" w:hAnsiTheme="minorEastAsia" w:hint="eastAsia"/>
          <w:sz w:val="24"/>
          <w:szCs w:val="24"/>
        </w:rPr>
        <w:t>938</w:t>
      </w:r>
      <w:r w:rsidR="005D16FB" w:rsidRPr="00234E91">
        <w:rPr>
          <w:rFonts w:asciiTheme="minorEastAsia" w:eastAsiaTheme="minorEastAsia" w:hAnsiTheme="minorEastAsia" w:hint="eastAsia"/>
          <w:sz w:val="24"/>
          <w:szCs w:val="24"/>
        </w:rPr>
        <w:t>67</w:t>
      </w:r>
      <w:r w:rsidR="005D16FB">
        <w:rPr>
          <w:rFonts w:asciiTheme="minorEastAsia" w:eastAsiaTheme="minorEastAsia" w:hAnsiTheme="minorEastAsia" w:hint="eastAsia"/>
          <w:sz w:val="24"/>
          <w:szCs w:val="24"/>
        </w:rPr>
        <w:t>00</w:t>
      </w:r>
      <w:r w:rsidR="005D16FB" w:rsidRPr="00234E91">
        <w:rPr>
          <w:rFonts w:asciiTheme="minorEastAsia" w:eastAsiaTheme="minorEastAsia" w:hAnsiTheme="minorEastAsia" w:hint="eastAsia"/>
          <w:sz w:val="24"/>
          <w:szCs w:val="24"/>
        </w:rPr>
        <w:t>元)</w:t>
      </w:r>
      <w:r w:rsidR="005D16FB">
        <w:rPr>
          <w:rFonts w:asciiTheme="minorEastAsia" w:eastAsiaTheme="minorEastAsia" w:hAnsiTheme="minorEastAsia" w:hint="eastAsia"/>
          <w:sz w:val="24"/>
          <w:szCs w:val="24"/>
        </w:rPr>
        <w:t>；</w:t>
      </w:r>
      <w:r w:rsidR="00522613" w:rsidRPr="00016527">
        <w:rPr>
          <w:rFonts w:asciiTheme="minorEastAsia" w:eastAsiaTheme="minorEastAsia" w:hAnsiTheme="minorEastAsia" w:hint="eastAsia"/>
          <w:b/>
          <w:sz w:val="24"/>
          <w:szCs w:val="24"/>
        </w:rPr>
        <w:t>最高限价：</w:t>
      </w:r>
      <w:r w:rsidR="00F14126" w:rsidRPr="00F14126">
        <w:rPr>
          <w:rFonts w:asciiTheme="minorEastAsia" w:eastAsiaTheme="minorEastAsia" w:hAnsiTheme="minorEastAsia" w:hint="eastAsia"/>
          <w:sz w:val="24"/>
          <w:szCs w:val="24"/>
        </w:rPr>
        <w:t>50996400元</w:t>
      </w:r>
      <w:r w:rsidR="005D16FB" w:rsidRPr="00234E91">
        <w:rPr>
          <w:rFonts w:asciiTheme="minorEastAsia" w:eastAsiaTheme="minorEastAsia" w:hAnsiTheme="minorEastAsia" w:hint="eastAsia"/>
          <w:sz w:val="24"/>
          <w:szCs w:val="24"/>
        </w:rPr>
        <w:t>(</w:t>
      </w:r>
      <w:r w:rsidR="005D16FB">
        <w:rPr>
          <w:rFonts w:asciiTheme="minorEastAsia" w:eastAsiaTheme="minorEastAsia" w:hAnsiTheme="minorEastAsia" w:hint="eastAsia"/>
          <w:sz w:val="24"/>
          <w:szCs w:val="24"/>
        </w:rPr>
        <w:t>其中：</w:t>
      </w:r>
      <w:r w:rsidR="005D16FB" w:rsidRPr="00234E91">
        <w:rPr>
          <w:rFonts w:asciiTheme="minorEastAsia" w:eastAsiaTheme="minorEastAsia" w:hAnsiTheme="minorEastAsia" w:hint="eastAsia"/>
          <w:sz w:val="24"/>
          <w:szCs w:val="24"/>
        </w:rPr>
        <w:t>一标段</w:t>
      </w:r>
      <w:r w:rsidR="005D16FB">
        <w:rPr>
          <w:rFonts w:asciiTheme="minorEastAsia" w:eastAsiaTheme="minorEastAsia" w:hAnsiTheme="minorEastAsia" w:hint="eastAsia"/>
          <w:sz w:val="24"/>
          <w:szCs w:val="24"/>
        </w:rPr>
        <w:t>1144</w:t>
      </w:r>
      <w:r w:rsidR="005D16FB" w:rsidRPr="00234E91">
        <w:rPr>
          <w:rFonts w:asciiTheme="minorEastAsia" w:eastAsiaTheme="minorEastAsia" w:hAnsiTheme="minorEastAsia" w:hint="eastAsia"/>
          <w:sz w:val="24"/>
          <w:szCs w:val="24"/>
        </w:rPr>
        <w:t>15</w:t>
      </w:r>
      <w:r w:rsidR="005D16FB">
        <w:rPr>
          <w:rFonts w:asciiTheme="minorEastAsia" w:eastAsiaTheme="minorEastAsia" w:hAnsiTheme="minorEastAsia" w:hint="eastAsia"/>
          <w:sz w:val="24"/>
          <w:szCs w:val="24"/>
        </w:rPr>
        <w:t>00</w:t>
      </w:r>
      <w:r w:rsidR="005D16FB" w:rsidRPr="00234E91">
        <w:rPr>
          <w:rFonts w:asciiTheme="minorEastAsia" w:eastAsiaTheme="minorEastAsia" w:hAnsiTheme="minorEastAsia" w:hint="eastAsia"/>
          <w:sz w:val="24"/>
          <w:szCs w:val="24"/>
        </w:rPr>
        <w:t>元、二标段</w:t>
      </w:r>
      <w:r w:rsidR="005D16FB">
        <w:rPr>
          <w:rFonts w:asciiTheme="minorEastAsia" w:eastAsiaTheme="minorEastAsia" w:hAnsiTheme="minorEastAsia" w:hint="eastAsia"/>
          <w:sz w:val="24"/>
          <w:szCs w:val="24"/>
        </w:rPr>
        <w:t>938</w:t>
      </w:r>
      <w:r w:rsidR="005D16FB" w:rsidRPr="00234E91">
        <w:rPr>
          <w:rFonts w:asciiTheme="minorEastAsia" w:eastAsiaTheme="minorEastAsia" w:hAnsiTheme="minorEastAsia" w:hint="eastAsia"/>
          <w:sz w:val="24"/>
          <w:szCs w:val="24"/>
        </w:rPr>
        <w:t>67</w:t>
      </w:r>
      <w:r w:rsidR="005D16FB">
        <w:rPr>
          <w:rFonts w:asciiTheme="minorEastAsia" w:eastAsiaTheme="minorEastAsia" w:hAnsiTheme="minorEastAsia" w:hint="eastAsia"/>
          <w:sz w:val="24"/>
          <w:szCs w:val="24"/>
        </w:rPr>
        <w:t>00</w:t>
      </w:r>
      <w:r w:rsidR="005D16FB" w:rsidRPr="00234E91">
        <w:rPr>
          <w:rFonts w:asciiTheme="minorEastAsia" w:eastAsiaTheme="minorEastAsia" w:hAnsiTheme="minorEastAsia" w:hint="eastAsia"/>
          <w:sz w:val="24"/>
          <w:szCs w:val="24"/>
        </w:rPr>
        <w:t>元)</w:t>
      </w:r>
      <w:r w:rsidR="00522613" w:rsidRPr="00016527">
        <w:rPr>
          <w:rFonts w:asciiTheme="minorEastAsia" w:eastAsiaTheme="minorEastAsia" w:hAnsiTheme="minorEastAsia" w:hint="eastAsia"/>
          <w:sz w:val="24"/>
          <w:szCs w:val="24"/>
        </w:rPr>
        <w:t>。</w:t>
      </w:r>
      <w:r w:rsidR="00522613" w:rsidRPr="00016527">
        <w:rPr>
          <w:rFonts w:ascii="宋体" w:hAnsi="宋体" w:cs="宋体" w:hint="eastAsia"/>
          <w:b/>
          <w:color w:val="000000"/>
          <w:sz w:val="24"/>
          <w:szCs w:val="21"/>
        </w:rPr>
        <w:t>超出最高限价的投标无效。</w:t>
      </w:r>
    </w:p>
    <w:p w14:paraId="6C48A2CE" w14:textId="77777777" w:rsidR="00F0009C" w:rsidRPr="00016527" w:rsidRDefault="00522613">
      <w:pPr>
        <w:spacing w:line="360" w:lineRule="auto"/>
        <w:rPr>
          <w:rFonts w:asciiTheme="minorEastAsia" w:eastAsiaTheme="minorEastAsia" w:hAnsiTheme="minorEastAsia" w:cstheme="minorEastAsia"/>
          <w:b/>
          <w:sz w:val="24"/>
          <w:szCs w:val="24"/>
        </w:rPr>
      </w:pPr>
      <w:r w:rsidRPr="00016527">
        <w:rPr>
          <w:rFonts w:asciiTheme="minorEastAsia" w:eastAsiaTheme="minorEastAsia" w:hAnsiTheme="minorEastAsia" w:cstheme="minorEastAsia" w:hint="eastAsia"/>
          <w:b/>
          <w:sz w:val="24"/>
          <w:szCs w:val="24"/>
        </w:rPr>
        <w:t>七、</w:t>
      </w:r>
      <w:r w:rsidR="00F9183D" w:rsidRPr="00016527">
        <w:rPr>
          <w:rFonts w:asciiTheme="minorEastAsia" w:eastAsiaTheme="minorEastAsia" w:hAnsiTheme="minorEastAsia" w:cstheme="minorEastAsia" w:hint="eastAsia"/>
          <w:b/>
          <w:sz w:val="24"/>
          <w:szCs w:val="24"/>
        </w:rPr>
        <w:t>支付方式：</w:t>
      </w:r>
    </w:p>
    <w:p w14:paraId="399AB4B1"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1、支付方式：银行转账。</w:t>
      </w:r>
    </w:p>
    <w:p w14:paraId="7F12CDE1" w14:textId="77777777" w:rsidR="00D22433" w:rsidRPr="003B231B" w:rsidRDefault="00F9183D"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2、</w:t>
      </w:r>
      <w:r w:rsidR="004E1797" w:rsidRPr="003B231B">
        <w:rPr>
          <w:rFonts w:asciiTheme="minorEastAsia" w:eastAsiaTheme="minorEastAsia" w:hAnsiTheme="minorEastAsia" w:cs="宋体" w:hint="eastAsia"/>
          <w:sz w:val="24"/>
          <w:szCs w:val="24"/>
        </w:rPr>
        <w:t>各标段</w:t>
      </w:r>
      <w:r w:rsidRPr="003B231B">
        <w:rPr>
          <w:rFonts w:asciiTheme="minorEastAsia" w:eastAsiaTheme="minorEastAsia" w:hAnsiTheme="minorEastAsia" w:cs="宋体" w:hint="eastAsia"/>
          <w:sz w:val="24"/>
          <w:szCs w:val="24"/>
        </w:rPr>
        <w:t>支付时间及条件：</w:t>
      </w:r>
    </w:p>
    <w:p w14:paraId="0F7119F1" w14:textId="77777777" w:rsidR="00D22433" w:rsidRPr="003B231B" w:rsidRDefault="00F9183D"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所有设备供应到位、安装、调试结束，且</w:t>
      </w:r>
      <w:r w:rsidR="00D22433" w:rsidRPr="003B231B">
        <w:rPr>
          <w:rFonts w:asciiTheme="minorEastAsia" w:eastAsiaTheme="minorEastAsia" w:hAnsiTheme="minorEastAsia" w:cs="宋体" w:hint="eastAsia"/>
          <w:sz w:val="24"/>
          <w:szCs w:val="24"/>
        </w:rPr>
        <w:t>由相关部门</w:t>
      </w:r>
      <w:r w:rsidRPr="003B231B">
        <w:rPr>
          <w:rFonts w:asciiTheme="minorEastAsia" w:eastAsiaTheme="minorEastAsia" w:hAnsiTheme="minorEastAsia" w:cs="宋体" w:hint="eastAsia"/>
          <w:sz w:val="24"/>
          <w:szCs w:val="24"/>
        </w:rPr>
        <w:t>验收合格后，支付</w:t>
      </w:r>
      <w:r w:rsidR="00D22433" w:rsidRPr="003B231B">
        <w:rPr>
          <w:rFonts w:asciiTheme="minorEastAsia" w:eastAsiaTheme="minorEastAsia" w:hAnsiTheme="minorEastAsia" w:cs="宋体" w:hint="eastAsia"/>
          <w:sz w:val="24"/>
          <w:szCs w:val="24"/>
        </w:rPr>
        <w:t>烟草</w:t>
      </w:r>
      <w:r w:rsidR="004A5BE6">
        <w:rPr>
          <w:rFonts w:asciiTheme="minorEastAsia" w:eastAsiaTheme="minorEastAsia" w:hAnsiTheme="minorEastAsia" w:cs="宋体" w:hint="eastAsia"/>
          <w:sz w:val="24"/>
          <w:szCs w:val="24"/>
        </w:rPr>
        <w:t>行业</w:t>
      </w:r>
      <w:r w:rsidR="00D22433" w:rsidRPr="003B231B">
        <w:rPr>
          <w:rFonts w:asciiTheme="minorEastAsia" w:eastAsiaTheme="minorEastAsia" w:hAnsiTheme="minorEastAsia" w:cs="宋体" w:hint="eastAsia"/>
          <w:sz w:val="24"/>
          <w:szCs w:val="24"/>
        </w:rPr>
        <w:t>补贴资金的</w:t>
      </w:r>
      <w:r w:rsidR="00726DA3" w:rsidRPr="003B231B">
        <w:rPr>
          <w:rFonts w:asciiTheme="minorEastAsia" w:eastAsiaTheme="minorEastAsia" w:hAnsiTheme="minorEastAsia" w:cs="宋体" w:hint="eastAsia"/>
          <w:sz w:val="24"/>
          <w:szCs w:val="24"/>
        </w:rPr>
        <w:t>2</w:t>
      </w:r>
      <w:r w:rsidR="00D22433" w:rsidRPr="003B231B">
        <w:rPr>
          <w:rFonts w:asciiTheme="minorEastAsia" w:eastAsiaTheme="minorEastAsia" w:hAnsiTheme="minorEastAsia" w:cs="宋体" w:hint="eastAsia"/>
          <w:sz w:val="24"/>
          <w:szCs w:val="24"/>
        </w:rPr>
        <w:t>0</w:t>
      </w:r>
      <w:r w:rsidRPr="003B231B">
        <w:rPr>
          <w:rFonts w:asciiTheme="minorEastAsia" w:eastAsiaTheme="minorEastAsia" w:hAnsiTheme="minorEastAsia" w:cs="宋体" w:hint="eastAsia"/>
          <w:sz w:val="24"/>
          <w:szCs w:val="24"/>
        </w:rPr>
        <w:t>%；</w:t>
      </w:r>
    </w:p>
    <w:p w14:paraId="00FCE6EE" w14:textId="77777777" w:rsidR="00D22433" w:rsidRPr="003B231B" w:rsidRDefault="00F9183D"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经一个烤烟季节使用后</w:t>
      </w:r>
      <w:r w:rsidR="00D22433" w:rsidRPr="003B231B">
        <w:rPr>
          <w:rFonts w:asciiTheme="minorEastAsia" w:eastAsiaTheme="minorEastAsia" w:hAnsiTheme="minorEastAsia" w:cs="宋体" w:hint="eastAsia"/>
          <w:sz w:val="24"/>
          <w:szCs w:val="24"/>
        </w:rPr>
        <w:t>无质量问题，</w:t>
      </w:r>
      <w:r w:rsidRPr="003B231B">
        <w:rPr>
          <w:rFonts w:asciiTheme="minorEastAsia" w:eastAsiaTheme="minorEastAsia" w:hAnsiTheme="minorEastAsia" w:cs="宋体" w:hint="eastAsia"/>
          <w:sz w:val="24"/>
          <w:szCs w:val="24"/>
        </w:rPr>
        <w:t>支付</w:t>
      </w:r>
      <w:r w:rsidR="00D22433" w:rsidRPr="003B231B">
        <w:rPr>
          <w:rFonts w:asciiTheme="minorEastAsia" w:eastAsiaTheme="minorEastAsia" w:hAnsiTheme="minorEastAsia" w:cs="宋体" w:hint="eastAsia"/>
          <w:sz w:val="24"/>
          <w:szCs w:val="24"/>
        </w:rPr>
        <w:t>烟草</w:t>
      </w:r>
      <w:r w:rsidR="004A5BE6">
        <w:rPr>
          <w:rFonts w:asciiTheme="minorEastAsia" w:eastAsiaTheme="minorEastAsia" w:hAnsiTheme="minorEastAsia" w:cs="宋体" w:hint="eastAsia"/>
          <w:sz w:val="24"/>
          <w:szCs w:val="24"/>
        </w:rPr>
        <w:t>行业</w:t>
      </w:r>
      <w:r w:rsidR="00D22433" w:rsidRPr="003B231B">
        <w:rPr>
          <w:rFonts w:asciiTheme="minorEastAsia" w:eastAsiaTheme="minorEastAsia" w:hAnsiTheme="minorEastAsia" w:cs="宋体" w:hint="eastAsia"/>
          <w:sz w:val="24"/>
          <w:szCs w:val="24"/>
        </w:rPr>
        <w:t>补贴资金的</w:t>
      </w:r>
      <w:r w:rsidR="003B231B" w:rsidRPr="003B231B">
        <w:rPr>
          <w:rFonts w:asciiTheme="minorEastAsia" w:eastAsiaTheme="minorEastAsia" w:hAnsiTheme="minorEastAsia" w:cs="宋体" w:hint="eastAsia"/>
          <w:sz w:val="24"/>
          <w:szCs w:val="24"/>
        </w:rPr>
        <w:t>74</w:t>
      </w:r>
      <w:r w:rsidRPr="003B231B">
        <w:rPr>
          <w:rFonts w:asciiTheme="minorEastAsia" w:eastAsiaTheme="minorEastAsia" w:hAnsiTheme="minorEastAsia" w:cs="宋体" w:hint="eastAsia"/>
          <w:sz w:val="24"/>
          <w:szCs w:val="24"/>
        </w:rPr>
        <w:t>%；</w:t>
      </w:r>
    </w:p>
    <w:p w14:paraId="0133EAAB" w14:textId="77777777" w:rsidR="00D22433" w:rsidRPr="003B231B" w:rsidRDefault="00726DA3"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省、市、县财政补贴资金</w:t>
      </w:r>
      <w:r w:rsidR="004E1797" w:rsidRPr="003B231B">
        <w:rPr>
          <w:rFonts w:asciiTheme="minorEastAsia" w:eastAsiaTheme="minorEastAsia" w:hAnsiTheme="minorEastAsia" w:cs="宋体" w:hint="eastAsia"/>
          <w:sz w:val="24"/>
          <w:szCs w:val="24"/>
        </w:rPr>
        <w:t>到达招标人账户后，15个工作日内予以进行支付</w:t>
      </w:r>
      <w:r w:rsidRPr="003B231B">
        <w:rPr>
          <w:rFonts w:asciiTheme="minorEastAsia" w:eastAsiaTheme="minorEastAsia" w:hAnsiTheme="minorEastAsia" w:cs="宋体" w:hint="eastAsia"/>
          <w:sz w:val="24"/>
          <w:szCs w:val="24"/>
        </w:rPr>
        <w:t>给</w:t>
      </w:r>
      <w:r w:rsidR="004E1797" w:rsidRPr="003B231B">
        <w:rPr>
          <w:rFonts w:asciiTheme="minorEastAsia" w:eastAsiaTheme="minorEastAsia" w:hAnsiTheme="minorEastAsia" w:cs="宋体" w:hint="eastAsia"/>
          <w:sz w:val="24"/>
          <w:szCs w:val="24"/>
        </w:rPr>
        <w:t>中标人</w:t>
      </w:r>
      <w:r w:rsidRPr="003B231B">
        <w:rPr>
          <w:rFonts w:asciiTheme="minorEastAsia" w:eastAsiaTheme="minorEastAsia" w:hAnsiTheme="minorEastAsia" w:cs="宋体" w:hint="eastAsia"/>
          <w:sz w:val="24"/>
          <w:szCs w:val="24"/>
        </w:rPr>
        <w:t>；</w:t>
      </w:r>
    </w:p>
    <w:p w14:paraId="3FBE4A0F" w14:textId="77777777" w:rsidR="00217548" w:rsidRPr="003B231B" w:rsidRDefault="00F9183D"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剩余</w:t>
      </w:r>
      <w:r w:rsidR="004E1797" w:rsidRPr="003B231B">
        <w:rPr>
          <w:rFonts w:asciiTheme="minorEastAsia" w:eastAsiaTheme="minorEastAsia" w:hAnsiTheme="minorEastAsia" w:cs="宋体" w:hint="eastAsia"/>
          <w:sz w:val="24"/>
          <w:szCs w:val="24"/>
        </w:rPr>
        <w:t>中标金额的3%</w:t>
      </w:r>
      <w:r w:rsidRPr="003B231B">
        <w:rPr>
          <w:rFonts w:asciiTheme="minorEastAsia" w:eastAsiaTheme="minorEastAsia" w:hAnsiTheme="minorEastAsia" w:cs="宋体" w:hint="eastAsia"/>
          <w:sz w:val="24"/>
          <w:szCs w:val="24"/>
        </w:rPr>
        <w:t>作为质保金，质保期满且无问题后一次性</w:t>
      </w:r>
      <w:r w:rsidR="004E1797" w:rsidRPr="003B231B">
        <w:rPr>
          <w:rFonts w:asciiTheme="minorEastAsia" w:eastAsiaTheme="minorEastAsia" w:hAnsiTheme="minorEastAsia" w:cs="宋体" w:hint="eastAsia"/>
          <w:sz w:val="24"/>
          <w:szCs w:val="24"/>
        </w:rPr>
        <w:t>由烟草</w:t>
      </w:r>
      <w:r w:rsidR="00726DA3" w:rsidRPr="003B231B">
        <w:rPr>
          <w:rFonts w:asciiTheme="minorEastAsia" w:eastAsiaTheme="minorEastAsia" w:hAnsiTheme="minorEastAsia" w:cs="宋体" w:hint="eastAsia"/>
          <w:sz w:val="24"/>
          <w:szCs w:val="24"/>
        </w:rPr>
        <w:t>部门</w:t>
      </w:r>
      <w:r w:rsidR="004E1797" w:rsidRPr="003B231B">
        <w:rPr>
          <w:rFonts w:asciiTheme="minorEastAsia" w:eastAsiaTheme="minorEastAsia" w:hAnsiTheme="minorEastAsia" w:cs="宋体" w:hint="eastAsia"/>
          <w:sz w:val="24"/>
          <w:szCs w:val="24"/>
        </w:rPr>
        <w:t>补贴资金</w:t>
      </w:r>
      <w:r w:rsidRPr="003B231B">
        <w:rPr>
          <w:rFonts w:asciiTheme="minorEastAsia" w:eastAsiaTheme="minorEastAsia" w:hAnsiTheme="minorEastAsia" w:cs="宋体" w:hint="eastAsia"/>
          <w:sz w:val="24"/>
          <w:szCs w:val="24"/>
        </w:rPr>
        <w:t>付清（无息）。</w:t>
      </w:r>
    </w:p>
    <w:p w14:paraId="022BFFAC" w14:textId="77777777" w:rsidR="00F0009C" w:rsidRPr="00016527" w:rsidRDefault="00217548" w:rsidP="00217548">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注：本项目资金构成：由政府部门和烟草部门分别承担50%，其中省级财政和地方（市、县）各承担25%，地方</w:t>
      </w:r>
      <w:r w:rsidR="003F6E4E" w:rsidRPr="003B231B">
        <w:rPr>
          <w:rFonts w:asciiTheme="minorEastAsia" w:eastAsiaTheme="minorEastAsia" w:hAnsiTheme="minorEastAsia" w:cs="宋体" w:hint="eastAsia"/>
          <w:sz w:val="24"/>
          <w:szCs w:val="24"/>
        </w:rPr>
        <w:t>承担比例：</w:t>
      </w:r>
      <w:r w:rsidRPr="003B231B">
        <w:rPr>
          <w:rFonts w:asciiTheme="minorEastAsia" w:eastAsiaTheme="minorEastAsia" w:hAnsiTheme="minorEastAsia" w:cs="宋体" w:hint="eastAsia"/>
          <w:sz w:val="24"/>
          <w:szCs w:val="24"/>
        </w:rPr>
        <w:t>市级</w:t>
      </w:r>
      <w:r w:rsidR="003F6E4E" w:rsidRPr="003B231B">
        <w:rPr>
          <w:rFonts w:asciiTheme="minorEastAsia" w:eastAsiaTheme="minorEastAsia" w:hAnsiTheme="minorEastAsia" w:cs="宋体" w:hint="eastAsia"/>
          <w:sz w:val="24"/>
          <w:szCs w:val="24"/>
        </w:rPr>
        <w:t>财政承担5%，县级财政承担20%。</w:t>
      </w:r>
    </w:p>
    <w:p w14:paraId="6CFC2905" w14:textId="77777777" w:rsidR="00F0009C" w:rsidRPr="00016527" w:rsidRDefault="00F9183D">
      <w:pPr>
        <w:spacing w:line="360" w:lineRule="auto"/>
        <w:rPr>
          <w:rFonts w:asciiTheme="minorEastAsia" w:eastAsiaTheme="minorEastAsia" w:hAnsiTheme="minorEastAsia" w:cstheme="minorEastAsia"/>
          <w:b/>
          <w:sz w:val="24"/>
          <w:szCs w:val="24"/>
        </w:rPr>
      </w:pPr>
      <w:r w:rsidRPr="00016527">
        <w:rPr>
          <w:rFonts w:ascii="宋体" w:hAnsi="宋体" w:cs="宋体" w:hint="eastAsia"/>
          <w:b/>
          <w:sz w:val="24"/>
          <w:szCs w:val="24"/>
        </w:rPr>
        <w:t>★</w:t>
      </w:r>
      <w:r w:rsidR="00522613" w:rsidRPr="00016527">
        <w:rPr>
          <w:rFonts w:asciiTheme="minorEastAsia" w:eastAsiaTheme="minorEastAsia" w:hAnsiTheme="minorEastAsia" w:cstheme="minorEastAsia" w:hint="eastAsia"/>
          <w:b/>
          <w:sz w:val="24"/>
          <w:szCs w:val="24"/>
        </w:rPr>
        <w:t>八</w:t>
      </w:r>
      <w:r w:rsidRPr="00016527">
        <w:rPr>
          <w:rFonts w:asciiTheme="minorEastAsia" w:eastAsiaTheme="minorEastAsia" w:hAnsiTheme="minorEastAsia" w:cstheme="minorEastAsia" w:hint="eastAsia"/>
          <w:b/>
          <w:sz w:val="24"/>
          <w:szCs w:val="24"/>
        </w:rPr>
        <w:t>、其他特别要求</w:t>
      </w:r>
    </w:p>
    <w:p w14:paraId="20BEA639"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1、投标人应就该项目每包完整投标，否则为无效投标。</w:t>
      </w:r>
    </w:p>
    <w:p w14:paraId="4CFB976C"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2、投标文件中须有详细的实施（技术）方案，否则为无效投标。</w:t>
      </w:r>
    </w:p>
    <w:p w14:paraId="6AECE558" w14:textId="77777777" w:rsidR="00303798" w:rsidRPr="00016527" w:rsidRDefault="00F9183D" w:rsidP="00303798">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3、投标人书面承诺了解本项目资金来源、组成比例及支付方式，对财政资金承担部分，因财政资金不到位导致无法足额、及时支付的，不要求采购人承担连带责任。(提供承诺书，该承诺书由法定代表人电子签章并加盖投标人电子印章)。</w:t>
      </w:r>
    </w:p>
    <w:p w14:paraId="1D275C61" w14:textId="77777777" w:rsidR="00F0009C" w:rsidRDefault="00F9183D">
      <w:pPr>
        <w:pageBreakBefore/>
        <w:autoSpaceDE w:val="0"/>
        <w:autoSpaceDN w:val="0"/>
        <w:adjustRightInd w:val="0"/>
        <w:jc w:val="center"/>
        <w:outlineLvl w:val="0"/>
        <w:rPr>
          <w:rFonts w:ascii="宋体" w:hAnsi="宋体" w:cs="宋体"/>
        </w:rPr>
      </w:pPr>
      <w:r>
        <w:rPr>
          <w:rFonts w:ascii="宋体" w:hAnsi="宋体" w:cs="宋体" w:hint="eastAsia"/>
          <w:b/>
          <w:kern w:val="0"/>
          <w:sz w:val="36"/>
          <w:szCs w:val="36"/>
        </w:rPr>
        <w:t>第三章 投标人须知前附表</w:t>
      </w:r>
    </w:p>
    <w:p w14:paraId="0A0FAF03" w14:textId="77777777" w:rsidR="00F0009C" w:rsidRDefault="00F9183D">
      <w:pPr>
        <w:autoSpaceDE w:val="0"/>
        <w:autoSpaceDN w:val="0"/>
        <w:adjustRightInd w:val="0"/>
        <w:spacing w:line="360" w:lineRule="auto"/>
        <w:ind w:right="-11"/>
        <w:jc w:val="left"/>
        <w:rPr>
          <w:rFonts w:ascii="宋体" w:hAnsi="宋体" w:cs="宋体"/>
          <w:b/>
          <w:kern w:val="0"/>
          <w:sz w:val="24"/>
          <w:szCs w:val="24"/>
        </w:rPr>
      </w:pPr>
      <w:r>
        <w:rPr>
          <w:rFonts w:ascii="宋体" w:hAnsi="宋体" w:cs="宋体" w:hint="eastAsia"/>
          <w:b/>
          <w:sz w:val="24"/>
          <w:szCs w:val="24"/>
        </w:rPr>
        <w:t>招标文件中凡标有★条款均为实质性要求条款，投标文件须完全响应，未实质响应的，按照无效投标处理。</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268"/>
        <w:gridCol w:w="6739"/>
      </w:tblGrid>
      <w:tr w:rsidR="00F0009C" w14:paraId="6B255818" w14:textId="77777777">
        <w:trPr>
          <w:jc w:val="center"/>
        </w:trPr>
        <w:tc>
          <w:tcPr>
            <w:tcW w:w="716" w:type="dxa"/>
            <w:vAlign w:val="center"/>
          </w:tcPr>
          <w:p w14:paraId="16B9BB4B" w14:textId="77777777" w:rsidR="00F0009C" w:rsidRDefault="00F9183D">
            <w:pPr>
              <w:autoSpaceDE w:val="0"/>
              <w:autoSpaceDN w:val="0"/>
              <w:adjustRightInd w:val="0"/>
              <w:spacing w:line="360" w:lineRule="auto"/>
              <w:jc w:val="center"/>
              <w:rPr>
                <w:rFonts w:ascii="宋体" w:hAnsi="宋体" w:cs="宋体"/>
                <w:b/>
                <w:sz w:val="24"/>
                <w:szCs w:val="24"/>
              </w:rPr>
            </w:pPr>
            <w:r>
              <w:rPr>
                <w:rFonts w:ascii="宋体" w:hAnsi="宋体" w:cs="宋体" w:hint="eastAsia"/>
                <w:b/>
                <w:sz w:val="24"/>
                <w:szCs w:val="24"/>
              </w:rPr>
              <w:t>序号</w:t>
            </w:r>
          </w:p>
        </w:tc>
        <w:tc>
          <w:tcPr>
            <w:tcW w:w="2268" w:type="dxa"/>
            <w:vAlign w:val="center"/>
          </w:tcPr>
          <w:p w14:paraId="6E52DE5F" w14:textId="77777777" w:rsidR="00F0009C" w:rsidRDefault="00F9183D">
            <w:pPr>
              <w:autoSpaceDE w:val="0"/>
              <w:autoSpaceDN w:val="0"/>
              <w:adjustRightInd w:val="0"/>
              <w:spacing w:line="360" w:lineRule="auto"/>
              <w:jc w:val="center"/>
              <w:rPr>
                <w:rFonts w:ascii="宋体" w:hAnsi="宋体" w:cs="宋体"/>
                <w:b/>
                <w:sz w:val="24"/>
                <w:szCs w:val="24"/>
              </w:rPr>
            </w:pPr>
            <w:r>
              <w:rPr>
                <w:rFonts w:ascii="宋体" w:hAnsi="宋体" w:cs="宋体" w:hint="eastAsia"/>
                <w:b/>
                <w:sz w:val="24"/>
                <w:szCs w:val="24"/>
              </w:rPr>
              <w:t>条款名称</w:t>
            </w:r>
          </w:p>
        </w:tc>
        <w:tc>
          <w:tcPr>
            <w:tcW w:w="6739" w:type="dxa"/>
            <w:vAlign w:val="center"/>
          </w:tcPr>
          <w:p w14:paraId="7C29D034" w14:textId="77777777" w:rsidR="00F0009C" w:rsidRDefault="00F9183D">
            <w:pPr>
              <w:autoSpaceDE w:val="0"/>
              <w:autoSpaceDN w:val="0"/>
              <w:adjustRightInd w:val="0"/>
              <w:spacing w:line="360" w:lineRule="auto"/>
              <w:jc w:val="center"/>
              <w:rPr>
                <w:rFonts w:ascii="宋体" w:hAnsi="宋体" w:cs="宋体"/>
                <w:b/>
                <w:sz w:val="24"/>
                <w:szCs w:val="24"/>
              </w:rPr>
            </w:pPr>
            <w:r>
              <w:rPr>
                <w:rFonts w:ascii="宋体" w:hAnsi="宋体" w:cs="宋体" w:hint="eastAsia"/>
                <w:b/>
                <w:sz w:val="24"/>
                <w:szCs w:val="24"/>
              </w:rPr>
              <w:t>说明和要求</w:t>
            </w:r>
          </w:p>
        </w:tc>
      </w:tr>
      <w:tr w:rsidR="00F0009C" w14:paraId="605DD3AE" w14:textId="77777777">
        <w:trPr>
          <w:jc w:val="center"/>
        </w:trPr>
        <w:tc>
          <w:tcPr>
            <w:tcW w:w="716" w:type="dxa"/>
            <w:vAlign w:val="center"/>
          </w:tcPr>
          <w:p w14:paraId="12B17EA4"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w:t>
            </w:r>
          </w:p>
        </w:tc>
        <w:tc>
          <w:tcPr>
            <w:tcW w:w="2268" w:type="dxa"/>
            <w:vAlign w:val="center"/>
          </w:tcPr>
          <w:p w14:paraId="3E541F09" w14:textId="77777777" w:rsidR="00F0009C" w:rsidRDefault="00F9183D">
            <w:pPr>
              <w:spacing w:line="360" w:lineRule="auto"/>
              <w:jc w:val="center"/>
              <w:rPr>
                <w:rFonts w:ascii="宋体" w:hAnsi="宋体" w:cs="宋体"/>
                <w:sz w:val="24"/>
                <w:szCs w:val="24"/>
              </w:rPr>
            </w:pPr>
            <w:r>
              <w:rPr>
                <w:rFonts w:ascii="宋体" w:hAnsi="宋体" w:cs="宋体" w:hint="eastAsia"/>
                <w:sz w:val="24"/>
                <w:szCs w:val="24"/>
              </w:rPr>
              <w:t>采购项目</w:t>
            </w:r>
          </w:p>
        </w:tc>
        <w:tc>
          <w:tcPr>
            <w:tcW w:w="6739" w:type="dxa"/>
          </w:tcPr>
          <w:p w14:paraId="3C3784B8" w14:textId="77777777" w:rsidR="00F0009C" w:rsidRDefault="00F9183D">
            <w:pPr>
              <w:autoSpaceDE w:val="0"/>
              <w:autoSpaceDN w:val="0"/>
              <w:adjustRightInd w:val="0"/>
              <w:spacing w:line="360" w:lineRule="auto"/>
              <w:ind w:right="-11"/>
              <w:jc w:val="left"/>
              <w:rPr>
                <w:rFonts w:ascii="宋体" w:hAnsi="宋体" w:cs="宋体"/>
                <w:bCs/>
                <w:sz w:val="24"/>
                <w:szCs w:val="24"/>
                <w:lang w:val="zh-CN"/>
              </w:rPr>
            </w:pPr>
            <w:r>
              <w:rPr>
                <w:rFonts w:ascii="宋体" w:hAnsi="宋体" w:cs="宋体" w:hint="eastAsia"/>
                <w:bCs/>
                <w:sz w:val="24"/>
                <w:szCs w:val="24"/>
                <w:lang w:val="zh-CN"/>
              </w:rPr>
              <w:t>项目名称：2021</w:t>
            </w:r>
            <w:r w:rsidR="00522613">
              <w:rPr>
                <w:rFonts w:ascii="宋体" w:hAnsi="宋体" w:cs="宋体" w:hint="eastAsia"/>
                <w:bCs/>
                <w:sz w:val="24"/>
                <w:szCs w:val="24"/>
                <w:lang w:val="zh-CN"/>
              </w:rPr>
              <w:t>年建安区烟叶烤房电代煤</w:t>
            </w:r>
            <w:r>
              <w:rPr>
                <w:rFonts w:ascii="宋体" w:hAnsi="宋体" w:cs="宋体" w:hint="eastAsia"/>
                <w:bCs/>
                <w:sz w:val="24"/>
                <w:szCs w:val="24"/>
                <w:lang w:val="zh-CN"/>
              </w:rPr>
              <w:t>项目</w:t>
            </w:r>
            <w:r w:rsidR="00FE1EC6" w:rsidRPr="00FE1EC6">
              <w:rPr>
                <w:rFonts w:ascii="宋体" w:hAnsi="宋体" w:cs="宋体" w:hint="eastAsia"/>
                <w:bCs/>
                <w:sz w:val="24"/>
                <w:szCs w:val="24"/>
                <w:lang w:val="zh-CN"/>
              </w:rPr>
              <w:t>（一、二标段）</w:t>
            </w:r>
          </w:p>
          <w:p w14:paraId="38EB68A0" w14:textId="77777777" w:rsidR="00967F1F" w:rsidRPr="00967F1F" w:rsidRDefault="00F9183D" w:rsidP="00967F1F">
            <w:pPr>
              <w:spacing w:line="360" w:lineRule="auto"/>
              <w:jc w:val="left"/>
              <w:rPr>
                <w:rFonts w:asciiTheme="minorEastAsia" w:eastAsiaTheme="minorEastAsia" w:hAnsiTheme="minorEastAsia"/>
                <w:sz w:val="24"/>
                <w:szCs w:val="24"/>
              </w:rPr>
            </w:pPr>
            <w:r>
              <w:rPr>
                <w:rFonts w:ascii="宋体" w:hAnsi="宋体" w:cs="宋体" w:hint="eastAsia"/>
                <w:bCs/>
                <w:sz w:val="24"/>
                <w:szCs w:val="24"/>
                <w:lang w:val="zh-CN"/>
              </w:rPr>
              <w:t>采购需求：</w:t>
            </w:r>
            <w:r w:rsidR="00967F1F" w:rsidRPr="00967F1F">
              <w:rPr>
                <w:rFonts w:asciiTheme="minorEastAsia" w:eastAsiaTheme="minorEastAsia" w:hAnsiTheme="minorEastAsia" w:hint="eastAsia"/>
                <w:sz w:val="24"/>
                <w:szCs w:val="24"/>
              </w:rPr>
              <w:t>本次招标采购烟叶烤房电代煤改造1092座设施设备，设五个标段。</w:t>
            </w:r>
            <w:r w:rsidR="000554F0">
              <w:rPr>
                <w:rFonts w:asciiTheme="minorEastAsia" w:eastAsiaTheme="minorEastAsia" w:hAnsiTheme="minorEastAsia" w:hint="eastAsia"/>
                <w:sz w:val="24"/>
                <w:szCs w:val="24"/>
              </w:rPr>
              <w:t>本公告招标内容为：</w:t>
            </w:r>
            <w:r w:rsidR="00967F1F" w:rsidRPr="00967F1F">
              <w:rPr>
                <w:rFonts w:asciiTheme="minorEastAsia" w:eastAsiaTheme="minorEastAsia" w:hAnsiTheme="minorEastAsia" w:hint="eastAsia"/>
                <w:sz w:val="24"/>
                <w:szCs w:val="24"/>
              </w:rPr>
              <w:t>一标段：245座，涉及榆林乡；二标段：201</w:t>
            </w:r>
            <w:r w:rsidR="000554F0">
              <w:rPr>
                <w:rFonts w:asciiTheme="minorEastAsia" w:eastAsiaTheme="minorEastAsia" w:hAnsiTheme="minorEastAsia" w:hint="eastAsia"/>
                <w:sz w:val="24"/>
                <w:szCs w:val="24"/>
              </w:rPr>
              <w:t>座，涉及椹涧乡</w:t>
            </w:r>
            <w:r w:rsidR="00967F1F" w:rsidRPr="00967F1F">
              <w:rPr>
                <w:rFonts w:asciiTheme="minorEastAsia" w:eastAsiaTheme="minorEastAsia" w:hAnsiTheme="minorEastAsia" w:hint="eastAsia"/>
                <w:sz w:val="24"/>
                <w:szCs w:val="24"/>
              </w:rPr>
              <w:t>。</w:t>
            </w:r>
          </w:p>
          <w:p w14:paraId="3A199D8A" w14:textId="77777777" w:rsidR="00967F1F" w:rsidRPr="00967F1F" w:rsidRDefault="00967F1F" w:rsidP="00967F1F">
            <w:pPr>
              <w:spacing w:line="360" w:lineRule="auto"/>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一标段：245座：榆林乡刘王寨村50座，榆林乡柏庄村、榆林乡白庙黄村、榆林乡管庄村、榆林乡贾庄村各30座，榆林乡后韩村45座，榆林乡司庄村20座，榆林乡西吴庄村10座；</w:t>
            </w:r>
          </w:p>
          <w:p w14:paraId="03BD81B1" w14:textId="77777777" w:rsidR="00967F1F" w:rsidRPr="00967F1F" w:rsidRDefault="00967F1F" w:rsidP="00967F1F">
            <w:pPr>
              <w:spacing w:line="360" w:lineRule="auto"/>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二标段：201座：椹涧乡邓辛庄村60座，椹涧乡黄庙村32座，椹涧乡蜜蜂张村30座，椹涧乡时庄村、椹涧乡刘集村各20座，椹涧乡金庙村19座，椹涧乡椹南村、椹涧乡沟杨村各10座</w:t>
            </w:r>
            <w:r w:rsidR="000554F0">
              <w:rPr>
                <w:rFonts w:asciiTheme="minorEastAsia" w:eastAsiaTheme="minorEastAsia" w:hAnsiTheme="minorEastAsia" w:hint="eastAsia"/>
                <w:sz w:val="24"/>
                <w:szCs w:val="24"/>
              </w:rPr>
              <w:t>。</w:t>
            </w:r>
          </w:p>
          <w:p w14:paraId="18250C84" w14:textId="77777777" w:rsidR="00F0009C" w:rsidRDefault="00967F1F" w:rsidP="000554F0">
            <w:pPr>
              <w:spacing w:line="360" w:lineRule="auto"/>
              <w:jc w:val="left"/>
              <w:rPr>
                <w:rFonts w:ascii="宋体" w:hAnsi="宋体"/>
                <w:sz w:val="24"/>
                <w:szCs w:val="28"/>
              </w:rPr>
            </w:pPr>
            <w:r w:rsidRPr="00967F1F">
              <w:rPr>
                <w:rFonts w:asciiTheme="minorEastAsia" w:eastAsiaTheme="minorEastAsia" w:hAnsiTheme="minorEastAsia" w:hint="eastAsia"/>
                <w:sz w:val="24"/>
                <w:szCs w:val="24"/>
              </w:rPr>
              <w:t>注：上述具体实施内容以实际委托为准</w:t>
            </w:r>
            <w:r w:rsidR="000554F0">
              <w:rPr>
                <w:rFonts w:asciiTheme="minorEastAsia" w:eastAsiaTheme="minorEastAsia" w:hAnsiTheme="minorEastAsia" w:hint="eastAsia"/>
                <w:sz w:val="24"/>
                <w:szCs w:val="24"/>
              </w:rPr>
              <w:t>。</w:t>
            </w:r>
          </w:p>
        </w:tc>
      </w:tr>
      <w:tr w:rsidR="00F0009C" w14:paraId="630E0546" w14:textId="77777777">
        <w:trPr>
          <w:jc w:val="center"/>
        </w:trPr>
        <w:tc>
          <w:tcPr>
            <w:tcW w:w="716" w:type="dxa"/>
            <w:vAlign w:val="center"/>
          </w:tcPr>
          <w:p w14:paraId="0A8EAF1A"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w:t>
            </w:r>
          </w:p>
        </w:tc>
        <w:tc>
          <w:tcPr>
            <w:tcW w:w="2268" w:type="dxa"/>
            <w:vAlign w:val="center"/>
          </w:tcPr>
          <w:p w14:paraId="1EE039B6"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采购人</w:t>
            </w:r>
          </w:p>
        </w:tc>
        <w:tc>
          <w:tcPr>
            <w:tcW w:w="6739" w:type="dxa"/>
            <w:vAlign w:val="center"/>
          </w:tcPr>
          <w:p w14:paraId="1B12B69D" w14:textId="77777777" w:rsidR="00F0009C" w:rsidRPr="00016527" w:rsidRDefault="00F9183D">
            <w:pPr>
              <w:autoSpaceDE w:val="0"/>
              <w:autoSpaceDN w:val="0"/>
              <w:adjustRightInd w:val="0"/>
              <w:spacing w:line="360" w:lineRule="auto"/>
              <w:ind w:right="-11"/>
              <w:jc w:val="left"/>
              <w:rPr>
                <w:rFonts w:ascii="宋体" w:hAnsi="宋体" w:cs="宋体"/>
                <w:bCs/>
                <w:sz w:val="24"/>
                <w:szCs w:val="24"/>
                <w:lang w:val="zh-CN"/>
              </w:rPr>
            </w:pPr>
            <w:r w:rsidRPr="00016527">
              <w:rPr>
                <w:rFonts w:ascii="宋体" w:hAnsi="宋体" w:cs="宋体" w:hint="eastAsia"/>
                <w:bCs/>
                <w:sz w:val="24"/>
                <w:szCs w:val="24"/>
                <w:lang w:val="zh-CN"/>
              </w:rPr>
              <w:t xml:space="preserve">名 </w:t>
            </w:r>
            <w:r w:rsidR="00522613" w:rsidRPr="00016527">
              <w:rPr>
                <w:rFonts w:ascii="宋体" w:hAnsi="宋体" w:cs="宋体" w:hint="eastAsia"/>
                <w:bCs/>
                <w:sz w:val="24"/>
                <w:szCs w:val="24"/>
                <w:lang w:val="zh-CN"/>
              </w:rPr>
              <w:t xml:space="preserve">   </w:t>
            </w:r>
            <w:r w:rsidRPr="00016527">
              <w:rPr>
                <w:rFonts w:ascii="宋体" w:hAnsi="宋体" w:cs="宋体" w:hint="eastAsia"/>
                <w:bCs/>
                <w:sz w:val="24"/>
                <w:szCs w:val="24"/>
                <w:lang w:val="zh-CN"/>
              </w:rPr>
              <w:t>称：许昌市建安区农业农村局</w:t>
            </w:r>
          </w:p>
          <w:p w14:paraId="37F4610E" w14:textId="77777777" w:rsidR="00F0009C" w:rsidRPr="00016527" w:rsidRDefault="00F9183D">
            <w:pPr>
              <w:autoSpaceDE w:val="0"/>
              <w:autoSpaceDN w:val="0"/>
              <w:adjustRightInd w:val="0"/>
              <w:spacing w:line="360" w:lineRule="auto"/>
              <w:ind w:right="-11"/>
              <w:jc w:val="left"/>
              <w:rPr>
                <w:rFonts w:ascii="宋体" w:hAnsi="宋体" w:cs="宋体"/>
                <w:bCs/>
                <w:sz w:val="24"/>
                <w:szCs w:val="24"/>
                <w:lang w:val="zh-CN"/>
              </w:rPr>
            </w:pPr>
            <w:r w:rsidRPr="00016527">
              <w:rPr>
                <w:rFonts w:ascii="宋体" w:hAnsi="宋体" w:cs="宋体" w:hint="eastAsia"/>
                <w:bCs/>
                <w:sz w:val="24"/>
                <w:szCs w:val="24"/>
                <w:lang w:val="zh-CN"/>
              </w:rPr>
              <w:t>地    址：许昌市建安区兴业大厦</w:t>
            </w:r>
          </w:p>
          <w:p w14:paraId="353C1C85" w14:textId="77777777" w:rsidR="00016527" w:rsidRPr="00016527" w:rsidRDefault="00016527" w:rsidP="00016527">
            <w:pPr>
              <w:autoSpaceDE w:val="0"/>
              <w:autoSpaceDN w:val="0"/>
              <w:adjustRightInd w:val="0"/>
              <w:spacing w:line="360" w:lineRule="auto"/>
              <w:ind w:right="-11"/>
              <w:jc w:val="left"/>
              <w:rPr>
                <w:rFonts w:ascii="宋体" w:hAnsi="宋体" w:cs="宋体"/>
                <w:bCs/>
                <w:sz w:val="24"/>
                <w:szCs w:val="24"/>
                <w:lang w:val="zh-CN"/>
              </w:rPr>
            </w:pPr>
            <w:r w:rsidRPr="00016527">
              <w:rPr>
                <w:rFonts w:ascii="宋体" w:hAnsi="宋体" w:cs="宋体" w:hint="eastAsia"/>
                <w:bCs/>
                <w:sz w:val="24"/>
                <w:szCs w:val="24"/>
                <w:lang w:val="zh-CN"/>
              </w:rPr>
              <w:t>联 系 人：王永刚</w:t>
            </w:r>
          </w:p>
          <w:p w14:paraId="5E1EEA43" w14:textId="77777777" w:rsidR="00F0009C" w:rsidRDefault="00016527">
            <w:pPr>
              <w:autoSpaceDE w:val="0"/>
              <w:autoSpaceDN w:val="0"/>
              <w:adjustRightInd w:val="0"/>
              <w:spacing w:line="360" w:lineRule="auto"/>
              <w:ind w:right="-11"/>
              <w:jc w:val="left"/>
              <w:rPr>
                <w:rFonts w:ascii="宋体" w:hAnsi="宋体" w:cs="宋体"/>
                <w:bCs/>
                <w:sz w:val="24"/>
                <w:szCs w:val="24"/>
                <w:highlight w:val="yellow"/>
                <w:lang w:val="zh-CN"/>
              </w:rPr>
            </w:pPr>
            <w:r w:rsidRPr="00016527">
              <w:rPr>
                <w:rFonts w:ascii="宋体" w:hAnsi="宋体" w:cs="宋体" w:hint="eastAsia"/>
                <w:bCs/>
                <w:sz w:val="24"/>
                <w:szCs w:val="24"/>
                <w:lang w:val="zh-CN"/>
              </w:rPr>
              <w:t>联系方式：15137460487</w:t>
            </w:r>
          </w:p>
        </w:tc>
      </w:tr>
      <w:tr w:rsidR="00F0009C" w14:paraId="6785AB45" w14:textId="77777777">
        <w:trPr>
          <w:jc w:val="center"/>
        </w:trPr>
        <w:tc>
          <w:tcPr>
            <w:tcW w:w="716" w:type="dxa"/>
            <w:vAlign w:val="center"/>
          </w:tcPr>
          <w:p w14:paraId="2BED2EB7"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3</w:t>
            </w:r>
          </w:p>
        </w:tc>
        <w:tc>
          <w:tcPr>
            <w:tcW w:w="2268" w:type="dxa"/>
            <w:vAlign w:val="center"/>
          </w:tcPr>
          <w:p w14:paraId="4525E59E"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代理机构</w:t>
            </w:r>
          </w:p>
        </w:tc>
        <w:tc>
          <w:tcPr>
            <w:tcW w:w="6739" w:type="dxa"/>
            <w:vAlign w:val="center"/>
          </w:tcPr>
          <w:p w14:paraId="59E6AEA5" w14:textId="77777777" w:rsidR="00F0009C" w:rsidRDefault="00522613">
            <w:pPr>
              <w:autoSpaceDE w:val="0"/>
              <w:autoSpaceDN w:val="0"/>
              <w:adjustRightInd w:val="0"/>
              <w:spacing w:line="360" w:lineRule="auto"/>
              <w:ind w:right="-11"/>
              <w:jc w:val="left"/>
              <w:rPr>
                <w:rFonts w:ascii="宋体" w:hAnsi="宋体" w:cs="宋体"/>
                <w:bCs/>
                <w:sz w:val="24"/>
                <w:szCs w:val="24"/>
                <w:lang w:val="zh-CN"/>
              </w:rPr>
            </w:pPr>
            <w:r>
              <w:rPr>
                <w:rFonts w:ascii="宋体" w:hAnsi="宋体" w:cs="宋体" w:hint="eastAsia"/>
                <w:bCs/>
                <w:sz w:val="24"/>
                <w:szCs w:val="24"/>
                <w:lang w:val="zh-CN"/>
              </w:rPr>
              <w:t>名    称</w:t>
            </w:r>
            <w:r w:rsidR="00F9183D">
              <w:rPr>
                <w:rFonts w:ascii="宋体" w:hAnsi="宋体" w:cs="宋体" w:hint="eastAsia"/>
                <w:bCs/>
                <w:sz w:val="24"/>
                <w:szCs w:val="24"/>
                <w:lang w:val="zh-CN"/>
              </w:rPr>
              <w:t>：河南融丰工程咨询有限公司</w:t>
            </w:r>
          </w:p>
          <w:p w14:paraId="01C6DE64" w14:textId="77777777" w:rsidR="00F0009C" w:rsidRDefault="00F9183D">
            <w:pPr>
              <w:autoSpaceDE w:val="0"/>
              <w:autoSpaceDN w:val="0"/>
              <w:adjustRightInd w:val="0"/>
              <w:spacing w:line="360" w:lineRule="auto"/>
              <w:ind w:right="-11"/>
              <w:jc w:val="left"/>
              <w:rPr>
                <w:rFonts w:ascii="宋体" w:hAnsi="宋体" w:cs="宋体"/>
                <w:bCs/>
                <w:sz w:val="24"/>
                <w:szCs w:val="24"/>
                <w:lang w:val="zh-CN"/>
              </w:rPr>
            </w:pPr>
            <w:r>
              <w:rPr>
                <w:rFonts w:ascii="宋体" w:hAnsi="宋体" w:cs="宋体" w:hint="eastAsia"/>
                <w:bCs/>
                <w:sz w:val="24"/>
                <w:szCs w:val="24"/>
                <w:lang w:val="zh-CN"/>
              </w:rPr>
              <w:t>地</w:t>
            </w:r>
            <w:r w:rsidR="00522613">
              <w:rPr>
                <w:rFonts w:ascii="宋体" w:hAnsi="宋体" w:cs="宋体" w:hint="eastAsia"/>
                <w:bCs/>
                <w:sz w:val="24"/>
                <w:szCs w:val="24"/>
                <w:lang w:val="zh-CN"/>
              </w:rPr>
              <w:t xml:space="preserve">    </w:t>
            </w:r>
            <w:r>
              <w:rPr>
                <w:rFonts w:ascii="宋体" w:hAnsi="宋体" w:cs="宋体" w:hint="eastAsia"/>
                <w:bCs/>
                <w:sz w:val="24"/>
                <w:szCs w:val="24"/>
                <w:lang w:val="zh-CN"/>
              </w:rPr>
              <w:t>址：河南省郑州市市辖区郑东新区心怡路356号正岩大厦23层11号</w:t>
            </w:r>
          </w:p>
          <w:p w14:paraId="454E4BC3" w14:textId="77777777" w:rsidR="00F0009C" w:rsidRDefault="00F9183D">
            <w:pPr>
              <w:autoSpaceDE w:val="0"/>
              <w:autoSpaceDN w:val="0"/>
              <w:adjustRightInd w:val="0"/>
              <w:spacing w:line="360" w:lineRule="auto"/>
              <w:ind w:right="-11"/>
              <w:jc w:val="left"/>
              <w:rPr>
                <w:rFonts w:ascii="宋体" w:hAnsi="宋体" w:cs="宋体"/>
                <w:bCs/>
                <w:sz w:val="24"/>
                <w:szCs w:val="24"/>
                <w:lang w:val="zh-CN"/>
              </w:rPr>
            </w:pPr>
            <w:r>
              <w:rPr>
                <w:rFonts w:ascii="宋体" w:hAnsi="宋体" w:cs="宋体" w:hint="eastAsia"/>
                <w:bCs/>
                <w:sz w:val="24"/>
                <w:szCs w:val="24"/>
                <w:lang w:val="zh-CN"/>
              </w:rPr>
              <w:t>联</w:t>
            </w:r>
            <w:r w:rsidR="00522613">
              <w:rPr>
                <w:rFonts w:ascii="宋体" w:hAnsi="宋体" w:cs="宋体" w:hint="eastAsia"/>
                <w:bCs/>
                <w:sz w:val="24"/>
                <w:szCs w:val="24"/>
                <w:lang w:val="zh-CN"/>
              </w:rPr>
              <w:t xml:space="preserve"> </w:t>
            </w:r>
            <w:r>
              <w:rPr>
                <w:rFonts w:ascii="宋体" w:hAnsi="宋体" w:cs="宋体" w:hint="eastAsia"/>
                <w:bCs/>
                <w:sz w:val="24"/>
                <w:szCs w:val="24"/>
                <w:lang w:val="zh-CN"/>
              </w:rPr>
              <w:t>系</w:t>
            </w:r>
            <w:r w:rsidR="00522613">
              <w:rPr>
                <w:rFonts w:ascii="宋体" w:hAnsi="宋体" w:cs="宋体" w:hint="eastAsia"/>
                <w:bCs/>
                <w:sz w:val="24"/>
                <w:szCs w:val="24"/>
                <w:lang w:val="zh-CN"/>
              </w:rPr>
              <w:t xml:space="preserve"> </w:t>
            </w:r>
            <w:r>
              <w:rPr>
                <w:rFonts w:ascii="宋体" w:hAnsi="宋体" w:cs="宋体" w:hint="eastAsia"/>
                <w:bCs/>
                <w:sz w:val="24"/>
                <w:szCs w:val="24"/>
                <w:lang w:val="zh-CN"/>
              </w:rPr>
              <w:t>人：杨</w:t>
            </w:r>
            <w:r w:rsidR="00EE7E14">
              <w:rPr>
                <w:rFonts w:ascii="宋体" w:hAnsi="宋体" w:cs="宋体" w:hint="eastAsia"/>
                <w:bCs/>
                <w:sz w:val="24"/>
                <w:szCs w:val="24"/>
                <w:lang w:val="zh-CN"/>
              </w:rPr>
              <w:t>万鹏</w:t>
            </w:r>
          </w:p>
          <w:p w14:paraId="67BD62D6" w14:textId="77777777" w:rsidR="00F0009C" w:rsidRDefault="00522613" w:rsidP="00EE7E14">
            <w:pPr>
              <w:autoSpaceDE w:val="0"/>
              <w:autoSpaceDN w:val="0"/>
              <w:adjustRightInd w:val="0"/>
              <w:spacing w:line="360" w:lineRule="auto"/>
              <w:ind w:right="-11"/>
              <w:jc w:val="left"/>
              <w:rPr>
                <w:rFonts w:ascii="宋体" w:hAnsi="宋体" w:cs="宋体"/>
                <w:bCs/>
                <w:sz w:val="24"/>
                <w:szCs w:val="24"/>
                <w:highlight w:val="yellow"/>
              </w:rPr>
            </w:pPr>
            <w:r>
              <w:rPr>
                <w:rFonts w:ascii="宋体" w:hAnsi="宋体" w:cs="宋体" w:hint="eastAsia"/>
                <w:bCs/>
                <w:sz w:val="24"/>
                <w:szCs w:val="24"/>
                <w:lang w:val="zh-CN"/>
              </w:rPr>
              <w:t>联系方式</w:t>
            </w:r>
            <w:r w:rsidR="00F9183D">
              <w:rPr>
                <w:rFonts w:ascii="宋体" w:hAnsi="宋体" w:cs="宋体" w:hint="eastAsia"/>
                <w:bCs/>
                <w:sz w:val="24"/>
                <w:szCs w:val="24"/>
                <w:lang w:val="zh-CN"/>
              </w:rPr>
              <w:t>：0371-89980400</w:t>
            </w:r>
            <w:r w:rsidR="006B3581">
              <w:rPr>
                <w:rFonts w:ascii="宋体" w:hAnsi="宋体" w:cs="宋体" w:hint="eastAsia"/>
                <w:bCs/>
                <w:sz w:val="24"/>
                <w:szCs w:val="24"/>
                <w:lang w:val="zh-CN"/>
              </w:rPr>
              <w:t>、17634703330</w:t>
            </w:r>
          </w:p>
        </w:tc>
      </w:tr>
      <w:tr w:rsidR="00F0009C" w14:paraId="5776217E" w14:textId="77777777" w:rsidTr="00F64830">
        <w:trPr>
          <w:trHeight w:val="983"/>
          <w:jc w:val="center"/>
        </w:trPr>
        <w:tc>
          <w:tcPr>
            <w:tcW w:w="716" w:type="dxa"/>
            <w:vAlign w:val="center"/>
          </w:tcPr>
          <w:p w14:paraId="0E0855C1"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4</w:t>
            </w:r>
          </w:p>
        </w:tc>
        <w:tc>
          <w:tcPr>
            <w:tcW w:w="2268" w:type="dxa"/>
            <w:vAlign w:val="center"/>
          </w:tcPr>
          <w:p w14:paraId="70CE7EDD" w14:textId="77777777" w:rsidR="00F0009C" w:rsidRDefault="00F9183D">
            <w:pPr>
              <w:autoSpaceDE w:val="0"/>
              <w:autoSpaceDN w:val="0"/>
              <w:adjustRightInd w:val="0"/>
              <w:spacing w:line="360" w:lineRule="auto"/>
              <w:ind w:right="-11"/>
              <w:jc w:val="center"/>
              <w:rPr>
                <w:rFonts w:ascii="宋体" w:hAnsi="宋体" w:cs="宋体"/>
                <w:bCs/>
                <w:sz w:val="24"/>
                <w:szCs w:val="24"/>
              </w:rPr>
            </w:pPr>
            <w:r>
              <w:rPr>
                <w:rFonts w:ascii="宋体" w:hAnsi="宋体" w:cs="宋体" w:hint="eastAsia"/>
                <w:bCs/>
                <w:sz w:val="24"/>
                <w:szCs w:val="24"/>
              </w:rPr>
              <w:t>★投标人资格</w:t>
            </w:r>
          </w:p>
        </w:tc>
        <w:tc>
          <w:tcPr>
            <w:tcW w:w="6739" w:type="dxa"/>
            <w:vAlign w:val="center"/>
          </w:tcPr>
          <w:p w14:paraId="3CE5D581"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一、法人或者其他组织的营业执照等证明文件，自然人的身份证明</w:t>
            </w:r>
          </w:p>
          <w:p w14:paraId="583C7B05"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1、企业法人营业执照或营业执照。（企业投标提供）</w:t>
            </w:r>
          </w:p>
          <w:p w14:paraId="234861C2"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2、事业单位法人证书。（事业单位投标提供）</w:t>
            </w:r>
          </w:p>
          <w:p w14:paraId="2ADB1B61"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3、执业许可证。（非专业服务机构投标提供）</w:t>
            </w:r>
          </w:p>
          <w:p w14:paraId="32B63227"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4、个体工商户营业执照。（个体工商户投标提供）</w:t>
            </w:r>
          </w:p>
          <w:p w14:paraId="12AEDAD0"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5、自然人身份证明。（自然人投标提供）</w:t>
            </w:r>
          </w:p>
          <w:p w14:paraId="590D0C77"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6、民办非企业单位登记证书（民办非企业单位投标提供）</w:t>
            </w:r>
          </w:p>
          <w:p w14:paraId="64A42631"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二、财务状况报告相关材料</w:t>
            </w:r>
          </w:p>
          <w:p w14:paraId="085A1466"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（1）投标人是法人（法人包括企业法人、机关法人、事业单位法人和社会团体法人），提供本单位：</w:t>
            </w:r>
          </w:p>
          <w:p w14:paraId="02CD446E"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①2020年度经审计的财务报告，包括资产负债表、利润表、现金流量表、所有者权益变动表及其附注；</w:t>
            </w:r>
          </w:p>
          <w:p w14:paraId="17C6EC5B"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②基本开户银行出具的资信证明；</w:t>
            </w:r>
          </w:p>
          <w:p w14:paraId="456621F9"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③财政部门认可的政府采购专业担保机构的证明文件和担保机构出具的投标担保函。</w:t>
            </w:r>
          </w:p>
          <w:p w14:paraId="7A321FCD"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注：仅需提供序号①～③其中之一即可。</w:t>
            </w:r>
          </w:p>
          <w:p w14:paraId="6FFAED36"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（2）投标人（其他组织和自然人）提供本单位：</w:t>
            </w:r>
          </w:p>
          <w:p w14:paraId="086B26A2"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①2020年度经审计的财务报告，包括资产负债表、利润表、现金流量表、所有者权益变动表及其附注；</w:t>
            </w:r>
          </w:p>
          <w:p w14:paraId="11B5CBA1"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②银行出具的资信证明；</w:t>
            </w:r>
          </w:p>
          <w:p w14:paraId="06518A80"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③财政部门认可的政府采购专业担保机构的证明文件和担保机构出具的投标担保函。</w:t>
            </w:r>
          </w:p>
          <w:p w14:paraId="013B0E05"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注：仅需提供序号①～③其中之一即可</w:t>
            </w:r>
          </w:p>
          <w:p w14:paraId="51958E29"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三、依法缴纳税收相关材料</w:t>
            </w:r>
          </w:p>
          <w:p w14:paraId="717BAB83"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投标人提供参加本次政府采购项目投标截止时间前六个月内任意连续2个月缴纳税收凭据。（依法免税的投标人，应提供相应文件证明依法免税）</w:t>
            </w:r>
          </w:p>
          <w:p w14:paraId="306FA61E"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四、依法缴纳社会保障资金的证明材料</w:t>
            </w:r>
          </w:p>
          <w:p w14:paraId="4644AB88"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投标人提供参加本次政府采购项目投标截止时间前六个月内任意连续2个月缴纳社会保险凭据。（依法不需要缴纳社会保障资金的投标人，应提供相应文件证明依法不需要缴纳社会保障资金）</w:t>
            </w:r>
          </w:p>
          <w:p w14:paraId="53756A0E"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五、履行合同所必须的设备和专业技术能力的证明材料</w:t>
            </w:r>
          </w:p>
          <w:p w14:paraId="5A727945"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①与本项目投标相关设备的购置发票、专业技术人员职称证书、用工合同等；</w:t>
            </w:r>
          </w:p>
          <w:p w14:paraId="74A33244"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②投标人具备履行合同所必须的设备和专业技术能力承诺函或声明（承诺函或声明格式自拟）。</w:t>
            </w:r>
          </w:p>
          <w:p w14:paraId="33CC519E"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注：仅需提供序号①～②其中之一即可。</w:t>
            </w:r>
          </w:p>
          <w:p w14:paraId="4063D811"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六、参加政府采购活动前3年内在经营活动中没有重大违法记录的声明</w:t>
            </w:r>
          </w:p>
          <w:p w14:paraId="5164CA75"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投标人“参加政府采购活动前3年内在经营活动中没有重大违法记录的书面声明”。重大违法记录，是指投标人因违法经营受到刑事处罚或者责令停产停业、吊销许可证或者执照、较大数额罚款等行政处罚。</w:t>
            </w:r>
          </w:p>
          <w:p w14:paraId="22B7D2E2" w14:textId="77777777" w:rsidR="00F0009C" w:rsidRPr="00F9183D" w:rsidRDefault="00F9183D">
            <w:pPr>
              <w:autoSpaceDE w:val="0"/>
              <w:autoSpaceDN w:val="0"/>
              <w:spacing w:line="360" w:lineRule="auto"/>
              <w:ind w:right="-11"/>
              <w:contextualSpacing/>
              <w:jc w:val="left"/>
              <w:rPr>
                <w:rFonts w:ascii="宋体" w:hAnsi="宋体" w:cs="宋体"/>
                <w:bCs/>
                <w:sz w:val="24"/>
                <w:szCs w:val="24"/>
              </w:rPr>
            </w:pPr>
            <w:r w:rsidRPr="00F9183D">
              <w:rPr>
                <w:rFonts w:ascii="宋体" w:hAnsi="宋体" w:cs="宋体" w:hint="eastAsia"/>
                <w:bCs/>
                <w:sz w:val="24"/>
                <w:szCs w:val="24"/>
              </w:rPr>
              <w:t>七、其他资格要求</w:t>
            </w:r>
          </w:p>
          <w:p w14:paraId="0121DC8E" w14:textId="77777777" w:rsidR="00F9183D" w:rsidRPr="00F9183D" w:rsidRDefault="00F9183D" w:rsidP="00F9183D">
            <w:pPr>
              <w:adjustRightInd w:val="0"/>
              <w:snapToGrid w:val="0"/>
              <w:spacing w:line="360" w:lineRule="auto"/>
              <w:ind w:firstLineChars="200" w:firstLine="480"/>
              <w:jc w:val="left"/>
              <w:rPr>
                <w:rFonts w:ascii="宋体" w:hAnsi="宋体" w:cs="宋体"/>
                <w:bCs/>
                <w:sz w:val="24"/>
                <w:szCs w:val="24"/>
              </w:rPr>
            </w:pPr>
            <w:r w:rsidRPr="00F9183D">
              <w:rPr>
                <w:rFonts w:ascii="宋体" w:hAnsi="宋体" w:cs="宋体" w:hint="eastAsia"/>
                <w:bCs/>
                <w:sz w:val="24"/>
                <w:szCs w:val="24"/>
              </w:rPr>
              <w:t>投标人须为具备独立承担民事责任能力的独立法人，具有有效营业执照，具备一般纳税人资格（提供市级及以上国家税务局网站一般纳税人查询结果截图）；</w:t>
            </w:r>
          </w:p>
          <w:p w14:paraId="0B16ECC3" w14:textId="77777777" w:rsidR="00F9183D" w:rsidRPr="00F9183D" w:rsidRDefault="00F9183D" w:rsidP="00F9183D">
            <w:pPr>
              <w:adjustRightInd w:val="0"/>
              <w:snapToGrid w:val="0"/>
              <w:spacing w:line="360" w:lineRule="auto"/>
              <w:ind w:firstLineChars="200" w:firstLine="480"/>
              <w:jc w:val="left"/>
              <w:rPr>
                <w:rFonts w:ascii="宋体" w:hAnsi="宋体" w:cs="宋体"/>
                <w:bCs/>
                <w:sz w:val="24"/>
                <w:szCs w:val="24"/>
              </w:rPr>
            </w:pPr>
            <w:r w:rsidRPr="00F9183D">
              <w:rPr>
                <w:rFonts w:ascii="宋体" w:hAnsi="宋体" w:cs="宋体" w:hint="eastAsia"/>
                <w:bCs/>
                <w:sz w:val="24"/>
                <w:szCs w:val="24"/>
              </w:rPr>
              <w:t>投标人有独立的热泵机组生产基地，能出具场地所有权证或土地使用租赁协议（需提供原件扫描件或图片）</w:t>
            </w:r>
            <w:r w:rsidR="00EE7E14">
              <w:rPr>
                <w:rFonts w:ascii="宋体" w:hAnsi="宋体" w:cs="宋体" w:hint="eastAsia"/>
                <w:bCs/>
                <w:sz w:val="24"/>
                <w:szCs w:val="24"/>
              </w:rPr>
              <w:t>。</w:t>
            </w:r>
          </w:p>
          <w:p w14:paraId="098598A9" w14:textId="77777777" w:rsidR="00F0009C" w:rsidRPr="00F9183D" w:rsidRDefault="00F9183D">
            <w:pPr>
              <w:spacing w:line="360" w:lineRule="auto"/>
              <w:ind w:right="-11"/>
              <w:jc w:val="left"/>
              <w:rPr>
                <w:rFonts w:ascii="宋体" w:hAnsi="宋体" w:cs="宋体"/>
                <w:bCs/>
                <w:sz w:val="24"/>
                <w:szCs w:val="24"/>
              </w:rPr>
            </w:pPr>
            <w:r>
              <w:rPr>
                <w:rFonts w:ascii="宋体" w:hAnsi="宋体" w:cs="宋体" w:hint="eastAsia"/>
                <w:bCs/>
                <w:sz w:val="24"/>
                <w:szCs w:val="24"/>
              </w:rPr>
              <w:t>八、</w:t>
            </w:r>
            <w:r w:rsidRPr="00F9183D">
              <w:rPr>
                <w:rFonts w:ascii="宋体" w:hAnsi="宋体" w:cs="宋体" w:hint="eastAsia"/>
                <w:bCs/>
                <w:sz w:val="24"/>
                <w:szCs w:val="24"/>
              </w:rPr>
              <w:t>投标人未被列入“信用中国”网站(www.creditchina.gov.cn)失信被执行人、重大税收违法案件当事人名单；“中国政府采购网” (www.ccgp.gov.cn)政府采购严重违法失信行为记录名单的投标人；“中国社会组织公共政务平台”网站（www.chinanpo.gov.cn）严重违法失信社会组织名单的投标人（仅限社会组织）。</w:t>
            </w:r>
            <w:r>
              <w:rPr>
                <w:rFonts w:ascii="宋体" w:hAnsi="宋体" w:cs="宋体" w:hint="eastAsia"/>
                <w:bCs/>
                <w:sz w:val="24"/>
                <w:szCs w:val="24"/>
              </w:rPr>
              <w:t>（联合体形式投标的，联合体成员存在不良信用记录，视同联合体存在不良信用记录）。</w:t>
            </w:r>
          </w:p>
          <w:p w14:paraId="653E43A0"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1、查询渠道：</w:t>
            </w:r>
          </w:p>
          <w:p w14:paraId="20B54A79" w14:textId="77777777" w:rsidR="00F0009C" w:rsidRPr="00F9183D" w:rsidRDefault="00F9183D">
            <w:pPr>
              <w:spacing w:line="360" w:lineRule="auto"/>
              <w:jc w:val="left"/>
              <w:rPr>
                <w:rFonts w:ascii="宋体" w:hAnsi="宋体" w:cs="宋体"/>
                <w:bCs/>
                <w:sz w:val="24"/>
                <w:szCs w:val="24"/>
              </w:rPr>
            </w:pPr>
            <w:r w:rsidRPr="00F9183D">
              <w:rPr>
                <w:rFonts w:ascii="宋体" w:hAnsi="宋体" w:cs="宋体" w:hint="eastAsia"/>
                <w:bCs/>
                <w:sz w:val="24"/>
                <w:szCs w:val="24"/>
              </w:rPr>
              <w:t>①“信用中国”网站（</w:t>
            </w:r>
            <w:hyperlink r:id="rId14" w:history="1">
              <w:r w:rsidRPr="00F9183D">
                <w:rPr>
                  <w:rFonts w:ascii="宋体" w:hAnsi="宋体" w:cs="宋体"/>
                  <w:bCs/>
                  <w:sz w:val="24"/>
                  <w:szCs w:val="24"/>
                </w:rPr>
                <w:t>www.creditchina.gov.cn</w:t>
              </w:r>
            </w:hyperlink>
            <w:r w:rsidRPr="00F9183D">
              <w:rPr>
                <w:rFonts w:ascii="宋体" w:hAnsi="宋体" w:cs="宋体" w:hint="eastAsia"/>
                <w:bCs/>
                <w:sz w:val="24"/>
                <w:szCs w:val="24"/>
              </w:rPr>
              <w:t>）</w:t>
            </w:r>
          </w:p>
          <w:p w14:paraId="65F6D0FB" w14:textId="77777777" w:rsidR="00F0009C" w:rsidRPr="00F9183D" w:rsidRDefault="00F9183D">
            <w:pPr>
              <w:spacing w:line="360" w:lineRule="auto"/>
              <w:jc w:val="left"/>
              <w:rPr>
                <w:rFonts w:ascii="宋体" w:hAnsi="宋体" w:cs="宋体"/>
                <w:bCs/>
                <w:sz w:val="24"/>
                <w:szCs w:val="24"/>
              </w:rPr>
            </w:pPr>
            <w:r w:rsidRPr="00F9183D">
              <w:rPr>
                <w:rFonts w:ascii="宋体" w:hAnsi="宋体" w:cs="宋体" w:hint="eastAsia"/>
                <w:bCs/>
                <w:sz w:val="24"/>
                <w:szCs w:val="24"/>
              </w:rPr>
              <w:t>②“中国政府采购网”（</w:t>
            </w:r>
            <w:r w:rsidRPr="00F9183D">
              <w:rPr>
                <w:rFonts w:ascii="宋体" w:hAnsi="宋体" w:cs="宋体"/>
                <w:bCs/>
                <w:sz w:val="24"/>
                <w:szCs w:val="24"/>
              </w:rPr>
              <w:t>www.ccgp.gov.cn</w:t>
            </w:r>
            <w:r w:rsidRPr="00F9183D">
              <w:rPr>
                <w:rFonts w:ascii="宋体" w:hAnsi="宋体" w:cs="宋体" w:hint="eastAsia"/>
                <w:bCs/>
                <w:sz w:val="24"/>
                <w:szCs w:val="24"/>
              </w:rPr>
              <w:t>）</w:t>
            </w:r>
          </w:p>
          <w:p w14:paraId="48BC22E5" w14:textId="77777777" w:rsidR="00F0009C" w:rsidRPr="00F9183D" w:rsidRDefault="00F9183D">
            <w:pPr>
              <w:autoSpaceDE w:val="0"/>
              <w:autoSpaceDN w:val="0"/>
              <w:spacing w:line="360" w:lineRule="auto"/>
              <w:contextualSpacing/>
              <w:jc w:val="left"/>
              <w:rPr>
                <w:rFonts w:ascii="宋体" w:hAnsi="宋体" w:cs="宋体"/>
                <w:bCs/>
                <w:sz w:val="24"/>
                <w:szCs w:val="24"/>
              </w:rPr>
            </w:pPr>
            <w:r w:rsidRPr="00F9183D">
              <w:rPr>
                <w:rFonts w:ascii="宋体" w:hAnsi="宋体" w:cs="宋体" w:hint="eastAsia"/>
                <w:bCs/>
                <w:sz w:val="24"/>
                <w:szCs w:val="24"/>
              </w:rPr>
              <w:t>③“中国社会组织公共政务平台”网站（</w:t>
            </w:r>
            <w:r w:rsidRPr="00F9183D">
              <w:rPr>
                <w:rFonts w:ascii="宋体" w:hAnsi="宋体" w:cs="宋体"/>
                <w:bCs/>
                <w:sz w:val="24"/>
                <w:szCs w:val="24"/>
              </w:rPr>
              <w:t>www.chinanpo.gov.cn</w:t>
            </w:r>
            <w:r w:rsidRPr="00F9183D">
              <w:rPr>
                <w:rFonts w:ascii="宋体" w:hAnsi="宋体" w:cs="宋体" w:hint="eastAsia"/>
                <w:bCs/>
                <w:sz w:val="24"/>
                <w:szCs w:val="24"/>
              </w:rPr>
              <w:t>）（仅查询社会组织）；</w:t>
            </w:r>
          </w:p>
          <w:p w14:paraId="749392BD"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2、截止时间：同投标截止时间；</w:t>
            </w:r>
          </w:p>
          <w:p w14:paraId="5C715DE9"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3、信用信息查询记录和证据留存具体方式：经采购人确认的查询结果网页截图作为查询记录和证据，与其他采购文件一并保存；</w:t>
            </w:r>
          </w:p>
          <w:p w14:paraId="042C9A3A"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4、信用信息的使用原则：经采购人认定的被列入失信被执行人、重大税收违法案件当事人名单、政府采购严重违法失信行为记录名单、严重违法失信社会组织名单的投标人，将拒绝其参与本次采购活动。</w:t>
            </w:r>
          </w:p>
          <w:p w14:paraId="3E2549BC"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5、投标人无须提供信用记录查询结果网页截屏。投标人不良信用记录以采购人查询结果为准，采购人查询之后，网站信息发生的任何变更不再作为评审依据，投标人自行提供的与网站信息不一致的其他证明材料亦不作为评审依据。</w:t>
            </w:r>
          </w:p>
          <w:p w14:paraId="378A80A6" w14:textId="77777777" w:rsidR="00F0009C" w:rsidRPr="00F9183D" w:rsidRDefault="00F64830">
            <w:pPr>
              <w:pStyle w:val="a0"/>
              <w:spacing w:line="360" w:lineRule="auto"/>
              <w:jc w:val="left"/>
              <w:rPr>
                <w:rFonts w:ascii="宋体" w:hint="default"/>
                <w:bCs/>
                <w:sz w:val="24"/>
                <w:szCs w:val="24"/>
              </w:rPr>
            </w:pPr>
            <w:r>
              <w:rPr>
                <w:rFonts w:ascii="宋体"/>
                <w:bCs/>
                <w:sz w:val="24"/>
                <w:szCs w:val="24"/>
              </w:rPr>
              <w:t>九</w:t>
            </w:r>
            <w:r w:rsidR="00F9183D" w:rsidRPr="00F9183D">
              <w:rPr>
                <w:rFonts w:ascii="宋体"/>
                <w:bCs/>
                <w:sz w:val="24"/>
                <w:szCs w:val="24"/>
              </w:rPr>
              <w:t>、投标人法定代表人或单位负责人为同一人或者存在控股、管理关系的不同单位，不得参加同一标段投标或者未划分标段的同一招标项目的投标（提供“国家企业信用信息公示系统”网站查询结果截图，查询结果应包含公司基本信息、股东及出资信息）。</w:t>
            </w:r>
          </w:p>
        </w:tc>
      </w:tr>
      <w:tr w:rsidR="00F0009C" w14:paraId="63A9E181" w14:textId="77777777">
        <w:trPr>
          <w:jc w:val="center"/>
        </w:trPr>
        <w:tc>
          <w:tcPr>
            <w:tcW w:w="716" w:type="dxa"/>
            <w:vAlign w:val="center"/>
          </w:tcPr>
          <w:p w14:paraId="69EFB9A9"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5</w:t>
            </w:r>
          </w:p>
        </w:tc>
        <w:tc>
          <w:tcPr>
            <w:tcW w:w="2268" w:type="dxa"/>
            <w:vAlign w:val="center"/>
          </w:tcPr>
          <w:p w14:paraId="2CB26EE6"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
                <w:sz w:val="24"/>
                <w:szCs w:val="24"/>
              </w:rPr>
              <w:t>★</w:t>
            </w:r>
            <w:r>
              <w:rPr>
                <w:rFonts w:ascii="宋体" w:hAnsi="宋体" w:cs="宋体" w:hint="eastAsia"/>
                <w:bCs/>
                <w:sz w:val="24"/>
                <w:szCs w:val="24"/>
                <w:lang w:val="zh-CN"/>
              </w:rPr>
              <w:t>联合体投标</w:t>
            </w:r>
          </w:p>
        </w:tc>
        <w:tc>
          <w:tcPr>
            <w:tcW w:w="6739" w:type="dxa"/>
            <w:vAlign w:val="center"/>
          </w:tcPr>
          <w:p w14:paraId="5455339D" w14:textId="77777777" w:rsidR="00F0009C" w:rsidRDefault="00F9183D">
            <w:pPr>
              <w:autoSpaceDE w:val="0"/>
              <w:autoSpaceDN w:val="0"/>
              <w:spacing w:line="360" w:lineRule="auto"/>
              <w:ind w:right="-11"/>
              <w:contextualSpacing/>
              <w:rPr>
                <w:rFonts w:ascii="宋体" w:hAnsi="宋体" w:cs="宋体"/>
                <w:bCs/>
                <w:sz w:val="24"/>
                <w:szCs w:val="24"/>
              </w:rPr>
            </w:pPr>
            <w:r>
              <w:rPr>
                <w:rFonts w:ascii="宋体" w:hAnsi="宋体" w:cs="宋体" w:hint="eastAsia"/>
                <w:bCs/>
                <w:sz w:val="24"/>
                <w:szCs w:val="24"/>
              </w:rPr>
              <w:t>本项目</w:t>
            </w:r>
            <w:r>
              <w:rPr>
                <w:rFonts w:ascii="MS Mincho" w:eastAsia="MS Mincho" w:hAnsi="MS Mincho" w:cs="MS Mincho" w:hint="eastAsia"/>
                <w:bCs/>
                <w:sz w:val="24"/>
                <w:szCs w:val="24"/>
                <w:lang w:val="zh-CN"/>
              </w:rPr>
              <w:t>☑</w:t>
            </w:r>
            <w:r>
              <w:rPr>
                <w:rFonts w:ascii="宋体" w:hAnsi="宋体" w:cs="宋体" w:hint="eastAsia"/>
                <w:bCs/>
                <w:sz w:val="24"/>
                <w:szCs w:val="24"/>
              </w:rPr>
              <w:t>不接受</w:t>
            </w:r>
            <w:r w:rsidR="001302E2">
              <w:rPr>
                <w:rFonts w:ascii="宋体" w:hAnsi="宋体" w:cs="宋体" w:hint="eastAsia"/>
                <w:bCs/>
                <w:sz w:val="24"/>
                <w:szCs w:val="24"/>
                <w:lang w:val="zh-CN"/>
              </w:rPr>
              <w:fldChar w:fldCharType="begin"/>
            </w:r>
            <w:r>
              <w:rPr>
                <w:rFonts w:ascii="宋体" w:hAnsi="宋体" w:cs="宋体" w:hint="eastAsia"/>
                <w:bCs/>
                <w:sz w:val="24"/>
                <w:szCs w:val="24"/>
                <w:lang w:val="zh-CN"/>
              </w:rPr>
              <w:instrText>eq \o\ac(□)</w:instrText>
            </w:r>
            <w:r w:rsidR="001302E2">
              <w:rPr>
                <w:rFonts w:ascii="宋体" w:hAnsi="宋体" w:cs="宋体" w:hint="eastAsia"/>
                <w:bCs/>
                <w:sz w:val="24"/>
                <w:szCs w:val="24"/>
                <w:lang w:val="zh-CN"/>
              </w:rPr>
              <w:fldChar w:fldCharType="end"/>
            </w:r>
            <w:r>
              <w:rPr>
                <w:rFonts w:ascii="宋体" w:hAnsi="宋体" w:cs="宋体" w:hint="eastAsia"/>
                <w:bCs/>
                <w:sz w:val="24"/>
                <w:szCs w:val="24"/>
                <w:lang w:val="zh-CN"/>
              </w:rPr>
              <w:t xml:space="preserve">接受 </w:t>
            </w:r>
            <w:r>
              <w:rPr>
                <w:rFonts w:ascii="宋体" w:hAnsi="宋体" w:cs="宋体" w:hint="eastAsia"/>
                <w:bCs/>
                <w:sz w:val="24"/>
                <w:szCs w:val="24"/>
              </w:rPr>
              <w:t>联合体投标</w:t>
            </w:r>
          </w:p>
        </w:tc>
      </w:tr>
      <w:tr w:rsidR="00F0009C" w14:paraId="12EE3A36" w14:textId="77777777">
        <w:trPr>
          <w:jc w:val="center"/>
        </w:trPr>
        <w:tc>
          <w:tcPr>
            <w:tcW w:w="716" w:type="dxa"/>
            <w:vAlign w:val="center"/>
          </w:tcPr>
          <w:p w14:paraId="073CF90B"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6</w:t>
            </w:r>
          </w:p>
        </w:tc>
        <w:tc>
          <w:tcPr>
            <w:tcW w:w="2268" w:type="dxa"/>
            <w:vAlign w:val="center"/>
          </w:tcPr>
          <w:p w14:paraId="492AD30B"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
                <w:sz w:val="24"/>
                <w:szCs w:val="24"/>
              </w:rPr>
              <w:t>★</w:t>
            </w:r>
            <w:r>
              <w:rPr>
                <w:rFonts w:ascii="宋体" w:hAnsi="宋体" w:cs="宋体" w:hint="eastAsia"/>
                <w:bCs/>
                <w:sz w:val="24"/>
                <w:szCs w:val="24"/>
                <w:lang w:val="zh-CN"/>
              </w:rPr>
              <w:t>最高限价</w:t>
            </w:r>
          </w:p>
        </w:tc>
        <w:tc>
          <w:tcPr>
            <w:tcW w:w="6739" w:type="dxa"/>
            <w:vAlign w:val="center"/>
          </w:tcPr>
          <w:p w14:paraId="0AEF21BE" w14:textId="77777777" w:rsidR="00F0009C" w:rsidRDefault="00F14126" w:rsidP="00522613">
            <w:pPr>
              <w:autoSpaceDE w:val="0"/>
              <w:autoSpaceDN w:val="0"/>
              <w:spacing w:line="360" w:lineRule="auto"/>
              <w:contextualSpacing/>
              <w:rPr>
                <w:rFonts w:ascii="宋体" w:hAnsi="宋体" w:cs="宋体"/>
                <w:kern w:val="0"/>
                <w:sz w:val="24"/>
                <w:szCs w:val="24"/>
              </w:rPr>
            </w:pPr>
            <w:r w:rsidRPr="00F14126">
              <w:rPr>
                <w:rFonts w:asciiTheme="minorEastAsia" w:eastAsiaTheme="minorEastAsia" w:hAnsiTheme="minorEastAsia" w:hint="eastAsia"/>
                <w:sz w:val="24"/>
                <w:szCs w:val="24"/>
              </w:rPr>
              <w:t>50996400元</w:t>
            </w:r>
            <w:r w:rsidR="005D16FB" w:rsidRPr="00234E91">
              <w:rPr>
                <w:rFonts w:asciiTheme="minorEastAsia" w:eastAsiaTheme="minorEastAsia" w:hAnsiTheme="minorEastAsia" w:hint="eastAsia"/>
                <w:sz w:val="24"/>
                <w:szCs w:val="24"/>
              </w:rPr>
              <w:t>(</w:t>
            </w:r>
            <w:r w:rsidR="005D16FB">
              <w:rPr>
                <w:rFonts w:asciiTheme="minorEastAsia" w:eastAsiaTheme="minorEastAsia" w:hAnsiTheme="minorEastAsia" w:hint="eastAsia"/>
                <w:sz w:val="24"/>
                <w:szCs w:val="24"/>
              </w:rPr>
              <w:t>其中：</w:t>
            </w:r>
            <w:r w:rsidR="005D16FB" w:rsidRPr="00234E91">
              <w:rPr>
                <w:rFonts w:asciiTheme="minorEastAsia" w:eastAsiaTheme="minorEastAsia" w:hAnsiTheme="minorEastAsia" w:hint="eastAsia"/>
                <w:sz w:val="24"/>
                <w:szCs w:val="24"/>
              </w:rPr>
              <w:t>一标段</w:t>
            </w:r>
            <w:r w:rsidR="005D16FB">
              <w:rPr>
                <w:rFonts w:asciiTheme="minorEastAsia" w:eastAsiaTheme="minorEastAsia" w:hAnsiTheme="minorEastAsia" w:hint="eastAsia"/>
                <w:sz w:val="24"/>
                <w:szCs w:val="24"/>
              </w:rPr>
              <w:t>1144</w:t>
            </w:r>
            <w:r w:rsidR="005D16FB" w:rsidRPr="00234E91">
              <w:rPr>
                <w:rFonts w:asciiTheme="minorEastAsia" w:eastAsiaTheme="minorEastAsia" w:hAnsiTheme="minorEastAsia" w:hint="eastAsia"/>
                <w:sz w:val="24"/>
                <w:szCs w:val="24"/>
              </w:rPr>
              <w:t>15</w:t>
            </w:r>
            <w:r w:rsidR="005D16FB">
              <w:rPr>
                <w:rFonts w:asciiTheme="minorEastAsia" w:eastAsiaTheme="minorEastAsia" w:hAnsiTheme="minorEastAsia" w:hint="eastAsia"/>
                <w:sz w:val="24"/>
                <w:szCs w:val="24"/>
              </w:rPr>
              <w:t>00</w:t>
            </w:r>
            <w:r w:rsidR="005D16FB" w:rsidRPr="00234E91">
              <w:rPr>
                <w:rFonts w:asciiTheme="minorEastAsia" w:eastAsiaTheme="minorEastAsia" w:hAnsiTheme="minorEastAsia" w:hint="eastAsia"/>
                <w:sz w:val="24"/>
                <w:szCs w:val="24"/>
              </w:rPr>
              <w:t>元、二标段</w:t>
            </w:r>
            <w:r w:rsidR="005D16FB">
              <w:rPr>
                <w:rFonts w:asciiTheme="minorEastAsia" w:eastAsiaTheme="minorEastAsia" w:hAnsiTheme="minorEastAsia" w:hint="eastAsia"/>
                <w:sz w:val="24"/>
                <w:szCs w:val="24"/>
              </w:rPr>
              <w:t>938</w:t>
            </w:r>
            <w:r w:rsidR="005D16FB" w:rsidRPr="00234E91">
              <w:rPr>
                <w:rFonts w:asciiTheme="minorEastAsia" w:eastAsiaTheme="minorEastAsia" w:hAnsiTheme="minorEastAsia" w:hint="eastAsia"/>
                <w:sz w:val="24"/>
                <w:szCs w:val="24"/>
              </w:rPr>
              <w:t>67</w:t>
            </w:r>
            <w:r w:rsidR="005D16FB">
              <w:rPr>
                <w:rFonts w:asciiTheme="minorEastAsia" w:eastAsiaTheme="minorEastAsia" w:hAnsiTheme="minorEastAsia" w:hint="eastAsia"/>
                <w:sz w:val="24"/>
                <w:szCs w:val="24"/>
              </w:rPr>
              <w:t>00</w:t>
            </w:r>
            <w:r w:rsidR="005D16FB" w:rsidRPr="00234E91">
              <w:rPr>
                <w:rFonts w:asciiTheme="minorEastAsia" w:eastAsiaTheme="minorEastAsia" w:hAnsiTheme="minorEastAsia" w:hint="eastAsia"/>
                <w:sz w:val="24"/>
                <w:szCs w:val="24"/>
              </w:rPr>
              <w:t>元)</w:t>
            </w:r>
            <w:r w:rsidR="005D16FB">
              <w:rPr>
                <w:rFonts w:asciiTheme="minorEastAsia" w:eastAsiaTheme="minorEastAsia" w:hAnsiTheme="minorEastAsia" w:hint="eastAsia"/>
                <w:sz w:val="24"/>
                <w:szCs w:val="24"/>
              </w:rPr>
              <w:t>。</w:t>
            </w:r>
            <w:r w:rsidR="00522613" w:rsidRPr="003C0D66">
              <w:rPr>
                <w:rFonts w:ascii="宋体" w:hAnsi="宋体" w:cs="宋体" w:hint="eastAsia"/>
                <w:b/>
                <w:color w:val="000000"/>
                <w:sz w:val="24"/>
                <w:szCs w:val="21"/>
              </w:rPr>
              <w:t>超出最高限价的投标无效。</w:t>
            </w:r>
          </w:p>
        </w:tc>
      </w:tr>
      <w:tr w:rsidR="00F0009C" w14:paraId="1066A8A5" w14:textId="77777777">
        <w:trPr>
          <w:jc w:val="center"/>
        </w:trPr>
        <w:tc>
          <w:tcPr>
            <w:tcW w:w="716" w:type="dxa"/>
            <w:vAlign w:val="center"/>
          </w:tcPr>
          <w:p w14:paraId="583BE855"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7</w:t>
            </w:r>
          </w:p>
        </w:tc>
        <w:tc>
          <w:tcPr>
            <w:tcW w:w="2268" w:type="dxa"/>
            <w:vAlign w:val="center"/>
          </w:tcPr>
          <w:p w14:paraId="0D4CDFFF"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现场考察</w:t>
            </w:r>
          </w:p>
        </w:tc>
        <w:tc>
          <w:tcPr>
            <w:tcW w:w="6739" w:type="dxa"/>
            <w:vAlign w:val="center"/>
          </w:tcPr>
          <w:p w14:paraId="5939E851" w14:textId="77777777" w:rsidR="00F0009C" w:rsidRDefault="001302E2">
            <w:pPr>
              <w:autoSpaceDE w:val="0"/>
              <w:autoSpaceDN w:val="0"/>
              <w:adjustRightInd w:val="0"/>
              <w:spacing w:line="360" w:lineRule="auto"/>
              <w:jc w:val="left"/>
              <w:rPr>
                <w:rFonts w:ascii="宋体" w:hAnsi="宋体" w:cs="宋体"/>
                <w:kern w:val="0"/>
                <w:sz w:val="24"/>
                <w:szCs w:val="24"/>
                <w:lang w:val="zh-CN"/>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不组织</w:t>
            </w:r>
          </w:p>
          <w:p w14:paraId="1D924B7C" w14:textId="77777777" w:rsidR="00F0009C" w:rsidRDefault="00F9183D">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
                <w:bCs/>
                <w:sz w:val="24"/>
                <w:szCs w:val="24"/>
                <w:lang w:val="zh-CN"/>
              </w:rPr>
              <w:t>□</w:t>
            </w:r>
            <w:r>
              <w:rPr>
                <w:rFonts w:ascii="宋体" w:hAnsi="宋体" w:cs="宋体" w:hint="eastAsia"/>
                <w:bCs/>
                <w:sz w:val="24"/>
                <w:szCs w:val="24"/>
                <w:lang w:val="zh-CN"/>
              </w:rPr>
              <w:t>组织，时间：      地点：</w:t>
            </w:r>
          </w:p>
        </w:tc>
      </w:tr>
      <w:tr w:rsidR="00F0009C" w14:paraId="7B7158C7" w14:textId="77777777">
        <w:trPr>
          <w:jc w:val="center"/>
        </w:trPr>
        <w:tc>
          <w:tcPr>
            <w:tcW w:w="716" w:type="dxa"/>
            <w:vAlign w:val="center"/>
          </w:tcPr>
          <w:p w14:paraId="4D60783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8</w:t>
            </w:r>
          </w:p>
        </w:tc>
        <w:tc>
          <w:tcPr>
            <w:tcW w:w="2268" w:type="dxa"/>
            <w:vAlign w:val="center"/>
          </w:tcPr>
          <w:p w14:paraId="08EFB6C3"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开标前答疑会</w:t>
            </w:r>
          </w:p>
        </w:tc>
        <w:tc>
          <w:tcPr>
            <w:tcW w:w="6739" w:type="dxa"/>
            <w:vAlign w:val="center"/>
          </w:tcPr>
          <w:p w14:paraId="6F430AD6" w14:textId="77777777" w:rsidR="00F0009C" w:rsidRDefault="001302E2">
            <w:pPr>
              <w:autoSpaceDE w:val="0"/>
              <w:autoSpaceDN w:val="0"/>
              <w:adjustRightInd w:val="0"/>
              <w:spacing w:line="360" w:lineRule="auto"/>
              <w:jc w:val="left"/>
              <w:rPr>
                <w:rFonts w:ascii="宋体" w:hAnsi="宋体" w:cs="宋体"/>
                <w:kern w:val="0"/>
                <w:sz w:val="24"/>
                <w:szCs w:val="24"/>
                <w:lang w:val="zh-CN"/>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不召开</w:t>
            </w:r>
          </w:p>
          <w:p w14:paraId="7A03B630" w14:textId="77777777" w:rsidR="00F0009C" w:rsidRDefault="00F9183D">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Cs/>
                <w:sz w:val="24"/>
                <w:szCs w:val="24"/>
                <w:lang w:val="zh-CN"/>
              </w:rPr>
              <w:t>□召开，时间：      地点：</w:t>
            </w:r>
          </w:p>
        </w:tc>
      </w:tr>
      <w:tr w:rsidR="00F0009C" w14:paraId="3F9AACB3" w14:textId="77777777">
        <w:trPr>
          <w:jc w:val="center"/>
        </w:trPr>
        <w:tc>
          <w:tcPr>
            <w:tcW w:w="716" w:type="dxa"/>
            <w:vAlign w:val="center"/>
          </w:tcPr>
          <w:p w14:paraId="4667C88C"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9</w:t>
            </w:r>
          </w:p>
        </w:tc>
        <w:tc>
          <w:tcPr>
            <w:tcW w:w="2268" w:type="dxa"/>
            <w:vAlign w:val="center"/>
          </w:tcPr>
          <w:p w14:paraId="16857F4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进口产品参与</w:t>
            </w:r>
          </w:p>
        </w:tc>
        <w:tc>
          <w:tcPr>
            <w:tcW w:w="6739" w:type="dxa"/>
            <w:vAlign w:val="center"/>
          </w:tcPr>
          <w:p w14:paraId="1A6F6C4E" w14:textId="77777777" w:rsidR="00F0009C" w:rsidRDefault="001302E2">
            <w:pPr>
              <w:autoSpaceDE w:val="0"/>
              <w:autoSpaceDN w:val="0"/>
              <w:adjustRightInd w:val="0"/>
              <w:spacing w:line="360" w:lineRule="auto"/>
              <w:jc w:val="left"/>
              <w:rPr>
                <w:rFonts w:ascii="宋体" w:hAnsi="宋体" w:cs="宋体"/>
                <w:sz w:val="24"/>
                <w:szCs w:val="24"/>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 xml:space="preserve">不允许    </w:t>
            </w:r>
            <w:r w:rsidR="00F9183D">
              <w:rPr>
                <w:rFonts w:ascii="宋体" w:hAnsi="宋体" w:cs="宋体" w:hint="eastAsia"/>
                <w:b/>
                <w:bCs/>
                <w:sz w:val="24"/>
                <w:szCs w:val="24"/>
                <w:lang w:val="zh-CN"/>
              </w:rPr>
              <w:t>□</w:t>
            </w:r>
            <w:r w:rsidR="00F9183D">
              <w:rPr>
                <w:rFonts w:ascii="宋体" w:hAnsi="宋体" w:cs="宋体" w:hint="eastAsia"/>
                <w:sz w:val="24"/>
                <w:szCs w:val="24"/>
              </w:rPr>
              <w:t>允许</w:t>
            </w:r>
          </w:p>
        </w:tc>
      </w:tr>
      <w:tr w:rsidR="00F0009C" w14:paraId="60F39C79" w14:textId="77777777">
        <w:trPr>
          <w:jc w:val="center"/>
        </w:trPr>
        <w:tc>
          <w:tcPr>
            <w:tcW w:w="716" w:type="dxa"/>
            <w:vAlign w:val="center"/>
          </w:tcPr>
          <w:p w14:paraId="2BE029FE"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10</w:t>
            </w:r>
          </w:p>
        </w:tc>
        <w:tc>
          <w:tcPr>
            <w:tcW w:w="2268" w:type="dxa"/>
            <w:vAlign w:val="center"/>
          </w:tcPr>
          <w:p w14:paraId="51B7BC61"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b/>
                <w:sz w:val="24"/>
                <w:szCs w:val="24"/>
              </w:rPr>
              <w:t>★</w:t>
            </w:r>
            <w:r>
              <w:rPr>
                <w:rFonts w:ascii="宋体" w:hAnsi="宋体" w:cs="宋体" w:hint="eastAsia"/>
                <w:sz w:val="24"/>
                <w:szCs w:val="24"/>
              </w:rPr>
              <w:t>投标有效期</w:t>
            </w:r>
          </w:p>
        </w:tc>
        <w:tc>
          <w:tcPr>
            <w:tcW w:w="6739" w:type="dxa"/>
            <w:vAlign w:val="center"/>
          </w:tcPr>
          <w:p w14:paraId="10C2BD8B" w14:textId="77777777" w:rsidR="00F0009C" w:rsidRDefault="00F9183D">
            <w:pPr>
              <w:autoSpaceDE w:val="0"/>
              <w:autoSpaceDN w:val="0"/>
              <w:adjustRightInd w:val="0"/>
              <w:spacing w:line="360" w:lineRule="auto"/>
              <w:jc w:val="left"/>
              <w:rPr>
                <w:rFonts w:ascii="宋体" w:hAnsi="宋体" w:cs="宋体"/>
                <w:kern w:val="0"/>
                <w:sz w:val="24"/>
                <w:szCs w:val="24"/>
              </w:rPr>
            </w:pPr>
            <w:r>
              <w:rPr>
                <w:rFonts w:ascii="宋体" w:hAnsi="宋体" w:cs="宋体" w:hint="eastAsia"/>
                <w:kern w:val="0"/>
                <w:sz w:val="24"/>
                <w:szCs w:val="24"/>
              </w:rPr>
              <w:t>90天（自提交投标文件的截止之日起算）</w:t>
            </w:r>
          </w:p>
          <w:p w14:paraId="19EE2AFB"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kern w:val="0"/>
                <w:sz w:val="24"/>
                <w:szCs w:val="24"/>
              </w:rPr>
              <w:t>中标人投标有效期延至合同验收之日，中标人全部合同义务履行完毕为止。</w:t>
            </w:r>
          </w:p>
        </w:tc>
      </w:tr>
      <w:tr w:rsidR="00F0009C" w14:paraId="22C3F415" w14:textId="77777777">
        <w:trPr>
          <w:jc w:val="center"/>
        </w:trPr>
        <w:tc>
          <w:tcPr>
            <w:tcW w:w="716" w:type="dxa"/>
            <w:vAlign w:val="center"/>
          </w:tcPr>
          <w:p w14:paraId="7CC6BE1F"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11</w:t>
            </w:r>
          </w:p>
        </w:tc>
        <w:tc>
          <w:tcPr>
            <w:tcW w:w="2268" w:type="dxa"/>
            <w:vAlign w:val="center"/>
          </w:tcPr>
          <w:p w14:paraId="6F78A83D"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中标人将本项目的非主体、非关键性</w:t>
            </w:r>
          </w:p>
          <w:p w14:paraId="02DB2B78"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bCs/>
                <w:sz w:val="24"/>
                <w:szCs w:val="24"/>
                <w:lang w:val="zh-CN"/>
              </w:rPr>
              <w:t>工作分包</w:t>
            </w:r>
          </w:p>
        </w:tc>
        <w:tc>
          <w:tcPr>
            <w:tcW w:w="6739" w:type="dxa"/>
            <w:vAlign w:val="center"/>
          </w:tcPr>
          <w:p w14:paraId="2D1F3F16" w14:textId="77777777" w:rsidR="00F0009C" w:rsidRDefault="001302E2">
            <w:pPr>
              <w:autoSpaceDE w:val="0"/>
              <w:autoSpaceDN w:val="0"/>
              <w:adjustRightInd w:val="0"/>
              <w:spacing w:line="360" w:lineRule="auto"/>
              <w:jc w:val="left"/>
              <w:rPr>
                <w:rFonts w:ascii="宋体" w:hAnsi="宋体" w:cs="宋体"/>
                <w:sz w:val="24"/>
                <w:szCs w:val="24"/>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 xml:space="preserve">不允许   </w:t>
            </w:r>
            <w:r w:rsidR="00F9183D">
              <w:rPr>
                <w:rFonts w:ascii="宋体" w:hAnsi="宋体" w:cs="宋体" w:hint="eastAsia"/>
                <w:b/>
                <w:bCs/>
                <w:sz w:val="24"/>
                <w:szCs w:val="24"/>
                <w:lang w:val="zh-CN"/>
              </w:rPr>
              <w:t>□</w:t>
            </w:r>
            <w:r w:rsidR="00F9183D">
              <w:rPr>
                <w:rFonts w:ascii="宋体" w:hAnsi="宋体" w:cs="宋体" w:hint="eastAsia"/>
                <w:sz w:val="24"/>
                <w:szCs w:val="24"/>
              </w:rPr>
              <w:t>允许</w:t>
            </w:r>
          </w:p>
        </w:tc>
      </w:tr>
      <w:tr w:rsidR="00F0009C" w14:paraId="27885CA2" w14:textId="77777777">
        <w:trPr>
          <w:jc w:val="center"/>
        </w:trPr>
        <w:tc>
          <w:tcPr>
            <w:tcW w:w="716" w:type="dxa"/>
            <w:vAlign w:val="center"/>
          </w:tcPr>
          <w:p w14:paraId="52777FE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12</w:t>
            </w:r>
          </w:p>
        </w:tc>
        <w:tc>
          <w:tcPr>
            <w:tcW w:w="2268" w:type="dxa"/>
            <w:vAlign w:val="center"/>
          </w:tcPr>
          <w:p w14:paraId="4D71A1B2" w14:textId="77777777" w:rsidR="00F0009C" w:rsidRDefault="00F9183D">
            <w:pPr>
              <w:autoSpaceDE w:val="0"/>
              <w:autoSpaceDN w:val="0"/>
              <w:adjustRightInd w:val="0"/>
              <w:spacing w:line="360" w:lineRule="auto"/>
              <w:jc w:val="center"/>
              <w:rPr>
                <w:rFonts w:ascii="宋体" w:hAnsi="宋体" w:cs="宋体"/>
                <w:sz w:val="24"/>
              </w:rPr>
            </w:pPr>
            <w:r>
              <w:rPr>
                <w:rFonts w:ascii="宋体" w:hAnsi="宋体" w:cs="宋体" w:hint="eastAsia"/>
                <w:sz w:val="24"/>
              </w:rPr>
              <w:t>本项目是否采用不见面开标</w:t>
            </w:r>
          </w:p>
        </w:tc>
        <w:tc>
          <w:tcPr>
            <w:tcW w:w="6739" w:type="dxa"/>
            <w:vAlign w:val="center"/>
          </w:tcPr>
          <w:p w14:paraId="1B550408"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rPr>
              <w:t>本项目采用不见面开标。</w:t>
            </w:r>
          </w:p>
        </w:tc>
      </w:tr>
      <w:tr w:rsidR="00F0009C" w14:paraId="371CC3C7" w14:textId="77777777">
        <w:trPr>
          <w:jc w:val="center"/>
        </w:trPr>
        <w:tc>
          <w:tcPr>
            <w:tcW w:w="716" w:type="dxa"/>
            <w:vAlign w:val="center"/>
          </w:tcPr>
          <w:p w14:paraId="35566F65"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13</w:t>
            </w:r>
          </w:p>
        </w:tc>
        <w:tc>
          <w:tcPr>
            <w:tcW w:w="2268" w:type="dxa"/>
            <w:vAlign w:val="center"/>
          </w:tcPr>
          <w:p w14:paraId="4FFC468A" w14:textId="77777777" w:rsidR="00F0009C" w:rsidRDefault="00F9183D">
            <w:pPr>
              <w:autoSpaceDE w:val="0"/>
              <w:autoSpaceDN w:val="0"/>
              <w:adjustRightInd w:val="0"/>
              <w:spacing w:line="360" w:lineRule="auto"/>
              <w:jc w:val="center"/>
              <w:rPr>
                <w:rFonts w:ascii="宋体" w:hAnsi="宋体" w:cs="宋体"/>
                <w:sz w:val="24"/>
              </w:rPr>
            </w:pPr>
            <w:r>
              <w:rPr>
                <w:rFonts w:ascii="宋体" w:hAnsi="宋体" w:cs="宋体" w:hint="eastAsia"/>
                <w:sz w:val="24"/>
              </w:rPr>
              <w:t>电子投标文件递交地点</w:t>
            </w:r>
          </w:p>
        </w:tc>
        <w:tc>
          <w:tcPr>
            <w:tcW w:w="6739" w:type="dxa"/>
            <w:vAlign w:val="center"/>
          </w:tcPr>
          <w:p w14:paraId="1C2AF59A" w14:textId="77777777" w:rsidR="00F0009C" w:rsidRDefault="00F9183D">
            <w:pPr>
              <w:autoSpaceDE w:val="0"/>
              <w:autoSpaceDN w:val="0"/>
              <w:adjustRightInd w:val="0"/>
              <w:spacing w:line="360" w:lineRule="auto"/>
              <w:jc w:val="left"/>
              <w:rPr>
                <w:rFonts w:ascii="宋体" w:hAnsi="宋体" w:cs="宋体"/>
                <w:sz w:val="24"/>
              </w:rPr>
            </w:pPr>
            <w:r>
              <w:rPr>
                <w:rFonts w:ascii="宋体" w:hAnsi="宋体" w:cs="宋体" w:hint="eastAsia"/>
                <w:sz w:val="24"/>
              </w:rPr>
              <w:t>电子投标文件应按规定在投标截止时间（开标时间）之前成功提交至《全国公共资源交易平台(河南省</w:t>
            </w:r>
            <w:r>
              <w:rPr>
                <w:rFonts w:ascii="宋体" w:eastAsia="MS Mincho" w:hAnsi="MS Mincho" w:cs="MS Mincho" w:hint="eastAsia"/>
                <w:sz w:val="24"/>
              </w:rPr>
              <w:t>▪</w:t>
            </w:r>
            <w:r>
              <w:rPr>
                <w:rFonts w:ascii="宋体" w:hAnsi="宋体" w:cs="宋体" w:hint="eastAsia"/>
                <w:sz w:val="24"/>
              </w:rPr>
              <w:t>许昌市)》公共资源交易系统（</w:t>
            </w:r>
            <w:hyperlink r:id="rId15" w:history="1">
              <w:r>
                <w:rPr>
                  <w:rFonts w:ascii="宋体" w:hAnsi="宋体" w:cs="宋体" w:hint="eastAsia"/>
                  <w:sz w:val="24"/>
                </w:rPr>
                <w:t>http://ggzy.xuchang.gov.cn:8088/ggzy/</w:t>
              </w:r>
            </w:hyperlink>
            <w:r>
              <w:rPr>
                <w:rFonts w:ascii="宋体" w:hAnsi="宋体" w:cs="宋体" w:hint="eastAsia"/>
                <w:sz w:val="24"/>
              </w:rPr>
              <w:t>）。</w:t>
            </w:r>
          </w:p>
        </w:tc>
      </w:tr>
      <w:tr w:rsidR="00F0009C" w14:paraId="22D49CCB" w14:textId="77777777">
        <w:trPr>
          <w:jc w:val="center"/>
        </w:trPr>
        <w:tc>
          <w:tcPr>
            <w:tcW w:w="716" w:type="dxa"/>
            <w:vAlign w:val="center"/>
          </w:tcPr>
          <w:p w14:paraId="658F70EC"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14</w:t>
            </w:r>
          </w:p>
        </w:tc>
        <w:tc>
          <w:tcPr>
            <w:tcW w:w="2268" w:type="dxa"/>
            <w:vAlign w:val="center"/>
          </w:tcPr>
          <w:p w14:paraId="4AEC0073"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投标截止及</w:t>
            </w:r>
          </w:p>
          <w:p w14:paraId="5ADA1923"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开标时间</w:t>
            </w:r>
          </w:p>
        </w:tc>
        <w:tc>
          <w:tcPr>
            <w:tcW w:w="6739" w:type="dxa"/>
            <w:vAlign w:val="center"/>
          </w:tcPr>
          <w:p w14:paraId="7C0339FD" w14:textId="77777777" w:rsidR="00F0009C" w:rsidRPr="007F7850" w:rsidRDefault="00F9183D" w:rsidP="007F7850">
            <w:pPr>
              <w:autoSpaceDE w:val="0"/>
              <w:autoSpaceDN w:val="0"/>
              <w:adjustRightInd w:val="0"/>
              <w:spacing w:line="360" w:lineRule="auto"/>
              <w:jc w:val="left"/>
              <w:rPr>
                <w:rFonts w:ascii="宋体" w:hAnsi="宋体" w:cs="宋体"/>
                <w:bCs/>
                <w:sz w:val="24"/>
                <w:szCs w:val="24"/>
                <w:lang w:val="zh-CN"/>
              </w:rPr>
            </w:pPr>
            <w:r w:rsidRPr="007F7850">
              <w:rPr>
                <w:rFonts w:ascii="宋体" w:hAnsi="宋体" w:cs="宋体" w:hint="eastAsia"/>
                <w:sz w:val="24"/>
                <w:szCs w:val="24"/>
              </w:rPr>
              <w:t>2021年07月</w:t>
            </w:r>
            <w:r w:rsidR="000554F0">
              <w:rPr>
                <w:rFonts w:ascii="宋体" w:hAnsi="宋体" w:cs="宋体" w:hint="eastAsia"/>
                <w:sz w:val="24"/>
                <w:szCs w:val="24"/>
              </w:rPr>
              <w:t>13</w:t>
            </w:r>
            <w:r w:rsidRPr="007F7850">
              <w:rPr>
                <w:rFonts w:ascii="宋体" w:hAnsi="宋体" w:cs="宋体" w:hint="eastAsia"/>
                <w:sz w:val="24"/>
                <w:szCs w:val="24"/>
              </w:rPr>
              <w:t>日</w:t>
            </w:r>
            <w:r w:rsidR="000554F0">
              <w:rPr>
                <w:rFonts w:ascii="宋体" w:hAnsi="宋体" w:cs="宋体" w:hint="eastAsia"/>
                <w:sz w:val="24"/>
                <w:szCs w:val="24"/>
              </w:rPr>
              <w:t>14</w:t>
            </w:r>
            <w:r w:rsidRPr="007F7850">
              <w:rPr>
                <w:rFonts w:ascii="宋体" w:hAnsi="宋体" w:cs="宋体" w:hint="eastAsia"/>
                <w:sz w:val="24"/>
                <w:szCs w:val="24"/>
              </w:rPr>
              <w:t>时30分</w:t>
            </w:r>
            <w:r w:rsidRPr="007F7850">
              <w:rPr>
                <w:rFonts w:ascii="宋体" w:hAnsi="宋体" w:cs="宋体" w:hint="eastAsia"/>
                <w:bCs/>
                <w:sz w:val="24"/>
                <w:szCs w:val="24"/>
                <w:lang w:val="zh-CN"/>
              </w:rPr>
              <w:t>（北京时间）</w:t>
            </w:r>
          </w:p>
        </w:tc>
      </w:tr>
      <w:tr w:rsidR="00F0009C" w14:paraId="7894CBEE" w14:textId="77777777">
        <w:trPr>
          <w:jc w:val="center"/>
        </w:trPr>
        <w:tc>
          <w:tcPr>
            <w:tcW w:w="716" w:type="dxa"/>
            <w:vAlign w:val="center"/>
          </w:tcPr>
          <w:p w14:paraId="518FD137"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15</w:t>
            </w:r>
          </w:p>
        </w:tc>
        <w:tc>
          <w:tcPr>
            <w:tcW w:w="2268" w:type="dxa"/>
            <w:vAlign w:val="center"/>
          </w:tcPr>
          <w:p w14:paraId="155A1109"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采购人(代理机构)线上开标地点</w:t>
            </w:r>
          </w:p>
        </w:tc>
        <w:tc>
          <w:tcPr>
            <w:tcW w:w="6739" w:type="dxa"/>
            <w:vAlign w:val="center"/>
          </w:tcPr>
          <w:p w14:paraId="3B4C48E2" w14:textId="77777777" w:rsidR="00F0009C" w:rsidRPr="007F7850" w:rsidRDefault="00F9183D">
            <w:pPr>
              <w:autoSpaceDE w:val="0"/>
              <w:autoSpaceDN w:val="0"/>
              <w:adjustRightInd w:val="0"/>
              <w:spacing w:line="360" w:lineRule="auto"/>
              <w:jc w:val="left"/>
              <w:rPr>
                <w:rFonts w:ascii="宋体" w:hAnsi="宋体" w:cs="宋体"/>
                <w:bCs/>
                <w:sz w:val="24"/>
                <w:szCs w:val="24"/>
                <w:lang w:val="zh-CN"/>
              </w:rPr>
            </w:pPr>
            <w:r w:rsidRPr="007F7850">
              <w:rPr>
                <w:rFonts w:ascii="宋体" w:hAnsi="宋体" w:cs="宋体" w:hint="eastAsia"/>
                <w:bCs/>
                <w:sz w:val="24"/>
                <w:szCs w:val="24"/>
                <w:lang w:val="zh-CN"/>
              </w:rPr>
              <w:t>许昌市建安区公共资源交易中心四楼开标</w:t>
            </w:r>
            <w:r w:rsidR="007F7850" w:rsidRPr="007F7850">
              <w:rPr>
                <w:rFonts w:ascii="宋体" w:hAnsi="宋体" w:cs="宋体" w:hint="eastAsia"/>
                <w:bCs/>
                <w:sz w:val="24"/>
                <w:szCs w:val="24"/>
                <w:lang w:val="zh-CN"/>
              </w:rPr>
              <w:t>一</w:t>
            </w:r>
            <w:r w:rsidRPr="007F7850">
              <w:rPr>
                <w:rFonts w:ascii="宋体" w:hAnsi="宋体" w:cs="宋体" w:hint="eastAsia"/>
                <w:bCs/>
                <w:sz w:val="24"/>
                <w:szCs w:val="24"/>
                <w:lang w:val="zh-CN"/>
              </w:rPr>
              <w:t>室</w:t>
            </w:r>
            <w:r w:rsidR="00522613" w:rsidRPr="007F7850">
              <w:rPr>
                <w:rFonts w:ascii="宋体" w:hAnsi="宋体" w:hint="eastAsia"/>
                <w:b/>
                <w:sz w:val="24"/>
                <w:shd w:val="clear" w:color="000000" w:fill="FFFFFF"/>
              </w:rPr>
              <w:t>（本项目采用远程不见面开标，投标人无须到现场。）</w:t>
            </w:r>
          </w:p>
        </w:tc>
      </w:tr>
      <w:tr w:rsidR="00F0009C" w14:paraId="295D3558" w14:textId="77777777">
        <w:trPr>
          <w:jc w:val="center"/>
        </w:trPr>
        <w:tc>
          <w:tcPr>
            <w:tcW w:w="716" w:type="dxa"/>
            <w:vAlign w:val="center"/>
          </w:tcPr>
          <w:p w14:paraId="7F6074C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16</w:t>
            </w:r>
          </w:p>
        </w:tc>
        <w:tc>
          <w:tcPr>
            <w:tcW w:w="2268" w:type="dxa"/>
            <w:vAlign w:val="center"/>
          </w:tcPr>
          <w:p w14:paraId="326BDD5E"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kern w:val="0"/>
                <w:sz w:val="24"/>
                <w:szCs w:val="24"/>
              </w:rPr>
              <w:t>投标保证金</w:t>
            </w:r>
          </w:p>
        </w:tc>
        <w:tc>
          <w:tcPr>
            <w:tcW w:w="6739" w:type="dxa"/>
            <w:vAlign w:val="center"/>
          </w:tcPr>
          <w:p w14:paraId="6F181D1D" w14:textId="77777777" w:rsidR="00F0009C" w:rsidRDefault="001302E2">
            <w:pPr>
              <w:tabs>
                <w:tab w:val="left" w:pos="1260"/>
              </w:tabs>
              <w:autoSpaceDE w:val="0"/>
              <w:autoSpaceDN w:val="0"/>
              <w:spacing w:line="360" w:lineRule="auto"/>
              <w:contextualSpacing/>
              <w:jc w:val="left"/>
              <w:rPr>
                <w:rFonts w:ascii="宋体" w:hAnsi="宋体" w:cs="宋体"/>
                <w:bCs/>
                <w:sz w:val="24"/>
                <w:szCs w:val="24"/>
                <w:lang w:val="zh-CN"/>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不收取。</w:t>
            </w:r>
          </w:p>
          <w:p w14:paraId="0B21C3B2" w14:textId="77777777" w:rsidR="00F0009C" w:rsidRDefault="00F9183D">
            <w:pPr>
              <w:tabs>
                <w:tab w:val="left" w:pos="1260"/>
              </w:tabs>
              <w:autoSpaceDE w:val="0"/>
              <w:autoSpaceDN w:val="0"/>
              <w:spacing w:line="360" w:lineRule="auto"/>
              <w:contextualSpacing/>
              <w:jc w:val="left"/>
              <w:rPr>
                <w:rFonts w:ascii="宋体" w:hAnsi="宋体" w:cs="宋体"/>
                <w:spacing w:val="-2"/>
                <w:sz w:val="24"/>
                <w:szCs w:val="24"/>
                <w:lang w:val="zh-CN"/>
              </w:rPr>
            </w:pPr>
            <w:r>
              <w:rPr>
                <w:rFonts w:ascii="宋体" w:hAnsi="宋体" w:cs="宋体" w:hint="eastAsia"/>
                <w:bCs/>
                <w:sz w:val="24"/>
                <w:szCs w:val="24"/>
                <w:lang w:val="zh-CN"/>
              </w:rPr>
              <w:t>投标人应提供投标承诺函。</w:t>
            </w:r>
          </w:p>
        </w:tc>
      </w:tr>
      <w:tr w:rsidR="00F0009C" w14:paraId="1E0C7E1B" w14:textId="77777777">
        <w:trPr>
          <w:jc w:val="center"/>
        </w:trPr>
        <w:tc>
          <w:tcPr>
            <w:tcW w:w="716" w:type="dxa"/>
            <w:vAlign w:val="center"/>
          </w:tcPr>
          <w:p w14:paraId="77D434DA"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17</w:t>
            </w:r>
          </w:p>
        </w:tc>
        <w:tc>
          <w:tcPr>
            <w:tcW w:w="2268" w:type="dxa"/>
            <w:vAlign w:val="center"/>
          </w:tcPr>
          <w:p w14:paraId="22FC7EC4"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公告发布</w:t>
            </w:r>
          </w:p>
        </w:tc>
        <w:tc>
          <w:tcPr>
            <w:tcW w:w="6739" w:type="dxa"/>
            <w:tcBorders>
              <w:top w:val="single" w:sz="4" w:space="0" w:color="auto"/>
            </w:tcBorders>
            <w:vAlign w:val="center"/>
          </w:tcPr>
          <w:p w14:paraId="4B97EA83" w14:textId="77777777" w:rsidR="00F0009C" w:rsidRDefault="00F9183D" w:rsidP="00E73443">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招标公告、中标公告、变更（更正）公告、现场勘察答复等相关信息同时在以下网站发布：《中国政府采购网》、《河南省政府采购网》、《许昌市政府采购网》、《全国公共资源交易平台（河南省•许昌市）》</w:t>
            </w:r>
            <w:r w:rsidR="00E73443" w:rsidRPr="00E73443">
              <w:rPr>
                <w:rFonts w:ascii="宋体" w:hAnsi="宋体" w:cs="宋体"/>
                <w:sz w:val="24"/>
                <w:szCs w:val="24"/>
              </w:rPr>
              <w:t>、《许昌市建安区人民政府网》</w:t>
            </w:r>
            <w:r>
              <w:rPr>
                <w:rFonts w:ascii="宋体" w:hAnsi="宋体" w:cs="宋体" w:hint="eastAsia"/>
                <w:sz w:val="24"/>
                <w:szCs w:val="24"/>
              </w:rPr>
              <w:t>。</w:t>
            </w:r>
          </w:p>
        </w:tc>
      </w:tr>
      <w:tr w:rsidR="00F0009C" w14:paraId="1F6589D3" w14:textId="77777777">
        <w:trPr>
          <w:jc w:val="center"/>
        </w:trPr>
        <w:tc>
          <w:tcPr>
            <w:tcW w:w="716" w:type="dxa"/>
            <w:vAlign w:val="center"/>
          </w:tcPr>
          <w:p w14:paraId="604E9578"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18</w:t>
            </w:r>
          </w:p>
        </w:tc>
        <w:tc>
          <w:tcPr>
            <w:tcW w:w="2268" w:type="dxa"/>
            <w:vAlign w:val="center"/>
          </w:tcPr>
          <w:p w14:paraId="41C8F742"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采购人澄清或修改招标文件时间</w:t>
            </w:r>
          </w:p>
        </w:tc>
        <w:tc>
          <w:tcPr>
            <w:tcW w:w="6739" w:type="dxa"/>
            <w:vAlign w:val="center"/>
          </w:tcPr>
          <w:p w14:paraId="55C27093" w14:textId="77777777" w:rsidR="00F0009C" w:rsidRDefault="00F9183D">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Cs/>
                <w:sz w:val="24"/>
                <w:szCs w:val="24"/>
                <w:lang w:val="zh-CN"/>
              </w:rPr>
              <w:t>投标截止时间15日前（</w:t>
            </w:r>
            <w:r>
              <w:rPr>
                <w:rFonts w:ascii="宋体" w:hAnsi="宋体" w:cs="宋体" w:hint="eastAsia"/>
                <w:sz w:val="24"/>
                <w:szCs w:val="24"/>
                <w:lang w:val="zh-CN"/>
              </w:rPr>
              <w:t>澄清内容可能影响投标文件编制的）</w:t>
            </w:r>
          </w:p>
        </w:tc>
      </w:tr>
      <w:tr w:rsidR="00F0009C" w14:paraId="263C8AC9" w14:textId="77777777">
        <w:trPr>
          <w:jc w:val="center"/>
        </w:trPr>
        <w:tc>
          <w:tcPr>
            <w:tcW w:w="716" w:type="dxa"/>
            <w:vAlign w:val="center"/>
          </w:tcPr>
          <w:p w14:paraId="1565360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19</w:t>
            </w:r>
          </w:p>
        </w:tc>
        <w:tc>
          <w:tcPr>
            <w:tcW w:w="2268" w:type="dxa"/>
            <w:vAlign w:val="center"/>
          </w:tcPr>
          <w:p w14:paraId="66D5696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投标人对采购文件质疑截止时间</w:t>
            </w:r>
          </w:p>
        </w:tc>
        <w:tc>
          <w:tcPr>
            <w:tcW w:w="6739" w:type="dxa"/>
            <w:vAlign w:val="center"/>
          </w:tcPr>
          <w:p w14:paraId="24387DBD" w14:textId="77777777" w:rsidR="00F0009C" w:rsidRDefault="00F9183D">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Cs/>
                <w:sz w:val="24"/>
                <w:szCs w:val="24"/>
                <w:lang w:val="zh-CN"/>
              </w:rPr>
              <w:t>招标公告期满之日起七个工作日</w:t>
            </w:r>
          </w:p>
        </w:tc>
      </w:tr>
      <w:tr w:rsidR="00F0009C" w14:paraId="12B6EC24" w14:textId="77777777">
        <w:trPr>
          <w:jc w:val="center"/>
        </w:trPr>
        <w:tc>
          <w:tcPr>
            <w:tcW w:w="716" w:type="dxa"/>
            <w:vAlign w:val="center"/>
          </w:tcPr>
          <w:p w14:paraId="7BA513AA"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20</w:t>
            </w:r>
          </w:p>
        </w:tc>
        <w:tc>
          <w:tcPr>
            <w:tcW w:w="2268" w:type="dxa"/>
            <w:vAlign w:val="center"/>
          </w:tcPr>
          <w:p w14:paraId="06F04803"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投标文件份数</w:t>
            </w:r>
          </w:p>
        </w:tc>
        <w:tc>
          <w:tcPr>
            <w:tcW w:w="6739" w:type="dxa"/>
            <w:vAlign w:val="center"/>
          </w:tcPr>
          <w:p w14:paraId="4B075A41" w14:textId="77777777" w:rsidR="00F0009C" w:rsidRDefault="00F9183D">
            <w:pPr>
              <w:autoSpaceDE w:val="0"/>
              <w:autoSpaceDN w:val="0"/>
              <w:adjustRightInd w:val="0"/>
              <w:spacing w:line="360" w:lineRule="auto"/>
              <w:jc w:val="left"/>
              <w:rPr>
                <w:rFonts w:ascii="宋体" w:hAnsi="宋体" w:cs="宋体"/>
                <w:sz w:val="24"/>
              </w:rPr>
            </w:pPr>
            <w:r>
              <w:rPr>
                <w:rFonts w:ascii="宋体" w:hAnsi="宋体" w:cs="宋体" w:hint="eastAsia"/>
                <w:sz w:val="24"/>
              </w:rPr>
              <w:t>电子投标文件</w:t>
            </w:r>
          </w:p>
          <w:p w14:paraId="741E4E2C" w14:textId="77777777" w:rsidR="00F0009C" w:rsidRDefault="00F9183D">
            <w:pPr>
              <w:autoSpaceDE w:val="0"/>
              <w:autoSpaceDN w:val="0"/>
              <w:adjustRightInd w:val="0"/>
              <w:spacing w:line="360" w:lineRule="auto"/>
              <w:jc w:val="left"/>
              <w:rPr>
                <w:rFonts w:ascii="宋体" w:hAnsi="宋体" w:cs="宋体"/>
                <w:sz w:val="24"/>
                <w:lang w:val="zh-CN"/>
              </w:rPr>
            </w:pPr>
            <w:r>
              <w:rPr>
                <w:rFonts w:ascii="宋体" w:hAnsi="宋体" w:cs="宋体" w:hint="eastAsia"/>
                <w:sz w:val="24"/>
              </w:rPr>
              <w:t>成功上传至《全国公共资源交易平台（河南省·许昌市）》公共资源交易系统加密电子投标文件1份</w:t>
            </w:r>
            <w:r>
              <w:rPr>
                <w:rFonts w:ascii="宋体" w:hAnsi="宋体" w:cs="宋体" w:hint="eastAsia"/>
                <w:sz w:val="24"/>
                <w:lang w:val="zh-CN"/>
              </w:rPr>
              <w:t>（文件格式为： XXX公司XXX项目编号.file）。</w:t>
            </w:r>
          </w:p>
          <w:p w14:paraId="49A9D0AA" w14:textId="77777777" w:rsidR="00F0009C" w:rsidRDefault="00F9183D">
            <w:pPr>
              <w:autoSpaceDE w:val="0"/>
              <w:autoSpaceDN w:val="0"/>
              <w:adjustRightInd w:val="0"/>
              <w:spacing w:line="360" w:lineRule="auto"/>
              <w:jc w:val="left"/>
              <w:rPr>
                <w:rFonts w:ascii="宋体" w:hAnsi="宋体" w:cs="宋体"/>
                <w:sz w:val="24"/>
                <w:lang w:val="zh-CN"/>
              </w:rPr>
            </w:pPr>
            <w:r>
              <w:rPr>
                <w:rFonts w:ascii="宋体" w:hAnsi="宋体" w:cs="宋体" w:hint="eastAsia"/>
                <w:b/>
                <w:sz w:val="24"/>
              </w:rPr>
              <w:t>注:投标人提交的电子投标文件，必须是通过“许昌投标文件制作系统SEARUNV最新版本”制作，并经过签章和加密后生成的电子投标文件。</w:t>
            </w:r>
          </w:p>
        </w:tc>
      </w:tr>
      <w:tr w:rsidR="00F0009C" w14:paraId="485E90B9" w14:textId="77777777">
        <w:trPr>
          <w:jc w:val="center"/>
        </w:trPr>
        <w:tc>
          <w:tcPr>
            <w:tcW w:w="716" w:type="dxa"/>
            <w:vAlign w:val="center"/>
          </w:tcPr>
          <w:p w14:paraId="0E8DE784"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21</w:t>
            </w:r>
          </w:p>
        </w:tc>
        <w:tc>
          <w:tcPr>
            <w:tcW w:w="2268" w:type="dxa"/>
            <w:vAlign w:val="center"/>
          </w:tcPr>
          <w:p w14:paraId="74F75C89"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投标文件的</w:t>
            </w:r>
          </w:p>
          <w:p w14:paraId="50A5ECB4"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签署盖章</w:t>
            </w:r>
          </w:p>
        </w:tc>
        <w:tc>
          <w:tcPr>
            <w:tcW w:w="6739" w:type="dxa"/>
            <w:vAlign w:val="center"/>
          </w:tcPr>
          <w:p w14:paraId="087695D4" w14:textId="77777777" w:rsidR="00F0009C" w:rsidRDefault="00F9183D">
            <w:pPr>
              <w:autoSpaceDE w:val="0"/>
              <w:autoSpaceDN w:val="0"/>
              <w:adjustRightInd w:val="0"/>
              <w:spacing w:line="360" w:lineRule="auto"/>
              <w:jc w:val="left"/>
              <w:rPr>
                <w:rFonts w:ascii="宋体" w:hAnsi="宋体" w:cs="宋体"/>
                <w:sz w:val="24"/>
              </w:rPr>
            </w:pPr>
            <w:r>
              <w:rPr>
                <w:rFonts w:ascii="宋体" w:hAnsi="宋体" w:cs="宋体" w:hint="eastAsia"/>
                <w:sz w:val="24"/>
              </w:rPr>
              <w:t>电子投标文件：按招标文件要求加盖投标人电子印章和法人电子印章。</w:t>
            </w:r>
          </w:p>
        </w:tc>
      </w:tr>
      <w:tr w:rsidR="00F0009C" w14:paraId="2DAB0036" w14:textId="77777777">
        <w:trPr>
          <w:jc w:val="center"/>
        </w:trPr>
        <w:tc>
          <w:tcPr>
            <w:tcW w:w="716" w:type="dxa"/>
            <w:vAlign w:val="center"/>
          </w:tcPr>
          <w:p w14:paraId="6EE2F793"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22</w:t>
            </w:r>
          </w:p>
        </w:tc>
        <w:tc>
          <w:tcPr>
            <w:tcW w:w="2268" w:type="dxa"/>
            <w:vAlign w:val="center"/>
          </w:tcPr>
          <w:p w14:paraId="1440B199" w14:textId="77777777" w:rsidR="00F0009C" w:rsidRDefault="00F9183D">
            <w:pPr>
              <w:autoSpaceDE w:val="0"/>
              <w:autoSpaceDN w:val="0"/>
              <w:adjustRightInd w:val="0"/>
              <w:spacing w:line="360" w:lineRule="auto"/>
              <w:jc w:val="center"/>
              <w:rPr>
                <w:rFonts w:ascii="宋体" w:hAnsi="宋体" w:cs="宋体"/>
                <w:sz w:val="24"/>
              </w:rPr>
            </w:pPr>
            <w:r>
              <w:rPr>
                <w:rFonts w:ascii="宋体" w:hAnsi="宋体" w:cs="宋体" w:hint="eastAsia"/>
                <w:sz w:val="24"/>
              </w:rPr>
              <w:t>开标程序</w:t>
            </w:r>
          </w:p>
        </w:tc>
        <w:tc>
          <w:tcPr>
            <w:tcW w:w="6739" w:type="dxa"/>
          </w:tcPr>
          <w:p w14:paraId="10EA0357"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(1)本项目采用“远程不见面”开标方式，投标人应当在开标时间前使用CA数字证书登录交易系统远程开标大厅，在线准时参加开标活动并进行投标文件远程解密、在线提异议（质疑）及电子签章等；采购人及招标代理机构在开标时间前到达指定地点使用CA数字证书登录交易系统远程开标大厅，做好开标前各项准备。</w:t>
            </w:r>
          </w:p>
          <w:p w14:paraId="7C8EE264"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(2)投标截止时间到达时，招标代理机构点击“开标开始”按钮，开始不见面开标；点击“解密环节”按钮，开始解密120分钟倒计时，各投标人可以远程进行解密投标文件。投标人未进行解密或未按规定进行解密的，视为放弃投标。</w:t>
            </w:r>
          </w:p>
          <w:p w14:paraId="1090029A"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(3)解密完成后，投标人可点击“开标记录”查看各投标人投标报价等信息，对开标过程或有关内容有异议（质疑）的，按照《许昌市不见面开标操作手册》在本项目不见面开标大厅“文字互动”对话框或“新增质疑”处在线询问和发起异议（质疑），采购人及招标代理机构在线进行回复。</w:t>
            </w:r>
          </w:p>
          <w:p w14:paraId="7FC0938D"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(4) 再无投标人提出异议，招标代理机构通过“文字互动”对话框通知各投标人进行电子签章。投标人应在《开标记录表》上进行电子签章，未进行电子签章的视为对开标结果无异议。</w:t>
            </w:r>
          </w:p>
          <w:p w14:paraId="19E97E9D" w14:textId="77777777" w:rsidR="00F0009C" w:rsidRDefault="00F9183D">
            <w:pPr>
              <w:autoSpaceDE w:val="0"/>
              <w:autoSpaceDN w:val="0"/>
              <w:adjustRightInd w:val="0"/>
              <w:spacing w:line="360" w:lineRule="auto"/>
              <w:jc w:val="left"/>
              <w:rPr>
                <w:rFonts w:ascii="宋体" w:hAnsi="宋体" w:cs="宋体"/>
              </w:rPr>
            </w:pPr>
            <w:r>
              <w:rPr>
                <w:rFonts w:ascii="宋体" w:hAnsi="宋体" w:cs="宋体" w:hint="eastAsia"/>
                <w:sz w:val="24"/>
                <w:szCs w:val="24"/>
              </w:rPr>
              <w:t>(5) 招标代理机构保存最终《开标记录表》，不见面开标活动结束。</w:t>
            </w:r>
          </w:p>
        </w:tc>
      </w:tr>
      <w:tr w:rsidR="00F0009C" w14:paraId="3581112C" w14:textId="77777777">
        <w:trPr>
          <w:jc w:val="center"/>
        </w:trPr>
        <w:tc>
          <w:tcPr>
            <w:tcW w:w="716" w:type="dxa"/>
            <w:vAlign w:val="center"/>
          </w:tcPr>
          <w:p w14:paraId="1433F3C8"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23</w:t>
            </w:r>
          </w:p>
        </w:tc>
        <w:tc>
          <w:tcPr>
            <w:tcW w:w="2268" w:type="dxa"/>
            <w:vAlign w:val="center"/>
          </w:tcPr>
          <w:p w14:paraId="281C032B"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评标委员会组建</w:t>
            </w:r>
          </w:p>
        </w:tc>
        <w:tc>
          <w:tcPr>
            <w:tcW w:w="6739" w:type="dxa"/>
            <w:vAlign w:val="center"/>
          </w:tcPr>
          <w:p w14:paraId="55B25559" w14:textId="77777777" w:rsidR="00F0009C" w:rsidRDefault="00F9183D" w:rsidP="007C614F">
            <w:pPr>
              <w:autoSpaceDE w:val="0"/>
              <w:autoSpaceDN w:val="0"/>
              <w:adjustRightInd w:val="0"/>
              <w:spacing w:line="360" w:lineRule="auto"/>
              <w:jc w:val="left"/>
              <w:rPr>
                <w:rFonts w:ascii="宋体" w:hAnsi="宋体" w:cs="Cambria Math"/>
                <w:sz w:val="24"/>
                <w:szCs w:val="24"/>
                <w:lang w:val="zh-CN"/>
              </w:rPr>
            </w:pPr>
            <w:r>
              <w:rPr>
                <w:rFonts w:ascii="宋体" w:hAnsi="宋体" w:cs="Cambria Math" w:hint="eastAsia"/>
                <w:sz w:val="24"/>
                <w:szCs w:val="24"/>
                <w:lang w:val="zh-CN"/>
              </w:rPr>
              <w:t>由采购人代表</w:t>
            </w:r>
            <w:r w:rsidR="007C614F">
              <w:rPr>
                <w:rFonts w:ascii="宋体" w:hAnsi="宋体" w:cs="Cambria Math" w:hint="eastAsia"/>
                <w:sz w:val="24"/>
                <w:szCs w:val="24"/>
                <w:lang w:val="zh-CN"/>
              </w:rPr>
              <w:t>2</w:t>
            </w:r>
            <w:r>
              <w:rPr>
                <w:rFonts w:ascii="宋体" w:hAnsi="宋体" w:cs="Cambria Math" w:hint="eastAsia"/>
                <w:sz w:val="24"/>
                <w:szCs w:val="24"/>
                <w:lang w:val="zh-CN"/>
              </w:rPr>
              <w:t>人和评审专家</w:t>
            </w:r>
            <w:r w:rsidR="007C614F">
              <w:rPr>
                <w:rFonts w:ascii="宋体" w:hAnsi="宋体" w:cs="Cambria Math" w:hint="eastAsia"/>
                <w:sz w:val="24"/>
                <w:szCs w:val="24"/>
                <w:lang w:val="zh-CN"/>
              </w:rPr>
              <w:t>5</w:t>
            </w:r>
            <w:r>
              <w:rPr>
                <w:rFonts w:ascii="宋体" w:hAnsi="宋体" w:cs="Cambria Math" w:hint="eastAsia"/>
                <w:sz w:val="24"/>
                <w:szCs w:val="24"/>
                <w:lang w:val="zh-CN"/>
              </w:rPr>
              <w:t>人，共</w:t>
            </w:r>
            <w:r w:rsidR="007C614F">
              <w:rPr>
                <w:rFonts w:ascii="宋体" w:hAnsi="宋体" w:cs="Cambria Math" w:hint="eastAsia"/>
                <w:sz w:val="24"/>
                <w:szCs w:val="24"/>
                <w:lang w:val="zh-CN"/>
              </w:rPr>
              <w:t>7</w:t>
            </w:r>
            <w:r>
              <w:rPr>
                <w:rFonts w:ascii="宋体" w:hAnsi="宋体" w:cs="Cambria Math" w:hint="eastAsia"/>
                <w:sz w:val="24"/>
                <w:szCs w:val="24"/>
                <w:lang w:val="zh-CN"/>
              </w:rPr>
              <w:t>人组成。其中评审专家的人数不少于评标委员会成员总数的三分之二。评审专家从政府采购评审专家库中随机抽取。</w:t>
            </w:r>
          </w:p>
        </w:tc>
      </w:tr>
      <w:tr w:rsidR="00F0009C" w14:paraId="181C079F" w14:textId="77777777">
        <w:trPr>
          <w:jc w:val="center"/>
        </w:trPr>
        <w:tc>
          <w:tcPr>
            <w:tcW w:w="716" w:type="dxa"/>
            <w:vAlign w:val="center"/>
          </w:tcPr>
          <w:p w14:paraId="337C96A8"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24</w:t>
            </w:r>
          </w:p>
        </w:tc>
        <w:tc>
          <w:tcPr>
            <w:tcW w:w="2268" w:type="dxa"/>
            <w:vAlign w:val="center"/>
          </w:tcPr>
          <w:p w14:paraId="4DAC846C"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sz w:val="24"/>
                <w:szCs w:val="24"/>
              </w:rPr>
              <w:t>评标方法</w:t>
            </w:r>
          </w:p>
        </w:tc>
        <w:tc>
          <w:tcPr>
            <w:tcW w:w="6739" w:type="dxa"/>
            <w:vAlign w:val="center"/>
          </w:tcPr>
          <w:p w14:paraId="6E60F175" w14:textId="77777777" w:rsidR="00F0009C" w:rsidRDefault="001302E2">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综合评分法</w:t>
            </w:r>
            <w:r w:rsidR="00F9183D">
              <w:rPr>
                <w:rFonts w:ascii="宋体" w:hAnsi="宋体" w:cs="宋体" w:hint="eastAsia"/>
                <w:b/>
                <w:bCs/>
                <w:sz w:val="24"/>
                <w:szCs w:val="24"/>
                <w:lang w:val="zh-CN"/>
              </w:rPr>
              <w:t>□</w:t>
            </w:r>
            <w:r w:rsidR="00F9183D">
              <w:rPr>
                <w:rFonts w:ascii="宋体" w:hAnsi="宋体" w:cs="宋体" w:hint="eastAsia"/>
                <w:sz w:val="24"/>
                <w:szCs w:val="24"/>
                <w:lang w:val="zh-CN"/>
              </w:rPr>
              <w:t>最低评标价法</w:t>
            </w:r>
          </w:p>
        </w:tc>
      </w:tr>
      <w:tr w:rsidR="00F0009C" w14:paraId="4A4C014C" w14:textId="77777777">
        <w:trPr>
          <w:jc w:val="center"/>
        </w:trPr>
        <w:tc>
          <w:tcPr>
            <w:tcW w:w="716" w:type="dxa"/>
            <w:vAlign w:val="center"/>
          </w:tcPr>
          <w:p w14:paraId="065D2AD1"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25</w:t>
            </w:r>
          </w:p>
        </w:tc>
        <w:tc>
          <w:tcPr>
            <w:tcW w:w="2268" w:type="dxa"/>
            <w:vAlign w:val="center"/>
          </w:tcPr>
          <w:p w14:paraId="3F40556A"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授权函</w:t>
            </w:r>
          </w:p>
        </w:tc>
        <w:tc>
          <w:tcPr>
            <w:tcW w:w="6739" w:type="dxa"/>
            <w:vAlign w:val="center"/>
          </w:tcPr>
          <w:p w14:paraId="221993E8" w14:textId="77777777" w:rsidR="00F0009C" w:rsidRDefault="00F9183D" w:rsidP="00765433">
            <w:pPr>
              <w:autoSpaceDE w:val="0"/>
              <w:autoSpaceDN w:val="0"/>
              <w:adjustRightInd w:val="0"/>
              <w:spacing w:line="360" w:lineRule="auto"/>
              <w:jc w:val="left"/>
              <w:rPr>
                <w:rFonts w:ascii="宋体" w:hAnsi="宋体" w:cs="宋体"/>
                <w:bCs/>
                <w:spacing w:val="-2"/>
                <w:sz w:val="24"/>
                <w:szCs w:val="24"/>
                <w:lang w:val="zh-CN"/>
              </w:rPr>
            </w:pPr>
            <w:r>
              <w:rPr>
                <w:rFonts w:ascii="宋体" w:hAnsi="宋体" w:cs="宋体" w:hint="eastAsia"/>
                <w:spacing w:val="-2"/>
                <w:sz w:val="24"/>
                <w:szCs w:val="24"/>
                <w:lang w:val="zh-CN"/>
              </w:rPr>
              <w:t>采购单位委派代表参加评审委员会的，须向采购代理机构出具授权函。除授权代表外，采购单位委派纪检监察人员对评标过程实施监督的须进入许昌市建安区公共资源交易中心四楼电子监督室并向采购代理机构出具授权函，且不得超过2人。</w:t>
            </w:r>
          </w:p>
        </w:tc>
      </w:tr>
      <w:tr w:rsidR="00F0009C" w14:paraId="67322279" w14:textId="77777777">
        <w:trPr>
          <w:jc w:val="center"/>
        </w:trPr>
        <w:tc>
          <w:tcPr>
            <w:tcW w:w="716" w:type="dxa"/>
            <w:vAlign w:val="center"/>
          </w:tcPr>
          <w:p w14:paraId="60DAAE87"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26</w:t>
            </w:r>
          </w:p>
        </w:tc>
        <w:tc>
          <w:tcPr>
            <w:tcW w:w="2268" w:type="dxa"/>
            <w:vAlign w:val="center"/>
          </w:tcPr>
          <w:p w14:paraId="40665CCA"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履约保证金</w:t>
            </w:r>
          </w:p>
        </w:tc>
        <w:tc>
          <w:tcPr>
            <w:tcW w:w="6739" w:type="dxa"/>
            <w:vAlign w:val="center"/>
          </w:tcPr>
          <w:p w14:paraId="320292DE" w14:textId="77777777" w:rsidR="00F0009C" w:rsidRDefault="00F9183D">
            <w:pPr>
              <w:autoSpaceDE w:val="0"/>
              <w:autoSpaceDN w:val="0"/>
              <w:adjustRightInd w:val="0"/>
              <w:spacing w:line="360" w:lineRule="auto"/>
              <w:jc w:val="left"/>
              <w:rPr>
                <w:rFonts w:ascii="宋体" w:hAnsi="宋体" w:cs="宋体"/>
                <w:kern w:val="0"/>
                <w:sz w:val="24"/>
                <w:szCs w:val="24"/>
                <w:lang w:val="zh-CN"/>
              </w:rPr>
            </w:pPr>
            <w:r>
              <w:rPr>
                <w:rFonts w:ascii="宋体" w:hAnsi="宋体" w:cs="宋体" w:hint="eastAsia"/>
                <w:b/>
                <w:bCs/>
                <w:sz w:val="24"/>
                <w:szCs w:val="24"/>
                <w:lang w:val="zh-CN"/>
              </w:rPr>
              <w:t>□</w:t>
            </w:r>
            <w:r>
              <w:rPr>
                <w:rFonts w:ascii="宋体" w:hAnsi="宋体" w:cs="宋体" w:hint="eastAsia"/>
                <w:bCs/>
                <w:sz w:val="24"/>
                <w:szCs w:val="24"/>
                <w:lang w:val="zh-CN"/>
              </w:rPr>
              <w:t>无要求</w:t>
            </w:r>
          </w:p>
          <w:p w14:paraId="27C90E30" w14:textId="77777777" w:rsidR="00F0009C" w:rsidRDefault="001302E2" w:rsidP="00522613">
            <w:pPr>
              <w:autoSpaceDE w:val="0"/>
              <w:autoSpaceDN w:val="0"/>
              <w:adjustRightInd w:val="0"/>
              <w:spacing w:line="360" w:lineRule="auto"/>
              <w:jc w:val="left"/>
              <w:rPr>
                <w:rFonts w:ascii="宋体" w:hAnsi="宋体" w:cs="宋体"/>
                <w:bCs/>
                <w:sz w:val="24"/>
                <w:szCs w:val="24"/>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sz w:val="24"/>
                <w:szCs w:val="24"/>
              </w:rPr>
              <w:t>要求提交。履约保证金数额为中标合同金额的</w:t>
            </w:r>
            <w:r w:rsidR="00522613">
              <w:rPr>
                <w:rFonts w:ascii="宋体" w:hAnsi="宋体" w:cs="宋体" w:hint="eastAsia"/>
                <w:sz w:val="24"/>
                <w:szCs w:val="24"/>
              </w:rPr>
              <w:t>5</w:t>
            </w:r>
            <w:r w:rsidR="00F9183D">
              <w:rPr>
                <w:rFonts w:ascii="宋体" w:hAnsi="宋体" w:cs="宋体" w:hint="eastAsia"/>
                <w:sz w:val="24"/>
                <w:szCs w:val="24"/>
              </w:rPr>
              <w:t>%。</w:t>
            </w:r>
          </w:p>
        </w:tc>
      </w:tr>
      <w:tr w:rsidR="00F0009C" w14:paraId="62DB1650" w14:textId="77777777">
        <w:trPr>
          <w:jc w:val="center"/>
        </w:trPr>
        <w:tc>
          <w:tcPr>
            <w:tcW w:w="716" w:type="dxa"/>
            <w:vAlign w:val="center"/>
          </w:tcPr>
          <w:p w14:paraId="09617066"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27</w:t>
            </w:r>
          </w:p>
        </w:tc>
        <w:tc>
          <w:tcPr>
            <w:tcW w:w="2268" w:type="dxa"/>
            <w:vAlign w:val="center"/>
          </w:tcPr>
          <w:p w14:paraId="7A21B6DE"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代理服务费</w:t>
            </w:r>
          </w:p>
        </w:tc>
        <w:tc>
          <w:tcPr>
            <w:tcW w:w="6739" w:type="dxa"/>
            <w:vAlign w:val="center"/>
          </w:tcPr>
          <w:p w14:paraId="7A715D3A" w14:textId="77777777" w:rsidR="00F0009C" w:rsidRDefault="001302E2">
            <w:pPr>
              <w:autoSpaceDE w:val="0"/>
              <w:autoSpaceDN w:val="0"/>
              <w:spacing w:line="360" w:lineRule="auto"/>
              <w:contextualSpacing/>
              <w:jc w:val="left"/>
              <w:rPr>
                <w:rFonts w:ascii="宋体" w:hAnsi="宋体" w:cs="宋体"/>
                <w:sz w:val="24"/>
                <w:szCs w:val="24"/>
              </w:rPr>
            </w:pPr>
            <w:r>
              <w:rPr>
                <w:rFonts w:ascii="宋体" w:hAnsi="宋体" w:cs="宋体"/>
                <w:b/>
                <w:color w:val="000000"/>
                <w:sz w:val="24"/>
                <w:szCs w:val="24"/>
                <w:lang w:val="zh-CN"/>
              </w:rPr>
              <w:fldChar w:fldCharType="begin"/>
            </w:r>
            <w:r w:rsidR="00F9183D">
              <w:rPr>
                <w:rFonts w:ascii="宋体" w:hAnsi="宋体" w:cs="宋体" w:hint="eastAsia"/>
                <w:b/>
                <w:color w:val="000000"/>
                <w:sz w:val="24"/>
                <w:szCs w:val="24"/>
                <w:lang w:val="zh-CN"/>
              </w:rPr>
              <w:instrText>eq \o\ac(□,</w:instrText>
            </w:r>
            <w:r w:rsidR="00F9183D">
              <w:rPr>
                <w:rFonts w:ascii="宋体" w:hAnsi="宋体" w:cs="宋体" w:hint="eastAsia"/>
                <w:b/>
                <w:color w:val="000000"/>
                <w:position w:val="2"/>
                <w:sz w:val="24"/>
                <w:szCs w:val="24"/>
                <w:lang w:val="zh-CN"/>
              </w:rPr>
              <w:instrText>√</w:instrText>
            </w:r>
            <w:r w:rsidR="00F9183D">
              <w:rPr>
                <w:rFonts w:ascii="宋体" w:hAnsi="宋体" w:cs="宋体" w:hint="eastAsia"/>
                <w:b/>
                <w:color w:val="000000"/>
                <w:sz w:val="24"/>
                <w:szCs w:val="24"/>
                <w:lang w:val="zh-CN"/>
              </w:rPr>
              <w:instrText>)</w:instrText>
            </w:r>
            <w:r>
              <w:rPr>
                <w:rFonts w:ascii="宋体" w:hAnsi="宋体" w:cs="宋体"/>
                <w:b/>
                <w:color w:val="000000"/>
                <w:sz w:val="24"/>
                <w:szCs w:val="24"/>
                <w:lang w:val="zh-CN"/>
              </w:rPr>
              <w:fldChar w:fldCharType="end"/>
            </w:r>
            <w:r w:rsidR="00F9183D">
              <w:rPr>
                <w:rFonts w:ascii="宋体" w:hAnsi="宋体" w:cs="宋体" w:hint="eastAsia"/>
                <w:bCs/>
                <w:color w:val="000000"/>
                <w:sz w:val="24"/>
                <w:szCs w:val="24"/>
                <w:lang w:val="zh-CN"/>
              </w:rPr>
              <w:t>收取中标人。</w:t>
            </w:r>
          </w:p>
          <w:p w14:paraId="6A128090" w14:textId="77777777" w:rsidR="00F0009C" w:rsidRPr="007C614F" w:rsidRDefault="007C614F" w:rsidP="007C614F">
            <w:pPr>
              <w:autoSpaceDE w:val="0"/>
              <w:autoSpaceDN w:val="0"/>
              <w:spacing w:line="360" w:lineRule="auto"/>
              <w:contextualSpacing/>
              <w:rPr>
                <w:rFonts w:ascii="宋体" w:hAnsi="宋体"/>
                <w:sz w:val="24"/>
              </w:rPr>
            </w:pPr>
            <w:r>
              <w:rPr>
                <w:rFonts w:ascii="宋体" w:hAnsi="宋体" w:cs="宋体" w:hint="eastAsia"/>
                <w:sz w:val="24"/>
                <w:szCs w:val="24"/>
              </w:rPr>
              <w:t>收取标准</w:t>
            </w:r>
            <w:r>
              <w:rPr>
                <w:rFonts w:ascii="宋体" w:hAnsi="宋体" w:cs="宋体"/>
                <w:sz w:val="24"/>
                <w:szCs w:val="24"/>
              </w:rPr>
              <w:t>:</w:t>
            </w:r>
            <w:r>
              <w:rPr>
                <w:rFonts w:ascii="宋体" w:hAnsi="宋体" w:cs="宋体" w:hint="eastAsia"/>
                <w:sz w:val="24"/>
                <w:szCs w:val="24"/>
              </w:rPr>
              <w:t>中标合同金额的</w:t>
            </w:r>
            <w:r>
              <w:rPr>
                <w:rFonts w:ascii="宋体" w:hAnsi="宋体" w:cs="宋体"/>
                <w:sz w:val="24"/>
                <w:szCs w:val="24"/>
                <w:u w:val="single"/>
              </w:rPr>
              <w:t>1.5</w:t>
            </w:r>
            <w:r>
              <w:rPr>
                <w:rFonts w:ascii="宋体" w:hAnsi="宋体" w:cs="宋体"/>
                <w:sz w:val="24"/>
                <w:szCs w:val="24"/>
              </w:rPr>
              <w:t>%</w:t>
            </w:r>
            <w:r>
              <w:rPr>
                <w:rFonts w:ascii="宋体" w:hAnsi="宋体" w:cs="宋体" w:hint="eastAsia"/>
                <w:sz w:val="24"/>
                <w:szCs w:val="24"/>
              </w:rPr>
              <w:t>。一次性以银行划账、电汇、汇票或支票的形式支付。</w:t>
            </w:r>
          </w:p>
        </w:tc>
      </w:tr>
      <w:tr w:rsidR="00F0009C" w14:paraId="048D28F7" w14:textId="77777777">
        <w:trPr>
          <w:jc w:val="center"/>
        </w:trPr>
        <w:tc>
          <w:tcPr>
            <w:tcW w:w="716" w:type="dxa"/>
            <w:vAlign w:val="center"/>
          </w:tcPr>
          <w:p w14:paraId="09F3DA86"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28</w:t>
            </w:r>
          </w:p>
        </w:tc>
        <w:tc>
          <w:tcPr>
            <w:tcW w:w="2268" w:type="dxa"/>
            <w:vAlign w:val="center"/>
          </w:tcPr>
          <w:p w14:paraId="6B1309E3"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电子化采购模式</w:t>
            </w:r>
          </w:p>
        </w:tc>
        <w:tc>
          <w:tcPr>
            <w:tcW w:w="6739" w:type="dxa"/>
            <w:vAlign w:val="center"/>
          </w:tcPr>
          <w:p w14:paraId="546F470B" w14:textId="77777777" w:rsidR="00F0009C" w:rsidRDefault="00F9183D">
            <w:pPr>
              <w:autoSpaceDE w:val="0"/>
              <w:autoSpaceDN w:val="0"/>
              <w:adjustRightInd w:val="0"/>
              <w:spacing w:line="360" w:lineRule="auto"/>
              <w:contextualSpacing/>
              <w:jc w:val="left"/>
              <w:rPr>
                <w:rFonts w:ascii="宋体" w:hAnsi="宋体" w:cs="宋体"/>
                <w:sz w:val="24"/>
                <w:lang w:val="zh-CN"/>
              </w:rPr>
            </w:pPr>
            <w:r>
              <w:rPr>
                <w:rFonts w:ascii="宋体" w:hAnsi="宋体" w:cs="宋体" w:hint="eastAsia"/>
                <w:sz w:val="24"/>
                <w:lang w:val="zh-CN"/>
              </w:rPr>
              <w:t>本项目为全流程电子化交易（远程不见面开标）项目。</w:t>
            </w:r>
          </w:p>
          <w:p w14:paraId="4C055B52" w14:textId="77777777" w:rsidR="00F0009C" w:rsidRDefault="00F9183D">
            <w:pPr>
              <w:autoSpaceDE w:val="0"/>
              <w:autoSpaceDN w:val="0"/>
              <w:adjustRightInd w:val="0"/>
              <w:spacing w:line="360" w:lineRule="auto"/>
              <w:contextualSpacing/>
              <w:jc w:val="left"/>
              <w:rPr>
                <w:rFonts w:ascii="宋体" w:hAnsi="宋体" w:cs="宋体"/>
                <w:sz w:val="24"/>
              </w:rPr>
            </w:pPr>
            <w:r>
              <w:rPr>
                <w:rFonts w:ascii="宋体" w:hAnsi="宋体" w:cs="宋体" w:hint="eastAsia"/>
                <w:sz w:val="24"/>
                <w:lang w:val="zh-CN"/>
              </w:rPr>
              <w:t>投标人投标时须成功上传、解密电子投标文件。投标人资质、业绩、荣誉及相关人员证明材料等资料原件不再提交（本招标文件第六章另有要求提供原件的除外）。</w:t>
            </w:r>
          </w:p>
        </w:tc>
      </w:tr>
      <w:tr w:rsidR="00F0009C" w14:paraId="6CA7C241" w14:textId="77777777">
        <w:trPr>
          <w:jc w:val="center"/>
        </w:trPr>
        <w:tc>
          <w:tcPr>
            <w:tcW w:w="716" w:type="dxa"/>
            <w:vAlign w:val="center"/>
          </w:tcPr>
          <w:p w14:paraId="36694CD8"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29</w:t>
            </w:r>
          </w:p>
        </w:tc>
        <w:tc>
          <w:tcPr>
            <w:tcW w:w="2268" w:type="dxa"/>
            <w:vAlign w:val="center"/>
          </w:tcPr>
          <w:p w14:paraId="00B5CE65"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特别提示</w:t>
            </w:r>
          </w:p>
        </w:tc>
        <w:tc>
          <w:tcPr>
            <w:tcW w:w="6739" w:type="dxa"/>
            <w:vAlign w:val="center"/>
          </w:tcPr>
          <w:p w14:paraId="59BB9696"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按照《关于推进全流程电子化交易和在线监管工作有关问题的通知》（许公管办[2019]3号）规定：</w:t>
            </w:r>
          </w:p>
          <w:p w14:paraId="0C8CE48B"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不同投标人电子投标文件记录的网卡MAC地址、CPU序号、硬盘序列号等硬件特征码均相同时，视为‘不同投标人的投标文件由同一单位或者个人编制’或‘不同投标人委托同一单位或者个人办理响应事宜’，其投标无效。</w:t>
            </w:r>
          </w:p>
          <w:p w14:paraId="14286497" w14:textId="77777777" w:rsidR="00F0009C" w:rsidRDefault="00F9183D">
            <w:pPr>
              <w:autoSpaceDE w:val="0"/>
              <w:autoSpaceDN w:val="0"/>
              <w:adjustRightInd w:val="0"/>
              <w:spacing w:line="360" w:lineRule="auto"/>
              <w:contextualSpacing/>
              <w:jc w:val="left"/>
              <w:rPr>
                <w:rFonts w:ascii="宋体" w:hAnsi="宋体" w:cs="宋体"/>
                <w:b/>
                <w:kern w:val="0"/>
                <w:sz w:val="24"/>
                <w:szCs w:val="24"/>
                <w:lang w:val="zh-CN"/>
              </w:rPr>
            </w:pPr>
            <w:r>
              <w:rPr>
                <w:rFonts w:ascii="宋体" w:hAnsi="宋体" w:cs="宋体" w:hint="eastAsia"/>
                <w:bCs/>
                <w:sz w:val="24"/>
                <w:szCs w:val="24"/>
                <w:lang w:val="zh-CN"/>
              </w:rPr>
              <w:t>评审专家应严格按照要求查看“硬件特征码” 相关信息并进行评审，在评审报告中显示“不同投标人电子投标文件制作硬件特征码”是否雷同的分析及判定结果。</w:t>
            </w:r>
          </w:p>
        </w:tc>
      </w:tr>
      <w:tr w:rsidR="00F0009C" w14:paraId="6C74E4A2" w14:textId="77777777">
        <w:trPr>
          <w:jc w:val="center"/>
        </w:trPr>
        <w:tc>
          <w:tcPr>
            <w:tcW w:w="716" w:type="dxa"/>
            <w:vAlign w:val="center"/>
          </w:tcPr>
          <w:p w14:paraId="7AD429CD"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30</w:t>
            </w:r>
          </w:p>
        </w:tc>
        <w:tc>
          <w:tcPr>
            <w:tcW w:w="2268" w:type="dxa"/>
            <w:vAlign w:val="center"/>
          </w:tcPr>
          <w:p w14:paraId="385496C8" w14:textId="77777777" w:rsidR="00F0009C" w:rsidRDefault="00F9183D">
            <w:pPr>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知识产权</w:t>
            </w:r>
          </w:p>
        </w:tc>
        <w:tc>
          <w:tcPr>
            <w:tcW w:w="6739" w:type="dxa"/>
            <w:vAlign w:val="center"/>
          </w:tcPr>
          <w:p w14:paraId="2029537F" w14:textId="77777777" w:rsidR="00F0009C" w:rsidRDefault="00F9183D">
            <w:pPr>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构成本采购文件各个组成部分的文件，未经采购人书面同意，供应商不得擅自复印和用于非本招标项目所需的其他目的。采购人全部或者部分使用未中标人投标文件中的技术成果或技术方案时，需征得其书面同意，并不得擅自复印或提供给第三人。</w:t>
            </w:r>
          </w:p>
        </w:tc>
      </w:tr>
      <w:tr w:rsidR="00F0009C" w14:paraId="2E4B9CBB" w14:textId="77777777">
        <w:trPr>
          <w:jc w:val="center"/>
        </w:trPr>
        <w:tc>
          <w:tcPr>
            <w:tcW w:w="716" w:type="dxa"/>
            <w:vAlign w:val="center"/>
          </w:tcPr>
          <w:p w14:paraId="5B740F37"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31</w:t>
            </w:r>
          </w:p>
        </w:tc>
        <w:tc>
          <w:tcPr>
            <w:tcW w:w="2268" w:type="dxa"/>
            <w:vAlign w:val="center"/>
          </w:tcPr>
          <w:p w14:paraId="0E788E45" w14:textId="77777777" w:rsidR="00F0009C" w:rsidRDefault="00F9183D">
            <w:pPr>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投标费用</w:t>
            </w:r>
          </w:p>
        </w:tc>
        <w:tc>
          <w:tcPr>
            <w:tcW w:w="6739" w:type="dxa"/>
            <w:vAlign w:val="center"/>
          </w:tcPr>
          <w:p w14:paraId="41F6A603" w14:textId="77777777" w:rsidR="00F0009C" w:rsidRDefault="00F9183D">
            <w:pPr>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供应商应自行承担参加投标活动有关的全部费用，招标人和招招标代理机构在任何情况下均无义务和责任承担上述费用。</w:t>
            </w:r>
          </w:p>
        </w:tc>
      </w:tr>
      <w:tr w:rsidR="00F0009C" w14:paraId="1B37BDDC" w14:textId="77777777">
        <w:trPr>
          <w:jc w:val="center"/>
        </w:trPr>
        <w:tc>
          <w:tcPr>
            <w:tcW w:w="716" w:type="dxa"/>
            <w:vAlign w:val="center"/>
          </w:tcPr>
          <w:p w14:paraId="25C86B08"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32</w:t>
            </w:r>
          </w:p>
        </w:tc>
        <w:tc>
          <w:tcPr>
            <w:tcW w:w="2268" w:type="dxa"/>
            <w:vAlign w:val="center"/>
          </w:tcPr>
          <w:p w14:paraId="14BED51F" w14:textId="77777777" w:rsidR="00F0009C" w:rsidRDefault="00F9183D">
            <w:pPr>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纪律和监督</w:t>
            </w:r>
          </w:p>
        </w:tc>
        <w:tc>
          <w:tcPr>
            <w:tcW w:w="6739" w:type="dxa"/>
            <w:vAlign w:val="center"/>
          </w:tcPr>
          <w:p w14:paraId="7802B71D" w14:textId="77777777" w:rsidR="00F0009C" w:rsidRDefault="00F9183D">
            <w:pPr>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采购人不得泄漏招标投标活动中应当保密的情况和资料，不得与供应商串通损害国家利益、社会公共利益或者他人合法权益。</w:t>
            </w:r>
          </w:p>
        </w:tc>
      </w:tr>
      <w:tr w:rsidR="00F0009C" w14:paraId="68FC4DAA" w14:textId="77777777">
        <w:trPr>
          <w:jc w:val="center"/>
        </w:trPr>
        <w:tc>
          <w:tcPr>
            <w:tcW w:w="716" w:type="dxa"/>
            <w:vAlign w:val="center"/>
          </w:tcPr>
          <w:p w14:paraId="447B712C"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33</w:t>
            </w:r>
          </w:p>
        </w:tc>
        <w:tc>
          <w:tcPr>
            <w:tcW w:w="2268" w:type="dxa"/>
            <w:vAlign w:val="center"/>
          </w:tcPr>
          <w:p w14:paraId="4EB16D11"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质疑</w:t>
            </w:r>
          </w:p>
        </w:tc>
        <w:tc>
          <w:tcPr>
            <w:tcW w:w="6739" w:type="dxa"/>
            <w:vAlign w:val="center"/>
          </w:tcPr>
          <w:p w14:paraId="07B1F4FA"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供应商对采购文件、评标结果有质疑的,应在法定质疑期内一次性提出针对同一采购程序环节的质疑。</w:t>
            </w:r>
          </w:p>
          <w:p w14:paraId="510FDF74"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提出质疑的供应商（以下简称质疑供应商）应当是参与所质疑项目采购活动的供应商（已下载招标文件）,办理人员应为法人或授权委托代理人；未按照要求提交者将不予受理。</w:t>
            </w:r>
          </w:p>
        </w:tc>
      </w:tr>
      <w:tr w:rsidR="00F0009C" w14:paraId="4B9F9AF0" w14:textId="77777777">
        <w:trPr>
          <w:jc w:val="center"/>
        </w:trPr>
        <w:tc>
          <w:tcPr>
            <w:tcW w:w="716" w:type="dxa"/>
            <w:vAlign w:val="center"/>
          </w:tcPr>
          <w:p w14:paraId="323C5B82"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34</w:t>
            </w:r>
          </w:p>
        </w:tc>
        <w:tc>
          <w:tcPr>
            <w:tcW w:w="2268" w:type="dxa"/>
            <w:vAlign w:val="center"/>
          </w:tcPr>
          <w:p w14:paraId="508F6184" w14:textId="77777777" w:rsidR="00F0009C" w:rsidRDefault="00F9183D">
            <w:pPr>
              <w:pStyle w:val="TableParagraph"/>
              <w:adjustRightInd w:val="0"/>
              <w:spacing w:before="156" w:line="360" w:lineRule="auto"/>
              <w:ind w:right="240"/>
              <w:contextualSpacing/>
              <w:jc w:val="center"/>
              <w:rPr>
                <w:bCs/>
                <w:sz w:val="24"/>
                <w:szCs w:val="24"/>
                <w:lang w:bidi="ar-SA"/>
              </w:rPr>
            </w:pPr>
            <w:r>
              <w:rPr>
                <w:rFonts w:hint="eastAsia"/>
                <w:bCs/>
                <w:sz w:val="24"/>
                <w:szCs w:val="24"/>
                <w:lang w:bidi="ar-SA"/>
              </w:rPr>
              <w:t>投标人不能存在下列情形</w:t>
            </w:r>
          </w:p>
        </w:tc>
        <w:tc>
          <w:tcPr>
            <w:tcW w:w="6739" w:type="dxa"/>
          </w:tcPr>
          <w:p w14:paraId="279CF63F"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如对采购文件有异议，已经在投标截止时间届满前依法进行维权救济，不存在对采购文件及招标程序有异议的同时又参加投标以求侥幸中标或者为实现其他非法目的的行为。</w:t>
            </w:r>
          </w:p>
        </w:tc>
      </w:tr>
      <w:tr w:rsidR="00F0009C" w14:paraId="3B3518A8" w14:textId="77777777">
        <w:trPr>
          <w:jc w:val="center"/>
        </w:trPr>
        <w:tc>
          <w:tcPr>
            <w:tcW w:w="716" w:type="dxa"/>
            <w:vAlign w:val="center"/>
          </w:tcPr>
          <w:p w14:paraId="4507D10A"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35</w:t>
            </w:r>
          </w:p>
        </w:tc>
        <w:tc>
          <w:tcPr>
            <w:tcW w:w="2268" w:type="dxa"/>
            <w:vAlign w:val="center"/>
          </w:tcPr>
          <w:p w14:paraId="57EB3D08"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解释权</w:t>
            </w:r>
          </w:p>
        </w:tc>
        <w:tc>
          <w:tcPr>
            <w:tcW w:w="6739" w:type="dxa"/>
            <w:vAlign w:val="center"/>
          </w:tcPr>
          <w:p w14:paraId="769131EC"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构成本采购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bl>
    <w:p w14:paraId="7EFFAA7C" w14:textId="77777777" w:rsidR="00F0009C" w:rsidRDefault="00F9183D">
      <w:pPr>
        <w:pStyle w:val="afe"/>
        <w:ind w:firstLine="210"/>
        <w:jc w:val="center"/>
        <w:outlineLvl w:val="0"/>
        <w:rPr>
          <w:rFonts w:ascii="宋体" w:hint="default"/>
          <w:b/>
          <w:sz w:val="36"/>
          <w:szCs w:val="36"/>
        </w:rPr>
      </w:pPr>
      <w:r>
        <w:rPr>
          <w:rFonts w:ascii="宋体"/>
        </w:rPr>
        <w:br w:type="page"/>
      </w:r>
      <w:r>
        <w:rPr>
          <w:rFonts w:ascii="宋体"/>
          <w:b/>
          <w:sz w:val="36"/>
          <w:szCs w:val="36"/>
        </w:rPr>
        <w:t>第四章 投标人须知</w:t>
      </w:r>
    </w:p>
    <w:p w14:paraId="313C65DD" w14:textId="77777777" w:rsidR="00F0009C" w:rsidRDefault="00F9183D">
      <w:pPr>
        <w:tabs>
          <w:tab w:val="left" w:pos="1260"/>
        </w:tabs>
        <w:autoSpaceDE w:val="0"/>
        <w:autoSpaceDN w:val="0"/>
        <w:adjustRightInd w:val="0"/>
        <w:spacing w:line="360" w:lineRule="auto"/>
        <w:contextualSpacing/>
        <w:jc w:val="center"/>
        <w:rPr>
          <w:rFonts w:ascii="宋体" w:hAnsi="宋体" w:cs="宋体"/>
          <w:b/>
          <w:kern w:val="0"/>
          <w:sz w:val="28"/>
          <w:szCs w:val="28"/>
        </w:rPr>
      </w:pPr>
      <w:r>
        <w:rPr>
          <w:rFonts w:ascii="宋体" w:hAnsi="宋体" w:cs="宋体" w:hint="eastAsia"/>
          <w:b/>
          <w:kern w:val="0"/>
          <w:sz w:val="28"/>
          <w:szCs w:val="28"/>
        </w:rPr>
        <w:t>一、概念释义</w:t>
      </w:r>
    </w:p>
    <w:p w14:paraId="751C8ADA"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适用范围</w:t>
      </w:r>
    </w:p>
    <w:p w14:paraId="6307B68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1.1本招标文件仅适用于本次“投标邀请”中所述采购项目。</w:t>
      </w:r>
    </w:p>
    <w:p w14:paraId="39F2DB5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1.2本招标文件解释权属于“投标邀请”所述的采购人。</w:t>
      </w:r>
    </w:p>
    <w:p w14:paraId="34D4B70D"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定义</w:t>
      </w:r>
    </w:p>
    <w:p w14:paraId="5F7F348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2.1“采购项目”：“投标人须知前附表”中所述的采购项目。</w:t>
      </w:r>
    </w:p>
    <w:p w14:paraId="2E0F11D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2.2“采购人”：“投标人须知前附表”中所述的组织本次招标的代理机构和采购人。</w:t>
      </w:r>
    </w:p>
    <w:p w14:paraId="132BFCB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2.3“采购人”：是指依法进行政府采购的国家机关、事业单位、团体组织。采购人名称、地址、电话、联系人见“投标人须知前附表”。</w:t>
      </w:r>
    </w:p>
    <w:p w14:paraId="198A8DE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2.4“代理机构”：接受采购人委托，代理采购项目的采购代理机构。代理机构名称、地址、 电话、联系人见“投标人须知前附表”。</w:t>
      </w:r>
    </w:p>
    <w:p w14:paraId="7372FB8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采购代理机构及其分支机构不得在所代理的采购项目中投标或者代理投标，不得为所代理的采购项目的投标人参加本项目提供投标咨询。</w:t>
      </w:r>
    </w:p>
    <w:p w14:paraId="1D28931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2.5“潜在投标人”指符合《中华人民共和国政府采购法》及相关法律法规和本招标文件的各项规定，且按照本项目招标公告及招标文件规定的方式获取招标文件的法人、其他组织或者自然人。</w:t>
      </w:r>
    </w:p>
    <w:p w14:paraId="389F5E1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2.6“投标人”：是指符合《中华人民共和国政府采购法》及相关法律法规和本招标文件的各项规定，响应招标、参加投标竞争，从采购人处按规定获取招标文件，并按照招标文件要求向采购人提交投标文件的法人、其他组织或者自然人。</w:t>
      </w:r>
    </w:p>
    <w:p w14:paraId="54E8E9C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2.7“进口产品”：是指通过中国海关报关验放进入中国境内且产自关境外的产品，包括已经进入中国境内的进口产品。详见《关于政府采购进口产品管理有关问题的通知》(财库[2007]119号)、《关于政府采购进口产品管理有关问题的通知》（财办库［2008］248 号）。</w:t>
      </w:r>
    </w:p>
    <w:p w14:paraId="065C455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2.7.1招标文件列明不允许或未列明允许进口产品参加投标的，均视为拒绝进口产品参加投标。</w:t>
      </w:r>
    </w:p>
    <w:p w14:paraId="1CDCE53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2.7.2如招标文件中已说明，经财政部门审核同意，允许部分或全部产品采购进口产品，投标人既可提供本国产品，也可以提供进口产品。</w:t>
      </w:r>
    </w:p>
    <w:p w14:paraId="6153055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 招标文件中凡标有“★”的条款均系实质性要求条款。</w:t>
      </w:r>
    </w:p>
    <w:p w14:paraId="4900AC94"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合格的投标人</w:t>
      </w:r>
    </w:p>
    <w:p w14:paraId="39E978A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3.1在中华人民共和国境内注册，具有本项目生产、制造、供应或实施能力，符合、承认并承诺履行本招标文件各项规定的法人、其他组织或者自然人。</w:t>
      </w:r>
    </w:p>
    <w:p w14:paraId="4CC6F5D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3.2符合本项目“投标邀请”和“投标人须知前附表”中规定的合格投标人所必须具备的条件。</w:t>
      </w:r>
    </w:p>
    <w:p w14:paraId="07D2EC8A" w14:textId="77777777" w:rsidR="00F0009C" w:rsidRDefault="00F9183D">
      <w:pPr>
        <w:autoSpaceDE w:val="0"/>
        <w:autoSpaceDN w:val="0"/>
        <w:adjustRightInd w:val="0"/>
        <w:snapToGrid w:val="0"/>
        <w:spacing w:line="360" w:lineRule="auto"/>
        <w:ind w:firstLineChars="200" w:firstLine="472"/>
        <w:jc w:val="left"/>
        <w:rPr>
          <w:rFonts w:ascii="宋体" w:hAnsi="宋体" w:cs="宋体"/>
          <w:kern w:val="0"/>
          <w:sz w:val="24"/>
          <w:szCs w:val="24"/>
        </w:rPr>
      </w:pPr>
      <w:r>
        <w:rPr>
          <w:rFonts w:ascii="宋体" w:hAnsi="宋体" w:cs="宋体" w:hint="eastAsia"/>
          <w:spacing w:val="-2"/>
          <w:kern w:val="0"/>
          <w:sz w:val="24"/>
          <w:szCs w:val="24"/>
        </w:rPr>
        <w:t>3.3按照财政部《关于在政府采购活动中查询及使用信用记录有关问题的通知》（财库〔2016〕125号）要求，政府采购活动中查询及使用投标人信用记录的具体要求为：投标人</w:t>
      </w:r>
      <w:r>
        <w:rPr>
          <w:rFonts w:ascii="宋体" w:hAnsi="宋体" w:cs="宋体" w:hint="eastAsia"/>
          <w:kern w:val="0"/>
          <w:sz w:val="24"/>
          <w:szCs w:val="24"/>
        </w:rPr>
        <w:t>未被列入“信用中国”网站(www.creditchina.gov.cn)失信被执行人、重大税收违法案件当事人名单；“中国政府采购网” (www.ccgp.gov.cn)政府采购严重违法失信行为记录名单的投标人；“中国社会组织公共政务平台”网站（www.chinanpo.gov.cn）严重违法失信社会组织名单的投标人（仅限社会组织）。（联合体形式投标的，联合体成员存在不良信用记录，视同联合体存在不良信用记录）。</w:t>
      </w:r>
    </w:p>
    <w:p w14:paraId="41C92806"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（1）查询渠道：</w:t>
      </w:r>
    </w:p>
    <w:p w14:paraId="5D11495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①“信用中国”网站（www.creditchina.gov.cn）</w:t>
      </w:r>
    </w:p>
    <w:p w14:paraId="7B38772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②“中国政府采购网”（www.ccgp.gov.cn）</w:t>
      </w:r>
    </w:p>
    <w:p w14:paraId="40403BD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③“中国社会组织公共政务平台”网站（www.chinanpo.gov.cn）（仅查询社会组织）；</w:t>
      </w:r>
    </w:p>
    <w:p w14:paraId="7B442F6B"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（2）截止时间：同投标截止时间；</w:t>
      </w:r>
    </w:p>
    <w:p w14:paraId="01DC224C"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（3）信用信息查询记录和证据留存具体方式：经采购人确认的查询结果网页截图作为查询记录和证据，与其他采购文件一并保存；</w:t>
      </w:r>
    </w:p>
    <w:p w14:paraId="751C6BFD"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（4）信用信息的使用原则：经采购人认定的被列入失信被执行人、重大税收违法案件当事人名单、政府采购严重违法失信行为记录名单、严重违法失信社会组织名单的投标人，将拒绝其参与本次采购活动。</w:t>
      </w:r>
    </w:p>
    <w:p w14:paraId="5E67B376"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5）投标人无须提供信用记录查询结果网页截屏。投标人不良信用记录以采购人查询结果为准，采购人查询之后，网站信息发生的任何变更不再作为评审依据，投标人自行提供的与网站信息不一致的其他证明材料亦不作为评审依据。</w:t>
      </w:r>
    </w:p>
    <w:p w14:paraId="4B5C8BA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3.4单位负责人为同一人或者存在直接控股、管理关系的不同供应商，不得参加同一合同项下的政府采购活动；</w:t>
      </w:r>
    </w:p>
    <w:p w14:paraId="3866AB6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3.5除单一来源采购项目外，为采购项目提供整体设计、规范编制或者项目管理、监理、检测等服务的供应商，不得再参加该采购项目的其他采购活动。</w:t>
      </w:r>
    </w:p>
    <w:p w14:paraId="55CAACE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3.6“投标邀请”和“投标人须知前附表”规定接受联合体投标的，除应符合本章第3.1项和3.2项要求外，还应遵守以下规定：</w:t>
      </w:r>
    </w:p>
    <w:p w14:paraId="5B57872F"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（1）在投标文件中向采购人提交联合体协议书，明确联合体各方承担的工作和义务；</w:t>
      </w:r>
    </w:p>
    <w:p w14:paraId="47EA068B"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（2）联合体中有同类资质的供应商按联合体分工承担相同工作的，应当按照资质等级较低的供应商确定资质等级；</w:t>
      </w:r>
    </w:p>
    <w:p w14:paraId="7809CE9F"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（3）采购人根据采购项目的特殊要求规定投标人特定条件的，联合体各方中至少应当有一方符合采购规定的特定条件。</w:t>
      </w:r>
    </w:p>
    <w:p w14:paraId="2B489895"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（4）联合体各方不得再单独参加或者与其他供应商另外组成联合体参加同一合同项下的政府采购活动。</w:t>
      </w:r>
    </w:p>
    <w:p w14:paraId="1B12587C"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（5）联合体各方应当共同与采购人签订采购合同，就采购合同约定的事项对采购人</w:t>
      </w:r>
      <w:hyperlink r:id="rId16" w:tgtFrame="_blank" w:history="1">
        <w:r>
          <w:rPr>
            <w:rFonts w:ascii="宋体" w:hAnsi="宋体" w:cs="宋体" w:hint="eastAsia"/>
            <w:kern w:val="0"/>
            <w:sz w:val="24"/>
            <w:szCs w:val="24"/>
          </w:rPr>
          <w:t>承担连带责任</w:t>
        </w:r>
      </w:hyperlink>
      <w:r>
        <w:rPr>
          <w:rFonts w:ascii="宋体" w:hAnsi="宋体" w:cs="宋体" w:hint="eastAsia"/>
          <w:kern w:val="0"/>
          <w:sz w:val="24"/>
          <w:szCs w:val="24"/>
        </w:rPr>
        <w:t>。</w:t>
      </w:r>
    </w:p>
    <w:p w14:paraId="29D9440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3.7法律、行政法规规定的其他条件。</w:t>
      </w:r>
    </w:p>
    <w:p w14:paraId="0F144047"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合格的货物和服务</w:t>
      </w:r>
    </w:p>
    <w:p w14:paraId="16F294F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4.1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14:paraId="7348E7B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4.2投标人所提供的服务应当没有侵犯任何第三方的知识产权、技术秘密等合法权利。</w:t>
      </w:r>
    </w:p>
    <w:p w14:paraId="4EEF707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4.3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14:paraId="52B961D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4.4根据《强制性产品认证管理规定》（质检总局第117号令）要求</w:t>
      </w:r>
      <w:r>
        <w:rPr>
          <w:rFonts w:ascii="宋体" w:hAnsi="宋体" w:cs="宋体" w:hint="eastAsia"/>
          <w:sz w:val="24"/>
          <w:szCs w:val="24"/>
          <w:shd w:val="clear" w:color="auto" w:fill="FFFFFF"/>
        </w:rPr>
        <w:t>，</w:t>
      </w:r>
      <w:r>
        <w:rPr>
          <w:rFonts w:ascii="宋体" w:hAnsi="宋体" w:cs="宋体" w:hint="eastAsia"/>
          <w:kern w:val="0"/>
          <w:sz w:val="24"/>
          <w:szCs w:val="24"/>
        </w:rPr>
        <w:t>如投标人所投产品被列入《中华人民共和国实施强制性产品认证的产品目录》，则该产品应具备国家认监委指定强制性产品认证机构颁发的《中国国家强制性产品认证证书》（CCC 认证）。投标人不能提供超出此目录范畴外的替代品。</w:t>
      </w:r>
    </w:p>
    <w:p w14:paraId="2CEA3C5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4.5根据财政部、工业和信息化部、国家质检总局、国家认监委联合发布</w:t>
      </w:r>
      <w:bookmarkStart w:id="23" w:name="baidusnap0"/>
      <w:bookmarkEnd w:id="23"/>
      <w:r>
        <w:rPr>
          <w:rFonts w:ascii="宋体" w:hAnsi="宋体" w:cs="宋体" w:hint="eastAsia"/>
          <w:kern w:val="0"/>
          <w:sz w:val="24"/>
          <w:szCs w:val="24"/>
        </w:rPr>
        <w:t>《关于信息安全产品实施政府采购的通知》（财库[2010]48号）要求，投标人所投产品如被列入《信息安全产品强制性认证目录》，则该产品应具备中国信息安全认证中心颁发的《</w:t>
      </w:r>
      <w:hyperlink r:id="rId17" w:tgtFrame="_blank" w:history="1">
        <w:r>
          <w:rPr>
            <w:rFonts w:ascii="宋体" w:hAnsi="宋体" w:cs="宋体" w:hint="eastAsia"/>
            <w:kern w:val="0"/>
            <w:sz w:val="24"/>
            <w:szCs w:val="24"/>
          </w:rPr>
          <w:t>中国国家信息安全产品认证证书</w:t>
        </w:r>
      </w:hyperlink>
      <w:r>
        <w:rPr>
          <w:rFonts w:ascii="宋体" w:hAnsi="宋体" w:cs="宋体" w:hint="eastAsia"/>
          <w:kern w:val="0"/>
          <w:sz w:val="24"/>
          <w:szCs w:val="24"/>
        </w:rPr>
        <w:t>》。投标人不能提供超出此目录范畴外的替代品。</w:t>
      </w:r>
    </w:p>
    <w:p w14:paraId="31196591"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投标费用</w:t>
      </w:r>
    </w:p>
    <w:p w14:paraId="365A399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不论投标的结果如何，投标人均应自行承担所有与投标有关的全部费用，采购人在任何情况下均无义务和责任承担这些费用。</w:t>
      </w:r>
    </w:p>
    <w:p w14:paraId="3E609F30"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信息发布</w:t>
      </w:r>
    </w:p>
    <w:p w14:paraId="1BC7D0E7" w14:textId="77777777" w:rsidR="00F0009C" w:rsidRDefault="00F9183D">
      <w:pPr>
        <w:autoSpaceDE w:val="0"/>
        <w:autoSpaceDN w:val="0"/>
        <w:adjustRightInd w:val="0"/>
        <w:snapToGrid w:val="0"/>
        <w:spacing w:line="360" w:lineRule="auto"/>
        <w:ind w:firstLineChars="200" w:firstLine="468"/>
        <w:jc w:val="left"/>
        <w:rPr>
          <w:rFonts w:ascii="宋体" w:hAnsi="宋体" w:cs="宋体"/>
          <w:spacing w:val="-3"/>
          <w:kern w:val="0"/>
          <w:sz w:val="24"/>
          <w:szCs w:val="24"/>
        </w:rPr>
      </w:pPr>
      <w:r>
        <w:rPr>
          <w:rFonts w:ascii="宋体" w:hAnsi="宋体" w:cs="宋体" w:hint="eastAsia"/>
          <w:spacing w:val="-3"/>
          <w:kern w:val="0"/>
          <w:sz w:val="24"/>
          <w:szCs w:val="24"/>
        </w:rPr>
        <w:t>本采购项目需要公开的有关信息，包括招标公告、招标文件澄清或修改公告、中标公告以及延长投标截止时间等与招标活动有关的通知，采购人均将通过在《中国政府采购网》、《河南省政府采购网》、《许昌市政府采购网》、《全国公共资源交易平台（河南省•许昌市）》</w:t>
      </w:r>
      <w:r w:rsidR="008F6D06">
        <w:rPr>
          <w:rFonts w:ascii="宋体" w:hAnsi="宋体" w:cs="宋体" w:hint="eastAsia"/>
          <w:spacing w:val="-3"/>
          <w:kern w:val="0"/>
          <w:sz w:val="24"/>
          <w:szCs w:val="24"/>
        </w:rPr>
        <w:t>和</w:t>
      </w:r>
      <w:r w:rsidR="008F6D06" w:rsidRPr="007A359C">
        <w:rPr>
          <w:rFonts w:ascii="宋体" w:hAnsi="宋体"/>
          <w:bCs/>
          <w:sz w:val="24"/>
          <w:szCs w:val="28"/>
        </w:rPr>
        <w:t>《许昌市建安区人民政府网》</w:t>
      </w:r>
      <w:r>
        <w:rPr>
          <w:rFonts w:ascii="宋体" w:hAnsi="宋体" w:cs="宋体" w:hint="eastAsia"/>
          <w:spacing w:val="-3"/>
          <w:kern w:val="0"/>
          <w:sz w:val="24"/>
          <w:szCs w:val="24"/>
        </w:rPr>
        <w:t>公开发布。投标人在参与本采购项目招投标活动期间，请及时关注以上媒体上的相关信息，投标人因没有及时关注而未能如期获取相关信息，及因此所产生的一切后果和责任，由投标人自行承担，采购人在任何情况下均不对此承担任何责任。</w:t>
      </w:r>
    </w:p>
    <w:p w14:paraId="5BA5E6F0"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采购代理机构代理费用收取标准和方式</w:t>
      </w:r>
    </w:p>
    <w:p w14:paraId="069967CC"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详见投标人须知前附表。</w:t>
      </w:r>
    </w:p>
    <w:p w14:paraId="462FB215"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其他</w:t>
      </w:r>
    </w:p>
    <w:p w14:paraId="2ECFB99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本“投标人须知”的条款如与“投标邀请”、“项目需求”、“投标人须知前附表”和“资格审查与评标”就同一内容的表述不一致的，以“投标邀请”、“项目需求”、“投标人须知前附表”和“资格审查与评标”中规定的内容为准。</w:t>
      </w:r>
    </w:p>
    <w:p w14:paraId="720F3675" w14:textId="77777777" w:rsidR="00F0009C" w:rsidRDefault="00F9183D">
      <w:pPr>
        <w:tabs>
          <w:tab w:val="left" w:pos="1260"/>
        </w:tabs>
        <w:autoSpaceDE w:val="0"/>
        <w:autoSpaceDN w:val="0"/>
        <w:adjustRightInd w:val="0"/>
        <w:snapToGrid w:val="0"/>
        <w:spacing w:line="360" w:lineRule="auto"/>
        <w:jc w:val="center"/>
        <w:rPr>
          <w:rFonts w:ascii="宋体" w:hAnsi="宋体" w:cs="宋体"/>
          <w:b/>
          <w:kern w:val="0"/>
          <w:sz w:val="28"/>
          <w:szCs w:val="24"/>
        </w:rPr>
      </w:pPr>
      <w:r>
        <w:rPr>
          <w:rFonts w:ascii="宋体" w:hAnsi="宋体" w:cs="宋体" w:hint="eastAsia"/>
          <w:b/>
          <w:kern w:val="0"/>
          <w:sz w:val="28"/>
          <w:szCs w:val="24"/>
        </w:rPr>
        <w:t>二、招标文件说明</w:t>
      </w:r>
    </w:p>
    <w:p w14:paraId="4CA92296"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招标文件构成</w:t>
      </w:r>
    </w:p>
    <w:p w14:paraId="0FA0A68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9.1招标文件由以下部分组成：</w:t>
      </w:r>
    </w:p>
    <w:p w14:paraId="2121D20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(1)投标邀请</w:t>
      </w:r>
    </w:p>
    <w:p w14:paraId="298229F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(2)项目需求</w:t>
      </w:r>
    </w:p>
    <w:p w14:paraId="0191762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(3)投标人须知前附表</w:t>
      </w:r>
    </w:p>
    <w:p w14:paraId="446F56B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(4)投标人须知</w:t>
      </w:r>
    </w:p>
    <w:p w14:paraId="7E5E976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(5)政府采购政策功能</w:t>
      </w:r>
    </w:p>
    <w:p w14:paraId="0DE419F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(6)资格审查与评标</w:t>
      </w:r>
    </w:p>
    <w:p w14:paraId="02C441B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(7)合同条款及格式</w:t>
      </w:r>
    </w:p>
    <w:p w14:paraId="3E1ACDE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(8)投标文件有关格式</w:t>
      </w:r>
    </w:p>
    <w:p w14:paraId="255A9D8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(9)本项目招标文件的澄清、答复、修改、补充内容（如有的话）</w:t>
      </w:r>
    </w:p>
    <w:p w14:paraId="205AC0E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9.2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14:paraId="54A81F5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9.3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14:paraId="50C7EF67"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现场考察、开标前答疑会（如有）</w:t>
      </w:r>
    </w:p>
    <w:p w14:paraId="21381A3C"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10.1采购人根据采购项目的具体情况，可以在招标文件公告期满后，组织已获取招标文件的潜在投标人现场考察或者召开开标前答疑会。</w:t>
      </w:r>
    </w:p>
    <w:p w14:paraId="0053452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10.1.1采购人组织现场考察或者召开开标前答疑会的，所有投标人应按“投标人须知前附表”规定的时间、地点前往参加现场考察或者开标前答疑会。投标人如不参加，其风险由投标人自行承担，采购人不承担任何责任。</w:t>
      </w:r>
    </w:p>
    <w:p w14:paraId="15904BA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10.2采购人组织现场考察或者召开答疑会的，应当在招标文件中载明，或者在招标文件公告期满后在财政部门指定的政府采购信息发布媒体和《全国公共资源交易平台（河南省·许昌市）》发布更正公告。</w:t>
      </w:r>
    </w:p>
    <w:p w14:paraId="5BB2E36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10.3采购人在考察现场和开标前答疑会口头介绍的情况，除采购人事后形成书面记录、并以澄清或修改公告的形式发布、构成招标文件的组成部分以外，其他内容仅供投标人在编制投标文件时参考，采购人不对投标人据此作出的判断和决策负责。</w:t>
      </w:r>
    </w:p>
    <w:p w14:paraId="78CB45F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10.4现场考察及参加开标前答疑会所发生的费用及一切责任由投标人自行承担。</w:t>
      </w:r>
    </w:p>
    <w:p w14:paraId="2948B6DB"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招标文件的澄清或修改</w:t>
      </w:r>
    </w:p>
    <w:p w14:paraId="659BAF0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11.1在投标截止期前，无论出于何种原因，采购人可主动地或在解答潜在投标人提出的澄清问题时对招标文件进行修改。</w:t>
      </w:r>
    </w:p>
    <w:p w14:paraId="20964D4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11.2采购人可以对已发出的招标文件进行必要的澄清或者修改。澄清或者修改的内容可能影响投标文件编制的，采购人将在投标截止时间15日前，在财政部门指定的政府采购信息发布媒体和《全国公共资源交易平台（河南省·许昌市）》发布更正公告。</w:t>
      </w:r>
    </w:p>
    <w:p w14:paraId="411E627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11.3澄清或修改公告的内容为招标文件的组成部分，并对投标人具有约束力。当招标文件与澄清或修改公告就同一内容的表述不一致时，以最后发出的文件内容为准。</w:t>
      </w:r>
    </w:p>
    <w:p w14:paraId="45B3933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11.4如果澄清或者修改发出的时间距规定的投标截止时间不足15日，采购人将顺延提交投标文件的截止时间。</w:t>
      </w:r>
    </w:p>
    <w:p w14:paraId="1523A316" w14:textId="77777777" w:rsidR="00F0009C" w:rsidRDefault="00F9183D" w:rsidP="007C614F">
      <w:pPr>
        <w:tabs>
          <w:tab w:val="left" w:pos="1260"/>
        </w:tabs>
        <w:autoSpaceDE w:val="0"/>
        <w:autoSpaceDN w:val="0"/>
        <w:adjustRightInd w:val="0"/>
        <w:snapToGrid w:val="0"/>
        <w:spacing w:line="360" w:lineRule="auto"/>
        <w:jc w:val="center"/>
        <w:rPr>
          <w:rFonts w:ascii="宋体" w:hAnsi="宋体" w:cs="宋体"/>
          <w:b/>
          <w:kern w:val="0"/>
          <w:sz w:val="28"/>
          <w:szCs w:val="24"/>
        </w:rPr>
      </w:pPr>
      <w:r>
        <w:rPr>
          <w:rFonts w:ascii="宋体" w:hAnsi="宋体" w:cs="宋体" w:hint="eastAsia"/>
          <w:b/>
          <w:kern w:val="0"/>
          <w:sz w:val="28"/>
          <w:szCs w:val="24"/>
        </w:rPr>
        <w:t>三、投标文件的编制</w:t>
      </w:r>
    </w:p>
    <w:p w14:paraId="1334515F"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投标的语言及计量单位</w:t>
      </w:r>
    </w:p>
    <w:p w14:paraId="59225CD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12.1投标人提交的投标文件以及投标人与采购人就有关投标事宜的所有来往书面文件均应使用中文。除签名、盖章、专用名称等特殊情形外，以中文以外的文字表述的投标文件视同未提供。</w:t>
      </w:r>
    </w:p>
    <w:p w14:paraId="165067D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12.2投标计量单位，招标文件已有明确规定的，使用招标文件规定的计量单位；招标文件没有规定的，一律采用中华人民共和国法定计量单位。</w:t>
      </w:r>
    </w:p>
    <w:p w14:paraId="25AC84BD"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投标报价</w:t>
      </w:r>
    </w:p>
    <w:p w14:paraId="666D142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13.1本次招标项目的投标均以</w:t>
      </w:r>
      <w:r>
        <w:rPr>
          <w:rFonts w:ascii="宋体" w:hAnsi="宋体" w:cs="宋体" w:hint="eastAsia"/>
          <w:b/>
          <w:kern w:val="0"/>
          <w:sz w:val="24"/>
          <w:szCs w:val="24"/>
        </w:rPr>
        <w:t>人民币</w:t>
      </w:r>
      <w:r>
        <w:rPr>
          <w:rFonts w:ascii="宋体" w:hAnsi="宋体" w:cs="宋体" w:hint="eastAsia"/>
          <w:kern w:val="0"/>
          <w:sz w:val="24"/>
          <w:szCs w:val="24"/>
        </w:rPr>
        <w:t>为计算单位。</w:t>
      </w:r>
    </w:p>
    <w:p w14:paraId="01AA558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13.2采购人不得向投标人索要或者接受其给予的赠品、回扣或者与采购无关的其他商品、服务。</w:t>
      </w:r>
    </w:p>
    <w:p w14:paraId="7E9F516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13.3投标人应对项目要求的全部内容进行报价，少报漏报将导致其投标为非实质性响应予以拒绝。</w:t>
      </w:r>
    </w:p>
    <w:p w14:paraId="41032CA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13.4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31D492E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13.5本项目所涉及的运输、施工、安装、集成、调试、验收、备品和工具等费用均包含在投标报价中。</w:t>
      </w:r>
    </w:p>
    <w:p w14:paraId="431577E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13.6本次招标不接受可选择或可调整的投标方案和报价，任何有选择的或可调整的投标方案和报价将被视为非实质性响应投标而作无效投标处理。</w:t>
      </w:r>
    </w:p>
    <w:p w14:paraId="29A5785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13.7报价不得高于本项目最高限价，且不低于成本价。本次招标实行“最高限价（项目控制金额上限）”,投标人的投标报价高于最高限价（项目控制金额上限）的，该投标人的投标文件将被视为非实质性响应予以拒绝。</w:t>
      </w:r>
    </w:p>
    <w:p w14:paraId="4C05730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13.8最低报价不能作为中标的保证。</w:t>
      </w:r>
    </w:p>
    <w:p w14:paraId="081A7E7B"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投标有效期</w:t>
      </w:r>
    </w:p>
    <w:p w14:paraId="7B72EB3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14.1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14:paraId="02B7194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14.2投标有效期内投标人撤销投标文件的，将依法自行承担不利后果。</w:t>
      </w:r>
    </w:p>
    <w:p w14:paraId="45510FA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14.3特殊情况下，在原投标有效期截止之前，采购人可要求投标人延长投标有效期。这种要求与答复均应以书面形式提交。投标人可拒绝采购人的这种要求，但其投标在原投标有效期期满后将不再有效。同意延长投标有效期的投标人将不会被要求和允许修正其投标。同意延期的投标人在原投标有效期内应享之权利及应负之责任也相应延续。</w:t>
      </w:r>
    </w:p>
    <w:p w14:paraId="51D2849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14.4中标人的投标文件作为项目合同的附件，其有效期至中标人全部合同义务履行完毕为止。</w:t>
      </w:r>
    </w:p>
    <w:p w14:paraId="14355632"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投标文件构成</w:t>
      </w:r>
    </w:p>
    <w:p w14:paraId="5D387EA0"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15.1投标文件的构成应符合法律法规及招标文件的要求。</w:t>
      </w:r>
    </w:p>
    <w:p w14:paraId="5B5E9E62"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15.2投标人应当按照招标文件的要求编制投标文件。投标文件应当对招标文件提出的要求和条件作出明确响应。</w:t>
      </w:r>
    </w:p>
    <w:p w14:paraId="57EF02C5"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15.3投标文件由资格证明材料、符合性证明材料、其它材料等组成。</w:t>
      </w:r>
    </w:p>
    <w:p w14:paraId="074A325C"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15.4投标人根据招标文件的规定和采购项目的实际情况，拟在中标后将中标项目的非主体、非关键性工作分包的，应当在投标文件中载明分包承担主体，分包承担主体应当具备相应资质条件且不得再次分包。</w:t>
      </w:r>
    </w:p>
    <w:p w14:paraId="447AB163"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15.5投标人登录许昌公共资源交易系统下载“许昌投标文件制作系统SEARUN 最新版本”，按招标文件要求根据所投标段制作电子投标文件。 一个标段对应生成一个文件夹（xxxx项目xx标段）, 其中包含2个文件和1个文件夹。后缀名为“.file”的文件用于电子投标使用。</w:t>
      </w:r>
    </w:p>
    <w:p w14:paraId="31F4051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电子投标文件制作技术咨询：0374-2961598。</w:t>
      </w:r>
    </w:p>
    <w:p w14:paraId="79754E26"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投标文件格式</w:t>
      </w:r>
    </w:p>
    <w:p w14:paraId="24440A7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16.1投标文件应参照招标文件第八部分（投标文件有关格式）的内容要求、编排顺序和格式要求，投标人应按照以上要求将投标文件编上唯一的连贯页码，并在投标文件封面上注明：所投项目名称、项目编号、投标人名称、日期等字样。</w:t>
      </w:r>
    </w:p>
    <w:p w14:paraId="6152E22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16.2投标人应按招标文件提供的格式编写投标文件。招标文件未提供标准格式的投标人可自行拟定。</w:t>
      </w:r>
    </w:p>
    <w:p w14:paraId="43B9F6D6"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投标保证金</w:t>
      </w:r>
    </w:p>
    <w:p w14:paraId="503F4A5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17.1按照河南省《关于优化政府采购营商环境有关问题的通知》（豫财购（2019）4号文）的要求，本项目不予收取投标保证金，投标人应提供投标承诺函。</w:t>
      </w:r>
    </w:p>
    <w:p w14:paraId="27136982" w14:textId="77777777" w:rsidR="00F0009C" w:rsidRDefault="00F9183D">
      <w:pPr>
        <w:autoSpaceDE w:val="0"/>
        <w:autoSpaceDN w:val="0"/>
        <w:adjustRightInd w:val="0"/>
        <w:snapToGrid w:val="0"/>
        <w:spacing w:line="360" w:lineRule="auto"/>
        <w:ind w:firstLineChars="200" w:firstLine="480"/>
        <w:jc w:val="left"/>
        <w:rPr>
          <w:rFonts w:ascii="宋体" w:hAnsi="宋体" w:cs="宋体"/>
          <w:sz w:val="24"/>
          <w:szCs w:val="24"/>
        </w:rPr>
      </w:pPr>
      <w:r>
        <w:rPr>
          <w:rFonts w:ascii="宋体" w:hAnsi="宋体" w:cs="宋体" w:hint="eastAsia"/>
          <w:kern w:val="0"/>
          <w:sz w:val="24"/>
          <w:szCs w:val="24"/>
        </w:rPr>
        <w:t>17.2供应商应按照招标文件要求，在投标文件中提供投标承诺函，明确所应当履行的责任和义务，诚信履约，并自觉接受行政监管部门的监督管理。</w:t>
      </w:r>
    </w:p>
    <w:p w14:paraId="2EC376C5"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投标文件的数量和签署盖章</w:t>
      </w:r>
    </w:p>
    <w:p w14:paraId="1BB0358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18.1投标人应提交投标文件份数见“投标人须知前附表”。</w:t>
      </w:r>
    </w:p>
    <w:p w14:paraId="5202BE0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18.2在招标文件中已明示需盖章及签名之处，电子投标文件应按招标文件要求加盖投标人电子印章和法人、授权代表电子印章或签名。</w:t>
      </w:r>
    </w:p>
    <w:p w14:paraId="4E411D03" w14:textId="77777777" w:rsidR="00F0009C" w:rsidRDefault="00F9183D">
      <w:pPr>
        <w:tabs>
          <w:tab w:val="left" w:pos="1260"/>
        </w:tabs>
        <w:autoSpaceDE w:val="0"/>
        <w:autoSpaceDN w:val="0"/>
        <w:adjustRightInd w:val="0"/>
        <w:snapToGrid w:val="0"/>
        <w:spacing w:line="360" w:lineRule="auto"/>
        <w:jc w:val="center"/>
        <w:rPr>
          <w:rFonts w:ascii="宋体" w:hAnsi="宋体" w:cs="宋体"/>
          <w:b/>
          <w:kern w:val="0"/>
          <w:sz w:val="28"/>
          <w:szCs w:val="24"/>
        </w:rPr>
      </w:pPr>
      <w:r>
        <w:rPr>
          <w:rFonts w:ascii="宋体" w:hAnsi="宋体" w:cs="宋体" w:hint="eastAsia"/>
          <w:b/>
          <w:kern w:val="0"/>
          <w:sz w:val="28"/>
          <w:szCs w:val="24"/>
        </w:rPr>
        <w:t>四、投标文件的递交</w:t>
      </w:r>
    </w:p>
    <w:p w14:paraId="3302C958"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kern w:val="0"/>
          <w:sz w:val="24"/>
          <w:szCs w:val="24"/>
        </w:rPr>
      </w:pPr>
      <w:r>
        <w:rPr>
          <w:rFonts w:ascii="宋体" w:hAnsi="宋体" w:cs="宋体" w:hint="eastAsia"/>
          <w:b/>
          <w:kern w:val="0"/>
          <w:sz w:val="24"/>
          <w:szCs w:val="24"/>
        </w:rPr>
        <w:t>19.本项目为全流程电子化交易项目，</w:t>
      </w:r>
      <w:r>
        <w:rPr>
          <w:rFonts w:ascii="宋体" w:hAnsi="宋体" w:cs="宋体" w:hint="eastAsia"/>
          <w:kern w:val="0"/>
          <w:sz w:val="24"/>
          <w:szCs w:val="24"/>
        </w:rPr>
        <w:t>投标人应按规定在投标截止时间（同开标时间）前通过《全国公共资源交易平台(河南省</w:t>
      </w:r>
      <w:r>
        <w:rPr>
          <w:rFonts w:ascii="宋体" w:eastAsia="MS Mincho" w:hAnsi="宋体" w:cs="MS Mincho" w:hint="eastAsia"/>
          <w:kern w:val="0"/>
          <w:sz w:val="24"/>
          <w:szCs w:val="24"/>
        </w:rPr>
        <w:t>▪</w:t>
      </w:r>
      <w:r>
        <w:rPr>
          <w:rFonts w:ascii="宋体" w:hAnsi="宋体" w:cs="宋体" w:hint="eastAsia"/>
          <w:kern w:val="0"/>
          <w:sz w:val="24"/>
          <w:szCs w:val="24"/>
        </w:rPr>
        <w:t>许昌市)》公共资源交易系统成功上传本项目加密电子投标文件。</w:t>
      </w:r>
    </w:p>
    <w:p w14:paraId="0CF2F2DD" w14:textId="77777777" w:rsidR="00F0009C" w:rsidRDefault="00F9183D">
      <w:pPr>
        <w:autoSpaceDE w:val="0"/>
        <w:autoSpaceDN w:val="0"/>
        <w:adjustRightInd w:val="0"/>
        <w:snapToGrid w:val="0"/>
        <w:spacing w:line="360" w:lineRule="auto"/>
        <w:jc w:val="left"/>
        <w:rPr>
          <w:rFonts w:ascii="宋体" w:hAnsi="宋体" w:cs="宋体"/>
          <w:kern w:val="0"/>
          <w:sz w:val="24"/>
          <w:szCs w:val="24"/>
        </w:rPr>
      </w:pPr>
      <w:r>
        <w:rPr>
          <w:rFonts w:ascii="宋体" w:hAnsi="宋体" w:cs="宋体" w:hint="eastAsia"/>
          <w:b/>
          <w:kern w:val="0"/>
          <w:sz w:val="24"/>
          <w:szCs w:val="24"/>
        </w:rPr>
        <w:t>20.本项目采用“远程不见面”开标方式，</w:t>
      </w:r>
      <w:r>
        <w:rPr>
          <w:rFonts w:ascii="宋体" w:hAnsi="宋体" w:cs="宋体" w:hint="eastAsia"/>
          <w:kern w:val="0"/>
          <w:sz w:val="24"/>
          <w:szCs w:val="24"/>
        </w:rPr>
        <w:t xml:space="preserve">投标人无须到开标现场参加开标会议、无须现场提交有关原件资料；投标人在开标时间前持CA数字证书登录全国公共资源交易平台（河南省•许昌市）——进入公共资源交易系统（http://ggzy.xuchang.gov.cn:8088/ggzy/）——点击“项目信息——项目名称”——在系统操作导航栏点击“开标——不见面开标大厅”，准时参加线上开标，进行远程解密、在线询问、电子签章等。    </w:t>
      </w:r>
    </w:p>
    <w:p w14:paraId="5F5BBD1C"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21.投标截止时间</w:t>
      </w:r>
    </w:p>
    <w:p w14:paraId="5D72B72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采购人可以按本须知第11条规定，通过修改招标文件自行决定酌情延长投标截止期。在此情况下，采购人和投标人受投标截止期制约的所有权利和义务均应延长至新的截止日期和时间。投标人按采购人修改通知规定的时间递交投标文件。</w:t>
      </w:r>
    </w:p>
    <w:p w14:paraId="14EA6204"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22.迟交的投标文件</w:t>
      </w:r>
    </w:p>
    <w:p w14:paraId="7EBEE20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投标截止时间之后上传的投标文件，采购人将拒绝接收。</w:t>
      </w:r>
    </w:p>
    <w:p w14:paraId="7BF33289"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23.投标文件的修改和撤回</w:t>
      </w:r>
    </w:p>
    <w:p w14:paraId="3BE6B0E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23.1投标人在投标截止时间前，可以对所递交的投标文件进行补充、修改或者撤回。</w:t>
      </w:r>
    </w:p>
    <w:p w14:paraId="1C1E310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23.2投标人应当在投标截止时间前完成电子投标文件的提交，投标截止时间前未完成电子投标文件提交、取得“投标文件提交回执单”的，视为撤回投标文件。</w:t>
      </w:r>
    </w:p>
    <w:p w14:paraId="4D4B33C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23.3投标人补充、修改的内容并作为投标文件的组成部分。补充或修改应当按招标文件要求签署、盖章、递交，并应注明“修改”或“补充”字样。</w:t>
      </w:r>
    </w:p>
    <w:p w14:paraId="590E448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23.4投标人在递交投标文件后，可以撤回其投标，但投标人必须在规定的投标截止时间前进行。</w:t>
      </w:r>
    </w:p>
    <w:p w14:paraId="1367530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23.5投标人不得在投标有效期内撤销投标文件，否则将依法自行承担不利后果。</w:t>
      </w:r>
    </w:p>
    <w:p w14:paraId="7DE8C333"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24.投标文件的拒收</w:t>
      </w:r>
    </w:p>
    <w:p w14:paraId="65957A4E"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kern w:val="0"/>
          <w:sz w:val="24"/>
          <w:szCs w:val="24"/>
        </w:rPr>
        <w:t xml:space="preserve">    24.1未成功上传的投标文件。</w:t>
      </w:r>
    </w:p>
    <w:p w14:paraId="3281E910" w14:textId="77777777" w:rsidR="00F0009C" w:rsidRDefault="00F9183D">
      <w:pPr>
        <w:pStyle w:val="affa"/>
        <w:autoSpaceDE w:val="0"/>
        <w:autoSpaceDN w:val="0"/>
        <w:adjustRightInd w:val="0"/>
        <w:snapToGrid w:val="0"/>
        <w:spacing w:line="360" w:lineRule="auto"/>
        <w:ind w:firstLine="480"/>
        <w:jc w:val="left"/>
        <w:rPr>
          <w:rFonts w:ascii="宋体" w:hAnsi="宋体" w:cs="宋体"/>
          <w:b/>
          <w:kern w:val="0"/>
          <w:sz w:val="24"/>
          <w:szCs w:val="24"/>
        </w:rPr>
      </w:pPr>
      <w:r>
        <w:rPr>
          <w:rFonts w:ascii="宋体" w:hAnsi="宋体" w:cs="宋体" w:hint="eastAsia"/>
          <w:kern w:val="0"/>
          <w:sz w:val="24"/>
          <w:szCs w:val="24"/>
        </w:rPr>
        <w:t>24.2未进行解密或未按要求成功解密的投标文件。</w:t>
      </w:r>
    </w:p>
    <w:p w14:paraId="3CD6E5C7"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25.除投标人须知前附表另有规定外，投标人所提交的电子投标文件不予退还。</w:t>
      </w:r>
    </w:p>
    <w:p w14:paraId="1B39CA67" w14:textId="77777777" w:rsidR="00F0009C" w:rsidRDefault="00F9183D">
      <w:pPr>
        <w:tabs>
          <w:tab w:val="left" w:pos="1260"/>
        </w:tabs>
        <w:autoSpaceDE w:val="0"/>
        <w:autoSpaceDN w:val="0"/>
        <w:adjustRightInd w:val="0"/>
        <w:snapToGrid w:val="0"/>
        <w:spacing w:line="360" w:lineRule="auto"/>
        <w:ind w:left="600"/>
        <w:jc w:val="center"/>
        <w:rPr>
          <w:rFonts w:ascii="宋体" w:hAnsi="宋体" w:cs="宋体"/>
          <w:b/>
          <w:kern w:val="0"/>
          <w:sz w:val="28"/>
          <w:szCs w:val="24"/>
        </w:rPr>
      </w:pPr>
      <w:r>
        <w:rPr>
          <w:rFonts w:ascii="宋体" w:hAnsi="宋体" w:cs="宋体" w:hint="eastAsia"/>
          <w:b/>
          <w:kern w:val="0"/>
          <w:sz w:val="28"/>
          <w:szCs w:val="24"/>
        </w:rPr>
        <w:t>五、开标和评标</w:t>
      </w:r>
    </w:p>
    <w:p w14:paraId="1316935C"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26.开标</w:t>
      </w:r>
    </w:p>
    <w:p w14:paraId="641FDDE7"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26.1开标时间和地点</w:t>
      </w:r>
    </w:p>
    <w:p w14:paraId="3590CA93"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sz w:val="24"/>
          <w:szCs w:val="24"/>
          <w:lang w:val="zh-CN"/>
        </w:rPr>
      </w:pPr>
      <w:r>
        <w:rPr>
          <w:rFonts w:ascii="宋体" w:hAnsi="宋体" w:cs="宋体" w:hint="eastAsia"/>
          <w:sz w:val="24"/>
          <w:szCs w:val="24"/>
          <w:lang w:val="zh-CN"/>
        </w:rPr>
        <w:t>采购人（代理机构）</w:t>
      </w:r>
      <w:r>
        <w:rPr>
          <w:rFonts w:ascii="宋体" w:hAnsi="宋体" w:cs="宋体" w:hint="eastAsia"/>
          <w:sz w:val="24"/>
          <w:szCs w:val="24"/>
        </w:rPr>
        <w:t>、监督人员应在开标时间前到达指定开标地点开通远程不见面开标大厅及开启“文字互动”等功能，组织投标人（供应商）准时在网上参加投标、开标活动，投标人无须到现场。</w:t>
      </w:r>
      <w:r>
        <w:rPr>
          <w:rFonts w:ascii="宋体" w:hAnsi="宋体" w:cs="宋体" w:hint="eastAsia"/>
          <w:sz w:val="24"/>
          <w:szCs w:val="24"/>
          <w:lang w:val="zh-CN"/>
        </w:rPr>
        <w:t>评标委员会成员不得参加开标活动。</w:t>
      </w:r>
    </w:p>
    <w:p w14:paraId="0EB83336"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26.2开标程序</w:t>
      </w:r>
    </w:p>
    <w:p w14:paraId="4B914EDF"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(1) 本项目采用“远程不见面”开标方式，投标人应当在开标时间前使用CA数字证书登录交易系统远程开标大厅，在线准时参加开标活动并进行投标文件远程解密、在线提异议（质疑）及电子签章等；采购人及招标代理机构在开标时间前到达指定地点使用CA数字证书登录交易系统远程开标大厅，做好开标前各项准备；</w:t>
      </w:r>
    </w:p>
    <w:p w14:paraId="208B99F4"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 投标截止时间到达时，招标代理机构点击“开标开始”按钮，开始不见面开标；点击“解密环节”按钮，开始解密120分钟倒计时，各投标人可以远程进行解密投标文件。投标人未进行解密或未按规定进行解密的，视为放弃投标；</w:t>
      </w:r>
    </w:p>
    <w:p w14:paraId="269DF06C"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(3) 解密完成后，投标人可点击“开标记录”查看各投标人投标报价等信息，对开标过程或有关内容有异议（质疑）的，按照《许昌市不见面开标操作手册》在本项目不见面开标大厅“文字互动”对话框或“新增质疑”处在线询问和发起异议（质疑），采购人及招标代理机构在线进行回复；</w:t>
      </w:r>
    </w:p>
    <w:p w14:paraId="141D1D5A"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(4) 再无投标人提出异议，招标代理机构通过“文字互动”对话框通知各投标人进行电子签章。投标人应在《开标记录表》上进行电子签章，未进行电子签章的视为对开标结果无异议；</w:t>
      </w:r>
    </w:p>
    <w:p w14:paraId="3BFBCF6D"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（5）采购人（代理机构）保存最终《开标记录表》，不见面开标活动结束。</w:t>
      </w:r>
    </w:p>
    <w:p w14:paraId="4651583F"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26.3采购人应当对开标、评标现场活动进行全程录音录像。录音录像应当清晰可辨，音像资料作为采购文件一并存档。</w:t>
      </w:r>
    </w:p>
    <w:p w14:paraId="39B345F3"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26.4投标人不足3家的，不得开标。</w:t>
      </w:r>
    </w:p>
    <w:p w14:paraId="2D8F45AF"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26.5开标过程由采购代理机构负责记录，《开标记录表》经投标人进行电子签章、由参加开标的采购人和监督人签字确认后随采购文件一并存档。投标人未电子签章的，视同认可开标结果。</w:t>
      </w:r>
    </w:p>
    <w:p w14:paraId="6C710C36"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27.资格审查</w:t>
      </w:r>
    </w:p>
    <w:p w14:paraId="47EE51F4"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开标结束后，采购人依法对投标人的资格进行审查。合格投标人不足3家的，不得评标。</w:t>
      </w:r>
    </w:p>
    <w:p w14:paraId="1CCACB7E"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28.评标委员会的组成</w:t>
      </w:r>
    </w:p>
    <w:p w14:paraId="2AED700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28.1采购人将依法组建评标委员会，评标委员会由采购人代表和评审专家组成，成员人数应当为5人以上单数。评审专家依法从政府采购评审专家库中随机抽取。</w:t>
      </w:r>
    </w:p>
    <w:p w14:paraId="71F05CF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28.1.1采购项目符合下列情形之一的，评标委员会成员人数应当为7人以上单数：</w:t>
      </w:r>
    </w:p>
    <w:p w14:paraId="2D2A689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(1)采购预算金额在1000万元以上；</w:t>
      </w:r>
    </w:p>
    <w:p w14:paraId="4EFA1C1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(2)技术复杂；</w:t>
      </w:r>
    </w:p>
    <w:p w14:paraId="6C13F4D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(3)社会影响较大。</w:t>
      </w:r>
    </w:p>
    <w:p w14:paraId="54A4EA8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28.2评审专家对本单位的采购项目只能作为采购人代表参与评标。采购代理机构工作人员不得参加由本机构代理的政府采购项目的评标。</w:t>
      </w:r>
    </w:p>
    <w:p w14:paraId="55C6BBE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28.3评审专家与投标人存在下列利害关系之一的,应当回避:</w:t>
      </w:r>
    </w:p>
    <w:p w14:paraId="442250F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(1)参加采购活动前三年内,与供应商存在劳动关系,或者担任过供应商的董事、监事,或者是供应商的控股股东或实际控制人；</w:t>
      </w:r>
    </w:p>
    <w:p w14:paraId="738A318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(2)与供应商的法定代表人或者负责人有夫妻、直系血亲、三代以内旁系血亲或者近姻亲关系；</w:t>
      </w:r>
    </w:p>
    <w:p w14:paraId="179C1C8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(3)与供应商有其他可能影响政府采购活动公平、公正进行的关系。</w:t>
      </w:r>
    </w:p>
    <w:p w14:paraId="5AFE6DE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28.4评审专家发现本人与参加采购活动的供应商有利害关系的,应当主动提出回避。采购人或者代理机构发现评审专家与参加采购活动的供应商有利害关系的,应当要求其回避。</w:t>
      </w:r>
    </w:p>
    <w:p w14:paraId="6DCA5BF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28.5采购人不得担任评标小组长。</w:t>
      </w:r>
    </w:p>
    <w:p w14:paraId="07368C3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28.6采购人可以在评标前说明项目背景和采购需求，说明内容不得含有歧视性、倾向性意见，不得超出招标文件所述范围。说明应当提交书面材料，并随采购文件一并存档。</w:t>
      </w:r>
    </w:p>
    <w:p w14:paraId="52ADD51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28.7评标委员会成员名单在评标结果公告前应当保密。</w:t>
      </w:r>
    </w:p>
    <w:p w14:paraId="71D505FB"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29.符合性审查</w:t>
      </w:r>
    </w:p>
    <w:p w14:paraId="14536F9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29.1评标委员会依据有关法律法规和招标文件的规定，对符合资格的投标人的投标文件进行符合性审查，以确定其是否满足招标文件的实质性要求。</w:t>
      </w:r>
    </w:p>
    <w:p w14:paraId="5FEC9BA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29.2审查、评价投标文件是否符合招标文件的商务、技术等实质性要求。</w:t>
      </w:r>
    </w:p>
    <w:p w14:paraId="131BCDB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29.3可要求投标人对投标文件有关事项作出澄清或者说明。</w:t>
      </w:r>
    </w:p>
    <w:p w14:paraId="2CB028AC"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30.投标文件的澄清</w:t>
      </w:r>
    </w:p>
    <w:p w14:paraId="7D1508A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30.1对于投标文件中含义不明确、同类问题表述不一致或者有明显文字和计算错误的内容，评标委员会应当要求投标人作出必要的澄清、说明或者补正。</w:t>
      </w:r>
    </w:p>
    <w:p w14:paraId="2AF8E08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30.2投标人的澄清、说明或者补正应当采用包括但不限于电子邮件或电话等形式。投标人的澄清、说明或者补正不得超出投标文件的范围或者改变投标文件的实质性内容。</w:t>
      </w:r>
    </w:p>
    <w:p w14:paraId="28CA855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30.3投标人的澄清文件是其投标文件的组成部分。</w:t>
      </w:r>
    </w:p>
    <w:p w14:paraId="7C6B3751"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31.投标文件报价出现前后不一致的修正</w:t>
      </w:r>
    </w:p>
    <w:p w14:paraId="38362C4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(1)投标文件中开标一览表(报价表)内容与投标文件中相应内容不一致的，以开标一览表(报价表)为准；</w:t>
      </w:r>
    </w:p>
    <w:p w14:paraId="114D00B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(2)大写金额和小写金额不一致的，以大写金额为准；</w:t>
      </w:r>
    </w:p>
    <w:p w14:paraId="52209E4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(3)单价金额小数点或者百分比有明显错位的，以开标一览表的总价为准，并修改单价；</w:t>
      </w:r>
    </w:p>
    <w:p w14:paraId="48640B8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总价金额与按单价汇总金额不一致的，以单价金额计算结果为准。同时出现两种以上不一致的，按照前款规定的顺序修正。修正后的报价按照“投标人须知”29.2规定经投标人确认后产生约束力，投标人不确认的，其投标无效。</w:t>
      </w:r>
    </w:p>
    <w:p w14:paraId="411B8480"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32.投标无效情形</w:t>
      </w:r>
    </w:p>
    <w:p w14:paraId="57B6F46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32.1投标文件属下列情况之一的，按照无效投标处理：</w:t>
      </w:r>
    </w:p>
    <w:p w14:paraId="20CAB4F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(1)未按照招标文件的规定提交投标承诺函的；</w:t>
      </w:r>
    </w:p>
    <w:p w14:paraId="1B8E0FC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(2)投标文件未按招标文件要求签署、盖章的；</w:t>
      </w:r>
    </w:p>
    <w:p w14:paraId="33FFEBC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(3)不具备招标文件中规定的资格要求的；</w:t>
      </w:r>
    </w:p>
    <w:p w14:paraId="7C06259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(4)报价超过招标文件中规定的预算金额或者最高限价的；</w:t>
      </w:r>
    </w:p>
    <w:p w14:paraId="12DDC17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(5)投标文件含有采购人不能接受的附加条件的。</w:t>
      </w:r>
    </w:p>
    <w:p w14:paraId="6053CC5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32.2有下列情形之一的，视为投标人串通投标，其投标无效：</w:t>
      </w:r>
    </w:p>
    <w:p w14:paraId="09D41FB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(1)不同投标人的投标文件由同一单位或者个人编制；</w:t>
      </w:r>
    </w:p>
    <w:p w14:paraId="29D0B89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(2)不同投标人委托同一单位或者个人办理投标事宜；</w:t>
      </w:r>
    </w:p>
    <w:p w14:paraId="474588C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(3)不同投标人的投标文件载明的项目管理成员或者联系人员为同一人；</w:t>
      </w:r>
    </w:p>
    <w:p w14:paraId="519C84D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(4)不同投标人的投标文件异常一致或者投标报价呈规律性差异。</w:t>
      </w:r>
    </w:p>
    <w:p w14:paraId="7CA2254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32.3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737D969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4082CA7" w14:textId="77777777" w:rsidR="00F0009C" w:rsidRDefault="00F9183D">
      <w:pPr>
        <w:autoSpaceDE w:val="0"/>
        <w:autoSpaceDN w:val="0"/>
        <w:adjustRightInd w:val="0"/>
        <w:snapToGrid w:val="0"/>
        <w:spacing w:line="360" w:lineRule="auto"/>
        <w:ind w:firstLineChars="200" w:firstLine="482"/>
        <w:jc w:val="left"/>
        <w:rPr>
          <w:rFonts w:ascii="宋体" w:hAnsi="宋体" w:cs="宋体"/>
          <w:b/>
          <w:kern w:val="0"/>
          <w:sz w:val="24"/>
          <w:szCs w:val="24"/>
        </w:rPr>
      </w:pPr>
      <w:r>
        <w:rPr>
          <w:rFonts w:ascii="宋体" w:hAnsi="宋体" w:cs="宋体" w:hint="eastAsia"/>
          <w:b/>
          <w:kern w:val="0"/>
          <w:sz w:val="24"/>
          <w:szCs w:val="24"/>
        </w:rPr>
        <w:t>32.5按照《关于推进全流程电子化交易和在线监管工作有关问题的通知》（许公管办[2019]3号）规定，不同投标人电子投标文件记录的网卡MAC地址、CPU序号、硬盘序列号等硬件特征码均相同时，视为‘不同投标人的投标文件由同一单位或者个人编制’或‘不同投标人委托同一单位或者个人办理响应事宜’，其投标无效。</w:t>
      </w:r>
    </w:p>
    <w:p w14:paraId="38A5C2E2" w14:textId="77777777" w:rsidR="00F0009C" w:rsidRDefault="00F9183D">
      <w:pPr>
        <w:autoSpaceDE w:val="0"/>
        <w:autoSpaceDN w:val="0"/>
        <w:adjustRightInd w:val="0"/>
        <w:snapToGrid w:val="0"/>
        <w:spacing w:line="360" w:lineRule="auto"/>
        <w:ind w:firstLineChars="200" w:firstLine="482"/>
        <w:rPr>
          <w:rFonts w:ascii="宋体" w:hAnsi="宋体" w:cs="宋体"/>
          <w:b/>
          <w:kern w:val="0"/>
          <w:sz w:val="24"/>
          <w:szCs w:val="24"/>
        </w:rPr>
      </w:pPr>
      <w:r>
        <w:rPr>
          <w:rFonts w:ascii="宋体" w:hAnsi="宋体" w:cs="宋体" w:hint="eastAsia"/>
          <w:b/>
          <w:bCs/>
          <w:sz w:val="24"/>
          <w:szCs w:val="24"/>
          <w:lang w:val="zh-CN"/>
        </w:rPr>
        <w:t>32.6对投标文件进行一致性分析，分析投标文件是否有雷同现象，判定投标人是否有串通投标行为。</w:t>
      </w:r>
    </w:p>
    <w:p w14:paraId="4A32252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32.7法律、法规和招标文件规定的其他无效情形。</w:t>
      </w:r>
    </w:p>
    <w:p w14:paraId="00C73257"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33.相同品牌投标人的认定</w:t>
      </w:r>
      <w:r>
        <w:rPr>
          <w:rFonts w:ascii="宋体" w:hAnsi="宋体" w:cs="宋体" w:hint="eastAsia"/>
          <w:b/>
          <w:bCs/>
          <w:sz w:val="24"/>
          <w:szCs w:val="24"/>
          <w:lang w:val="zh-CN"/>
        </w:rPr>
        <w:t>（服务类项目不适用本条款规定）</w:t>
      </w:r>
    </w:p>
    <w:p w14:paraId="74E2F4C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33.1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41D5EAA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33.2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6973AF8"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34.投标文件的比较与评价</w:t>
      </w:r>
    </w:p>
    <w:p w14:paraId="32BE081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评标委员会按照招标文件中规定的评标方法和标准，对符合性审查合格的投标文件进行商务和技术评估，综合比较与评价。</w:t>
      </w:r>
    </w:p>
    <w:p w14:paraId="3F487B6C"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35.评标方法、评标标准</w:t>
      </w:r>
    </w:p>
    <w:p w14:paraId="5AB3B2C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35.1评标方法分为最低评标价法和综合评分法。</w:t>
      </w:r>
    </w:p>
    <w:p w14:paraId="3ADD6BC2" w14:textId="77777777" w:rsidR="00F0009C" w:rsidRDefault="00F9183D" w:rsidP="003D2523">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（1）最低评标价法</w:t>
      </w:r>
    </w:p>
    <w:p w14:paraId="5B7BBC8E" w14:textId="77777777" w:rsidR="00F0009C" w:rsidRDefault="00F9183D" w:rsidP="003D2523">
      <w:pPr>
        <w:autoSpaceDE w:val="0"/>
        <w:autoSpaceDN w:val="0"/>
        <w:adjustRightInd w:val="0"/>
        <w:snapToGrid w:val="0"/>
        <w:spacing w:line="360" w:lineRule="auto"/>
        <w:ind w:firstLineChars="250" w:firstLine="600"/>
        <w:jc w:val="left"/>
        <w:rPr>
          <w:rFonts w:ascii="宋体" w:hAnsi="宋体" w:cs="宋体"/>
          <w:kern w:val="0"/>
          <w:sz w:val="24"/>
          <w:szCs w:val="24"/>
        </w:rPr>
      </w:pPr>
      <w:r>
        <w:rPr>
          <w:rFonts w:ascii="宋体" w:hAnsi="宋体" w:cs="宋体" w:hint="eastAsia"/>
          <w:kern w:val="0"/>
          <w:sz w:val="24"/>
          <w:szCs w:val="24"/>
        </w:rPr>
        <w:t>a. 最低评标价法，是指投标文件满足招标文件全部实质性要求，且投标报价最低的投标人为中标候选人的评标方法。</w:t>
      </w:r>
    </w:p>
    <w:p w14:paraId="34FD6D93" w14:textId="77777777" w:rsidR="00F0009C" w:rsidRDefault="00F9183D">
      <w:pPr>
        <w:autoSpaceDE w:val="0"/>
        <w:autoSpaceDN w:val="0"/>
        <w:adjustRightInd w:val="0"/>
        <w:snapToGrid w:val="0"/>
        <w:spacing w:line="360" w:lineRule="auto"/>
        <w:ind w:firstLineChars="250" w:firstLine="600"/>
        <w:jc w:val="left"/>
        <w:rPr>
          <w:rFonts w:ascii="宋体" w:hAnsi="宋体" w:cs="宋体"/>
          <w:kern w:val="0"/>
          <w:sz w:val="24"/>
          <w:szCs w:val="24"/>
        </w:rPr>
      </w:pPr>
      <w:r>
        <w:rPr>
          <w:rFonts w:ascii="宋体" w:hAnsi="宋体" w:cs="宋体" w:hint="eastAsia"/>
          <w:kern w:val="0"/>
          <w:sz w:val="24"/>
          <w:szCs w:val="24"/>
        </w:rPr>
        <w:t>b. 采用最低评标价法评标时，除了算术修正和落实政府采购政策需进行的价格扣除外，不能对投标人的投标价格进行任何调整。</w:t>
      </w:r>
    </w:p>
    <w:p w14:paraId="79618002"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（2）综合评分法，是指投标文件满足招标文件全部实质性要求，且按照评审因素的量化指标评审得分最高的投标人为中标候选人的评标方法。</w:t>
      </w:r>
    </w:p>
    <w:p w14:paraId="2C78C43D" w14:textId="77777777" w:rsidR="00F0009C" w:rsidRDefault="00F9183D">
      <w:pPr>
        <w:autoSpaceDE w:val="0"/>
        <w:autoSpaceDN w:val="0"/>
        <w:adjustRightInd w:val="0"/>
        <w:snapToGrid w:val="0"/>
        <w:spacing w:line="360" w:lineRule="auto"/>
        <w:ind w:firstLineChars="250" w:firstLine="600"/>
        <w:jc w:val="left"/>
        <w:rPr>
          <w:rFonts w:ascii="宋体" w:hAnsi="宋体" w:cs="宋体"/>
          <w:kern w:val="0"/>
          <w:sz w:val="24"/>
          <w:szCs w:val="24"/>
        </w:rPr>
      </w:pPr>
      <w:r>
        <w:rPr>
          <w:rFonts w:ascii="宋体" w:hAnsi="宋体" w:cs="宋体" w:hint="eastAsia"/>
          <w:kern w:val="0"/>
          <w:sz w:val="24"/>
          <w:szCs w:val="24"/>
        </w:rPr>
        <w:t>35.2价格分</w:t>
      </w:r>
    </w:p>
    <w:p w14:paraId="300D2736" w14:textId="77777777" w:rsidR="00F0009C" w:rsidRDefault="00F9183D" w:rsidP="003D2523">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（1）价格分采用低价优先法计算，即满足招标文件要求且投标价格最低的投标报价为评标基准价，其价格分为满分。其他投标人的价格分统一按照下列公式计算：</w:t>
      </w:r>
    </w:p>
    <w:p w14:paraId="03A60E4C" w14:textId="77777777" w:rsidR="00F0009C" w:rsidRDefault="00F9183D" w:rsidP="00937F2B">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投标报价得分=(评标基准价/投标报价)×100</w:t>
      </w:r>
    </w:p>
    <w:p w14:paraId="147F3E9F" w14:textId="77777777" w:rsidR="00F0009C" w:rsidRDefault="00F9183D" w:rsidP="00937F2B">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评标总得分=F1×A1+F2×A2+……+Fn×An</w:t>
      </w:r>
    </w:p>
    <w:p w14:paraId="70921866" w14:textId="77777777" w:rsidR="00F0009C" w:rsidRDefault="00F9183D" w:rsidP="00937F2B">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F1、F2……Fn分别为各项评审因素的得分;</w:t>
      </w:r>
    </w:p>
    <w:p w14:paraId="2FBEFB90" w14:textId="77777777" w:rsidR="00F0009C" w:rsidRDefault="00F9183D" w:rsidP="00937F2B">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A1、A2、……An 分别为各项评审因素所占的权重(A1+A2+……+An=1)。</w:t>
      </w:r>
    </w:p>
    <w:p w14:paraId="4CC59C8D" w14:textId="77777777" w:rsidR="00F0009C" w:rsidRDefault="00F9183D" w:rsidP="003D2523">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（2）评标过程中，不得去掉报价中的最高报价和最低报价。</w:t>
      </w:r>
    </w:p>
    <w:p w14:paraId="5413B3E0" w14:textId="77777777" w:rsidR="00F0009C" w:rsidRDefault="00F9183D" w:rsidP="003D2523">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（3）因落实政府采购政策进行价格调整的，以调整后的价格计算评标基准价和投标报价。</w:t>
      </w:r>
    </w:p>
    <w:p w14:paraId="12E86C5F" w14:textId="77777777" w:rsidR="00F0009C" w:rsidRDefault="00F9183D">
      <w:pPr>
        <w:autoSpaceDE w:val="0"/>
        <w:autoSpaceDN w:val="0"/>
        <w:adjustRightInd w:val="0"/>
        <w:snapToGrid w:val="0"/>
        <w:spacing w:line="360" w:lineRule="auto"/>
        <w:ind w:firstLineChars="196" w:firstLine="472"/>
        <w:jc w:val="left"/>
        <w:rPr>
          <w:rFonts w:ascii="宋体" w:hAnsi="宋体" w:cs="宋体"/>
          <w:b/>
          <w:kern w:val="0"/>
          <w:sz w:val="24"/>
          <w:szCs w:val="24"/>
        </w:rPr>
      </w:pPr>
      <w:r>
        <w:rPr>
          <w:rFonts w:ascii="宋体" w:hAnsi="宋体" w:cs="宋体" w:hint="eastAsia"/>
          <w:b/>
          <w:kern w:val="0"/>
          <w:sz w:val="24"/>
          <w:szCs w:val="24"/>
        </w:rPr>
        <w:t>35.3本次评标具体评标方法、评标标准见（第六章 资格审查与评标）。</w:t>
      </w:r>
    </w:p>
    <w:p w14:paraId="799243BD"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36.推荐中标候选人</w:t>
      </w:r>
    </w:p>
    <w:p w14:paraId="7B3D919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36.1采用最低评标价法的，评标结果按投标报价由低到高顺序排列。投标报价相同的并列。投标文件满足招标文件全部实质性要求且投标报价最低的投标人为排名第一的中标候选人。</w:t>
      </w:r>
    </w:p>
    <w:p w14:paraId="0406FEF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36.2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依次类推。</w:t>
      </w:r>
    </w:p>
    <w:p w14:paraId="1B6EEFC4"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37.评审意见无效情形</w:t>
      </w:r>
    </w:p>
    <w:p w14:paraId="09F0FCF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评标委员会及其成员有下列行为之一的，其评审意见无效：</w:t>
      </w:r>
    </w:p>
    <w:p w14:paraId="7D260DA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(1)确定参与评标至评标结束前私自接触投标人；</w:t>
      </w:r>
    </w:p>
    <w:p w14:paraId="37E6FC7D" w14:textId="77777777" w:rsidR="00F0009C" w:rsidRDefault="00F9183D">
      <w:pPr>
        <w:autoSpaceDE w:val="0"/>
        <w:autoSpaceDN w:val="0"/>
        <w:adjustRightInd w:val="0"/>
        <w:snapToGrid w:val="0"/>
        <w:spacing w:line="360" w:lineRule="auto"/>
        <w:ind w:firstLineChars="200" w:firstLine="464"/>
        <w:jc w:val="left"/>
        <w:rPr>
          <w:rFonts w:ascii="宋体" w:hAnsi="宋体" w:cs="宋体"/>
          <w:spacing w:val="-4"/>
          <w:kern w:val="0"/>
          <w:sz w:val="24"/>
          <w:szCs w:val="24"/>
        </w:rPr>
      </w:pPr>
      <w:r>
        <w:rPr>
          <w:rFonts w:ascii="宋体" w:hAnsi="宋体" w:cs="宋体" w:hint="eastAsia"/>
          <w:spacing w:val="-4"/>
          <w:kern w:val="0"/>
          <w:sz w:val="24"/>
          <w:szCs w:val="24"/>
        </w:rPr>
        <w:t>(2)接受投标人提出的与投标文件不一致的澄清或者说明，《投标人须知》29条规定的情形除外；</w:t>
      </w:r>
    </w:p>
    <w:p w14:paraId="3371170F" w14:textId="77777777" w:rsidR="00F0009C" w:rsidRDefault="00F9183D" w:rsidP="003D2523">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(3)违反评标纪律发表倾向性意见或者征询采购人的倾向性意见；</w:t>
      </w:r>
    </w:p>
    <w:p w14:paraId="148E7783" w14:textId="77777777" w:rsidR="00F0009C" w:rsidRDefault="00F9183D">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(4)对需要专业判断的主观评审因素协商评分；</w:t>
      </w:r>
    </w:p>
    <w:p w14:paraId="388BA6FF" w14:textId="77777777" w:rsidR="00F0009C" w:rsidRDefault="00F9183D">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(5)在评标过程中擅离职守，影响评标程序正常进行的；</w:t>
      </w:r>
    </w:p>
    <w:p w14:paraId="60924646" w14:textId="77777777" w:rsidR="00F0009C" w:rsidRDefault="00F9183D">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(6)记录、复制或者带走任何评标资料；</w:t>
      </w:r>
    </w:p>
    <w:p w14:paraId="669EC9C3" w14:textId="77777777" w:rsidR="00F0009C" w:rsidRDefault="00F9183D">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(7)其他不遵守评标纪律的行为。</w:t>
      </w:r>
    </w:p>
    <w:p w14:paraId="74AF31FA"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38.保密</w:t>
      </w:r>
    </w:p>
    <w:p w14:paraId="001D327E" w14:textId="77777777" w:rsidR="00F0009C" w:rsidRDefault="00F9183D">
      <w:pPr>
        <w:autoSpaceDE w:val="0"/>
        <w:autoSpaceDN w:val="0"/>
        <w:adjustRightInd w:val="0"/>
        <w:snapToGrid w:val="0"/>
        <w:spacing w:line="360" w:lineRule="auto"/>
        <w:ind w:firstLineChars="200" w:firstLine="472"/>
        <w:jc w:val="left"/>
        <w:rPr>
          <w:rFonts w:ascii="宋体" w:hAnsi="宋体" w:cs="宋体"/>
          <w:spacing w:val="-2"/>
          <w:kern w:val="0"/>
          <w:sz w:val="24"/>
          <w:szCs w:val="24"/>
        </w:rPr>
      </w:pPr>
      <w:r>
        <w:rPr>
          <w:rFonts w:ascii="宋体" w:hAnsi="宋体" w:cs="宋体" w:hint="eastAsia"/>
          <w:spacing w:val="-2"/>
          <w:kern w:val="0"/>
          <w:sz w:val="24"/>
          <w:szCs w:val="24"/>
        </w:rPr>
        <w:t>38.1评审专家应当遵守评审工作纪律，不得泄露评审文件、评审情况和评审中获悉的商业秘密。</w:t>
      </w:r>
    </w:p>
    <w:p w14:paraId="7B26CA2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38.2采购人、采购代理机构应当采取必要措施，保证评标在严格保密的情况下进行。有关人员对评标情况以及在评标过程中获悉的国家秘密、商业秘密负有保密责任。</w:t>
      </w:r>
    </w:p>
    <w:p w14:paraId="1A27790B" w14:textId="77777777" w:rsidR="00F0009C" w:rsidRDefault="00F9183D">
      <w:pPr>
        <w:tabs>
          <w:tab w:val="left" w:pos="1260"/>
        </w:tabs>
        <w:autoSpaceDE w:val="0"/>
        <w:autoSpaceDN w:val="0"/>
        <w:adjustRightInd w:val="0"/>
        <w:snapToGrid w:val="0"/>
        <w:spacing w:line="360" w:lineRule="auto"/>
        <w:ind w:left="600"/>
        <w:jc w:val="center"/>
        <w:rPr>
          <w:rFonts w:ascii="宋体" w:hAnsi="宋体" w:cs="宋体"/>
          <w:b/>
          <w:kern w:val="0"/>
          <w:sz w:val="28"/>
          <w:szCs w:val="24"/>
        </w:rPr>
      </w:pPr>
      <w:r>
        <w:rPr>
          <w:rFonts w:ascii="宋体" w:hAnsi="宋体" w:cs="宋体" w:hint="eastAsia"/>
          <w:b/>
          <w:kern w:val="0"/>
          <w:sz w:val="28"/>
          <w:szCs w:val="24"/>
        </w:rPr>
        <w:t>六、定标和授予合同</w:t>
      </w:r>
    </w:p>
    <w:p w14:paraId="775B688B"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39.确定中标人</w:t>
      </w:r>
    </w:p>
    <w:p w14:paraId="08C69CA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39.1</w:t>
      </w:r>
      <w:r w:rsidR="00C86620" w:rsidRPr="00C86620">
        <w:rPr>
          <w:rFonts w:ascii="宋体" w:hAnsi="宋体" w:cs="宋体" w:hint="eastAsia"/>
          <w:kern w:val="0"/>
          <w:sz w:val="24"/>
          <w:szCs w:val="24"/>
        </w:rPr>
        <w:t>采购人应当自收到评审报告之日起1个工作日内，</w:t>
      </w:r>
      <w:r>
        <w:rPr>
          <w:rFonts w:ascii="宋体" w:hAnsi="宋体" w:cs="宋体" w:hint="eastAsia"/>
          <w:kern w:val="0"/>
          <w:sz w:val="24"/>
          <w:szCs w:val="24"/>
        </w:rPr>
        <w:t>在评标报告确定的中标候选人名单中按顺序确定中标人。中标候选人并列的，由采购人采取随机抽取的方式确定。</w:t>
      </w:r>
    </w:p>
    <w:p w14:paraId="467370FA" w14:textId="77777777" w:rsidR="00F0009C" w:rsidRDefault="00F9183D">
      <w:pPr>
        <w:pStyle w:val="affa"/>
        <w:autoSpaceDE w:val="0"/>
        <w:autoSpaceDN w:val="0"/>
        <w:adjustRightInd w:val="0"/>
        <w:snapToGrid w:val="0"/>
        <w:spacing w:line="360" w:lineRule="auto"/>
        <w:ind w:firstLineChars="0" w:firstLine="480"/>
        <w:jc w:val="left"/>
        <w:rPr>
          <w:rFonts w:ascii="宋体" w:hAnsi="宋体" w:cs="宋体"/>
          <w:kern w:val="0"/>
          <w:sz w:val="24"/>
          <w:szCs w:val="24"/>
        </w:rPr>
      </w:pPr>
      <w:r>
        <w:rPr>
          <w:rFonts w:ascii="宋体" w:hAnsi="宋体" w:cs="宋体" w:hint="eastAsia"/>
          <w:kern w:val="0"/>
          <w:sz w:val="24"/>
          <w:szCs w:val="24"/>
        </w:rPr>
        <w:t>39.2</w:t>
      </w:r>
      <w:r w:rsidR="00A36C4E" w:rsidRPr="00A36C4E">
        <w:rPr>
          <w:rFonts w:ascii="宋体" w:hAnsi="宋体" w:cs="宋体" w:hint="eastAsia"/>
          <w:kern w:val="0"/>
          <w:sz w:val="24"/>
          <w:szCs w:val="24"/>
        </w:rPr>
        <w:t>采购人在收到评审报告之日起1个工作日内</w:t>
      </w:r>
      <w:r>
        <w:rPr>
          <w:rFonts w:ascii="宋体" w:hAnsi="宋体" w:cs="宋体" w:hint="eastAsia"/>
          <w:kern w:val="0"/>
          <w:sz w:val="24"/>
          <w:szCs w:val="24"/>
        </w:rPr>
        <w:t>未按评标报告推荐的中标候选人顺序确定中标人，又不能说明合法理由的，视同按评标报告推荐的中标候选人顺序确定排名第一的为中标人。</w:t>
      </w:r>
    </w:p>
    <w:p w14:paraId="55C21244"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40.中标公告、发出中标通知书</w:t>
      </w:r>
    </w:p>
    <w:p w14:paraId="1143A6A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40.1采购人确认中标人后，采购人在公告中标结果的同时，向中标人发出中标通知书。</w:t>
      </w:r>
    </w:p>
    <w:p w14:paraId="6B5E0AD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40.2中标通知书发出后，采购人不得违法改变中标结果，中标人无正当理由不得放弃中标。</w:t>
      </w:r>
    </w:p>
    <w:p w14:paraId="11D3E68E"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40.3中标人在接到中标通知时，须向代理机构发送投标报价及分项报价一览表（包含主要中标标的的名称、规格型号、数量、单价、服务要求等）电子文档，并同时通知代理机构联系人。</w:t>
      </w:r>
    </w:p>
    <w:p w14:paraId="09408B77"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41.质疑提出与答复</w:t>
      </w:r>
    </w:p>
    <w:p w14:paraId="0C32F85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41.1供应商认为采购文件、采购过程和中标结果使自己的权益受到损害的，可以依法向采购人、采购代理机构提出质疑。提出质疑的供应商应当是参与本项目采购活动的供应商。</w:t>
      </w:r>
    </w:p>
    <w:p w14:paraId="1A6E36F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对采购文件提出质疑的，潜在投标人应已依法获取采购文件，且应当在获取采购文件或者采购文件公告期限届满之日起7个工作日内通过《全国公共资源交易平台（河南省·许昌市）》一次性提出，如未提出视为全面接受；</w:t>
      </w:r>
    </w:p>
    <w:p w14:paraId="113E6F6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(2)对采购过程提出质疑的，为各采购程序环节结束之日起七个工作日内，以书面形式向采购人和采购代理机构一次性提出；</w:t>
      </w:r>
    </w:p>
    <w:p w14:paraId="2344909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(3)对中标结果提出质疑的，为中标结果公告期限届满之日起七个工作日内，以书面形式向采购人和采购代理机构一次性提出。</w:t>
      </w:r>
    </w:p>
    <w:p w14:paraId="186AF5D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41.2采购人、采购代理机构认为供应商质疑不成立，或者成立但未对中标结果构成影响的，继续开展采购活动；认为供应商质疑成立且影响或者可能影响中标结果的，按照下列情况处理：</w:t>
      </w:r>
    </w:p>
    <w:p w14:paraId="5A656FC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(1)对采购文件提出的质疑，依法通过澄清或者修改可以继续开展采购活动的，澄清或者修改采购文件后继续开展采购活动；否则应当修改采购文件后重新开展采购活动。</w:t>
      </w:r>
    </w:p>
    <w:p w14:paraId="007CF94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(2)对采购过程、中标结果提出的质疑，合格供应商符合法定数量时，可以从合格的中标候选人中另行确定中标供应商的，应当依法另行确定中标供应商；否则应当重新开展采购活动。</w:t>
      </w:r>
    </w:p>
    <w:p w14:paraId="55733104"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42.签订合同</w:t>
      </w:r>
    </w:p>
    <w:p w14:paraId="3F2C50B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采购人应当自中标通知书发出之日起</w:t>
      </w:r>
      <w:r w:rsidR="00A36C4E">
        <w:rPr>
          <w:rFonts w:ascii="宋体" w:hAnsi="宋体" w:cs="宋体" w:hint="eastAsia"/>
          <w:kern w:val="0"/>
          <w:sz w:val="24"/>
          <w:szCs w:val="24"/>
        </w:rPr>
        <w:t>7</w:t>
      </w:r>
      <w:r>
        <w:rPr>
          <w:rFonts w:ascii="宋体" w:hAnsi="宋体" w:cs="宋体" w:hint="eastAsia"/>
          <w:kern w:val="0"/>
          <w:sz w:val="24"/>
          <w:szCs w:val="24"/>
        </w:rPr>
        <w:t>日内，按照招标文件和中标人投标文件的规定，与中标人签订书面合同。所签订的合同不得对招标文件确定的事项和中标人投标文件作实质性修改。</w:t>
      </w:r>
      <w:r w:rsidR="00A36C4E" w:rsidRPr="00A323AD">
        <w:rPr>
          <w:rFonts w:ascii="宋体" w:hAnsi="宋体" w:cs="宋体" w:hint="eastAsia"/>
          <w:kern w:val="0"/>
          <w:sz w:val="24"/>
          <w:szCs w:val="24"/>
        </w:rPr>
        <w:t>合同签订后1个工作日内进行合同备案。</w:t>
      </w:r>
    </w:p>
    <w:p w14:paraId="2220DE10"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43.履约保证金</w:t>
      </w:r>
    </w:p>
    <w:p w14:paraId="61F3C90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43.1履约保证金提交方式及注意事项</w:t>
      </w:r>
    </w:p>
    <w:p w14:paraId="6073FAB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w:t>
      </w:r>
      <w:r>
        <w:rPr>
          <w:rFonts w:ascii="宋体" w:hAnsi="宋体" w:cs="宋体" w:hint="eastAsia"/>
          <w:b/>
          <w:kern w:val="0"/>
          <w:sz w:val="24"/>
          <w:szCs w:val="24"/>
        </w:rPr>
        <w:t>以网银、银行转账、银行电汇、银行保函方式提交。</w:t>
      </w:r>
    </w:p>
    <w:p w14:paraId="5C6725C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（2）现金支票和现金不得作为履约保证金提交方式。</w:t>
      </w:r>
    </w:p>
    <w:p w14:paraId="7C20826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（3）中标人必须通过其公司账户按照规定的方式提交，其名称应与中标单位的名称一致。联合体中标的，其履约担保由牵头人递交。</w:t>
      </w:r>
    </w:p>
    <w:p w14:paraId="06379E1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（4）中标人在缴纳履约保证金时，必须在附言、备注和用途栏注明“</w:t>
      </w:r>
      <w:r>
        <w:rPr>
          <w:rFonts w:ascii="宋体" w:hAnsi="宋体" w:cs="宋体" w:hint="eastAsia"/>
          <w:b/>
          <w:kern w:val="0"/>
          <w:sz w:val="24"/>
          <w:szCs w:val="24"/>
        </w:rPr>
        <w:t>项目编号及标段</w:t>
      </w:r>
      <w:r>
        <w:rPr>
          <w:rFonts w:ascii="宋体" w:hAnsi="宋体" w:cs="宋体" w:hint="eastAsia"/>
          <w:kern w:val="0"/>
          <w:sz w:val="24"/>
          <w:szCs w:val="24"/>
        </w:rPr>
        <w:t>”，否则可能造成延迟退还。</w:t>
      </w:r>
    </w:p>
    <w:p w14:paraId="1EB85E6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43.2履约保证金提交比例和数额</w:t>
      </w:r>
    </w:p>
    <w:p w14:paraId="220B4A6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履约保证金数额</w:t>
      </w:r>
      <w:r w:rsidR="00EE7E14">
        <w:rPr>
          <w:rFonts w:ascii="宋体" w:hAnsi="宋体" w:cs="宋体" w:hint="eastAsia"/>
          <w:kern w:val="0"/>
          <w:sz w:val="24"/>
          <w:szCs w:val="24"/>
        </w:rPr>
        <w:t>不得超过</w:t>
      </w:r>
      <w:r>
        <w:rPr>
          <w:rFonts w:ascii="宋体" w:hAnsi="宋体" w:cs="宋体" w:hint="eastAsia"/>
          <w:kern w:val="0"/>
          <w:sz w:val="24"/>
          <w:szCs w:val="24"/>
        </w:rPr>
        <w:t>中标合同金额的5%。</w:t>
      </w:r>
    </w:p>
    <w:p w14:paraId="2632EE5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43.3履约保证金的退还</w:t>
      </w:r>
    </w:p>
    <w:p w14:paraId="0AEF83E3" w14:textId="77777777" w:rsidR="00F0009C" w:rsidRDefault="00F9183D" w:rsidP="00342C9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1）项目完工后，由中标人持《履约保证金退还申请表》、《中标通知书》（原件）、《履约保证金缴存通知书》（原件）、履约保证金转账凭证（原件或复印件）办理退款，交易中心在收到退款手续后的五个工作日内退还履约保证金及银行同期活期存款利息至中标人账户。</w:t>
      </w:r>
    </w:p>
    <w:p w14:paraId="21A358F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（2）中标人因发生质疑、投诉、举报或有关部门立案调查的，中心依据相关行政监督部门的意见暂停退还或没收其履约保证金，待行政监督部门对相关情况处置后，按照有关规定办理。</w:t>
      </w:r>
    </w:p>
    <w:p w14:paraId="129973E5" w14:textId="77777777" w:rsidR="00F0009C" w:rsidRDefault="00F0009C">
      <w:pPr>
        <w:widowControl/>
        <w:spacing w:line="360" w:lineRule="auto"/>
        <w:ind w:firstLineChars="200" w:firstLine="480"/>
        <w:jc w:val="left"/>
        <w:rPr>
          <w:rFonts w:ascii="宋体" w:hAnsi="宋体" w:cs="宋体"/>
          <w:sz w:val="24"/>
        </w:rPr>
      </w:pPr>
    </w:p>
    <w:p w14:paraId="23FFE273" w14:textId="77777777" w:rsidR="00F0009C" w:rsidRDefault="00F0009C">
      <w:pPr>
        <w:rPr>
          <w:rFonts w:ascii="宋体" w:hAnsi="宋体" w:cs="宋体"/>
          <w:b/>
          <w:sz w:val="36"/>
          <w:szCs w:val="36"/>
        </w:rPr>
      </w:pPr>
    </w:p>
    <w:p w14:paraId="2A9F097B" w14:textId="77777777" w:rsidR="00F0009C" w:rsidRDefault="00F9183D">
      <w:pPr>
        <w:jc w:val="center"/>
        <w:rPr>
          <w:rFonts w:ascii="宋体" w:hAnsi="宋体" w:cs="宋体"/>
          <w:b/>
          <w:sz w:val="36"/>
          <w:szCs w:val="36"/>
        </w:rPr>
      </w:pPr>
      <w:r>
        <w:rPr>
          <w:rFonts w:ascii="宋体" w:hAnsi="宋体" w:cs="宋体" w:hint="eastAsia"/>
          <w:b/>
          <w:sz w:val="36"/>
          <w:szCs w:val="36"/>
        </w:rPr>
        <w:t xml:space="preserve"> 履约保证金退还申请表</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3267"/>
        <w:gridCol w:w="1134"/>
        <w:gridCol w:w="101"/>
        <w:gridCol w:w="2706"/>
      </w:tblGrid>
      <w:tr w:rsidR="00F0009C" w14:paraId="20FB227B" w14:textId="77777777">
        <w:trPr>
          <w:cantSplit/>
          <w:trHeight w:hRule="exact" w:val="567"/>
          <w:jc w:val="center"/>
        </w:trPr>
        <w:tc>
          <w:tcPr>
            <w:tcW w:w="2086" w:type="dxa"/>
            <w:vAlign w:val="center"/>
          </w:tcPr>
          <w:p w14:paraId="323B73E6" w14:textId="77777777" w:rsidR="00F0009C" w:rsidRDefault="00F9183D">
            <w:pPr>
              <w:spacing w:line="360" w:lineRule="exact"/>
              <w:jc w:val="center"/>
              <w:rPr>
                <w:rFonts w:ascii="宋体" w:hAnsi="宋体" w:cs="宋体"/>
                <w:sz w:val="24"/>
              </w:rPr>
            </w:pPr>
            <w:r>
              <w:rPr>
                <w:rFonts w:ascii="宋体" w:hAnsi="宋体" w:cs="宋体" w:hint="eastAsia"/>
                <w:sz w:val="24"/>
              </w:rPr>
              <w:t>项目编号</w:t>
            </w:r>
          </w:p>
        </w:tc>
        <w:tc>
          <w:tcPr>
            <w:tcW w:w="7208" w:type="dxa"/>
            <w:gridSpan w:val="4"/>
            <w:vAlign w:val="center"/>
          </w:tcPr>
          <w:p w14:paraId="2DDA0B95" w14:textId="77777777" w:rsidR="00F0009C" w:rsidRDefault="00F0009C">
            <w:pPr>
              <w:spacing w:line="360" w:lineRule="exact"/>
              <w:ind w:firstLineChars="100" w:firstLine="240"/>
              <w:rPr>
                <w:rFonts w:ascii="宋体" w:hAnsi="宋体" w:cs="宋体"/>
                <w:sz w:val="24"/>
              </w:rPr>
            </w:pPr>
          </w:p>
        </w:tc>
      </w:tr>
      <w:tr w:rsidR="00F0009C" w14:paraId="18E3000F" w14:textId="77777777">
        <w:trPr>
          <w:cantSplit/>
          <w:trHeight w:hRule="exact" w:val="567"/>
          <w:jc w:val="center"/>
        </w:trPr>
        <w:tc>
          <w:tcPr>
            <w:tcW w:w="2086" w:type="dxa"/>
            <w:vAlign w:val="center"/>
          </w:tcPr>
          <w:p w14:paraId="5D6689DF" w14:textId="77777777" w:rsidR="00F0009C" w:rsidRDefault="00F9183D">
            <w:pPr>
              <w:spacing w:line="360" w:lineRule="exact"/>
              <w:jc w:val="center"/>
              <w:rPr>
                <w:rFonts w:ascii="宋体" w:hAnsi="宋体" w:cs="宋体"/>
                <w:sz w:val="24"/>
              </w:rPr>
            </w:pPr>
            <w:r>
              <w:rPr>
                <w:rFonts w:ascii="宋体" w:hAnsi="宋体" w:cs="宋体" w:hint="eastAsia"/>
                <w:sz w:val="24"/>
              </w:rPr>
              <w:t>中标企业名称</w:t>
            </w:r>
          </w:p>
        </w:tc>
        <w:tc>
          <w:tcPr>
            <w:tcW w:w="7208" w:type="dxa"/>
            <w:gridSpan w:val="4"/>
            <w:vAlign w:val="center"/>
          </w:tcPr>
          <w:p w14:paraId="41C40AE6" w14:textId="77777777" w:rsidR="00F0009C" w:rsidRDefault="00F0009C">
            <w:pPr>
              <w:spacing w:line="360" w:lineRule="exact"/>
              <w:jc w:val="center"/>
              <w:rPr>
                <w:rFonts w:ascii="宋体" w:hAnsi="宋体" w:cs="宋体"/>
                <w:sz w:val="24"/>
              </w:rPr>
            </w:pPr>
          </w:p>
        </w:tc>
      </w:tr>
      <w:tr w:rsidR="00F0009C" w14:paraId="715DA0B2" w14:textId="77777777">
        <w:trPr>
          <w:cantSplit/>
          <w:trHeight w:hRule="exact" w:val="567"/>
          <w:jc w:val="center"/>
        </w:trPr>
        <w:tc>
          <w:tcPr>
            <w:tcW w:w="2086" w:type="dxa"/>
            <w:vAlign w:val="center"/>
          </w:tcPr>
          <w:p w14:paraId="57860582" w14:textId="77777777" w:rsidR="00F0009C" w:rsidRDefault="00F9183D">
            <w:pPr>
              <w:spacing w:line="360" w:lineRule="exact"/>
              <w:ind w:firstLineChars="200" w:firstLine="480"/>
              <w:rPr>
                <w:rFonts w:ascii="宋体" w:hAnsi="宋体" w:cs="宋体"/>
                <w:sz w:val="24"/>
              </w:rPr>
            </w:pPr>
            <w:r>
              <w:rPr>
                <w:rFonts w:ascii="宋体" w:hAnsi="宋体" w:cs="宋体" w:hint="eastAsia"/>
                <w:sz w:val="24"/>
              </w:rPr>
              <w:t>开户银行</w:t>
            </w:r>
          </w:p>
        </w:tc>
        <w:tc>
          <w:tcPr>
            <w:tcW w:w="3267" w:type="dxa"/>
            <w:vAlign w:val="center"/>
          </w:tcPr>
          <w:p w14:paraId="4B8E1FB2" w14:textId="77777777" w:rsidR="00F0009C" w:rsidRDefault="00F0009C">
            <w:pPr>
              <w:rPr>
                <w:rFonts w:ascii="宋体" w:hAnsi="宋体" w:cs="宋体"/>
                <w:sz w:val="24"/>
              </w:rPr>
            </w:pPr>
          </w:p>
        </w:tc>
        <w:tc>
          <w:tcPr>
            <w:tcW w:w="1134" w:type="dxa"/>
            <w:vAlign w:val="center"/>
          </w:tcPr>
          <w:p w14:paraId="2662D6D8" w14:textId="77777777" w:rsidR="00F0009C" w:rsidRDefault="00F9183D">
            <w:pPr>
              <w:spacing w:line="360" w:lineRule="exact"/>
              <w:rPr>
                <w:rFonts w:ascii="宋体" w:hAnsi="宋体" w:cs="宋体"/>
                <w:sz w:val="24"/>
              </w:rPr>
            </w:pPr>
            <w:r>
              <w:rPr>
                <w:rFonts w:ascii="宋体" w:hAnsi="宋体" w:cs="宋体" w:hint="eastAsia"/>
                <w:sz w:val="24"/>
              </w:rPr>
              <w:t>账号</w:t>
            </w:r>
          </w:p>
        </w:tc>
        <w:tc>
          <w:tcPr>
            <w:tcW w:w="2807" w:type="dxa"/>
            <w:gridSpan w:val="2"/>
            <w:vAlign w:val="center"/>
          </w:tcPr>
          <w:p w14:paraId="38D8D484" w14:textId="77777777" w:rsidR="00F0009C" w:rsidRDefault="00F0009C">
            <w:pPr>
              <w:rPr>
                <w:rFonts w:ascii="宋体" w:hAnsi="宋体" w:cs="宋体"/>
                <w:sz w:val="24"/>
              </w:rPr>
            </w:pPr>
          </w:p>
        </w:tc>
      </w:tr>
      <w:tr w:rsidR="00F0009C" w14:paraId="00998286" w14:textId="77777777">
        <w:trPr>
          <w:cantSplit/>
          <w:trHeight w:hRule="exact" w:val="567"/>
          <w:jc w:val="center"/>
        </w:trPr>
        <w:tc>
          <w:tcPr>
            <w:tcW w:w="2086" w:type="dxa"/>
            <w:vAlign w:val="center"/>
          </w:tcPr>
          <w:p w14:paraId="2FEAB737" w14:textId="77777777" w:rsidR="00F0009C" w:rsidRDefault="00F9183D">
            <w:pPr>
              <w:spacing w:line="360" w:lineRule="exact"/>
              <w:ind w:firstLineChars="200" w:firstLine="480"/>
              <w:rPr>
                <w:rFonts w:ascii="宋体" w:hAnsi="宋体" w:cs="宋体"/>
                <w:sz w:val="24"/>
              </w:rPr>
            </w:pPr>
            <w:r>
              <w:rPr>
                <w:rFonts w:ascii="宋体" w:hAnsi="宋体" w:cs="宋体" w:hint="eastAsia"/>
                <w:sz w:val="24"/>
              </w:rPr>
              <w:t>金额</w:t>
            </w:r>
          </w:p>
        </w:tc>
        <w:tc>
          <w:tcPr>
            <w:tcW w:w="7208" w:type="dxa"/>
            <w:gridSpan w:val="4"/>
            <w:vAlign w:val="center"/>
          </w:tcPr>
          <w:p w14:paraId="5A8377D8" w14:textId="77777777" w:rsidR="00F0009C" w:rsidRDefault="00F9183D">
            <w:pPr>
              <w:rPr>
                <w:rFonts w:ascii="宋体" w:hAnsi="宋体" w:cs="宋体"/>
                <w:sz w:val="24"/>
              </w:rPr>
            </w:pPr>
            <w:r>
              <w:rPr>
                <w:rFonts w:ascii="宋体" w:hAnsi="宋体" w:cs="宋体" w:hint="eastAsia"/>
                <w:sz w:val="24"/>
              </w:rPr>
              <w:t xml:space="preserve">大写：                                  ￥                                 </w:t>
            </w:r>
          </w:p>
        </w:tc>
      </w:tr>
      <w:tr w:rsidR="00F0009C" w14:paraId="131B455E" w14:textId="77777777">
        <w:trPr>
          <w:cantSplit/>
          <w:trHeight w:hRule="exact" w:val="567"/>
          <w:jc w:val="center"/>
        </w:trPr>
        <w:tc>
          <w:tcPr>
            <w:tcW w:w="2086" w:type="dxa"/>
            <w:vAlign w:val="center"/>
          </w:tcPr>
          <w:p w14:paraId="1C30F51F" w14:textId="77777777" w:rsidR="00F0009C" w:rsidRDefault="00F9183D">
            <w:pPr>
              <w:spacing w:line="360" w:lineRule="exact"/>
              <w:ind w:firstLineChars="200" w:firstLine="480"/>
              <w:rPr>
                <w:rFonts w:ascii="宋体" w:hAnsi="宋体" w:cs="宋体"/>
                <w:sz w:val="24"/>
              </w:rPr>
            </w:pPr>
            <w:r>
              <w:rPr>
                <w:rFonts w:ascii="宋体" w:hAnsi="宋体" w:cs="宋体" w:hint="eastAsia"/>
                <w:sz w:val="24"/>
              </w:rPr>
              <w:t>中标时间</w:t>
            </w:r>
          </w:p>
        </w:tc>
        <w:tc>
          <w:tcPr>
            <w:tcW w:w="3267" w:type="dxa"/>
            <w:vAlign w:val="center"/>
          </w:tcPr>
          <w:p w14:paraId="1D3860B6" w14:textId="77777777" w:rsidR="00F0009C" w:rsidRDefault="00F0009C">
            <w:pPr>
              <w:rPr>
                <w:rFonts w:ascii="宋体" w:hAnsi="宋体" w:cs="宋体"/>
                <w:sz w:val="24"/>
              </w:rPr>
            </w:pPr>
          </w:p>
        </w:tc>
        <w:tc>
          <w:tcPr>
            <w:tcW w:w="1235" w:type="dxa"/>
            <w:gridSpan w:val="2"/>
            <w:vAlign w:val="center"/>
          </w:tcPr>
          <w:p w14:paraId="16E2D8CF" w14:textId="77777777" w:rsidR="00F0009C" w:rsidRDefault="00F9183D">
            <w:pPr>
              <w:spacing w:line="360" w:lineRule="exact"/>
              <w:rPr>
                <w:rFonts w:ascii="宋体" w:hAnsi="宋体" w:cs="宋体"/>
                <w:sz w:val="24"/>
              </w:rPr>
            </w:pPr>
            <w:r>
              <w:rPr>
                <w:rFonts w:ascii="宋体" w:hAnsi="宋体" w:cs="宋体" w:hint="eastAsia"/>
                <w:sz w:val="24"/>
              </w:rPr>
              <w:t>履约期限</w:t>
            </w:r>
          </w:p>
        </w:tc>
        <w:tc>
          <w:tcPr>
            <w:tcW w:w="2706" w:type="dxa"/>
            <w:vAlign w:val="center"/>
          </w:tcPr>
          <w:p w14:paraId="17A43F40" w14:textId="77777777" w:rsidR="00F0009C" w:rsidRDefault="00F0009C">
            <w:pPr>
              <w:rPr>
                <w:rFonts w:ascii="宋体" w:hAnsi="宋体" w:cs="宋体"/>
                <w:sz w:val="24"/>
              </w:rPr>
            </w:pPr>
          </w:p>
        </w:tc>
      </w:tr>
      <w:tr w:rsidR="00F0009C" w14:paraId="371780F8" w14:textId="77777777">
        <w:trPr>
          <w:trHeight w:val="1952"/>
          <w:jc w:val="center"/>
        </w:trPr>
        <w:tc>
          <w:tcPr>
            <w:tcW w:w="9294" w:type="dxa"/>
            <w:gridSpan w:val="5"/>
          </w:tcPr>
          <w:p w14:paraId="1840F171" w14:textId="77777777" w:rsidR="00F0009C" w:rsidRDefault="00F0009C">
            <w:pPr>
              <w:jc w:val="center"/>
              <w:rPr>
                <w:rFonts w:ascii="宋体" w:hAnsi="宋体" w:cs="宋体"/>
                <w:sz w:val="24"/>
              </w:rPr>
            </w:pPr>
          </w:p>
          <w:p w14:paraId="0E7B466C" w14:textId="77777777" w:rsidR="00F0009C" w:rsidRDefault="00F9183D">
            <w:pPr>
              <w:ind w:firstLineChars="350" w:firstLine="840"/>
              <w:rPr>
                <w:rFonts w:ascii="宋体" w:hAnsi="宋体" w:cs="宋体"/>
                <w:sz w:val="24"/>
              </w:rPr>
            </w:pPr>
            <w:r>
              <w:rPr>
                <w:rFonts w:ascii="宋体" w:hAnsi="宋体" w:cs="宋体" w:hint="eastAsia"/>
                <w:sz w:val="24"/>
              </w:rPr>
              <w:t>项目负责人签字：</w:t>
            </w:r>
          </w:p>
          <w:p w14:paraId="2A494835" w14:textId="77777777" w:rsidR="00F0009C" w:rsidRDefault="00F0009C">
            <w:pPr>
              <w:ind w:firstLineChars="350" w:firstLine="840"/>
              <w:rPr>
                <w:rFonts w:ascii="宋体" w:hAnsi="宋体" w:cs="宋体"/>
                <w:sz w:val="24"/>
              </w:rPr>
            </w:pPr>
          </w:p>
          <w:p w14:paraId="5863E677" w14:textId="77777777" w:rsidR="00F0009C" w:rsidRDefault="00F9183D">
            <w:pPr>
              <w:ind w:firstLineChars="350" w:firstLine="840"/>
              <w:rPr>
                <w:rFonts w:ascii="宋体" w:hAnsi="宋体" w:cs="宋体"/>
                <w:sz w:val="24"/>
              </w:rPr>
            </w:pPr>
            <w:r>
              <w:rPr>
                <w:rFonts w:ascii="宋体" w:hAnsi="宋体" w:cs="宋体" w:hint="eastAsia"/>
                <w:sz w:val="24"/>
              </w:rPr>
              <w:t xml:space="preserve">联  系  电  话：                     盖     章：                        </w:t>
            </w:r>
          </w:p>
          <w:p w14:paraId="0B8D572F" w14:textId="77777777" w:rsidR="00F0009C" w:rsidRDefault="00F0009C">
            <w:pPr>
              <w:jc w:val="center"/>
              <w:rPr>
                <w:rFonts w:ascii="宋体" w:hAnsi="宋体" w:cs="宋体"/>
                <w:sz w:val="24"/>
              </w:rPr>
            </w:pPr>
          </w:p>
          <w:p w14:paraId="4856701A" w14:textId="77777777" w:rsidR="00F0009C" w:rsidRDefault="00F9183D">
            <w:pPr>
              <w:ind w:right="480" w:firstLineChars="2450" w:firstLine="5880"/>
              <w:rPr>
                <w:rFonts w:ascii="宋体" w:hAnsi="宋体" w:cs="宋体"/>
                <w:sz w:val="24"/>
              </w:rPr>
            </w:pPr>
            <w:r>
              <w:rPr>
                <w:rFonts w:ascii="宋体" w:hAnsi="宋体" w:cs="宋体" w:hint="eastAsia"/>
                <w:sz w:val="24"/>
              </w:rPr>
              <w:t>年   月   日</w:t>
            </w:r>
          </w:p>
        </w:tc>
      </w:tr>
    </w:tbl>
    <w:p w14:paraId="1BBB76AC" w14:textId="77777777" w:rsidR="00F0009C" w:rsidRDefault="00F0009C">
      <w:pPr>
        <w:jc w:val="center"/>
        <w:rPr>
          <w:rFonts w:ascii="宋体" w:hAnsi="宋体" w:cs="宋体"/>
          <w:b/>
          <w:sz w:val="36"/>
          <w:szCs w:val="36"/>
        </w:rPr>
      </w:pPr>
    </w:p>
    <w:p w14:paraId="01C47064" w14:textId="77777777" w:rsidR="00F0009C" w:rsidRDefault="00F0009C">
      <w:pPr>
        <w:pStyle w:val="a0"/>
        <w:rPr>
          <w:rFonts w:hint="default"/>
        </w:rPr>
      </w:pPr>
    </w:p>
    <w:p w14:paraId="68185FE0" w14:textId="77777777" w:rsidR="00F0009C" w:rsidRDefault="00F0009C"/>
    <w:p w14:paraId="0A231362" w14:textId="77777777" w:rsidR="00F0009C" w:rsidRDefault="00F0009C">
      <w:pPr>
        <w:pStyle w:val="a0"/>
        <w:rPr>
          <w:rFonts w:hint="default"/>
        </w:rPr>
      </w:pPr>
    </w:p>
    <w:p w14:paraId="7EAB5C82" w14:textId="77777777" w:rsidR="00F0009C" w:rsidRDefault="00F0009C">
      <w:pPr>
        <w:pStyle w:val="a0"/>
        <w:rPr>
          <w:rFonts w:hint="default"/>
        </w:rPr>
      </w:pPr>
    </w:p>
    <w:p w14:paraId="0F08D320" w14:textId="77777777" w:rsidR="00F0009C" w:rsidRDefault="00F0009C">
      <w:pPr>
        <w:pStyle w:val="Style2"/>
      </w:pPr>
    </w:p>
    <w:p w14:paraId="60983BAE" w14:textId="77777777" w:rsidR="00F0009C" w:rsidRDefault="00F0009C"/>
    <w:p w14:paraId="4B365FDF" w14:textId="77777777" w:rsidR="00F0009C" w:rsidRDefault="00F0009C">
      <w:pPr>
        <w:pStyle w:val="a0"/>
        <w:rPr>
          <w:rFonts w:hint="default"/>
        </w:rPr>
      </w:pPr>
    </w:p>
    <w:p w14:paraId="0008C9CE" w14:textId="77777777" w:rsidR="00F0009C" w:rsidRDefault="00F0009C">
      <w:pPr>
        <w:rPr>
          <w:rFonts w:ascii="宋体" w:hAnsi="宋体" w:cs="宋体"/>
          <w:b/>
          <w:sz w:val="36"/>
          <w:szCs w:val="36"/>
        </w:rPr>
      </w:pPr>
    </w:p>
    <w:p w14:paraId="6C328481" w14:textId="77777777" w:rsidR="00F0009C" w:rsidRDefault="00F9183D" w:rsidP="00E84715">
      <w:pPr>
        <w:pageBreakBefore/>
        <w:jc w:val="center"/>
        <w:outlineLvl w:val="0"/>
        <w:rPr>
          <w:rFonts w:ascii="宋体" w:hAnsi="宋体" w:cs="宋体"/>
          <w:b/>
          <w:sz w:val="36"/>
          <w:szCs w:val="36"/>
        </w:rPr>
      </w:pPr>
      <w:r>
        <w:rPr>
          <w:rFonts w:ascii="宋体" w:hAnsi="宋体" w:cs="宋体" w:hint="eastAsia"/>
          <w:b/>
          <w:sz w:val="36"/>
          <w:szCs w:val="36"/>
        </w:rPr>
        <w:t>第五章 政府采购政策功能</w:t>
      </w:r>
    </w:p>
    <w:p w14:paraId="69122A32" w14:textId="77777777" w:rsidR="00F0009C" w:rsidRDefault="00F0009C">
      <w:pPr>
        <w:rPr>
          <w:rFonts w:ascii="宋体" w:hAnsi="宋体" w:cs="宋体"/>
          <w:b/>
          <w:kern w:val="0"/>
          <w:sz w:val="36"/>
          <w:szCs w:val="36"/>
        </w:rPr>
      </w:pPr>
    </w:p>
    <w:p w14:paraId="78E9A5D7" w14:textId="77777777" w:rsidR="00F0009C" w:rsidRDefault="00F9183D">
      <w:pPr>
        <w:spacing w:line="360" w:lineRule="auto"/>
        <w:ind w:firstLineChars="200" w:firstLine="480"/>
        <w:contextualSpacing/>
        <w:jc w:val="left"/>
        <w:rPr>
          <w:rFonts w:ascii="宋体" w:hAnsi="宋体" w:cs="宋体"/>
          <w:sz w:val="24"/>
        </w:rPr>
      </w:pPr>
      <w:r>
        <w:rPr>
          <w:rFonts w:ascii="宋体" w:hAnsi="宋体" w:cs="宋体" w:hint="eastAsia"/>
          <w:sz w:val="24"/>
        </w:rPr>
        <w:t>根据《中华人民共和国政府采购法》、《中华人民共和国政府采购法实施条例》、《政府采购货物和服务招标投标管理办法》等规定，</w:t>
      </w:r>
      <w:r>
        <w:rPr>
          <w:rFonts w:ascii="宋体" w:hAnsi="宋体" w:cs="宋体" w:hint="eastAsia"/>
          <w:sz w:val="24"/>
          <w:szCs w:val="21"/>
          <w:lang w:val="zh-CN"/>
        </w:rPr>
        <w:t>政府采购项目应落实节约能源、保护环境、促进中小企业发展、支持监狱企业发展、促进残疾人就业、支持脱贫攻坚等政府采购政策。</w:t>
      </w:r>
    </w:p>
    <w:p w14:paraId="368C159A" w14:textId="77777777" w:rsidR="00F0009C" w:rsidRDefault="00F9183D">
      <w:pPr>
        <w:pStyle w:val="ad"/>
        <w:spacing w:line="360" w:lineRule="auto"/>
        <w:ind w:firstLineChars="200" w:firstLine="482"/>
        <w:contextualSpacing/>
        <w:jc w:val="left"/>
        <w:rPr>
          <w:rFonts w:ascii="宋体" w:hAnsi="宋体" w:cs="宋体"/>
          <w:b/>
          <w:sz w:val="24"/>
          <w:lang w:val="zh-CN"/>
        </w:rPr>
      </w:pPr>
      <w:r>
        <w:rPr>
          <w:rFonts w:ascii="宋体" w:hAnsi="宋体" w:cs="宋体" w:hint="eastAsia"/>
          <w:b/>
          <w:sz w:val="24"/>
          <w:lang w:val="zh-CN"/>
        </w:rPr>
        <w:t>一、节能能源、保护环境</w:t>
      </w:r>
    </w:p>
    <w:p w14:paraId="37258F62" w14:textId="77777777" w:rsidR="00F0009C" w:rsidRDefault="00F9183D">
      <w:pPr>
        <w:spacing w:line="360" w:lineRule="auto"/>
        <w:ind w:firstLineChars="196" w:firstLine="470"/>
        <w:contextualSpacing/>
        <w:jc w:val="left"/>
        <w:rPr>
          <w:rFonts w:ascii="宋体" w:hAnsi="宋体" w:cs="宋体"/>
          <w:b/>
          <w:bCs/>
          <w:sz w:val="24"/>
          <w:szCs w:val="21"/>
        </w:rPr>
      </w:pPr>
      <w:r>
        <w:rPr>
          <w:rFonts w:ascii="宋体" w:hAnsi="宋体" w:cs="宋体" w:hint="eastAsia"/>
          <w:sz w:val="24"/>
          <w:szCs w:val="21"/>
          <w:lang w:val="zh-CN"/>
        </w:rPr>
        <w:t>按照《财政部、发展改革委、生态环境部、市场监管总局关于调整优化节能产品、环境标志产品政府采购执行机制的通知》（财库〔2019〕9号）和</w:t>
      </w:r>
      <w:r>
        <w:rPr>
          <w:rFonts w:ascii="宋体" w:hAnsi="宋体" w:cs="宋体" w:hint="eastAsia"/>
          <w:sz w:val="24"/>
          <w:szCs w:val="21"/>
        </w:rPr>
        <w:t>财政部、生态环境部</w:t>
      </w:r>
      <w:r>
        <w:rPr>
          <w:rFonts w:ascii="宋体" w:hAnsi="宋体" w:cs="宋体" w:hint="eastAsia"/>
          <w:sz w:val="24"/>
          <w:szCs w:val="21"/>
          <w:lang w:val="zh-CN"/>
        </w:rPr>
        <w:t>《关于印发环境标志产品政府采购品目清单的通知》</w:t>
      </w:r>
      <w:r>
        <w:rPr>
          <w:rFonts w:ascii="宋体" w:hAnsi="宋体" w:cs="宋体" w:hint="eastAsia"/>
          <w:sz w:val="24"/>
          <w:szCs w:val="21"/>
        </w:rPr>
        <w:t>（财库[2019]18号）以及</w:t>
      </w:r>
      <w:r>
        <w:rPr>
          <w:rFonts w:ascii="宋体" w:hAnsi="宋体" w:cs="宋体" w:hint="eastAsia"/>
          <w:sz w:val="24"/>
          <w:szCs w:val="21"/>
          <w:lang w:val="zh-CN"/>
        </w:rPr>
        <w:t>财政部、发展改革委</w:t>
      </w:r>
      <w:r>
        <w:rPr>
          <w:rFonts w:ascii="宋体" w:hAnsi="宋体" w:cs="宋体" w:hint="eastAsia"/>
          <w:sz w:val="24"/>
          <w:szCs w:val="21"/>
        </w:rPr>
        <w:t>《关于印发节能产品政府采购品目清单的通知》（财库[2019]19号）</w:t>
      </w:r>
      <w:r>
        <w:rPr>
          <w:rFonts w:ascii="宋体" w:hAnsi="宋体" w:cs="宋体" w:hint="eastAsia"/>
          <w:sz w:val="24"/>
          <w:szCs w:val="21"/>
          <w:lang w:val="zh-CN"/>
        </w:rPr>
        <w:t>，</w:t>
      </w:r>
      <w:r>
        <w:rPr>
          <w:rFonts w:ascii="宋体" w:hAnsi="宋体" w:cs="宋体" w:hint="eastAsia"/>
          <w:sz w:val="24"/>
          <w:szCs w:val="21"/>
        </w:rPr>
        <w:t>采购属于政府强</w:t>
      </w:r>
      <w:r>
        <w:rPr>
          <w:rFonts w:ascii="宋体" w:hAnsi="宋体" w:cs="宋体" w:hint="eastAsia"/>
          <w:sz w:val="24"/>
          <w:szCs w:val="21"/>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14:paraId="36FA85A8" w14:textId="77777777" w:rsidR="00F0009C" w:rsidRDefault="00F9183D">
      <w:pPr>
        <w:pStyle w:val="ad"/>
        <w:spacing w:line="360" w:lineRule="auto"/>
        <w:ind w:firstLineChars="200" w:firstLine="482"/>
        <w:contextualSpacing/>
        <w:jc w:val="left"/>
        <w:rPr>
          <w:rFonts w:ascii="宋体" w:hAnsi="宋体" w:cs="宋体"/>
          <w:b/>
          <w:sz w:val="24"/>
          <w:lang w:val="zh-CN"/>
        </w:rPr>
      </w:pPr>
      <w:r>
        <w:rPr>
          <w:rFonts w:ascii="宋体" w:hAnsi="宋体" w:cs="宋体" w:hint="eastAsia"/>
          <w:b/>
          <w:sz w:val="24"/>
          <w:lang w:val="zh-CN"/>
        </w:rPr>
        <w:t>二、促进中小企业发展（不含民办非企业）</w:t>
      </w:r>
    </w:p>
    <w:p w14:paraId="43E65CD1" w14:textId="77777777" w:rsidR="00F0009C" w:rsidRDefault="00F9183D">
      <w:pPr>
        <w:topLinePunct/>
        <w:spacing w:line="360" w:lineRule="auto"/>
        <w:ind w:firstLineChars="200" w:firstLine="480"/>
        <w:contextualSpacing/>
        <w:rPr>
          <w:rFonts w:ascii="宋体" w:hAnsi="宋体" w:cs="宋体"/>
          <w:sz w:val="24"/>
          <w:szCs w:val="21"/>
          <w:lang w:val="zh-CN"/>
        </w:rPr>
      </w:pPr>
      <w:r>
        <w:rPr>
          <w:rFonts w:ascii="宋体" w:hAnsi="宋体" w:cs="宋体" w:hint="eastAsia"/>
          <w:sz w:val="24"/>
          <w:szCs w:val="21"/>
          <w:lang w:val="zh-CN"/>
        </w:rPr>
        <w:t>1、根据财政部、工业和信息化部发布的《政府采购促进中小企业发展管理办法》（财库[2020]46号）规定，本项目为非专门面向中小企业采购的项目，对小型和微型企业产品的价格给予6%-10%的扣除，用扣除后的价格参与评审。</w:t>
      </w:r>
    </w:p>
    <w:p w14:paraId="77838F25" w14:textId="77777777" w:rsidR="00F0009C" w:rsidRDefault="00F9183D">
      <w:pPr>
        <w:topLinePunct/>
        <w:spacing w:line="360" w:lineRule="auto"/>
        <w:ind w:firstLineChars="200" w:firstLine="480"/>
        <w:contextualSpacing/>
        <w:rPr>
          <w:rFonts w:ascii="宋体" w:hAnsi="宋体" w:cs="宋体"/>
          <w:sz w:val="24"/>
          <w:szCs w:val="21"/>
          <w:lang w:val="zh-CN"/>
        </w:rPr>
      </w:pPr>
      <w:r>
        <w:rPr>
          <w:rFonts w:ascii="宋体" w:hAnsi="宋体" w:cs="宋体" w:hint="eastAsia"/>
          <w:sz w:val="24"/>
          <w:szCs w:val="21"/>
          <w:lang w:val="zh-CN"/>
        </w:rPr>
        <w:t>2、如果本项目为接收大中型企业与小微企业组成联合体或者允许大中型企业向一家或者多家小微企业分包的采购项目，对于联合协议或者分包意向协议约定小型或微型企业的协议合同金额占到联合体协议合同总金额30%以上的，对联合体或者大中型企业的价格给予2%-3%的扣除，用扣除后的价格参与评审。</w:t>
      </w:r>
    </w:p>
    <w:p w14:paraId="0D177AC0" w14:textId="77777777" w:rsidR="00F0009C" w:rsidRDefault="00F9183D">
      <w:pPr>
        <w:topLinePunct/>
        <w:spacing w:line="360" w:lineRule="auto"/>
        <w:ind w:firstLineChars="200" w:firstLine="480"/>
        <w:contextualSpacing/>
        <w:rPr>
          <w:rFonts w:ascii="宋体" w:hAnsi="宋体" w:cs="宋体"/>
          <w:sz w:val="24"/>
          <w:szCs w:val="21"/>
          <w:lang w:val="zh-CN"/>
        </w:rPr>
      </w:pPr>
      <w:r>
        <w:rPr>
          <w:rFonts w:ascii="宋体" w:hAnsi="宋体" w:cs="宋体" w:hint="eastAsia"/>
          <w:sz w:val="24"/>
          <w:szCs w:val="21"/>
          <w:lang w:val="zh-CN"/>
        </w:rPr>
        <w:t>3、联合体各方均为小型或微型企业的，联合体视同为小型、微型企业。组成联合体或者接收分包的小型或微型企业与联合体内其他企业、分包企业之间存在直接控股、管理关系的，不享受价格扣除优惠政策。</w:t>
      </w:r>
    </w:p>
    <w:p w14:paraId="58CCD869" w14:textId="77777777" w:rsidR="00F0009C" w:rsidRDefault="00F9183D">
      <w:pPr>
        <w:topLinePunct/>
        <w:spacing w:line="360" w:lineRule="auto"/>
        <w:ind w:firstLineChars="200" w:firstLine="480"/>
        <w:contextualSpacing/>
        <w:rPr>
          <w:rFonts w:ascii="宋体" w:hAnsi="宋体" w:cs="宋体"/>
          <w:sz w:val="24"/>
          <w:szCs w:val="21"/>
          <w:lang w:val="zh-CN"/>
        </w:rPr>
      </w:pPr>
      <w:r>
        <w:rPr>
          <w:rFonts w:ascii="宋体" w:hAnsi="宋体" w:cs="宋体" w:hint="eastAsia"/>
          <w:sz w:val="24"/>
          <w:szCs w:val="21"/>
          <w:lang w:val="zh-CN"/>
        </w:rPr>
        <w:t>4、中小企业投标应提供《中小企业声明函》，如为联合投标的，联合体各方均需填写《中小企业声明函》。</w:t>
      </w:r>
    </w:p>
    <w:p w14:paraId="45972AFB" w14:textId="77777777" w:rsidR="00F0009C" w:rsidRDefault="00F9183D">
      <w:pPr>
        <w:topLinePunct/>
        <w:spacing w:line="360" w:lineRule="auto"/>
        <w:ind w:firstLineChars="200" w:firstLine="482"/>
        <w:contextualSpacing/>
        <w:jc w:val="left"/>
        <w:rPr>
          <w:rFonts w:ascii="宋体" w:hAnsi="宋体" w:cs="宋体"/>
          <w:sz w:val="24"/>
        </w:rPr>
      </w:pPr>
      <w:r>
        <w:rPr>
          <w:rFonts w:ascii="宋体" w:hAnsi="宋体" w:cs="宋体" w:hint="eastAsia"/>
          <w:b/>
          <w:bCs/>
          <w:sz w:val="24"/>
        </w:rPr>
        <w:t>三、支持监狱企业发展</w:t>
      </w:r>
    </w:p>
    <w:p w14:paraId="5358BC2B" w14:textId="77777777" w:rsidR="00F0009C" w:rsidRDefault="00F9183D">
      <w:pPr>
        <w:spacing w:line="360" w:lineRule="auto"/>
        <w:ind w:firstLineChars="200" w:firstLine="480"/>
        <w:contextualSpacing/>
        <w:jc w:val="left"/>
        <w:rPr>
          <w:rFonts w:ascii="宋体" w:hAnsi="宋体" w:cs="宋体"/>
          <w:sz w:val="24"/>
        </w:rPr>
      </w:pPr>
      <w:r>
        <w:rPr>
          <w:rFonts w:ascii="宋体" w:hAnsi="宋体" w:cs="宋体" w:hint="eastAsia"/>
          <w:sz w:val="24"/>
        </w:rPr>
        <w:t>按照财政部、司法部发布的《关于政府采购支持监狱企业发展有关问题的通知》（</w:t>
      </w:r>
      <w:bookmarkStart w:id="24" w:name="OLE_LINK6"/>
      <w:r>
        <w:rPr>
          <w:rFonts w:ascii="宋体" w:hAnsi="宋体" w:cs="宋体" w:hint="eastAsia"/>
          <w:sz w:val="24"/>
        </w:rPr>
        <w:t>财库[2014]68号</w:t>
      </w:r>
      <w:bookmarkEnd w:id="24"/>
      <w:r>
        <w:rPr>
          <w:rFonts w:ascii="宋体" w:hAnsi="宋体" w:cs="宋体" w:hint="eastAsia"/>
          <w:sz w:val="24"/>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0E37A76C" w14:textId="77777777" w:rsidR="00F0009C" w:rsidRDefault="00F9183D">
      <w:pPr>
        <w:spacing w:line="360" w:lineRule="auto"/>
        <w:ind w:firstLineChars="200" w:firstLine="482"/>
        <w:contextualSpacing/>
        <w:jc w:val="left"/>
        <w:rPr>
          <w:rFonts w:ascii="宋体" w:hAnsi="宋体" w:cs="宋体"/>
          <w:b/>
          <w:bCs/>
          <w:sz w:val="24"/>
        </w:rPr>
      </w:pPr>
      <w:r>
        <w:rPr>
          <w:rFonts w:ascii="宋体" w:hAnsi="宋体" w:cs="宋体" w:hint="eastAsia"/>
          <w:b/>
          <w:bCs/>
          <w:sz w:val="24"/>
        </w:rPr>
        <w:t>四、促进残疾人就业</w:t>
      </w:r>
    </w:p>
    <w:p w14:paraId="081E9FFF" w14:textId="77777777" w:rsidR="00F0009C" w:rsidRDefault="00F9183D">
      <w:pPr>
        <w:pStyle w:val="ad"/>
        <w:spacing w:line="360" w:lineRule="auto"/>
        <w:ind w:firstLineChars="200" w:firstLine="480"/>
        <w:contextualSpacing/>
        <w:jc w:val="left"/>
        <w:rPr>
          <w:rFonts w:ascii="宋体" w:hAnsi="宋体" w:cs="宋体"/>
          <w:sz w:val="24"/>
        </w:rPr>
      </w:pPr>
      <w:r>
        <w:rPr>
          <w:rFonts w:ascii="宋体" w:hAnsi="宋体" w:cs="宋体" w:hint="eastAsia"/>
          <w:sz w:val="24"/>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14:paraId="19ECB13C" w14:textId="77777777" w:rsidR="00F0009C" w:rsidRDefault="00F9183D">
      <w:pPr>
        <w:pStyle w:val="ad"/>
        <w:spacing w:line="360" w:lineRule="auto"/>
        <w:ind w:firstLineChars="200" w:firstLine="480"/>
        <w:contextualSpacing/>
        <w:jc w:val="left"/>
        <w:rPr>
          <w:rFonts w:ascii="宋体" w:hAnsi="宋体" w:cs="宋体"/>
          <w:sz w:val="24"/>
        </w:rPr>
      </w:pPr>
      <w:r>
        <w:rPr>
          <w:rFonts w:ascii="宋体" w:hAnsi="宋体" w:cs="宋体" w:hint="eastAsia"/>
          <w:sz w:val="24"/>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28581C19" w14:textId="77777777" w:rsidR="00F0009C" w:rsidRDefault="00F9183D">
      <w:pPr>
        <w:pStyle w:val="ad"/>
        <w:spacing w:line="360" w:lineRule="auto"/>
        <w:ind w:firstLineChars="200" w:firstLine="480"/>
        <w:contextualSpacing/>
        <w:jc w:val="left"/>
        <w:rPr>
          <w:rFonts w:ascii="宋体" w:hAnsi="宋体" w:cs="宋体"/>
          <w:sz w:val="24"/>
        </w:rPr>
      </w:pPr>
      <w:r>
        <w:rPr>
          <w:rFonts w:ascii="宋体" w:hAnsi="宋体" w:cs="宋体" w:hint="eastAsia"/>
          <w:sz w:val="24"/>
        </w:rPr>
        <w:t>3、中标人为残疾人福利性单位的，采购人应当随中标结果同时公告其《残疾人福利性单位声明函》，接受社会监督。</w:t>
      </w:r>
    </w:p>
    <w:p w14:paraId="573AA1A1" w14:textId="77777777" w:rsidR="00F0009C" w:rsidRDefault="00F9183D">
      <w:pPr>
        <w:spacing w:line="360" w:lineRule="auto"/>
        <w:ind w:firstLineChars="200" w:firstLine="482"/>
        <w:contextualSpacing/>
        <w:jc w:val="left"/>
        <w:rPr>
          <w:rFonts w:ascii="宋体" w:hAnsi="宋体" w:cs="宋体"/>
          <w:b/>
          <w:sz w:val="24"/>
          <w:szCs w:val="21"/>
          <w:lang w:val="zh-CN"/>
        </w:rPr>
      </w:pPr>
      <w:r>
        <w:rPr>
          <w:rFonts w:ascii="宋体" w:hAnsi="宋体" w:cs="宋体" w:hint="eastAsia"/>
          <w:b/>
          <w:sz w:val="24"/>
          <w:szCs w:val="21"/>
          <w:lang w:val="zh-CN"/>
        </w:rPr>
        <w:t>五、支持脱贫攻坚（物业服务采购）</w:t>
      </w:r>
    </w:p>
    <w:p w14:paraId="7F578051" w14:textId="77777777" w:rsidR="00F0009C" w:rsidRDefault="00F9183D">
      <w:pPr>
        <w:topLinePunct/>
        <w:spacing w:line="360" w:lineRule="auto"/>
        <w:ind w:firstLineChars="200" w:firstLine="480"/>
        <w:contextualSpacing/>
        <w:jc w:val="left"/>
        <w:rPr>
          <w:rFonts w:ascii="宋体" w:hAnsi="宋体" w:cs="宋体"/>
          <w:sz w:val="24"/>
          <w:szCs w:val="21"/>
        </w:rPr>
      </w:pPr>
      <w:r>
        <w:rPr>
          <w:rFonts w:ascii="宋体" w:hAnsi="宋体" w:cs="宋体" w:hint="eastAsia"/>
          <w:sz w:val="24"/>
          <w:szCs w:val="21"/>
        </w:rPr>
        <w:t>1、根据《财政部 国务院扶贫办关于运用政府采购政策支持脱贫攻坚的通知》财库〔2019〕27号有关要求，鼓励优先采购聘用建档立卡贫困人员物业公司提供的物业服务。各级预算单位使用财政性资金采购物业服务的，有条件的应当优先采购注册地在832个国家级贫困县域内，且聘用建档立卡贫困人员物业公司提供的物业服务。</w:t>
      </w:r>
    </w:p>
    <w:p w14:paraId="5AE293AB" w14:textId="77777777" w:rsidR="00F0009C" w:rsidRDefault="00F9183D">
      <w:pPr>
        <w:pStyle w:val="ad"/>
        <w:spacing w:line="360" w:lineRule="auto"/>
        <w:ind w:firstLineChars="200" w:firstLine="480"/>
        <w:contextualSpacing/>
        <w:jc w:val="left"/>
        <w:rPr>
          <w:rFonts w:ascii="宋体" w:hAnsi="宋体" w:cs="宋体"/>
          <w:sz w:val="24"/>
        </w:rPr>
      </w:pPr>
      <w:r>
        <w:rPr>
          <w:rFonts w:ascii="宋体" w:hAnsi="宋体" w:cs="宋体" w:hint="eastAsia"/>
          <w:sz w:val="24"/>
        </w:rPr>
        <w:t>2、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14:paraId="4147E4DB" w14:textId="77777777" w:rsidR="00F0009C" w:rsidRDefault="00F9183D">
      <w:pPr>
        <w:widowControl/>
        <w:jc w:val="center"/>
        <w:outlineLvl w:val="0"/>
        <w:rPr>
          <w:rFonts w:ascii="宋体" w:hAnsi="宋体" w:cs="宋体"/>
          <w:b/>
          <w:sz w:val="36"/>
          <w:szCs w:val="36"/>
        </w:rPr>
      </w:pPr>
      <w:r>
        <w:rPr>
          <w:rFonts w:ascii="宋体" w:hAnsi="宋体"/>
          <w:b/>
          <w:sz w:val="36"/>
          <w:szCs w:val="36"/>
        </w:rPr>
        <w:br w:type="page"/>
      </w:r>
      <w:r>
        <w:rPr>
          <w:rFonts w:ascii="宋体" w:hAnsi="宋体" w:cs="宋体" w:hint="eastAsia"/>
          <w:b/>
          <w:sz w:val="36"/>
          <w:szCs w:val="36"/>
        </w:rPr>
        <w:t>第六章 资格审查与评标</w:t>
      </w:r>
    </w:p>
    <w:p w14:paraId="7E238850" w14:textId="77777777" w:rsidR="00F0009C" w:rsidRDefault="00F9183D">
      <w:pPr>
        <w:pStyle w:val="ad"/>
        <w:spacing w:line="360" w:lineRule="auto"/>
        <w:ind w:firstLine="211"/>
        <w:contextualSpacing/>
        <w:jc w:val="center"/>
        <w:rPr>
          <w:rFonts w:ascii="宋体" w:hAnsi="宋体" w:cs="宋体"/>
          <w:b/>
          <w:sz w:val="24"/>
          <w:lang w:val="zh-CN"/>
        </w:rPr>
      </w:pPr>
      <w:r>
        <w:rPr>
          <w:rFonts w:ascii="宋体" w:hAnsi="宋体" w:cs="宋体" w:hint="eastAsia"/>
          <w:b/>
          <w:sz w:val="24"/>
          <w:lang w:val="zh-CN"/>
        </w:rPr>
        <w:t>一、资格审查</w:t>
      </w:r>
    </w:p>
    <w:p w14:paraId="34314E56" w14:textId="77777777" w:rsidR="00F0009C" w:rsidRDefault="00F9183D">
      <w:pPr>
        <w:pStyle w:val="ad"/>
        <w:spacing w:line="360" w:lineRule="auto"/>
        <w:ind w:firstLineChars="200" w:firstLine="480"/>
        <w:contextualSpacing/>
        <w:jc w:val="left"/>
        <w:rPr>
          <w:rFonts w:ascii="宋体" w:hAnsi="宋体" w:cs="宋体"/>
          <w:sz w:val="24"/>
          <w:lang w:val="zh-CN"/>
        </w:rPr>
      </w:pPr>
      <w:r>
        <w:rPr>
          <w:rFonts w:ascii="宋体" w:hAnsi="宋体" w:cs="宋体" w:hint="eastAsia"/>
          <w:sz w:val="24"/>
          <w:lang w:val="zh-CN"/>
        </w:rPr>
        <w:t>（一）开标结束后，采购人依法对投标人资格进行审查。</w:t>
      </w:r>
    </w:p>
    <w:p w14:paraId="62971B06" w14:textId="77777777" w:rsidR="00F0009C" w:rsidRDefault="00F9183D">
      <w:pPr>
        <w:spacing w:line="360" w:lineRule="auto"/>
        <w:ind w:rightChars="200" w:right="420" w:firstLineChars="200" w:firstLine="480"/>
        <w:contextualSpacing/>
        <w:jc w:val="left"/>
        <w:rPr>
          <w:rFonts w:ascii="宋体" w:hAnsi="宋体" w:cs="宋体"/>
          <w:sz w:val="24"/>
          <w:szCs w:val="21"/>
          <w:lang w:val="zh-CN"/>
        </w:rPr>
      </w:pPr>
      <w:r>
        <w:rPr>
          <w:rFonts w:ascii="宋体" w:hAnsi="宋体" w:cs="宋体" w:hint="eastAsia"/>
          <w:sz w:val="24"/>
          <w:szCs w:val="21"/>
          <w:lang w:val="zh-CN"/>
        </w:rPr>
        <w:t>（二）资格证明材料（本栏所列内容为本项目的资格审查条件，如有一项不符合要求，则不能进入下一步评审）。</w:t>
      </w:r>
    </w:p>
    <w:p w14:paraId="59F49097" w14:textId="77777777" w:rsidR="00F0009C" w:rsidRDefault="00F9183D">
      <w:pPr>
        <w:spacing w:line="360" w:lineRule="auto"/>
        <w:ind w:rightChars="200" w:right="420" w:firstLineChars="200" w:firstLine="480"/>
        <w:contextualSpacing/>
        <w:jc w:val="left"/>
        <w:rPr>
          <w:rFonts w:ascii="宋体" w:hAnsi="宋体" w:cs="宋体"/>
          <w:sz w:val="24"/>
          <w:szCs w:val="21"/>
          <w:lang w:val="zh-CN"/>
        </w:rPr>
      </w:pPr>
      <w:r>
        <w:rPr>
          <w:rFonts w:ascii="宋体" w:hAnsi="宋体" w:cs="宋体" w:hint="eastAsia"/>
          <w:sz w:val="24"/>
          <w:szCs w:val="21"/>
          <w:lang w:val="zh-CN"/>
        </w:rPr>
        <w:t>（三）资格审查中所涉及到的证书及材料，均须在电子投标文件中提供原件扫描件或图片。</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469"/>
        <w:gridCol w:w="6424"/>
      </w:tblGrid>
      <w:tr w:rsidR="00F0009C" w14:paraId="5CD9BF87" w14:textId="77777777" w:rsidTr="00937F2B">
        <w:trPr>
          <w:trHeight w:val="567"/>
          <w:jc w:val="center"/>
        </w:trPr>
        <w:tc>
          <w:tcPr>
            <w:tcW w:w="753" w:type="dxa"/>
            <w:vAlign w:val="center"/>
          </w:tcPr>
          <w:p w14:paraId="165BE1C6" w14:textId="77777777" w:rsidR="00F0009C" w:rsidRDefault="00F9183D">
            <w:pPr>
              <w:spacing w:line="360" w:lineRule="auto"/>
              <w:jc w:val="center"/>
              <w:rPr>
                <w:rFonts w:ascii="宋体" w:hAnsi="宋体"/>
                <w:b/>
                <w:sz w:val="24"/>
                <w:szCs w:val="24"/>
              </w:rPr>
            </w:pPr>
            <w:r>
              <w:rPr>
                <w:rFonts w:ascii="宋体" w:hAnsi="宋体" w:hint="eastAsia"/>
                <w:b/>
                <w:sz w:val="24"/>
                <w:szCs w:val="24"/>
              </w:rPr>
              <w:t>序号</w:t>
            </w:r>
          </w:p>
        </w:tc>
        <w:tc>
          <w:tcPr>
            <w:tcW w:w="2469" w:type="dxa"/>
            <w:vAlign w:val="center"/>
          </w:tcPr>
          <w:p w14:paraId="5DF13881" w14:textId="77777777" w:rsidR="00F0009C" w:rsidRDefault="00F9183D">
            <w:pPr>
              <w:spacing w:line="360" w:lineRule="auto"/>
              <w:jc w:val="center"/>
              <w:rPr>
                <w:rFonts w:ascii="宋体" w:hAnsi="宋体"/>
                <w:b/>
                <w:sz w:val="24"/>
                <w:szCs w:val="24"/>
              </w:rPr>
            </w:pPr>
            <w:r>
              <w:rPr>
                <w:rFonts w:ascii="宋体" w:hAnsi="宋体" w:hint="eastAsia"/>
                <w:b/>
                <w:sz w:val="24"/>
                <w:szCs w:val="24"/>
              </w:rPr>
              <w:t>资格审查</w:t>
            </w:r>
            <w:r>
              <w:rPr>
                <w:rFonts w:ascii="宋体" w:hAnsi="宋体"/>
                <w:b/>
                <w:sz w:val="24"/>
                <w:szCs w:val="24"/>
              </w:rPr>
              <w:t>因素</w:t>
            </w:r>
          </w:p>
        </w:tc>
        <w:tc>
          <w:tcPr>
            <w:tcW w:w="6424" w:type="dxa"/>
            <w:vAlign w:val="center"/>
          </w:tcPr>
          <w:p w14:paraId="0A1182F6" w14:textId="77777777" w:rsidR="00F0009C" w:rsidRDefault="00F9183D">
            <w:pPr>
              <w:spacing w:line="360" w:lineRule="auto"/>
              <w:jc w:val="center"/>
              <w:rPr>
                <w:rFonts w:ascii="宋体" w:hAnsi="宋体"/>
                <w:b/>
                <w:sz w:val="24"/>
                <w:szCs w:val="24"/>
              </w:rPr>
            </w:pPr>
            <w:r>
              <w:rPr>
                <w:rFonts w:ascii="宋体" w:hAnsi="宋体" w:hint="eastAsia"/>
                <w:b/>
                <w:sz w:val="24"/>
                <w:szCs w:val="24"/>
              </w:rPr>
              <w:t>说明与要求</w:t>
            </w:r>
          </w:p>
        </w:tc>
      </w:tr>
      <w:tr w:rsidR="00F0009C" w14:paraId="2CE0C853" w14:textId="77777777" w:rsidTr="00937F2B">
        <w:trPr>
          <w:trHeight w:val="507"/>
          <w:jc w:val="center"/>
        </w:trPr>
        <w:tc>
          <w:tcPr>
            <w:tcW w:w="753" w:type="dxa"/>
            <w:vAlign w:val="center"/>
          </w:tcPr>
          <w:p w14:paraId="289585AC" w14:textId="77777777" w:rsidR="00F0009C" w:rsidRDefault="00F9183D">
            <w:pPr>
              <w:spacing w:line="360" w:lineRule="auto"/>
              <w:jc w:val="center"/>
              <w:rPr>
                <w:rFonts w:ascii="宋体" w:hAnsi="宋体"/>
                <w:b/>
                <w:sz w:val="24"/>
                <w:szCs w:val="24"/>
              </w:rPr>
            </w:pPr>
            <w:r>
              <w:rPr>
                <w:rFonts w:ascii="宋体" w:hAnsi="宋体" w:hint="eastAsia"/>
                <w:b/>
                <w:sz w:val="24"/>
                <w:szCs w:val="24"/>
              </w:rPr>
              <w:t>1</w:t>
            </w:r>
          </w:p>
        </w:tc>
        <w:tc>
          <w:tcPr>
            <w:tcW w:w="2469" w:type="dxa"/>
            <w:vAlign w:val="center"/>
          </w:tcPr>
          <w:p w14:paraId="0B35D2FB" w14:textId="77777777" w:rsidR="00F0009C" w:rsidRDefault="00F9183D">
            <w:pPr>
              <w:spacing w:line="360" w:lineRule="auto"/>
              <w:jc w:val="center"/>
              <w:rPr>
                <w:rFonts w:ascii="宋体" w:hAnsi="宋体"/>
                <w:b/>
                <w:sz w:val="24"/>
                <w:szCs w:val="24"/>
              </w:rPr>
            </w:pPr>
            <w:r>
              <w:rPr>
                <w:rFonts w:ascii="宋体" w:hAnsi="宋体" w:hint="eastAsia"/>
                <w:b/>
                <w:sz w:val="24"/>
                <w:szCs w:val="24"/>
              </w:rPr>
              <w:t>投标函</w:t>
            </w:r>
          </w:p>
        </w:tc>
        <w:tc>
          <w:tcPr>
            <w:tcW w:w="6424" w:type="dxa"/>
            <w:vAlign w:val="center"/>
          </w:tcPr>
          <w:p w14:paraId="2AEBA334" w14:textId="77777777" w:rsidR="00F0009C" w:rsidRDefault="00F9183D">
            <w:pPr>
              <w:spacing w:line="360" w:lineRule="auto"/>
              <w:rPr>
                <w:rFonts w:ascii="宋体" w:hAnsi="宋体"/>
                <w:bCs/>
                <w:sz w:val="24"/>
                <w:szCs w:val="24"/>
              </w:rPr>
            </w:pPr>
            <w:r>
              <w:rPr>
                <w:rFonts w:ascii="宋体" w:hAnsi="宋体" w:hint="eastAsia"/>
                <w:bCs/>
                <w:sz w:val="24"/>
                <w:szCs w:val="24"/>
              </w:rPr>
              <w:t>参考招标文件第八章3.1格式填写</w:t>
            </w:r>
          </w:p>
        </w:tc>
      </w:tr>
      <w:tr w:rsidR="00F0009C" w14:paraId="3349C7DB" w14:textId="77777777" w:rsidTr="00937F2B">
        <w:trPr>
          <w:trHeight w:val="2146"/>
          <w:jc w:val="center"/>
        </w:trPr>
        <w:tc>
          <w:tcPr>
            <w:tcW w:w="753" w:type="dxa"/>
            <w:vAlign w:val="center"/>
          </w:tcPr>
          <w:p w14:paraId="4671E81A"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2</w:t>
            </w:r>
          </w:p>
        </w:tc>
        <w:tc>
          <w:tcPr>
            <w:tcW w:w="2469" w:type="dxa"/>
            <w:vAlign w:val="center"/>
          </w:tcPr>
          <w:p w14:paraId="1AE20005" w14:textId="77777777" w:rsidR="00F0009C" w:rsidRDefault="00F9183D" w:rsidP="00A36C4E">
            <w:pPr>
              <w:spacing w:line="360" w:lineRule="auto"/>
              <w:jc w:val="center"/>
              <w:rPr>
                <w:rFonts w:ascii="宋体" w:hAnsi="宋体"/>
                <w:b/>
                <w:sz w:val="24"/>
                <w:szCs w:val="24"/>
              </w:rPr>
            </w:pPr>
            <w:r>
              <w:rPr>
                <w:rFonts w:ascii="宋体" w:hAnsi="宋体" w:hint="eastAsia"/>
                <w:b/>
                <w:bCs/>
                <w:sz w:val="24"/>
                <w:szCs w:val="24"/>
              </w:rPr>
              <w:t>法人或者其他组织的营业执照等证明文件，自然人的身份证明</w:t>
            </w:r>
          </w:p>
        </w:tc>
        <w:tc>
          <w:tcPr>
            <w:tcW w:w="6424" w:type="dxa"/>
            <w:vAlign w:val="center"/>
          </w:tcPr>
          <w:p w14:paraId="6B2779BC" w14:textId="77777777" w:rsidR="00F0009C" w:rsidRDefault="00F9183D">
            <w:pPr>
              <w:spacing w:line="360" w:lineRule="auto"/>
              <w:jc w:val="left"/>
              <w:rPr>
                <w:rFonts w:ascii="宋体" w:hAnsi="宋体"/>
                <w:bCs/>
                <w:sz w:val="24"/>
                <w:szCs w:val="24"/>
              </w:rPr>
            </w:pPr>
            <w:r>
              <w:rPr>
                <w:rFonts w:ascii="宋体" w:hAnsi="宋体" w:hint="eastAsia"/>
                <w:bCs/>
                <w:sz w:val="24"/>
                <w:szCs w:val="24"/>
              </w:rPr>
              <w:t>（1）企业法人营业执照或营业执照。（企业投标提供）</w:t>
            </w:r>
          </w:p>
          <w:p w14:paraId="64760ACB" w14:textId="77777777" w:rsidR="00F0009C" w:rsidRDefault="00F9183D">
            <w:pPr>
              <w:spacing w:line="360" w:lineRule="auto"/>
              <w:jc w:val="left"/>
              <w:rPr>
                <w:rFonts w:ascii="宋体" w:hAnsi="宋体"/>
                <w:bCs/>
                <w:sz w:val="24"/>
                <w:szCs w:val="24"/>
              </w:rPr>
            </w:pPr>
            <w:r>
              <w:rPr>
                <w:rFonts w:ascii="宋体" w:hAnsi="宋体" w:hint="eastAsia"/>
                <w:bCs/>
                <w:sz w:val="24"/>
                <w:szCs w:val="24"/>
              </w:rPr>
              <w:t>（2）事业单位法人证书。（事业单位投标提供）</w:t>
            </w:r>
          </w:p>
          <w:p w14:paraId="1F89045C" w14:textId="77777777" w:rsidR="00F0009C" w:rsidRDefault="00F9183D">
            <w:pPr>
              <w:spacing w:line="360" w:lineRule="auto"/>
              <w:jc w:val="left"/>
              <w:rPr>
                <w:rFonts w:ascii="宋体" w:hAnsi="宋体"/>
                <w:bCs/>
                <w:sz w:val="24"/>
                <w:szCs w:val="24"/>
              </w:rPr>
            </w:pPr>
            <w:r>
              <w:rPr>
                <w:rFonts w:ascii="宋体" w:hAnsi="宋体" w:hint="eastAsia"/>
                <w:bCs/>
                <w:sz w:val="24"/>
                <w:szCs w:val="24"/>
              </w:rPr>
              <w:t>（3）执业许可证。（非企业专业服务机构投标提供）</w:t>
            </w:r>
          </w:p>
          <w:p w14:paraId="66790580" w14:textId="77777777" w:rsidR="00F0009C" w:rsidRDefault="00F9183D">
            <w:pPr>
              <w:spacing w:line="360" w:lineRule="auto"/>
              <w:jc w:val="left"/>
              <w:rPr>
                <w:rFonts w:ascii="宋体" w:hAnsi="宋体"/>
                <w:bCs/>
                <w:sz w:val="24"/>
                <w:szCs w:val="24"/>
              </w:rPr>
            </w:pPr>
            <w:r>
              <w:rPr>
                <w:rFonts w:ascii="宋体" w:hAnsi="宋体" w:hint="eastAsia"/>
                <w:bCs/>
                <w:sz w:val="24"/>
                <w:szCs w:val="24"/>
              </w:rPr>
              <w:t>（4）个体工商户营业执照。（个体工商户投标提供）</w:t>
            </w:r>
          </w:p>
          <w:p w14:paraId="4BD4F5A9" w14:textId="77777777" w:rsidR="00F0009C" w:rsidRDefault="00F9183D">
            <w:pPr>
              <w:spacing w:line="360" w:lineRule="auto"/>
              <w:jc w:val="left"/>
              <w:rPr>
                <w:rFonts w:ascii="宋体" w:hAnsi="宋体"/>
                <w:bCs/>
                <w:sz w:val="24"/>
                <w:szCs w:val="24"/>
              </w:rPr>
            </w:pPr>
            <w:r>
              <w:rPr>
                <w:rFonts w:ascii="宋体" w:hAnsi="宋体" w:hint="eastAsia"/>
                <w:bCs/>
                <w:sz w:val="24"/>
                <w:szCs w:val="24"/>
              </w:rPr>
              <w:t>（5）自然人身份证明。（自然人投标提供）</w:t>
            </w:r>
          </w:p>
          <w:p w14:paraId="43E13F64" w14:textId="77777777" w:rsidR="00F0009C" w:rsidRDefault="00F9183D">
            <w:pPr>
              <w:spacing w:line="360" w:lineRule="auto"/>
              <w:rPr>
                <w:rFonts w:ascii="宋体" w:hAnsi="宋体" w:cs="宋体"/>
                <w:b/>
                <w:sz w:val="24"/>
                <w:szCs w:val="24"/>
              </w:rPr>
            </w:pPr>
            <w:r>
              <w:rPr>
                <w:rFonts w:ascii="宋体" w:hAnsi="宋体" w:hint="eastAsia"/>
                <w:bCs/>
                <w:sz w:val="24"/>
                <w:szCs w:val="24"/>
              </w:rPr>
              <w:t>（6）民办非企业单位登记证书。（民办非企业单位投标提供）</w:t>
            </w:r>
          </w:p>
        </w:tc>
      </w:tr>
      <w:tr w:rsidR="00F0009C" w14:paraId="52F36E4E" w14:textId="77777777" w:rsidTr="00937F2B">
        <w:trPr>
          <w:jc w:val="center"/>
        </w:trPr>
        <w:tc>
          <w:tcPr>
            <w:tcW w:w="753" w:type="dxa"/>
            <w:vAlign w:val="center"/>
          </w:tcPr>
          <w:p w14:paraId="3084DEF2"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3</w:t>
            </w:r>
          </w:p>
        </w:tc>
        <w:tc>
          <w:tcPr>
            <w:tcW w:w="2469" w:type="dxa"/>
            <w:vAlign w:val="center"/>
          </w:tcPr>
          <w:p w14:paraId="7469C134" w14:textId="77777777" w:rsidR="00F0009C" w:rsidRDefault="00F9183D" w:rsidP="00937F2B">
            <w:pPr>
              <w:spacing w:line="360" w:lineRule="auto"/>
              <w:jc w:val="center"/>
              <w:rPr>
                <w:rFonts w:ascii="宋体" w:hAnsi="宋体"/>
                <w:b/>
                <w:sz w:val="24"/>
                <w:szCs w:val="24"/>
              </w:rPr>
            </w:pPr>
            <w:r>
              <w:rPr>
                <w:rFonts w:ascii="宋体" w:hAnsi="宋体" w:hint="eastAsia"/>
                <w:b/>
                <w:bCs/>
                <w:sz w:val="24"/>
                <w:szCs w:val="24"/>
              </w:rPr>
              <w:t>财务状况报告相关材料</w:t>
            </w:r>
          </w:p>
        </w:tc>
        <w:tc>
          <w:tcPr>
            <w:tcW w:w="6424" w:type="dxa"/>
          </w:tcPr>
          <w:p w14:paraId="1825D92F"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（1）投标人是法人（法人包括企业法人、机关法人、事业单位法人和社会团体法人），提供本单位：</w:t>
            </w:r>
          </w:p>
          <w:p w14:paraId="7F09AC1F"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①2020年度经审计的财务报告，包括资产负债表、利润表、现金流量表、所有者权益变动表及其附注；</w:t>
            </w:r>
          </w:p>
          <w:p w14:paraId="311D2F7A"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②基本开户银行出具的资信证明；</w:t>
            </w:r>
          </w:p>
          <w:p w14:paraId="47B32BDE"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③财政部门认可的政府采购专业担保机构的证明文件和担保机构出具的投标担保函。</w:t>
            </w:r>
          </w:p>
          <w:p w14:paraId="3FA6C79A" w14:textId="77777777" w:rsidR="00F0009C" w:rsidRDefault="00F9183D">
            <w:pPr>
              <w:spacing w:line="360" w:lineRule="auto"/>
              <w:rPr>
                <w:rFonts w:ascii="宋体" w:hAnsi="宋体" w:cs="宋体"/>
                <w:bCs/>
                <w:sz w:val="24"/>
                <w:szCs w:val="24"/>
              </w:rPr>
            </w:pPr>
            <w:r>
              <w:rPr>
                <w:rFonts w:ascii="宋体" w:hAnsi="宋体" w:cs="宋体" w:hint="eastAsia"/>
                <w:sz w:val="24"/>
                <w:szCs w:val="24"/>
              </w:rPr>
              <w:t>注：仅需提供序号①～③其中之一即可。</w:t>
            </w:r>
          </w:p>
          <w:p w14:paraId="7C44449F"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（2）投标人（其他组织和自然人）提供本单位：</w:t>
            </w:r>
          </w:p>
          <w:p w14:paraId="62097442"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①2020年度经审计的财务报告，包括资产负债表、利润表、现金流量表、所有者权益变动表及其附注；</w:t>
            </w:r>
          </w:p>
          <w:p w14:paraId="1FBDE26B"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②银行出具的资信证明；</w:t>
            </w:r>
          </w:p>
          <w:p w14:paraId="52A3DF90"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③财政部门认可的政府采购专业担保机构的证明文件和担保机构出具的投标担保函。</w:t>
            </w:r>
          </w:p>
          <w:p w14:paraId="73C47618" w14:textId="77777777" w:rsidR="00F0009C" w:rsidRDefault="00F9183D">
            <w:pPr>
              <w:spacing w:line="360" w:lineRule="auto"/>
              <w:rPr>
                <w:rFonts w:ascii="宋体" w:hAnsi="宋体"/>
                <w:bCs/>
                <w:sz w:val="24"/>
                <w:szCs w:val="24"/>
              </w:rPr>
            </w:pPr>
            <w:r>
              <w:rPr>
                <w:rFonts w:ascii="宋体" w:hAnsi="宋体" w:cs="宋体" w:hint="eastAsia"/>
                <w:sz w:val="24"/>
                <w:szCs w:val="24"/>
              </w:rPr>
              <w:t>注：仅需提供序号①～③其中之一即可。</w:t>
            </w:r>
          </w:p>
        </w:tc>
      </w:tr>
      <w:tr w:rsidR="00F0009C" w14:paraId="473099F0" w14:textId="77777777" w:rsidTr="00937F2B">
        <w:trPr>
          <w:jc w:val="center"/>
        </w:trPr>
        <w:tc>
          <w:tcPr>
            <w:tcW w:w="753" w:type="dxa"/>
            <w:vAlign w:val="center"/>
          </w:tcPr>
          <w:p w14:paraId="5FDB7C47"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4</w:t>
            </w:r>
          </w:p>
        </w:tc>
        <w:tc>
          <w:tcPr>
            <w:tcW w:w="2469" w:type="dxa"/>
            <w:vAlign w:val="center"/>
          </w:tcPr>
          <w:p w14:paraId="023B96C0" w14:textId="77777777" w:rsidR="00F0009C" w:rsidRDefault="00F9183D" w:rsidP="00937F2B">
            <w:pPr>
              <w:spacing w:line="360" w:lineRule="auto"/>
              <w:jc w:val="center"/>
              <w:rPr>
                <w:rFonts w:ascii="宋体" w:hAnsi="宋体"/>
                <w:b/>
                <w:sz w:val="24"/>
                <w:szCs w:val="24"/>
              </w:rPr>
            </w:pPr>
            <w:r>
              <w:rPr>
                <w:rFonts w:ascii="宋体" w:hAnsi="宋体" w:hint="eastAsia"/>
                <w:b/>
                <w:bCs/>
                <w:sz w:val="24"/>
                <w:szCs w:val="24"/>
              </w:rPr>
              <w:t>依法缴纳税收相关材料</w:t>
            </w:r>
          </w:p>
        </w:tc>
        <w:tc>
          <w:tcPr>
            <w:tcW w:w="6424" w:type="dxa"/>
          </w:tcPr>
          <w:p w14:paraId="4312E6E4" w14:textId="77777777" w:rsidR="00F0009C" w:rsidRDefault="00F9183D">
            <w:pPr>
              <w:spacing w:line="360" w:lineRule="auto"/>
              <w:rPr>
                <w:rFonts w:ascii="宋体" w:hAnsi="宋体"/>
                <w:b/>
                <w:bCs/>
                <w:sz w:val="24"/>
                <w:szCs w:val="24"/>
              </w:rPr>
            </w:pPr>
            <w:r>
              <w:rPr>
                <w:rFonts w:ascii="宋体" w:hAnsi="宋体" w:cs="微软雅黑" w:hint="eastAsia"/>
                <w:bCs/>
                <w:sz w:val="24"/>
                <w:szCs w:val="24"/>
              </w:rPr>
              <w:t>投标人提供参加本次政府采购项目</w:t>
            </w:r>
            <w:r>
              <w:rPr>
                <w:rFonts w:ascii="宋体" w:hAnsi="宋体" w:hint="eastAsia"/>
                <w:bCs/>
                <w:sz w:val="24"/>
                <w:szCs w:val="24"/>
              </w:rPr>
              <w:t>投标截止时间前六个月内连续2个月缴纳税收凭据。（依法免税的投标人，应提供相应文件证明依法免税）</w:t>
            </w:r>
          </w:p>
        </w:tc>
      </w:tr>
      <w:tr w:rsidR="00F0009C" w14:paraId="7454A258" w14:textId="77777777" w:rsidTr="00937F2B">
        <w:trPr>
          <w:jc w:val="center"/>
        </w:trPr>
        <w:tc>
          <w:tcPr>
            <w:tcW w:w="753" w:type="dxa"/>
            <w:vAlign w:val="center"/>
          </w:tcPr>
          <w:p w14:paraId="2E8E6641"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5</w:t>
            </w:r>
          </w:p>
        </w:tc>
        <w:tc>
          <w:tcPr>
            <w:tcW w:w="2469" w:type="dxa"/>
            <w:vAlign w:val="center"/>
          </w:tcPr>
          <w:p w14:paraId="27F58BD4" w14:textId="77777777" w:rsidR="00F0009C" w:rsidRDefault="00F9183D" w:rsidP="00937F2B">
            <w:pPr>
              <w:spacing w:line="360" w:lineRule="auto"/>
              <w:jc w:val="center"/>
              <w:rPr>
                <w:rFonts w:ascii="宋体" w:hAnsi="宋体"/>
                <w:bCs/>
                <w:sz w:val="24"/>
                <w:szCs w:val="24"/>
              </w:rPr>
            </w:pPr>
            <w:r>
              <w:rPr>
                <w:rFonts w:ascii="宋体" w:hAnsi="宋体" w:hint="eastAsia"/>
                <w:b/>
                <w:bCs/>
                <w:sz w:val="24"/>
                <w:szCs w:val="24"/>
              </w:rPr>
              <w:t>依法缴纳社会保障资金的证明材料</w:t>
            </w:r>
          </w:p>
        </w:tc>
        <w:tc>
          <w:tcPr>
            <w:tcW w:w="6424" w:type="dxa"/>
          </w:tcPr>
          <w:p w14:paraId="1202110C" w14:textId="77777777" w:rsidR="00F0009C" w:rsidRDefault="00F9183D">
            <w:pPr>
              <w:spacing w:line="360" w:lineRule="auto"/>
              <w:rPr>
                <w:rFonts w:ascii="宋体" w:hAnsi="宋体"/>
                <w:b/>
                <w:bCs/>
                <w:sz w:val="24"/>
                <w:szCs w:val="24"/>
              </w:rPr>
            </w:pPr>
            <w:r>
              <w:rPr>
                <w:rFonts w:ascii="宋体" w:hAnsi="宋体" w:cs="微软雅黑" w:hint="eastAsia"/>
                <w:bCs/>
                <w:sz w:val="24"/>
                <w:szCs w:val="24"/>
              </w:rPr>
              <w:t>投标人提供参加本次政府采购项目</w:t>
            </w:r>
            <w:r>
              <w:rPr>
                <w:rFonts w:ascii="宋体" w:hAnsi="宋体" w:hint="eastAsia"/>
                <w:bCs/>
                <w:sz w:val="24"/>
                <w:szCs w:val="24"/>
              </w:rPr>
              <w:t>投标截止时间前六个月内连续2月缴纳社会保险凭据。（依法不需要缴纳社会保障资金的投标人，应提供相应文件证明依法不需要缴纳社会保障资金）</w:t>
            </w:r>
          </w:p>
        </w:tc>
      </w:tr>
      <w:tr w:rsidR="00F0009C" w14:paraId="6C5E0AB3" w14:textId="77777777" w:rsidTr="00937F2B">
        <w:trPr>
          <w:jc w:val="center"/>
        </w:trPr>
        <w:tc>
          <w:tcPr>
            <w:tcW w:w="753" w:type="dxa"/>
            <w:vAlign w:val="center"/>
          </w:tcPr>
          <w:p w14:paraId="6DE4F184"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6</w:t>
            </w:r>
          </w:p>
        </w:tc>
        <w:tc>
          <w:tcPr>
            <w:tcW w:w="2469" w:type="dxa"/>
            <w:vAlign w:val="center"/>
          </w:tcPr>
          <w:p w14:paraId="0312565C" w14:textId="77777777" w:rsidR="00F0009C" w:rsidRDefault="00F9183D" w:rsidP="00937F2B">
            <w:pPr>
              <w:spacing w:line="360" w:lineRule="auto"/>
              <w:jc w:val="center"/>
              <w:rPr>
                <w:rFonts w:ascii="宋体" w:hAnsi="宋体"/>
                <w:b/>
                <w:sz w:val="24"/>
                <w:szCs w:val="24"/>
              </w:rPr>
            </w:pPr>
            <w:r>
              <w:rPr>
                <w:rFonts w:ascii="宋体" w:hAnsi="宋体" w:hint="eastAsia"/>
                <w:b/>
                <w:bCs/>
                <w:sz w:val="24"/>
                <w:szCs w:val="24"/>
              </w:rPr>
              <w:t>履行合同所必须的设备和专业技术能力的证明材料</w:t>
            </w:r>
          </w:p>
        </w:tc>
        <w:tc>
          <w:tcPr>
            <w:tcW w:w="6424" w:type="dxa"/>
            <w:vAlign w:val="center"/>
          </w:tcPr>
          <w:p w14:paraId="7187AF35"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①与本项目投标相关设备的购置发票、专业技术人员职称证书、用工合同等；</w:t>
            </w:r>
          </w:p>
          <w:p w14:paraId="7D596F66"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②投标人具备履行合同所必须的设备和专业技术能力承诺函或声明（承诺函或声明格式自拟）。</w:t>
            </w:r>
          </w:p>
          <w:p w14:paraId="6B13A998" w14:textId="77777777" w:rsidR="00F0009C" w:rsidRDefault="00F9183D">
            <w:pPr>
              <w:spacing w:line="360" w:lineRule="auto"/>
              <w:rPr>
                <w:rFonts w:ascii="宋体" w:hAnsi="宋体"/>
                <w:bCs/>
                <w:sz w:val="24"/>
                <w:szCs w:val="24"/>
              </w:rPr>
            </w:pPr>
            <w:r>
              <w:rPr>
                <w:rFonts w:ascii="宋体" w:hAnsi="宋体" w:cs="宋体" w:hint="eastAsia"/>
                <w:sz w:val="24"/>
                <w:szCs w:val="24"/>
              </w:rPr>
              <w:t>注：仅需提供序号①～②其中之一即可。</w:t>
            </w:r>
          </w:p>
        </w:tc>
      </w:tr>
      <w:tr w:rsidR="00F0009C" w14:paraId="2B710CCA" w14:textId="77777777" w:rsidTr="00937F2B">
        <w:trPr>
          <w:jc w:val="center"/>
        </w:trPr>
        <w:tc>
          <w:tcPr>
            <w:tcW w:w="753" w:type="dxa"/>
            <w:vAlign w:val="center"/>
          </w:tcPr>
          <w:p w14:paraId="6ECD772D"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7</w:t>
            </w:r>
          </w:p>
        </w:tc>
        <w:tc>
          <w:tcPr>
            <w:tcW w:w="2469" w:type="dxa"/>
            <w:vAlign w:val="center"/>
          </w:tcPr>
          <w:p w14:paraId="5B61E6D1" w14:textId="77777777" w:rsidR="00F0009C" w:rsidRDefault="00F9183D" w:rsidP="00937F2B">
            <w:pPr>
              <w:spacing w:line="360" w:lineRule="auto"/>
              <w:jc w:val="center"/>
              <w:rPr>
                <w:rFonts w:ascii="宋体" w:hAnsi="宋体"/>
                <w:bCs/>
                <w:sz w:val="24"/>
                <w:szCs w:val="24"/>
              </w:rPr>
            </w:pPr>
            <w:r>
              <w:rPr>
                <w:rFonts w:ascii="宋体" w:hAnsi="宋体" w:hint="eastAsia"/>
                <w:b/>
                <w:bCs/>
                <w:sz w:val="24"/>
                <w:szCs w:val="24"/>
              </w:rPr>
              <w:t>参加政府采购活动前3年内在经营活动中没有重大违法记录的声明</w:t>
            </w:r>
          </w:p>
        </w:tc>
        <w:tc>
          <w:tcPr>
            <w:tcW w:w="6424" w:type="dxa"/>
            <w:vAlign w:val="center"/>
          </w:tcPr>
          <w:p w14:paraId="55E0C84D" w14:textId="77777777" w:rsidR="00F0009C" w:rsidRDefault="00F9183D">
            <w:pPr>
              <w:spacing w:line="360" w:lineRule="auto"/>
              <w:jc w:val="left"/>
              <w:rPr>
                <w:rFonts w:ascii="宋体" w:hAnsi="宋体"/>
                <w:bCs/>
                <w:sz w:val="24"/>
                <w:szCs w:val="24"/>
              </w:rPr>
            </w:pPr>
            <w:r>
              <w:rPr>
                <w:rFonts w:ascii="宋体" w:hAnsi="宋体" w:cs="宋体" w:hint="eastAsia"/>
                <w:bCs/>
                <w:sz w:val="24"/>
                <w:szCs w:val="24"/>
              </w:rPr>
              <w:t>按照招标文件提供格式填写。投标人“参加政府采购活动前3年内在经营活动中没有重大违法记录的书面声明”。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F0009C" w14:paraId="7ED8CF42" w14:textId="77777777" w:rsidTr="00937F2B">
        <w:trPr>
          <w:jc w:val="center"/>
        </w:trPr>
        <w:tc>
          <w:tcPr>
            <w:tcW w:w="753" w:type="dxa"/>
            <w:vAlign w:val="center"/>
          </w:tcPr>
          <w:p w14:paraId="2B045A8E"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8</w:t>
            </w:r>
          </w:p>
        </w:tc>
        <w:tc>
          <w:tcPr>
            <w:tcW w:w="2469" w:type="dxa"/>
            <w:vAlign w:val="center"/>
          </w:tcPr>
          <w:p w14:paraId="6112C3C3" w14:textId="77777777" w:rsidR="00F0009C" w:rsidRDefault="00F9183D" w:rsidP="00937F2B">
            <w:pPr>
              <w:spacing w:line="360" w:lineRule="auto"/>
              <w:jc w:val="center"/>
              <w:rPr>
                <w:rFonts w:ascii="宋体" w:hAnsi="宋体"/>
                <w:bCs/>
                <w:sz w:val="24"/>
                <w:szCs w:val="24"/>
              </w:rPr>
            </w:pPr>
            <w:r>
              <w:rPr>
                <w:rFonts w:ascii="宋体" w:hAnsi="宋体" w:hint="eastAsia"/>
                <w:b/>
                <w:bCs/>
                <w:sz w:val="24"/>
                <w:szCs w:val="24"/>
              </w:rPr>
              <w:t>信用记录查询及使用</w:t>
            </w:r>
          </w:p>
        </w:tc>
        <w:tc>
          <w:tcPr>
            <w:tcW w:w="6424" w:type="dxa"/>
          </w:tcPr>
          <w:p w14:paraId="27ED094D" w14:textId="77777777" w:rsidR="00F0009C" w:rsidRDefault="00F9183D">
            <w:pPr>
              <w:spacing w:line="360" w:lineRule="auto"/>
              <w:jc w:val="left"/>
              <w:rPr>
                <w:rFonts w:ascii="宋体" w:hAnsi="宋体" w:cs="宋体"/>
                <w:b/>
                <w:bCs/>
                <w:sz w:val="24"/>
                <w:szCs w:val="24"/>
              </w:rPr>
            </w:pPr>
            <w:r>
              <w:rPr>
                <w:rFonts w:ascii="宋体" w:hAnsi="宋体" w:cs="宋体" w:hint="eastAsia"/>
                <w:sz w:val="24"/>
                <w:szCs w:val="24"/>
              </w:rPr>
              <w:t>政府采购活动中查询及使用投标人信用记录的具体要求为：投标人</w:t>
            </w:r>
            <w:r>
              <w:rPr>
                <w:rFonts w:ascii="宋体" w:hAnsi="宋体" w:cs="宋体" w:hint="eastAsia"/>
                <w:bCs/>
                <w:sz w:val="24"/>
                <w:szCs w:val="24"/>
              </w:rPr>
              <w:t>未被列入“信用中国”网站(www.creditchina.gov.cn)失信被执行人、重大税收违法案件当事人名单；“中国政府采购网” (www.ccgp.gov.cn)政府采购严重违法失信行为记录名单的投标人；“中国社会组织公共政务平台”网站（www.chinanpo.gov.cn）严重违法失信社会组织名单的投标人（仅限社会组织）。（联合体形式投标的，联合体成员存在不良信用记录，视同联合体存在不良信用记录）。</w:t>
            </w:r>
          </w:p>
          <w:p w14:paraId="4B8A934F"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（1）查询渠道：</w:t>
            </w:r>
          </w:p>
          <w:p w14:paraId="1E420A5A" w14:textId="77777777" w:rsidR="00F0009C" w:rsidRDefault="00F9183D">
            <w:pPr>
              <w:spacing w:line="360" w:lineRule="auto"/>
              <w:jc w:val="left"/>
              <w:rPr>
                <w:color w:val="000000"/>
                <w:sz w:val="24"/>
              </w:rPr>
            </w:pPr>
            <w:r>
              <w:rPr>
                <w:rFonts w:hint="eastAsia"/>
                <w:color w:val="000000"/>
                <w:sz w:val="24"/>
              </w:rPr>
              <w:t>①“信用中国”网站（</w:t>
            </w:r>
            <w:hyperlink r:id="rId18" w:history="1">
              <w:r>
                <w:rPr>
                  <w:color w:val="000000"/>
                  <w:sz w:val="24"/>
                </w:rPr>
                <w:t>www.creditchina.gov.cn</w:t>
              </w:r>
            </w:hyperlink>
            <w:r>
              <w:rPr>
                <w:rFonts w:hint="eastAsia"/>
                <w:color w:val="000000"/>
                <w:sz w:val="24"/>
              </w:rPr>
              <w:t>）</w:t>
            </w:r>
          </w:p>
          <w:p w14:paraId="6693F190" w14:textId="77777777" w:rsidR="00F0009C" w:rsidRDefault="00F9183D">
            <w:pPr>
              <w:spacing w:line="360" w:lineRule="auto"/>
              <w:jc w:val="left"/>
              <w:rPr>
                <w:color w:val="000000"/>
                <w:sz w:val="24"/>
              </w:rPr>
            </w:pPr>
            <w:r>
              <w:rPr>
                <w:rFonts w:hint="eastAsia"/>
                <w:color w:val="000000"/>
                <w:sz w:val="24"/>
              </w:rPr>
              <w:t>②“中国政府采购网”（</w:t>
            </w:r>
            <w:r>
              <w:rPr>
                <w:color w:val="000000"/>
                <w:sz w:val="24"/>
              </w:rPr>
              <w:t>www.ccgp.gov.cn</w:t>
            </w:r>
            <w:r>
              <w:rPr>
                <w:rFonts w:hint="eastAsia"/>
                <w:color w:val="000000"/>
                <w:sz w:val="24"/>
              </w:rPr>
              <w:t>）</w:t>
            </w:r>
          </w:p>
          <w:p w14:paraId="54A71D78" w14:textId="77777777" w:rsidR="00F0009C" w:rsidRDefault="00F9183D">
            <w:pPr>
              <w:autoSpaceDE w:val="0"/>
              <w:autoSpaceDN w:val="0"/>
              <w:spacing w:line="360" w:lineRule="auto"/>
              <w:contextualSpacing/>
              <w:jc w:val="left"/>
              <w:rPr>
                <w:color w:val="000000"/>
                <w:sz w:val="24"/>
              </w:rPr>
            </w:pPr>
            <w:r>
              <w:rPr>
                <w:rFonts w:hint="eastAsia"/>
                <w:color w:val="000000"/>
                <w:sz w:val="24"/>
              </w:rPr>
              <w:t>③“中国社会组织公共政务平台”网站（</w:t>
            </w:r>
            <w:r>
              <w:rPr>
                <w:color w:val="000000"/>
                <w:sz w:val="24"/>
              </w:rPr>
              <w:t>www.chinanpo.gov.cn</w:t>
            </w:r>
            <w:r>
              <w:rPr>
                <w:rFonts w:hint="eastAsia"/>
                <w:color w:val="000000"/>
                <w:sz w:val="24"/>
              </w:rPr>
              <w:t>）（仅查询社会组织）；</w:t>
            </w:r>
          </w:p>
          <w:p w14:paraId="2A225D9C"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（2）截止时间：同投标截止时间；</w:t>
            </w:r>
          </w:p>
          <w:p w14:paraId="036DFB6C"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（3）信用信息查询记录和证据留存具体方式：经采购人确认的查询结果网页截图作为查询记录和证据，与其他采购文件一并保存；</w:t>
            </w:r>
          </w:p>
          <w:p w14:paraId="2D53183B"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（4）信用信息的使用原则：经采购人认定的被列入失信被执行人、重大税收违法案件当事人名单、政府采购严重违法失信行为记录名单、严重违法失信社会组织名单的投标人，将拒绝其参与本次采购活动。</w:t>
            </w:r>
          </w:p>
          <w:p w14:paraId="67D55989" w14:textId="77777777" w:rsidR="00F0009C" w:rsidRDefault="00F9183D">
            <w:pPr>
              <w:spacing w:line="360" w:lineRule="auto"/>
              <w:jc w:val="left"/>
              <w:rPr>
                <w:rFonts w:ascii="宋体" w:hAnsi="宋体" w:cs="宋体"/>
                <w:sz w:val="24"/>
                <w:szCs w:val="24"/>
              </w:rPr>
            </w:pPr>
            <w:r>
              <w:rPr>
                <w:rFonts w:ascii="宋体" w:hAnsi="宋体" w:cs="宋体" w:hint="eastAsia"/>
                <w:bCs/>
                <w:sz w:val="24"/>
                <w:szCs w:val="24"/>
              </w:rPr>
              <w:t>（5）投标人无须提供信用记录查询结果网页截屏。投标人不良信用记录以采购人查询结果为准，采购人查询之后，网站信息发生的任何变更不再作为评审依据，投标人自行提供的与网站信息不一致的其他证明材料亦不作为评审依据。</w:t>
            </w:r>
          </w:p>
        </w:tc>
      </w:tr>
      <w:tr w:rsidR="00F0009C" w14:paraId="15355A80" w14:textId="77777777" w:rsidTr="00937F2B">
        <w:trPr>
          <w:trHeight w:val="1465"/>
          <w:jc w:val="center"/>
        </w:trPr>
        <w:tc>
          <w:tcPr>
            <w:tcW w:w="753" w:type="dxa"/>
            <w:vAlign w:val="center"/>
          </w:tcPr>
          <w:p w14:paraId="5E9405CB" w14:textId="77777777" w:rsidR="00F0009C" w:rsidRDefault="0090762D">
            <w:pPr>
              <w:spacing w:line="360" w:lineRule="auto"/>
              <w:jc w:val="center"/>
              <w:rPr>
                <w:rFonts w:ascii="宋体" w:hAnsi="宋体"/>
                <w:b/>
                <w:bCs/>
                <w:sz w:val="24"/>
                <w:szCs w:val="24"/>
              </w:rPr>
            </w:pPr>
            <w:r>
              <w:rPr>
                <w:rFonts w:ascii="宋体" w:hAnsi="宋体" w:hint="eastAsia"/>
                <w:b/>
                <w:bCs/>
                <w:sz w:val="24"/>
                <w:szCs w:val="24"/>
              </w:rPr>
              <w:t>9</w:t>
            </w:r>
          </w:p>
        </w:tc>
        <w:tc>
          <w:tcPr>
            <w:tcW w:w="2469" w:type="dxa"/>
            <w:vAlign w:val="center"/>
          </w:tcPr>
          <w:p w14:paraId="6FAF2F75" w14:textId="77777777" w:rsidR="00F0009C" w:rsidRDefault="00F9183D" w:rsidP="00937F2B">
            <w:pPr>
              <w:spacing w:line="360" w:lineRule="auto"/>
              <w:jc w:val="center"/>
              <w:rPr>
                <w:rFonts w:ascii="宋体" w:hAnsi="宋体"/>
                <w:b/>
                <w:bCs/>
                <w:sz w:val="24"/>
                <w:szCs w:val="24"/>
              </w:rPr>
            </w:pPr>
            <w:r>
              <w:rPr>
                <w:rFonts w:ascii="宋体" w:hAnsi="宋体" w:hint="eastAsia"/>
                <w:b/>
                <w:bCs/>
                <w:sz w:val="24"/>
                <w:szCs w:val="24"/>
              </w:rPr>
              <w:t>投标</w:t>
            </w:r>
            <w:r>
              <w:rPr>
                <w:rFonts w:ascii="宋体" w:hAnsi="宋体" w:cs="Cambria Math" w:hint="eastAsia"/>
                <w:b/>
                <w:sz w:val="24"/>
                <w:szCs w:val="24"/>
                <w:lang w:val="zh-CN"/>
              </w:rPr>
              <w:t>报价</w:t>
            </w:r>
          </w:p>
        </w:tc>
        <w:tc>
          <w:tcPr>
            <w:tcW w:w="6424" w:type="dxa"/>
          </w:tcPr>
          <w:p w14:paraId="2EBC9F3B" w14:textId="77777777" w:rsidR="00F0009C" w:rsidRDefault="00F9183D">
            <w:pPr>
              <w:spacing w:line="360" w:lineRule="auto"/>
              <w:jc w:val="left"/>
              <w:rPr>
                <w:rFonts w:ascii="宋体" w:hAnsi="宋体"/>
                <w:bCs/>
                <w:sz w:val="24"/>
                <w:szCs w:val="24"/>
              </w:rPr>
            </w:pPr>
            <w:r>
              <w:rPr>
                <w:rFonts w:ascii="宋体" w:hAnsi="宋体" w:hint="eastAsia"/>
                <w:bCs/>
                <w:sz w:val="24"/>
                <w:szCs w:val="24"/>
              </w:rPr>
              <w:t>投标报价是否超出招标文件中规定的预算金额，超出预算金额的投标无效。如投标人须知前附表规定最高限价，则超出预算金额和最高限价的投标无效。</w:t>
            </w:r>
          </w:p>
        </w:tc>
      </w:tr>
      <w:tr w:rsidR="00F0009C" w14:paraId="456619FE" w14:textId="77777777" w:rsidTr="00937F2B">
        <w:trPr>
          <w:trHeight w:val="1465"/>
          <w:jc w:val="center"/>
        </w:trPr>
        <w:tc>
          <w:tcPr>
            <w:tcW w:w="753" w:type="dxa"/>
            <w:vAlign w:val="center"/>
          </w:tcPr>
          <w:p w14:paraId="3ADD9F97" w14:textId="77777777" w:rsidR="00F0009C" w:rsidRDefault="00F9183D" w:rsidP="0090762D">
            <w:pPr>
              <w:spacing w:line="360" w:lineRule="auto"/>
              <w:jc w:val="center"/>
              <w:rPr>
                <w:rFonts w:ascii="宋体" w:hAnsi="宋体"/>
                <w:b/>
                <w:bCs/>
                <w:sz w:val="24"/>
                <w:szCs w:val="24"/>
              </w:rPr>
            </w:pPr>
            <w:r>
              <w:rPr>
                <w:rFonts w:ascii="宋体" w:hAnsi="宋体" w:hint="eastAsia"/>
                <w:b/>
                <w:bCs/>
                <w:sz w:val="24"/>
                <w:szCs w:val="24"/>
              </w:rPr>
              <w:t>1</w:t>
            </w:r>
            <w:r w:rsidR="0090762D">
              <w:rPr>
                <w:rFonts w:ascii="宋体" w:hAnsi="宋体" w:hint="eastAsia"/>
                <w:b/>
                <w:bCs/>
                <w:sz w:val="24"/>
                <w:szCs w:val="24"/>
              </w:rPr>
              <w:t>0</w:t>
            </w:r>
          </w:p>
        </w:tc>
        <w:tc>
          <w:tcPr>
            <w:tcW w:w="2469" w:type="dxa"/>
            <w:vAlign w:val="center"/>
          </w:tcPr>
          <w:p w14:paraId="63403B72" w14:textId="77777777" w:rsidR="00F0009C" w:rsidRDefault="00F9183D" w:rsidP="00937F2B">
            <w:pPr>
              <w:spacing w:line="360" w:lineRule="auto"/>
              <w:jc w:val="center"/>
              <w:rPr>
                <w:rFonts w:ascii="宋体" w:hAnsi="宋体"/>
                <w:b/>
                <w:bCs/>
                <w:sz w:val="24"/>
                <w:szCs w:val="24"/>
              </w:rPr>
            </w:pPr>
            <w:r>
              <w:rPr>
                <w:rFonts w:ascii="宋体" w:hAnsi="宋体" w:hint="eastAsia"/>
                <w:b/>
                <w:bCs/>
                <w:sz w:val="24"/>
                <w:szCs w:val="24"/>
              </w:rPr>
              <w:t>其他资格要求</w:t>
            </w:r>
          </w:p>
        </w:tc>
        <w:tc>
          <w:tcPr>
            <w:tcW w:w="6424" w:type="dxa"/>
          </w:tcPr>
          <w:p w14:paraId="32356B38" w14:textId="77777777" w:rsidR="00F0009C" w:rsidRDefault="00A36C4E" w:rsidP="00E84715">
            <w:pPr>
              <w:spacing w:line="360" w:lineRule="auto"/>
              <w:ind w:right="-11"/>
              <w:jc w:val="left"/>
              <w:rPr>
                <w:rFonts w:ascii="宋体" w:hAnsi="宋体" w:cs="宋体"/>
                <w:bCs/>
                <w:sz w:val="24"/>
                <w:szCs w:val="24"/>
              </w:rPr>
            </w:pPr>
            <w:r>
              <w:rPr>
                <w:rFonts w:ascii="宋体" w:hAnsi="宋体" w:cs="宋体" w:hint="eastAsia"/>
                <w:bCs/>
                <w:sz w:val="24"/>
                <w:szCs w:val="24"/>
              </w:rPr>
              <w:t>（1）</w:t>
            </w:r>
            <w:r w:rsidR="00F9183D">
              <w:rPr>
                <w:rFonts w:ascii="宋体" w:hAnsi="宋体" w:cs="宋体" w:hint="eastAsia"/>
                <w:bCs/>
                <w:sz w:val="24"/>
                <w:szCs w:val="24"/>
              </w:rPr>
              <w:t>投标人须为具备独立承担民事责任能力的独立法人，具有有效营业执照，具备一般纳税人资格（提供市级及以上国家税务局网站一般纳税人查询结果截图）。</w:t>
            </w:r>
          </w:p>
          <w:p w14:paraId="465EFEE9" w14:textId="77777777" w:rsidR="00E84715" w:rsidRPr="00E84715" w:rsidRDefault="00A36C4E" w:rsidP="00A36C4E">
            <w:pPr>
              <w:pStyle w:val="a0"/>
              <w:spacing w:line="360" w:lineRule="auto"/>
              <w:jc w:val="left"/>
              <w:rPr>
                <w:rFonts w:hint="default"/>
              </w:rPr>
            </w:pPr>
            <w:r>
              <w:rPr>
                <w:rFonts w:ascii="宋体"/>
                <w:bCs/>
                <w:sz w:val="24"/>
                <w:szCs w:val="24"/>
              </w:rPr>
              <w:t>（2）</w:t>
            </w:r>
            <w:r w:rsidR="00E84715" w:rsidRPr="00E84715">
              <w:rPr>
                <w:rFonts w:ascii="宋体"/>
                <w:bCs/>
                <w:sz w:val="24"/>
                <w:szCs w:val="24"/>
              </w:rPr>
              <w:t>投标人有独立的热泵机组生产基地，能出具场地所有权证或土地使用租赁协议（需提供原件扫描件或图片）</w:t>
            </w:r>
            <w:r>
              <w:rPr>
                <w:rFonts w:ascii="宋体"/>
                <w:bCs/>
                <w:sz w:val="24"/>
                <w:szCs w:val="24"/>
              </w:rPr>
              <w:t>。</w:t>
            </w:r>
          </w:p>
        </w:tc>
      </w:tr>
      <w:tr w:rsidR="00F0009C" w14:paraId="6068E750" w14:textId="77777777" w:rsidTr="00937F2B">
        <w:trPr>
          <w:trHeight w:val="561"/>
          <w:jc w:val="center"/>
        </w:trPr>
        <w:tc>
          <w:tcPr>
            <w:tcW w:w="753" w:type="dxa"/>
            <w:vAlign w:val="center"/>
          </w:tcPr>
          <w:p w14:paraId="79000DF2" w14:textId="77777777" w:rsidR="00F0009C" w:rsidRDefault="00F9183D" w:rsidP="0090762D">
            <w:pPr>
              <w:spacing w:line="360" w:lineRule="auto"/>
              <w:jc w:val="center"/>
              <w:rPr>
                <w:rFonts w:ascii="宋体" w:hAnsi="宋体"/>
                <w:b/>
                <w:bCs/>
                <w:sz w:val="24"/>
                <w:szCs w:val="24"/>
              </w:rPr>
            </w:pPr>
            <w:r>
              <w:rPr>
                <w:rFonts w:ascii="宋体" w:hAnsi="宋体" w:hint="eastAsia"/>
                <w:b/>
                <w:bCs/>
                <w:sz w:val="24"/>
                <w:szCs w:val="24"/>
              </w:rPr>
              <w:t>1</w:t>
            </w:r>
            <w:r w:rsidR="0090762D">
              <w:rPr>
                <w:rFonts w:ascii="宋体" w:hAnsi="宋体" w:hint="eastAsia"/>
                <w:b/>
                <w:bCs/>
                <w:sz w:val="24"/>
                <w:szCs w:val="24"/>
              </w:rPr>
              <w:t>1</w:t>
            </w:r>
          </w:p>
        </w:tc>
        <w:tc>
          <w:tcPr>
            <w:tcW w:w="2469" w:type="dxa"/>
            <w:vAlign w:val="center"/>
          </w:tcPr>
          <w:p w14:paraId="1223F39B" w14:textId="77777777" w:rsidR="00F0009C" w:rsidRDefault="00F9183D" w:rsidP="00937F2B">
            <w:pPr>
              <w:spacing w:line="360" w:lineRule="auto"/>
              <w:jc w:val="center"/>
              <w:rPr>
                <w:rFonts w:ascii="宋体" w:hAnsi="宋体"/>
                <w:sz w:val="24"/>
                <w:szCs w:val="24"/>
              </w:rPr>
            </w:pPr>
            <w:r>
              <w:rPr>
                <w:rFonts w:ascii="宋体" w:hAnsi="宋体" w:hint="eastAsia"/>
                <w:b/>
                <w:sz w:val="24"/>
                <w:szCs w:val="24"/>
              </w:rPr>
              <w:t>投标承诺函</w:t>
            </w:r>
          </w:p>
        </w:tc>
        <w:tc>
          <w:tcPr>
            <w:tcW w:w="6424" w:type="dxa"/>
            <w:vAlign w:val="center"/>
          </w:tcPr>
          <w:p w14:paraId="08452A00" w14:textId="77777777" w:rsidR="00F0009C" w:rsidRDefault="00F9183D">
            <w:pPr>
              <w:spacing w:line="360" w:lineRule="auto"/>
              <w:jc w:val="left"/>
              <w:rPr>
                <w:rFonts w:ascii="宋体" w:hAnsi="宋体"/>
                <w:bCs/>
                <w:sz w:val="24"/>
                <w:szCs w:val="24"/>
              </w:rPr>
            </w:pPr>
            <w:r>
              <w:rPr>
                <w:rFonts w:ascii="宋体" w:hAnsi="宋体" w:hint="eastAsia"/>
                <w:bCs/>
                <w:sz w:val="24"/>
                <w:szCs w:val="24"/>
              </w:rPr>
              <w:t>是否按要求</w:t>
            </w:r>
            <w:r w:rsidR="00A36C4E">
              <w:rPr>
                <w:rFonts w:ascii="宋体" w:hAnsi="宋体" w:hint="eastAsia"/>
                <w:bCs/>
                <w:sz w:val="24"/>
                <w:szCs w:val="24"/>
              </w:rPr>
              <w:t>提供投标</w:t>
            </w:r>
            <w:r>
              <w:rPr>
                <w:rFonts w:ascii="宋体" w:hAnsi="宋体" w:hint="eastAsia"/>
                <w:bCs/>
                <w:sz w:val="24"/>
                <w:szCs w:val="24"/>
              </w:rPr>
              <w:t>承诺</w:t>
            </w:r>
            <w:r w:rsidR="00A36C4E">
              <w:rPr>
                <w:rFonts w:ascii="宋体" w:hAnsi="宋体" w:hint="eastAsia"/>
                <w:bCs/>
                <w:sz w:val="24"/>
                <w:szCs w:val="24"/>
              </w:rPr>
              <w:t>函</w:t>
            </w:r>
            <w:r>
              <w:rPr>
                <w:rFonts w:ascii="宋体" w:hAnsi="宋体" w:hint="eastAsia"/>
                <w:bCs/>
                <w:sz w:val="24"/>
                <w:szCs w:val="24"/>
              </w:rPr>
              <w:t>。</w:t>
            </w:r>
          </w:p>
        </w:tc>
      </w:tr>
      <w:tr w:rsidR="00F0009C" w14:paraId="0849CC90" w14:textId="77777777" w:rsidTr="00937F2B">
        <w:trPr>
          <w:trHeight w:val="624"/>
          <w:jc w:val="center"/>
        </w:trPr>
        <w:tc>
          <w:tcPr>
            <w:tcW w:w="753" w:type="dxa"/>
            <w:vAlign w:val="center"/>
          </w:tcPr>
          <w:p w14:paraId="337ED370" w14:textId="77777777" w:rsidR="00F0009C" w:rsidRDefault="00F9183D" w:rsidP="0090762D">
            <w:pPr>
              <w:spacing w:line="360" w:lineRule="auto"/>
              <w:jc w:val="center"/>
              <w:rPr>
                <w:rFonts w:ascii="宋体" w:hAnsi="宋体"/>
                <w:b/>
                <w:sz w:val="24"/>
                <w:szCs w:val="24"/>
              </w:rPr>
            </w:pPr>
            <w:r>
              <w:rPr>
                <w:rFonts w:ascii="宋体" w:hAnsi="宋体" w:hint="eastAsia"/>
                <w:b/>
                <w:sz w:val="24"/>
                <w:szCs w:val="24"/>
              </w:rPr>
              <w:t>1</w:t>
            </w:r>
            <w:r w:rsidR="0090762D">
              <w:rPr>
                <w:rFonts w:ascii="宋体" w:hAnsi="宋体" w:hint="eastAsia"/>
                <w:b/>
                <w:sz w:val="24"/>
                <w:szCs w:val="24"/>
              </w:rPr>
              <w:t>2</w:t>
            </w:r>
          </w:p>
        </w:tc>
        <w:tc>
          <w:tcPr>
            <w:tcW w:w="2469" w:type="dxa"/>
            <w:vAlign w:val="center"/>
          </w:tcPr>
          <w:p w14:paraId="23822E54" w14:textId="77777777" w:rsidR="00F0009C" w:rsidRDefault="00F9183D" w:rsidP="00937F2B">
            <w:pPr>
              <w:spacing w:line="360" w:lineRule="auto"/>
              <w:jc w:val="center"/>
              <w:rPr>
                <w:rFonts w:ascii="宋体" w:hAnsi="宋体"/>
                <w:b/>
                <w:bCs/>
                <w:sz w:val="24"/>
                <w:szCs w:val="24"/>
              </w:rPr>
            </w:pPr>
            <w:r>
              <w:rPr>
                <w:rFonts w:ascii="宋体" w:hAnsi="宋体" w:hint="eastAsia"/>
                <w:b/>
                <w:bCs/>
                <w:sz w:val="24"/>
                <w:szCs w:val="24"/>
              </w:rPr>
              <w:t>联合体协议</w:t>
            </w:r>
          </w:p>
        </w:tc>
        <w:tc>
          <w:tcPr>
            <w:tcW w:w="6424" w:type="dxa"/>
          </w:tcPr>
          <w:p w14:paraId="543820A9" w14:textId="77777777" w:rsidR="00F0009C" w:rsidRDefault="00F9183D">
            <w:pPr>
              <w:spacing w:line="360" w:lineRule="auto"/>
              <w:jc w:val="left"/>
              <w:rPr>
                <w:rFonts w:ascii="宋体" w:hAnsi="宋体"/>
                <w:bCs/>
                <w:sz w:val="24"/>
                <w:szCs w:val="24"/>
              </w:rPr>
            </w:pPr>
            <w:r>
              <w:rPr>
                <w:rFonts w:ascii="宋体" w:hAnsi="宋体" w:hint="eastAsia"/>
                <w:bCs/>
                <w:sz w:val="24"/>
                <w:szCs w:val="24"/>
              </w:rPr>
              <w:t>招标文件接受联合体投标且投标人为联合体的，投标人应提供本协议；否则无须提供。</w:t>
            </w:r>
          </w:p>
        </w:tc>
      </w:tr>
      <w:tr w:rsidR="00F0009C" w14:paraId="46A792D5" w14:textId="77777777" w:rsidTr="00937F2B">
        <w:trPr>
          <w:trHeight w:val="567"/>
          <w:jc w:val="center"/>
        </w:trPr>
        <w:tc>
          <w:tcPr>
            <w:tcW w:w="753" w:type="dxa"/>
            <w:vAlign w:val="center"/>
          </w:tcPr>
          <w:p w14:paraId="123969A3" w14:textId="77777777" w:rsidR="00F0009C" w:rsidRDefault="00F9183D" w:rsidP="0090762D">
            <w:pPr>
              <w:spacing w:line="360" w:lineRule="auto"/>
              <w:contextualSpacing/>
              <w:jc w:val="center"/>
              <w:rPr>
                <w:rFonts w:ascii="宋体" w:hAnsi="宋体"/>
                <w:b/>
                <w:sz w:val="24"/>
                <w:szCs w:val="24"/>
              </w:rPr>
            </w:pPr>
            <w:r>
              <w:rPr>
                <w:rFonts w:ascii="宋体" w:hAnsi="宋体" w:hint="eastAsia"/>
                <w:b/>
                <w:sz w:val="24"/>
                <w:szCs w:val="24"/>
              </w:rPr>
              <w:t>1</w:t>
            </w:r>
            <w:r w:rsidR="0090762D">
              <w:rPr>
                <w:rFonts w:ascii="宋体" w:hAnsi="宋体" w:hint="eastAsia"/>
                <w:b/>
                <w:sz w:val="24"/>
                <w:szCs w:val="24"/>
              </w:rPr>
              <w:t>3</w:t>
            </w:r>
          </w:p>
        </w:tc>
        <w:tc>
          <w:tcPr>
            <w:tcW w:w="2469" w:type="dxa"/>
            <w:vAlign w:val="center"/>
          </w:tcPr>
          <w:p w14:paraId="3F9643F8" w14:textId="77777777" w:rsidR="00F0009C" w:rsidRDefault="00F9183D" w:rsidP="00937F2B">
            <w:pPr>
              <w:spacing w:line="360" w:lineRule="auto"/>
              <w:contextualSpacing/>
              <w:jc w:val="center"/>
              <w:rPr>
                <w:rFonts w:ascii="宋体" w:hAnsi="宋体"/>
                <w:b/>
                <w:sz w:val="24"/>
                <w:szCs w:val="24"/>
              </w:rPr>
            </w:pPr>
            <w:r>
              <w:rPr>
                <w:rFonts w:ascii="宋体" w:hAnsi="宋体" w:hint="eastAsia"/>
                <w:b/>
                <w:sz w:val="24"/>
                <w:szCs w:val="24"/>
              </w:rPr>
              <w:t>投标人身份证明及授权</w:t>
            </w:r>
          </w:p>
        </w:tc>
        <w:tc>
          <w:tcPr>
            <w:tcW w:w="6424" w:type="dxa"/>
          </w:tcPr>
          <w:p w14:paraId="02BA4BF4" w14:textId="77777777" w:rsidR="00F0009C" w:rsidRDefault="00F9183D">
            <w:pPr>
              <w:pStyle w:val="ad"/>
              <w:spacing w:line="360" w:lineRule="auto"/>
              <w:contextualSpacing/>
              <w:jc w:val="left"/>
              <w:rPr>
                <w:rFonts w:ascii="宋体" w:hAnsi="宋体"/>
                <w:bCs/>
                <w:sz w:val="24"/>
                <w:szCs w:val="24"/>
              </w:rPr>
            </w:pPr>
            <w:r>
              <w:rPr>
                <w:rFonts w:ascii="宋体" w:hAnsi="宋体" w:hint="eastAsia"/>
                <w:bCs/>
                <w:sz w:val="24"/>
                <w:szCs w:val="24"/>
              </w:rPr>
              <w:t>（1）法定代表人身份证明或提供法定代表人授权委托书及被授权人身份证明。（法人投标提供）</w:t>
            </w:r>
          </w:p>
          <w:p w14:paraId="40006E5D" w14:textId="77777777" w:rsidR="00F0009C" w:rsidRDefault="00F9183D">
            <w:pPr>
              <w:pStyle w:val="ad"/>
              <w:spacing w:line="360" w:lineRule="auto"/>
              <w:contextualSpacing/>
              <w:jc w:val="left"/>
              <w:rPr>
                <w:rFonts w:ascii="宋体" w:hAnsi="宋体"/>
                <w:bCs/>
                <w:sz w:val="24"/>
                <w:szCs w:val="24"/>
              </w:rPr>
            </w:pPr>
            <w:r>
              <w:rPr>
                <w:rFonts w:ascii="宋体" w:hAnsi="宋体" w:hint="eastAsia"/>
                <w:bCs/>
                <w:sz w:val="24"/>
                <w:szCs w:val="24"/>
              </w:rPr>
              <w:t>（2）单位负责人身份证明或提供单位负责人授权委托书及被授权人身份证明。（非法人投标提供）</w:t>
            </w:r>
          </w:p>
          <w:p w14:paraId="6B96AB65" w14:textId="77777777" w:rsidR="00F0009C" w:rsidRDefault="00F9183D">
            <w:pPr>
              <w:spacing w:line="360" w:lineRule="auto"/>
              <w:jc w:val="left"/>
              <w:rPr>
                <w:rFonts w:ascii="宋体" w:hAnsi="宋体"/>
                <w:b/>
                <w:bCs/>
                <w:sz w:val="24"/>
                <w:szCs w:val="24"/>
              </w:rPr>
            </w:pPr>
            <w:r>
              <w:rPr>
                <w:rFonts w:ascii="宋体" w:hAnsi="宋体" w:hint="eastAsia"/>
                <w:b/>
                <w:bCs/>
                <w:sz w:val="24"/>
                <w:szCs w:val="24"/>
              </w:rPr>
              <w:t>注：</w:t>
            </w:r>
          </w:p>
          <w:p w14:paraId="0E3A28B9" w14:textId="77777777" w:rsidR="00F0009C" w:rsidRDefault="00F9183D">
            <w:pPr>
              <w:spacing w:line="360" w:lineRule="auto"/>
              <w:jc w:val="left"/>
              <w:rPr>
                <w:rFonts w:ascii="宋体" w:hAnsi="宋体"/>
                <w:bCs/>
                <w:sz w:val="24"/>
                <w:szCs w:val="24"/>
              </w:rPr>
            </w:pPr>
            <w:r>
              <w:rPr>
                <w:rFonts w:ascii="宋体" w:hAnsi="宋体" w:hint="eastAsia"/>
                <w:bCs/>
                <w:sz w:val="24"/>
                <w:szCs w:val="24"/>
              </w:rPr>
              <w:t>①企业（银行、保险、石油石化、电力、电信等行业除外）、事业单位和社会团体投标人以法人身份参加投标的，法定代表人应与实际提交的“营业执照等证明文件”载明的一致。</w:t>
            </w:r>
          </w:p>
          <w:p w14:paraId="6838EB64" w14:textId="77777777" w:rsidR="00F0009C" w:rsidRDefault="00F9183D">
            <w:pPr>
              <w:spacing w:line="360" w:lineRule="auto"/>
              <w:contextualSpacing/>
              <w:jc w:val="left"/>
              <w:rPr>
                <w:rFonts w:ascii="宋体" w:hAnsi="宋体"/>
                <w:bCs/>
                <w:sz w:val="24"/>
                <w:szCs w:val="24"/>
              </w:rPr>
            </w:pPr>
            <w:r>
              <w:rPr>
                <w:rFonts w:ascii="宋体" w:hAnsi="宋体" w:hint="eastAsia"/>
                <w:bCs/>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6AAB3F48" w14:textId="77777777" w:rsidR="00F0009C" w:rsidRDefault="00F9183D">
            <w:pPr>
              <w:spacing w:line="360" w:lineRule="auto"/>
              <w:contextualSpacing/>
              <w:jc w:val="left"/>
              <w:rPr>
                <w:rFonts w:ascii="宋体" w:hAnsi="宋体"/>
                <w:bCs/>
                <w:sz w:val="24"/>
                <w:szCs w:val="24"/>
              </w:rPr>
            </w:pPr>
            <w:r>
              <w:rPr>
                <w:rFonts w:ascii="宋体" w:hAnsi="宋体" w:hint="eastAsia"/>
                <w:bCs/>
                <w:sz w:val="24"/>
                <w:szCs w:val="24"/>
              </w:rPr>
              <w:t>③投标人为自然人的，无需填写法定代表人授权书。</w:t>
            </w:r>
          </w:p>
        </w:tc>
      </w:tr>
      <w:tr w:rsidR="00F0009C" w14:paraId="150F0A30" w14:textId="77777777" w:rsidTr="00937F2B">
        <w:trPr>
          <w:trHeight w:val="567"/>
          <w:jc w:val="center"/>
        </w:trPr>
        <w:tc>
          <w:tcPr>
            <w:tcW w:w="753" w:type="dxa"/>
            <w:vAlign w:val="center"/>
          </w:tcPr>
          <w:p w14:paraId="25B8E1E1" w14:textId="77777777" w:rsidR="00F0009C" w:rsidRDefault="00F9183D" w:rsidP="0090762D">
            <w:pPr>
              <w:spacing w:line="360" w:lineRule="auto"/>
              <w:contextualSpacing/>
              <w:jc w:val="center"/>
              <w:rPr>
                <w:rFonts w:ascii="宋体" w:hAnsi="宋体"/>
                <w:b/>
                <w:sz w:val="24"/>
                <w:szCs w:val="24"/>
              </w:rPr>
            </w:pPr>
            <w:r>
              <w:rPr>
                <w:rFonts w:ascii="宋体" w:hAnsi="宋体" w:hint="eastAsia"/>
                <w:b/>
                <w:sz w:val="24"/>
                <w:szCs w:val="24"/>
              </w:rPr>
              <w:t>1</w:t>
            </w:r>
            <w:r w:rsidR="0090762D">
              <w:rPr>
                <w:rFonts w:ascii="宋体" w:hAnsi="宋体" w:hint="eastAsia"/>
                <w:b/>
                <w:sz w:val="24"/>
                <w:szCs w:val="24"/>
              </w:rPr>
              <w:t>4</w:t>
            </w:r>
          </w:p>
        </w:tc>
        <w:tc>
          <w:tcPr>
            <w:tcW w:w="2469" w:type="dxa"/>
            <w:vAlign w:val="center"/>
          </w:tcPr>
          <w:p w14:paraId="40BE28D0" w14:textId="77777777" w:rsidR="00F0009C" w:rsidRDefault="00F9183D" w:rsidP="00937F2B">
            <w:pPr>
              <w:spacing w:line="360" w:lineRule="auto"/>
              <w:jc w:val="center"/>
              <w:rPr>
                <w:rFonts w:ascii="宋体" w:hAnsi="宋体"/>
                <w:b/>
                <w:bCs/>
                <w:sz w:val="24"/>
                <w:szCs w:val="24"/>
              </w:rPr>
            </w:pPr>
            <w:r>
              <w:rPr>
                <w:rFonts w:ascii="宋体" w:hAnsi="宋体" w:hint="eastAsia"/>
                <w:b/>
                <w:bCs/>
                <w:sz w:val="24"/>
                <w:szCs w:val="24"/>
              </w:rPr>
              <w:t>单位负责人为同一人或者存在直接控股、管理关系的不同供应商，不得参加同一合同项下的政府采购活动</w:t>
            </w:r>
          </w:p>
        </w:tc>
        <w:tc>
          <w:tcPr>
            <w:tcW w:w="6424" w:type="dxa"/>
          </w:tcPr>
          <w:p w14:paraId="5A30969E" w14:textId="77777777" w:rsidR="00F0009C" w:rsidRDefault="00F9183D">
            <w:pPr>
              <w:spacing w:line="360" w:lineRule="auto"/>
              <w:jc w:val="left"/>
              <w:rPr>
                <w:rFonts w:ascii="宋体" w:hAnsi="宋体"/>
                <w:bCs/>
                <w:sz w:val="24"/>
                <w:szCs w:val="24"/>
              </w:rPr>
            </w:pPr>
            <w:r>
              <w:rPr>
                <w:rFonts w:ascii="宋体" w:hAnsi="宋体" w:hint="eastAsia"/>
                <w:bCs/>
                <w:sz w:val="24"/>
                <w:szCs w:val="24"/>
              </w:rPr>
              <w:t>投标人法定代表人或单位负责人为同一人或者存在控股、管理关系的不同单位，不得参加同一标段投标或者未划分标段的同一招标项目的投标（提供“国家企业信用信息公示系统”网站查询结果截图，查询结果应包含公司基本信息、股东及出资信息）。</w:t>
            </w:r>
          </w:p>
        </w:tc>
      </w:tr>
      <w:tr w:rsidR="00F0009C" w14:paraId="104D86CD" w14:textId="77777777" w:rsidTr="00937F2B">
        <w:trPr>
          <w:trHeight w:val="567"/>
          <w:jc w:val="center"/>
        </w:trPr>
        <w:tc>
          <w:tcPr>
            <w:tcW w:w="753" w:type="dxa"/>
            <w:vAlign w:val="center"/>
          </w:tcPr>
          <w:p w14:paraId="7D067E4B" w14:textId="77777777" w:rsidR="00F0009C" w:rsidRDefault="00F9183D" w:rsidP="0090762D">
            <w:pPr>
              <w:spacing w:line="360" w:lineRule="auto"/>
              <w:contextualSpacing/>
              <w:jc w:val="center"/>
              <w:rPr>
                <w:rFonts w:ascii="宋体" w:hAnsi="宋体"/>
                <w:b/>
                <w:sz w:val="24"/>
                <w:szCs w:val="24"/>
              </w:rPr>
            </w:pPr>
            <w:r>
              <w:rPr>
                <w:rFonts w:ascii="宋体" w:hAnsi="宋体" w:hint="eastAsia"/>
                <w:b/>
                <w:sz w:val="24"/>
                <w:szCs w:val="24"/>
              </w:rPr>
              <w:t>1</w:t>
            </w:r>
            <w:r w:rsidR="0090762D">
              <w:rPr>
                <w:rFonts w:ascii="宋体" w:hAnsi="宋体" w:hint="eastAsia"/>
                <w:b/>
                <w:sz w:val="24"/>
                <w:szCs w:val="24"/>
              </w:rPr>
              <w:t>5</w:t>
            </w:r>
          </w:p>
        </w:tc>
        <w:tc>
          <w:tcPr>
            <w:tcW w:w="2469" w:type="dxa"/>
            <w:vAlign w:val="center"/>
          </w:tcPr>
          <w:p w14:paraId="7D27FF8C" w14:textId="77777777" w:rsidR="00F0009C" w:rsidRDefault="00F9183D">
            <w:pPr>
              <w:spacing w:line="336" w:lineRule="auto"/>
              <w:rPr>
                <w:rFonts w:ascii="宋体" w:hAnsi="宋体"/>
                <w:b/>
                <w:bCs/>
                <w:sz w:val="24"/>
                <w:szCs w:val="24"/>
              </w:rPr>
            </w:pPr>
            <w:r>
              <w:rPr>
                <w:rFonts w:ascii="宋体" w:hAnsi="宋体" w:hint="eastAsia"/>
                <w:b/>
                <w:bCs/>
                <w:sz w:val="24"/>
                <w:szCs w:val="24"/>
              </w:rPr>
              <w:t>为本项目提供整体设计、规范编制或者项目管理、监理、检测等服务的供应商不得参加本项目投标</w:t>
            </w:r>
          </w:p>
        </w:tc>
        <w:tc>
          <w:tcPr>
            <w:tcW w:w="6424" w:type="dxa"/>
          </w:tcPr>
          <w:p w14:paraId="0283AB41" w14:textId="77777777" w:rsidR="00F0009C" w:rsidRDefault="00F9183D">
            <w:pPr>
              <w:spacing w:line="360" w:lineRule="auto"/>
              <w:jc w:val="left"/>
              <w:rPr>
                <w:rFonts w:ascii="宋体" w:hAnsi="宋体"/>
                <w:bCs/>
                <w:sz w:val="24"/>
                <w:szCs w:val="24"/>
              </w:rPr>
            </w:pPr>
            <w:r>
              <w:rPr>
                <w:rFonts w:ascii="宋体" w:hAnsi="宋体" w:hint="eastAsia"/>
                <w:bCs/>
                <w:sz w:val="24"/>
                <w:szCs w:val="24"/>
              </w:rPr>
              <w:t>投标人</w:t>
            </w:r>
            <w:bookmarkStart w:id="25" w:name="baidusnap2"/>
            <w:bookmarkEnd w:id="25"/>
            <w:r>
              <w:rPr>
                <w:rFonts w:ascii="宋体" w:hAnsi="宋体" w:hint="eastAsia"/>
                <w:bCs/>
                <w:sz w:val="24"/>
                <w:szCs w:val="24"/>
              </w:rPr>
              <w:t>提供未为本项目提供整体设计、</w:t>
            </w:r>
            <w:bookmarkStart w:id="26" w:name="baidusnap9"/>
            <w:bookmarkEnd w:id="26"/>
            <w:r>
              <w:rPr>
                <w:rFonts w:ascii="宋体" w:hAnsi="宋体" w:hint="eastAsia"/>
                <w:bCs/>
                <w:sz w:val="24"/>
                <w:szCs w:val="24"/>
              </w:rPr>
              <w:t>规范编制或者项目管理、监理、检测等服务承诺函（承诺函格式自拟）。</w:t>
            </w:r>
          </w:p>
        </w:tc>
      </w:tr>
    </w:tbl>
    <w:p w14:paraId="09392412" w14:textId="77777777" w:rsidR="00937F2B" w:rsidRDefault="00937F2B">
      <w:pPr>
        <w:pStyle w:val="ad"/>
        <w:spacing w:line="360" w:lineRule="auto"/>
        <w:contextualSpacing/>
        <w:jc w:val="center"/>
        <w:rPr>
          <w:rFonts w:ascii="宋体" w:hAnsi="宋体" w:cs="宋体"/>
          <w:b/>
          <w:bCs/>
          <w:sz w:val="24"/>
        </w:rPr>
      </w:pPr>
    </w:p>
    <w:p w14:paraId="7029767E" w14:textId="77777777" w:rsidR="00F0009C" w:rsidRDefault="00F9183D">
      <w:pPr>
        <w:pStyle w:val="ad"/>
        <w:spacing w:line="360" w:lineRule="auto"/>
        <w:contextualSpacing/>
        <w:jc w:val="center"/>
        <w:rPr>
          <w:rFonts w:ascii="宋体" w:hAnsi="宋体" w:cs="宋体"/>
          <w:b/>
          <w:bCs/>
          <w:sz w:val="24"/>
        </w:rPr>
      </w:pPr>
      <w:r>
        <w:rPr>
          <w:rFonts w:ascii="宋体" w:hAnsi="宋体" w:cs="宋体" w:hint="eastAsia"/>
          <w:b/>
          <w:bCs/>
          <w:sz w:val="24"/>
        </w:rPr>
        <w:t>二、评标</w:t>
      </w:r>
    </w:p>
    <w:p w14:paraId="01B3A335"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（一）评标方法</w:t>
      </w:r>
    </w:p>
    <w:p w14:paraId="6388DD3A"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本项目采用综合评分法。总分为100分。</w:t>
      </w:r>
    </w:p>
    <w:p w14:paraId="149BE406"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（二）评标委员会负责具体评标事务，并独立履行下列职责</w:t>
      </w:r>
    </w:p>
    <w:p w14:paraId="3B877E84" w14:textId="77777777" w:rsidR="00F0009C" w:rsidRDefault="00F9183D">
      <w:pPr>
        <w:pStyle w:val="ad"/>
        <w:spacing w:line="360" w:lineRule="auto"/>
        <w:ind w:firstLineChars="200" w:firstLine="482"/>
        <w:contextualSpacing/>
        <w:jc w:val="left"/>
        <w:rPr>
          <w:rFonts w:ascii="宋体" w:hAnsi="宋体" w:cs="宋体"/>
          <w:b/>
          <w:bCs/>
          <w:sz w:val="24"/>
          <w:szCs w:val="24"/>
        </w:rPr>
      </w:pPr>
      <w:r>
        <w:rPr>
          <w:rFonts w:ascii="宋体" w:hAnsi="宋体" w:cs="宋体" w:hint="eastAsia"/>
          <w:b/>
          <w:bCs/>
          <w:sz w:val="24"/>
          <w:szCs w:val="24"/>
        </w:rPr>
        <w:t>1、审查、评价投标文件是否符合招标文件的商务、技术等实质性要求；</w:t>
      </w:r>
    </w:p>
    <w:p w14:paraId="580D5A9B" w14:textId="77777777" w:rsidR="00F0009C" w:rsidRDefault="00F9183D">
      <w:pPr>
        <w:pStyle w:val="ad"/>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评标委员会对符合资格的投标人的投标文件进行符合性审查，以确定其是否满足招标文件的商务、技术等实质性要求。</w:t>
      </w: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1"/>
      </w:tblGrid>
      <w:tr w:rsidR="00F0009C" w14:paraId="75081D80" w14:textId="77777777">
        <w:trPr>
          <w:trHeight w:val="401"/>
          <w:jc w:val="center"/>
        </w:trPr>
        <w:tc>
          <w:tcPr>
            <w:tcW w:w="8911" w:type="dxa"/>
            <w:noWrap/>
            <w:vAlign w:val="center"/>
          </w:tcPr>
          <w:p w14:paraId="1359BF2F" w14:textId="77777777" w:rsidR="00F0009C" w:rsidRDefault="00F9183D">
            <w:pPr>
              <w:jc w:val="center"/>
              <w:rPr>
                <w:rFonts w:ascii="宋体" w:hAnsi="宋体" w:cs="仿宋_GB2312"/>
                <w:b/>
                <w:kern w:val="0"/>
                <w:sz w:val="24"/>
                <w:lang w:val="zh-CN"/>
              </w:rPr>
            </w:pPr>
            <w:r>
              <w:rPr>
                <w:rFonts w:ascii="宋体" w:hAnsi="宋体" w:cs="仿宋_GB2312" w:hint="eastAsia"/>
                <w:b/>
                <w:kern w:val="0"/>
                <w:sz w:val="24"/>
                <w:lang w:val="zh-CN"/>
              </w:rPr>
              <w:t>符合审查</w:t>
            </w:r>
            <w:r>
              <w:rPr>
                <w:rFonts w:ascii="宋体" w:hAnsi="宋体" w:cs="仿宋_GB2312"/>
                <w:b/>
                <w:kern w:val="0"/>
                <w:sz w:val="24"/>
                <w:lang w:val="zh-CN"/>
              </w:rPr>
              <w:t>因素</w:t>
            </w:r>
          </w:p>
        </w:tc>
      </w:tr>
      <w:tr w:rsidR="00F0009C" w14:paraId="4054A77C" w14:textId="77777777">
        <w:trPr>
          <w:trHeight w:val="426"/>
          <w:jc w:val="center"/>
        </w:trPr>
        <w:tc>
          <w:tcPr>
            <w:tcW w:w="8911" w:type="dxa"/>
            <w:noWrap/>
            <w:vAlign w:val="center"/>
          </w:tcPr>
          <w:p w14:paraId="5360B6E1"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1、投标文件按照招标文件规定的内容、格式填写，字迹清晰可辨；</w:t>
            </w:r>
          </w:p>
        </w:tc>
      </w:tr>
      <w:tr w:rsidR="00F0009C" w14:paraId="3BA9FFE3" w14:textId="77777777">
        <w:trPr>
          <w:trHeight w:val="426"/>
          <w:jc w:val="center"/>
        </w:trPr>
        <w:tc>
          <w:tcPr>
            <w:tcW w:w="8911" w:type="dxa"/>
            <w:noWrap/>
            <w:vAlign w:val="center"/>
          </w:tcPr>
          <w:p w14:paraId="0AAA2069"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2、投标文件上的签字、盖章齐全符合招标文件规定；</w:t>
            </w:r>
          </w:p>
        </w:tc>
      </w:tr>
      <w:tr w:rsidR="00F0009C" w14:paraId="08C156AE" w14:textId="77777777">
        <w:trPr>
          <w:trHeight w:val="426"/>
          <w:jc w:val="center"/>
        </w:trPr>
        <w:tc>
          <w:tcPr>
            <w:tcW w:w="8911" w:type="dxa"/>
            <w:noWrap/>
            <w:vAlign w:val="center"/>
          </w:tcPr>
          <w:p w14:paraId="03CA7399"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3、投标文件承诺投标有效期、</w:t>
            </w:r>
            <w:r w:rsidR="00A36C4E" w:rsidRPr="00A36C4E">
              <w:rPr>
                <w:rFonts w:ascii="宋体" w:hAnsi="宋体" w:cs="仿宋_GB2312" w:hint="eastAsia"/>
                <w:kern w:val="0"/>
                <w:sz w:val="24"/>
                <w:lang w:val="zh-CN"/>
              </w:rPr>
              <w:t>合同履行期限</w:t>
            </w:r>
            <w:r>
              <w:rPr>
                <w:rFonts w:ascii="宋体" w:hAnsi="宋体" w:cs="仿宋_GB2312" w:hint="eastAsia"/>
                <w:kern w:val="0"/>
                <w:sz w:val="24"/>
                <w:lang w:val="zh-CN"/>
              </w:rPr>
              <w:t>、满足招标文件要求；</w:t>
            </w:r>
          </w:p>
        </w:tc>
      </w:tr>
      <w:tr w:rsidR="00F0009C" w14:paraId="7DE35D04" w14:textId="77777777">
        <w:trPr>
          <w:trHeight w:val="426"/>
          <w:jc w:val="center"/>
        </w:trPr>
        <w:tc>
          <w:tcPr>
            <w:tcW w:w="8911" w:type="dxa"/>
            <w:noWrap/>
            <w:vAlign w:val="center"/>
          </w:tcPr>
          <w:p w14:paraId="7C26F71F"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4、投标文件是否符合招标文件的合同等实质性要求；</w:t>
            </w:r>
          </w:p>
        </w:tc>
      </w:tr>
      <w:tr w:rsidR="00F0009C" w14:paraId="06B7FE49" w14:textId="77777777">
        <w:trPr>
          <w:trHeight w:val="426"/>
          <w:jc w:val="center"/>
        </w:trPr>
        <w:tc>
          <w:tcPr>
            <w:tcW w:w="8911" w:type="dxa"/>
            <w:noWrap/>
            <w:vAlign w:val="center"/>
          </w:tcPr>
          <w:p w14:paraId="16744CEE"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5、投标文件未附有招标人不能接受的条件；</w:t>
            </w:r>
          </w:p>
        </w:tc>
      </w:tr>
      <w:tr w:rsidR="00F0009C" w14:paraId="3322C90D" w14:textId="77777777">
        <w:trPr>
          <w:trHeight w:val="426"/>
          <w:jc w:val="center"/>
        </w:trPr>
        <w:tc>
          <w:tcPr>
            <w:tcW w:w="8911" w:type="dxa"/>
            <w:noWrap/>
            <w:vAlign w:val="center"/>
          </w:tcPr>
          <w:p w14:paraId="5BA2F65B"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6、按照《关于推进全流程电子化交易和在线监管工作有关问题的通知》规定：不同投标人电子投标文件记录的网卡MAC地址、CPU序号、硬盘序列号等硬件特征码均相同时，视为‘不同投标人的投标文件由同一单位或者个人编制’或‘不同投标人委托同一单位或者个人办理响应事宜’，其投标无效。</w:t>
            </w:r>
          </w:p>
          <w:p w14:paraId="15D1F7F9"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评审专家应严格按照要求查看“硬件特征码” 相关信息并进行评审，在评审报告中显示“不同投标人电子投标文件制作硬件特征码”是否雷同的分析及判定结果。</w:t>
            </w:r>
          </w:p>
        </w:tc>
      </w:tr>
      <w:tr w:rsidR="00F0009C" w14:paraId="6985C0C3" w14:textId="77777777">
        <w:trPr>
          <w:trHeight w:val="426"/>
          <w:jc w:val="center"/>
        </w:trPr>
        <w:tc>
          <w:tcPr>
            <w:tcW w:w="8911" w:type="dxa"/>
            <w:noWrap/>
            <w:vAlign w:val="center"/>
          </w:tcPr>
          <w:p w14:paraId="5887B709"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7、投标文件是否存在投标无效情形；</w:t>
            </w:r>
          </w:p>
        </w:tc>
      </w:tr>
      <w:tr w:rsidR="00F0009C" w14:paraId="16B5EBA3" w14:textId="77777777">
        <w:trPr>
          <w:trHeight w:val="426"/>
          <w:jc w:val="center"/>
        </w:trPr>
        <w:tc>
          <w:tcPr>
            <w:tcW w:w="8911" w:type="dxa"/>
            <w:noWrap/>
            <w:vAlign w:val="center"/>
          </w:tcPr>
          <w:p w14:paraId="4B40F9A4" w14:textId="77777777" w:rsidR="00F0009C" w:rsidRDefault="00F9183D" w:rsidP="00A36C4E">
            <w:pPr>
              <w:spacing w:line="400" w:lineRule="exact"/>
              <w:rPr>
                <w:rFonts w:ascii="宋体" w:hAnsi="宋体" w:cs="仿宋_GB2312"/>
                <w:kern w:val="0"/>
                <w:sz w:val="24"/>
                <w:lang w:val="zh-CN"/>
              </w:rPr>
            </w:pPr>
            <w:r>
              <w:rPr>
                <w:rFonts w:ascii="宋体" w:hAnsi="宋体" w:cs="仿宋_GB2312" w:hint="eastAsia"/>
                <w:kern w:val="0"/>
                <w:sz w:val="24"/>
                <w:lang w:val="zh-CN"/>
              </w:rPr>
              <w:t>8、投标文件满足招标文件规定的其他相关要求</w:t>
            </w:r>
            <w:r w:rsidR="00A36C4E">
              <w:rPr>
                <w:rFonts w:ascii="宋体" w:hAnsi="宋体" w:cs="仿宋_GB2312" w:hint="eastAsia"/>
                <w:kern w:val="0"/>
                <w:sz w:val="24"/>
                <w:lang w:val="zh-CN"/>
              </w:rPr>
              <w:t>。</w:t>
            </w:r>
          </w:p>
        </w:tc>
      </w:tr>
      <w:tr w:rsidR="00F0009C" w14:paraId="7376326F" w14:textId="77777777">
        <w:trPr>
          <w:cantSplit/>
          <w:trHeight w:val="436"/>
          <w:jc w:val="center"/>
        </w:trPr>
        <w:tc>
          <w:tcPr>
            <w:tcW w:w="8911" w:type="dxa"/>
            <w:noWrap/>
            <w:vAlign w:val="center"/>
          </w:tcPr>
          <w:p w14:paraId="5C1D84A2" w14:textId="77777777" w:rsidR="00F0009C" w:rsidRDefault="00F9183D">
            <w:pPr>
              <w:pStyle w:val="ad"/>
              <w:spacing w:line="360" w:lineRule="auto"/>
              <w:contextualSpacing/>
              <w:rPr>
                <w:rFonts w:hAnsi="宋体" w:cs="仿宋_GB2312"/>
                <w:sz w:val="24"/>
                <w:szCs w:val="24"/>
                <w:lang w:val="zh-CN"/>
              </w:rPr>
            </w:pPr>
            <w:r>
              <w:rPr>
                <w:rFonts w:hAnsi="宋体" w:cs="仿宋_GB2312" w:hint="eastAsia"/>
                <w:sz w:val="24"/>
                <w:szCs w:val="24"/>
                <w:lang w:val="zh-CN"/>
              </w:rPr>
              <w:t>备注：以上只要有一项未通过，即不能进入下一步评审。</w:t>
            </w:r>
          </w:p>
        </w:tc>
      </w:tr>
    </w:tbl>
    <w:p w14:paraId="1879C8A2" w14:textId="77777777" w:rsidR="00F0009C" w:rsidRDefault="00F9183D">
      <w:pPr>
        <w:pStyle w:val="ad"/>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注：符合性审查中所涉及到的证书及材料，均应在电子投标文件中提供原件扫描件（或图片）。</w:t>
      </w:r>
    </w:p>
    <w:p w14:paraId="1312AF85"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2、要求投标人对投标文件有关事项作出澄清或者说明；</w:t>
      </w:r>
    </w:p>
    <w:p w14:paraId="4EE42B6D"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对于投标文件中含义不明确、同类问题表述不一致或者有明显文字和计算错误的内容，评标委员会应当以书面形式要求投标人作出必要的澄清、说明或者补正。</w:t>
      </w:r>
    </w:p>
    <w:p w14:paraId="2262D196"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440F2AED" w14:textId="77777777" w:rsidR="00F0009C" w:rsidRDefault="00F9183D">
      <w:pPr>
        <w:pStyle w:val="ad"/>
        <w:spacing w:line="360" w:lineRule="auto"/>
        <w:ind w:firstLine="465"/>
        <w:contextualSpacing/>
        <w:jc w:val="left"/>
        <w:rPr>
          <w:rFonts w:ascii="宋体" w:hAnsi="宋体" w:cs="宋体"/>
          <w:b/>
          <w:bCs/>
          <w:sz w:val="24"/>
          <w:szCs w:val="24"/>
        </w:rPr>
      </w:pPr>
      <w:r>
        <w:rPr>
          <w:rFonts w:ascii="宋体" w:hAnsi="宋体" w:cs="宋体" w:hint="eastAsia"/>
          <w:b/>
          <w:bCs/>
          <w:sz w:val="24"/>
          <w:szCs w:val="24"/>
        </w:rPr>
        <w:t>3、对投标文件进行比较和评价；</w:t>
      </w:r>
    </w:p>
    <w:p w14:paraId="14EEB239"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14:paraId="2437EC4E"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注：评标标准中所涉及到的证书及材料，均应在电子投标文件中提供原件扫描件（或图片）。</w:t>
      </w:r>
    </w:p>
    <w:p w14:paraId="10713DA3"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（1）价格分计算</w:t>
      </w:r>
    </w:p>
    <w:p w14:paraId="63564CC3"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价格分采用低价优先法计算，即满足招标文件要求且投标价格最低的投标报价为评标基准价，其价格分为满分。因落实政府采购政策进行价格调整的，以调整后的价格计算评标基准价和投标报价。</w:t>
      </w:r>
    </w:p>
    <w:p w14:paraId="00CBB7AD" w14:textId="77777777" w:rsidR="00F0009C" w:rsidRDefault="00F9183D">
      <w:pPr>
        <w:pStyle w:val="ad"/>
        <w:spacing w:line="360" w:lineRule="auto"/>
        <w:ind w:firstLineChars="200" w:firstLine="480"/>
        <w:contextualSpacing/>
        <w:rPr>
          <w:rFonts w:ascii="宋体" w:hAnsi="宋体" w:cs="宋体"/>
          <w:sz w:val="24"/>
          <w:lang w:val="zh-CN"/>
        </w:rPr>
      </w:pPr>
      <w:r>
        <w:rPr>
          <w:rFonts w:ascii="宋体" w:hAnsi="宋体" w:cs="宋体" w:hint="eastAsia"/>
          <w:sz w:val="24"/>
          <w:szCs w:val="24"/>
        </w:rPr>
        <w:t>1）如果本项目非专门面向中小企业采购，对小型和微型企业投标人的投标价格给予6%（工程项目为3%）的扣除，用扣除后的价格参与评审。</w:t>
      </w:r>
      <w:r>
        <w:rPr>
          <w:rFonts w:ascii="宋体" w:hAnsi="宋体" w:cs="宋体" w:hint="eastAsia"/>
          <w:sz w:val="24"/>
          <w:lang w:val="zh-CN"/>
        </w:rPr>
        <w:t>如果本项目为接收大中型企业与小微企业组成联合体或者允许大中型企业向一家或者多家小微企业分包的采购项目，对于联合协议或者分包意向协议约定小型或微型企业的协议合同金额占到联合体协议合同总金额30%以上的，对联合体或者大中型企业的价格给予2%(工程项目为1%)的扣除，用扣除后的价格参与评审。联合体各方均为小型或微型企业的，联合体视同为小型、微型企业。组成联合体或者接收分包的小型或微型企业与联合体内其他企业、分包企业之间存在直接控股、管理关系的，不享受价格扣除优惠政策。</w:t>
      </w:r>
      <w:r>
        <w:rPr>
          <w:rFonts w:ascii="宋体" w:hAnsi="宋体" w:cs="宋体" w:hint="eastAsia"/>
          <w:sz w:val="24"/>
          <w:szCs w:val="24"/>
        </w:rPr>
        <w:t>中小企业投标应提供《中小企业声明函》，如为联合投标的，联合体各方均需填写《中小企业声明函》。</w:t>
      </w:r>
    </w:p>
    <w:p w14:paraId="22520B5E" w14:textId="77777777" w:rsidR="00F0009C" w:rsidRDefault="00F9183D">
      <w:pPr>
        <w:spacing w:line="360" w:lineRule="auto"/>
        <w:ind w:firstLineChars="200" w:firstLine="480"/>
        <w:contextualSpacing/>
        <w:rPr>
          <w:rFonts w:ascii="宋体" w:hAnsi="宋体" w:cs="宋体"/>
          <w:sz w:val="24"/>
          <w:szCs w:val="24"/>
        </w:rPr>
      </w:pPr>
      <w:r>
        <w:rPr>
          <w:rFonts w:ascii="宋体" w:hAnsi="宋体" w:cs="宋体" w:hint="eastAsia"/>
          <w:sz w:val="24"/>
          <w:szCs w:val="24"/>
        </w:rPr>
        <w:t>2）监狱企业视同小型、微型企业，对监狱企业价格给予6%的扣除，用扣除后的价格参与评审。监狱企业应当提供由省级以上监狱管理局、戒毒管理局(含新疆生产建设兵团)出具的属于监狱企业的证明文件。</w:t>
      </w:r>
    </w:p>
    <w:p w14:paraId="408ACC5F"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27CF38D5"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（2）关于相同品牌产品</w:t>
      </w:r>
      <w:r>
        <w:rPr>
          <w:rFonts w:ascii="宋体" w:hAnsi="宋体" w:cs="宋体"/>
          <w:b/>
          <w:bCs/>
          <w:sz w:val="24"/>
          <w:szCs w:val="24"/>
        </w:rPr>
        <w:t>（服务类项目不适用本条款规定）</w:t>
      </w:r>
    </w:p>
    <w:p w14:paraId="53C41D24" w14:textId="77777777" w:rsidR="00F0009C" w:rsidRDefault="00F9183D">
      <w:pPr>
        <w:pStyle w:val="ad"/>
        <w:spacing w:line="360" w:lineRule="auto"/>
        <w:ind w:firstLine="465"/>
        <w:contextualSpacing/>
        <w:jc w:val="left"/>
        <w:rPr>
          <w:rFonts w:ascii="宋体" w:hAnsi="宋体" w:cs="宋体"/>
          <w:sz w:val="24"/>
          <w:szCs w:val="24"/>
        </w:rPr>
      </w:pPr>
      <w:r>
        <w:rPr>
          <w:rFonts w:ascii="宋体" w:hAnsi="宋体" w:cs="宋体" w:hint="eastAsia"/>
          <w:sz w:val="24"/>
          <w:szCs w:val="24"/>
        </w:rPr>
        <w:t>采用最低评标价法的，提供相同品牌产品的不同投标人参加同一合同项下投标的，以其中通过资格审查、符合性审查且报价最低的参加评标；报价相同的，由采购人或者采购人委托评标委员会采取随机抽取方式确定一个参加评标的投标人，其他投标无效。</w:t>
      </w:r>
    </w:p>
    <w:p w14:paraId="259EDF26" w14:textId="77777777" w:rsidR="00F0009C" w:rsidRDefault="00F9183D">
      <w:pPr>
        <w:pStyle w:val="ad"/>
        <w:spacing w:line="360" w:lineRule="auto"/>
        <w:ind w:firstLine="465"/>
        <w:contextualSpacing/>
        <w:jc w:val="left"/>
        <w:rPr>
          <w:rFonts w:ascii="宋体" w:hAnsi="宋体" w:cs="宋体"/>
          <w:sz w:val="24"/>
          <w:szCs w:val="24"/>
        </w:rPr>
      </w:pPr>
      <w:r>
        <w:rPr>
          <w:rFonts w:ascii="宋体" w:hAnsi="宋体" w:cs="宋体" w:hint="eastAsia"/>
          <w:sz w:val="24"/>
          <w:szCs w:val="24"/>
        </w:rPr>
        <w:t>采用综合评分法的，提供相同品牌产品（非单一产品采购项目，多家投标人提供的核心产品品牌相同）且通过资格审查、符合性审查的不同投标人参加同一合同项下投标的，按一家投标人计算，评审后得分最高的同品牌投标人作为中标候选人推荐；评审得分相同的，由采购人或者采购人委托评标委员会采取随机抽取方式确定一个投标人获得中标人推荐资格，其他同品牌投标人不作为中标候选人。</w:t>
      </w:r>
    </w:p>
    <w:p w14:paraId="5AE36BF3"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（3）强制采购节能产品和优先采购节能产品、优先采购环保产品</w:t>
      </w:r>
    </w:p>
    <w:p w14:paraId="61B13D7D" w14:textId="77777777" w:rsidR="00F0009C" w:rsidRDefault="00F9183D">
      <w:pPr>
        <w:pStyle w:val="ad"/>
        <w:spacing w:line="360" w:lineRule="auto"/>
        <w:ind w:firstLine="465"/>
        <w:contextualSpacing/>
        <w:jc w:val="left"/>
        <w:rPr>
          <w:rFonts w:ascii="宋体" w:hAnsi="宋体" w:cs="仿宋_GB2312"/>
          <w:sz w:val="24"/>
          <w:szCs w:val="24"/>
          <w:lang w:val="zh-CN"/>
        </w:rPr>
      </w:pPr>
      <w:r>
        <w:rPr>
          <w:rFonts w:ascii="宋体" w:hAnsi="宋体" w:cs="仿宋_GB2312" w:hint="eastAsia"/>
          <w:sz w:val="24"/>
          <w:szCs w:val="24"/>
          <w:lang w:val="zh-CN"/>
        </w:rPr>
        <w:t>1）对《节能产品政府采购品目清单》所列的政府强制采购节能产品</w:t>
      </w:r>
      <w:r>
        <w:rPr>
          <w:rFonts w:ascii="宋体" w:hAnsi="宋体" w:cs="仿宋_GB2312" w:hint="eastAsia"/>
          <w:sz w:val="24"/>
          <w:szCs w:val="24"/>
        </w:rPr>
        <w:t>，</w:t>
      </w:r>
      <w:r>
        <w:rPr>
          <w:rFonts w:ascii="宋体" w:hAnsi="宋体" w:cs="仿宋_GB2312" w:hint="eastAsia"/>
          <w:sz w:val="24"/>
          <w:szCs w:val="24"/>
          <w:lang w:val="zh-CN"/>
        </w:rPr>
        <w:t>投标人投标文件中应提供具有国家确定的认证机构出具的、处于有效期之内的节能产品或环境标志产品认证证书，否则将承担其投标被视为非实质性响应投标的风险。</w:t>
      </w:r>
    </w:p>
    <w:p w14:paraId="6790DA0C" w14:textId="77777777" w:rsidR="00F0009C" w:rsidRDefault="00F9183D">
      <w:pPr>
        <w:pStyle w:val="ad"/>
        <w:spacing w:line="360" w:lineRule="auto"/>
        <w:ind w:firstLine="465"/>
        <w:contextualSpacing/>
        <w:jc w:val="left"/>
        <w:rPr>
          <w:rFonts w:ascii="宋体" w:hAnsi="宋体" w:cs="仿宋_GB2312"/>
          <w:sz w:val="24"/>
          <w:szCs w:val="24"/>
          <w:lang w:val="zh-CN"/>
        </w:rPr>
      </w:pPr>
      <w:r>
        <w:rPr>
          <w:rFonts w:ascii="宋体" w:hAnsi="宋体" w:cs="仿宋_GB2312" w:hint="eastAsia"/>
          <w:sz w:val="24"/>
          <w:szCs w:val="24"/>
          <w:lang w:val="zh-CN"/>
        </w:rPr>
        <w:t>投标人所投其他产品若属于《节能产品政府采购品目清单》优先采购产品，投标文件中应提供具有国家确定的认证机构出具的、处于有效期之内的节能产品认证证书，评标委员会根据本项目评标标准予以判定并赋分。</w:t>
      </w:r>
    </w:p>
    <w:p w14:paraId="3B09DEF1" w14:textId="77777777" w:rsidR="00F0009C" w:rsidRDefault="00F9183D">
      <w:pPr>
        <w:pStyle w:val="ad"/>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04BAA290"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（4）关于强制性产品认证</w:t>
      </w:r>
    </w:p>
    <w:p w14:paraId="06FB2E15" w14:textId="77777777" w:rsidR="00F0009C" w:rsidRDefault="00F9183D">
      <w:pPr>
        <w:spacing w:line="360" w:lineRule="auto"/>
        <w:ind w:firstLineChars="200" w:firstLine="480"/>
        <w:contextualSpacing/>
        <w:rPr>
          <w:rFonts w:ascii="宋体" w:hAnsi="宋体" w:cs="宋体"/>
          <w:kern w:val="0"/>
          <w:sz w:val="24"/>
          <w:szCs w:val="24"/>
        </w:rPr>
      </w:pPr>
      <w:r>
        <w:rPr>
          <w:rFonts w:ascii="宋体" w:hAnsi="宋体" w:cs="仿宋_GB2312" w:hint="eastAsia"/>
          <w:sz w:val="24"/>
          <w:szCs w:val="24"/>
          <w:lang w:val="zh-CN"/>
        </w:rPr>
        <w:t>1）如投标人所投产品属于“中国强制性产品认证”（3C认证）范围内,则必须承诺采用</w:t>
      </w:r>
      <w:r>
        <w:rPr>
          <w:rFonts w:ascii="宋体" w:hAnsi="宋体" w:cs="仿宋_GB2312"/>
          <w:sz w:val="24"/>
          <w:szCs w:val="24"/>
          <w:lang w:val="zh-CN"/>
        </w:rPr>
        <w:t>《中华人民共和国实施强制性产品认证的产品目录》</w:t>
      </w:r>
      <w:r>
        <w:rPr>
          <w:rFonts w:ascii="宋体" w:hAnsi="宋体" w:cs="仿宋_GB2312" w:hint="eastAsia"/>
          <w:sz w:val="24"/>
          <w:szCs w:val="24"/>
          <w:lang w:val="zh-CN"/>
        </w:rPr>
        <w:t>并在有效期内的产品，应在投标文件中提供“所投产品符合国家强制性要求承诺函”并加盖投标人公章，否则将承担其投标被视为非实质性响应投标的风险。</w:t>
      </w:r>
    </w:p>
    <w:p w14:paraId="6D237ED8" w14:textId="77777777" w:rsidR="00F0009C" w:rsidRDefault="00F9183D">
      <w:pPr>
        <w:autoSpaceDE w:val="0"/>
        <w:autoSpaceDN w:val="0"/>
        <w:spacing w:line="360" w:lineRule="auto"/>
        <w:ind w:firstLineChars="200" w:firstLine="480"/>
        <w:contextualSpacing/>
        <w:rPr>
          <w:rFonts w:ascii="宋体" w:hAnsi="宋体" w:cs="仿宋_GB2312"/>
          <w:sz w:val="24"/>
          <w:szCs w:val="24"/>
          <w:lang w:val="zh-CN"/>
        </w:rPr>
      </w:pPr>
      <w:r>
        <w:rPr>
          <w:rFonts w:ascii="宋体" w:hAnsi="宋体" w:cs="宋体" w:hint="eastAsia"/>
          <w:kern w:val="0"/>
          <w:sz w:val="24"/>
          <w:szCs w:val="24"/>
        </w:rPr>
        <w:t>2)投标人所投产品如被列入</w:t>
      </w:r>
      <w:r>
        <w:rPr>
          <w:rFonts w:ascii="宋体" w:hAnsi="宋体" w:cs="宋体"/>
          <w:kern w:val="0"/>
          <w:sz w:val="24"/>
          <w:szCs w:val="24"/>
        </w:rPr>
        <w:t>《信息安全产品强制性认证目录》，</w:t>
      </w:r>
      <w:r>
        <w:rPr>
          <w:rFonts w:ascii="宋体" w:hAnsi="宋体" w:cs="仿宋_GB2312" w:hint="eastAsia"/>
          <w:sz w:val="24"/>
          <w:szCs w:val="24"/>
          <w:lang w:val="zh-CN"/>
        </w:rPr>
        <w:t>则投标文件中应根据本项目招标文件“第二章 项目需求”</w:t>
      </w:r>
      <w:r>
        <w:rPr>
          <w:rFonts w:ascii="宋体" w:hAnsi="宋体" w:cs="仿宋_GB2312"/>
          <w:sz w:val="24"/>
          <w:szCs w:val="24"/>
          <w:lang w:val="zh-CN"/>
        </w:rPr>
        <w:t>提供</w:t>
      </w:r>
      <w:r>
        <w:rPr>
          <w:rFonts w:ascii="宋体" w:hAnsi="宋体" w:cs="仿宋_GB2312" w:hint="eastAsia"/>
          <w:sz w:val="24"/>
          <w:szCs w:val="24"/>
          <w:lang w:val="zh-CN"/>
        </w:rPr>
        <w:t>：</w:t>
      </w:r>
    </w:p>
    <w:p w14:paraId="05C60C8C" w14:textId="77777777" w:rsidR="00F0009C" w:rsidRDefault="00F9183D">
      <w:pPr>
        <w:autoSpaceDE w:val="0"/>
        <w:autoSpaceDN w:val="0"/>
        <w:spacing w:line="360" w:lineRule="auto"/>
        <w:ind w:firstLineChars="200" w:firstLine="480"/>
        <w:contextualSpacing/>
        <w:rPr>
          <w:rFonts w:ascii="宋体" w:hAnsi="宋体" w:cs="宋体"/>
          <w:kern w:val="0"/>
          <w:sz w:val="24"/>
          <w:szCs w:val="24"/>
        </w:rPr>
      </w:pPr>
      <w:r>
        <w:rPr>
          <w:rFonts w:ascii="宋体" w:hAnsi="宋体" w:cs="宋体" w:hint="eastAsia"/>
          <w:kern w:val="0"/>
          <w:sz w:val="24"/>
          <w:szCs w:val="24"/>
        </w:rPr>
        <w:t>①中国信息安全认证中心官网（</w:t>
      </w:r>
      <w:r>
        <w:rPr>
          <w:rFonts w:ascii="宋体" w:hAnsi="宋体" w:cs="宋体"/>
          <w:kern w:val="0"/>
          <w:sz w:val="24"/>
          <w:szCs w:val="24"/>
        </w:rPr>
        <w:t>http://www.isccc.gov.cn/index.shtml</w:t>
      </w:r>
      <w:r>
        <w:rPr>
          <w:rFonts w:ascii="宋体" w:hAnsi="宋体" w:cs="宋体" w:hint="eastAsia"/>
          <w:kern w:val="0"/>
          <w:sz w:val="24"/>
          <w:szCs w:val="24"/>
        </w:rPr>
        <w:t>）产品查询结果截图并加盖投标人公章；</w:t>
      </w:r>
    </w:p>
    <w:p w14:paraId="19DC15E0" w14:textId="77777777" w:rsidR="00F0009C" w:rsidRDefault="00F9183D">
      <w:pPr>
        <w:autoSpaceDE w:val="0"/>
        <w:autoSpaceDN w:val="0"/>
        <w:spacing w:line="360" w:lineRule="auto"/>
        <w:ind w:firstLineChars="200" w:firstLine="480"/>
        <w:contextualSpacing/>
        <w:rPr>
          <w:rFonts w:ascii="宋体" w:hAnsi="宋体" w:cs="仿宋_GB2312"/>
          <w:sz w:val="24"/>
          <w:szCs w:val="24"/>
          <w:lang w:val="zh-CN"/>
        </w:rPr>
      </w:pPr>
      <w:r>
        <w:rPr>
          <w:rFonts w:ascii="宋体" w:hAnsi="宋体" w:cs="宋体" w:hint="eastAsia"/>
          <w:kern w:val="0"/>
          <w:sz w:val="24"/>
          <w:szCs w:val="24"/>
        </w:rPr>
        <w:t>②中国信息安全认证中心</w:t>
      </w:r>
      <w:r>
        <w:rPr>
          <w:rFonts w:ascii="宋体" w:hAnsi="宋体" w:cs="仿宋_GB2312" w:hint="eastAsia"/>
          <w:sz w:val="24"/>
          <w:szCs w:val="24"/>
          <w:lang w:val="zh-CN"/>
        </w:rPr>
        <w:t>颁发的《中国国家信息安全产品认证证书》加盖投标人公章的原件扫描件（或图片）。</w:t>
      </w:r>
    </w:p>
    <w:p w14:paraId="2B400300" w14:textId="77777777" w:rsidR="00F0009C" w:rsidRDefault="00F9183D">
      <w:pPr>
        <w:spacing w:line="360" w:lineRule="auto"/>
        <w:ind w:firstLineChars="200" w:firstLine="480"/>
        <w:contextualSpacing/>
        <w:rPr>
          <w:rFonts w:ascii="宋体" w:hAnsi="宋体"/>
          <w:sz w:val="24"/>
          <w:szCs w:val="24"/>
        </w:rPr>
      </w:pPr>
      <w:r>
        <w:rPr>
          <w:rFonts w:ascii="宋体" w:hAnsi="宋体" w:cs="仿宋_GB2312" w:hint="eastAsia"/>
          <w:sz w:val="24"/>
          <w:szCs w:val="24"/>
          <w:lang w:val="zh-CN"/>
        </w:rPr>
        <w:t>注：仅需提供序号</w:t>
      </w:r>
      <w:r>
        <w:rPr>
          <w:rFonts w:ascii="宋体" w:hAnsi="宋体" w:hint="eastAsia"/>
          <w:sz w:val="24"/>
          <w:szCs w:val="24"/>
        </w:rPr>
        <w:t>①～②其中之一即可。</w:t>
      </w:r>
    </w:p>
    <w:p w14:paraId="51BFDB8F"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（5）支持脱贫攻坚（物业服务项目）</w:t>
      </w:r>
    </w:p>
    <w:p w14:paraId="4856DE81"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在物业项目中，对注册地在832个国家级贫困县域内且聘用建档立卡贫困人员的物业公司，提供注册地证明材料、贫困县扶贫部门出具的聘用建档立卡贫困人员身份证明及社保材料（开标前12个月内至少连续3个月）的有效证明后，评标委员会根据本项目评标标准予以判定并赋分。</w:t>
      </w:r>
    </w:p>
    <w:p w14:paraId="47A2E7BC"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（6）投标无效情形</w:t>
      </w:r>
    </w:p>
    <w:p w14:paraId="4FA0EE37"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14:paraId="6BDF826E"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2）符合性审查资料未按招标文件要求签署、盖章的；</w:t>
      </w:r>
    </w:p>
    <w:p w14:paraId="789B969E"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3）有下列情形之一的，视为投标人串通投标，其投标无效：</w:t>
      </w:r>
    </w:p>
    <w:p w14:paraId="03EE1188"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a.不同投标人的投标文件由同一单位或者个人编制；</w:t>
      </w:r>
    </w:p>
    <w:p w14:paraId="5F2331B2"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b.不同投标人委托同一单位或者个人办理投标事宜；</w:t>
      </w:r>
    </w:p>
    <w:p w14:paraId="643668B5"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c.不同投标人的投标文件载明的项目管理成员或者联系人员为同一人；</w:t>
      </w:r>
    </w:p>
    <w:p w14:paraId="165BC8F0"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d.不同投标人的投标文件异常一致或者投标报价呈规律性差异。</w:t>
      </w:r>
    </w:p>
    <w:p w14:paraId="5A386937" w14:textId="77777777" w:rsidR="00F0009C" w:rsidRDefault="00F9183D">
      <w:pPr>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1294E81"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5）</w:t>
      </w:r>
      <w:r>
        <w:rPr>
          <w:rFonts w:ascii="宋体" w:hAnsi="宋体" w:cs="仿宋_GB2312"/>
          <w:sz w:val="24"/>
          <w:szCs w:val="24"/>
          <w:lang w:val="zh-CN"/>
        </w:rPr>
        <w:t>法律、法规和招标文件规定的其他无效情形。</w:t>
      </w:r>
    </w:p>
    <w:p w14:paraId="68B57770"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6）不同供应商电子投标文件制作硬件特征码（网卡MAC地址、CPU序号、硬盘序列号）均相同时，视为“不同投标人的投标文件由同一单位或者个人编制” 或“不同投标人委托同一单位或者个人办理投标事宜”，其投标无效。</w:t>
      </w:r>
    </w:p>
    <w:p w14:paraId="14B3F5F5" w14:textId="77777777" w:rsidR="00F0009C" w:rsidRDefault="00F9183D">
      <w:pPr>
        <w:pStyle w:val="ad"/>
        <w:spacing w:line="360" w:lineRule="auto"/>
        <w:ind w:firstLineChars="200" w:firstLine="482"/>
        <w:contextualSpacing/>
        <w:rPr>
          <w:rFonts w:ascii="宋体" w:hAnsi="宋体" w:cs="仿宋_GB2312"/>
          <w:sz w:val="24"/>
          <w:szCs w:val="24"/>
          <w:lang w:val="zh-CN"/>
        </w:rPr>
      </w:pPr>
      <w:r>
        <w:rPr>
          <w:rFonts w:ascii="宋体" w:hAnsi="宋体" w:cs="仿宋_GB2312" w:hint="eastAsia"/>
          <w:b/>
          <w:sz w:val="24"/>
          <w:szCs w:val="24"/>
          <w:lang w:val="zh-CN"/>
        </w:rPr>
        <w:t>评标专家应严格按照招标文件要求查看“硬件特征码”相关信息并进行评审，在评标报告中显示“不同投标人电子投标文件制作硬件特征码”是否雷同的分析及判定结果。</w:t>
      </w:r>
    </w:p>
    <w:p w14:paraId="56EF6B8E"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（7）评标标准</w:t>
      </w:r>
    </w:p>
    <w:p w14:paraId="39FDFF3A" w14:textId="77777777" w:rsidR="00F0009C" w:rsidRDefault="00F9183D">
      <w:pPr>
        <w:widowControl/>
        <w:shd w:val="clear" w:color="auto" w:fill="FFFFFF"/>
        <w:spacing w:line="360" w:lineRule="auto"/>
        <w:ind w:firstLineChars="150" w:firstLine="360"/>
        <w:jc w:val="left"/>
        <w:rPr>
          <w:rFonts w:ascii="宋体" w:eastAsiaTheme="minorEastAsia" w:hAnsi="宋体" w:cs="宋体"/>
          <w:sz w:val="24"/>
          <w:szCs w:val="24"/>
        </w:rPr>
      </w:pPr>
      <w:r>
        <w:rPr>
          <w:rFonts w:ascii="宋体" w:hAnsi="宋体" w:cs="宋体" w:hint="eastAsia"/>
          <w:sz w:val="24"/>
          <w:szCs w:val="24"/>
          <w:lang w:val="zh-CN"/>
        </w:rPr>
        <w:t>（一）评标方法：最低评标价法□   综合评分法</w:t>
      </w:r>
      <w:r>
        <w:rPr>
          <w:rFonts w:ascii="宋体" w:eastAsia="MS Mincho" w:hAnsi="宋体" w:cs="MS Mincho" w:hint="eastAsia"/>
          <w:sz w:val="24"/>
          <w:szCs w:val="24"/>
          <w:lang w:val="zh-CN"/>
        </w:rPr>
        <w:t>☑</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7290"/>
        <w:gridCol w:w="142"/>
        <w:gridCol w:w="850"/>
      </w:tblGrid>
      <w:tr w:rsidR="00F0009C" w14:paraId="194EA06C" w14:textId="77777777" w:rsidTr="00A36C4E">
        <w:trPr>
          <w:trHeight w:val="900"/>
          <w:jc w:val="center"/>
        </w:trPr>
        <w:tc>
          <w:tcPr>
            <w:tcW w:w="1288" w:type="dxa"/>
            <w:vAlign w:val="center"/>
          </w:tcPr>
          <w:p w14:paraId="60352956" w14:textId="77777777" w:rsidR="00F0009C" w:rsidRDefault="00F9183D" w:rsidP="00E84715">
            <w:pPr>
              <w:spacing w:line="360" w:lineRule="auto"/>
              <w:jc w:val="center"/>
              <w:rPr>
                <w:rFonts w:ascii="宋体" w:hAnsi="宋体"/>
                <w:sz w:val="24"/>
                <w:szCs w:val="24"/>
              </w:rPr>
            </w:pPr>
            <w:r>
              <w:rPr>
                <w:rFonts w:ascii="宋体" w:hAnsi="宋体" w:hint="eastAsia"/>
                <w:sz w:val="24"/>
                <w:szCs w:val="24"/>
              </w:rPr>
              <w:t>分值构成</w:t>
            </w:r>
          </w:p>
          <w:p w14:paraId="727FBD34" w14:textId="77777777" w:rsidR="00F0009C" w:rsidRDefault="00F9183D">
            <w:pPr>
              <w:spacing w:line="360" w:lineRule="auto"/>
              <w:jc w:val="center"/>
              <w:rPr>
                <w:rFonts w:ascii="宋体" w:hAnsi="宋体"/>
                <w:sz w:val="24"/>
                <w:szCs w:val="24"/>
              </w:rPr>
            </w:pPr>
            <w:r>
              <w:rPr>
                <w:rFonts w:ascii="宋体" w:hAnsi="宋体"/>
                <w:sz w:val="24"/>
                <w:szCs w:val="24"/>
              </w:rPr>
              <w:t>(</w:t>
            </w:r>
            <w:r>
              <w:rPr>
                <w:rFonts w:ascii="宋体" w:hAnsi="宋体" w:hint="eastAsia"/>
                <w:sz w:val="24"/>
                <w:szCs w:val="24"/>
              </w:rPr>
              <w:t>总分</w:t>
            </w:r>
            <w:r>
              <w:rPr>
                <w:rFonts w:ascii="宋体" w:hAnsi="宋体"/>
                <w:sz w:val="24"/>
                <w:szCs w:val="24"/>
              </w:rPr>
              <w:t>100</w:t>
            </w:r>
            <w:r>
              <w:rPr>
                <w:rFonts w:ascii="宋体" w:hAnsi="宋体" w:hint="eastAsia"/>
                <w:sz w:val="24"/>
                <w:szCs w:val="24"/>
              </w:rPr>
              <w:t>分</w:t>
            </w:r>
            <w:r>
              <w:rPr>
                <w:rFonts w:ascii="宋体" w:hAnsi="宋体"/>
                <w:sz w:val="24"/>
                <w:szCs w:val="24"/>
              </w:rPr>
              <w:t>)</w:t>
            </w:r>
          </w:p>
        </w:tc>
        <w:tc>
          <w:tcPr>
            <w:tcW w:w="8282" w:type="dxa"/>
            <w:gridSpan w:val="3"/>
            <w:vAlign w:val="center"/>
          </w:tcPr>
          <w:p w14:paraId="298A627D"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投标报价：</w:t>
            </w:r>
            <w:r w:rsidRPr="00E84715">
              <w:rPr>
                <w:rFonts w:ascii="宋体" w:hAnsi="宋体" w:hint="eastAsia"/>
                <w:b/>
                <w:sz w:val="24"/>
                <w:szCs w:val="24"/>
                <w:u w:val="single"/>
              </w:rPr>
              <w:t xml:space="preserve">  35</w:t>
            </w:r>
            <w:r w:rsidR="00A36C4E">
              <w:rPr>
                <w:rFonts w:ascii="宋体" w:hAnsi="宋体" w:hint="eastAsia"/>
                <w:b/>
                <w:sz w:val="24"/>
                <w:szCs w:val="24"/>
                <w:u w:val="single"/>
              </w:rPr>
              <w:t xml:space="preserve"> </w:t>
            </w:r>
            <w:r w:rsidRPr="00E84715">
              <w:rPr>
                <w:rFonts w:ascii="宋体" w:hAnsi="宋体" w:hint="eastAsia"/>
                <w:b/>
                <w:sz w:val="24"/>
                <w:szCs w:val="24"/>
              </w:rPr>
              <w:t>分</w:t>
            </w:r>
          </w:p>
          <w:p w14:paraId="3CF10CC8"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商务部分：</w:t>
            </w:r>
            <w:r w:rsidR="00E84715">
              <w:rPr>
                <w:rFonts w:ascii="宋体" w:hAnsi="宋体" w:hint="eastAsia"/>
                <w:b/>
                <w:sz w:val="24"/>
                <w:szCs w:val="24"/>
                <w:u w:val="single"/>
              </w:rPr>
              <w:t xml:space="preserve"> </w:t>
            </w:r>
            <w:r w:rsidRPr="00E84715">
              <w:rPr>
                <w:rFonts w:ascii="宋体" w:hAnsi="宋体" w:hint="eastAsia"/>
                <w:b/>
                <w:sz w:val="24"/>
                <w:szCs w:val="24"/>
                <w:u w:val="single"/>
              </w:rPr>
              <w:t xml:space="preserve"> 30</w:t>
            </w:r>
            <w:r w:rsidR="00A36C4E">
              <w:rPr>
                <w:rFonts w:ascii="宋体" w:hAnsi="宋体" w:hint="eastAsia"/>
                <w:b/>
                <w:sz w:val="24"/>
                <w:szCs w:val="24"/>
                <w:u w:val="single"/>
              </w:rPr>
              <w:t xml:space="preserve"> </w:t>
            </w:r>
            <w:r w:rsidRPr="00E84715">
              <w:rPr>
                <w:rFonts w:ascii="宋体" w:hAnsi="宋体" w:hint="eastAsia"/>
                <w:b/>
                <w:sz w:val="24"/>
                <w:szCs w:val="24"/>
              </w:rPr>
              <w:t>分</w:t>
            </w:r>
          </w:p>
          <w:p w14:paraId="0684376A"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技术部分：</w:t>
            </w:r>
            <w:r w:rsidRPr="00E84715">
              <w:rPr>
                <w:rFonts w:ascii="宋体" w:hAnsi="宋体" w:hint="eastAsia"/>
                <w:b/>
                <w:sz w:val="24"/>
                <w:szCs w:val="24"/>
                <w:u w:val="single"/>
              </w:rPr>
              <w:t xml:space="preserve"> </w:t>
            </w:r>
            <w:r w:rsidR="00937F2B">
              <w:rPr>
                <w:rFonts w:ascii="宋体" w:hAnsi="宋体" w:hint="eastAsia"/>
                <w:b/>
                <w:sz w:val="24"/>
                <w:szCs w:val="24"/>
                <w:u w:val="single"/>
              </w:rPr>
              <w:t xml:space="preserve"> </w:t>
            </w:r>
            <w:r w:rsidR="00E84715" w:rsidRPr="00E84715">
              <w:rPr>
                <w:rFonts w:ascii="宋体" w:hAnsi="宋体" w:hint="eastAsia"/>
                <w:b/>
                <w:sz w:val="24"/>
                <w:szCs w:val="24"/>
                <w:u w:val="single"/>
              </w:rPr>
              <w:t>3</w:t>
            </w:r>
            <w:r w:rsidRPr="00E84715">
              <w:rPr>
                <w:rFonts w:ascii="宋体" w:hAnsi="宋体" w:hint="eastAsia"/>
                <w:b/>
                <w:sz w:val="24"/>
                <w:szCs w:val="24"/>
                <w:u w:val="single"/>
              </w:rPr>
              <w:t>5</w:t>
            </w:r>
            <w:r w:rsidR="00A36C4E">
              <w:rPr>
                <w:rFonts w:ascii="宋体" w:hAnsi="宋体" w:hint="eastAsia"/>
                <w:b/>
                <w:sz w:val="24"/>
                <w:szCs w:val="24"/>
                <w:u w:val="single"/>
              </w:rPr>
              <w:t xml:space="preserve"> </w:t>
            </w:r>
            <w:r w:rsidRPr="00E84715">
              <w:rPr>
                <w:rFonts w:ascii="宋体" w:hAnsi="宋体" w:hint="eastAsia"/>
                <w:b/>
                <w:sz w:val="24"/>
                <w:szCs w:val="24"/>
              </w:rPr>
              <w:t>分</w:t>
            </w:r>
          </w:p>
        </w:tc>
      </w:tr>
      <w:tr w:rsidR="00F0009C" w14:paraId="0A3BA437" w14:textId="77777777" w:rsidTr="00A36C4E">
        <w:trPr>
          <w:trHeight w:val="649"/>
          <w:jc w:val="center"/>
        </w:trPr>
        <w:tc>
          <w:tcPr>
            <w:tcW w:w="9570" w:type="dxa"/>
            <w:gridSpan w:val="4"/>
            <w:vAlign w:val="center"/>
          </w:tcPr>
          <w:p w14:paraId="786D0A93" w14:textId="77777777" w:rsidR="00F0009C" w:rsidRPr="00E84715" w:rsidRDefault="00F9183D">
            <w:pPr>
              <w:spacing w:line="360" w:lineRule="auto"/>
              <w:jc w:val="center"/>
              <w:rPr>
                <w:rFonts w:asciiTheme="majorEastAsia" w:eastAsiaTheme="majorEastAsia" w:hAnsiTheme="majorEastAsia" w:cs="仿宋"/>
                <w:b/>
                <w:kern w:val="0"/>
                <w:sz w:val="24"/>
                <w:shd w:val="clear" w:color="auto" w:fill="FFFFFF"/>
              </w:rPr>
            </w:pPr>
            <w:r w:rsidRPr="00E84715">
              <w:rPr>
                <w:rFonts w:asciiTheme="majorEastAsia" w:eastAsiaTheme="majorEastAsia" w:hAnsiTheme="majorEastAsia" w:cs="仿宋" w:hint="eastAsia"/>
                <w:b/>
                <w:kern w:val="0"/>
                <w:sz w:val="24"/>
                <w:shd w:val="clear" w:color="auto" w:fill="FFFFFF"/>
              </w:rPr>
              <w:t>一、价格部分（满分35分）</w:t>
            </w:r>
          </w:p>
        </w:tc>
      </w:tr>
      <w:tr w:rsidR="00F0009C" w14:paraId="2B36E0F4" w14:textId="77777777" w:rsidTr="00A36C4E">
        <w:trPr>
          <w:jc w:val="center"/>
        </w:trPr>
        <w:tc>
          <w:tcPr>
            <w:tcW w:w="1288" w:type="dxa"/>
            <w:vAlign w:val="center"/>
          </w:tcPr>
          <w:p w14:paraId="2D177A5E" w14:textId="77777777" w:rsidR="00F0009C" w:rsidRDefault="00F9183D">
            <w:pPr>
              <w:spacing w:line="360" w:lineRule="auto"/>
              <w:jc w:val="center"/>
              <w:rPr>
                <w:rFonts w:ascii="宋体" w:hAnsi="宋体"/>
                <w:b/>
                <w:sz w:val="24"/>
                <w:szCs w:val="24"/>
              </w:rPr>
            </w:pPr>
            <w:r>
              <w:rPr>
                <w:rFonts w:ascii="宋体" w:hAnsi="宋体" w:hint="eastAsia"/>
                <w:b/>
                <w:sz w:val="24"/>
                <w:szCs w:val="24"/>
              </w:rPr>
              <w:t>评分因素</w:t>
            </w:r>
          </w:p>
        </w:tc>
        <w:tc>
          <w:tcPr>
            <w:tcW w:w="7290" w:type="dxa"/>
            <w:vAlign w:val="center"/>
          </w:tcPr>
          <w:p w14:paraId="78BE3E50"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评分标准</w:t>
            </w:r>
          </w:p>
        </w:tc>
        <w:tc>
          <w:tcPr>
            <w:tcW w:w="992" w:type="dxa"/>
            <w:gridSpan w:val="2"/>
            <w:vAlign w:val="center"/>
          </w:tcPr>
          <w:p w14:paraId="35697EEC"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分值</w:t>
            </w:r>
          </w:p>
        </w:tc>
      </w:tr>
      <w:tr w:rsidR="00F0009C" w14:paraId="54153DB9" w14:textId="77777777" w:rsidTr="00A36C4E">
        <w:trPr>
          <w:jc w:val="center"/>
        </w:trPr>
        <w:tc>
          <w:tcPr>
            <w:tcW w:w="1288" w:type="dxa"/>
            <w:vAlign w:val="center"/>
          </w:tcPr>
          <w:p w14:paraId="7360B379" w14:textId="77777777" w:rsidR="00F0009C" w:rsidRDefault="00F9183D">
            <w:pPr>
              <w:spacing w:line="360" w:lineRule="auto"/>
              <w:jc w:val="center"/>
              <w:rPr>
                <w:rFonts w:asciiTheme="majorEastAsia" w:eastAsiaTheme="majorEastAsia" w:hAnsiTheme="majorEastAsia" w:cs="仿宋"/>
                <w:color w:val="000000"/>
                <w:kern w:val="0"/>
                <w:sz w:val="24"/>
                <w:shd w:val="clear" w:color="auto" w:fill="FFFFFF"/>
              </w:rPr>
            </w:pPr>
            <w:r>
              <w:rPr>
                <w:rFonts w:asciiTheme="majorEastAsia" w:eastAsiaTheme="majorEastAsia" w:hAnsiTheme="majorEastAsia" w:cs="仿宋" w:hint="eastAsia"/>
                <w:color w:val="000000"/>
                <w:kern w:val="0"/>
                <w:sz w:val="24"/>
                <w:shd w:val="clear" w:color="auto" w:fill="FFFFFF"/>
              </w:rPr>
              <w:t>投标报价评分标准</w:t>
            </w:r>
          </w:p>
        </w:tc>
        <w:tc>
          <w:tcPr>
            <w:tcW w:w="7290" w:type="dxa"/>
            <w:vAlign w:val="center"/>
          </w:tcPr>
          <w:p w14:paraId="5FD22A0F" w14:textId="77777777" w:rsidR="00F0009C" w:rsidRPr="00E84715" w:rsidRDefault="00F9183D">
            <w:pPr>
              <w:spacing w:line="360" w:lineRule="auto"/>
              <w:jc w:val="left"/>
              <w:rPr>
                <w:rFonts w:asciiTheme="majorEastAsia" w:eastAsiaTheme="majorEastAsia" w:hAnsiTheme="majorEastAsia" w:cs="仿宋"/>
                <w:kern w:val="0"/>
                <w:sz w:val="24"/>
                <w:shd w:val="clear" w:color="auto" w:fill="FFFFFF"/>
              </w:rPr>
            </w:pPr>
            <w:r w:rsidRPr="00E84715">
              <w:rPr>
                <w:rFonts w:asciiTheme="majorEastAsia" w:eastAsiaTheme="majorEastAsia" w:hAnsiTheme="majorEastAsia" w:cs="仿宋" w:hint="eastAsia"/>
                <w:kern w:val="0"/>
                <w:sz w:val="24"/>
                <w:shd w:val="clear" w:color="auto" w:fill="FFFFFF"/>
              </w:rPr>
              <w:t>评标基准价：满足招标文件要求的有效投标报价中，最低的投标报价为评标基准价。</w:t>
            </w:r>
          </w:p>
          <w:p w14:paraId="1CA45A18" w14:textId="77777777" w:rsidR="00F0009C" w:rsidRPr="00E84715" w:rsidRDefault="00F9183D">
            <w:pPr>
              <w:spacing w:line="360" w:lineRule="auto"/>
              <w:jc w:val="left"/>
              <w:rPr>
                <w:rFonts w:asciiTheme="majorEastAsia" w:eastAsiaTheme="majorEastAsia" w:hAnsiTheme="majorEastAsia" w:cs="仿宋"/>
                <w:kern w:val="0"/>
                <w:sz w:val="24"/>
                <w:shd w:val="clear" w:color="auto" w:fill="FFFFFF"/>
              </w:rPr>
            </w:pPr>
            <w:r w:rsidRPr="00E84715">
              <w:rPr>
                <w:rFonts w:asciiTheme="majorEastAsia" w:eastAsiaTheme="majorEastAsia" w:hAnsiTheme="majorEastAsia" w:cs="仿宋" w:hint="eastAsia"/>
                <w:kern w:val="0"/>
                <w:sz w:val="24"/>
                <w:shd w:val="clear" w:color="auto" w:fill="FFFFFF"/>
              </w:rPr>
              <w:t>投标报价得分=（评标基准价/投标报价）×35</w:t>
            </w:r>
          </w:p>
        </w:tc>
        <w:tc>
          <w:tcPr>
            <w:tcW w:w="992" w:type="dxa"/>
            <w:gridSpan w:val="2"/>
            <w:vAlign w:val="center"/>
          </w:tcPr>
          <w:p w14:paraId="6820F99F" w14:textId="77777777" w:rsidR="00F0009C" w:rsidRPr="00E84715" w:rsidRDefault="00F9183D">
            <w:pPr>
              <w:spacing w:line="360" w:lineRule="auto"/>
              <w:jc w:val="center"/>
              <w:rPr>
                <w:rFonts w:asciiTheme="majorEastAsia" w:eastAsiaTheme="majorEastAsia" w:hAnsiTheme="majorEastAsia" w:cs="仿宋"/>
                <w:kern w:val="0"/>
                <w:sz w:val="24"/>
                <w:shd w:val="clear" w:color="auto" w:fill="FFFFFF"/>
              </w:rPr>
            </w:pPr>
            <w:r w:rsidRPr="00E84715">
              <w:rPr>
                <w:rFonts w:asciiTheme="majorEastAsia" w:eastAsiaTheme="majorEastAsia" w:hAnsiTheme="majorEastAsia" w:cs="仿宋" w:hint="eastAsia"/>
                <w:kern w:val="0"/>
                <w:sz w:val="24"/>
                <w:shd w:val="clear" w:color="auto" w:fill="FFFFFF"/>
              </w:rPr>
              <w:t>35分</w:t>
            </w:r>
          </w:p>
        </w:tc>
      </w:tr>
      <w:tr w:rsidR="00F0009C" w14:paraId="37702635" w14:textId="77777777" w:rsidTr="00A36C4E">
        <w:trPr>
          <w:trHeight w:val="649"/>
          <w:jc w:val="center"/>
        </w:trPr>
        <w:tc>
          <w:tcPr>
            <w:tcW w:w="9570" w:type="dxa"/>
            <w:gridSpan w:val="4"/>
            <w:vAlign w:val="center"/>
          </w:tcPr>
          <w:p w14:paraId="4DEDD0CD" w14:textId="77777777" w:rsidR="00F0009C" w:rsidRDefault="00F9183D">
            <w:pPr>
              <w:spacing w:line="360" w:lineRule="auto"/>
              <w:jc w:val="center"/>
              <w:rPr>
                <w:rFonts w:ascii="宋体" w:hAnsi="宋体"/>
                <w:sz w:val="24"/>
                <w:szCs w:val="24"/>
              </w:rPr>
            </w:pPr>
            <w:r>
              <w:rPr>
                <w:rFonts w:ascii="宋体" w:hAnsi="宋体" w:cs="微软雅黑" w:hint="eastAsia"/>
                <w:b/>
                <w:sz w:val="24"/>
                <w:szCs w:val="24"/>
              </w:rPr>
              <w:t>二、商务</w:t>
            </w:r>
            <w:r>
              <w:rPr>
                <w:rFonts w:ascii="宋体" w:hAnsi="宋体" w:hint="eastAsia"/>
                <w:b/>
                <w:sz w:val="24"/>
                <w:szCs w:val="24"/>
              </w:rPr>
              <w:t>部分（满分</w:t>
            </w:r>
            <w:r>
              <w:rPr>
                <w:rFonts w:ascii="宋体" w:hAnsi="宋体" w:hint="eastAsia"/>
                <w:b/>
                <w:sz w:val="24"/>
                <w:szCs w:val="24"/>
                <w:u w:val="single"/>
              </w:rPr>
              <w:t>30</w:t>
            </w:r>
            <w:r>
              <w:rPr>
                <w:rFonts w:ascii="宋体" w:hAnsi="宋体" w:hint="eastAsia"/>
                <w:b/>
                <w:sz w:val="24"/>
                <w:szCs w:val="24"/>
              </w:rPr>
              <w:t>分）</w:t>
            </w:r>
          </w:p>
        </w:tc>
      </w:tr>
      <w:tr w:rsidR="00F0009C" w14:paraId="4B5A4133" w14:textId="77777777" w:rsidTr="00A36C4E">
        <w:trPr>
          <w:trHeight w:val="691"/>
          <w:jc w:val="center"/>
        </w:trPr>
        <w:tc>
          <w:tcPr>
            <w:tcW w:w="1288" w:type="dxa"/>
            <w:vAlign w:val="center"/>
          </w:tcPr>
          <w:p w14:paraId="6476A202" w14:textId="77777777" w:rsidR="00F0009C" w:rsidRDefault="00F9183D">
            <w:pPr>
              <w:spacing w:line="360" w:lineRule="auto"/>
              <w:jc w:val="center"/>
              <w:rPr>
                <w:rFonts w:ascii="宋体" w:hAnsi="宋体"/>
                <w:sz w:val="24"/>
                <w:szCs w:val="24"/>
              </w:rPr>
            </w:pPr>
            <w:r>
              <w:rPr>
                <w:rFonts w:ascii="宋体" w:hAnsi="宋体" w:hint="eastAsia"/>
                <w:b/>
                <w:sz w:val="24"/>
                <w:szCs w:val="24"/>
              </w:rPr>
              <w:t>评分因素</w:t>
            </w:r>
          </w:p>
        </w:tc>
        <w:tc>
          <w:tcPr>
            <w:tcW w:w="7432" w:type="dxa"/>
            <w:gridSpan w:val="2"/>
            <w:vAlign w:val="center"/>
          </w:tcPr>
          <w:p w14:paraId="36321000" w14:textId="77777777" w:rsidR="00F0009C" w:rsidRDefault="00F9183D">
            <w:pPr>
              <w:spacing w:line="360" w:lineRule="auto"/>
              <w:jc w:val="center"/>
              <w:rPr>
                <w:rFonts w:ascii="宋体" w:hAnsi="宋体"/>
                <w:bCs/>
                <w:sz w:val="24"/>
                <w:szCs w:val="24"/>
              </w:rPr>
            </w:pPr>
            <w:r>
              <w:rPr>
                <w:rFonts w:ascii="宋体" w:hAnsi="宋体" w:hint="eastAsia"/>
                <w:b/>
                <w:sz w:val="24"/>
                <w:szCs w:val="24"/>
              </w:rPr>
              <w:t>评标标准</w:t>
            </w:r>
          </w:p>
        </w:tc>
        <w:tc>
          <w:tcPr>
            <w:tcW w:w="850" w:type="dxa"/>
            <w:vAlign w:val="center"/>
          </w:tcPr>
          <w:p w14:paraId="399CB1B5" w14:textId="77777777" w:rsidR="00F0009C" w:rsidRDefault="00F9183D">
            <w:pPr>
              <w:spacing w:line="360" w:lineRule="auto"/>
              <w:jc w:val="center"/>
              <w:rPr>
                <w:rFonts w:ascii="宋体" w:hAnsi="宋体"/>
                <w:sz w:val="24"/>
                <w:szCs w:val="24"/>
              </w:rPr>
            </w:pPr>
            <w:r>
              <w:rPr>
                <w:rFonts w:ascii="宋体" w:hAnsi="宋体" w:hint="eastAsia"/>
                <w:b/>
                <w:sz w:val="24"/>
                <w:szCs w:val="24"/>
              </w:rPr>
              <w:t>分值</w:t>
            </w:r>
          </w:p>
        </w:tc>
      </w:tr>
      <w:tr w:rsidR="00F0009C" w14:paraId="79328639" w14:textId="77777777" w:rsidTr="00A36C4E">
        <w:trPr>
          <w:trHeight w:val="1828"/>
          <w:jc w:val="center"/>
        </w:trPr>
        <w:tc>
          <w:tcPr>
            <w:tcW w:w="1288" w:type="dxa"/>
            <w:vAlign w:val="center"/>
          </w:tcPr>
          <w:p w14:paraId="60841033" w14:textId="77777777" w:rsidR="00F0009C" w:rsidRDefault="00F9183D">
            <w:pPr>
              <w:spacing w:line="360" w:lineRule="auto"/>
              <w:jc w:val="center"/>
              <w:rPr>
                <w:rFonts w:ascii="宋体" w:hAnsi="宋体"/>
                <w:sz w:val="24"/>
                <w:szCs w:val="24"/>
              </w:rPr>
            </w:pPr>
            <w:r>
              <w:rPr>
                <w:rFonts w:ascii="宋体" w:hAnsi="宋体" w:hint="eastAsia"/>
                <w:sz w:val="24"/>
                <w:szCs w:val="24"/>
              </w:rPr>
              <w:t>企业业绩</w:t>
            </w:r>
            <w:r w:rsidR="005516DF">
              <w:rPr>
                <w:rFonts w:ascii="宋体" w:hAnsi="宋体" w:hint="eastAsia"/>
                <w:sz w:val="24"/>
                <w:szCs w:val="24"/>
              </w:rPr>
              <w:t>（0-9分）</w:t>
            </w:r>
          </w:p>
        </w:tc>
        <w:tc>
          <w:tcPr>
            <w:tcW w:w="7432" w:type="dxa"/>
            <w:gridSpan w:val="2"/>
            <w:vAlign w:val="center"/>
          </w:tcPr>
          <w:p w14:paraId="456E6A17" w14:textId="77777777" w:rsidR="00F0009C" w:rsidRPr="00E84715" w:rsidRDefault="00F9183D" w:rsidP="001D6EEB">
            <w:pPr>
              <w:spacing w:line="360" w:lineRule="auto"/>
              <w:jc w:val="left"/>
              <w:rPr>
                <w:rFonts w:ascii="宋体" w:hAnsi="宋体"/>
                <w:color w:val="FF0000"/>
                <w:sz w:val="24"/>
                <w:szCs w:val="24"/>
              </w:rPr>
            </w:pPr>
            <w:r w:rsidRPr="001D65D8">
              <w:rPr>
                <w:rFonts w:ascii="宋体" w:hAnsi="宋体" w:hint="eastAsia"/>
                <w:sz w:val="24"/>
                <w:szCs w:val="24"/>
              </w:rPr>
              <w:t>投标人自2018年01月01日以来具有空气源热泵烤房（或电能烤房）成套设备项目业绩，每有一个得3分，本项最高得9分。</w:t>
            </w:r>
            <w:r w:rsidR="007638A9" w:rsidRPr="001D65D8">
              <w:rPr>
                <w:rFonts w:ascii="宋体" w:hAnsi="宋体" w:hint="eastAsia"/>
                <w:sz w:val="24"/>
                <w:szCs w:val="24"/>
              </w:rPr>
              <w:t>未提供的得0分。</w:t>
            </w:r>
            <w:r w:rsidRPr="001D65D8">
              <w:rPr>
                <w:rFonts w:ascii="宋体" w:hAnsi="宋体" w:hint="eastAsia"/>
                <w:sz w:val="24"/>
                <w:szCs w:val="24"/>
              </w:rPr>
              <w:t>（以</w:t>
            </w:r>
            <w:r w:rsidR="007638A9" w:rsidRPr="001D65D8">
              <w:rPr>
                <w:rFonts w:ascii="宋体" w:hAnsi="宋体" w:hint="eastAsia"/>
                <w:sz w:val="24"/>
                <w:szCs w:val="24"/>
              </w:rPr>
              <w:t>项目中标公示（或结果公告）网页截图、中标通知书原件扫描件（或图片）为准</w:t>
            </w:r>
            <w:r w:rsidRPr="001D65D8">
              <w:rPr>
                <w:rFonts w:ascii="宋体" w:hAnsi="宋体" w:hint="eastAsia"/>
                <w:sz w:val="24"/>
                <w:szCs w:val="24"/>
              </w:rPr>
              <w:t>，</w:t>
            </w:r>
            <w:r w:rsidR="001D6EEB">
              <w:rPr>
                <w:rFonts w:ascii="宋体" w:hAnsi="宋体" w:hint="eastAsia"/>
                <w:sz w:val="24"/>
                <w:szCs w:val="24"/>
              </w:rPr>
              <w:t>二</w:t>
            </w:r>
            <w:r w:rsidRPr="001D65D8">
              <w:rPr>
                <w:rFonts w:ascii="宋体" w:hAnsi="宋体" w:hint="eastAsia"/>
                <w:sz w:val="24"/>
                <w:szCs w:val="24"/>
              </w:rPr>
              <w:t>者缺一不可，时间以中标通知书日期为准</w:t>
            </w:r>
            <w:r w:rsidR="007638A9" w:rsidRPr="001D65D8">
              <w:rPr>
                <w:rFonts w:ascii="宋体" w:hAnsi="宋体" w:hint="eastAsia"/>
                <w:sz w:val="24"/>
                <w:szCs w:val="24"/>
              </w:rPr>
              <w:t>。</w:t>
            </w:r>
            <w:r w:rsidRPr="001D65D8">
              <w:rPr>
                <w:rFonts w:ascii="宋体" w:hAnsi="宋体" w:hint="eastAsia"/>
                <w:sz w:val="24"/>
                <w:szCs w:val="24"/>
              </w:rPr>
              <w:t>）</w:t>
            </w:r>
          </w:p>
        </w:tc>
        <w:tc>
          <w:tcPr>
            <w:tcW w:w="850" w:type="dxa"/>
            <w:vAlign w:val="center"/>
          </w:tcPr>
          <w:p w14:paraId="37E8CDF8" w14:textId="77777777" w:rsidR="00F0009C" w:rsidRDefault="00F9183D">
            <w:pPr>
              <w:spacing w:line="360" w:lineRule="auto"/>
              <w:jc w:val="center"/>
              <w:rPr>
                <w:rFonts w:ascii="宋体" w:hAnsi="宋体"/>
                <w:sz w:val="24"/>
                <w:szCs w:val="24"/>
              </w:rPr>
            </w:pPr>
            <w:r>
              <w:rPr>
                <w:rFonts w:ascii="宋体" w:hAnsi="宋体" w:hint="eastAsia"/>
                <w:sz w:val="24"/>
                <w:szCs w:val="24"/>
              </w:rPr>
              <w:t>9分</w:t>
            </w:r>
          </w:p>
        </w:tc>
      </w:tr>
      <w:tr w:rsidR="00F0009C" w14:paraId="0EC00D6D" w14:textId="77777777" w:rsidTr="00A36C4E">
        <w:trPr>
          <w:trHeight w:val="558"/>
          <w:jc w:val="center"/>
        </w:trPr>
        <w:tc>
          <w:tcPr>
            <w:tcW w:w="1288" w:type="dxa"/>
            <w:vAlign w:val="center"/>
          </w:tcPr>
          <w:p w14:paraId="22541E76" w14:textId="77777777" w:rsidR="00F0009C" w:rsidRDefault="00F9183D">
            <w:pPr>
              <w:spacing w:line="360" w:lineRule="auto"/>
              <w:jc w:val="center"/>
              <w:rPr>
                <w:rFonts w:ascii="宋体" w:hAnsi="宋体"/>
                <w:sz w:val="24"/>
                <w:szCs w:val="24"/>
              </w:rPr>
            </w:pPr>
            <w:r>
              <w:rPr>
                <w:rFonts w:ascii="宋体" w:hAnsi="宋体" w:hint="eastAsia"/>
                <w:sz w:val="24"/>
                <w:szCs w:val="24"/>
              </w:rPr>
              <w:t>企业荣誉</w:t>
            </w:r>
            <w:r w:rsidR="005516DF">
              <w:rPr>
                <w:rFonts w:ascii="宋体" w:hAnsi="宋体" w:hint="eastAsia"/>
                <w:sz w:val="24"/>
                <w:szCs w:val="24"/>
              </w:rPr>
              <w:t>（0-10分）</w:t>
            </w:r>
          </w:p>
        </w:tc>
        <w:tc>
          <w:tcPr>
            <w:tcW w:w="7432" w:type="dxa"/>
            <w:gridSpan w:val="2"/>
            <w:vAlign w:val="center"/>
          </w:tcPr>
          <w:p w14:paraId="1021621F" w14:textId="77777777" w:rsidR="00F0009C" w:rsidRDefault="00F9183D">
            <w:pPr>
              <w:spacing w:line="360" w:lineRule="auto"/>
              <w:jc w:val="left"/>
              <w:rPr>
                <w:rFonts w:ascii="宋体" w:hAnsi="宋体"/>
                <w:sz w:val="24"/>
                <w:szCs w:val="24"/>
              </w:rPr>
            </w:pPr>
            <w:r>
              <w:rPr>
                <w:rFonts w:ascii="宋体" w:hAnsi="宋体" w:hint="eastAsia"/>
                <w:sz w:val="24"/>
                <w:szCs w:val="24"/>
              </w:rPr>
              <w:t>1、投标人具有与本项目相关的国家、省、市级技术中心、研究中心、实验室的，国家级每个得3分，省级每个得2分，市级每个得1分，</w:t>
            </w:r>
            <w:r w:rsidR="00A36C4E">
              <w:rPr>
                <w:rFonts w:ascii="宋体" w:hAnsi="宋体" w:hint="eastAsia"/>
                <w:sz w:val="24"/>
                <w:szCs w:val="24"/>
              </w:rPr>
              <w:t>本项</w:t>
            </w:r>
            <w:r w:rsidR="00390A16">
              <w:rPr>
                <w:rFonts w:ascii="宋体" w:hAnsi="宋体" w:hint="eastAsia"/>
                <w:sz w:val="24"/>
                <w:szCs w:val="24"/>
              </w:rPr>
              <w:t>累计</w:t>
            </w:r>
            <w:r>
              <w:rPr>
                <w:rFonts w:ascii="宋体" w:hAnsi="宋体" w:hint="eastAsia"/>
                <w:sz w:val="24"/>
                <w:szCs w:val="24"/>
              </w:rPr>
              <w:t>最高得5分。</w:t>
            </w:r>
            <w:r w:rsidR="007638A9">
              <w:rPr>
                <w:rFonts w:ascii="宋体" w:hAnsi="宋体" w:hint="eastAsia"/>
                <w:sz w:val="24"/>
                <w:szCs w:val="24"/>
              </w:rPr>
              <w:t>未提供的得0分。</w:t>
            </w:r>
            <w:r>
              <w:rPr>
                <w:rFonts w:ascii="宋体" w:hAnsi="宋体" w:hint="eastAsia"/>
                <w:sz w:val="24"/>
                <w:szCs w:val="24"/>
              </w:rPr>
              <w:t>（</w:t>
            </w:r>
            <w:r w:rsidR="007638A9">
              <w:rPr>
                <w:rFonts w:ascii="宋体" w:hAnsi="宋体" w:hint="eastAsia"/>
                <w:sz w:val="24"/>
                <w:szCs w:val="24"/>
              </w:rPr>
              <w:t>以</w:t>
            </w:r>
            <w:r>
              <w:rPr>
                <w:rFonts w:ascii="宋体" w:hAnsi="宋体" w:hint="eastAsia"/>
                <w:sz w:val="24"/>
                <w:szCs w:val="24"/>
              </w:rPr>
              <w:t>证书原件扫描件</w:t>
            </w:r>
            <w:r w:rsidR="007638A9">
              <w:rPr>
                <w:rFonts w:ascii="宋体" w:hAnsi="宋体" w:hint="eastAsia"/>
                <w:sz w:val="24"/>
                <w:szCs w:val="24"/>
              </w:rPr>
              <w:t>（</w:t>
            </w:r>
            <w:r>
              <w:rPr>
                <w:rFonts w:ascii="宋体" w:hAnsi="宋体" w:hint="eastAsia"/>
                <w:sz w:val="24"/>
                <w:szCs w:val="24"/>
              </w:rPr>
              <w:t>或照片</w:t>
            </w:r>
            <w:r w:rsidR="007638A9">
              <w:rPr>
                <w:rFonts w:ascii="宋体" w:hAnsi="宋体" w:hint="eastAsia"/>
                <w:sz w:val="24"/>
                <w:szCs w:val="24"/>
              </w:rPr>
              <w:t>）</w:t>
            </w:r>
            <w:r>
              <w:rPr>
                <w:rFonts w:ascii="宋体" w:hAnsi="宋体" w:hint="eastAsia"/>
                <w:sz w:val="24"/>
                <w:szCs w:val="24"/>
              </w:rPr>
              <w:t>和在官网网站查询页面截图</w:t>
            </w:r>
            <w:r w:rsidR="007638A9">
              <w:rPr>
                <w:rFonts w:ascii="宋体" w:hAnsi="宋体" w:hint="eastAsia"/>
                <w:sz w:val="24"/>
                <w:szCs w:val="24"/>
              </w:rPr>
              <w:t>为准</w:t>
            </w:r>
            <w:r>
              <w:rPr>
                <w:rFonts w:ascii="宋体" w:hAnsi="宋体" w:hint="eastAsia"/>
                <w:sz w:val="24"/>
                <w:szCs w:val="24"/>
              </w:rPr>
              <w:t>）。</w:t>
            </w:r>
          </w:p>
          <w:p w14:paraId="6BBDFD26" w14:textId="77777777" w:rsidR="00F0009C" w:rsidRDefault="00F9183D">
            <w:pPr>
              <w:spacing w:line="360" w:lineRule="auto"/>
              <w:jc w:val="left"/>
              <w:rPr>
                <w:rFonts w:ascii="宋体" w:hAnsi="宋体"/>
                <w:sz w:val="24"/>
                <w:szCs w:val="24"/>
              </w:rPr>
            </w:pPr>
            <w:r>
              <w:rPr>
                <w:rFonts w:ascii="宋体" w:hAnsi="宋体" w:hint="eastAsia"/>
                <w:sz w:val="24"/>
                <w:szCs w:val="24"/>
              </w:rPr>
              <w:t>2、投标人具有</w:t>
            </w:r>
            <w:r>
              <w:rPr>
                <w:rFonts w:ascii="宋体" w:hAnsi="宋体"/>
                <w:sz w:val="24"/>
                <w:szCs w:val="24"/>
              </w:rPr>
              <w:t>AAA级信用等级证书</w:t>
            </w:r>
            <w:r>
              <w:rPr>
                <w:rFonts w:ascii="宋体" w:hAnsi="宋体" w:hint="eastAsia"/>
                <w:sz w:val="24"/>
                <w:szCs w:val="24"/>
              </w:rPr>
              <w:t>得2分，</w:t>
            </w:r>
            <w:r>
              <w:rPr>
                <w:rFonts w:ascii="宋体" w:hAnsi="宋体"/>
                <w:sz w:val="24"/>
                <w:szCs w:val="24"/>
              </w:rPr>
              <w:t>AA级</w:t>
            </w:r>
            <w:r>
              <w:rPr>
                <w:rFonts w:ascii="宋体" w:hAnsi="宋体" w:hint="eastAsia"/>
                <w:sz w:val="24"/>
                <w:szCs w:val="24"/>
              </w:rPr>
              <w:t>得1</w:t>
            </w:r>
            <w:r>
              <w:rPr>
                <w:rFonts w:ascii="宋体" w:hAnsi="宋体"/>
                <w:sz w:val="24"/>
                <w:szCs w:val="24"/>
              </w:rPr>
              <w:t>分，其他不得分。本项最高得2分。</w:t>
            </w:r>
            <w:r w:rsidR="007638A9" w:rsidRPr="00E84715">
              <w:rPr>
                <w:rFonts w:ascii="宋体" w:hAnsi="宋体" w:hint="eastAsia"/>
                <w:sz w:val="24"/>
                <w:szCs w:val="24"/>
              </w:rPr>
              <w:t>未提供的得0分。</w:t>
            </w:r>
            <w:r>
              <w:rPr>
                <w:rFonts w:ascii="宋体" w:hAnsi="宋体"/>
                <w:sz w:val="24"/>
                <w:szCs w:val="24"/>
              </w:rPr>
              <w:t>（以</w:t>
            </w:r>
            <w:r>
              <w:rPr>
                <w:rFonts w:ascii="宋体" w:hAnsi="宋体" w:hint="eastAsia"/>
                <w:sz w:val="24"/>
                <w:szCs w:val="24"/>
              </w:rPr>
              <w:t>信用</w:t>
            </w:r>
            <w:r>
              <w:rPr>
                <w:rFonts w:ascii="宋体" w:hAnsi="宋体"/>
                <w:sz w:val="24"/>
                <w:szCs w:val="24"/>
              </w:rPr>
              <w:t>等级证书原件扫描件（或图片）为准）</w:t>
            </w:r>
            <w:r>
              <w:rPr>
                <w:rFonts w:ascii="宋体" w:hAnsi="宋体" w:hint="eastAsia"/>
                <w:sz w:val="24"/>
                <w:szCs w:val="24"/>
              </w:rPr>
              <w:t>（河南省投标人所提供的信用评估报告，应是在工商部门注册并在河南省信用建设促进会备案认可的信用评级机构出具的信用评估报告；外省投标人应提供经省级及以上社会信用管理部门备案认可的信用评级机构出具的信用评估报告，同时出具信用评级机构相应的资质材料。）</w:t>
            </w:r>
          </w:p>
          <w:p w14:paraId="72A59C5A" w14:textId="77777777" w:rsidR="00F0009C" w:rsidRDefault="00F9183D" w:rsidP="007638A9">
            <w:pPr>
              <w:pStyle w:val="a0"/>
              <w:spacing w:after="0" w:line="360" w:lineRule="auto"/>
              <w:jc w:val="left"/>
              <w:rPr>
                <w:rFonts w:ascii="宋体" w:cs="Times New Roman" w:hint="default"/>
                <w:sz w:val="24"/>
                <w:szCs w:val="24"/>
              </w:rPr>
            </w:pPr>
            <w:r>
              <w:rPr>
                <w:rFonts w:ascii="宋体" w:cs="Times New Roman"/>
                <w:sz w:val="24"/>
                <w:szCs w:val="24"/>
              </w:rPr>
              <w:t>3</w:t>
            </w:r>
            <w:r w:rsidR="00A36C4E">
              <w:rPr>
                <w:rFonts w:ascii="宋体" w:cs="Times New Roman"/>
                <w:sz w:val="24"/>
                <w:szCs w:val="24"/>
              </w:rPr>
              <w:t>、</w:t>
            </w:r>
            <w:r>
              <w:rPr>
                <w:rFonts w:ascii="宋体" w:cs="Times New Roman"/>
                <w:sz w:val="24"/>
                <w:szCs w:val="24"/>
              </w:rPr>
              <w:t>投标人具有有效的环境管理体系认证、职业健康安全管理认证、质量管理体系认证，每</w:t>
            </w:r>
            <w:r w:rsidR="007638A9">
              <w:rPr>
                <w:rFonts w:ascii="宋体" w:cs="Times New Roman"/>
                <w:sz w:val="24"/>
                <w:szCs w:val="24"/>
              </w:rPr>
              <w:t>有一个</w:t>
            </w:r>
            <w:r>
              <w:rPr>
                <w:rFonts w:ascii="宋体" w:cs="Times New Roman"/>
                <w:sz w:val="24"/>
                <w:szCs w:val="24"/>
              </w:rPr>
              <w:t>得1分，</w:t>
            </w:r>
            <w:r w:rsidR="007638A9">
              <w:rPr>
                <w:rFonts w:ascii="宋体" w:cs="Times New Roman"/>
                <w:sz w:val="24"/>
                <w:szCs w:val="24"/>
              </w:rPr>
              <w:t>本项</w:t>
            </w:r>
            <w:r>
              <w:rPr>
                <w:rFonts w:ascii="宋体" w:cs="Times New Roman"/>
                <w:sz w:val="24"/>
                <w:szCs w:val="24"/>
              </w:rPr>
              <w:t>最高得3分。</w:t>
            </w:r>
            <w:r w:rsidR="007638A9">
              <w:rPr>
                <w:rFonts w:ascii="宋体"/>
                <w:sz w:val="24"/>
                <w:szCs w:val="24"/>
              </w:rPr>
              <w:t>未提供的得0分。</w:t>
            </w:r>
            <w:r>
              <w:rPr>
                <w:rFonts w:ascii="宋体" w:cs="Times New Roman"/>
                <w:sz w:val="24"/>
                <w:szCs w:val="24"/>
              </w:rPr>
              <w:t>（</w:t>
            </w:r>
            <w:r w:rsidR="007638A9">
              <w:rPr>
                <w:rFonts w:ascii="宋体" w:cs="Times New Roman"/>
                <w:sz w:val="24"/>
                <w:szCs w:val="24"/>
              </w:rPr>
              <w:t>以</w:t>
            </w:r>
            <w:r>
              <w:rPr>
                <w:rFonts w:ascii="宋体" w:cs="Times New Roman"/>
                <w:sz w:val="24"/>
                <w:szCs w:val="24"/>
              </w:rPr>
              <w:t>证书原件扫描件</w:t>
            </w:r>
            <w:r w:rsidR="007638A9">
              <w:rPr>
                <w:rFonts w:ascii="宋体" w:cs="Times New Roman"/>
                <w:sz w:val="24"/>
                <w:szCs w:val="24"/>
              </w:rPr>
              <w:t>（</w:t>
            </w:r>
            <w:r>
              <w:rPr>
                <w:rFonts w:ascii="宋体" w:cs="Times New Roman"/>
                <w:sz w:val="24"/>
                <w:szCs w:val="24"/>
              </w:rPr>
              <w:t>或图片）</w:t>
            </w:r>
            <w:r w:rsidR="007638A9">
              <w:rPr>
                <w:rFonts w:ascii="宋体" w:cs="Times New Roman"/>
                <w:sz w:val="24"/>
                <w:szCs w:val="24"/>
              </w:rPr>
              <w:t>为准）</w:t>
            </w:r>
          </w:p>
        </w:tc>
        <w:tc>
          <w:tcPr>
            <w:tcW w:w="850" w:type="dxa"/>
            <w:vAlign w:val="center"/>
          </w:tcPr>
          <w:p w14:paraId="566C2B25" w14:textId="77777777" w:rsidR="00F0009C" w:rsidRDefault="00F9183D">
            <w:pPr>
              <w:spacing w:line="360" w:lineRule="auto"/>
              <w:jc w:val="center"/>
              <w:rPr>
                <w:rFonts w:ascii="宋体" w:hAnsi="宋体"/>
                <w:sz w:val="24"/>
                <w:szCs w:val="24"/>
              </w:rPr>
            </w:pPr>
            <w:r>
              <w:rPr>
                <w:rFonts w:ascii="宋体" w:hAnsi="宋体" w:hint="eastAsia"/>
                <w:sz w:val="24"/>
                <w:szCs w:val="24"/>
              </w:rPr>
              <w:t>10分</w:t>
            </w:r>
          </w:p>
        </w:tc>
      </w:tr>
      <w:tr w:rsidR="00F0009C" w14:paraId="491C164D" w14:textId="77777777" w:rsidTr="00A36C4E">
        <w:trPr>
          <w:trHeight w:val="558"/>
          <w:jc w:val="center"/>
        </w:trPr>
        <w:tc>
          <w:tcPr>
            <w:tcW w:w="1288" w:type="dxa"/>
            <w:vAlign w:val="center"/>
          </w:tcPr>
          <w:p w14:paraId="78CFC00C" w14:textId="77777777" w:rsidR="00F0009C" w:rsidRDefault="00F9183D">
            <w:pPr>
              <w:spacing w:line="360" w:lineRule="auto"/>
              <w:jc w:val="center"/>
              <w:rPr>
                <w:rFonts w:ascii="宋体" w:hAnsi="宋体"/>
                <w:sz w:val="24"/>
                <w:szCs w:val="24"/>
              </w:rPr>
            </w:pPr>
            <w:r>
              <w:rPr>
                <w:rFonts w:ascii="宋体" w:hAnsi="宋体" w:hint="eastAsia"/>
                <w:sz w:val="24"/>
                <w:szCs w:val="24"/>
              </w:rPr>
              <w:t>技术先进性</w:t>
            </w:r>
            <w:r w:rsidR="005516DF">
              <w:rPr>
                <w:rFonts w:ascii="宋体" w:hAnsi="宋体" w:hint="eastAsia"/>
                <w:sz w:val="24"/>
                <w:szCs w:val="24"/>
              </w:rPr>
              <w:t>（0-5分）</w:t>
            </w:r>
          </w:p>
        </w:tc>
        <w:tc>
          <w:tcPr>
            <w:tcW w:w="7432" w:type="dxa"/>
            <w:gridSpan w:val="2"/>
            <w:vAlign w:val="center"/>
          </w:tcPr>
          <w:p w14:paraId="55078811" w14:textId="77777777" w:rsidR="00F0009C" w:rsidRDefault="00F9183D">
            <w:pPr>
              <w:spacing w:line="360" w:lineRule="auto"/>
              <w:jc w:val="left"/>
              <w:rPr>
                <w:rFonts w:ascii="宋体" w:hAnsi="宋体"/>
                <w:sz w:val="24"/>
                <w:szCs w:val="24"/>
              </w:rPr>
            </w:pPr>
            <w:r>
              <w:rPr>
                <w:rFonts w:ascii="宋体" w:hAnsi="宋体" w:hint="eastAsia"/>
                <w:sz w:val="24"/>
                <w:szCs w:val="24"/>
              </w:rPr>
              <w:t>1、投标人具有热泵烤房相关产品发明专利的（在有效期内），一个得1分，</w:t>
            </w:r>
            <w:r w:rsidR="007638A9">
              <w:rPr>
                <w:rFonts w:ascii="宋体" w:hAnsi="宋体" w:hint="eastAsia"/>
                <w:sz w:val="24"/>
                <w:szCs w:val="24"/>
              </w:rPr>
              <w:t>本项最高</w:t>
            </w:r>
            <w:r>
              <w:rPr>
                <w:rFonts w:ascii="宋体" w:hAnsi="宋体" w:hint="eastAsia"/>
                <w:sz w:val="24"/>
                <w:szCs w:val="24"/>
              </w:rPr>
              <w:t>得2分</w:t>
            </w:r>
            <w:r w:rsidR="007638A9">
              <w:rPr>
                <w:rFonts w:ascii="宋体" w:hAnsi="宋体" w:hint="eastAsia"/>
                <w:sz w:val="24"/>
                <w:szCs w:val="24"/>
              </w:rPr>
              <w:t>。未提供的得0分。</w:t>
            </w:r>
            <w:r>
              <w:rPr>
                <w:rFonts w:ascii="宋体" w:hAnsi="宋体" w:hint="eastAsia"/>
                <w:sz w:val="24"/>
                <w:szCs w:val="24"/>
              </w:rPr>
              <w:t>（</w:t>
            </w:r>
            <w:r w:rsidR="007638A9">
              <w:rPr>
                <w:rFonts w:ascii="宋体" w:hAnsi="宋体" w:hint="eastAsia"/>
                <w:sz w:val="24"/>
                <w:szCs w:val="24"/>
              </w:rPr>
              <w:t>以</w:t>
            </w:r>
            <w:r>
              <w:rPr>
                <w:rFonts w:ascii="宋体" w:hAnsi="宋体" w:hint="eastAsia"/>
                <w:sz w:val="24"/>
                <w:szCs w:val="24"/>
              </w:rPr>
              <w:t>证书原件扫描件</w:t>
            </w:r>
            <w:r w:rsidR="007638A9">
              <w:rPr>
                <w:rFonts w:ascii="宋体" w:hAnsi="宋体" w:hint="eastAsia"/>
                <w:sz w:val="24"/>
                <w:szCs w:val="24"/>
              </w:rPr>
              <w:t>（或图片</w:t>
            </w:r>
            <w:r>
              <w:rPr>
                <w:rFonts w:ascii="宋体" w:hAnsi="宋体" w:hint="eastAsia"/>
                <w:sz w:val="24"/>
                <w:szCs w:val="24"/>
              </w:rPr>
              <w:t>）</w:t>
            </w:r>
            <w:r w:rsidR="007638A9">
              <w:rPr>
                <w:rFonts w:ascii="宋体" w:hAnsi="宋体" w:hint="eastAsia"/>
                <w:sz w:val="24"/>
                <w:szCs w:val="24"/>
              </w:rPr>
              <w:t>为准）</w:t>
            </w:r>
          </w:p>
          <w:p w14:paraId="1CFBC9D2" w14:textId="77777777" w:rsidR="00F0009C" w:rsidRDefault="00F9183D">
            <w:pPr>
              <w:spacing w:line="360" w:lineRule="auto"/>
              <w:jc w:val="left"/>
              <w:rPr>
                <w:rFonts w:ascii="宋体" w:hAnsi="宋体"/>
                <w:sz w:val="24"/>
                <w:szCs w:val="24"/>
              </w:rPr>
            </w:pPr>
            <w:r>
              <w:rPr>
                <w:rFonts w:ascii="宋体" w:hAnsi="宋体" w:hint="eastAsia"/>
                <w:sz w:val="24"/>
                <w:szCs w:val="24"/>
              </w:rPr>
              <w:t>2、投标人具有热泵烤房相关产品实用新型专利的（在有效期内），一个得</w:t>
            </w:r>
            <w:r w:rsidR="001D6EEB">
              <w:rPr>
                <w:rFonts w:ascii="宋体" w:hAnsi="宋体" w:hint="eastAsia"/>
                <w:sz w:val="24"/>
                <w:szCs w:val="24"/>
              </w:rPr>
              <w:t>0.5</w:t>
            </w:r>
            <w:r>
              <w:rPr>
                <w:rFonts w:ascii="宋体" w:hAnsi="宋体" w:hint="eastAsia"/>
                <w:sz w:val="24"/>
                <w:szCs w:val="24"/>
              </w:rPr>
              <w:t>分，</w:t>
            </w:r>
            <w:r w:rsidR="007638A9">
              <w:rPr>
                <w:rFonts w:ascii="宋体" w:hAnsi="宋体" w:hint="eastAsia"/>
                <w:sz w:val="24"/>
                <w:szCs w:val="24"/>
              </w:rPr>
              <w:t>本项最高得</w:t>
            </w:r>
            <w:r>
              <w:rPr>
                <w:rFonts w:ascii="宋体" w:hAnsi="宋体" w:hint="eastAsia"/>
                <w:sz w:val="24"/>
                <w:szCs w:val="24"/>
              </w:rPr>
              <w:t>得2分</w:t>
            </w:r>
            <w:r w:rsidR="007638A9">
              <w:rPr>
                <w:rFonts w:ascii="宋体" w:hAnsi="宋体" w:hint="eastAsia"/>
                <w:sz w:val="24"/>
                <w:szCs w:val="24"/>
              </w:rPr>
              <w:t>。未提供的得0分。（以证书原件扫描件（或图片）为准）</w:t>
            </w:r>
          </w:p>
          <w:p w14:paraId="027A485F" w14:textId="77777777" w:rsidR="00F0009C" w:rsidRDefault="00F9183D">
            <w:pPr>
              <w:spacing w:line="360" w:lineRule="auto"/>
              <w:jc w:val="left"/>
              <w:rPr>
                <w:rFonts w:ascii="宋体" w:hAnsi="宋体"/>
                <w:sz w:val="24"/>
                <w:szCs w:val="24"/>
              </w:rPr>
            </w:pPr>
            <w:r>
              <w:rPr>
                <w:rFonts w:ascii="宋体" w:hAnsi="宋体" w:hint="eastAsia"/>
                <w:sz w:val="24"/>
                <w:szCs w:val="24"/>
              </w:rPr>
              <w:t>3、投标人具有空气源热泵相关的省级及以上科技成果或奖励得1分。</w:t>
            </w:r>
          </w:p>
          <w:p w14:paraId="28371824" w14:textId="77777777" w:rsidR="00F0009C" w:rsidRDefault="007638A9" w:rsidP="007638A9">
            <w:pPr>
              <w:spacing w:line="360" w:lineRule="auto"/>
              <w:jc w:val="left"/>
              <w:rPr>
                <w:rFonts w:ascii="宋体" w:hAnsi="宋体"/>
                <w:sz w:val="24"/>
                <w:szCs w:val="24"/>
              </w:rPr>
            </w:pPr>
            <w:r>
              <w:rPr>
                <w:rFonts w:ascii="宋体" w:hAnsi="宋体" w:hint="eastAsia"/>
                <w:sz w:val="24"/>
                <w:szCs w:val="24"/>
              </w:rPr>
              <w:t>未提供的得0分。（以证书原件扫描件（或图片）为准）</w:t>
            </w:r>
          </w:p>
        </w:tc>
        <w:tc>
          <w:tcPr>
            <w:tcW w:w="850" w:type="dxa"/>
            <w:vAlign w:val="center"/>
          </w:tcPr>
          <w:p w14:paraId="64A5D653" w14:textId="77777777" w:rsidR="00F0009C" w:rsidRDefault="00F9183D">
            <w:pPr>
              <w:spacing w:line="360" w:lineRule="auto"/>
              <w:jc w:val="center"/>
              <w:rPr>
                <w:rFonts w:ascii="宋体" w:hAnsi="宋体"/>
                <w:sz w:val="24"/>
                <w:szCs w:val="24"/>
              </w:rPr>
            </w:pPr>
            <w:r>
              <w:rPr>
                <w:rFonts w:ascii="宋体" w:hAnsi="宋体" w:hint="eastAsia"/>
                <w:sz w:val="24"/>
                <w:szCs w:val="24"/>
              </w:rPr>
              <w:t>5分</w:t>
            </w:r>
          </w:p>
        </w:tc>
      </w:tr>
      <w:tr w:rsidR="00F0009C" w14:paraId="131DCE49" w14:textId="77777777" w:rsidTr="00A36C4E">
        <w:trPr>
          <w:trHeight w:val="557"/>
          <w:jc w:val="center"/>
        </w:trPr>
        <w:tc>
          <w:tcPr>
            <w:tcW w:w="1288" w:type="dxa"/>
            <w:vAlign w:val="center"/>
          </w:tcPr>
          <w:p w14:paraId="5590743E" w14:textId="77777777" w:rsidR="00F0009C" w:rsidRDefault="00F9183D">
            <w:pPr>
              <w:spacing w:line="360" w:lineRule="auto"/>
              <w:jc w:val="center"/>
              <w:rPr>
                <w:rFonts w:ascii="宋体" w:hAnsi="宋体"/>
                <w:sz w:val="24"/>
                <w:szCs w:val="24"/>
              </w:rPr>
            </w:pPr>
            <w:r>
              <w:rPr>
                <w:rFonts w:ascii="宋体" w:hAnsi="宋体" w:cs="宋体" w:hint="eastAsia"/>
                <w:sz w:val="24"/>
                <w:szCs w:val="24"/>
              </w:rPr>
              <w:t>服务承诺</w:t>
            </w:r>
            <w:r w:rsidR="005516DF">
              <w:rPr>
                <w:rFonts w:ascii="宋体" w:hAnsi="宋体" w:cs="宋体" w:hint="eastAsia"/>
                <w:sz w:val="24"/>
                <w:szCs w:val="24"/>
              </w:rPr>
              <w:t>（0-6分）</w:t>
            </w:r>
          </w:p>
        </w:tc>
        <w:tc>
          <w:tcPr>
            <w:tcW w:w="7432" w:type="dxa"/>
            <w:gridSpan w:val="2"/>
            <w:vAlign w:val="center"/>
          </w:tcPr>
          <w:p w14:paraId="21C85A6C" w14:textId="77777777" w:rsidR="00F0009C" w:rsidRDefault="00F9183D">
            <w:pPr>
              <w:tabs>
                <w:tab w:val="left" w:pos="3675"/>
              </w:tabs>
              <w:spacing w:line="360" w:lineRule="auto"/>
              <w:jc w:val="left"/>
              <w:rPr>
                <w:rFonts w:ascii="宋体" w:hAnsi="宋体"/>
                <w:sz w:val="24"/>
                <w:szCs w:val="24"/>
              </w:rPr>
            </w:pPr>
            <w:r>
              <w:rPr>
                <w:rFonts w:ascii="宋体" w:hAnsi="宋体" w:hint="eastAsia"/>
                <w:sz w:val="24"/>
                <w:szCs w:val="24"/>
              </w:rPr>
              <w:t>1</w:t>
            </w:r>
            <w:r w:rsidR="007638A9">
              <w:rPr>
                <w:rFonts w:ascii="宋体" w:hAnsi="宋体" w:hint="eastAsia"/>
                <w:sz w:val="24"/>
                <w:szCs w:val="24"/>
              </w:rPr>
              <w:t>、</w:t>
            </w:r>
            <w:r>
              <w:rPr>
                <w:rFonts w:ascii="宋体" w:hAnsi="宋体" w:hint="eastAsia"/>
                <w:sz w:val="24"/>
                <w:szCs w:val="24"/>
              </w:rPr>
              <w:t>评标委员会根据各投标人针对招标项目的特点和要求，结合自身条件和潜力为采购人提供优惠承诺、服务承诺、培训计划、</w:t>
            </w:r>
            <w:r>
              <w:rPr>
                <w:rFonts w:ascii="宋体" w:hAnsi="宋体" w:hint="eastAsia"/>
                <w:bCs/>
                <w:color w:val="000000"/>
                <w:sz w:val="24"/>
                <w:szCs w:val="24"/>
              </w:rPr>
              <w:t>全方位响应等方面</w:t>
            </w:r>
            <w:r>
              <w:rPr>
                <w:rFonts w:ascii="宋体" w:hAnsi="宋体" w:hint="eastAsia"/>
                <w:sz w:val="24"/>
                <w:szCs w:val="24"/>
              </w:rPr>
              <w:t>。由评标委员会根据投标文件表述的具体内容，优者得5分，良好者得3分，一般者得1分，</w:t>
            </w:r>
            <w:r>
              <w:rPr>
                <w:rFonts w:ascii="宋体" w:hint="eastAsia"/>
                <w:sz w:val="24"/>
                <w:szCs w:val="24"/>
              </w:rPr>
              <w:t>未提供的得0分</w:t>
            </w:r>
            <w:r>
              <w:rPr>
                <w:rFonts w:ascii="宋体" w:hAnsi="宋体" w:hint="eastAsia"/>
                <w:sz w:val="24"/>
                <w:szCs w:val="24"/>
              </w:rPr>
              <w:t>。</w:t>
            </w:r>
            <w:r w:rsidR="007638A9">
              <w:rPr>
                <w:rFonts w:ascii="宋体" w:hAnsi="宋体" w:hint="eastAsia"/>
                <w:sz w:val="24"/>
                <w:szCs w:val="24"/>
              </w:rPr>
              <w:t>本项最高得5分。</w:t>
            </w:r>
          </w:p>
          <w:p w14:paraId="1E41AA4B" w14:textId="77777777" w:rsidR="00F0009C" w:rsidRDefault="00F9183D" w:rsidP="004C574C">
            <w:pPr>
              <w:tabs>
                <w:tab w:val="left" w:pos="3675"/>
              </w:tabs>
              <w:spacing w:line="360" w:lineRule="auto"/>
              <w:jc w:val="left"/>
              <w:rPr>
                <w:rFonts w:ascii="宋体" w:hAnsi="宋体"/>
                <w:sz w:val="24"/>
                <w:szCs w:val="24"/>
              </w:rPr>
            </w:pPr>
            <w:r>
              <w:rPr>
                <w:rFonts w:ascii="宋体" w:hAnsi="宋体" w:hint="eastAsia"/>
                <w:sz w:val="24"/>
                <w:szCs w:val="24"/>
              </w:rPr>
              <w:t>2</w:t>
            </w:r>
            <w:r w:rsidR="007638A9">
              <w:rPr>
                <w:rFonts w:ascii="宋体" w:hAnsi="宋体" w:hint="eastAsia"/>
                <w:sz w:val="24"/>
                <w:szCs w:val="24"/>
              </w:rPr>
              <w:t>、</w:t>
            </w:r>
            <w:r w:rsidR="00F5085E">
              <w:rPr>
                <w:rFonts w:ascii="宋体" w:hAnsi="宋体" w:hint="eastAsia"/>
                <w:sz w:val="24"/>
                <w:szCs w:val="24"/>
              </w:rPr>
              <w:t>质保</w:t>
            </w:r>
            <w:r>
              <w:rPr>
                <w:rFonts w:ascii="宋体" w:hAnsi="宋体" w:hint="eastAsia"/>
                <w:sz w:val="24"/>
                <w:szCs w:val="24"/>
              </w:rPr>
              <w:t>期：要求</w:t>
            </w:r>
            <w:r w:rsidR="00F5085E">
              <w:rPr>
                <w:rFonts w:ascii="宋体" w:hAnsi="宋体" w:hint="eastAsia"/>
                <w:sz w:val="24"/>
                <w:szCs w:val="24"/>
              </w:rPr>
              <w:t>质保</w:t>
            </w:r>
            <w:r>
              <w:rPr>
                <w:rFonts w:ascii="宋体" w:hAnsi="宋体" w:hint="eastAsia"/>
                <w:sz w:val="24"/>
                <w:szCs w:val="24"/>
              </w:rPr>
              <w:t>期五年，在满足此项基础上每延长一年加0.5分，</w:t>
            </w:r>
            <w:r w:rsidR="007638A9">
              <w:rPr>
                <w:rFonts w:ascii="宋体" w:hAnsi="宋体" w:hint="eastAsia"/>
                <w:sz w:val="24"/>
                <w:szCs w:val="24"/>
              </w:rPr>
              <w:t>本项</w:t>
            </w:r>
            <w:r>
              <w:rPr>
                <w:rFonts w:ascii="宋体" w:hAnsi="宋体" w:hint="eastAsia"/>
                <w:sz w:val="24"/>
                <w:szCs w:val="24"/>
              </w:rPr>
              <w:t>最高得1分。</w:t>
            </w:r>
          </w:p>
        </w:tc>
        <w:tc>
          <w:tcPr>
            <w:tcW w:w="850" w:type="dxa"/>
            <w:vAlign w:val="center"/>
          </w:tcPr>
          <w:p w14:paraId="582EB68B" w14:textId="77777777" w:rsidR="00F0009C" w:rsidRDefault="00F9183D">
            <w:pPr>
              <w:spacing w:line="360" w:lineRule="auto"/>
              <w:jc w:val="center"/>
              <w:rPr>
                <w:rFonts w:ascii="宋体" w:hAnsi="宋体"/>
                <w:sz w:val="24"/>
                <w:szCs w:val="24"/>
              </w:rPr>
            </w:pPr>
            <w:r>
              <w:rPr>
                <w:rFonts w:ascii="宋体" w:hAnsi="宋体" w:hint="eastAsia"/>
                <w:sz w:val="24"/>
                <w:szCs w:val="24"/>
              </w:rPr>
              <w:t>6分</w:t>
            </w:r>
          </w:p>
        </w:tc>
      </w:tr>
      <w:tr w:rsidR="00F0009C" w14:paraId="2D663B8E" w14:textId="77777777" w:rsidTr="00A36C4E">
        <w:trPr>
          <w:trHeight w:val="567"/>
          <w:jc w:val="center"/>
        </w:trPr>
        <w:tc>
          <w:tcPr>
            <w:tcW w:w="9570" w:type="dxa"/>
            <w:gridSpan w:val="4"/>
            <w:vAlign w:val="center"/>
          </w:tcPr>
          <w:p w14:paraId="797F8D8C" w14:textId="77777777" w:rsidR="00F0009C" w:rsidRDefault="00F9183D">
            <w:pPr>
              <w:spacing w:line="360" w:lineRule="auto"/>
              <w:jc w:val="center"/>
              <w:rPr>
                <w:rFonts w:ascii="宋体" w:hAnsi="宋体"/>
                <w:b/>
                <w:sz w:val="24"/>
                <w:szCs w:val="24"/>
              </w:rPr>
            </w:pPr>
            <w:r>
              <w:rPr>
                <w:rFonts w:ascii="宋体" w:hAnsi="宋体" w:hint="eastAsia"/>
                <w:b/>
                <w:sz w:val="24"/>
                <w:szCs w:val="24"/>
              </w:rPr>
              <w:t>技术部分（满</w:t>
            </w:r>
            <w:r w:rsidRPr="00E84715">
              <w:rPr>
                <w:rFonts w:ascii="宋体" w:hAnsi="宋体" w:hint="eastAsia"/>
                <w:b/>
                <w:sz w:val="24"/>
                <w:szCs w:val="24"/>
              </w:rPr>
              <w:t>分</w:t>
            </w:r>
            <w:r w:rsidRPr="00E84715">
              <w:rPr>
                <w:rFonts w:ascii="宋体" w:hAnsi="宋体" w:hint="eastAsia"/>
                <w:b/>
                <w:sz w:val="24"/>
                <w:szCs w:val="24"/>
                <w:u w:val="single"/>
              </w:rPr>
              <w:t>35</w:t>
            </w:r>
            <w:r w:rsidRPr="00E84715">
              <w:rPr>
                <w:rFonts w:ascii="宋体" w:hAnsi="宋体" w:hint="eastAsia"/>
                <w:b/>
                <w:sz w:val="24"/>
                <w:szCs w:val="24"/>
              </w:rPr>
              <w:t>分）</w:t>
            </w:r>
          </w:p>
        </w:tc>
      </w:tr>
      <w:tr w:rsidR="00F0009C" w14:paraId="73D7B0DC" w14:textId="77777777" w:rsidTr="00A36C4E">
        <w:trPr>
          <w:trHeight w:val="532"/>
          <w:jc w:val="center"/>
        </w:trPr>
        <w:tc>
          <w:tcPr>
            <w:tcW w:w="1288" w:type="dxa"/>
            <w:vAlign w:val="center"/>
          </w:tcPr>
          <w:p w14:paraId="46078EA0" w14:textId="77777777" w:rsidR="00F0009C" w:rsidRDefault="00F9183D">
            <w:pPr>
              <w:spacing w:line="360" w:lineRule="auto"/>
              <w:jc w:val="center"/>
              <w:rPr>
                <w:rFonts w:ascii="宋体" w:hAnsi="宋体" w:cs="宋体"/>
                <w:sz w:val="24"/>
                <w:szCs w:val="24"/>
              </w:rPr>
            </w:pPr>
            <w:r>
              <w:rPr>
                <w:rFonts w:ascii="宋体" w:hAnsi="宋体" w:hint="eastAsia"/>
                <w:b/>
                <w:sz w:val="24"/>
                <w:szCs w:val="24"/>
              </w:rPr>
              <w:t>评分因素</w:t>
            </w:r>
          </w:p>
        </w:tc>
        <w:tc>
          <w:tcPr>
            <w:tcW w:w="7432" w:type="dxa"/>
            <w:gridSpan w:val="2"/>
            <w:vAlign w:val="center"/>
          </w:tcPr>
          <w:p w14:paraId="2AF77A60" w14:textId="77777777" w:rsidR="00F0009C" w:rsidRDefault="00F9183D">
            <w:pPr>
              <w:spacing w:line="360" w:lineRule="auto"/>
              <w:jc w:val="center"/>
              <w:rPr>
                <w:rFonts w:ascii="宋体" w:hAnsi="宋体"/>
                <w:sz w:val="24"/>
                <w:szCs w:val="24"/>
              </w:rPr>
            </w:pPr>
            <w:r>
              <w:rPr>
                <w:rFonts w:ascii="宋体" w:hAnsi="宋体" w:hint="eastAsia"/>
                <w:b/>
                <w:sz w:val="24"/>
                <w:szCs w:val="24"/>
              </w:rPr>
              <w:t>评标标准</w:t>
            </w:r>
          </w:p>
        </w:tc>
        <w:tc>
          <w:tcPr>
            <w:tcW w:w="850" w:type="dxa"/>
            <w:vAlign w:val="center"/>
          </w:tcPr>
          <w:p w14:paraId="731E7E14" w14:textId="77777777" w:rsidR="00F0009C" w:rsidRDefault="00F9183D">
            <w:pPr>
              <w:spacing w:line="360" w:lineRule="auto"/>
              <w:jc w:val="center"/>
              <w:rPr>
                <w:rFonts w:ascii="宋体" w:hAnsi="宋体" w:cs="宋体"/>
                <w:sz w:val="24"/>
                <w:szCs w:val="24"/>
              </w:rPr>
            </w:pPr>
            <w:r>
              <w:rPr>
                <w:rFonts w:ascii="宋体" w:hAnsi="宋体" w:hint="eastAsia"/>
                <w:b/>
                <w:sz w:val="24"/>
                <w:szCs w:val="24"/>
              </w:rPr>
              <w:t>分值</w:t>
            </w:r>
          </w:p>
        </w:tc>
      </w:tr>
      <w:tr w:rsidR="00F0009C" w14:paraId="7E6EDD14" w14:textId="77777777" w:rsidTr="00A36C4E">
        <w:trPr>
          <w:trHeight w:val="567"/>
          <w:jc w:val="center"/>
        </w:trPr>
        <w:tc>
          <w:tcPr>
            <w:tcW w:w="1288" w:type="dxa"/>
            <w:vAlign w:val="center"/>
          </w:tcPr>
          <w:p w14:paraId="34A8E1D5" w14:textId="77777777" w:rsidR="00F0009C" w:rsidRDefault="00F9183D">
            <w:pPr>
              <w:pStyle w:val="af9"/>
              <w:shd w:val="clear" w:color="auto" w:fill="FFFFFF"/>
              <w:spacing w:line="360" w:lineRule="auto"/>
              <w:contextualSpacing/>
              <w:jc w:val="center"/>
              <w:rPr>
                <w:rFonts w:ascii="宋体"/>
                <w:lang w:val="zh-CN"/>
              </w:rPr>
            </w:pPr>
            <w:r>
              <w:rPr>
                <w:rFonts w:ascii="宋体" w:hint="eastAsia"/>
                <w:lang w:val="zh-CN"/>
              </w:rPr>
              <w:t>热泵主机组额定工况</w:t>
            </w:r>
            <w:r w:rsidR="005516DF">
              <w:rPr>
                <w:rFonts w:ascii="宋体" w:hint="eastAsia"/>
                <w:lang w:val="zh-CN"/>
              </w:rPr>
              <w:t>（0-5分）</w:t>
            </w:r>
          </w:p>
        </w:tc>
        <w:tc>
          <w:tcPr>
            <w:tcW w:w="7432" w:type="dxa"/>
            <w:gridSpan w:val="2"/>
            <w:vAlign w:val="center"/>
          </w:tcPr>
          <w:p w14:paraId="4DEC703C" w14:textId="77777777" w:rsidR="00F0009C" w:rsidRDefault="00F9183D" w:rsidP="00AD771E">
            <w:pPr>
              <w:pStyle w:val="af9"/>
              <w:shd w:val="clear" w:color="auto" w:fill="FFFFFF"/>
              <w:spacing w:line="360" w:lineRule="auto"/>
              <w:contextualSpacing/>
              <w:rPr>
                <w:rFonts w:ascii="宋体"/>
                <w:lang w:val="zh-CN"/>
              </w:rPr>
            </w:pPr>
            <w:r>
              <w:rPr>
                <w:rFonts w:ascii="宋体" w:hint="eastAsia"/>
                <w:lang w:val="zh-CN"/>
              </w:rPr>
              <w:t>投标人所投产品的热泵主机组在额定工况（室外侧干球温度25℃，湿球温度22℃，室内侧回风干球温度45℃，明示高档风量）下，COPr、额定制热量满足要求，得5分；不满足要求的得0分。（</w:t>
            </w:r>
            <w:r w:rsidR="00AD771E">
              <w:rPr>
                <w:rFonts w:ascii="宋体" w:hint="eastAsia"/>
                <w:lang w:val="zh-CN"/>
              </w:rPr>
              <w:t>以</w:t>
            </w:r>
            <w:r>
              <w:rPr>
                <w:rFonts w:ascii="宋体" w:hint="eastAsia"/>
                <w:lang w:val="zh-CN"/>
              </w:rPr>
              <w:t>同时具有CNAS、CAL、CMA</w:t>
            </w:r>
            <w:r w:rsidR="00AD771E">
              <w:rPr>
                <w:rFonts w:ascii="宋体" w:hint="eastAsia"/>
                <w:lang w:val="zh-CN"/>
              </w:rPr>
              <w:t>印章的检查报告原件扫描件（或图片</w:t>
            </w:r>
            <w:r>
              <w:rPr>
                <w:rFonts w:ascii="宋体" w:hint="eastAsia"/>
                <w:lang w:val="zh-CN"/>
              </w:rPr>
              <w:t>）</w:t>
            </w:r>
            <w:r w:rsidR="00AD771E">
              <w:rPr>
                <w:rFonts w:ascii="宋体" w:hint="eastAsia"/>
                <w:lang w:val="zh-CN"/>
              </w:rPr>
              <w:t>为准）</w:t>
            </w:r>
          </w:p>
        </w:tc>
        <w:tc>
          <w:tcPr>
            <w:tcW w:w="850" w:type="dxa"/>
            <w:vAlign w:val="center"/>
          </w:tcPr>
          <w:p w14:paraId="029A8F0F" w14:textId="77777777" w:rsidR="00F0009C" w:rsidRDefault="00F9183D">
            <w:pPr>
              <w:spacing w:line="360" w:lineRule="auto"/>
              <w:jc w:val="center"/>
              <w:rPr>
                <w:rFonts w:ascii="宋体" w:hAnsi="宋体" w:cs="宋体"/>
                <w:sz w:val="24"/>
                <w:szCs w:val="24"/>
              </w:rPr>
            </w:pPr>
            <w:r>
              <w:rPr>
                <w:rFonts w:ascii="宋体" w:hAnsi="宋体" w:cs="宋体" w:hint="eastAsia"/>
                <w:sz w:val="24"/>
                <w:szCs w:val="24"/>
              </w:rPr>
              <w:t>5分</w:t>
            </w:r>
          </w:p>
        </w:tc>
      </w:tr>
      <w:tr w:rsidR="00F0009C" w14:paraId="021760D8" w14:textId="77777777" w:rsidTr="00A36C4E">
        <w:trPr>
          <w:trHeight w:val="567"/>
          <w:jc w:val="center"/>
        </w:trPr>
        <w:tc>
          <w:tcPr>
            <w:tcW w:w="1288" w:type="dxa"/>
            <w:vAlign w:val="center"/>
          </w:tcPr>
          <w:p w14:paraId="7E245607" w14:textId="77777777" w:rsidR="00F0009C" w:rsidRDefault="00F9183D">
            <w:pPr>
              <w:pStyle w:val="af9"/>
              <w:shd w:val="clear" w:color="auto" w:fill="FFFFFF"/>
              <w:spacing w:line="360" w:lineRule="auto"/>
              <w:contextualSpacing/>
              <w:jc w:val="center"/>
              <w:rPr>
                <w:rFonts w:ascii="宋体"/>
                <w:lang w:val="zh-CN"/>
              </w:rPr>
            </w:pPr>
            <w:r>
              <w:rPr>
                <w:rFonts w:ascii="宋体" w:hint="eastAsia"/>
                <w:lang w:val="zh-CN"/>
              </w:rPr>
              <w:t>对所投产品的详细描述情况</w:t>
            </w:r>
            <w:r w:rsidR="005516DF">
              <w:rPr>
                <w:rFonts w:ascii="宋体" w:hint="eastAsia"/>
                <w:lang w:val="zh-CN"/>
              </w:rPr>
              <w:t>（0-10分）</w:t>
            </w:r>
          </w:p>
        </w:tc>
        <w:tc>
          <w:tcPr>
            <w:tcW w:w="7432" w:type="dxa"/>
            <w:gridSpan w:val="2"/>
            <w:vAlign w:val="center"/>
          </w:tcPr>
          <w:p w14:paraId="530554EF" w14:textId="77777777" w:rsidR="00F0009C" w:rsidRDefault="00F9183D" w:rsidP="00707878">
            <w:pPr>
              <w:pStyle w:val="af9"/>
              <w:shd w:val="clear" w:color="auto" w:fill="FFFFFF"/>
              <w:spacing w:line="360" w:lineRule="auto"/>
              <w:contextualSpacing/>
              <w:rPr>
                <w:rFonts w:ascii="宋体"/>
                <w:lang w:val="zh-CN"/>
              </w:rPr>
            </w:pPr>
            <w:r>
              <w:rPr>
                <w:rFonts w:ascii="宋体" w:hint="eastAsia"/>
                <w:lang w:val="zh-CN"/>
              </w:rPr>
              <w:t>根据投标人所投设备的核心技术水平、生产工艺技术水平以及所投产品的性能、精度、可靠性、稳定性等，</w:t>
            </w:r>
            <w:r>
              <w:rPr>
                <w:rFonts w:ascii="宋体"/>
                <w:lang w:val="zh-CN"/>
              </w:rPr>
              <w:t>在投标文件中准确的描述所述产品的技术参数</w:t>
            </w:r>
            <w:r w:rsidR="00D90F6B" w:rsidRPr="009460A8">
              <w:rPr>
                <w:rFonts w:ascii="宋体"/>
                <w:lang w:val="zh-CN"/>
              </w:rPr>
              <w:t>（</w:t>
            </w:r>
            <w:r w:rsidR="00F06655" w:rsidRPr="009460A8">
              <w:rPr>
                <w:rFonts w:ascii="宋体"/>
                <w:lang w:val="zh-CN"/>
              </w:rPr>
              <w:t>可</w:t>
            </w:r>
            <w:r w:rsidR="00D90F6B" w:rsidRPr="009460A8">
              <w:rPr>
                <w:rFonts w:ascii="宋体"/>
                <w:lang w:val="zh-CN"/>
              </w:rPr>
              <w:t>附厂家证明文件</w:t>
            </w:r>
            <w:r w:rsidR="00707878">
              <w:rPr>
                <w:rFonts w:ascii="宋体"/>
                <w:lang w:val="zh-CN"/>
              </w:rPr>
              <w:t>‘</w:t>
            </w:r>
            <w:r w:rsidRPr="009460A8">
              <w:rPr>
                <w:rFonts w:ascii="宋体"/>
                <w:lang w:val="zh-CN"/>
              </w:rPr>
              <w:t>产品的彩页、说明书、检验报告</w:t>
            </w:r>
            <w:r w:rsidR="00707878">
              <w:rPr>
                <w:rFonts w:ascii="宋体"/>
                <w:lang w:val="zh-CN"/>
              </w:rPr>
              <w:t>’</w:t>
            </w:r>
            <w:r w:rsidRPr="009460A8">
              <w:rPr>
                <w:rFonts w:ascii="宋体"/>
                <w:lang w:val="zh-CN"/>
              </w:rPr>
              <w:t>）的</w:t>
            </w:r>
            <w:r w:rsidRPr="009460A8">
              <w:rPr>
                <w:rFonts w:ascii="宋体" w:hint="eastAsia"/>
                <w:lang w:val="zh-CN"/>
              </w:rPr>
              <w:t>原件扫</w:t>
            </w:r>
            <w:r>
              <w:rPr>
                <w:rFonts w:ascii="宋体" w:hint="eastAsia"/>
                <w:lang w:val="zh-CN"/>
              </w:rPr>
              <w:t>描件或彩色图片，评委根据所附内容优劣进行对比，</w:t>
            </w:r>
            <w:r w:rsidR="00AD771E">
              <w:rPr>
                <w:rFonts w:ascii="宋体" w:hint="eastAsia"/>
                <w:lang w:val="zh-CN"/>
              </w:rPr>
              <w:t>优者得</w:t>
            </w:r>
            <w:r>
              <w:rPr>
                <w:rFonts w:ascii="宋体" w:hint="eastAsia"/>
                <w:lang w:val="zh-CN"/>
              </w:rPr>
              <w:t>10分，</w:t>
            </w:r>
            <w:r w:rsidR="00AD771E">
              <w:rPr>
                <w:rFonts w:ascii="宋体" w:hint="eastAsia"/>
                <w:lang w:val="zh-CN"/>
              </w:rPr>
              <w:t>良好者得</w:t>
            </w:r>
            <w:r>
              <w:rPr>
                <w:rFonts w:ascii="宋体" w:hint="eastAsia"/>
                <w:lang w:val="zh-CN"/>
              </w:rPr>
              <w:t>6</w:t>
            </w:r>
            <w:r w:rsidR="00AD771E">
              <w:rPr>
                <w:rFonts w:ascii="宋体" w:hint="eastAsia"/>
                <w:lang w:val="zh-CN"/>
              </w:rPr>
              <w:t>分，一般者得</w:t>
            </w:r>
            <w:r w:rsidR="00F06655">
              <w:rPr>
                <w:rFonts w:ascii="宋体" w:hint="eastAsia"/>
                <w:lang w:val="zh-CN"/>
              </w:rPr>
              <w:t>2</w:t>
            </w:r>
            <w:r>
              <w:rPr>
                <w:rFonts w:ascii="宋体" w:hint="eastAsia"/>
                <w:lang w:val="zh-CN"/>
              </w:rPr>
              <w:t>分；</w:t>
            </w:r>
            <w:r>
              <w:rPr>
                <w:rFonts w:ascii="宋体" w:hint="eastAsia"/>
                <w:szCs w:val="24"/>
              </w:rPr>
              <w:t>未提供的得0分</w:t>
            </w:r>
            <w:r>
              <w:rPr>
                <w:rFonts w:ascii="宋体"/>
                <w:szCs w:val="24"/>
              </w:rPr>
              <w:t>。</w:t>
            </w:r>
          </w:p>
        </w:tc>
        <w:tc>
          <w:tcPr>
            <w:tcW w:w="850" w:type="dxa"/>
            <w:vAlign w:val="center"/>
          </w:tcPr>
          <w:p w14:paraId="0E98418C" w14:textId="77777777" w:rsidR="00F0009C" w:rsidRDefault="00F9183D">
            <w:pPr>
              <w:spacing w:line="360" w:lineRule="auto"/>
              <w:jc w:val="center"/>
              <w:rPr>
                <w:rFonts w:ascii="宋体" w:hAnsi="宋体" w:cs="宋体"/>
                <w:sz w:val="24"/>
                <w:szCs w:val="24"/>
              </w:rPr>
            </w:pPr>
            <w:r>
              <w:rPr>
                <w:rFonts w:ascii="宋体" w:hAnsi="宋体" w:cs="宋体" w:hint="eastAsia"/>
                <w:sz w:val="24"/>
                <w:szCs w:val="24"/>
              </w:rPr>
              <w:t>10分</w:t>
            </w:r>
          </w:p>
        </w:tc>
      </w:tr>
      <w:tr w:rsidR="00F0009C" w14:paraId="23EF91C4" w14:textId="77777777" w:rsidTr="00A36C4E">
        <w:trPr>
          <w:trHeight w:val="567"/>
          <w:jc w:val="center"/>
        </w:trPr>
        <w:tc>
          <w:tcPr>
            <w:tcW w:w="1288" w:type="dxa"/>
            <w:vAlign w:val="center"/>
          </w:tcPr>
          <w:p w14:paraId="55EAEECC" w14:textId="77777777" w:rsidR="00F0009C" w:rsidRDefault="00F9183D">
            <w:pPr>
              <w:spacing w:line="360" w:lineRule="auto"/>
              <w:jc w:val="center"/>
              <w:rPr>
                <w:rFonts w:ascii="宋体" w:hAnsi="宋体" w:cs="宋体"/>
                <w:sz w:val="24"/>
                <w:szCs w:val="24"/>
              </w:rPr>
            </w:pPr>
            <w:r>
              <w:rPr>
                <w:rFonts w:ascii="宋体" w:hAnsi="宋体" w:cs="宋体" w:hint="eastAsia"/>
                <w:sz w:val="24"/>
                <w:szCs w:val="24"/>
              </w:rPr>
              <w:t>实施方案</w:t>
            </w:r>
            <w:r w:rsidR="005516DF">
              <w:rPr>
                <w:rFonts w:ascii="宋体" w:hAnsi="宋体" w:cs="宋体" w:hint="eastAsia"/>
                <w:sz w:val="24"/>
                <w:szCs w:val="24"/>
              </w:rPr>
              <w:t>（0-20分）</w:t>
            </w:r>
          </w:p>
        </w:tc>
        <w:tc>
          <w:tcPr>
            <w:tcW w:w="7432" w:type="dxa"/>
            <w:gridSpan w:val="2"/>
            <w:vAlign w:val="center"/>
          </w:tcPr>
          <w:p w14:paraId="30D7E805" w14:textId="77777777" w:rsidR="00F0009C" w:rsidRPr="00E84715" w:rsidRDefault="00F9183D">
            <w:pPr>
              <w:spacing w:line="360" w:lineRule="auto"/>
              <w:jc w:val="left"/>
              <w:rPr>
                <w:rFonts w:ascii="宋体" w:hAnsi="宋体" w:cs="宋体"/>
                <w:sz w:val="24"/>
                <w:lang w:val="zh-CN"/>
              </w:rPr>
            </w:pPr>
            <w:r w:rsidRPr="00E84715">
              <w:rPr>
                <w:rFonts w:ascii="宋体" w:hAnsi="宋体" w:cs="宋体" w:hint="eastAsia"/>
                <w:sz w:val="24"/>
                <w:lang w:val="zh-CN"/>
              </w:rPr>
              <w:t>1、针对项目特点总体实施的内容详细完整、实际可行，思路清楚，制定的方案能够保证项目的顺利完成；评委根据方案优劣进行对比，</w:t>
            </w:r>
            <w:r w:rsidR="00AD771E">
              <w:rPr>
                <w:rFonts w:ascii="宋体" w:hAnsi="宋体" w:cs="宋体" w:hint="eastAsia"/>
                <w:sz w:val="24"/>
                <w:lang w:val="zh-CN"/>
              </w:rPr>
              <w:t>优者得</w:t>
            </w:r>
            <w:r w:rsidRPr="00E84715">
              <w:rPr>
                <w:rFonts w:ascii="宋体" w:hAnsi="宋体" w:cs="宋体" w:hint="eastAsia"/>
                <w:sz w:val="24"/>
              </w:rPr>
              <w:t>4</w:t>
            </w:r>
            <w:r w:rsidR="00AD771E">
              <w:rPr>
                <w:rFonts w:ascii="宋体" w:hAnsi="宋体" w:cs="宋体" w:hint="eastAsia"/>
                <w:sz w:val="24"/>
                <w:lang w:val="zh-CN"/>
              </w:rPr>
              <w:t>分，良好者得</w:t>
            </w:r>
            <w:r w:rsidRPr="00E84715">
              <w:rPr>
                <w:rFonts w:ascii="宋体" w:hAnsi="宋体" w:cs="宋体" w:hint="eastAsia"/>
                <w:sz w:val="24"/>
              </w:rPr>
              <w:t>2</w:t>
            </w:r>
            <w:r w:rsidR="00AD771E">
              <w:rPr>
                <w:rFonts w:ascii="宋体" w:hAnsi="宋体" w:cs="宋体" w:hint="eastAsia"/>
                <w:sz w:val="24"/>
                <w:lang w:val="zh-CN"/>
              </w:rPr>
              <w:t>分，一般者得</w:t>
            </w:r>
            <w:r w:rsidRPr="00E84715">
              <w:rPr>
                <w:rFonts w:ascii="宋体" w:hAnsi="宋体" w:cs="宋体" w:hint="eastAsia"/>
                <w:sz w:val="24"/>
              </w:rPr>
              <w:t>1</w:t>
            </w:r>
            <w:r w:rsidRPr="00E84715">
              <w:rPr>
                <w:rFonts w:ascii="宋体" w:hAnsi="宋体" w:cs="宋体" w:hint="eastAsia"/>
                <w:sz w:val="24"/>
                <w:lang w:val="zh-CN"/>
              </w:rPr>
              <w:t>分；</w:t>
            </w:r>
            <w:r w:rsidR="00AD771E" w:rsidRPr="00AD771E">
              <w:rPr>
                <w:rFonts w:ascii="宋体" w:hAnsi="宋体" w:cs="宋体" w:hint="eastAsia"/>
                <w:sz w:val="24"/>
                <w:lang w:val="zh-CN"/>
              </w:rPr>
              <w:t>未提供的得0分。</w:t>
            </w:r>
          </w:p>
          <w:p w14:paraId="65ECE57A" w14:textId="77777777" w:rsidR="00F0009C" w:rsidRPr="00E84715" w:rsidRDefault="00F9183D">
            <w:pPr>
              <w:spacing w:line="360" w:lineRule="auto"/>
              <w:jc w:val="left"/>
              <w:rPr>
                <w:rFonts w:ascii="宋体" w:hAnsi="宋体" w:cs="宋体"/>
                <w:sz w:val="24"/>
              </w:rPr>
            </w:pPr>
            <w:r w:rsidRPr="00E84715">
              <w:rPr>
                <w:rFonts w:ascii="宋体" w:hAnsi="宋体" w:cs="宋体" w:hint="eastAsia"/>
                <w:sz w:val="24"/>
              </w:rPr>
              <w:t>2、产品能耗比指标：评委根据方案优劣进行对比（1</w:t>
            </w:r>
            <w:r w:rsidR="00D90F6B">
              <w:rPr>
                <w:rFonts w:ascii="宋体" w:hAnsi="宋体" w:cs="宋体" w:hint="eastAsia"/>
                <w:sz w:val="24"/>
              </w:rPr>
              <w:t>）投标文件中对产品能耗比进行单独说明且介绍明确直观，经济效益</w:t>
            </w:r>
            <w:r w:rsidRPr="00E84715">
              <w:rPr>
                <w:rFonts w:ascii="宋体" w:hAnsi="宋体" w:cs="宋体" w:hint="eastAsia"/>
                <w:sz w:val="24"/>
              </w:rPr>
              <w:t>优者，得4分</w:t>
            </w:r>
            <w:r w:rsidR="00AD771E">
              <w:rPr>
                <w:rFonts w:ascii="宋体" w:hAnsi="宋体" w:cs="宋体" w:hint="eastAsia"/>
                <w:sz w:val="24"/>
              </w:rPr>
              <w:t>；</w:t>
            </w:r>
            <w:r w:rsidRPr="00E84715">
              <w:rPr>
                <w:rFonts w:ascii="宋体" w:hAnsi="宋体" w:cs="宋体" w:hint="eastAsia"/>
                <w:sz w:val="24"/>
              </w:rPr>
              <w:t>（2）投标文件中对产品能耗比进行单独说明，且经济效益</w:t>
            </w:r>
            <w:r w:rsidR="00D90F6B">
              <w:rPr>
                <w:rFonts w:ascii="宋体" w:hAnsi="宋体" w:cs="宋体" w:hint="eastAsia"/>
                <w:sz w:val="24"/>
              </w:rPr>
              <w:t>良好</w:t>
            </w:r>
            <w:r w:rsidRPr="00E84715">
              <w:rPr>
                <w:rFonts w:ascii="宋体" w:hAnsi="宋体" w:cs="宋体" w:hint="eastAsia"/>
                <w:sz w:val="24"/>
              </w:rPr>
              <w:t>者，得2分</w:t>
            </w:r>
            <w:r w:rsidR="00AD771E">
              <w:rPr>
                <w:rFonts w:ascii="宋体" w:hAnsi="宋体" w:cs="宋体" w:hint="eastAsia"/>
                <w:sz w:val="24"/>
              </w:rPr>
              <w:t>；</w:t>
            </w:r>
            <w:r w:rsidRPr="00E84715">
              <w:rPr>
                <w:rFonts w:ascii="宋体" w:hAnsi="宋体" w:cs="宋体" w:hint="eastAsia"/>
                <w:sz w:val="24"/>
              </w:rPr>
              <w:t>（3）投标文件中对产品能耗比有说明，且经济效益</w:t>
            </w:r>
            <w:r w:rsidR="00D90F6B">
              <w:rPr>
                <w:rFonts w:ascii="宋体" w:hAnsi="宋体" w:cs="宋体" w:hint="eastAsia"/>
                <w:sz w:val="24"/>
              </w:rPr>
              <w:t>一般</w:t>
            </w:r>
            <w:r w:rsidRPr="00E84715">
              <w:rPr>
                <w:rFonts w:ascii="宋体" w:hAnsi="宋体" w:cs="宋体" w:hint="eastAsia"/>
                <w:sz w:val="24"/>
              </w:rPr>
              <w:t>者，得1分</w:t>
            </w:r>
            <w:r w:rsidR="00AD771E">
              <w:rPr>
                <w:rFonts w:ascii="宋体" w:hAnsi="宋体" w:cs="宋体" w:hint="eastAsia"/>
                <w:sz w:val="24"/>
              </w:rPr>
              <w:t>。</w:t>
            </w:r>
            <w:r w:rsidR="00AD771E" w:rsidRPr="00AD771E">
              <w:rPr>
                <w:rFonts w:ascii="宋体" w:hAnsi="宋体" w:cs="宋体" w:hint="eastAsia"/>
                <w:sz w:val="24"/>
                <w:lang w:val="zh-CN"/>
              </w:rPr>
              <w:t>未提供的得0分。</w:t>
            </w:r>
          </w:p>
          <w:p w14:paraId="4C2C551B" w14:textId="77777777" w:rsidR="00F0009C" w:rsidRPr="00E84715" w:rsidRDefault="00F9183D">
            <w:pPr>
              <w:spacing w:line="360" w:lineRule="auto"/>
              <w:jc w:val="left"/>
              <w:rPr>
                <w:rFonts w:ascii="宋体" w:hAnsi="宋体" w:cs="宋体"/>
                <w:sz w:val="24"/>
                <w:lang w:val="zh-CN"/>
              </w:rPr>
            </w:pPr>
            <w:r w:rsidRPr="00E84715">
              <w:rPr>
                <w:rFonts w:ascii="宋体" w:hAnsi="宋体" w:cs="宋体" w:hint="eastAsia"/>
                <w:sz w:val="24"/>
                <w:lang w:val="zh-CN"/>
              </w:rPr>
              <w:t>3、质量控制</w:t>
            </w:r>
            <w:r w:rsidR="00E84715">
              <w:rPr>
                <w:rFonts w:ascii="宋体" w:hAnsi="宋体" w:cs="宋体" w:hint="eastAsia"/>
                <w:sz w:val="24"/>
                <w:lang w:val="zh-CN"/>
              </w:rPr>
              <w:t>方案</w:t>
            </w:r>
            <w:r w:rsidRPr="00E84715">
              <w:rPr>
                <w:rFonts w:ascii="宋体" w:hAnsi="宋体" w:cs="宋体" w:hint="eastAsia"/>
                <w:sz w:val="24"/>
                <w:lang w:val="zh-CN"/>
              </w:rPr>
              <w:t>：针对本项目质量要求，制定出实现质量目标的具体保证措施，并根据工作内容、重点和难点，进行分析并制定出相应的处理方法；评委根据方案优劣进行对比，</w:t>
            </w:r>
            <w:r w:rsidR="00AD771E">
              <w:rPr>
                <w:rFonts w:ascii="宋体" w:hAnsi="宋体" w:cs="宋体" w:hint="eastAsia"/>
                <w:sz w:val="24"/>
                <w:lang w:val="zh-CN"/>
              </w:rPr>
              <w:t>优者得</w:t>
            </w:r>
            <w:r w:rsidRPr="00E84715">
              <w:rPr>
                <w:rFonts w:ascii="宋体" w:hAnsi="宋体" w:cs="宋体" w:hint="eastAsia"/>
                <w:sz w:val="24"/>
              </w:rPr>
              <w:t>4</w:t>
            </w:r>
            <w:r w:rsidR="00AD771E">
              <w:rPr>
                <w:rFonts w:ascii="宋体" w:hAnsi="宋体" w:cs="宋体" w:hint="eastAsia"/>
                <w:sz w:val="24"/>
                <w:lang w:val="zh-CN"/>
              </w:rPr>
              <w:t>分，良好者得</w:t>
            </w:r>
            <w:r w:rsidRPr="00E84715">
              <w:rPr>
                <w:rFonts w:ascii="宋体" w:hAnsi="宋体" w:cs="宋体" w:hint="eastAsia"/>
                <w:sz w:val="24"/>
              </w:rPr>
              <w:t>2</w:t>
            </w:r>
            <w:r w:rsidRPr="00E84715">
              <w:rPr>
                <w:rFonts w:ascii="宋体" w:hAnsi="宋体" w:cs="宋体" w:hint="eastAsia"/>
                <w:sz w:val="24"/>
                <w:lang w:val="zh-CN"/>
              </w:rPr>
              <w:t>分，一般</w:t>
            </w:r>
            <w:r w:rsidR="00AD771E">
              <w:rPr>
                <w:rFonts w:ascii="宋体" w:hAnsi="宋体" w:cs="宋体" w:hint="eastAsia"/>
                <w:sz w:val="24"/>
                <w:lang w:val="zh-CN"/>
              </w:rPr>
              <w:t>者得</w:t>
            </w:r>
            <w:r w:rsidRPr="00E84715">
              <w:rPr>
                <w:rFonts w:ascii="宋体" w:hAnsi="宋体" w:cs="宋体" w:hint="eastAsia"/>
                <w:sz w:val="24"/>
              </w:rPr>
              <w:t>1</w:t>
            </w:r>
            <w:r w:rsidRPr="00E84715">
              <w:rPr>
                <w:rFonts w:ascii="宋体" w:hAnsi="宋体" w:cs="宋体" w:hint="eastAsia"/>
                <w:sz w:val="24"/>
                <w:lang w:val="zh-CN"/>
              </w:rPr>
              <w:t>分</w:t>
            </w:r>
            <w:r w:rsidR="00AD771E">
              <w:rPr>
                <w:rFonts w:ascii="宋体" w:hAnsi="宋体" w:cs="宋体" w:hint="eastAsia"/>
                <w:sz w:val="24"/>
                <w:lang w:val="zh-CN"/>
              </w:rPr>
              <w:t>。</w:t>
            </w:r>
            <w:r w:rsidR="00AD771E" w:rsidRPr="00AD771E">
              <w:rPr>
                <w:rFonts w:ascii="宋体" w:hAnsi="宋体" w:cs="宋体" w:hint="eastAsia"/>
                <w:sz w:val="24"/>
                <w:lang w:val="zh-CN"/>
              </w:rPr>
              <w:t>未提供的得0分。</w:t>
            </w:r>
          </w:p>
          <w:p w14:paraId="5BC9DA34" w14:textId="77777777" w:rsidR="00F0009C" w:rsidRPr="00E84715" w:rsidRDefault="00F9183D">
            <w:pPr>
              <w:spacing w:line="360" w:lineRule="auto"/>
              <w:jc w:val="left"/>
              <w:rPr>
                <w:rFonts w:ascii="宋体" w:hAnsi="宋体" w:cs="宋体"/>
                <w:sz w:val="24"/>
                <w:lang w:val="zh-CN"/>
              </w:rPr>
            </w:pPr>
            <w:r w:rsidRPr="00E84715">
              <w:rPr>
                <w:rFonts w:ascii="宋体" w:hAnsi="宋体" w:cs="宋体" w:hint="eastAsia"/>
                <w:sz w:val="24"/>
                <w:lang w:val="zh-CN"/>
              </w:rPr>
              <w:t>4、安装调试方案：确保安装质量保证措施、安装进度保证措施；评委根据方案优劣进行对比，</w:t>
            </w:r>
            <w:r w:rsidR="00AD771E">
              <w:rPr>
                <w:rFonts w:ascii="宋体" w:hAnsi="宋体" w:cs="宋体" w:hint="eastAsia"/>
                <w:sz w:val="24"/>
                <w:lang w:val="zh-CN"/>
              </w:rPr>
              <w:t>优者得</w:t>
            </w:r>
            <w:r w:rsidRPr="00E84715">
              <w:rPr>
                <w:rFonts w:ascii="宋体" w:hAnsi="宋体" w:cs="宋体" w:hint="eastAsia"/>
                <w:sz w:val="24"/>
              </w:rPr>
              <w:t>4</w:t>
            </w:r>
            <w:r w:rsidRPr="00E84715">
              <w:rPr>
                <w:rFonts w:ascii="宋体" w:hAnsi="宋体" w:cs="宋体" w:hint="eastAsia"/>
                <w:sz w:val="24"/>
                <w:lang w:val="zh-CN"/>
              </w:rPr>
              <w:t>分，</w:t>
            </w:r>
            <w:r w:rsidR="00AD771E">
              <w:rPr>
                <w:rFonts w:ascii="宋体" w:hAnsi="宋体" w:cs="宋体" w:hint="eastAsia"/>
                <w:sz w:val="24"/>
                <w:lang w:val="zh-CN"/>
              </w:rPr>
              <w:t>良好者得</w:t>
            </w:r>
            <w:r w:rsidRPr="00E84715">
              <w:rPr>
                <w:rFonts w:ascii="宋体" w:hAnsi="宋体" w:cs="宋体" w:hint="eastAsia"/>
                <w:sz w:val="24"/>
              </w:rPr>
              <w:t>2</w:t>
            </w:r>
            <w:r w:rsidR="00AD771E">
              <w:rPr>
                <w:rFonts w:ascii="宋体" w:hAnsi="宋体" w:cs="宋体" w:hint="eastAsia"/>
                <w:sz w:val="24"/>
                <w:lang w:val="zh-CN"/>
              </w:rPr>
              <w:t>分，一般者得</w:t>
            </w:r>
            <w:r w:rsidRPr="00E84715">
              <w:rPr>
                <w:rFonts w:ascii="宋体" w:hAnsi="宋体" w:cs="宋体" w:hint="eastAsia"/>
                <w:sz w:val="24"/>
              </w:rPr>
              <w:t>1</w:t>
            </w:r>
            <w:r w:rsidRPr="00E84715">
              <w:rPr>
                <w:rFonts w:ascii="宋体" w:hAnsi="宋体" w:cs="宋体" w:hint="eastAsia"/>
                <w:sz w:val="24"/>
                <w:lang w:val="zh-CN"/>
              </w:rPr>
              <w:t>分</w:t>
            </w:r>
            <w:r w:rsidR="00AD771E">
              <w:rPr>
                <w:rFonts w:ascii="宋体" w:hAnsi="宋体" w:cs="宋体" w:hint="eastAsia"/>
                <w:sz w:val="24"/>
                <w:lang w:val="zh-CN"/>
              </w:rPr>
              <w:t>。</w:t>
            </w:r>
            <w:r w:rsidR="00AD771E" w:rsidRPr="00AD771E">
              <w:rPr>
                <w:rFonts w:ascii="宋体" w:hAnsi="宋体" w:cs="宋体" w:hint="eastAsia"/>
                <w:sz w:val="24"/>
                <w:lang w:val="zh-CN"/>
              </w:rPr>
              <w:t>未提供的得0分。</w:t>
            </w:r>
          </w:p>
          <w:p w14:paraId="69C4DE38" w14:textId="77777777" w:rsidR="00F0009C" w:rsidRPr="00AD771E" w:rsidRDefault="00F9183D" w:rsidP="00AD771E">
            <w:pPr>
              <w:spacing w:line="360" w:lineRule="auto"/>
              <w:jc w:val="left"/>
              <w:rPr>
                <w:rFonts w:ascii="宋体" w:hAnsi="宋体" w:cs="宋体"/>
                <w:sz w:val="24"/>
                <w:lang w:val="zh-CN"/>
              </w:rPr>
            </w:pPr>
            <w:r w:rsidRPr="00E84715">
              <w:rPr>
                <w:rFonts w:ascii="宋体" w:hAnsi="宋体" w:cs="宋体" w:hint="eastAsia"/>
                <w:sz w:val="24"/>
                <w:lang w:val="zh-CN"/>
              </w:rPr>
              <w:t>5、验收、运行维护方案：确保验收、运行维护方案及措施。评委根据方案优劣进行对比，</w:t>
            </w:r>
            <w:r w:rsidR="00AD771E">
              <w:rPr>
                <w:rFonts w:ascii="宋体" w:hAnsi="宋体" w:cs="宋体" w:hint="eastAsia"/>
                <w:sz w:val="24"/>
                <w:lang w:val="zh-CN"/>
              </w:rPr>
              <w:t>优者得</w:t>
            </w:r>
            <w:r w:rsidRPr="00AD771E">
              <w:rPr>
                <w:rFonts w:ascii="宋体" w:hAnsi="宋体" w:cs="宋体" w:hint="eastAsia"/>
                <w:sz w:val="24"/>
                <w:lang w:val="zh-CN"/>
              </w:rPr>
              <w:t>4</w:t>
            </w:r>
            <w:r w:rsidR="00AD771E">
              <w:rPr>
                <w:rFonts w:ascii="宋体" w:hAnsi="宋体" w:cs="宋体" w:hint="eastAsia"/>
                <w:sz w:val="24"/>
                <w:lang w:val="zh-CN"/>
              </w:rPr>
              <w:t>分，良好者得</w:t>
            </w:r>
            <w:r w:rsidRPr="00AD771E">
              <w:rPr>
                <w:rFonts w:ascii="宋体" w:hAnsi="宋体" w:cs="宋体" w:hint="eastAsia"/>
                <w:sz w:val="24"/>
                <w:lang w:val="zh-CN"/>
              </w:rPr>
              <w:t>2</w:t>
            </w:r>
            <w:r w:rsidR="00AD771E">
              <w:rPr>
                <w:rFonts w:ascii="宋体" w:hAnsi="宋体" w:cs="宋体" w:hint="eastAsia"/>
                <w:sz w:val="24"/>
                <w:lang w:val="zh-CN"/>
              </w:rPr>
              <w:t>分，一般者得</w:t>
            </w:r>
            <w:r w:rsidRPr="00E84715">
              <w:rPr>
                <w:rFonts w:ascii="宋体" w:hAnsi="宋体" w:cs="宋体" w:hint="eastAsia"/>
                <w:sz w:val="24"/>
                <w:lang w:val="zh-CN"/>
              </w:rPr>
              <w:t>1</w:t>
            </w:r>
            <w:r w:rsidR="00AD771E">
              <w:rPr>
                <w:rFonts w:ascii="宋体" w:hAnsi="宋体" w:cs="宋体" w:hint="eastAsia"/>
                <w:sz w:val="24"/>
                <w:lang w:val="zh-CN"/>
              </w:rPr>
              <w:t>分。</w:t>
            </w:r>
            <w:r w:rsidR="00AD771E" w:rsidRPr="00AD771E">
              <w:rPr>
                <w:rFonts w:ascii="宋体" w:hAnsi="宋体" w:cs="宋体" w:hint="eastAsia"/>
                <w:sz w:val="24"/>
                <w:lang w:val="zh-CN"/>
              </w:rPr>
              <w:t>未提供的得0分。</w:t>
            </w:r>
          </w:p>
        </w:tc>
        <w:tc>
          <w:tcPr>
            <w:tcW w:w="850" w:type="dxa"/>
            <w:vAlign w:val="center"/>
          </w:tcPr>
          <w:p w14:paraId="408E08AC" w14:textId="77777777" w:rsidR="00F0009C" w:rsidRPr="00E84715" w:rsidRDefault="00F9183D">
            <w:pPr>
              <w:spacing w:line="360" w:lineRule="auto"/>
              <w:jc w:val="center"/>
              <w:rPr>
                <w:rFonts w:ascii="宋体" w:hAnsi="宋体" w:cs="宋体"/>
                <w:sz w:val="24"/>
                <w:szCs w:val="24"/>
              </w:rPr>
            </w:pPr>
            <w:r w:rsidRPr="00E84715">
              <w:rPr>
                <w:rFonts w:ascii="宋体" w:hAnsi="宋体" w:cs="宋体" w:hint="eastAsia"/>
                <w:sz w:val="24"/>
                <w:szCs w:val="24"/>
              </w:rPr>
              <w:t>20分</w:t>
            </w:r>
          </w:p>
        </w:tc>
      </w:tr>
    </w:tbl>
    <w:p w14:paraId="38B7D988" w14:textId="77777777" w:rsidR="00AD771E" w:rsidRDefault="00AD771E">
      <w:pPr>
        <w:spacing w:line="360" w:lineRule="auto"/>
        <w:rPr>
          <w:rFonts w:ascii="宋体" w:hAnsi="宋体" w:cs="仿宋_GB2312"/>
          <w:b/>
          <w:sz w:val="24"/>
          <w:szCs w:val="24"/>
          <w:lang w:val="zh-CN"/>
        </w:rPr>
      </w:pPr>
    </w:p>
    <w:p w14:paraId="0020FB45" w14:textId="77777777" w:rsidR="00F0009C" w:rsidRDefault="00F9183D">
      <w:pPr>
        <w:spacing w:line="360" w:lineRule="auto"/>
        <w:rPr>
          <w:rFonts w:ascii="宋体" w:hAnsi="宋体" w:cs="仿宋_GB2312"/>
          <w:b/>
          <w:sz w:val="24"/>
          <w:szCs w:val="24"/>
          <w:lang w:val="zh-CN"/>
        </w:rPr>
      </w:pPr>
      <w:r>
        <w:rPr>
          <w:rFonts w:ascii="宋体" w:hAnsi="宋体" w:cs="仿宋_GB2312" w:hint="eastAsia"/>
          <w:b/>
          <w:sz w:val="24"/>
          <w:szCs w:val="24"/>
          <w:lang w:val="zh-CN"/>
        </w:rPr>
        <w:t>其中：价格分计算（落实政府采购政策价格调整部分）</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823"/>
        <w:gridCol w:w="2552"/>
        <w:gridCol w:w="2835"/>
      </w:tblGrid>
      <w:tr w:rsidR="00F0009C" w14:paraId="44E60F3E" w14:textId="77777777">
        <w:trPr>
          <w:trHeight w:val="557"/>
          <w:jc w:val="center"/>
        </w:trPr>
        <w:tc>
          <w:tcPr>
            <w:tcW w:w="721" w:type="dxa"/>
            <w:vAlign w:val="center"/>
          </w:tcPr>
          <w:p w14:paraId="0C5436C6" w14:textId="77777777" w:rsidR="00F0009C" w:rsidRDefault="00F9183D">
            <w:pPr>
              <w:rPr>
                <w:rFonts w:ascii="宋体" w:hAnsi="宋体"/>
                <w:b/>
                <w:sz w:val="24"/>
                <w:szCs w:val="24"/>
                <w:lang w:val="en-GB"/>
              </w:rPr>
            </w:pPr>
            <w:r>
              <w:rPr>
                <w:rFonts w:ascii="宋体" w:hAnsi="宋体" w:hint="eastAsia"/>
                <w:b/>
                <w:sz w:val="24"/>
                <w:szCs w:val="24"/>
                <w:lang w:val="en-GB"/>
              </w:rPr>
              <w:t>序号</w:t>
            </w:r>
          </w:p>
        </w:tc>
        <w:tc>
          <w:tcPr>
            <w:tcW w:w="2823" w:type="dxa"/>
            <w:vAlign w:val="center"/>
          </w:tcPr>
          <w:p w14:paraId="15C5FFF5" w14:textId="77777777" w:rsidR="00F0009C" w:rsidRDefault="00F9183D">
            <w:pPr>
              <w:rPr>
                <w:rFonts w:ascii="宋体" w:hAnsi="宋体"/>
                <w:b/>
                <w:sz w:val="24"/>
                <w:szCs w:val="24"/>
                <w:lang w:val="en-GB"/>
              </w:rPr>
            </w:pPr>
            <w:r>
              <w:rPr>
                <w:rFonts w:ascii="宋体" w:hAnsi="宋体" w:hint="eastAsia"/>
                <w:b/>
                <w:sz w:val="24"/>
                <w:szCs w:val="24"/>
                <w:lang w:val="en-GB"/>
              </w:rPr>
              <w:t>情形</w:t>
            </w:r>
          </w:p>
        </w:tc>
        <w:tc>
          <w:tcPr>
            <w:tcW w:w="2552" w:type="dxa"/>
            <w:vAlign w:val="center"/>
          </w:tcPr>
          <w:p w14:paraId="67F91A6E" w14:textId="77777777" w:rsidR="00F0009C" w:rsidRDefault="00F9183D">
            <w:pPr>
              <w:rPr>
                <w:rFonts w:ascii="宋体" w:hAnsi="宋体"/>
                <w:b/>
                <w:sz w:val="24"/>
                <w:szCs w:val="24"/>
                <w:lang w:val="en-GB"/>
              </w:rPr>
            </w:pPr>
            <w:r>
              <w:rPr>
                <w:rFonts w:ascii="宋体" w:hAnsi="宋体" w:hint="eastAsia"/>
                <w:b/>
                <w:sz w:val="24"/>
                <w:szCs w:val="24"/>
              </w:rPr>
              <w:t>价格扣除</w:t>
            </w:r>
            <w:r>
              <w:rPr>
                <w:rFonts w:ascii="宋体" w:hAnsi="宋体" w:hint="eastAsia"/>
                <w:b/>
                <w:sz w:val="24"/>
                <w:szCs w:val="24"/>
                <w:lang w:val="en-GB"/>
              </w:rPr>
              <w:t>比例</w:t>
            </w:r>
          </w:p>
        </w:tc>
        <w:tc>
          <w:tcPr>
            <w:tcW w:w="2835" w:type="dxa"/>
            <w:vAlign w:val="center"/>
          </w:tcPr>
          <w:p w14:paraId="5A77E702" w14:textId="77777777" w:rsidR="00F0009C" w:rsidRDefault="00F9183D">
            <w:pPr>
              <w:rPr>
                <w:rFonts w:ascii="宋体" w:hAnsi="宋体"/>
                <w:b/>
                <w:sz w:val="24"/>
                <w:szCs w:val="24"/>
                <w:lang w:val="en-GB"/>
              </w:rPr>
            </w:pPr>
            <w:r>
              <w:rPr>
                <w:rFonts w:ascii="宋体" w:hAnsi="宋体" w:hint="eastAsia"/>
                <w:b/>
                <w:sz w:val="24"/>
                <w:szCs w:val="24"/>
                <w:lang w:val="en-GB"/>
              </w:rPr>
              <w:t>计算公式</w:t>
            </w:r>
          </w:p>
        </w:tc>
      </w:tr>
      <w:tr w:rsidR="00F0009C" w14:paraId="19624A9F" w14:textId="77777777">
        <w:trPr>
          <w:trHeight w:val="891"/>
          <w:jc w:val="center"/>
        </w:trPr>
        <w:tc>
          <w:tcPr>
            <w:tcW w:w="721" w:type="dxa"/>
            <w:vAlign w:val="center"/>
          </w:tcPr>
          <w:p w14:paraId="48E39D5B" w14:textId="77777777" w:rsidR="00F0009C" w:rsidRDefault="00F9183D">
            <w:pPr>
              <w:jc w:val="center"/>
              <w:rPr>
                <w:rFonts w:ascii="宋体" w:hAnsi="宋体"/>
                <w:sz w:val="24"/>
                <w:szCs w:val="24"/>
                <w:lang w:val="en-GB"/>
              </w:rPr>
            </w:pPr>
            <w:r>
              <w:rPr>
                <w:rFonts w:ascii="宋体" w:hAnsi="宋体" w:hint="eastAsia"/>
                <w:sz w:val="24"/>
                <w:szCs w:val="24"/>
                <w:lang w:val="en-GB"/>
              </w:rPr>
              <w:t>1</w:t>
            </w:r>
          </w:p>
        </w:tc>
        <w:tc>
          <w:tcPr>
            <w:tcW w:w="2823" w:type="dxa"/>
            <w:vAlign w:val="center"/>
          </w:tcPr>
          <w:p w14:paraId="5F18921C" w14:textId="77777777" w:rsidR="00F0009C" w:rsidRDefault="00F9183D">
            <w:pPr>
              <w:rPr>
                <w:rFonts w:ascii="宋体" w:hAnsi="宋体"/>
                <w:sz w:val="24"/>
                <w:szCs w:val="24"/>
                <w:lang w:val="en-GB"/>
              </w:rPr>
            </w:pPr>
            <w:r>
              <w:rPr>
                <w:rFonts w:ascii="宋体" w:hAnsi="宋体" w:hint="eastAsia"/>
                <w:sz w:val="24"/>
                <w:szCs w:val="24"/>
                <w:lang w:val="en-GB"/>
              </w:rPr>
              <w:t>非联合体投标人</w:t>
            </w:r>
          </w:p>
          <w:p w14:paraId="4CAA2525" w14:textId="77777777" w:rsidR="00F0009C" w:rsidRDefault="00F9183D">
            <w:pPr>
              <w:rPr>
                <w:rFonts w:ascii="宋体" w:hAnsi="宋体"/>
                <w:sz w:val="24"/>
                <w:szCs w:val="24"/>
                <w:lang w:val="en-GB"/>
              </w:rPr>
            </w:pPr>
            <w:r>
              <w:rPr>
                <w:rFonts w:ascii="宋体" w:hAnsi="宋体" w:hint="eastAsia"/>
                <w:sz w:val="24"/>
                <w:szCs w:val="24"/>
                <w:lang w:val="en-GB"/>
              </w:rPr>
              <w:t>（投标人须为中小企业）</w:t>
            </w:r>
          </w:p>
        </w:tc>
        <w:tc>
          <w:tcPr>
            <w:tcW w:w="2552" w:type="dxa"/>
            <w:vAlign w:val="center"/>
          </w:tcPr>
          <w:p w14:paraId="365FE8A4" w14:textId="77777777" w:rsidR="00F0009C" w:rsidRDefault="00F9183D">
            <w:pPr>
              <w:rPr>
                <w:rFonts w:ascii="宋体" w:hAnsi="宋体"/>
                <w:sz w:val="24"/>
                <w:szCs w:val="24"/>
                <w:lang w:val="en-GB"/>
              </w:rPr>
            </w:pPr>
            <w:r>
              <w:rPr>
                <w:rFonts w:ascii="宋体" w:hAnsi="宋体" w:hint="eastAsia"/>
                <w:sz w:val="24"/>
                <w:szCs w:val="24"/>
              </w:rPr>
              <w:t>对小型和微型企业产品的价格扣除</w:t>
            </w:r>
            <w:r>
              <w:rPr>
                <w:rFonts w:ascii="宋体" w:hAnsi="宋体"/>
                <w:sz w:val="24"/>
                <w:szCs w:val="24"/>
                <w:u w:val="single"/>
              </w:rPr>
              <w:t>6</w:t>
            </w:r>
            <w:r>
              <w:rPr>
                <w:rFonts w:ascii="宋体" w:hAnsi="宋体" w:hint="eastAsia"/>
                <w:sz w:val="24"/>
                <w:szCs w:val="24"/>
              </w:rPr>
              <w:t>%</w:t>
            </w:r>
          </w:p>
        </w:tc>
        <w:tc>
          <w:tcPr>
            <w:tcW w:w="2835" w:type="dxa"/>
            <w:vMerge w:val="restart"/>
            <w:vAlign w:val="center"/>
          </w:tcPr>
          <w:p w14:paraId="186C9A25" w14:textId="77777777" w:rsidR="00F0009C" w:rsidRDefault="00F9183D">
            <w:pPr>
              <w:rPr>
                <w:rFonts w:ascii="宋体" w:hAnsi="宋体"/>
                <w:sz w:val="24"/>
                <w:szCs w:val="24"/>
                <w:lang w:val="en-GB"/>
              </w:rPr>
            </w:pPr>
            <w:r>
              <w:rPr>
                <w:rFonts w:ascii="宋体" w:hAnsi="宋体" w:hint="eastAsia"/>
                <w:sz w:val="24"/>
                <w:szCs w:val="24"/>
                <w:lang w:val="en-GB"/>
              </w:rPr>
              <w:t>评标价格＝投标报价—</w:t>
            </w:r>
            <w:r>
              <w:rPr>
                <w:rFonts w:ascii="宋体" w:hAnsi="宋体" w:hint="eastAsia"/>
                <w:sz w:val="24"/>
                <w:szCs w:val="24"/>
              </w:rPr>
              <w:t>小型和微型企业产品的价格</w:t>
            </w:r>
            <w:r>
              <w:rPr>
                <w:rFonts w:ascii="宋体" w:hAnsi="宋体" w:hint="eastAsia"/>
                <w:sz w:val="24"/>
                <w:szCs w:val="24"/>
                <w:lang w:val="en-GB"/>
              </w:rPr>
              <w:t>×6%</w:t>
            </w:r>
          </w:p>
        </w:tc>
      </w:tr>
      <w:tr w:rsidR="00F0009C" w14:paraId="050D342D" w14:textId="77777777">
        <w:trPr>
          <w:trHeight w:val="1414"/>
          <w:jc w:val="center"/>
        </w:trPr>
        <w:tc>
          <w:tcPr>
            <w:tcW w:w="721" w:type="dxa"/>
            <w:vAlign w:val="center"/>
          </w:tcPr>
          <w:p w14:paraId="6AD56CAF" w14:textId="77777777" w:rsidR="00F0009C" w:rsidRDefault="00F9183D">
            <w:pPr>
              <w:jc w:val="center"/>
              <w:rPr>
                <w:rFonts w:ascii="宋体" w:hAnsi="宋体"/>
                <w:sz w:val="24"/>
                <w:szCs w:val="24"/>
                <w:lang w:val="en-GB"/>
              </w:rPr>
            </w:pPr>
            <w:r>
              <w:rPr>
                <w:rFonts w:ascii="宋体" w:hAnsi="宋体" w:hint="eastAsia"/>
                <w:sz w:val="24"/>
                <w:szCs w:val="24"/>
                <w:lang w:val="en-GB"/>
              </w:rPr>
              <w:t>2</w:t>
            </w:r>
          </w:p>
        </w:tc>
        <w:tc>
          <w:tcPr>
            <w:tcW w:w="2823" w:type="dxa"/>
            <w:vAlign w:val="center"/>
          </w:tcPr>
          <w:p w14:paraId="18B754E3" w14:textId="77777777" w:rsidR="00F0009C" w:rsidRDefault="00F9183D">
            <w:pPr>
              <w:rPr>
                <w:rFonts w:ascii="宋体" w:hAnsi="宋体"/>
                <w:sz w:val="24"/>
                <w:szCs w:val="24"/>
              </w:rPr>
            </w:pPr>
            <w:r>
              <w:rPr>
                <w:rFonts w:ascii="宋体" w:hAnsi="宋体" w:hint="eastAsia"/>
                <w:sz w:val="24"/>
                <w:szCs w:val="24"/>
                <w:lang w:val="en-GB"/>
              </w:rPr>
              <w:t>联合体各方均为小型、微型企业</w:t>
            </w:r>
          </w:p>
        </w:tc>
        <w:tc>
          <w:tcPr>
            <w:tcW w:w="2552" w:type="dxa"/>
            <w:vAlign w:val="center"/>
          </w:tcPr>
          <w:p w14:paraId="4C403DBD" w14:textId="77777777" w:rsidR="00F0009C" w:rsidRDefault="00F9183D">
            <w:pPr>
              <w:rPr>
                <w:rFonts w:ascii="宋体" w:hAnsi="宋体"/>
                <w:sz w:val="24"/>
                <w:szCs w:val="24"/>
              </w:rPr>
            </w:pPr>
            <w:r>
              <w:rPr>
                <w:rFonts w:ascii="宋体" w:hAnsi="宋体" w:hint="eastAsia"/>
                <w:sz w:val="24"/>
                <w:szCs w:val="24"/>
              </w:rPr>
              <w:t>对小型和微型企业产品的价格扣除</w:t>
            </w:r>
            <w:r>
              <w:rPr>
                <w:rFonts w:ascii="宋体" w:hAnsi="宋体"/>
                <w:sz w:val="24"/>
                <w:szCs w:val="24"/>
                <w:u w:val="single"/>
              </w:rPr>
              <w:t>6</w:t>
            </w:r>
            <w:r>
              <w:rPr>
                <w:rFonts w:ascii="宋体" w:hAnsi="宋体" w:hint="eastAsia"/>
                <w:sz w:val="24"/>
                <w:szCs w:val="24"/>
              </w:rPr>
              <w:t>%</w:t>
            </w:r>
          </w:p>
          <w:p w14:paraId="578D5B1E" w14:textId="77777777" w:rsidR="00F0009C" w:rsidRDefault="00F9183D">
            <w:pPr>
              <w:rPr>
                <w:rFonts w:ascii="宋体" w:hAnsi="宋体"/>
                <w:sz w:val="24"/>
                <w:szCs w:val="24"/>
                <w:lang w:val="en-GB"/>
              </w:rPr>
            </w:pPr>
            <w:r>
              <w:rPr>
                <w:rFonts w:ascii="宋体" w:hAnsi="宋体" w:hint="eastAsia"/>
                <w:sz w:val="24"/>
                <w:szCs w:val="24"/>
              </w:rPr>
              <w:t>（不再享受序号3的价格折扣）</w:t>
            </w:r>
          </w:p>
        </w:tc>
        <w:tc>
          <w:tcPr>
            <w:tcW w:w="2835" w:type="dxa"/>
            <w:vMerge/>
          </w:tcPr>
          <w:p w14:paraId="64ED7778" w14:textId="77777777" w:rsidR="00F0009C" w:rsidRDefault="00F0009C">
            <w:pPr>
              <w:rPr>
                <w:rFonts w:ascii="宋体" w:hAnsi="宋体"/>
                <w:sz w:val="24"/>
                <w:szCs w:val="24"/>
                <w:lang w:val="en-GB"/>
              </w:rPr>
            </w:pPr>
          </w:p>
        </w:tc>
      </w:tr>
      <w:tr w:rsidR="00F0009C" w14:paraId="1AC8DCC4" w14:textId="77777777">
        <w:trPr>
          <w:trHeight w:val="707"/>
          <w:jc w:val="center"/>
        </w:trPr>
        <w:tc>
          <w:tcPr>
            <w:tcW w:w="721" w:type="dxa"/>
            <w:vAlign w:val="center"/>
          </w:tcPr>
          <w:p w14:paraId="6697664E" w14:textId="77777777" w:rsidR="00F0009C" w:rsidRDefault="00F9183D">
            <w:pPr>
              <w:jc w:val="center"/>
              <w:rPr>
                <w:rFonts w:ascii="宋体" w:hAnsi="宋体"/>
                <w:sz w:val="24"/>
                <w:szCs w:val="24"/>
                <w:lang w:val="en-GB"/>
              </w:rPr>
            </w:pPr>
            <w:r>
              <w:rPr>
                <w:rFonts w:ascii="宋体" w:hAnsi="宋体" w:hint="eastAsia"/>
                <w:sz w:val="24"/>
                <w:szCs w:val="24"/>
                <w:lang w:val="en-GB"/>
              </w:rPr>
              <w:t>3</w:t>
            </w:r>
          </w:p>
        </w:tc>
        <w:tc>
          <w:tcPr>
            <w:tcW w:w="2823" w:type="dxa"/>
            <w:vAlign w:val="center"/>
          </w:tcPr>
          <w:p w14:paraId="593CB4DF" w14:textId="77777777" w:rsidR="00F0009C" w:rsidRDefault="00F9183D">
            <w:pPr>
              <w:rPr>
                <w:rFonts w:ascii="宋体" w:hAnsi="宋体"/>
                <w:sz w:val="24"/>
                <w:szCs w:val="24"/>
                <w:lang w:val="en-GB"/>
              </w:rPr>
            </w:pPr>
            <w:r>
              <w:rPr>
                <w:rFonts w:ascii="宋体" w:hAnsi="宋体" w:hint="eastAsia"/>
                <w:sz w:val="24"/>
                <w:szCs w:val="24"/>
                <w:lang w:val="en-GB"/>
              </w:rPr>
              <w:t>联合体一方为小型、微型企业且小型、微型企业协议合同金额占联合体协议合同总金额30%以上的</w:t>
            </w:r>
          </w:p>
        </w:tc>
        <w:tc>
          <w:tcPr>
            <w:tcW w:w="2552" w:type="dxa"/>
            <w:vAlign w:val="center"/>
          </w:tcPr>
          <w:p w14:paraId="08F3B67E" w14:textId="77777777" w:rsidR="00F0009C" w:rsidRDefault="00F9183D">
            <w:pPr>
              <w:rPr>
                <w:rFonts w:ascii="宋体" w:hAnsi="宋体"/>
                <w:sz w:val="24"/>
                <w:szCs w:val="24"/>
                <w:lang w:val="en-GB"/>
              </w:rPr>
            </w:pPr>
            <w:r>
              <w:rPr>
                <w:rFonts w:ascii="宋体" w:hAnsi="宋体" w:hint="eastAsia"/>
                <w:sz w:val="24"/>
                <w:szCs w:val="24"/>
                <w:lang w:val="en-GB"/>
              </w:rPr>
              <w:t>对联合体总金额扣除</w:t>
            </w:r>
          </w:p>
          <w:p w14:paraId="08ACAD55" w14:textId="77777777" w:rsidR="00F0009C" w:rsidRDefault="00F9183D">
            <w:pPr>
              <w:rPr>
                <w:rFonts w:ascii="宋体" w:hAnsi="宋体"/>
                <w:sz w:val="24"/>
                <w:szCs w:val="24"/>
                <w:lang w:val="en-GB"/>
              </w:rPr>
            </w:pPr>
            <w:r>
              <w:rPr>
                <w:rFonts w:ascii="宋体" w:hAnsi="宋体"/>
                <w:sz w:val="24"/>
                <w:szCs w:val="24"/>
                <w:u w:val="single"/>
              </w:rPr>
              <w:t>2</w:t>
            </w:r>
            <w:r>
              <w:rPr>
                <w:rFonts w:ascii="宋体" w:hAnsi="宋体" w:hint="eastAsia"/>
                <w:sz w:val="24"/>
                <w:szCs w:val="24"/>
              </w:rPr>
              <w:t>%</w:t>
            </w:r>
          </w:p>
        </w:tc>
        <w:tc>
          <w:tcPr>
            <w:tcW w:w="2835" w:type="dxa"/>
            <w:vAlign w:val="center"/>
          </w:tcPr>
          <w:p w14:paraId="63825A23" w14:textId="77777777" w:rsidR="00F0009C" w:rsidRDefault="00F9183D">
            <w:pPr>
              <w:rPr>
                <w:rFonts w:ascii="宋体" w:hAnsi="宋体"/>
                <w:sz w:val="24"/>
                <w:szCs w:val="24"/>
                <w:u w:val="single"/>
              </w:rPr>
            </w:pPr>
            <w:r>
              <w:rPr>
                <w:rFonts w:ascii="宋体" w:hAnsi="宋体" w:hint="eastAsia"/>
                <w:sz w:val="24"/>
                <w:szCs w:val="24"/>
                <w:lang w:val="en-GB"/>
              </w:rPr>
              <w:t>评标价格＝投标报价×</w:t>
            </w:r>
            <w:r>
              <w:rPr>
                <w:rFonts w:ascii="宋体" w:hAnsi="宋体" w:hint="eastAsia"/>
                <w:sz w:val="24"/>
                <w:szCs w:val="24"/>
              </w:rPr>
              <w:t>(1-</w:t>
            </w:r>
            <w:r>
              <w:rPr>
                <w:rFonts w:ascii="宋体" w:hAnsi="宋体"/>
                <w:sz w:val="24"/>
                <w:szCs w:val="24"/>
                <w:u w:val="single"/>
              </w:rPr>
              <w:t>2</w:t>
            </w:r>
            <w:r>
              <w:rPr>
                <w:rFonts w:ascii="宋体" w:hAnsi="宋体" w:hint="eastAsia"/>
                <w:sz w:val="24"/>
                <w:szCs w:val="24"/>
                <w:u w:val="single"/>
              </w:rPr>
              <w:t>%)</w:t>
            </w:r>
          </w:p>
        </w:tc>
      </w:tr>
      <w:tr w:rsidR="00F0009C" w14:paraId="26805577" w14:textId="77777777">
        <w:trPr>
          <w:trHeight w:val="707"/>
          <w:jc w:val="center"/>
        </w:trPr>
        <w:tc>
          <w:tcPr>
            <w:tcW w:w="721" w:type="dxa"/>
            <w:vAlign w:val="center"/>
          </w:tcPr>
          <w:p w14:paraId="26C9FBD5" w14:textId="77777777" w:rsidR="00F0009C" w:rsidRDefault="00F9183D">
            <w:pPr>
              <w:jc w:val="center"/>
              <w:rPr>
                <w:rFonts w:ascii="宋体" w:hAnsi="宋体"/>
                <w:sz w:val="24"/>
                <w:szCs w:val="24"/>
                <w:lang w:val="en-GB"/>
              </w:rPr>
            </w:pPr>
            <w:r>
              <w:rPr>
                <w:rFonts w:ascii="宋体" w:hAnsi="宋体" w:hint="eastAsia"/>
                <w:sz w:val="24"/>
                <w:szCs w:val="24"/>
                <w:lang w:val="en-GB"/>
              </w:rPr>
              <w:t>4</w:t>
            </w:r>
          </w:p>
        </w:tc>
        <w:tc>
          <w:tcPr>
            <w:tcW w:w="2823" w:type="dxa"/>
            <w:vAlign w:val="center"/>
          </w:tcPr>
          <w:p w14:paraId="2DCEEFCC" w14:textId="77777777" w:rsidR="00F0009C" w:rsidRDefault="00F9183D">
            <w:pPr>
              <w:rPr>
                <w:rFonts w:ascii="宋体" w:hAnsi="宋体"/>
                <w:sz w:val="24"/>
                <w:szCs w:val="24"/>
              </w:rPr>
            </w:pPr>
            <w:r>
              <w:rPr>
                <w:rFonts w:ascii="宋体" w:hAnsi="宋体" w:hint="eastAsia"/>
                <w:sz w:val="24"/>
                <w:szCs w:val="24"/>
              </w:rPr>
              <w:t>监狱企业</w:t>
            </w:r>
          </w:p>
        </w:tc>
        <w:tc>
          <w:tcPr>
            <w:tcW w:w="2552" w:type="dxa"/>
            <w:vAlign w:val="center"/>
          </w:tcPr>
          <w:p w14:paraId="76D241A5" w14:textId="77777777" w:rsidR="00F0009C" w:rsidRDefault="00F9183D">
            <w:pPr>
              <w:rPr>
                <w:rFonts w:ascii="宋体" w:hAnsi="宋体"/>
                <w:sz w:val="24"/>
                <w:szCs w:val="24"/>
              </w:rPr>
            </w:pPr>
            <w:r>
              <w:rPr>
                <w:rFonts w:ascii="宋体" w:hAnsi="宋体" w:hint="eastAsia"/>
                <w:sz w:val="24"/>
                <w:szCs w:val="24"/>
              </w:rPr>
              <w:t>视同小型、微型企业</w:t>
            </w:r>
          </w:p>
          <w:p w14:paraId="7B2D3D4A" w14:textId="77777777" w:rsidR="00F0009C" w:rsidRDefault="00F9183D">
            <w:pPr>
              <w:rPr>
                <w:rFonts w:ascii="宋体" w:hAnsi="宋体"/>
                <w:sz w:val="24"/>
                <w:szCs w:val="24"/>
              </w:rPr>
            </w:pPr>
            <w:r>
              <w:rPr>
                <w:rFonts w:ascii="宋体" w:hAnsi="宋体" w:hint="eastAsia"/>
                <w:sz w:val="24"/>
                <w:szCs w:val="24"/>
              </w:rPr>
              <w:t>对监狱企业产品价格扣除</w:t>
            </w:r>
            <w:r>
              <w:rPr>
                <w:rFonts w:ascii="宋体" w:hAnsi="宋体" w:hint="eastAsia"/>
                <w:sz w:val="24"/>
                <w:szCs w:val="24"/>
                <w:u w:val="single"/>
              </w:rPr>
              <w:t>6</w:t>
            </w:r>
            <w:r>
              <w:rPr>
                <w:rFonts w:ascii="宋体" w:hAnsi="宋体" w:hint="eastAsia"/>
                <w:sz w:val="24"/>
                <w:szCs w:val="24"/>
              </w:rPr>
              <w:t>%</w:t>
            </w:r>
          </w:p>
        </w:tc>
        <w:tc>
          <w:tcPr>
            <w:tcW w:w="2835" w:type="dxa"/>
            <w:vAlign w:val="center"/>
          </w:tcPr>
          <w:p w14:paraId="119544E2" w14:textId="77777777" w:rsidR="00F0009C" w:rsidRDefault="00F9183D">
            <w:pPr>
              <w:rPr>
                <w:rFonts w:ascii="宋体" w:hAnsi="宋体"/>
                <w:sz w:val="24"/>
                <w:szCs w:val="24"/>
              </w:rPr>
            </w:pPr>
            <w:r>
              <w:rPr>
                <w:rFonts w:ascii="宋体" w:hAnsi="宋体" w:hint="eastAsia"/>
                <w:sz w:val="24"/>
                <w:szCs w:val="24"/>
              </w:rPr>
              <w:t>评标价格＝投标报价—监狱企业产品的价格×6%</w:t>
            </w:r>
          </w:p>
        </w:tc>
      </w:tr>
      <w:tr w:rsidR="00F0009C" w14:paraId="29F53472" w14:textId="77777777">
        <w:trPr>
          <w:trHeight w:val="707"/>
          <w:jc w:val="center"/>
        </w:trPr>
        <w:tc>
          <w:tcPr>
            <w:tcW w:w="721" w:type="dxa"/>
            <w:vAlign w:val="center"/>
          </w:tcPr>
          <w:p w14:paraId="245B7506" w14:textId="77777777" w:rsidR="00F0009C" w:rsidRDefault="00F9183D">
            <w:pPr>
              <w:jc w:val="center"/>
              <w:rPr>
                <w:rFonts w:ascii="宋体" w:hAnsi="宋体"/>
                <w:sz w:val="24"/>
                <w:szCs w:val="24"/>
                <w:lang w:val="en-GB"/>
              </w:rPr>
            </w:pPr>
            <w:r>
              <w:rPr>
                <w:rFonts w:ascii="宋体" w:hAnsi="宋体" w:hint="eastAsia"/>
                <w:sz w:val="24"/>
                <w:szCs w:val="24"/>
                <w:lang w:val="en-GB"/>
              </w:rPr>
              <w:t>5</w:t>
            </w:r>
          </w:p>
        </w:tc>
        <w:tc>
          <w:tcPr>
            <w:tcW w:w="2823" w:type="dxa"/>
            <w:vAlign w:val="center"/>
          </w:tcPr>
          <w:p w14:paraId="63A522E5" w14:textId="77777777" w:rsidR="00F0009C" w:rsidRDefault="00F9183D">
            <w:pPr>
              <w:rPr>
                <w:rFonts w:ascii="宋体" w:hAnsi="宋体"/>
                <w:sz w:val="24"/>
                <w:szCs w:val="24"/>
                <w:lang w:val="en-GB"/>
              </w:rPr>
            </w:pPr>
            <w:r>
              <w:rPr>
                <w:rFonts w:ascii="宋体" w:hAnsi="宋体" w:hint="eastAsia"/>
                <w:sz w:val="24"/>
                <w:szCs w:val="24"/>
                <w:lang w:val="en-GB"/>
              </w:rPr>
              <w:t>残疾人福利性单位</w:t>
            </w:r>
          </w:p>
        </w:tc>
        <w:tc>
          <w:tcPr>
            <w:tcW w:w="2552" w:type="dxa"/>
            <w:vAlign w:val="center"/>
          </w:tcPr>
          <w:p w14:paraId="5138A27A" w14:textId="77777777" w:rsidR="00F0009C" w:rsidRDefault="00F9183D">
            <w:pPr>
              <w:rPr>
                <w:rFonts w:ascii="宋体" w:hAnsi="宋体"/>
                <w:sz w:val="24"/>
                <w:szCs w:val="24"/>
                <w:lang w:val="en-GB"/>
              </w:rPr>
            </w:pPr>
            <w:r>
              <w:rPr>
                <w:rFonts w:ascii="宋体" w:hAnsi="宋体" w:hint="eastAsia"/>
                <w:sz w:val="24"/>
                <w:szCs w:val="24"/>
                <w:lang w:val="en-GB"/>
              </w:rPr>
              <w:t>视同小型、微型企业</w:t>
            </w:r>
          </w:p>
          <w:p w14:paraId="04BE02C2" w14:textId="77777777" w:rsidR="00F0009C" w:rsidRDefault="00F9183D">
            <w:pPr>
              <w:rPr>
                <w:rFonts w:ascii="宋体" w:hAnsi="宋体"/>
                <w:sz w:val="24"/>
                <w:szCs w:val="24"/>
                <w:lang w:val="en-GB"/>
              </w:rPr>
            </w:pPr>
            <w:r>
              <w:rPr>
                <w:rFonts w:ascii="宋体" w:hAnsi="宋体" w:hint="eastAsia"/>
                <w:sz w:val="24"/>
                <w:szCs w:val="24"/>
                <w:lang w:val="en-GB"/>
              </w:rPr>
              <w:t>对残疾人福利性单位产品价格扣除</w:t>
            </w:r>
            <w:r>
              <w:rPr>
                <w:rFonts w:ascii="宋体" w:hAnsi="宋体"/>
                <w:sz w:val="24"/>
                <w:szCs w:val="24"/>
                <w:u w:val="single"/>
              </w:rPr>
              <w:t>6</w:t>
            </w:r>
            <w:r>
              <w:rPr>
                <w:rFonts w:ascii="宋体" w:hAnsi="宋体" w:hint="eastAsia"/>
                <w:sz w:val="24"/>
                <w:szCs w:val="24"/>
              </w:rPr>
              <w:t>%</w:t>
            </w:r>
          </w:p>
        </w:tc>
        <w:tc>
          <w:tcPr>
            <w:tcW w:w="2835" w:type="dxa"/>
            <w:vAlign w:val="center"/>
          </w:tcPr>
          <w:p w14:paraId="087C7730" w14:textId="77777777" w:rsidR="00F0009C" w:rsidRDefault="00F9183D">
            <w:pPr>
              <w:rPr>
                <w:rFonts w:ascii="宋体" w:hAnsi="宋体"/>
                <w:sz w:val="24"/>
                <w:szCs w:val="24"/>
                <w:lang w:val="en-GB"/>
              </w:rPr>
            </w:pPr>
            <w:r>
              <w:rPr>
                <w:rFonts w:ascii="宋体" w:hAnsi="宋体" w:hint="eastAsia"/>
                <w:sz w:val="24"/>
                <w:szCs w:val="24"/>
                <w:lang w:val="en-GB"/>
              </w:rPr>
              <w:t>评标价格＝投标报价—</w:t>
            </w:r>
            <w:r>
              <w:rPr>
                <w:rFonts w:ascii="宋体" w:hAnsi="宋体" w:hint="eastAsia"/>
                <w:sz w:val="24"/>
                <w:szCs w:val="24"/>
              </w:rPr>
              <w:t>残疾人福利性单位产品的价格</w:t>
            </w:r>
            <w:r>
              <w:rPr>
                <w:rFonts w:ascii="宋体" w:hAnsi="宋体" w:hint="eastAsia"/>
                <w:sz w:val="24"/>
                <w:szCs w:val="24"/>
                <w:lang w:val="en-GB"/>
              </w:rPr>
              <w:t>×6%</w:t>
            </w:r>
          </w:p>
        </w:tc>
      </w:tr>
      <w:tr w:rsidR="00F0009C" w14:paraId="5139F514" w14:textId="77777777">
        <w:trPr>
          <w:trHeight w:val="3070"/>
          <w:jc w:val="center"/>
        </w:trPr>
        <w:tc>
          <w:tcPr>
            <w:tcW w:w="8931" w:type="dxa"/>
            <w:gridSpan w:val="4"/>
            <w:vAlign w:val="center"/>
          </w:tcPr>
          <w:p w14:paraId="3EE9C23F" w14:textId="77777777" w:rsidR="00F0009C" w:rsidRDefault="00F9183D">
            <w:pPr>
              <w:widowControl/>
              <w:adjustRightInd w:val="0"/>
              <w:spacing w:line="276" w:lineRule="auto"/>
              <w:ind w:leftChars="-1" w:left="-2" w:firstLineChars="200" w:firstLine="480"/>
              <w:jc w:val="left"/>
              <w:rPr>
                <w:rFonts w:ascii="宋体" w:hAnsi="宋体" w:cs="仿宋_GB2312"/>
                <w:sz w:val="24"/>
                <w:szCs w:val="24"/>
              </w:rPr>
            </w:pPr>
            <w:r>
              <w:rPr>
                <w:rFonts w:ascii="宋体" w:hAnsi="宋体" w:cs="仿宋_GB2312" w:hint="eastAsia"/>
                <w:sz w:val="24"/>
                <w:szCs w:val="24"/>
                <w:lang w:val="zh-CN"/>
              </w:rPr>
              <w:t>1、</w:t>
            </w:r>
            <w:r>
              <w:rPr>
                <w:rFonts w:ascii="宋体" w:hAnsi="宋体" w:cs="仿宋_GB2312" w:hint="eastAsia"/>
                <w:sz w:val="24"/>
                <w:szCs w:val="24"/>
              </w:rPr>
              <w:t>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14:paraId="28CDB3A5" w14:textId="77777777" w:rsidR="00F0009C" w:rsidRDefault="00F9183D">
            <w:pPr>
              <w:widowControl/>
              <w:adjustRightInd w:val="0"/>
              <w:spacing w:line="276" w:lineRule="auto"/>
              <w:ind w:leftChars="-1" w:left="-2" w:firstLineChars="200" w:firstLine="480"/>
              <w:jc w:val="left"/>
              <w:rPr>
                <w:rFonts w:ascii="宋体" w:hAnsi="宋体" w:cs="仿宋_GB2312"/>
                <w:sz w:val="24"/>
                <w:szCs w:val="24"/>
                <w:lang w:val="zh-CN"/>
              </w:rPr>
            </w:pPr>
            <w:r>
              <w:rPr>
                <w:rFonts w:ascii="宋体" w:hAnsi="宋体" w:cs="仿宋_GB2312" w:hint="eastAsia"/>
                <w:sz w:val="24"/>
                <w:szCs w:val="24"/>
                <w:lang w:val="zh-CN"/>
              </w:rPr>
              <w:t>2、</w:t>
            </w:r>
            <w:r>
              <w:rPr>
                <w:rFonts w:ascii="宋体" w:hAnsi="宋体" w:cs="仿宋_GB2312"/>
                <w:sz w:val="24"/>
                <w:szCs w:val="24"/>
                <w:lang w:val="zh-CN"/>
              </w:rPr>
              <w:t>经评标委员会</w:t>
            </w:r>
            <w:r>
              <w:rPr>
                <w:rFonts w:ascii="宋体" w:hAnsi="宋体" w:cs="仿宋_GB2312" w:hint="eastAsia"/>
                <w:sz w:val="24"/>
                <w:szCs w:val="24"/>
                <w:lang w:val="zh-CN"/>
              </w:rPr>
              <w:t>审查、评价</w:t>
            </w:r>
            <w:r>
              <w:rPr>
                <w:rFonts w:ascii="宋体" w:hAnsi="宋体" w:cs="仿宋_GB2312"/>
                <w:sz w:val="24"/>
                <w:szCs w:val="24"/>
                <w:lang w:val="zh-CN"/>
              </w:rPr>
              <w:t>，</w:t>
            </w:r>
            <w:r>
              <w:rPr>
                <w:rFonts w:ascii="宋体" w:hAnsi="宋体" w:cs="仿宋_GB2312" w:hint="eastAsia"/>
                <w:sz w:val="24"/>
                <w:szCs w:val="24"/>
                <w:lang w:val="zh-CN"/>
              </w:rPr>
              <w:t>投标文件符合</w:t>
            </w:r>
            <w:r>
              <w:rPr>
                <w:rFonts w:ascii="宋体" w:hAnsi="宋体" w:cs="仿宋_GB2312"/>
                <w:sz w:val="24"/>
                <w:szCs w:val="24"/>
                <w:lang w:val="zh-CN"/>
              </w:rPr>
              <w:t>招标文件</w:t>
            </w:r>
            <w:r>
              <w:rPr>
                <w:rFonts w:ascii="宋体" w:hAnsi="宋体" w:cs="仿宋_GB2312" w:hint="eastAsia"/>
                <w:sz w:val="24"/>
                <w:szCs w:val="24"/>
                <w:lang w:val="zh-CN"/>
              </w:rPr>
              <w:t>实质性</w:t>
            </w:r>
            <w:r>
              <w:rPr>
                <w:rFonts w:ascii="宋体" w:hAnsi="宋体" w:cs="仿宋_GB2312"/>
                <w:sz w:val="24"/>
                <w:szCs w:val="24"/>
                <w:lang w:val="zh-CN"/>
              </w:rPr>
              <w:t>要求且</w:t>
            </w:r>
            <w:r>
              <w:rPr>
                <w:rFonts w:ascii="宋体" w:hAnsi="宋体" w:cs="仿宋_GB2312" w:hint="eastAsia"/>
                <w:sz w:val="24"/>
                <w:szCs w:val="24"/>
                <w:lang w:val="zh-CN"/>
              </w:rPr>
              <w:t>进行了政策性价格扣除后，</w:t>
            </w:r>
            <w:r>
              <w:rPr>
                <w:rFonts w:ascii="宋体" w:hAnsi="宋体" w:cs="仿宋_GB2312"/>
                <w:sz w:val="24"/>
                <w:szCs w:val="24"/>
                <w:lang w:val="zh-CN"/>
              </w:rPr>
              <w:t>以</w:t>
            </w:r>
            <w:r>
              <w:rPr>
                <w:rFonts w:ascii="宋体" w:hAnsi="宋体" w:cs="仿宋_GB2312" w:hint="eastAsia"/>
                <w:sz w:val="24"/>
                <w:szCs w:val="24"/>
                <w:lang w:val="zh-CN"/>
              </w:rPr>
              <w:t>评标价格的</w:t>
            </w:r>
            <w:r>
              <w:rPr>
                <w:rFonts w:ascii="宋体" w:hAnsi="宋体" w:cs="仿宋_GB2312"/>
                <w:sz w:val="24"/>
                <w:szCs w:val="24"/>
                <w:lang w:val="zh-CN"/>
              </w:rPr>
              <w:t>最低价者定为评标基准价，其价格分为满分。其他投标人的价格分统一按下列公式</w:t>
            </w:r>
            <w:r>
              <w:rPr>
                <w:rFonts w:ascii="宋体" w:hAnsi="宋体" w:cs="仿宋_GB2312" w:hint="eastAsia"/>
                <w:sz w:val="24"/>
                <w:szCs w:val="24"/>
                <w:lang w:val="zh-CN"/>
              </w:rPr>
              <w:t>计算</w:t>
            </w:r>
            <w:r>
              <w:rPr>
                <w:rFonts w:ascii="宋体" w:hAnsi="宋体" w:cs="仿宋_GB2312"/>
                <w:sz w:val="24"/>
                <w:szCs w:val="24"/>
                <w:lang w:val="zh-CN"/>
              </w:rPr>
              <w:t>。即：</w:t>
            </w:r>
          </w:p>
          <w:p w14:paraId="767182BA" w14:textId="77777777" w:rsidR="00F0009C" w:rsidRDefault="00F9183D" w:rsidP="00C25A40">
            <w:pPr>
              <w:widowControl/>
              <w:adjustRightInd w:val="0"/>
              <w:spacing w:line="276" w:lineRule="auto"/>
              <w:ind w:leftChars="-42" w:left="-88" w:firstLineChars="214" w:firstLine="514"/>
              <w:jc w:val="left"/>
              <w:rPr>
                <w:rFonts w:ascii="宋体" w:hAnsi="宋体" w:cs="仿宋_GB2312"/>
                <w:sz w:val="24"/>
                <w:szCs w:val="24"/>
                <w:lang w:val="zh-CN"/>
              </w:rPr>
            </w:pPr>
            <w:r>
              <w:rPr>
                <w:rFonts w:ascii="宋体" w:hAnsi="宋体" w:cs="仿宋_GB2312"/>
                <w:sz w:val="24"/>
                <w:szCs w:val="24"/>
                <w:lang w:val="zh-CN"/>
              </w:rPr>
              <w:t>评标基准价</w:t>
            </w:r>
            <w:r>
              <w:rPr>
                <w:rFonts w:ascii="宋体" w:hAnsi="宋体" w:cs="仿宋_GB2312" w:hint="eastAsia"/>
                <w:sz w:val="24"/>
                <w:szCs w:val="24"/>
                <w:lang w:val="zh-CN"/>
              </w:rPr>
              <w:t>=评标价格的最低价</w:t>
            </w:r>
          </w:p>
          <w:p w14:paraId="7BB105D7" w14:textId="77777777" w:rsidR="00F0009C" w:rsidRDefault="00F9183D" w:rsidP="00C25A40">
            <w:pPr>
              <w:adjustRightInd w:val="0"/>
              <w:spacing w:line="276" w:lineRule="auto"/>
              <w:ind w:leftChars="-42" w:left="-88" w:firstLineChars="214" w:firstLine="514"/>
              <w:jc w:val="left"/>
              <w:rPr>
                <w:rFonts w:ascii="宋体" w:hAnsi="宋体" w:cs="仿宋_GB2312"/>
                <w:sz w:val="24"/>
                <w:szCs w:val="24"/>
                <w:lang w:val="zh-CN"/>
              </w:rPr>
            </w:pPr>
            <w:r>
              <w:rPr>
                <w:rFonts w:ascii="宋体" w:hAnsi="宋体" w:cs="仿宋_GB2312"/>
                <w:sz w:val="24"/>
                <w:szCs w:val="24"/>
                <w:lang w:val="zh-CN"/>
              </w:rPr>
              <w:t>其他投标报价得分</w:t>
            </w:r>
            <w:r>
              <w:rPr>
                <w:rFonts w:ascii="宋体" w:hAnsi="宋体" w:cs="仿宋_GB2312" w:hint="eastAsia"/>
                <w:sz w:val="24"/>
                <w:szCs w:val="24"/>
                <w:lang w:val="zh-CN"/>
              </w:rPr>
              <w:t>=（</w:t>
            </w:r>
            <w:r>
              <w:rPr>
                <w:rFonts w:ascii="宋体" w:hAnsi="宋体" w:cs="仿宋_GB2312"/>
                <w:sz w:val="24"/>
                <w:szCs w:val="24"/>
                <w:lang w:val="zh-CN"/>
              </w:rPr>
              <w:t>评标基准价</w:t>
            </w:r>
            <w:r>
              <w:rPr>
                <w:rFonts w:ascii="宋体" w:hAnsi="宋体" w:cs="仿宋_GB2312" w:hint="eastAsia"/>
                <w:sz w:val="24"/>
                <w:szCs w:val="24"/>
                <w:lang w:val="zh-CN"/>
              </w:rPr>
              <w:t>/评标价格）</w:t>
            </w:r>
            <w:r>
              <w:rPr>
                <w:rFonts w:ascii="宋体" w:hAnsi="宋体" w:cs="仿宋_GB2312"/>
                <w:sz w:val="24"/>
                <w:szCs w:val="24"/>
                <w:lang w:val="zh-CN"/>
              </w:rPr>
              <w:t>×</w:t>
            </w:r>
            <w:r>
              <w:rPr>
                <w:rFonts w:ascii="宋体" w:hAnsi="宋体" w:cs="仿宋_GB2312" w:hint="eastAsia"/>
                <w:sz w:val="24"/>
                <w:szCs w:val="24"/>
                <w:lang w:val="zh-CN"/>
              </w:rPr>
              <w:t>评标标准中价格分值</w:t>
            </w:r>
          </w:p>
        </w:tc>
      </w:tr>
    </w:tbl>
    <w:p w14:paraId="377BD05D" w14:textId="77777777" w:rsidR="00F0009C" w:rsidRDefault="00F9183D">
      <w:pPr>
        <w:spacing w:line="360" w:lineRule="auto"/>
        <w:rPr>
          <w:rFonts w:ascii="宋体" w:hAnsi="宋体"/>
          <w:bCs/>
          <w:sz w:val="24"/>
          <w:szCs w:val="24"/>
          <w:lang w:val="en-GB"/>
        </w:rPr>
      </w:pPr>
      <w:r>
        <w:rPr>
          <w:rFonts w:ascii="宋体" w:hAnsi="宋体" w:hint="eastAsia"/>
          <w:bCs/>
          <w:sz w:val="24"/>
          <w:szCs w:val="24"/>
          <w:lang w:val="en-GB"/>
        </w:rPr>
        <w:t>备注：</w:t>
      </w:r>
    </w:p>
    <w:p w14:paraId="23F5604B"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a、不接受联合体投标的项目，本表中第2项、第3项情形不适用。</w:t>
      </w:r>
    </w:p>
    <w:p w14:paraId="177BF54A"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b、小型和微型企业产品包括货物及其提供的服务与工程。</w:t>
      </w:r>
    </w:p>
    <w:p w14:paraId="097DDBC6"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c、中小企业、残疾人福利性单位提供其他企业制造的货物的，则该货物的制造商也必须为上述企业，否则不能享受价格优惠。</w:t>
      </w:r>
    </w:p>
    <w:p w14:paraId="3C64DDC6"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d、残疾人福利性单位属于小型、微型企业的，不重复享受政策。</w:t>
      </w:r>
    </w:p>
    <w:p w14:paraId="049CBA2B" w14:textId="77777777" w:rsidR="00F0009C" w:rsidRDefault="00F9183D">
      <w:pPr>
        <w:spacing w:line="360" w:lineRule="auto"/>
        <w:ind w:firstLineChars="200" w:firstLine="480"/>
        <w:rPr>
          <w:rFonts w:ascii="宋体" w:hAnsi="宋体"/>
          <w:bCs/>
          <w:sz w:val="24"/>
          <w:szCs w:val="24"/>
          <w:lang w:val="en-GB"/>
        </w:rPr>
      </w:pPr>
      <w:r>
        <w:rPr>
          <w:rFonts w:ascii="宋体" w:hAnsi="宋体"/>
          <w:bCs/>
          <w:sz w:val="24"/>
          <w:szCs w:val="24"/>
          <w:lang w:val="en-GB"/>
        </w:rPr>
        <w:t>E</w:t>
      </w:r>
      <w:r>
        <w:rPr>
          <w:rFonts w:ascii="宋体" w:hAnsi="宋体" w:hint="eastAsia"/>
          <w:bCs/>
          <w:sz w:val="24"/>
          <w:szCs w:val="24"/>
          <w:lang w:val="en-GB"/>
        </w:rPr>
        <w:t>、小型和微型企业不包括民办非企业单位。</w:t>
      </w:r>
    </w:p>
    <w:p w14:paraId="0B9EB0CE" w14:textId="77777777" w:rsidR="00F0009C" w:rsidRDefault="00F9183D">
      <w:pPr>
        <w:pStyle w:val="ad"/>
        <w:spacing w:line="360" w:lineRule="auto"/>
        <w:ind w:firstLineChars="200" w:firstLine="482"/>
        <w:contextualSpacing/>
        <w:rPr>
          <w:rFonts w:ascii="宋体" w:hAnsi="宋体" w:cs="仿宋_GB2312"/>
          <w:sz w:val="24"/>
          <w:szCs w:val="24"/>
          <w:lang w:val="zh-CN"/>
        </w:rPr>
      </w:pPr>
      <w:r>
        <w:rPr>
          <w:rFonts w:ascii="宋体" w:hAnsi="宋体" w:cs="仿宋_GB2312" w:hint="eastAsia"/>
          <w:b/>
          <w:sz w:val="24"/>
          <w:szCs w:val="24"/>
          <w:lang w:val="zh-CN"/>
        </w:rPr>
        <w:t>（8）</w:t>
      </w:r>
      <w:r>
        <w:rPr>
          <w:rFonts w:ascii="宋体" w:hAnsi="宋体" w:cs="仿宋_GB2312"/>
          <w:b/>
          <w:sz w:val="24"/>
          <w:szCs w:val="24"/>
          <w:lang w:val="zh-CN"/>
        </w:rPr>
        <w:t>评标结果汇总完成后，除下列情形外，任何人不得修改评标结果：</w:t>
      </w:r>
    </w:p>
    <w:p w14:paraId="61F1969E"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 xml:space="preserve">1） </w:t>
      </w:r>
      <w:r>
        <w:rPr>
          <w:rFonts w:ascii="宋体" w:hAnsi="宋体"/>
          <w:bCs/>
          <w:sz w:val="24"/>
          <w:szCs w:val="24"/>
          <w:lang w:val="en-GB"/>
        </w:rPr>
        <w:t>分值汇总计算错误的；</w:t>
      </w:r>
    </w:p>
    <w:p w14:paraId="0C2C05B1"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 xml:space="preserve">2） </w:t>
      </w:r>
      <w:r>
        <w:rPr>
          <w:rFonts w:ascii="宋体" w:hAnsi="宋体"/>
          <w:bCs/>
          <w:sz w:val="24"/>
          <w:szCs w:val="24"/>
          <w:lang w:val="en-GB"/>
        </w:rPr>
        <w:t>分项评分超出评分标准范围的；</w:t>
      </w:r>
    </w:p>
    <w:p w14:paraId="0FE3060F"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 xml:space="preserve">3） </w:t>
      </w:r>
      <w:r>
        <w:rPr>
          <w:rFonts w:ascii="宋体" w:hAnsi="宋体"/>
          <w:bCs/>
          <w:sz w:val="24"/>
          <w:szCs w:val="24"/>
          <w:lang w:val="en-GB"/>
        </w:rPr>
        <w:t>评标委员会成员对客观评审因素评分不一致的；</w:t>
      </w:r>
    </w:p>
    <w:p w14:paraId="136C2E1E"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 xml:space="preserve">4） </w:t>
      </w:r>
      <w:r>
        <w:rPr>
          <w:rFonts w:ascii="宋体" w:hAnsi="宋体"/>
          <w:bCs/>
          <w:sz w:val="24"/>
          <w:szCs w:val="24"/>
          <w:lang w:val="en-GB"/>
        </w:rPr>
        <w:t>经评标委员会认定评分畸高、畸低的。</w:t>
      </w:r>
    </w:p>
    <w:p w14:paraId="3831DF02" w14:textId="77777777" w:rsidR="00F0009C" w:rsidRDefault="00F9183D">
      <w:pPr>
        <w:spacing w:line="360" w:lineRule="auto"/>
        <w:ind w:firstLineChars="200" w:firstLine="480"/>
        <w:rPr>
          <w:rFonts w:ascii="宋体" w:hAnsi="宋体"/>
          <w:bCs/>
          <w:sz w:val="24"/>
          <w:szCs w:val="24"/>
          <w:lang w:val="en-GB"/>
        </w:rPr>
      </w:pPr>
      <w:r>
        <w:rPr>
          <w:rFonts w:ascii="宋体" w:hAnsi="宋体"/>
          <w:bCs/>
          <w:sz w:val="24"/>
          <w:szCs w:val="24"/>
          <w:lang w:val="en-GB"/>
        </w:rPr>
        <w:t>评标报告签署前，经复核发现存在以上情形之一的，评标委员会应当当场修</w:t>
      </w:r>
      <w:r>
        <w:rPr>
          <w:rFonts w:ascii="宋体" w:hAnsi="宋体" w:cs="仿宋_GB2312"/>
          <w:sz w:val="24"/>
          <w:szCs w:val="24"/>
          <w:lang w:val="zh-CN"/>
        </w:rPr>
        <w:t>改评标结</w:t>
      </w:r>
      <w:r>
        <w:rPr>
          <w:rFonts w:ascii="宋体" w:hAnsi="宋体"/>
          <w:bCs/>
          <w:sz w:val="24"/>
          <w:szCs w:val="24"/>
          <w:lang w:val="en-GB"/>
        </w:rPr>
        <w:t>果，并在评标报告中记载；评标报告签署后，采购人或者采购代理机构发现存在以上情形之一的，应当组织原评标委员会进行重新评审，重新评审改变评标结果的，书面报告本级财政部门。</w:t>
      </w:r>
    </w:p>
    <w:p w14:paraId="6C452CB6" w14:textId="77777777" w:rsidR="00F0009C" w:rsidRDefault="00F9183D">
      <w:pPr>
        <w:spacing w:line="360" w:lineRule="auto"/>
        <w:ind w:firstLineChars="200" w:firstLine="480"/>
        <w:rPr>
          <w:rFonts w:ascii="宋体" w:hAnsi="宋体"/>
          <w:bCs/>
          <w:sz w:val="24"/>
          <w:szCs w:val="24"/>
          <w:lang w:val="en-GB"/>
        </w:rPr>
      </w:pPr>
      <w:r>
        <w:rPr>
          <w:rFonts w:ascii="宋体" w:hAnsi="宋体"/>
          <w:bCs/>
          <w:sz w:val="24"/>
          <w:szCs w:val="24"/>
          <w:lang w:val="en-GB"/>
        </w:rPr>
        <w:t>投标人对本条第一款情形提出质疑的，采购人或者采购代理机构可以组织原评标委员会进行重新评审，重新评审改变评标结果的，应当书面报告本级财政部门。</w:t>
      </w:r>
    </w:p>
    <w:p w14:paraId="34D12BEB" w14:textId="77777777" w:rsidR="00F0009C" w:rsidRDefault="00F9183D">
      <w:pPr>
        <w:tabs>
          <w:tab w:val="left" w:pos="1260"/>
        </w:tabs>
        <w:autoSpaceDE w:val="0"/>
        <w:autoSpaceDN w:val="0"/>
        <w:spacing w:line="360" w:lineRule="auto"/>
        <w:ind w:firstLineChars="200" w:firstLine="482"/>
        <w:contextualSpacing/>
        <w:rPr>
          <w:rFonts w:ascii="宋体" w:hAnsi="宋体" w:cs="仿宋_GB2312"/>
          <w:spacing w:val="-4"/>
          <w:sz w:val="24"/>
          <w:szCs w:val="24"/>
          <w:lang w:val="zh-CN"/>
        </w:rPr>
      </w:pPr>
      <w:r>
        <w:rPr>
          <w:rFonts w:ascii="宋体" w:hAnsi="宋体" w:cs="仿宋_GB2312" w:hint="eastAsia"/>
          <w:b/>
          <w:sz w:val="24"/>
          <w:szCs w:val="24"/>
          <w:lang w:val="zh-CN"/>
        </w:rPr>
        <w:t>（9）</w:t>
      </w:r>
      <w:r>
        <w:rPr>
          <w:rFonts w:ascii="宋体" w:hAnsi="宋体" w:cs="仿宋_GB2312"/>
          <w:b/>
          <w:sz w:val="24"/>
          <w:szCs w:val="24"/>
          <w:lang w:val="zh-CN"/>
        </w:rPr>
        <w:t>评标委员会</w:t>
      </w:r>
      <w:r>
        <w:rPr>
          <w:rFonts w:ascii="宋体" w:hAnsi="宋体" w:cs="仿宋_GB2312" w:hint="eastAsia"/>
          <w:b/>
          <w:sz w:val="24"/>
          <w:szCs w:val="24"/>
          <w:lang w:val="zh-CN"/>
        </w:rPr>
        <w:t>争议处理</w:t>
      </w:r>
    </w:p>
    <w:p w14:paraId="578E9C21" w14:textId="77777777" w:rsidR="00F0009C" w:rsidRDefault="00F9183D">
      <w:pPr>
        <w:spacing w:line="360" w:lineRule="auto"/>
        <w:ind w:firstLineChars="200" w:firstLine="480"/>
        <w:rPr>
          <w:rFonts w:ascii="宋体" w:hAnsi="宋体"/>
          <w:bCs/>
          <w:sz w:val="24"/>
          <w:szCs w:val="24"/>
          <w:lang w:val="en-GB"/>
        </w:rPr>
      </w:pPr>
      <w:r>
        <w:rPr>
          <w:rFonts w:ascii="宋体" w:hAnsi="宋体"/>
          <w:bCs/>
          <w:sz w:val="24"/>
          <w:szCs w:val="24"/>
          <w:lang w:val="en-GB"/>
        </w:rPr>
        <w:t>评标委员会成员对需要共同认定的事项存在争议的，应当按照少数服从多数的原则作出结论。持不同意见的评标委员会成员应当在评标报告上签署不同意见及理由，否则视为同意评标报告。</w:t>
      </w:r>
    </w:p>
    <w:p w14:paraId="15087BF4"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4、</w:t>
      </w:r>
      <w:r>
        <w:rPr>
          <w:rFonts w:ascii="宋体" w:hAnsi="宋体" w:cs="仿宋_GB2312"/>
          <w:b/>
          <w:sz w:val="24"/>
          <w:szCs w:val="24"/>
          <w:lang w:val="zh-CN"/>
        </w:rPr>
        <w:t>确定中标候选人名单，以及根据采购人委托直接确定中标人</w:t>
      </w:r>
      <w:r>
        <w:rPr>
          <w:rFonts w:ascii="宋体" w:hAnsi="宋体" w:cs="仿宋_GB2312" w:hint="eastAsia"/>
          <w:b/>
          <w:sz w:val="24"/>
          <w:szCs w:val="24"/>
          <w:lang w:val="zh-CN"/>
        </w:rPr>
        <w:t>。</w:t>
      </w:r>
    </w:p>
    <w:p w14:paraId="0187EA94" w14:textId="77777777" w:rsidR="00F0009C" w:rsidRDefault="00F0009C">
      <w:pPr>
        <w:pStyle w:val="Style2"/>
        <w:ind w:firstLineChars="0" w:firstLine="0"/>
        <w:rPr>
          <w:lang w:val="en-GB"/>
        </w:rPr>
      </w:pPr>
    </w:p>
    <w:p w14:paraId="563EE650" w14:textId="77777777" w:rsidR="00F0009C" w:rsidRDefault="00F0009C">
      <w:pPr>
        <w:rPr>
          <w:lang w:val="en-GB"/>
        </w:rPr>
      </w:pPr>
    </w:p>
    <w:p w14:paraId="46166DE5" w14:textId="77777777" w:rsidR="00F0009C" w:rsidRDefault="00F0009C">
      <w:pPr>
        <w:pStyle w:val="a0"/>
        <w:rPr>
          <w:rFonts w:hint="default"/>
          <w:lang w:val="en-GB"/>
        </w:rPr>
      </w:pPr>
    </w:p>
    <w:p w14:paraId="6582BF88" w14:textId="77777777" w:rsidR="00F0009C" w:rsidRDefault="00F0009C">
      <w:pPr>
        <w:pStyle w:val="Style2"/>
        <w:rPr>
          <w:lang w:val="en-GB"/>
        </w:rPr>
      </w:pPr>
    </w:p>
    <w:p w14:paraId="63FAC056" w14:textId="77777777" w:rsidR="00F0009C" w:rsidRDefault="00F0009C">
      <w:pPr>
        <w:rPr>
          <w:lang w:val="en-GB"/>
        </w:rPr>
      </w:pPr>
    </w:p>
    <w:p w14:paraId="25B18DB8" w14:textId="77777777" w:rsidR="00F0009C" w:rsidRDefault="00F0009C">
      <w:pPr>
        <w:pStyle w:val="a0"/>
        <w:rPr>
          <w:rFonts w:hint="default"/>
          <w:lang w:val="en-GB"/>
        </w:rPr>
      </w:pPr>
    </w:p>
    <w:p w14:paraId="27968398" w14:textId="77777777" w:rsidR="00F0009C" w:rsidRDefault="00F0009C">
      <w:pPr>
        <w:pStyle w:val="Style2"/>
        <w:rPr>
          <w:lang w:val="en-GB"/>
        </w:rPr>
      </w:pPr>
    </w:p>
    <w:p w14:paraId="54431717" w14:textId="77777777" w:rsidR="00F0009C" w:rsidRDefault="00F0009C">
      <w:pPr>
        <w:rPr>
          <w:lang w:val="en-GB"/>
        </w:rPr>
      </w:pPr>
    </w:p>
    <w:p w14:paraId="2CD9A207" w14:textId="77777777" w:rsidR="00F0009C" w:rsidRDefault="00F0009C">
      <w:pPr>
        <w:pStyle w:val="a0"/>
        <w:rPr>
          <w:rFonts w:hint="default"/>
          <w:lang w:val="en-GB"/>
        </w:rPr>
      </w:pPr>
    </w:p>
    <w:p w14:paraId="3429A3C3" w14:textId="77777777" w:rsidR="00F0009C" w:rsidRDefault="00F0009C">
      <w:pPr>
        <w:pStyle w:val="Style2"/>
        <w:rPr>
          <w:lang w:val="en-GB"/>
        </w:rPr>
      </w:pPr>
    </w:p>
    <w:p w14:paraId="3C7C32AD" w14:textId="77777777" w:rsidR="00F0009C" w:rsidRDefault="00F0009C">
      <w:pPr>
        <w:rPr>
          <w:lang w:val="en-GB"/>
        </w:rPr>
      </w:pPr>
    </w:p>
    <w:p w14:paraId="03B0F197" w14:textId="77777777" w:rsidR="00F0009C" w:rsidRDefault="00F0009C">
      <w:pPr>
        <w:pStyle w:val="a0"/>
        <w:rPr>
          <w:rFonts w:hint="default"/>
          <w:lang w:val="en-GB"/>
        </w:rPr>
      </w:pPr>
    </w:p>
    <w:p w14:paraId="3630E00F" w14:textId="77777777" w:rsidR="00F0009C" w:rsidRDefault="00F0009C">
      <w:pPr>
        <w:pStyle w:val="Style2"/>
        <w:rPr>
          <w:lang w:val="en-GB"/>
        </w:rPr>
      </w:pPr>
    </w:p>
    <w:p w14:paraId="0C106DC1" w14:textId="77777777" w:rsidR="00F0009C" w:rsidRDefault="00F0009C">
      <w:pPr>
        <w:rPr>
          <w:lang w:val="en-GB"/>
        </w:rPr>
      </w:pPr>
    </w:p>
    <w:p w14:paraId="6D4F3178" w14:textId="77777777" w:rsidR="00F0009C" w:rsidRDefault="00F0009C">
      <w:pPr>
        <w:pStyle w:val="a0"/>
        <w:rPr>
          <w:rFonts w:hint="default"/>
          <w:lang w:val="en-GB"/>
        </w:rPr>
      </w:pPr>
    </w:p>
    <w:p w14:paraId="1229B6D1" w14:textId="77777777" w:rsidR="00F0009C" w:rsidRDefault="00F0009C">
      <w:pPr>
        <w:pStyle w:val="Style2"/>
        <w:rPr>
          <w:lang w:val="en-GB"/>
        </w:rPr>
      </w:pPr>
    </w:p>
    <w:p w14:paraId="65572AE4" w14:textId="77777777" w:rsidR="00F0009C" w:rsidRDefault="00F0009C">
      <w:pPr>
        <w:rPr>
          <w:lang w:val="en-GB"/>
        </w:rPr>
      </w:pPr>
    </w:p>
    <w:p w14:paraId="5C156B28" w14:textId="77777777" w:rsidR="00F0009C" w:rsidRDefault="00F0009C">
      <w:pPr>
        <w:pStyle w:val="a0"/>
        <w:rPr>
          <w:rFonts w:hint="default"/>
          <w:lang w:val="en-GB"/>
        </w:rPr>
      </w:pPr>
    </w:p>
    <w:p w14:paraId="3CBCC0D0" w14:textId="77777777" w:rsidR="00F0009C" w:rsidRDefault="00F0009C">
      <w:pPr>
        <w:pStyle w:val="Style2"/>
        <w:rPr>
          <w:lang w:val="en-GB"/>
        </w:rPr>
      </w:pPr>
    </w:p>
    <w:p w14:paraId="303DB8E4" w14:textId="77777777" w:rsidR="00F0009C" w:rsidRDefault="00F0009C">
      <w:pPr>
        <w:rPr>
          <w:lang w:val="en-GB"/>
        </w:rPr>
      </w:pPr>
    </w:p>
    <w:p w14:paraId="4AEAC7B0" w14:textId="77777777" w:rsidR="00F0009C" w:rsidRDefault="00F0009C">
      <w:pPr>
        <w:pStyle w:val="a0"/>
        <w:rPr>
          <w:rFonts w:hint="default"/>
          <w:lang w:val="en-GB"/>
        </w:rPr>
      </w:pPr>
    </w:p>
    <w:p w14:paraId="2BFB8201" w14:textId="77777777" w:rsidR="00F0009C" w:rsidRDefault="00F0009C">
      <w:pPr>
        <w:pStyle w:val="Style2"/>
        <w:rPr>
          <w:lang w:val="en-GB"/>
        </w:rPr>
      </w:pPr>
    </w:p>
    <w:p w14:paraId="6AB73CBF" w14:textId="77777777" w:rsidR="00F0009C" w:rsidRDefault="00F0009C">
      <w:pPr>
        <w:rPr>
          <w:lang w:val="en-GB"/>
        </w:rPr>
      </w:pPr>
    </w:p>
    <w:p w14:paraId="12A26A2B" w14:textId="77777777" w:rsidR="00F0009C" w:rsidRDefault="00F0009C">
      <w:pPr>
        <w:pStyle w:val="a0"/>
        <w:rPr>
          <w:rFonts w:hint="default"/>
          <w:lang w:val="en-GB"/>
        </w:rPr>
      </w:pPr>
    </w:p>
    <w:p w14:paraId="7BCFB3FB" w14:textId="77777777" w:rsidR="00F0009C" w:rsidRDefault="00F0009C">
      <w:pPr>
        <w:pStyle w:val="Style2"/>
        <w:rPr>
          <w:lang w:val="en-GB"/>
        </w:rPr>
      </w:pPr>
    </w:p>
    <w:p w14:paraId="6A38A582" w14:textId="77777777" w:rsidR="00F0009C" w:rsidRDefault="00F0009C">
      <w:pPr>
        <w:rPr>
          <w:lang w:val="en-GB"/>
        </w:rPr>
      </w:pPr>
    </w:p>
    <w:p w14:paraId="1A3259D9" w14:textId="77777777" w:rsidR="00F0009C" w:rsidRDefault="00F0009C">
      <w:pPr>
        <w:pStyle w:val="a0"/>
        <w:rPr>
          <w:rFonts w:hint="default"/>
          <w:lang w:val="en-GB"/>
        </w:rPr>
      </w:pPr>
    </w:p>
    <w:p w14:paraId="18ADA9B5" w14:textId="77777777" w:rsidR="00F0009C" w:rsidRDefault="00F0009C">
      <w:pPr>
        <w:pStyle w:val="Style2"/>
        <w:rPr>
          <w:lang w:val="en-GB"/>
        </w:rPr>
      </w:pPr>
    </w:p>
    <w:p w14:paraId="5954505B" w14:textId="77777777" w:rsidR="00F0009C" w:rsidRDefault="00F9183D" w:rsidP="00050B73">
      <w:pPr>
        <w:pageBreakBefore/>
        <w:autoSpaceDE w:val="0"/>
        <w:autoSpaceDN w:val="0"/>
        <w:adjustRightInd w:val="0"/>
        <w:spacing w:line="360" w:lineRule="auto"/>
        <w:contextualSpacing/>
        <w:jc w:val="center"/>
        <w:outlineLvl w:val="0"/>
        <w:rPr>
          <w:rFonts w:ascii="宋体" w:hAnsi="宋体" w:cs="宋体"/>
        </w:rPr>
      </w:pPr>
      <w:r>
        <w:rPr>
          <w:rFonts w:ascii="宋体" w:hAnsi="宋体" w:cs="宋体" w:hint="eastAsia"/>
          <w:b/>
          <w:bCs/>
          <w:kern w:val="0"/>
          <w:sz w:val="32"/>
          <w:szCs w:val="32"/>
        </w:rPr>
        <w:t>第七章 合同条款及格式</w:t>
      </w:r>
    </w:p>
    <w:p w14:paraId="129B9777" w14:textId="77777777" w:rsidR="00F0009C" w:rsidRDefault="00F0009C">
      <w:pPr>
        <w:pStyle w:val="a0"/>
        <w:rPr>
          <w:rFonts w:hint="default"/>
        </w:rPr>
      </w:pPr>
    </w:p>
    <w:p w14:paraId="760E72FD" w14:textId="77777777" w:rsidR="00F0009C" w:rsidRDefault="00F9183D">
      <w:pPr>
        <w:spacing w:line="360" w:lineRule="auto"/>
        <w:jc w:val="center"/>
        <w:rPr>
          <w:rFonts w:ascii="宋体" w:hAnsi="宋体" w:cs="宋体"/>
          <w:b/>
          <w:bCs/>
          <w:sz w:val="24"/>
          <w:szCs w:val="24"/>
        </w:rPr>
      </w:pPr>
      <w:r>
        <w:rPr>
          <w:rFonts w:ascii="宋体" w:hAnsi="宋体" w:cs="宋体" w:hint="eastAsia"/>
          <w:b/>
          <w:bCs/>
          <w:sz w:val="24"/>
          <w:szCs w:val="24"/>
        </w:rPr>
        <w:t>（此合同仅供参考。以最终采购人与中标人签定的合同条款为准进行公示，</w:t>
      </w:r>
    </w:p>
    <w:p w14:paraId="235E4E0C" w14:textId="77777777" w:rsidR="00F0009C" w:rsidRDefault="00F9183D">
      <w:pPr>
        <w:spacing w:line="360" w:lineRule="auto"/>
        <w:jc w:val="center"/>
        <w:rPr>
          <w:rFonts w:ascii="宋体" w:hAnsi="宋体" w:cs="宋体"/>
          <w:b/>
          <w:bCs/>
          <w:sz w:val="24"/>
          <w:szCs w:val="24"/>
        </w:rPr>
      </w:pPr>
      <w:r>
        <w:rPr>
          <w:rFonts w:ascii="宋体" w:hAnsi="宋体" w:cs="宋体" w:hint="eastAsia"/>
          <w:b/>
          <w:bCs/>
          <w:sz w:val="24"/>
          <w:szCs w:val="24"/>
        </w:rPr>
        <w:t>最终签定合同的主要条款不能与招标文件有冲突）</w:t>
      </w:r>
    </w:p>
    <w:p w14:paraId="73E4D8D4" w14:textId="77777777" w:rsidR="00F0009C" w:rsidRDefault="00F0009C">
      <w:pPr>
        <w:pStyle w:val="af9"/>
        <w:spacing w:before="75" w:after="75" w:line="360" w:lineRule="auto"/>
        <w:rPr>
          <w:rFonts w:ascii="宋体"/>
          <w:color w:val="000000"/>
          <w:szCs w:val="24"/>
        </w:rPr>
      </w:pPr>
    </w:p>
    <w:p w14:paraId="2D5F3F3E"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合同编号：</w:t>
      </w:r>
    </w:p>
    <w:p w14:paraId="3A09FBAD"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合同签订地：（买方所在地）</w:t>
      </w:r>
    </w:p>
    <w:p w14:paraId="2C08E0A2"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合同签订时间：年月日</w:t>
      </w:r>
    </w:p>
    <w:p w14:paraId="6B9E76F3"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买方：                           卖方：</w:t>
      </w:r>
    </w:p>
    <w:p w14:paraId="394628C9" w14:textId="77777777" w:rsidR="00F0009C" w:rsidRDefault="00F9183D">
      <w:pPr>
        <w:tabs>
          <w:tab w:val="center" w:pos="4535"/>
        </w:tabs>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住所地：                         住所地：</w:t>
      </w:r>
    </w:p>
    <w:p w14:paraId="53977F0F"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法定代表人：                     法定代表人：</w:t>
      </w:r>
    </w:p>
    <w:p w14:paraId="75F24CB2"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联系人：                         联系人：</w:t>
      </w:r>
    </w:p>
    <w:p w14:paraId="6B75383B"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依据《中华人民共和国合同法》，买、卖双方经平等协商，就买方向卖方购买本合同项下货物事宜达成以下一致，以兹双方共同遵守履行：</w:t>
      </w:r>
    </w:p>
    <w:p w14:paraId="0AFB1B1C" w14:textId="77777777" w:rsidR="00F0009C" w:rsidRDefault="00F9183D">
      <w:pPr>
        <w:numPr>
          <w:ilvl w:val="0"/>
          <w:numId w:val="3"/>
        </w:numPr>
        <w:spacing w:line="360" w:lineRule="auto"/>
        <w:rPr>
          <w:rFonts w:asciiTheme="minorEastAsia" w:eastAsiaTheme="minorEastAsia" w:hAnsiTheme="minorEastAsia"/>
          <w:b/>
          <w:sz w:val="24"/>
          <w:szCs w:val="24"/>
        </w:rPr>
      </w:pPr>
      <w:bookmarkStart w:id="27" w:name="_Toc11944"/>
      <w:r>
        <w:rPr>
          <w:rFonts w:asciiTheme="minorEastAsia" w:eastAsiaTheme="minorEastAsia" w:hAnsiTheme="minorEastAsia" w:hint="eastAsia"/>
          <w:b/>
          <w:sz w:val="24"/>
          <w:szCs w:val="24"/>
        </w:rPr>
        <w:t>订购货物的基本情况</w:t>
      </w:r>
      <w:bookmarkEnd w:id="27"/>
    </w:p>
    <w:tbl>
      <w:tblPr>
        <w:tblW w:w="9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03"/>
        <w:gridCol w:w="1887"/>
        <w:gridCol w:w="1134"/>
        <w:gridCol w:w="709"/>
        <w:gridCol w:w="1276"/>
        <w:gridCol w:w="1276"/>
        <w:gridCol w:w="850"/>
        <w:gridCol w:w="959"/>
      </w:tblGrid>
      <w:tr w:rsidR="00F0009C" w14:paraId="776A6ACC" w14:textId="77777777">
        <w:trPr>
          <w:trHeight w:val="555"/>
          <w:jc w:val="center"/>
        </w:trPr>
        <w:tc>
          <w:tcPr>
            <w:tcW w:w="1203" w:type="dxa"/>
            <w:shd w:val="clear" w:color="000000" w:fill="auto"/>
            <w:vAlign w:val="center"/>
          </w:tcPr>
          <w:p w14:paraId="5E4BB565"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物料编码</w:t>
            </w:r>
          </w:p>
        </w:tc>
        <w:tc>
          <w:tcPr>
            <w:tcW w:w="1887" w:type="dxa"/>
            <w:shd w:val="clear" w:color="000000" w:fill="auto"/>
            <w:vAlign w:val="center"/>
          </w:tcPr>
          <w:p w14:paraId="197AD4B0"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物料名称（名称/图号/尺寸/材质）</w:t>
            </w:r>
          </w:p>
        </w:tc>
        <w:tc>
          <w:tcPr>
            <w:tcW w:w="1134" w:type="dxa"/>
            <w:shd w:val="clear" w:color="000000" w:fill="auto"/>
            <w:vAlign w:val="center"/>
          </w:tcPr>
          <w:p w14:paraId="183E141F"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单位</w:t>
            </w:r>
          </w:p>
        </w:tc>
        <w:tc>
          <w:tcPr>
            <w:tcW w:w="709" w:type="dxa"/>
            <w:shd w:val="clear" w:color="000000" w:fill="auto"/>
            <w:vAlign w:val="center"/>
          </w:tcPr>
          <w:p w14:paraId="209694DF"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数量</w:t>
            </w:r>
          </w:p>
        </w:tc>
        <w:tc>
          <w:tcPr>
            <w:tcW w:w="1276" w:type="dxa"/>
            <w:shd w:val="clear" w:color="000000" w:fill="auto"/>
            <w:vAlign w:val="center"/>
          </w:tcPr>
          <w:p w14:paraId="4BD9FDE9"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单价（含税）</w:t>
            </w:r>
          </w:p>
        </w:tc>
        <w:tc>
          <w:tcPr>
            <w:tcW w:w="1276" w:type="dxa"/>
            <w:shd w:val="clear" w:color="000000" w:fill="auto"/>
            <w:vAlign w:val="center"/>
          </w:tcPr>
          <w:p w14:paraId="04EEB7C1"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总额（含税）</w:t>
            </w:r>
          </w:p>
        </w:tc>
        <w:tc>
          <w:tcPr>
            <w:tcW w:w="850" w:type="dxa"/>
            <w:shd w:val="clear" w:color="000000" w:fill="auto"/>
            <w:vAlign w:val="center"/>
          </w:tcPr>
          <w:p w14:paraId="550C0E00"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质保期</w:t>
            </w:r>
          </w:p>
        </w:tc>
        <w:tc>
          <w:tcPr>
            <w:tcW w:w="959" w:type="dxa"/>
            <w:shd w:val="clear" w:color="000000" w:fill="auto"/>
            <w:vAlign w:val="center"/>
          </w:tcPr>
          <w:p w14:paraId="4A81FA41"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到货时间</w:t>
            </w:r>
          </w:p>
        </w:tc>
      </w:tr>
      <w:tr w:rsidR="00F0009C" w14:paraId="242112E0" w14:textId="77777777">
        <w:trPr>
          <w:trHeight w:val="465"/>
          <w:jc w:val="center"/>
        </w:trPr>
        <w:tc>
          <w:tcPr>
            <w:tcW w:w="1203" w:type="dxa"/>
            <w:vAlign w:val="center"/>
          </w:tcPr>
          <w:p w14:paraId="4890167C" w14:textId="77777777" w:rsidR="00F0009C" w:rsidRDefault="00F0009C">
            <w:pPr>
              <w:spacing w:line="360" w:lineRule="auto"/>
              <w:jc w:val="right"/>
              <w:rPr>
                <w:rFonts w:asciiTheme="minorEastAsia" w:eastAsiaTheme="minorEastAsia" w:hAnsiTheme="minorEastAsia"/>
                <w:sz w:val="24"/>
                <w:szCs w:val="24"/>
              </w:rPr>
            </w:pPr>
          </w:p>
        </w:tc>
        <w:tc>
          <w:tcPr>
            <w:tcW w:w="1887" w:type="dxa"/>
            <w:vAlign w:val="center"/>
          </w:tcPr>
          <w:p w14:paraId="5ABB6EFC" w14:textId="77777777" w:rsidR="00F0009C" w:rsidRDefault="00F0009C">
            <w:pPr>
              <w:spacing w:line="360" w:lineRule="auto"/>
              <w:rPr>
                <w:rFonts w:asciiTheme="minorEastAsia" w:eastAsiaTheme="minorEastAsia" w:hAnsiTheme="minorEastAsia"/>
                <w:sz w:val="24"/>
                <w:szCs w:val="24"/>
              </w:rPr>
            </w:pPr>
          </w:p>
        </w:tc>
        <w:tc>
          <w:tcPr>
            <w:tcW w:w="1134" w:type="dxa"/>
            <w:vAlign w:val="center"/>
          </w:tcPr>
          <w:p w14:paraId="639D8E84" w14:textId="77777777" w:rsidR="00F0009C" w:rsidRDefault="00F0009C">
            <w:pPr>
              <w:spacing w:line="360" w:lineRule="auto"/>
              <w:rPr>
                <w:rFonts w:asciiTheme="minorEastAsia" w:eastAsiaTheme="minorEastAsia" w:hAnsiTheme="minorEastAsia"/>
                <w:sz w:val="24"/>
                <w:szCs w:val="24"/>
              </w:rPr>
            </w:pPr>
          </w:p>
        </w:tc>
        <w:tc>
          <w:tcPr>
            <w:tcW w:w="709" w:type="dxa"/>
            <w:vAlign w:val="center"/>
          </w:tcPr>
          <w:p w14:paraId="2E71370B" w14:textId="77777777" w:rsidR="00F0009C" w:rsidRDefault="00F0009C">
            <w:pPr>
              <w:spacing w:line="360" w:lineRule="auto"/>
              <w:ind w:right="180"/>
              <w:jc w:val="right"/>
              <w:rPr>
                <w:rFonts w:asciiTheme="minorEastAsia" w:eastAsiaTheme="minorEastAsia" w:hAnsiTheme="minorEastAsia"/>
                <w:sz w:val="24"/>
                <w:szCs w:val="24"/>
              </w:rPr>
            </w:pPr>
          </w:p>
        </w:tc>
        <w:tc>
          <w:tcPr>
            <w:tcW w:w="1276" w:type="dxa"/>
            <w:vAlign w:val="center"/>
          </w:tcPr>
          <w:p w14:paraId="485979B6" w14:textId="77777777" w:rsidR="00F0009C" w:rsidRDefault="00F0009C">
            <w:pPr>
              <w:spacing w:line="360" w:lineRule="auto"/>
              <w:jc w:val="right"/>
              <w:rPr>
                <w:rFonts w:asciiTheme="minorEastAsia" w:eastAsiaTheme="minorEastAsia" w:hAnsiTheme="minorEastAsia"/>
                <w:sz w:val="24"/>
                <w:szCs w:val="24"/>
              </w:rPr>
            </w:pPr>
          </w:p>
        </w:tc>
        <w:tc>
          <w:tcPr>
            <w:tcW w:w="1276" w:type="dxa"/>
            <w:vAlign w:val="center"/>
          </w:tcPr>
          <w:p w14:paraId="2B9F175B" w14:textId="77777777" w:rsidR="00F0009C" w:rsidRDefault="00F0009C">
            <w:pPr>
              <w:spacing w:line="360" w:lineRule="auto"/>
              <w:jc w:val="right"/>
              <w:rPr>
                <w:rFonts w:asciiTheme="minorEastAsia" w:eastAsiaTheme="minorEastAsia" w:hAnsiTheme="minorEastAsia"/>
                <w:sz w:val="24"/>
                <w:szCs w:val="24"/>
              </w:rPr>
            </w:pPr>
          </w:p>
        </w:tc>
        <w:tc>
          <w:tcPr>
            <w:tcW w:w="850" w:type="dxa"/>
          </w:tcPr>
          <w:p w14:paraId="114FC88A" w14:textId="77777777" w:rsidR="00F0009C" w:rsidRDefault="00F0009C">
            <w:pPr>
              <w:spacing w:line="360" w:lineRule="auto"/>
              <w:jc w:val="right"/>
              <w:rPr>
                <w:rFonts w:asciiTheme="minorEastAsia" w:eastAsiaTheme="minorEastAsia" w:hAnsiTheme="minorEastAsia"/>
                <w:sz w:val="24"/>
                <w:szCs w:val="24"/>
              </w:rPr>
            </w:pPr>
          </w:p>
        </w:tc>
        <w:tc>
          <w:tcPr>
            <w:tcW w:w="959" w:type="dxa"/>
            <w:vAlign w:val="center"/>
          </w:tcPr>
          <w:p w14:paraId="3CCD1EBD" w14:textId="77777777" w:rsidR="00F0009C" w:rsidRDefault="00F0009C">
            <w:pPr>
              <w:spacing w:line="360" w:lineRule="auto"/>
              <w:jc w:val="right"/>
              <w:rPr>
                <w:rFonts w:asciiTheme="minorEastAsia" w:eastAsiaTheme="minorEastAsia" w:hAnsiTheme="minorEastAsia"/>
                <w:sz w:val="24"/>
                <w:szCs w:val="24"/>
              </w:rPr>
            </w:pPr>
          </w:p>
        </w:tc>
      </w:tr>
      <w:tr w:rsidR="00F0009C" w14:paraId="168F640A" w14:textId="77777777">
        <w:trPr>
          <w:trHeight w:val="465"/>
          <w:jc w:val="center"/>
        </w:trPr>
        <w:tc>
          <w:tcPr>
            <w:tcW w:w="6209" w:type="dxa"/>
            <w:gridSpan w:val="5"/>
            <w:vAlign w:val="center"/>
          </w:tcPr>
          <w:p w14:paraId="23DDE987"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合计：（大写）</w:t>
            </w:r>
          </w:p>
        </w:tc>
        <w:tc>
          <w:tcPr>
            <w:tcW w:w="1276" w:type="dxa"/>
            <w:vAlign w:val="center"/>
          </w:tcPr>
          <w:p w14:paraId="1354A4D5" w14:textId="77777777" w:rsidR="00F0009C" w:rsidRDefault="00F0009C">
            <w:pPr>
              <w:spacing w:line="360" w:lineRule="auto"/>
              <w:jc w:val="right"/>
              <w:rPr>
                <w:rFonts w:asciiTheme="minorEastAsia" w:eastAsiaTheme="minorEastAsia" w:hAnsiTheme="minorEastAsia"/>
                <w:sz w:val="24"/>
                <w:szCs w:val="24"/>
              </w:rPr>
            </w:pPr>
          </w:p>
        </w:tc>
        <w:tc>
          <w:tcPr>
            <w:tcW w:w="850" w:type="dxa"/>
          </w:tcPr>
          <w:p w14:paraId="3144291D" w14:textId="77777777" w:rsidR="00F0009C" w:rsidRDefault="00F0009C">
            <w:pPr>
              <w:spacing w:line="360" w:lineRule="auto"/>
              <w:jc w:val="right"/>
              <w:rPr>
                <w:rFonts w:asciiTheme="minorEastAsia" w:eastAsiaTheme="minorEastAsia" w:hAnsiTheme="minorEastAsia"/>
                <w:sz w:val="24"/>
                <w:szCs w:val="24"/>
              </w:rPr>
            </w:pPr>
          </w:p>
        </w:tc>
        <w:tc>
          <w:tcPr>
            <w:tcW w:w="959" w:type="dxa"/>
            <w:vAlign w:val="center"/>
          </w:tcPr>
          <w:p w14:paraId="1EEA1E0C" w14:textId="77777777" w:rsidR="00F0009C" w:rsidRDefault="00F0009C">
            <w:pPr>
              <w:spacing w:line="360" w:lineRule="auto"/>
              <w:jc w:val="right"/>
              <w:rPr>
                <w:rFonts w:asciiTheme="minorEastAsia" w:eastAsiaTheme="minorEastAsia" w:hAnsiTheme="minorEastAsia"/>
                <w:sz w:val="24"/>
                <w:szCs w:val="24"/>
              </w:rPr>
            </w:pPr>
          </w:p>
        </w:tc>
      </w:tr>
      <w:tr w:rsidR="00F0009C" w14:paraId="3CAA9286" w14:textId="77777777">
        <w:trPr>
          <w:trHeight w:val="465"/>
          <w:jc w:val="center"/>
        </w:trPr>
        <w:tc>
          <w:tcPr>
            <w:tcW w:w="9294" w:type="dxa"/>
            <w:gridSpan w:val="8"/>
          </w:tcPr>
          <w:p w14:paraId="15FD9785"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备注：到货时间: </w:t>
            </w:r>
          </w:p>
        </w:tc>
      </w:tr>
    </w:tbl>
    <w:p w14:paraId="76C3E3E9"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1.1货物的生产厂家为：。</w:t>
      </w:r>
    </w:p>
    <w:p w14:paraId="540B5B8D" w14:textId="77777777" w:rsidR="00F0009C" w:rsidRDefault="00F9183D">
      <w:pPr>
        <w:spacing w:line="360" w:lineRule="auto"/>
        <w:ind w:firstLineChars="200"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1.2卖方保证对所出售的货物拥有所有权，对货物的出售是其合法有效的行为。</w:t>
      </w:r>
    </w:p>
    <w:p w14:paraId="52C41E71" w14:textId="77777777" w:rsidR="00F0009C" w:rsidRDefault="00F9183D">
      <w:pPr>
        <w:spacing w:line="360" w:lineRule="auto"/>
        <w:ind w:firstLineChars="200"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1.3卖方保证所出售的货物不侵犯任何第三人的知识产权和其他权益。</w:t>
      </w:r>
    </w:p>
    <w:p w14:paraId="48D0B64F" w14:textId="77777777" w:rsidR="00F0009C" w:rsidRDefault="00F9183D">
      <w:pPr>
        <w:spacing w:line="360" w:lineRule="auto"/>
        <w:ind w:firstLineChars="200" w:firstLine="482"/>
        <w:rPr>
          <w:rFonts w:asciiTheme="minorEastAsia" w:eastAsiaTheme="minorEastAsia" w:hAnsiTheme="minorEastAsia"/>
          <w:b/>
          <w:sz w:val="24"/>
          <w:szCs w:val="24"/>
        </w:rPr>
      </w:pPr>
      <w:bookmarkStart w:id="28" w:name="_Toc2597"/>
      <w:r>
        <w:rPr>
          <w:rFonts w:asciiTheme="minorEastAsia" w:eastAsiaTheme="minorEastAsia" w:hAnsiTheme="minorEastAsia" w:hint="eastAsia"/>
          <w:b/>
          <w:sz w:val="24"/>
          <w:szCs w:val="24"/>
        </w:rPr>
        <w:t>2  订购货物质量标准及参数要求</w:t>
      </w:r>
      <w:bookmarkEnd w:id="28"/>
    </w:p>
    <w:p w14:paraId="09EEC5B3"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2.1卖方在本合同项下向买方出售的货物的质量标准及参数要求为本合同之组成部分，为验收标准；买方可根据行业标准的更新或技术的进步对质量标准进行相应变更，经双方书面确认签署变更协议后，新的质量标准作为本合同的组成部分，为货物的验收之标准。</w:t>
      </w:r>
    </w:p>
    <w:p w14:paraId="28232511"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2.2卖方应保证所出售的货物完全符合本条第2.1款规定的各项质量标准及技术要求，若其中有任何一项指标不符合本条第2.1款附件规定的，即为卖方所供货物不符合本合同规定的质量标准及参数要求。</w:t>
      </w:r>
    </w:p>
    <w:p w14:paraId="6751CA20" w14:textId="77777777" w:rsidR="00F0009C" w:rsidRDefault="00F9183D">
      <w:pPr>
        <w:spacing w:line="360" w:lineRule="auto"/>
        <w:ind w:firstLineChars="200" w:firstLine="480"/>
        <w:rPr>
          <w:rFonts w:asciiTheme="minorEastAsia" w:eastAsiaTheme="minorEastAsia" w:hAnsiTheme="minorEastAsia"/>
          <w:sz w:val="24"/>
          <w:szCs w:val="24"/>
          <w:u w:val="single"/>
        </w:rPr>
      </w:pPr>
      <w:r>
        <w:rPr>
          <w:rFonts w:asciiTheme="minorEastAsia" w:eastAsiaTheme="minorEastAsia" w:hAnsiTheme="minorEastAsia" w:hint="eastAsia"/>
          <w:sz w:val="24"/>
          <w:szCs w:val="24"/>
        </w:rPr>
        <w:t>2.3卖方应在交货的同时向买方提供所出售货物的</w:t>
      </w:r>
      <w:r>
        <w:rPr>
          <w:rFonts w:asciiTheme="minorEastAsia" w:eastAsiaTheme="minorEastAsia" w:hAnsiTheme="minorEastAsia" w:hint="eastAsia"/>
          <w:sz w:val="24"/>
          <w:szCs w:val="24"/>
          <w:u w:val="single"/>
        </w:rPr>
        <w:t>送货单（检验报告、送货单等）</w:t>
      </w:r>
      <w:r>
        <w:rPr>
          <w:rFonts w:asciiTheme="minorEastAsia" w:eastAsiaTheme="minorEastAsia" w:hAnsiTheme="minorEastAsia" w:hint="eastAsia"/>
          <w:sz w:val="24"/>
          <w:szCs w:val="24"/>
        </w:rPr>
        <w:t>。</w:t>
      </w:r>
    </w:p>
    <w:p w14:paraId="47C41C5E"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2.4无论卖方提供的</w:t>
      </w:r>
      <w:r>
        <w:rPr>
          <w:rFonts w:asciiTheme="minorEastAsia" w:eastAsiaTheme="minorEastAsia" w:hAnsiTheme="minorEastAsia" w:hint="eastAsia"/>
          <w:sz w:val="24"/>
          <w:szCs w:val="24"/>
          <w:u w:val="single"/>
        </w:rPr>
        <w:t>（检验报告、送货单等）送货单</w:t>
      </w:r>
      <w:r>
        <w:rPr>
          <w:rFonts w:asciiTheme="minorEastAsia" w:eastAsiaTheme="minorEastAsia" w:hAnsiTheme="minorEastAsia" w:hint="eastAsia"/>
          <w:sz w:val="24"/>
          <w:szCs w:val="24"/>
        </w:rPr>
        <w:t>是否符合本合同规定的质量标准，买方均有权对卖方所供货物进行检验，如果买、卖双方检测结果有差距，卖方有权要求双方共同复检，经复检仍无法达成一致的，任何一方有权请双方共同认可的第三方进行检测，双方同意以此第三方检测结果为准，费用由误测方承担。</w:t>
      </w:r>
    </w:p>
    <w:p w14:paraId="49812DD2" w14:textId="77777777" w:rsidR="00F0009C" w:rsidRDefault="00F9183D">
      <w:pPr>
        <w:tabs>
          <w:tab w:val="left" w:pos="3420"/>
        </w:tabs>
        <w:spacing w:line="360" w:lineRule="auto"/>
        <w:ind w:firstLineChars="200" w:firstLine="482"/>
        <w:rPr>
          <w:rFonts w:asciiTheme="minorEastAsia" w:eastAsiaTheme="minorEastAsia" w:hAnsiTheme="minorEastAsia"/>
          <w:sz w:val="24"/>
          <w:szCs w:val="24"/>
        </w:rPr>
      </w:pPr>
      <w:bookmarkStart w:id="29" w:name="_Toc26467"/>
      <w:r>
        <w:rPr>
          <w:rFonts w:asciiTheme="minorEastAsia" w:eastAsiaTheme="minorEastAsia" w:hAnsiTheme="minorEastAsia" w:hint="eastAsia"/>
          <w:b/>
          <w:sz w:val="24"/>
          <w:szCs w:val="24"/>
        </w:rPr>
        <w:t>3  货物包装、运输、保险</w:t>
      </w:r>
      <w:bookmarkEnd w:id="29"/>
    </w:p>
    <w:p w14:paraId="7BC7ABCD" w14:textId="77777777" w:rsidR="00F0009C" w:rsidRDefault="00F9183D">
      <w:pPr>
        <w:tabs>
          <w:tab w:val="left" w:pos="342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3.1卖方负责货物包装并承担费用，卖方包装必须采取标准包装。标准包装应符合长途运输要求，由于包装不当造成的货物损毁或灭失的风险由卖方承担；包装物不返还，归买方所有。</w:t>
      </w:r>
    </w:p>
    <w:p w14:paraId="3616C17F"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3.2卖方负责将货物运输到买方指定交货地点，运费和保险费由卖方承担。</w:t>
      </w:r>
    </w:p>
    <w:p w14:paraId="2209FFE1" w14:textId="77777777" w:rsidR="00F0009C" w:rsidRDefault="00F9183D">
      <w:pPr>
        <w:spacing w:line="360" w:lineRule="auto"/>
        <w:ind w:firstLineChars="200" w:firstLine="482"/>
        <w:rPr>
          <w:rFonts w:asciiTheme="minorEastAsia" w:eastAsiaTheme="minorEastAsia" w:hAnsiTheme="minorEastAsia"/>
          <w:sz w:val="24"/>
          <w:szCs w:val="24"/>
        </w:rPr>
      </w:pPr>
      <w:bookmarkStart w:id="30" w:name="_Toc17976"/>
      <w:r>
        <w:rPr>
          <w:rFonts w:asciiTheme="minorEastAsia" w:eastAsiaTheme="minorEastAsia" w:hAnsiTheme="minorEastAsia" w:hint="eastAsia"/>
          <w:b/>
          <w:sz w:val="24"/>
          <w:szCs w:val="24"/>
        </w:rPr>
        <w:t>4  货物交付</w:t>
      </w:r>
      <w:bookmarkEnd w:id="30"/>
    </w:p>
    <w:p w14:paraId="74AA0CF0"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4.1交货时间：</w:t>
      </w:r>
      <w:r>
        <w:rPr>
          <w:rFonts w:asciiTheme="minorEastAsia" w:eastAsiaTheme="minorEastAsia" w:hAnsiTheme="minorEastAsia" w:hint="eastAsia"/>
          <w:bCs/>
          <w:sz w:val="24"/>
          <w:szCs w:val="24"/>
        </w:rPr>
        <w:t>交货时间发生变化的，以买方书面通知为准。</w:t>
      </w:r>
    </w:p>
    <w:p w14:paraId="3ABF47DA"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4.2交货地点：交货地点发生变化的，以买方书面通知为准。</w:t>
      </w:r>
    </w:p>
    <w:p w14:paraId="573448FD" w14:textId="77777777" w:rsidR="00F0009C" w:rsidRDefault="00F9183D">
      <w:pPr>
        <w:spacing w:line="360" w:lineRule="auto"/>
        <w:ind w:firstLineChars="200" w:firstLine="480"/>
        <w:rPr>
          <w:rFonts w:asciiTheme="minorEastAsia" w:eastAsiaTheme="minorEastAsia" w:hAnsiTheme="minorEastAsia"/>
          <w:sz w:val="24"/>
          <w:szCs w:val="24"/>
          <w:u w:val="single"/>
        </w:rPr>
      </w:pPr>
      <w:r>
        <w:rPr>
          <w:rFonts w:asciiTheme="minorEastAsia" w:eastAsiaTheme="minorEastAsia" w:hAnsiTheme="minorEastAsia" w:hint="eastAsia"/>
          <w:sz w:val="24"/>
          <w:szCs w:val="24"/>
        </w:rPr>
        <w:t>4.3在卖方按本条第3.1和3.2款规定向买方交付货物时，买方应于货物到达之日起日内根据本合同第1条、第3条约定及买方订单的内容对货物的品种、规格、包装、数量进行查收，并在卖方已加盖公章或者合同专用章的收货单据上签字确认.该收货单据并不对货物质量检验发表任何意见。</w:t>
      </w:r>
    </w:p>
    <w:p w14:paraId="0BE1071A"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在买方按本条第4.3款规定对货物进行查收的过程中，发现品种、规格不符，或包装破损、货物被污染或货物损坏、灭失等情况的，买方有权拒收或保管货物并以书面方式通知卖方，由此产生的保管费用由卖方承担。</w:t>
      </w:r>
    </w:p>
    <w:p w14:paraId="52DA2738"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4.3.2在买方按本条第4.3款规定对货物进行查收的过程中，发现卖方交付的货物数量不足的，买方有权选择：或者按经按本合同第5条验收合格货物的数量及本合同第1条规定的单价结算货款；或者要求卖方在限定时间内补足欠量，补交的部分若迟于买方规定的到货时间的，由卖方按本合同第8.1条规定承担逾期交货违约责任。</w:t>
      </w:r>
    </w:p>
    <w:p w14:paraId="161F60B8"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4.4在货物交付前毁损、灭失的风险由卖方承担，交付后货物毁损、灭失的风险由买方承担。</w:t>
      </w:r>
    </w:p>
    <w:p w14:paraId="4CCE305C"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4.5经买方书面同意分批交货的，具体每一批货物的交付时间、交付地点、交付数量、规格型号、收货人均以买方出具的订单为准。</w:t>
      </w:r>
    </w:p>
    <w:p w14:paraId="1D221822"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卖方有义务在接到买方订单的24小时内做出确认与否的回复，并在订单上加盖公章进行确认后发给买方，同时向买方邮寄加盖公章的订单原件。如卖方未在上述期限内进行确认，视为卖方同意买方订单内容。卖方对订单内容有异议的，双方重新协商确定。</w:t>
      </w:r>
    </w:p>
    <w:p w14:paraId="40049A9B"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4.6在没有破损及少件的情况下，如果买、卖双方检重有误差，卖方有权要求双方共同复检，经复检仍无法达成一致的，任何一方有权请双方共同认可的第三方进行检测，双方同意以此第三方检测结果为准，费用由误测方承担。。</w:t>
      </w:r>
    </w:p>
    <w:p w14:paraId="0BAC0660" w14:textId="77777777" w:rsidR="00F0009C" w:rsidRDefault="00F9183D">
      <w:pPr>
        <w:spacing w:line="360" w:lineRule="auto"/>
        <w:ind w:firstLineChars="200" w:firstLine="482"/>
        <w:rPr>
          <w:rFonts w:asciiTheme="minorEastAsia" w:eastAsiaTheme="minorEastAsia" w:hAnsiTheme="minorEastAsia"/>
          <w:sz w:val="24"/>
          <w:szCs w:val="24"/>
          <w:u w:val="single"/>
        </w:rPr>
      </w:pPr>
      <w:bookmarkStart w:id="31" w:name="_Toc13564"/>
      <w:r>
        <w:rPr>
          <w:rFonts w:asciiTheme="minorEastAsia" w:eastAsiaTheme="minorEastAsia" w:hAnsiTheme="minorEastAsia" w:hint="eastAsia"/>
          <w:b/>
          <w:sz w:val="24"/>
          <w:szCs w:val="24"/>
        </w:rPr>
        <w:t>5  数量、质量检验及异议</w:t>
      </w:r>
      <w:bookmarkEnd w:id="31"/>
    </w:p>
    <w:p w14:paraId="617D5116"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5.1在买方对本合同项下货物按本合同第4.3款规定进行查收后的日内，买方完成对货物质量的检验和验收，卖方应对所供货物的质量负责。</w:t>
      </w:r>
    </w:p>
    <w:p w14:paraId="1F9CAC62"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5.2货物质量检验验收的标准：买方按本合同第2条的约定对货物进行检验和验收，只有货物完全符合这些规定和要求的，方为合格货物，买方应在本合同第5.1款规定时间届满后出具验收报告，逾期出具视为货物合格。</w:t>
      </w:r>
    </w:p>
    <w:p w14:paraId="588DFAF3"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5.3在买方根据本条第5.1、5.2款规定对货物进行检验验收中发现货物不符合本合同的规定和要求的，买方应及时书面通知卖方，卖方应在接到买方异议后日内回复处理意见，否则视为卖方同意买方的验收结果和处理意见。</w:t>
      </w:r>
    </w:p>
    <w:p w14:paraId="59E123D4"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5.4对质量不符合本合同约定的货物，买方有权退货，由卖方按本合同第8.3款规定承担违约责任；或者要求卖方换货，若换货迟于买卖双方另行约定的到货时间交货的则按本合同第8.1款规定承担违约责任。但如果买方认为货物是可以使用的，且在买方同意使用的前提下，双方可协商降低本合同第1条规定的单价，并签署让步接受协议，由买方接受货物。</w:t>
      </w:r>
    </w:p>
    <w:p w14:paraId="2D2856E8"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5.5在买方对货物进行检验验收中发现卖方交付的货物单位包装数量不足本合同第3.1款规定的，买方有权按同等比例扣减该批次实收数量，并有权选择：或者按扣减后的经按本合同第5条验收合格货物的数量及本合同第1条规定的单价结算货款；或者要求卖方补足扣减的数量，补交的部分若迟于买、卖双方另行约定的到货时间的，由卖方按本合同第8.1款规定承担违约责任。</w:t>
      </w:r>
    </w:p>
    <w:p w14:paraId="7F9AC26B"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5.6对经检验不符合本合同规定而导致买方要求退货的货物，或在买方按本合同第4.3款、第5.4款规定查收后的15天内双方不能达成让步接受协议的，卖方应妥善处理该批不合格货物，在该期限内，买方有妥善保管的义务，如在上述期限届满后日后卖方未处理或明确告知买方不处理的，买方有权自行处理，由此导致的相应损失及费用均由卖方承担。</w:t>
      </w:r>
    </w:p>
    <w:p w14:paraId="6F216F4A"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5.7凡是国家、行业规定货物有质保期的，在质保期内发生质量问题视为卖方供货质量不符合本合同约定，买方仍有权随时通知卖方换货或退货而不受本条第5.1款约定的验收期限的限制，卖方仍有义务按买方的要求换货或退货，但有明确证据证明发生质量问题是由买方原因所致的除外。卖方仅对所销售升级包提供一年质保，包括更换的新部件。</w:t>
      </w:r>
    </w:p>
    <w:p w14:paraId="70B763CA"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5.8</w:t>
      </w:r>
      <w:r>
        <w:rPr>
          <w:rFonts w:asciiTheme="minorEastAsia" w:eastAsiaTheme="minorEastAsia" w:hAnsiTheme="minorEastAsia" w:hint="eastAsia"/>
          <w:bCs/>
          <w:sz w:val="24"/>
          <w:szCs w:val="24"/>
        </w:rPr>
        <w:t>货物虽经验收质量合格，如果买方在使用过程中或质保期内发现有质量不合格货物的，</w:t>
      </w:r>
      <w:r>
        <w:rPr>
          <w:rFonts w:asciiTheme="minorEastAsia" w:eastAsiaTheme="minorEastAsia" w:hAnsiTheme="minorEastAsia" w:hint="eastAsia"/>
          <w:sz w:val="24"/>
          <w:szCs w:val="24"/>
        </w:rPr>
        <w:t>买方仍有权随时通知卖方换货或退货而不受本条第5.1款规定的验收期限的限制，卖方</w:t>
      </w:r>
      <w:r>
        <w:rPr>
          <w:rFonts w:asciiTheme="minorEastAsia" w:eastAsiaTheme="minorEastAsia" w:hAnsiTheme="minorEastAsia" w:hint="eastAsia"/>
          <w:bCs/>
          <w:sz w:val="24"/>
          <w:szCs w:val="24"/>
        </w:rPr>
        <w:t>仍有义务按买方的要求换货或退货，但</w:t>
      </w:r>
      <w:r>
        <w:rPr>
          <w:rFonts w:asciiTheme="minorEastAsia" w:eastAsiaTheme="minorEastAsia" w:hAnsiTheme="minorEastAsia" w:hint="eastAsia"/>
          <w:sz w:val="24"/>
          <w:szCs w:val="24"/>
        </w:rPr>
        <w:t>有明确证据证明发生质量问题是由买方原因所致的除外</w:t>
      </w:r>
      <w:r>
        <w:rPr>
          <w:rFonts w:asciiTheme="minorEastAsia" w:eastAsiaTheme="minorEastAsia" w:hAnsiTheme="minorEastAsia" w:hint="eastAsia"/>
          <w:bCs/>
          <w:sz w:val="24"/>
          <w:szCs w:val="24"/>
        </w:rPr>
        <w:t>。</w:t>
      </w:r>
    </w:p>
    <w:p w14:paraId="467C2A9A" w14:textId="77777777" w:rsidR="00F0009C" w:rsidRDefault="00F9183D">
      <w:pPr>
        <w:tabs>
          <w:tab w:val="left" w:pos="3420"/>
        </w:tabs>
        <w:spacing w:line="360" w:lineRule="auto"/>
        <w:ind w:firstLineChars="200" w:firstLine="482"/>
        <w:rPr>
          <w:rFonts w:asciiTheme="minorEastAsia" w:eastAsiaTheme="minorEastAsia" w:hAnsiTheme="minorEastAsia"/>
          <w:b/>
          <w:sz w:val="24"/>
          <w:szCs w:val="24"/>
        </w:rPr>
      </w:pPr>
      <w:bookmarkStart w:id="32" w:name="_Toc14871"/>
      <w:r>
        <w:rPr>
          <w:rFonts w:asciiTheme="minorEastAsia" w:eastAsiaTheme="minorEastAsia" w:hAnsiTheme="minorEastAsia" w:hint="eastAsia"/>
          <w:b/>
          <w:sz w:val="24"/>
          <w:szCs w:val="24"/>
        </w:rPr>
        <w:t>6  付款方式及时间</w:t>
      </w:r>
      <w:bookmarkEnd w:id="32"/>
    </w:p>
    <w:p w14:paraId="247B3747" w14:textId="77777777" w:rsidR="00F0009C" w:rsidRDefault="00F9183D">
      <w:pPr>
        <w:spacing w:line="360" w:lineRule="auto"/>
        <w:ind w:leftChars="200" w:left="900" w:hangingChars="200" w:hanging="480"/>
        <w:rPr>
          <w:rFonts w:asciiTheme="minorEastAsia" w:eastAsiaTheme="minorEastAsia" w:hAnsiTheme="minorEastAsia"/>
          <w:sz w:val="24"/>
          <w:szCs w:val="24"/>
        </w:rPr>
      </w:pPr>
      <w:r>
        <w:rPr>
          <w:rFonts w:asciiTheme="minorEastAsia" w:eastAsiaTheme="minorEastAsia" w:hAnsiTheme="minorEastAsia" w:hint="eastAsia"/>
          <w:sz w:val="24"/>
          <w:szCs w:val="24"/>
        </w:rPr>
        <w:t>6.1卖方负责在验收合格后日内向买方提供全额增值税发票。</w:t>
      </w:r>
    </w:p>
    <w:p w14:paraId="260476C3" w14:textId="77777777" w:rsidR="00F0009C" w:rsidRDefault="00F9183D">
      <w:pPr>
        <w:pStyle w:val="a0"/>
        <w:spacing w:line="360" w:lineRule="auto"/>
        <w:ind w:firstLineChars="200" w:firstLine="480"/>
        <w:rPr>
          <w:rFonts w:asciiTheme="minorEastAsia" w:eastAsiaTheme="minorEastAsia" w:hAnsiTheme="minorEastAsia" w:hint="default"/>
          <w:sz w:val="24"/>
          <w:szCs w:val="24"/>
          <w:u w:val="single"/>
        </w:rPr>
      </w:pPr>
      <w:r>
        <w:rPr>
          <w:rFonts w:asciiTheme="minorEastAsia" w:eastAsiaTheme="minorEastAsia" w:hAnsiTheme="minorEastAsia"/>
          <w:sz w:val="24"/>
          <w:szCs w:val="24"/>
        </w:rPr>
        <w:t>6.2付款方式：</w:t>
      </w:r>
      <w:bookmarkStart w:id="33" w:name="_Toc7426"/>
      <w:r>
        <w:rPr>
          <w:rFonts w:asciiTheme="minorEastAsia" w:eastAsiaTheme="minorEastAsia" w:hAnsiTheme="minorEastAsia"/>
          <w:sz w:val="24"/>
          <w:szCs w:val="24"/>
          <w:u w:val="single"/>
        </w:rPr>
        <w:t xml:space="preserve">   /   。</w:t>
      </w:r>
    </w:p>
    <w:p w14:paraId="144CD3C2" w14:textId="77777777" w:rsidR="00F0009C" w:rsidRDefault="00F9183D">
      <w:pPr>
        <w:pStyle w:val="a0"/>
        <w:spacing w:line="360" w:lineRule="auto"/>
        <w:ind w:firstLineChars="200" w:firstLine="482"/>
        <w:rPr>
          <w:rFonts w:asciiTheme="minorEastAsia" w:eastAsiaTheme="minorEastAsia" w:hAnsiTheme="minorEastAsia" w:hint="default"/>
          <w:sz w:val="24"/>
          <w:szCs w:val="24"/>
        </w:rPr>
      </w:pPr>
      <w:r>
        <w:rPr>
          <w:rFonts w:asciiTheme="minorEastAsia" w:eastAsiaTheme="minorEastAsia" w:hAnsiTheme="minorEastAsia"/>
          <w:b/>
          <w:sz w:val="24"/>
          <w:szCs w:val="24"/>
        </w:rPr>
        <w:t>7  买方违约责任</w:t>
      </w:r>
      <w:bookmarkEnd w:id="33"/>
    </w:p>
    <w:p w14:paraId="626486CD" w14:textId="77777777" w:rsidR="00F0009C" w:rsidRDefault="00F9183D" w:rsidP="00C25A40">
      <w:pPr>
        <w:spacing w:line="360" w:lineRule="auto"/>
        <w:ind w:leftChars="5" w:left="10" w:firstLineChars="214" w:firstLine="514"/>
        <w:rPr>
          <w:rFonts w:asciiTheme="minorEastAsia" w:eastAsiaTheme="minorEastAsia" w:hAnsiTheme="minorEastAsia"/>
          <w:sz w:val="24"/>
          <w:szCs w:val="24"/>
        </w:rPr>
      </w:pPr>
      <w:r>
        <w:rPr>
          <w:rFonts w:asciiTheme="minorEastAsia" w:eastAsiaTheme="minorEastAsia" w:hAnsiTheme="minorEastAsia" w:hint="eastAsia"/>
          <w:sz w:val="24"/>
          <w:szCs w:val="24"/>
        </w:rPr>
        <w:t>7.1买方无任何正当理由未能按合同约定的付款时间向卖方支付款项的，每逾期一日应按逾期付款部分的</w:t>
      </w:r>
      <w:r>
        <w:rPr>
          <w:rFonts w:asciiTheme="minorEastAsia" w:eastAsiaTheme="minorEastAsia" w:hAnsiTheme="minorEastAsia" w:hint="eastAsia"/>
          <w:sz w:val="24"/>
          <w:szCs w:val="24"/>
          <w:u w:val="single"/>
        </w:rPr>
        <w:t>千分之二</w:t>
      </w:r>
      <w:r>
        <w:rPr>
          <w:rFonts w:asciiTheme="minorEastAsia" w:eastAsiaTheme="minorEastAsia" w:hAnsiTheme="minorEastAsia" w:hint="eastAsia"/>
          <w:sz w:val="24"/>
          <w:szCs w:val="24"/>
        </w:rPr>
        <w:t>向卖方支付违约金，但累计最高不能超过本合同总价款的5%，如违约金累计达到本合同总价款的5%时，卖方有权解除本合同。买方承担该违约责任时并不免除买、卖双方继续履行本合同约定的义务。</w:t>
      </w:r>
    </w:p>
    <w:p w14:paraId="459451B2" w14:textId="77777777" w:rsidR="00F0009C" w:rsidRDefault="00F9183D">
      <w:pPr>
        <w:spacing w:line="360" w:lineRule="auto"/>
        <w:ind w:firstLineChars="200" w:firstLine="480"/>
        <w:rPr>
          <w:rFonts w:asciiTheme="minorEastAsia" w:eastAsiaTheme="minorEastAsia" w:hAnsiTheme="minorEastAsia"/>
          <w:b/>
          <w:bCs/>
          <w:sz w:val="24"/>
          <w:szCs w:val="24"/>
        </w:rPr>
      </w:pPr>
      <w:r>
        <w:rPr>
          <w:rFonts w:asciiTheme="minorEastAsia" w:eastAsiaTheme="minorEastAsia" w:hAnsiTheme="minorEastAsia" w:hint="eastAsia"/>
          <w:bCs/>
          <w:sz w:val="24"/>
          <w:szCs w:val="24"/>
        </w:rPr>
        <w:t>7.2</w:t>
      </w:r>
      <w:r>
        <w:rPr>
          <w:rFonts w:asciiTheme="minorEastAsia" w:eastAsiaTheme="minorEastAsia" w:hAnsiTheme="minorEastAsia" w:hint="eastAsia"/>
          <w:sz w:val="24"/>
          <w:szCs w:val="24"/>
        </w:rPr>
        <w:t>如果上述违约金不能弥补因买方违约行为而导致卖方的经济损失时，买方仍应承担相应的赔偿责任。</w:t>
      </w:r>
    </w:p>
    <w:p w14:paraId="660EF0BB" w14:textId="77777777" w:rsidR="00F0009C" w:rsidRDefault="00F9183D">
      <w:pPr>
        <w:spacing w:line="360" w:lineRule="auto"/>
        <w:ind w:firstLineChars="196" w:firstLine="472"/>
        <w:rPr>
          <w:rFonts w:asciiTheme="minorEastAsia" w:eastAsiaTheme="minorEastAsia" w:hAnsiTheme="minorEastAsia"/>
          <w:b/>
          <w:bCs/>
          <w:sz w:val="24"/>
          <w:szCs w:val="24"/>
        </w:rPr>
      </w:pPr>
      <w:bookmarkStart w:id="34" w:name="_Toc10813"/>
      <w:r>
        <w:rPr>
          <w:rFonts w:asciiTheme="minorEastAsia" w:eastAsiaTheme="minorEastAsia" w:hAnsiTheme="minorEastAsia" w:hint="eastAsia"/>
          <w:b/>
          <w:bCs/>
          <w:sz w:val="24"/>
          <w:szCs w:val="24"/>
        </w:rPr>
        <w:t>8  卖方违约责任：</w:t>
      </w:r>
      <w:bookmarkEnd w:id="34"/>
    </w:p>
    <w:p w14:paraId="66361251"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8.1卖方未能按合同（或买方订单）约定的交货期限向买方交付货物的，每逾期一日由卖方按逾期交货部分价款的</w:t>
      </w:r>
      <w:r>
        <w:rPr>
          <w:rFonts w:asciiTheme="minorEastAsia" w:eastAsiaTheme="minorEastAsia" w:hAnsiTheme="minorEastAsia" w:hint="eastAsia"/>
          <w:sz w:val="24"/>
          <w:szCs w:val="24"/>
          <w:u w:val="single"/>
        </w:rPr>
        <w:t>千分之五</w:t>
      </w:r>
      <w:r>
        <w:rPr>
          <w:rFonts w:asciiTheme="minorEastAsia" w:eastAsiaTheme="minorEastAsia" w:hAnsiTheme="minorEastAsia" w:hint="eastAsia"/>
          <w:sz w:val="24"/>
          <w:szCs w:val="24"/>
        </w:rPr>
        <w:t>向买方支付违约金；</w:t>
      </w:r>
    </w:p>
    <w:p w14:paraId="4369AC34"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8.2若卖方按合同（或买方订单）约定的交货期限逾期15天仍不交货的，视为卖方不能交货或根本违反合同，由卖方按本条第8.3款规定承担违约责任；</w:t>
      </w:r>
    </w:p>
    <w:p w14:paraId="48002D9E"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8.3卖方不能交货、不交货、少交货超过约定比例但未补足或虽交货但因质量不合格被买方退货且未补足的，由卖方按不能交货部分、少交货部分或退货部分价款的10%向买方支付违约金，且买方有权要求卖方继续履行合同或有权单方解除本合同。如买方要求卖方继续履行合同的，对于卖方应支付的违约金买方可直接于应付卖方的货款中予以扣除；如卖方因根本违约而导致买方解除合同的，卖方应向买方支付本合同约定的总价款金额的5%的违约金，且卖方应在合同解除后的3日内将买方已付全部款项及其自付款日起至返还日止的利息全部退还买方，否则每延迟一日，卖方另须按中国人民银行同期贷款利率的二倍承担违约责任。</w:t>
      </w:r>
    </w:p>
    <w:p w14:paraId="49E2E15C"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8.4 卖方若违反本合同第1.2或1.3款规定，因售卖货物侵犯第三人权益而使买方受到追索的，应承担全部责任；</w:t>
      </w:r>
    </w:p>
    <w:p w14:paraId="1FEC73E5"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8.5如果上述违约金不能弥补买方因卖方违约行为而导致的经济损失时，卖方仍应承担相应的赔偿责任。</w:t>
      </w:r>
    </w:p>
    <w:p w14:paraId="4D26DA21" w14:textId="77777777" w:rsidR="00F0009C" w:rsidRDefault="00F9183D">
      <w:pPr>
        <w:spacing w:line="360" w:lineRule="auto"/>
        <w:ind w:firstLineChars="200" w:firstLine="482"/>
        <w:rPr>
          <w:rFonts w:asciiTheme="minorEastAsia" w:eastAsiaTheme="minorEastAsia" w:hAnsiTheme="minorEastAsia"/>
          <w:sz w:val="24"/>
          <w:szCs w:val="24"/>
        </w:rPr>
      </w:pPr>
      <w:bookmarkStart w:id="35" w:name="_Toc31363"/>
      <w:r>
        <w:rPr>
          <w:rFonts w:asciiTheme="minorEastAsia" w:eastAsiaTheme="minorEastAsia" w:hAnsiTheme="minorEastAsia" w:hint="eastAsia"/>
          <w:b/>
          <w:sz w:val="24"/>
          <w:szCs w:val="24"/>
        </w:rPr>
        <w:t>9  合同变更与转让</w:t>
      </w:r>
      <w:bookmarkEnd w:id="35"/>
    </w:p>
    <w:p w14:paraId="668AF7D5" w14:textId="77777777" w:rsidR="00F0009C" w:rsidRDefault="00F9183D">
      <w:pPr>
        <w:spacing w:line="360" w:lineRule="auto"/>
        <w:ind w:firstLineChars="200"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9.1本合同一经盖章即生效，任何一方不得随意变更，但买、卖双方就变更达成书面合同的除外。</w:t>
      </w:r>
    </w:p>
    <w:p w14:paraId="7C528A08"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9.2本合同当事人任何一方未经另一方书面同意，均不得转让本合同全部或部分权利和义务。</w:t>
      </w:r>
    </w:p>
    <w:p w14:paraId="05864514" w14:textId="77777777" w:rsidR="00F0009C" w:rsidRDefault="00F9183D">
      <w:pPr>
        <w:spacing w:line="360" w:lineRule="auto"/>
        <w:ind w:firstLineChars="150" w:firstLine="361"/>
        <w:rPr>
          <w:rFonts w:asciiTheme="minorEastAsia" w:eastAsiaTheme="minorEastAsia" w:hAnsiTheme="minorEastAsia"/>
          <w:sz w:val="24"/>
          <w:szCs w:val="24"/>
        </w:rPr>
      </w:pPr>
      <w:bookmarkStart w:id="36" w:name="_Toc5118"/>
      <w:r>
        <w:rPr>
          <w:rFonts w:asciiTheme="minorEastAsia" w:eastAsiaTheme="minorEastAsia" w:hAnsiTheme="minorEastAsia" w:hint="eastAsia"/>
          <w:b/>
          <w:sz w:val="24"/>
          <w:szCs w:val="24"/>
        </w:rPr>
        <w:t>10  合同保密</w:t>
      </w:r>
      <w:bookmarkEnd w:id="36"/>
    </w:p>
    <w:p w14:paraId="0B14C099"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买卖双方、其雇员、代理人、代表或顾问应视本合同及其任何补充协议的所有条款和条件为商业机密，不经另一方同意，不得向任何第三方公开。否则，违约方应对此给相对方造成的直接或间接损失进行双倍赔偿。本协议终止后本条款仍然适用，不受时间限制。详见合同附件，双方于年月日签订的《保密协议》。</w:t>
      </w:r>
    </w:p>
    <w:p w14:paraId="362D6721" w14:textId="77777777" w:rsidR="00F0009C" w:rsidRDefault="00F9183D">
      <w:pPr>
        <w:spacing w:line="360" w:lineRule="auto"/>
        <w:ind w:firstLineChars="200" w:firstLine="482"/>
        <w:rPr>
          <w:rFonts w:asciiTheme="minorEastAsia" w:eastAsiaTheme="minorEastAsia" w:hAnsiTheme="minorEastAsia"/>
          <w:sz w:val="24"/>
          <w:szCs w:val="24"/>
        </w:rPr>
      </w:pPr>
      <w:bookmarkStart w:id="37" w:name="_Toc4634"/>
      <w:r>
        <w:rPr>
          <w:rFonts w:asciiTheme="minorEastAsia" w:eastAsiaTheme="minorEastAsia" w:hAnsiTheme="minorEastAsia" w:hint="eastAsia"/>
          <w:b/>
          <w:sz w:val="24"/>
          <w:szCs w:val="24"/>
        </w:rPr>
        <w:t>11  权属保证</w:t>
      </w:r>
      <w:bookmarkEnd w:id="37"/>
    </w:p>
    <w:p w14:paraId="06DA23A6"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卖方承诺：向买方销售的货物绝无人身危害性或财产危害性，并保证该货物(包括货物之制作方法、工艺流程或生产技术等)绝无侵犯他人之知识产权，因售卖货物侵犯第三人权益而使买方或收货人受到追索的，卖方除应承担连带责任外，并最终应承担由此给买方造成的一切经济赔偿责任。</w:t>
      </w:r>
    </w:p>
    <w:p w14:paraId="799655CB" w14:textId="77777777" w:rsidR="00F0009C" w:rsidRDefault="00F9183D">
      <w:pPr>
        <w:spacing w:line="360" w:lineRule="auto"/>
        <w:rPr>
          <w:rFonts w:asciiTheme="minorEastAsia" w:eastAsiaTheme="minorEastAsia" w:hAnsiTheme="minorEastAsia"/>
          <w:sz w:val="24"/>
          <w:szCs w:val="24"/>
        </w:rPr>
      </w:pPr>
      <w:bookmarkStart w:id="38" w:name="_Toc15310"/>
      <w:r>
        <w:rPr>
          <w:rFonts w:asciiTheme="minorEastAsia" w:eastAsiaTheme="minorEastAsia" w:hAnsiTheme="minorEastAsia" w:hint="eastAsia"/>
          <w:b/>
          <w:sz w:val="24"/>
          <w:szCs w:val="24"/>
        </w:rPr>
        <w:t>12  不可抗力</w:t>
      </w:r>
      <w:bookmarkEnd w:id="38"/>
    </w:p>
    <w:p w14:paraId="17663952"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买卖双方的任何一方因不可抗力不能履行合同的，应及时通知对方，解释其需要提出发生不可抗力的理由，并且应在其后十五天内对该不可抗力事件的发生及其持续时间提供适当证明，根据不可抗力的影响，部分或者全部免除责任。若发生不可抗力，买卖双方应就本合同的履行、变更或终止达成书面补充协议，否则合同应继续履行。</w:t>
      </w:r>
    </w:p>
    <w:p w14:paraId="47B1B9E8" w14:textId="77777777" w:rsidR="00F0009C" w:rsidRDefault="00F9183D">
      <w:pPr>
        <w:spacing w:line="360" w:lineRule="auto"/>
        <w:ind w:firstLineChars="196" w:firstLine="425"/>
        <w:rPr>
          <w:rFonts w:asciiTheme="minorEastAsia" w:eastAsiaTheme="minorEastAsia" w:hAnsiTheme="minorEastAsia"/>
          <w:b/>
          <w:spacing w:val="-12"/>
          <w:sz w:val="24"/>
          <w:szCs w:val="24"/>
        </w:rPr>
      </w:pPr>
      <w:bookmarkStart w:id="39" w:name="_Toc1928"/>
      <w:r>
        <w:rPr>
          <w:rFonts w:asciiTheme="minorEastAsia" w:eastAsiaTheme="minorEastAsia" w:hAnsiTheme="minorEastAsia" w:hint="eastAsia"/>
          <w:b/>
          <w:spacing w:val="-12"/>
          <w:sz w:val="24"/>
          <w:szCs w:val="24"/>
        </w:rPr>
        <w:t xml:space="preserve">13  </w:t>
      </w:r>
      <w:r>
        <w:rPr>
          <w:rFonts w:asciiTheme="minorEastAsia" w:eastAsiaTheme="minorEastAsia" w:hAnsiTheme="minorEastAsia" w:hint="eastAsia"/>
          <w:b/>
          <w:sz w:val="24"/>
          <w:szCs w:val="24"/>
        </w:rPr>
        <w:t>争议解决方式</w:t>
      </w:r>
      <w:bookmarkEnd w:id="39"/>
    </w:p>
    <w:p w14:paraId="0835DF30"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凡因本合同的效力、履行、解释等发生的一切争议，双方均应首先友好解决，如果对合同有关条款的理解发生争议，应根据合同的目的、交易习惯以及诚实信用原则，确定该条款的真实意思；协商不成时任何一方均有权提交合同签订地人民法院诉讼解决。</w:t>
      </w:r>
    </w:p>
    <w:p w14:paraId="15BFE91D" w14:textId="77777777" w:rsidR="00F0009C" w:rsidRDefault="00F9183D">
      <w:pPr>
        <w:spacing w:line="360" w:lineRule="auto"/>
        <w:ind w:firstLineChars="200" w:firstLine="434"/>
        <w:rPr>
          <w:rFonts w:asciiTheme="minorEastAsia" w:eastAsiaTheme="minorEastAsia" w:hAnsiTheme="minorEastAsia"/>
          <w:sz w:val="24"/>
          <w:szCs w:val="24"/>
        </w:rPr>
      </w:pPr>
      <w:bookmarkStart w:id="40" w:name="_Toc27399"/>
      <w:r>
        <w:rPr>
          <w:rFonts w:asciiTheme="minorEastAsia" w:eastAsiaTheme="minorEastAsia" w:hAnsiTheme="minorEastAsia" w:hint="eastAsia"/>
          <w:b/>
          <w:spacing w:val="-12"/>
          <w:sz w:val="24"/>
          <w:szCs w:val="24"/>
        </w:rPr>
        <w:t xml:space="preserve">14  </w:t>
      </w:r>
      <w:r>
        <w:rPr>
          <w:rFonts w:asciiTheme="minorEastAsia" w:eastAsiaTheme="minorEastAsia" w:hAnsiTheme="minorEastAsia" w:hint="eastAsia"/>
          <w:b/>
          <w:sz w:val="24"/>
          <w:szCs w:val="24"/>
        </w:rPr>
        <w:t>生效及其他</w:t>
      </w:r>
      <w:bookmarkEnd w:id="40"/>
    </w:p>
    <w:p w14:paraId="7E5ECB9B"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14.1 本合同自双方加盖公章或合同专用章之时生效，合同的内容以打印文稿为准，如有变动，双方需另行以合同书形式确认。双方承诺已采取一切必要的内部行为，使其获得授权签订并履行本合同，其在本合同上签字的代表已获得正当授权签署本合同，并使双方受本合同约束。</w:t>
      </w:r>
    </w:p>
    <w:p w14:paraId="15B603DB"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14.2 本合同一式肆份，买卖双方各执两份，肆份合同具有同等法律效力；买、卖双方应在合同签订之日起日内互相寄送合同文本原件。传真件与原件具有同等法律效力。</w:t>
      </w:r>
    </w:p>
    <w:p w14:paraId="02BE967E"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14.3 如有未尽事宜由双方共同协商，签订补充协议，补充协议与本合同具有同等法律效力。</w:t>
      </w:r>
    </w:p>
    <w:p w14:paraId="64A02082" w14:textId="77777777" w:rsidR="00F0009C" w:rsidRDefault="00F9183D">
      <w:pPr>
        <w:spacing w:line="360" w:lineRule="auto"/>
        <w:rPr>
          <w:rFonts w:asciiTheme="minorEastAsia" w:eastAsiaTheme="minorEastAsia" w:hAnsiTheme="minorEastAsia"/>
          <w:b/>
          <w:sz w:val="24"/>
          <w:szCs w:val="24"/>
        </w:rPr>
      </w:pPr>
      <w:bookmarkStart w:id="41" w:name="_Toc18676"/>
      <w:r>
        <w:rPr>
          <w:rFonts w:asciiTheme="minorEastAsia" w:eastAsiaTheme="minorEastAsia" w:hAnsiTheme="minorEastAsia" w:hint="eastAsia"/>
          <w:b/>
          <w:sz w:val="24"/>
          <w:szCs w:val="24"/>
        </w:rPr>
        <w:t>15</w:t>
      </w:r>
      <w:bookmarkStart w:id="42" w:name="_Toc412908659"/>
      <w:r>
        <w:rPr>
          <w:rFonts w:asciiTheme="minorEastAsia" w:eastAsiaTheme="minorEastAsia" w:hAnsiTheme="minorEastAsia" w:hint="eastAsia"/>
          <w:b/>
          <w:sz w:val="24"/>
          <w:szCs w:val="24"/>
        </w:rPr>
        <w:t>通知</w:t>
      </w:r>
      <w:bookmarkEnd w:id="41"/>
      <w:bookmarkEnd w:id="42"/>
    </w:p>
    <w:p w14:paraId="6E0C1908"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本合同所述的一方给任一其他方的通知或书面通讯，包括但不限于所有在本协议项下提及的提议、书面文件或通知，应用中文语言书写，并通过电子邮件或快递邮件的方式递交。上述通知或书面通讯，如以快递邮件送达，则以其送至快递服务公司之日后第三天视为收悉之日；如以电子邮件方式送达，则以电子邮件发出后的第二天视为收悉之日。除非其他方收到一方更改下述地址的书面通知，所有的通知和书面通讯应送至各方的下述地址：</w:t>
      </w:r>
    </w:p>
    <w:p w14:paraId="612937C6" w14:textId="77777777" w:rsidR="00F0009C" w:rsidRDefault="00F9183D">
      <w:pPr>
        <w:spacing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致买方：</w:t>
      </w:r>
    </w:p>
    <w:tbl>
      <w:tblPr>
        <w:tblW w:w="8236" w:type="dxa"/>
        <w:tblInd w:w="534" w:type="dxa"/>
        <w:tblLayout w:type="fixed"/>
        <w:tblLook w:val="04A0" w:firstRow="1" w:lastRow="0" w:firstColumn="1" w:lastColumn="0" w:noHBand="0" w:noVBand="1"/>
      </w:tblPr>
      <w:tblGrid>
        <w:gridCol w:w="8236"/>
      </w:tblGrid>
      <w:tr w:rsidR="00F0009C" w14:paraId="0A6B8A91" w14:textId="77777777">
        <w:trPr>
          <w:trHeight w:val="327"/>
        </w:trPr>
        <w:tc>
          <w:tcPr>
            <w:tcW w:w="8236" w:type="dxa"/>
          </w:tcPr>
          <w:p w14:paraId="054D881E" w14:textId="77777777" w:rsidR="00F0009C" w:rsidRDefault="00F9183D">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t>邮寄地址：</w:t>
            </w:r>
          </w:p>
        </w:tc>
      </w:tr>
      <w:tr w:rsidR="00F0009C" w14:paraId="1EE05B52" w14:textId="77777777">
        <w:tc>
          <w:tcPr>
            <w:tcW w:w="8236" w:type="dxa"/>
          </w:tcPr>
          <w:p w14:paraId="5AAFA1D5"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收件人：</w:t>
            </w:r>
          </w:p>
        </w:tc>
      </w:tr>
      <w:tr w:rsidR="00F0009C" w14:paraId="294F3A9F" w14:textId="77777777">
        <w:tc>
          <w:tcPr>
            <w:tcW w:w="8236" w:type="dxa"/>
          </w:tcPr>
          <w:p w14:paraId="201C24B2"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邮政编码：</w:t>
            </w:r>
          </w:p>
          <w:p w14:paraId="72B87436"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r>
      <w:tr w:rsidR="00F0009C" w14:paraId="1B7ED061" w14:textId="77777777">
        <w:trPr>
          <w:trHeight w:val="368"/>
        </w:trPr>
        <w:tc>
          <w:tcPr>
            <w:tcW w:w="8236" w:type="dxa"/>
          </w:tcPr>
          <w:p w14:paraId="5F88BB1A"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电子邮件：</w:t>
            </w:r>
          </w:p>
        </w:tc>
      </w:tr>
    </w:tbl>
    <w:p w14:paraId="6B0CDD59" w14:textId="77777777" w:rsidR="00F0009C" w:rsidRDefault="00F9183D">
      <w:pPr>
        <w:spacing w:line="360" w:lineRule="auto"/>
        <w:ind w:firstLineChars="196" w:firstLine="472"/>
        <w:rPr>
          <w:rFonts w:asciiTheme="minorEastAsia" w:eastAsiaTheme="minorEastAsia" w:hAnsiTheme="minorEastAsia"/>
          <w:b/>
          <w:sz w:val="24"/>
          <w:szCs w:val="24"/>
        </w:rPr>
      </w:pPr>
      <w:r>
        <w:rPr>
          <w:rFonts w:asciiTheme="minorEastAsia" w:eastAsiaTheme="minorEastAsia" w:hAnsiTheme="minorEastAsia" w:hint="eastAsia"/>
          <w:b/>
          <w:sz w:val="24"/>
          <w:szCs w:val="24"/>
        </w:rPr>
        <w:t>致卖方：</w:t>
      </w:r>
    </w:p>
    <w:tbl>
      <w:tblPr>
        <w:tblW w:w="8236" w:type="dxa"/>
        <w:tblInd w:w="534" w:type="dxa"/>
        <w:tblLayout w:type="fixed"/>
        <w:tblLook w:val="04A0" w:firstRow="1" w:lastRow="0" w:firstColumn="1" w:lastColumn="0" w:noHBand="0" w:noVBand="1"/>
      </w:tblPr>
      <w:tblGrid>
        <w:gridCol w:w="8236"/>
      </w:tblGrid>
      <w:tr w:rsidR="00F0009C" w14:paraId="469D3749" w14:textId="77777777">
        <w:trPr>
          <w:trHeight w:val="327"/>
        </w:trPr>
        <w:tc>
          <w:tcPr>
            <w:tcW w:w="8236" w:type="dxa"/>
          </w:tcPr>
          <w:p w14:paraId="67947D71" w14:textId="77777777" w:rsidR="00F0009C" w:rsidRDefault="00F9183D">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t>邮寄地址：</w:t>
            </w:r>
          </w:p>
        </w:tc>
      </w:tr>
      <w:tr w:rsidR="00F0009C" w14:paraId="05FFD505" w14:textId="77777777">
        <w:tc>
          <w:tcPr>
            <w:tcW w:w="8236" w:type="dxa"/>
          </w:tcPr>
          <w:p w14:paraId="185EC031"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收件人：</w:t>
            </w:r>
          </w:p>
        </w:tc>
      </w:tr>
      <w:tr w:rsidR="00F0009C" w14:paraId="57416658" w14:textId="77777777">
        <w:tc>
          <w:tcPr>
            <w:tcW w:w="8236" w:type="dxa"/>
          </w:tcPr>
          <w:p w14:paraId="429BE3A7"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邮政编码：</w:t>
            </w:r>
          </w:p>
          <w:p w14:paraId="71795867"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r>
      <w:tr w:rsidR="00F0009C" w14:paraId="39A90351" w14:textId="77777777">
        <w:trPr>
          <w:trHeight w:val="368"/>
        </w:trPr>
        <w:tc>
          <w:tcPr>
            <w:tcW w:w="8236" w:type="dxa"/>
          </w:tcPr>
          <w:p w14:paraId="030032C9"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电子邮件：</w:t>
            </w:r>
          </w:p>
        </w:tc>
      </w:tr>
    </w:tbl>
    <w:p w14:paraId="23F0FA0B" w14:textId="77777777" w:rsidR="00F0009C" w:rsidRDefault="00F9183D">
      <w:pPr>
        <w:spacing w:line="360" w:lineRule="auto"/>
        <w:ind w:firstLineChars="200" w:firstLine="480"/>
        <w:rPr>
          <w:rFonts w:asciiTheme="minorEastAsia" w:eastAsiaTheme="minorEastAsia" w:hAnsiTheme="minorEastAsia"/>
          <w:b/>
          <w:sz w:val="24"/>
          <w:szCs w:val="24"/>
          <w:u w:val="single"/>
        </w:rPr>
      </w:pPr>
      <w:r>
        <w:rPr>
          <w:rFonts w:asciiTheme="minorEastAsia" w:eastAsiaTheme="minorEastAsia" w:hAnsiTheme="minorEastAsia" w:hint="eastAsia"/>
          <w:sz w:val="24"/>
          <w:szCs w:val="24"/>
        </w:rPr>
        <w:t>合同附件一：订购货物质量标准及参数要求</w:t>
      </w:r>
    </w:p>
    <w:p w14:paraId="6EB54AA4"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合同附件二：采购订单</w:t>
      </w:r>
    </w:p>
    <w:p w14:paraId="3BFD5CD4"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买方：（盖章）卖方：（盖章）</w:t>
      </w:r>
    </w:p>
    <w:p w14:paraId="01DF168C" w14:textId="77777777" w:rsidR="00F0009C" w:rsidRDefault="00F0009C">
      <w:pPr>
        <w:pStyle w:val="af9"/>
        <w:spacing w:before="75" w:after="75" w:line="360" w:lineRule="auto"/>
        <w:rPr>
          <w:rFonts w:ascii="宋体"/>
          <w:color w:val="000000"/>
          <w:szCs w:val="24"/>
        </w:rPr>
      </w:pPr>
    </w:p>
    <w:p w14:paraId="6670B10E" w14:textId="77777777" w:rsidR="00F0009C" w:rsidRDefault="00F9183D">
      <w:pPr>
        <w:pageBreakBefore/>
        <w:jc w:val="center"/>
        <w:outlineLvl w:val="0"/>
        <w:rPr>
          <w:rFonts w:ascii="宋体" w:hAnsi="宋体"/>
          <w:b/>
          <w:sz w:val="36"/>
          <w:szCs w:val="36"/>
        </w:rPr>
      </w:pPr>
      <w:r>
        <w:rPr>
          <w:rFonts w:ascii="宋体" w:hAnsi="宋体" w:cs="宋体" w:hint="eastAsia"/>
          <w:b/>
          <w:sz w:val="36"/>
          <w:szCs w:val="36"/>
        </w:rPr>
        <w:t>第八章 投标文件有关格式</w:t>
      </w:r>
    </w:p>
    <w:p w14:paraId="0C4548C6" w14:textId="77777777" w:rsidR="00F0009C" w:rsidRDefault="00F0009C">
      <w:pPr>
        <w:autoSpaceDE w:val="0"/>
        <w:autoSpaceDN w:val="0"/>
        <w:adjustRightInd w:val="0"/>
        <w:spacing w:line="360" w:lineRule="auto"/>
        <w:jc w:val="center"/>
        <w:rPr>
          <w:rFonts w:ascii="宋体" w:hAnsi="宋体" w:cs="黑体"/>
          <w:b/>
          <w:bCs/>
          <w:sz w:val="44"/>
          <w:szCs w:val="44"/>
          <w:lang w:val="zh-CN"/>
        </w:rPr>
      </w:pPr>
    </w:p>
    <w:p w14:paraId="59058083" w14:textId="77777777" w:rsidR="00F0009C" w:rsidRDefault="00F9183D">
      <w:pPr>
        <w:autoSpaceDE w:val="0"/>
        <w:autoSpaceDN w:val="0"/>
        <w:adjustRightInd w:val="0"/>
        <w:spacing w:line="360" w:lineRule="auto"/>
        <w:jc w:val="center"/>
        <w:rPr>
          <w:rFonts w:ascii="宋体" w:hAnsi="宋体" w:cs="黑体"/>
          <w:b/>
          <w:bCs/>
          <w:sz w:val="44"/>
          <w:szCs w:val="44"/>
          <w:lang w:val="zh-CN"/>
        </w:rPr>
      </w:pPr>
      <w:r>
        <w:rPr>
          <w:rFonts w:ascii="宋体" w:hAnsi="宋体" w:cs="黑体" w:hint="eastAsia"/>
          <w:b/>
          <w:bCs/>
          <w:sz w:val="44"/>
          <w:szCs w:val="44"/>
          <w:lang w:val="zh-CN"/>
        </w:rPr>
        <w:t>一、投标文件封面格式</w:t>
      </w:r>
    </w:p>
    <w:p w14:paraId="431FFE5A" w14:textId="77777777" w:rsidR="00F0009C" w:rsidRDefault="00F0009C">
      <w:pPr>
        <w:autoSpaceDE w:val="0"/>
        <w:autoSpaceDN w:val="0"/>
        <w:adjustRightInd w:val="0"/>
        <w:spacing w:line="360" w:lineRule="auto"/>
        <w:rPr>
          <w:rFonts w:ascii="宋体" w:hAnsi="宋体" w:cs="黑体"/>
          <w:b/>
          <w:bCs/>
          <w:sz w:val="44"/>
          <w:szCs w:val="44"/>
          <w:lang w:val="zh-CN"/>
        </w:rPr>
      </w:pPr>
    </w:p>
    <w:p w14:paraId="3D6D9797" w14:textId="77777777" w:rsidR="00F0009C" w:rsidRDefault="00F9183D">
      <w:pPr>
        <w:jc w:val="center"/>
        <w:rPr>
          <w:rFonts w:ascii="宋体" w:hAnsi="宋体"/>
          <w:sz w:val="28"/>
          <w:szCs w:val="28"/>
        </w:rPr>
      </w:pPr>
      <w:r>
        <w:rPr>
          <w:rFonts w:ascii="宋体" w:hAnsi="宋体" w:hint="eastAsia"/>
          <w:sz w:val="72"/>
          <w:szCs w:val="72"/>
        </w:rPr>
        <w:t>建安区</w:t>
      </w:r>
      <w:r>
        <w:rPr>
          <w:rFonts w:ascii="宋体" w:hAnsi="宋体"/>
          <w:sz w:val="72"/>
          <w:szCs w:val="72"/>
        </w:rPr>
        <w:t>政府采购</w:t>
      </w:r>
    </w:p>
    <w:p w14:paraId="305D4DFA" w14:textId="77777777" w:rsidR="00F0009C" w:rsidRDefault="00F0009C">
      <w:pPr>
        <w:rPr>
          <w:rFonts w:ascii="宋体" w:hAnsi="宋体"/>
          <w:sz w:val="28"/>
          <w:szCs w:val="28"/>
        </w:rPr>
      </w:pPr>
    </w:p>
    <w:p w14:paraId="06854CA9" w14:textId="77777777" w:rsidR="00F0009C" w:rsidRDefault="00F0009C">
      <w:pPr>
        <w:pStyle w:val="a0"/>
        <w:rPr>
          <w:rFonts w:hint="default"/>
        </w:rPr>
      </w:pPr>
    </w:p>
    <w:p w14:paraId="42DAA4E5" w14:textId="77777777" w:rsidR="00F0009C" w:rsidRPr="00D17256" w:rsidRDefault="00F9183D">
      <w:pPr>
        <w:spacing w:line="1200" w:lineRule="exact"/>
        <w:jc w:val="center"/>
        <w:rPr>
          <w:rFonts w:ascii="宋体" w:hAnsi="宋体"/>
          <w:sz w:val="96"/>
          <w:szCs w:val="72"/>
        </w:rPr>
      </w:pPr>
      <w:r w:rsidRPr="00D17256">
        <w:rPr>
          <w:rFonts w:ascii="宋体" w:hAnsi="宋体"/>
          <w:sz w:val="96"/>
          <w:szCs w:val="72"/>
        </w:rPr>
        <w:t>投</w:t>
      </w:r>
    </w:p>
    <w:p w14:paraId="58F4B331" w14:textId="77777777" w:rsidR="00F0009C" w:rsidRPr="00D17256" w:rsidRDefault="00F9183D">
      <w:pPr>
        <w:spacing w:line="1200" w:lineRule="exact"/>
        <w:jc w:val="center"/>
        <w:rPr>
          <w:rFonts w:ascii="宋体" w:hAnsi="宋体"/>
          <w:sz w:val="96"/>
          <w:szCs w:val="72"/>
        </w:rPr>
      </w:pPr>
      <w:r w:rsidRPr="00D17256">
        <w:rPr>
          <w:rFonts w:ascii="宋体" w:hAnsi="宋体"/>
          <w:sz w:val="96"/>
          <w:szCs w:val="72"/>
        </w:rPr>
        <w:t>标</w:t>
      </w:r>
    </w:p>
    <w:p w14:paraId="3E8B3C03" w14:textId="77777777" w:rsidR="00F0009C" w:rsidRPr="00D17256" w:rsidRDefault="00F9183D">
      <w:pPr>
        <w:spacing w:line="1200" w:lineRule="exact"/>
        <w:jc w:val="center"/>
        <w:rPr>
          <w:rFonts w:ascii="宋体" w:hAnsi="宋体"/>
          <w:sz w:val="96"/>
          <w:szCs w:val="72"/>
        </w:rPr>
      </w:pPr>
      <w:r w:rsidRPr="00D17256">
        <w:rPr>
          <w:rFonts w:ascii="宋体" w:hAnsi="宋体"/>
          <w:sz w:val="96"/>
          <w:szCs w:val="72"/>
        </w:rPr>
        <w:t>文</w:t>
      </w:r>
    </w:p>
    <w:p w14:paraId="7E8A176D" w14:textId="77777777" w:rsidR="00F0009C" w:rsidRPr="00D17256" w:rsidRDefault="00F9183D">
      <w:pPr>
        <w:spacing w:line="1200" w:lineRule="exact"/>
        <w:jc w:val="center"/>
        <w:rPr>
          <w:rFonts w:ascii="宋体" w:hAnsi="宋体"/>
          <w:sz w:val="96"/>
          <w:szCs w:val="72"/>
        </w:rPr>
      </w:pPr>
      <w:r w:rsidRPr="00D17256">
        <w:rPr>
          <w:rFonts w:ascii="宋体" w:hAnsi="宋体"/>
          <w:sz w:val="96"/>
          <w:szCs w:val="72"/>
        </w:rPr>
        <w:t>件</w:t>
      </w:r>
    </w:p>
    <w:p w14:paraId="12B1B6B9" w14:textId="77777777" w:rsidR="00F0009C" w:rsidRPr="00D17256" w:rsidRDefault="00F0009C">
      <w:pPr>
        <w:rPr>
          <w:rFonts w:ascii="宋体" w:hAnsi="宋体"/>
          <w:sz w:val="36"/>
          <w:szCs w:val="32"/>
        </w:rPr>
      </w:pPr>
    </w:p>
    <w:p w14:paraId="46BB9014" w14:textId="77777777" w:rsidR="00D17256" w:rsidRDefault="00D17256">
      <w:pPr>
        <w:ind w:firstLineChars="400" w:firstLine="1280"/>
        <w:rPr>
          <w:rFonts w:ascii="宋体" w:hAnsi="宋体"/>
          <w:sz w:val="32"/>
          <w:szCs w:val="32"/>
        </w:rPr>
      </w:pPr>
    </w:p>
    <w:p w14:paraId="249323F0" w14:textId="77777777" w:rsidR="00F0009C" w:rsidRDefault="00F9183D">
      <w:pPr>
        <w:ind w:firstLineChars="400" w:firstLine="1280"/>
        <w:rPr>
          <w:rFonts w:ascii="宋体" w:hAnsi="宋体"/>
          <w:sz w:val="32"/>
          <w:szCs w:val="32"/>
        </w:rPr>
      </w:pPr>
      <w:r>
        <w:rPr>
          <w:rFonts w:ascii="宋体" w:hAnsi="宋体"/>
          <w:sz w:val="32"/>
          <w:szCs w:val="32"/>
        </w:rPr>
        <w:t>项目编号：</w:t>
      </w:r>
    </w:p>
    <w:p w14:paraId="3BD66B68" w14:textId="77777777" w:rsidR="00F0009C" w:rsidRDefault="00F9183D">
      <w:pPr>
        <w:tabs>
          <w:tab w:val="center" w:pos="5039"/>
        </w:tabs>
        <w:ind w:firstLineChars="400" w:firstLine="1280"/>
        <w:rPr>
          <w:rFonts w:ascii="宋体" w:hAnsi="宋体"/>
          <w:sz w:val="32"/>
          <w:szCs w:val="32"/>
          <w:u w:val="single"/>
        </w:rPr>
      </w:pPr>
      <w:r>
        <w:rPr>
          <w:rFonts w:ascii="宋体" w:hAnsi="宋体"/>
          <w:sz w:val="32"/>
          <w:szCs w:val="32"/>
        </w:rPr>
        <w:t>项目名称</w:t>
      </w:r>
      <w:r>
        <w:rPr>
          <w:rFonts w:ascii="宋体" w:hAnsi="宋体" w:hint="eastAsia"/>
          <w:sz w:val="32"/>
          <w:szCs w:val="32"/>
        </w:rPr>
        <w:t>及标段</w:t>
      </w:r>
      <w:r>
        <w:rPr>
          <w:rFonts w:ascii="宋体" w:hAnsi="宋体"/>
          <w:sz w:val="32"/>
          <w:szCs w:val="32"/>
        </w:rPr>
        <w:t>：</w:t>
      </w:r>
    </w:p>
    <w:p w14:paraId="2BE3379E" w14:textId="77777777" w:rsidR="00F0009C" w:rsidRDefault="00F9183D">
      <w:pPr>
        <w:ind w:firstLineChars="400" w:firstLine="1280"/>
        <w:rPr>
          <w:rFonts w:ascii="宋体" w:hAnsi="宋体"/>
          <w:sz w:val="32"/>
          <w:szCs w:val="32"/>
        </w:rPr>
      </w:pPr>
      <w:r>
        <w:rPr>
          <w:rFonts w:ascii="宋体" w:hAnsi="宋体"/>
          <w:sz w:val="32"/>
          <w:szCs w:val="32"/>
        </w:rPr>
        <w:t>投标单位：（盖章）</w:t>
      </w:r>
    </w:p>
    <w:p w14:paraId="46D98323" w14:textId="77777777" w:rsidR="00F0009C" w:rsidRDefault="00F0009C">
      <w:pPr>
        <w:ind w:firstLineChars="400" w:firstLine="1280"/>
        <w:rPr>
          <w:rFonts w:ascii="宋体" w:hAnsi="宋体"/>
          <w:sz w:val="32"/>
          <w:szCs w:val="32"/>
        </w:rPr>
      </w:pPr>
    </w:p>
    <w:p w14:paraId="2188AE48" w14:textId="77777777" w:rsidR="00F0009C" w:rsidRDefault="00F9183D">
      <w:pPr>
        <w:jc w:val="center"/>
        <w:rPr>
          <w:rFonts w:ascii="宋体" w:hAnsi="宋体"/>
          <w:sz w:val="32"/>
          <w:szCs w:val="32"/>
        </w:rPr>
      </w:pPr>
      <w:r>
        <w:rPr>
          <w:rFonts w:ascii="宋体" w:hAnsi="宋体" w:hint="eastAsia"/>
          <w:sz w:val="32"/>
          <w:szCs w:val="32"/>
        </w:rPr>
        <w:t>年  月  日</w:t>
      </w:r>
    </w:p>
    <w:p w14:paraId="1392CE76" w14:textId="77777777" w:rsidR="00F0009C" w:rsidRDefault="00F0009C">
      <w:pPr>
        <w:pStyle w:val="a0"/>
        <w:rPr>
          <w:rFonts w:hint="default"/>
          <w:lang w:val="zh-CN"/>
        </w:rPr>
      </w:pPr>
    </w:p>
    <w:p w14:paraId="0207313B" w14:textId="77777777" w:rsidR="00F0009C" w:rsidRDefault="00F9183D">
      <w:pPr>
        <w:autoSpaceDE w:val="0"/>
        <w:autoSpaceDN w:val="0"/>
        <w:adjustRightInd w:val="0"/>
        <w:spacing w:line="360" w:lineRule="auto"/>
        <w:jc w:val="center"/>
        <w:rPr>
          <w:rFonts w:ascii="宋体" w:hAnsi="宋体" w:cs="黑体"/>
          <w:b/>
          <w:bCs/>
          <w:sz w:val="44"/>
          <w:szCs w:val="44"/>
          <w:lang w:val="zh-CN"/>
        </w:rPr>
      </w:pPr>
      <w:r>
        <w:rPr>
          <w:rFonts w:ascii="宋体" w:hAnsi="宋体" w:cs="黑体" w:hint="eastAsia"/>
          <w:b/>
          <w:bCs/>
          <w:sz w:val="44"/>
          <w:szCs w:val="44"/>
          <w:lang w:val="zh-CN"/>
        </w:rPr>
        <w:t>二、开标一览表</w:t>
      </w:r>
    </w:p>
    <w:p w14:paraId="68F845ED" w14:textId="77777777" w:rsidR="00F0009C" w:rsidRDefault="00F0009C">
      <w:pPr>
        <w:pStyle w:val="ad"/>
        <w:spacing w:line="360" w:lineRule="auto"/>
        <w:jc w:val="center"/>
        <w:rPr>
          <w:rFonts w:ascii="宋体"/>
          <w:b/>
          <w:bCs/>
          <w:kern w:val="0"/>
          <w:sz w:val="28"/>
          <w:szCs w:val="28"/>
        </w:rPr>
      </w:pPr>
    </w:p>
    <w:p w14:paraId="179F765C" w14:textId="77777777" w:rsidR="00F0009C" w:rsidRDefault="00F9183D" w:rsidP="006B3581">
      <w:pPr>
        <w:spacing w:before="50" w:afterLines="50" w:after="156" w:line="360" w:lineRule="auto"/>
        <w:contextualSpacing/>
        <w:jc w:val="left"/>
        <w:rPr>
          <w:rFonts w:ascii="宋体" w:hAnsi="宋体"/>
          <w:sz w:val="24"/>
        </w:rPr>
      </w:pPr>
      <w:r>
        <w:rPr>
          <w:rFonts w:ascii="宋体" w:hAnsi="宋体" w:hint="eastAsia"/>
          <w:sz w:val="24"/>
        </w:rPr>
        <w:t>项目编号：</w:t>
      </w:r>
    </w:p>
    <w:p w14:paraId="5B8C690F" w14:textId="77777777" w:rsidR="00F0009C" w:rsidRDefault="00F9183D" w:rsidP="006B3581">
      <w:pPr>
        <w:spacing w:before="50" w:afterLines="50" w:after="156" w:line="360" w:lineRule="auto"/>
        <w:contextualSpacing/>
        <w:jc w:val="left"/>
        <w:rPr>
          <w:rFonts w:ascii="宋体" w:hAnsi="宋体"/>
          <w:sz w:val="24"/>
        </w:rPr>
      </w:pPr>
      <w:r>
        <w:rPr>
          <w:rFonts w:ascii="宋体" w:hAnsi="宋体" w:hint="eastAsia"/>
          <w:sz w:val="24"/>
        </w:rPr>
        <w:t xml:space="preserve">项目名称：                                        </w:t>
      </w:r>
      <w:r>
        <w:rPr>
          <w:rFonts w:ascii="宋体" w:hAnsi="宋体" w:cs="Arial" w:hint="eastAsia"/>
          <w:sz w:val="24"/>
        </w:rPr>
        <w:t>单位：元（人民币）</w:t>
      </w:r>
    </w:p>
    <w:tbl>
      <w:tblPr>
        <w:tblW w:w="9368" w:type="dxa"/>
        <w:jc w:val="center"/>
        <w:tblLayout w:type="fixed"/>
        <w:tblLook w:val="04A0" w:firstRow="1" w:lastRow="0" w:firstColumn="1" w:lastColumn="0" w:noHBand="0" w:noVBand="1"/>
      </w:tblPr>
      <w:tblGrid>
        <w:gridCol w:w="959"/>
        <w:gridCol w:w="1843"/>
        <w:gridCol w:w="3685"/>
        <w:gridCol w:w="1843"/>
        <w:gridCol w:w="1038"/>
      </w:tblGrid>
      <w:tr w:rsidR="00F0009C" w14:paraId="0632A5E7" w14:textId="77777777">
        <w:trPr>
          <w:trHeight w:val="851"/>
          <w:jc w:val="center"/>
        </w:trPr>
        <w:tc>
          <w:tcPr>
            <w:tcW w:w="959" w:type="dxa"/>
            <w:tcBorders>
              <w:top w:val="single" w:sz="6" w:space="0" w:color="auto"/>
              <w:left w:val="single" w:sz="6" w:space="0" w:color="auto"/>
              <w:bottom w:val="single" w:sz="6" w:space="0" w:color="auto"/>
              <w:right w:val="single" w:sz="6" w:space="0" w:color="auto"/>
            </w:tcBorders>
            <w:shd w:val="clear" w:color="auto" w:fill="F1F1F1"/>
            <w:vAlign w:val="center"/>
          </w:tcPr>
          <w:p w14:paraId="34A742C9"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1F1F1"/>
            <w:vAlign w:val="center"/>
          </w:tcPr>
          <w:p w14:paraId="0FB9E6CC"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1F1F1"/>
            <w:vAlign w:val="center"/>
          </w:tcPr>
          <w:p w14:paraId="69D7E86A"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1F1F1"/>
            <w:vAlign w:val="center"/>
          </w:tcPr>
          <w:p w14:paraId="1AFC0F37"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合同履行期限</w:t>
            </w:r>
          </w:p>
        </w:tc>
        <w:tc>
          <w:tcPr>
            <w:tcW w:w="1038" w:type="dxa"/>
            <w:tcBorders>
              <w:top w:val="single" w:sz="6" w:space="0" w:color="auto"/>
              <w:left w:val="single" w:sz="6" w:space="0" w:color="auto"/>
              <w:bottom w:val="single" w:sz="6" w:space="0" w:color="auto"/>
              <w:right w:val="single" w:sz="6" w:space="0" w:color="auto"/>
            </w:tcBorders>
            <w:shd w:val="clear" w:color="auto" w:fill="F1F1F1"/>
            <w:vAlign w:val="center"/>
          </w:tcPr>
          <w:p w14:paraId="52E06940"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备注</w:t>
            </w:r>
          </w:p>
        </w:tc>
      </w:tr>
      <w:tr w:rsidR="00F0009C" w14:paraId="20C980E7" w14:textId="77777777">
        <w:trPr>
          <w:trHeight w:val="851"/>
          <w:jc w:val="center"/>
        </w:trPr>
        <w:tc>
          <w:tcPr>
            <w:tcW w:w="959" w:type="dxa"/>
            <w:tcBorders>
              <w:top w:val="single" w:sz="6" w:space="0" w:color="auto"/>
              <w:left w:val="single" w:sz="6" w:space="0" w:color="auto"/>
              <w:bottom w:val="single" w:sz="6" w:space="0" w:color="auto"/>
              <w:right w:val="single" w:sz="6" w:space="0" w:color="auto"/>
            </w:tcBorders>
            <w:vAlign w:val="center"/>
          </w:tcPr>
          <w:p w14:paraId="601346BD" w14:textId="77777777" w:rsidR="00F0009C" w:rsidRDefault="00F0009C">
            <w:pPr>
              <w:autoSpaceDE w:val="0"/>
              <w:autoSpaceDN w:val="0"/>
              <w:adjustRightInd w:val="0"/>
              <w:spacing w:line="480" w:lineRule="exact"/>
              <w:ind w:firstLine="240"/>
              <w:rPr>
                <w:rFonts w:ascii="宋体" w:hAnsi="宋体"/>
                <w:sz w:val="24"/>
              </w:rPr>
            </w:pPr>
          </w:p>
        </w:tc>
        <w:tc>
          <w:tcPr>
            <w:tcW w:w="1843" w:type="dxa"/>
            <w:tcBorders>
              <w:top w:val="single" w:sz="6" w:space="0" w:color="auto"/>
              <w:left w:val="single" w:sz="6" w:space="0" w:color="auto"/>
              <w:bottom w:val="single" w:sz="6" w:space="0" w:color="auto"/>
              <w:right w:val="single" w:sz="6" w:space="0" w:color="auto"/>
            </w:tcBorders>
            <w:vAlign w:val="center"/>
          </w:tcPr>
          <w:p w14:paraId="5E8DA6DC" w14:textId="77777777" w:rsidR="00F0009C" w:rsidRDefault="00F0009C">
            <w:pPr>
              <w:autoSpaceDE w:val="0"/>
              <w:autoSpaceDN w:val="0"/>
              <w:adjustRightInd w:val="0"/>
              <w:spacing w:line="480" w:lineRule="exact"/>
              <w:ind w:firstLine="240"/>
              <w:rPr>
                <w:rFonts w:ascii="宋体" w:hAnsi="宋体"/>
                <w:sz w:val="24"/>
              </w:rPr>
            </w:pPr>
          </w:p>
        </w:tc>
        <w:tc>
          <w:tcPr>
            <w:tcW w:w="3685" w:type="dxa"/>
            <w:tcBorders>
              <w:top w:val="single" w:sz="6" w:space="0" w:color="auto"/>
              <w:left w:val="single" w:sz="6" w:space="0" w:color="auto"/>
              <w:bottom w:val="single" w:sz="6" w:space="0" w:color="auto"/>
              <w:right w:val="single" w:sz="6" w:space="0" w:color="auto"/>
            </w:tcBorders>
            <w:vAlign w:val="center"/>
          </w:tcPr>
          <w:p w14:paraId="7B473CD4" w14:textId="77777777" w:rsidR="00F0009C" w:rsidRDefault="00F0009C">
            <w:pPr>
              <w:autoSpaceDE w:val="0"/>
              <w:autoSpaceDN w:val="0"/>
              <w:adjustRightInd w:val="0"/>
              <w:spacing w:line="480" w:lineRule="exact"/>
              <w:rPr>
                <w:rFonts w:ascii="宋体" w:hAnsi="宋体" w:cs="宋体"/>
                <w:sz w:val="24"/>
                <w:lang w:val="zh-CN"/>
              </w:rPr>
            </w:pPr>
          </w:p>
        </w:tc>
        <w:tc>
          <w:tcPr>
            <w:tcW w:w="1843" w:type="dxa"/>
            <w:tcBorders>
              <w:top w:val="single" w:sz="6" w:space="0" w:color="auto"/>
              <w:left w:val="single" w:sz="6" w:space="0" w:color="auto"/>
              <w:bottom w:val="single" w:sz="6" w:space="0" w:color="auto"/>
              <w:right w:val="single" w:sz="6" w:space="0" w:color="auto"/>
            </w:tcBorders>
            <w:vAlign w:val="center"/>
          </w:tcPr>
          <w:p w14:paraId="76F59B55" w14:textId="77777777" w:rsidR="00F0009C" w:rsidRDefault="00F0009C">
            <w:pPr>
              <w:autoSpaceDE w:val="0"/>
              <w:autoSpaceDN w:val="0"/>
              <w:adjustRightInd w:val="0"/>
              <w:spacing w:line="480" w:lineRule="exact"/>
              <w:ind w:firstLine="240"/>
              <w:rPr>
                <w:rFonts w:ascii="宋体" w:hAnsi="宋体" w:cs="宋体"/>
                <w:sz w:val="24"/>
                <w:lang w:val="zh-CN"/>
              </w:rPr>
            </w:pPr>
          </w:p>
        </w:tc>
        <w:tc>
          <w:tcPr>
            <w:tcW w:w="1038" w:type="dxa"/>
            <w:tcBorders>
              <w:top w:val="single" w:sz="6" w:space="0" w:color="auto"/>
              <w:left w:val="single" w:sz="6" w:space="0" w:color="auto"/>
              <w:bottom w:val="single" w:sz="6" w:space="0" w:color="auto"/>
              <w:right w:val="single" w:sz="6" w:space="0" w:color="auto"/>
            </w:tcBorders>
            <w:vAlign w:val="center"/>
          </w:tcPr>
          <w:p w14:paraId="4754F1B5" w14:textId="77777777" w:rsidR="00F0009C" w:rsidRDefault="00F0009C">
            <w:pPr>
              <w:autoSpaceDE w:val="0"/>
              <w:autoSpaceDN w:val="0"/>
              <w:adjustRightInd w:val="0"/>
              <w:spacing w:line="480" w:lineRule="exact"/>
              <w:ind w:firstLine="240"/>
              <w:rPr>
                <w:rFonts w:ascii="宋体" w:hAnsi="宋体" w:cs="宋体"/>
                <w:sz w:val="24"/>
                <w:lang w:val="zh-CN"/>
              </w:rPr>
            </w:pPr>
          </w:p>
        </w:tc>
      </w:tr>
      <w:tr w:rsidR="00F0009C" w14:paraId="266D49B9" w14:textId="77777777">
        <w:trPr>
          <w:trHeight w:val="851"/>
          <w:jc w:val="center"/>
        </w:trPr>
        <w:tc>
          <w:tcPr>
            <w:tcW w:w="959" w:type="dxa"/>
            <w:tcBorders>
              <w:top w:val="single" w:sz="6" w:space="0" w:color="auto"/>
              <w:left w:val="single" w:sz="6" w:space="0" w:color="auto"/>
              <w:bottom w:val="single" w:sz="6" w:space="0" w:color="auto"/>
              <w:right w:val="single" w:sz="6" w:space="0" w:color="auto"/>
            </w:tcBorders>
            <w:vAlign w:val="center"/>
          </w:tcPr>
          <w:p w14:paraId="6D62D0B8" w14:textId="77777777" w:rsidR="00F0009C" w:rsidRDefault="00F9183D">
            <w:pPr>
              <w:autoSpaceDE w:val="0"/>
              <w:autoSpaceDN w:val="0"/>
              <w:adjustRightInd w:val="0"/>
              <w:spacing w:line="480" w:lineRule="exact"/>
              <w:ind w:firstLine="240"/>
              <w:rPr>
                <w:rFonts w:ascii="宋体" w:hAnsi="宋体"/>
                <w:sz w:val="24"/>
              </w:rPr>
            </w:pPr>
            <w:r>
              <w:rPr>
                <w:rFonts w:ascii="宋体" w:hAnsi="宋体" w:cs="Arial"/>
                <w:sz w:val="24"/>
              </w:rPr>
              <w:t>…</w:t>
            </w:r>
          </w:p>
        </w:tc>
        <w:tc>
          <w:tcPr>
            <w:tcW w:w="1843" w:type="dxa"/>
            <w:tcBorders>
              <w:top w:val="single" w:sz="6" w:space="0" w:color="auto"/>
              <w:left w:val="single" w:sz="6" w:space="0" w:color="auto"/>
              <w:bottom w:val="single" w:sz="6" w:space="0" w:color="auto"/>
              <w:right w:val="single" w:sz="6" w:space="0" w:color="auto"/>
            </w:tcBorders>
            <w:vAlign w:val="center"/>
          </w:tcPr>
          <w:p w14:paraId="02EE0288" w14:textId="77777777" w:rsidR="00F0009C" w:rsidRDefault="00F0009C">
            <w:pPr>
              <w:autoSpaceDE w:val="0"/>
              <w:autoSpaceDN w:val="0"/>
              <w:adjustRightInd w:val="0"/>
              <w:spacing w:line="480" w:lineRule="exact"/>
              <w:ind w:firstLine="240"/>
              <w:rPr>
                <w:rFonts w:ascii="宋体" w:hAnsi="宋体"/>
                <w:sz w:val="24"/>
              </w:rPr>
            </w:pPr>
          </w:p>
        </w:tc>
        <w:tc>
          <w:tcPr>
            <w:tcW w:w="3685" w:type="dxa"/>
            <w:tcBorders>
              <w:top w:val="single" w:sz="6" w:space="0" w:color="auto"/>
              <w:left w:val="single" w:sz="6" w:space="0" w:color="auto"/>
              <w:bottom w:val="single" w:sz="6" w:space="0" w:color="auto"/>
              <w:right w:val="single" w:sz="6" w:space="0" w:color="auto"/>
            </w:tcBorders>
            <w:vAlign w:val="center"/>
          </w:tcPr>
          <w:p w14:paraId="7FE3CD3B" w14:textId="77777777" w:rsidR="00F0009C" w:rsidRDefault="00F0009C">
            <w:pPr>
              <w:autoSpaceDE w:val="0"/>
              <w:autoSpaceDN w:val="0"/>
              <w:adjustRightInd w:val="0"/>
              <w:spacing w:line="480" w:lineRule="exact"/>
              <w:rPr>
                <w:rFonts w:ascii="宋体" w:hAnsi="宋体" w:cs="宋体"/>
                <w:sz w:val="24"/>
                <w:lang w:val="zh-CN"/>
              </w:rPr>
            </w:pPr>
          </w:p>
        </w:tc>
        <w:tc>
          <w:tcPr>
            <w:tcW w:w="1843" w:type="dxa"/>
            <w:tcBorders>
              <w:top w:val="single" w:sz="6" w:space="0" w:color="auto"/>
              <w:left w:val="single" w:sz="6" w:space="0" w:color="auto"/>
              <w:bottom w:val="single" w:sz="6" w:space="0" w:color="auto"/>
              <w:right w:val="single" w:sz="6" w:space="0" w:color="auto"/>
            </w:tcBorders>
            <w:vAlign w:val="center"/>
          </w:tcPr>
          <w:p w14:paraId="6145489F" w14:textId="77777777" w:rsidR="00F0009C" w:rsidRDefault="00F0009C">
            <w:pPr>
              <w:autoSpaceDE w:val="0"/>
              <w:autoSpaceDN w:val="0"/>
              <w:adjustRightInd w:val="0"/>
              <w:spacing w:line="480" w:lineRule="exact"/>
              <w:ind w:firstLine="240"/>
              <w:rPr>
                <w:rFonts w:ascii="宋体" w:hAnsi="宋体" w:cs="宋体"/>
                <w:sz w:val="24"/>
                <w:lang w:val="zh-CN"/>
              </w:rPr>
            </w:pPr>
          </w:p>
        </w:tc>
        <w:tc>
          <w:tcPr>
            <w:tcW w:w="1038" w:type="dxa"/>
            <w:tcBorders>
              <w:top w:val="single" w:sz="6" w:space="0" w:color="auto"/>
              <w:left w:val="single" w:sz="6" w:space="0" w:color="auto"/>
              <w:bottom w:val="single" w:sz="6" w:space="0" w:color="auto"/>
              <w:right w:val="single" w:sz="6" w:space="0" w:color="auto"/>
            </w:tcBorders>
            <w:vAlign w:val="center"/>
          </w:tcPr>
          <w:p w14:paraId="39FFD3CE" w14:textId="77777777" w:rsidR="00F0009C" w:rsidRDefault="00F0009C">
            <w:pPr>
              <w:autoSpaceDE w:val="0"/>
              <w:autoSpaceDN w:val="0"/>
              <w:adjustRightInd w:val="0"/>
              <w:spacing w:line="480" w:lineRule="exact"/>
              <w:ind w:firstLine="240"/>
              <w:rPr>
                <w:rFonts w:ascii="宋体" w:hAnsi="宋体" w:cs="宋体"/>
                <w:sz w:val="24"/>
                <w:lang w:val="zh-CN"/>
              </w:rPr>
            </w:pPr>
          </w:p>
        </w:tc>
      </w:tr>
    </w:tbl>
    <w:p w14:paraId="49B20769" w14:textId="77777777" w:rsidR="00F0009C" w:rsidRDefault="00F0009C">
      <w:pPr>
        <w:autoSpaceDE w:val="0"/>
        <w:autoSpaceDN w:val="0"/>
        <w:adjustRightInd w:val="0"/>
        <w:spacing w:line="480" w:lineRule="auto"/>
        <w:rPr>
          <w:rFonts w:ascii="宋体" w:hAnsi="宋体" w:cs="宋体"/>
          <w:sz w:val="24"/>
          <w:lang w:val="zh-CN"/>
        </w:rPr>
      </w:pPr>
    </w:p>
    <w:p w14:paraId="4DD332BE" w14:textId="77777777" w:rsidR="00D17256" w:rsidRDefault="00D17256" w:rsidP="00D17256">
      <w:pPr>
        <w:adjustRightInd w:val="0"/>
        <w:snapToGrid w:val="0"/>
        <w:spacing w:line="360" w:lineRule="auto"/>
        <w:rPr>
          <w:rFonts w:ascii="宋体" w:hAnsi="宋体" w:cs="宋体"/>
          <w:sz w:val="24"/>
          <w:szCs w:val="24"/>
        </w:rPr>
      </w:pPr>
    </w:p>
    <w:p w14:paraId="3A4E7692"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6F2786D1"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5A6C0094"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7C5F02F5" w14:textId="77777777" w:rsidR="00F0009C" w:rsidRDefault="00F0009C">
      <w:pPr>
        <w:autoSpaceDE w:val="0"/>
        <w:autoSpaceDN w:val="0"/>
        <w:spacing w:line="360" w:lineRule="auto"/>
        <w:rPr>
          <w:rFonts w:asciiTheme="minorEastAsia" w:eastAsiaTheme="minorEastAsia" w:hAnsiTheme="minorEastAsia" w:cs="宋体"/>
          <w:szCs w:val="21"/>
          <w:lang w:val="zh-CN"/>
        </w:rPr>
      </w:pPr>
    </w:p>
    <w:p w14:paraId="64015EFF" w14:textId="77777777" w:rsidR="00F0009C" w:rsidRDefault="00F9183D">
      <w:pPr>
        <w:autoSpaceDE w:val="0"/>
        <w:autoSpaceDN w:val="0"/>
        <w:spacing w:line="360" w:lineRule="auto"/>
        <w:jc w:val="left"/>
        <w:rPr>
          <w:rFonts w:asciiTheme="minorEastAsia" w:eastAsiaTheme="minorEastAsia" w:hAnsiTheme="minorEastAsia" w:cs="宋体"/>
          <w:szCs w:val="21"/>
          <w:lang w:val="zh-CN"/>
        </w:rPr>
      </w:pPr>
      <w:r>
        <w:rPr>
          <w:rFonts w:asciiTheme="minorEastAsia" w:eastAsiaTheme="minorEastAsia" w:hAnsiTheme="minorEastAsia" w:cs="宋体" w:hint="eastAsia"/>
          <w:szCs w:val="21"/>
          <w:lang w:val="zh-CN"/>
        </w:rPr>
        <w:t>注：1.合同履行期限指完成该项目的最终时间（日历天）。</w:t>
      </w:r>
    </w:p>
    <w:p w14:paraId="23A64F5B" w14:textId="77777777" w:rsidR="00F0009C" w:rsidRDefault="00F9183D">
      <w:pPr>
        <w:autoSpaceDE w:val="0"/>
        <w:autoSpaceDN w:val="0"/>
        <w:adjustRightInd w:val="0"/>
        <w:spacing w:line="480" w:lineRule="auto"/>
        <w:jc w:val="left"/>
        <w:rPr>
          <w:rFonts w:ascii="宋体" w:hAnsi="宋体" w:cs="宋体"/>
          <w:lang w:val="zh-CN"/>
        </w:rPr>
      </w:pPr>
      <w:r>
        <w:rPr>
          <w:rFonts w:ascii="宋体" w:hAnsi="宋体" w:cs="宋体" w:hint="eastAsia"/>
          <w:lang w:val="zh-CN"/>
        </w:rPr>
        <w:t>2.投标报价应当是投标人为提供本项目所要求的全部服务所发生的一切成本、税费和利润，包括人工（含工资、社会统筹保险金、加班工资、工作餐、相关福利、关于人员聘用的费用等）等。</w:t>
      </w:r>
    </w:p>
    <w:p w14:paraId="3E3F0D0E" w14:textId="77777777" w:rsidR="00F0009C" w:rsidRDefault="00F0009C">
      <w:pPr>
        <w:pStyle w:val="Style2"/>
        <w:rPr>
          <w:lang w:val="zh-CN"/>
        </w:rPr>
      </w:pPr>
    </w:p>
    <w:p w14:paraId="13E4B85E" w14:textId="77777777" w:rsidR="00F0009C" w:rsidRDefault="00F0009C">
      <w:pPr>
        <w:rPr>
          <w:lang w:val="zh-CN"/>
        </w:rPr>
      </w:pPr>
    </w:p>
    <w:p w14:paraId="48819F4D" w14:textId="77777777" w:rsidR="00F0009C" w:rsidRDefault="00F0009C">
      <w:pPr>
        <w:pStyle w:val="a0"/>
        <w:rPr>
          <w:rFonts w:hint="default"/>
          <w:lang w:val="zh-CN"/>
        </w:rPr>
      </w:pPr>
    </w:p>
    <w:p w14:paraId="2FC92CCF" w14:textId="77777777" w:rsidR="00F0009C" w:rsidRDefault="00F0009C">
      <w:pPr>
        <w:pStyle w:val="Style2"/>
        <w:rPr>
          <w:lang w:val="zh-CN"/>
        </w:rPr>
      </w:pPr>
    </w:p>
    <w:p w14:paraId="53C8C0E3" w14:textId="77777777" w:rsidR="00F0009C" w:rsidRDefault="00F0009C">
      <w:pPr>
        <w:rPr>
          <w:lang w:val="zh-CN"/>
        </w:rPr>
      </w:pPr>
    </w:p>
    <w:p w14:paraId="579CAD70" w14:textId="77777777" w:rsidR="00F0009C" w:rsidRDefault="00F0009C">
      <w:pPr>
        <w:pStyle w:val="a0"/>
        <w:rPr>
          <w:rFonts w:hint="default"/>
          <w:lang w:val="zh-CN"/>
        </w:rPr>
      </w:pPr>
    </w:p>
    <w:p w14:paraId="30B68DE3" w14:textId="77777777" w:rsidR="00F0009C" w:rsidRDefault="00F0009C">
      <w:pPr>
        <w:pStyle w:val="Style2"/>
        <w:rPr>
          <w:lang w:val="zh-CN"/>
        </w:rPr>
      </w:pPr>
    </w:p>
    <w:p w14:paraId="666DFC07" w14:textId="77777777" w:rsidR="00F0009C" w:rsidRDefault="00F0009C">
      <w:pPr>
        <w:rPr>
          <w:lang w:val="zh-CN"/>
        </w:rPr>
      </w:pPr>
    </w:p>
    <w:p w14:paraId="246A8C16" w14:textId="77777777" w:rsidR="00F0009C" w:rsidRDefault="00F0009C">
      <w:pPr>
        <w:pStyle w:val="a0"/>
        <w:rPr>
          <w:rFonts w:hint="default"/>
          <w:lang w:val="zh-CN"/>
        </w:rPr>
      </w:pPr>
    </w:p>
    <w:p w14:paraId="268CDEEB" w14:textId="77777777" w:rsidR="00F0009C" w:rsidRDefault="00F0009C">
      <w:pPr>
        <w:pStyle w:val="Style2"/>
        <w:rPr>
          <w:lang w:val="zh-CN"/>
        </w:rPr>
      </w:pPr>
    </w:p>
    <w:p w14:paraId="05509652" w14:textId="77777777" w:rsidR="00F0009C" w:rsidRDefault="00F0009C">
      <w:pPr>
        <w:rPr>
          <w:lang w:val="zh-CN"/>
        </w:rPr>
      </w:pPr>
    </w:p>
    <w:p w14:paraId="7FA37D0F" w14:textId="77777777" w:rsidR="00F0009C" w:rsidRDefault="00F9183D">
      <w:pPr>
        <w:pageBreakBefore/>
        <w:autoSpaceDE w:val="0"/>
        <w:autoSpaceDN w:val="0"/>
        <w:adjustRightInd w:val="0"/>
        <w:spacing w:line="360" w:lineRule="auto"/>
        <w:jc w:val="center"/>
        <w:rPr>
          <w:rFonts w:ascii="宋体" w:hAnsi="宋体" w:cs="黑体"/>
          <w:b/>
          <w:bCs/>
          <w:sz w:val="44"/>
          <w:szCs w:val="44"/>
          <w:lang w:val="zh-CN"/>
        </w:rPr>
      </w:pPr>
      <w:r>
        <w:rPr>
          <w:rFonts w:ascii="宋体" w:hAnsi="宋体" w:cs="黑体" w:hint="eastAsia"/>
          <w:b/>
          <w:bCs/>
          <w:sz w:val="44"/>
          <w:szCs w:val="44"/>
          <w:lang w:val="zh-CN"/>
        </w:rPr>
        <w:t>三、资格审查证明材料</w:t>
      </w:r>
    </w:p>
    <w:p w14:paraId="3E01AE46" w14:textId="77777777" w:rsidR="00F0009C" w:rsidRDefault="00F9183D">
      <w:pPr>
        <w:pStyle w:val="ad"/>
        <w:spacing w:line="360" w:lineRule="auto"/>
        <w:jc w:val="center"/>
        <w:rPr>
          <w:rFonts w:ascii="宋体" w:hAnsi="宋体"/>
          <w:b/>
          <w:snapToGrid w:val="0"/>
          <w:kern w:val="0"/>
          <w:sz w:val="36"/>
          <w:szCs w:val="36"/>
        </w:rPr>
      </w:pPr>
      <w:r>
        <w:rPr>
          <w:rFonts w:ascii="宋体" w:hAnsi="宋体" w:hint="eastAsia"/>
          <w:b/>
          <w:snapToGrid w:val="0"/>
          <w:kern w:val="0"/>
          <w:sz w:val="36"/>
          <w:szCs w:val="36"/>
        </w:rPr>
        <w:t>3.1 投 标 函</w:t>
      </w:r>
    </w:p>
    <w:p w14:paraId="618776CA" w14:textId="77777777" w:rsidR="00F0009C" w:rsidRDefault="00F9183D">
      <w:pPr>
        <w:adjustRightInd w:val="0"/>
        <w:spacing w:line="360" w:lineRule="auto"/>
        <w:contextualSpacing/>
        <w:rPr>
          <w:rFonts w:ascii="宋体" w:hAnsi="宋体"/>
          <w:b/>
          <w:snapToGrid w:val="0"/>
          <w:kern w:val="0"/>
          <w:sz w:val="24"/>
          <w:szCs w:val="24"/>
        </w:rPr>
      </w:pPr>
      <w:r>
        <w:rPr>
          <w:rFonts w:ascii="宋体" w:hAnsi="宋体" w:hint="eastAsia"/>
          <w:snapToGrid w:val="0"/>
          <w:kern w:val="0"/>
          <w:sz w:val="24"/>
          <w:szCs w:val="24"/>
        </w:rPr>
        <w:t>致：</w:t>
      </w:r>
      <w:r>
        <w:rPr>
          <w:rFonts w:ascii="宋体" w:hAnsi="宋体" w:hint="eastAsia"/>
          <w:b/>
          <w:snapToGrid w:val="0"/>
          <w:kern w:val="0"/>
          <w:sz w:val="24"/>
          <w:szCs w:val="24"/>
          <w:u w:val="single"/>
        </w:rPr>
        <w:t>（采购人）</w:t>
      </w:r>
    </w:p>
    <w:p w14:paraId="24E5088A" w14:textId="77777777" w:rsidR="00F0009C" w:rsidRDefault="00F9183D">
      <w:pPr>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根据贵方</w:t>
      </w:r>
      <w:r>
        <w:rPr>
          <w:rFonts w:ascii="宋体" w:hAnsi="宋体" w:hint="eastAsia"/>
          <w:snapToGrid w:val="0"/>
          <w:kern w:val="0"/>
          <w:sz w:val="24"/>
          <w:szCs w:val="24"/>
          <w:u w:val="single"/>
        </w:rPr>
        <w:t xml:space="preserve">     （项目名称、项目编号）</w:t>
      </w:r>
      <w:r>
        <w:rPr>
          <w:rFonts w:ascii="宋体" w:hAnsi="宋体" w:hint="eastAsia"/>
          <w:snapToGrid w:val="0"/>
          <w:kern w:val="0"/>
          <w:sz w:val="24"/>
          <w:szCs w:val="24"/>
        </w:rPr>
        <w:t>采购的招标公告及投标邀请，</w:t>
      </w:r>
      <w:r>
        <w:rPr>
          <w:rFonts w:ascii="宋体" w:hAnsi="宋体" w:hint="eastAsia"/>
          <w:snapToGrid w:val="0"/>
          <w:kern w:val="0"/>
          <w:sz w:val="24"/>
          <w:szCs w:val="24"/>
          <w:u w:val="single"/>
        </w:rPr>
        <w:t xml:space="preserve">    （姓名和职务）</w:t>
      </w:r>
      <w:r>
        <w:rPr>
          <w:rFonts w:ascii="宋体" w:hAnsi="宋体" w:hint="eastAsia"/>
          <w:snapToGrid w:val="0"/>
          <w:kern w:val="0"/>
          <w:sz w:val="24"/>
          <w:szCs w:val="24"/>
        </w:rPr>
        <w:t>被正式授权并代表投标人</w:t>
      </w:r>
      <w:r>
        <w:rPr>
          <w:rFonts w:ascii="宋体" w:hAnsi="宋体" w:hint="eastAsia"/>
          <w:snapToGrid w:val="0"/>
          <w:kern w:val="0"/>
          <w:sz w:val="24"/>
          <w:szCs w:val="24"/>
          <w:u w:val="single"/>
        </w:rPr>
        <w:t xml:space="preserve">    （投标人名称、地址）</w:t>
      </w:r>
      <w:r>
        <w:rPr>
          <w:rFonts w:ascii="宋体" w:hAnsi="宋体" w:hint="eastAsia"/>
          <w:snapToGrid w:val="0"/>
          <w:kern w:val="0"/>
          <w:sz w:val="24"/>
          <w:szCs w:val="24"/>
        </w:rPr>
        <w:t>提交。</w:t>
      </w:r>
    </w:p>
    <w:p w14:paraId="018551DB"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我方确认收到贵方提供的</w:t>
      </w:r>
      <w:r>
        <w:rPr>
          <w:rFonts w:ascii="宋体" w:hAnsi="宋体" w:hint="eastAsia"/>
          <w:snapToGrid w:val="0"/>
          <w:kern w:val="0"/>
          <w:sz w:val="24"/>
          <w:szCs w:val="24"/>
          <w:u w:val="single"/>
        </w:rPr>
        <w:t xml:space="preserve">    （项目名称、项目编号）</w:t>
      </w:r>
      <w:r>
        <w:rPr>
          <w:rFonts w:ascii="宋体" w:hAnsi="宋体" w:hint="eastAsia"/>
          <w:snapToGrid w:val="0"/>
          <w:kern w:val="0"/>
          <w:sz w:val="24"/>
          <w:szCs w:val="24"/>
        </w:rPr>
        <w:t>招标文件的全部内容。</w:t>
      </w:r>
    </w:p>
    <w:p w14:paraId="72A1E91D"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ascii="宋体" w:hAnsi="宋体" w:hint="eastAsia"/>
          <w:sz w:val="24"/>
          <w:szCs w:val="24"/>
        </w:rPr>
        <w:t>已完全理解并接受招标文件的各项规定和要求及资金支付规定，对招标文件的合理性、合法性不再有异议。</w:t>
      </w:r>
    </w:p>
    <w:p w14:paraId="48790455" w14:textId="77777777" w:rsidR="00F0009C" w:rsidRDefault="00F9183D">
      <w:pPr>
        <w:adjustRightInd w:val="0"/>
        <w:spacing w:line="360" w:lineRule="auto"/>
        <w:ind w:firstLineChars="200" w:firstLine="480"/>
        <w:contextualSpacing/>
        <w:rPr>
          <w:rFonts w:ascii="宋体" w:hAnsi="宋体"/>
          <w:snapToGrid w:val="0"/>
          <w:kern w:val="0"/>
          <w:sz w:val="24"/>
          <w:szCs w:val="24"/>
        </w:rPr>
      </w:pPr>
      <w:r>
        <w:rPr>
          <w:rFonts w:ascii="宋体" w:hAnsi="宋体" w:hint="eastAsia"/>
          <w:i/>
          <w:snapToGrid w:val="0"/>
          <w:kern w:val="0"/>
          <w:sz w:val="24"/>
          <w:szCs w:val="24"/>
          <w:u w:val="single"/>
        </w:rPr>
        <w:t xml:space="preserve">(投标人名称)     </w:t>
      </w:r>
      <w:r>
        <w:rPr>
          <w:rFonts w:ascii="宋体" w:hAnsi="宋体" w:hint="eastAsia"/>
          <w:snapToGrid w:val="0"/>
          <w:kern w:val="0"/>
          <w:sz w:val="24"/>
          <w:szCs w:val="24"/>
        </w:rPr>
        <w:t>作为投标人正式授权</w:t>
      </w:r>
      <w:r>
        <w:rPr>
          <w:rFonts w:ascii="宋体" w:hAnsi="宋体" w:hint="eastAsia"/>
          <w:i/>
          <w:snapToGrid w:val="0"/>
          <w:kern w:val="0"/>
          <w:sz w:val="24"/>
          <w:szCs w:val="24"/>
          <w:u w:val="single"/>
        </w:rPr>
        <w:t xml:space="preserve">(授权代表全名, 职务)       </w:t>
      </w:r>
      <w:r>
        <w:rPr>
          <w:rFonts w:ascii="宋体" w:hAnsi="宋体" w:hint="eastAsia"/>
          <w:snapToGrid w:val="0"/>
          <w:kern w:val="0"/>
          <w:sz w:val="24"/>
          <w:szCs w:val="24"/>
        </w:rPr>
        <w:t>代表我方全权处理有关本投标的一切事宜。</w:t>
      </w:r>
    </w:p>
    <w:p w14:paraId="65A80D90"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我方已完全明白招标文件的所有条款要求，并申明如下：</w:t>
      </w:r>
    </w:p>
    <w:p w14:paraId="7B1D4199"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一、按招标文件提供的全部货物与相关服务的投标总价详见《开标一览表》。</w:t>
      </w:r>
    </w:p>
    <w:p w14:paraId="2C6A8730"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二、本投标文件的有效期为投标截止时间起</w:t>
      </w:r>
      <w:r>
        <w:rPr>
          <w:rFonts w:ascii="宋体" w:hAnsi="宋体" w:hint="eastAsia"/>
          <w:snapToGrid w:val="0"/>
          <w:kern w:val="0"/>
          <w:sz w:val="24"/>
          <w:szCs w:val="24"/>
          <w:u w:val="single"/>
        </w:rPr>
        <w:t>90</w:t>
      </w:r>
      <w:r>
        <w:rPr>
          <w:rFonts w:ascii="宋体" w:hAnsi="宋体" w:hint="eastAsia"/>
          <w:snapToGrid w:val="0"/>
          <w:kern w:val="0"/>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0DD118FA"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三、我方明白并同意，在规定的开标日之后，投标有效期之内撤销投标的，将依法自行承担不利后果</w:t>
      </w:r>
    </w:p>
    <w:p w14:paraId="29B7EED0"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四、我方同意按照贵方可能提出的要求而提供与投标有关的任何其它数据、信息或资料。</w:t>
      </w:r>
    </w:p>
    <w:p w14:paraId="105159B0"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五、我方理解贵方不一定接受最低投标价或任何贵方可能收到的投标。</w:t>
      </w:r>
    </w:p>
    <w:p w14:paraId="1BEA6A4A"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六、我方如果中标，将保证履行招标文件及其澄清、修改文件（如果有）中的全部责任和义务，按质、按量、按期完成《项目需求》及《合同书》中的全部任务。</w:t>
      </w:r>
    </w:p>
    <w:p w14:paraId="0AFC58F3"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七、我方在此保证所提交的所有文件和全部说明是真实的和正确的。</w:t>
      </w:r>
    </w:p>
    <w:p w14:paraId="0DED215F" w14:textId="77777777" w:rsidR="00F0009C" w:rsidRDefault="00F9183D">
      <w:pPr>
        <w:pStyle w:val="ad"/>
        <w:adjustRightInd w:val="0"/>
        <w:spacing w:line="360" w:lineRule="auto"/>
        <w:ind w:firstLineChars="200" w:firstLine="480"/>
        <w:contextualSpacing/>
        <w:rPr>
          <w:rFonts w:ascii="宋体" w:hAnsi="宋体"/>
          <w:sz w:val="24"/>
          <w:szCs w:val="24"/>
        </w:rPr>
      </w:pPr>
      <w:r>
        <w:rPr>
          <w:rFonts w:ascii="宋体" w:hAnsi="宋体" w:hint="eastAsia"/>
          <w:sz w:val="24"/>
          <w:szCs w:val="24"/>
        </w:rPr>
        <w:t xml:space="preserve">八、我方投标报价已包含应向知识产权所有权人支付的所有相关税费，并保证采购人在中国使用我方提供的货物时，如有第三方提出侵犯其知识产权主张的，责任由我方承担。 </w:t>
      </w:r>
    </w:p>
    <w:p w14:paraId="5D25EABD" w14:textId="77777777" w:rsidR="00F0009C" w:rsidRDefault="00F9183D">
      <w:pPr>
        <w:pStyle w:val="ad"/>
        <w:adjustRightInd w:val="0"/>
        <w:spacing w:line="360" w:lineRule="auto"/>
        <w:ind w:firstLineChars="200" w:firstLine="480"/>
        <w:contextualSpacing/>
        <w:rPr>
          <w:rFonts w:ascii="宋体" w:hAnsi="宋体" w:cs="Arial"/>
          <w:sz w:val="24"/>
          <w:szCs w:val="24"/>
        </w:rPr>
      </w:pPr>
      <w:r>
        <w:rPr>
          <w:rFonts w:ascii="宋体" w:hAnsi="宋体" w:cs="Arial" w:hint="eastAsia"/>
          <w:sz w:val="24"/>
          <w:szCs w:val="24"/>
        </w:rPr>
        <w:t>九、我方具备《政府采购法》第二十二条规定的条件；承诺如下：</w:t>
      </w:r>
    </w:p>
    <w:p w14:paraId="12AB3B77" w14:textId="77777777" w:rsidR="00F0009C" w:rsidRDefault="00F9183D">
      <w:pPr>
        <w:pStyle w:val="ad"/>
        <w:adjustRightInd w:val="0"/>
        <w:spacing w:line="360" w:lineRule="auto"/>
        <w:ind w:firstLineChars="200" w:firstLine="480"/>
        <w:contextualSpacing/>
        <w:rPr>
          <w:rFonts w:ascii="宋体" w:hAnsi="宋体" w:cs="Arial"/>
          <w:sz w:val="24"/>
          <w:szCs w:val="24"/>
        </w:rPr>
      </w:pPr>
      <w:r>
        <w:rPr>
          <w:rFonts w:ascii="宋体" w:hAnsi="宋体" w:cs="Arial" w:hint="eastAsia"/>
          <w:sz w:val="24"/>
          <w:szCs w:val="24"/>
        </w:rPr>
        <w:t>（1）具有独立承担民事责任能力的在中华人民共和国境内注册的法人或其他组织或自然人，有效的营业执照（或事业法人登记证或身份证等相关证明）。</w:t>
      </w:r>
    </w:p>
    <w:p w14:paraId="4E14FFCC"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（2）我方已依法缴纳了各项税费及社会保险费用，如有需要，可随时向采购人提供近三个月内的相关缴费证明，以便核查。</w:t>
      </w:r>
    </w:p>
    <w:p w14:paraId="16A61E76"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（3）我方已依法建立健全的财务会计制度，如有需要，可随时向采购人提供相关证明材料，以便核查。</w:t>
      </w:r>
    </w:p>
    <w:p w14:paraId="7DEB572D"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（4）参加政府采购活动前三年内，在经营活动中没有重大违法记录。</w:t>
      </w:r>
    </w:p>
    <w:p w14:paraId="487C5009"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（5）符合法律、行政法规规定的其他条件。</w:t>
      </w:r>
    </w:p>
    <w:p w14:paraId="64173851"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宋体" w:hint="eastAsia"/>
          <w:sz w:val="24"/>
          <w:szCs w:val="24"/>
        </w:rPr>
        <w:t>以上内容如有虚假或与事实不符的，评审委员会可将</w:t>
      </w:r>
      <w:r>
        <w:rPr>
          <w:rFonts w:ascii="宋体" w:hAnsi="宋体" w:cs="Arial" w:hint="eastAsia"/>
          <w:sz w:val="24"/>
          <w:szCs w:val="24"/>
        </w:rPr>
        <w:t>我方做无效投标处理，我方愿意承担相应的法律责任。</w:t>
      </w:r>
    </w:p>
    <w:p w14:paraId="69D86D77" w14:textId="77777777" w:rsidR="00F0009C" w:rsidRDefault="00F9183D">
      <w:pPr>
        <w:pStyle w:val="ad"/>
        <w:adjustRightInd w:val="0"/>
        <w:spacing w:line="360" w:lineRule="auto"/>
        <w:ind w:firstLineChars="200" w:firstLine="480"/>
        <w:contextualSpacing/>
        <w:rPr>
          <w:rFonts w:ascii="宋体" w:hAnsi="宋体"/>
          <w:sz w:val="24"/>
          <w:szCs w:val="24"/>
        </w:rPr>
      </w:pPr>
      <w:r>
        <w:rPr>
          <w:rFonts w:ascii="宋体" w:hAnsi="宋体" w:hint="eastAsia"/>
          <w:sz w:val="24"/>
          <w:szCs w:val="24"/>
        </w:rPr>
        <w:t>十、我方具备履行合同所必需的设备和专业技术能力。</w:t>
      </w:r>
    </w:p>
    <w:p w14:paraId="2EEC599B" w14:textId="77777777" w:rsidR="00F0009C" w:rsidRDefault="00F9183D">
      <w:pPr>
        <w:pStyle w:val="ad"/>
        <w:adjustRightInd w:val="0"/>
        <w:spacing w:line="360" w:lineRule="auto"/>
        <w:ind w:firstLineChars="200" w:firstLine="480"/>
        <w:contextualSpacing/>
        <w:rPr>
          <w:rFonts w:ascii="宋体" w:hAnsi="宋体"/>
          <w:szCs w:val="24"/>
        </w:rPr>
      </w:pPr>
      <w:r>
        <w:rPr>
          <w:rFonts w:ascii="宋体" w:hAnsi="宋体" w:hint="eastAsia"/>
          <w:snapToGrid w:val="0"/>
          <w:kern w:val="0"/>
          <w:sz w:val="24"/>
          <w:szCs w:val="24"/>
        </w:rPr>
        <w:t>十一、</w:t>
      </w:r>
      <w:r>
        <w:rPr>
          <w:rFonts w:ascii="宋体" w:hAnsi="宋体" w:hint="eastAsia"/>
          <w:sz w:val="24"/>
          <w:szCs w:val="24"/>
        </w:rPr>
        <w:t>我方对在本函及投标文件中所作的所有承诺承担法律责任。</w:t>
      </w:r>
    </w:p>
    <w:p w14:paraId="3C364DF3" w14:textId="77777777" w:rsidR="00F0009C" w:rsidRDefault="00F0009C">
      <w:pPr>
        <w:pStyle w:val="ad"/>
        <w:adjustRightInd w:val="0"/>
        <w:snapToGrid w:val="0"/>
        <w:spacing w:line="360" w:lineRule="auto"/>
        <w:rPr>
          <w:rFonts w:ascii="宋体" w:hAnsi="宋体"/>
          <w:szCs w:val="24"/>
        </w:rPr>
      </w:pPr>
    </w:p>
    <w:p w14:paraId="0A59376D" w14:textId="77777777" w:rsidR="00F0009C" w:rsidRDefault="00F0009C">
      <w:pPr>
        <w:pStyle w:val="ad"/>
        <w:adjustRightInd w:val="0"/>
        <w:snapToGrid w:val="0"/>
        <w:spacing w:line="360" w:lineRule="auto"/>
        <w:rPr>
          <w:rFonts w:ascii="宋体" w:hAnsi="宋体"/>
          <w:szCs w:val="24"/>
        </w:rPr>
      </w:pPr>
    </w:p>
    <w:p w14:paraId="1BB00367" w14:textId="77777777" w:rsidR="00F0009C" w:rsidRDefault="00F9183D">
      <w:pPr>
        <w:adjustRightInd w:val="0"/>
        <w:snapToGrid w:val="0"/>
        <w:spacing w:line="360" w:lineRule="auto"/>
        <w:rPr>
          <w:rFonts w:ascii="宋体" w:hAnsi="宋体"/>
          <w:sz w:val="24"/>
          <w:szCs w:val="24"/>
        </w:rPr>
      </w:pPr>
      <w:r>
        <w:rPr>
          <w:rFonts w:ascii="宋体" w:hAnsi="宋体" w:hint="eastAsia"/>
          <w:sz w:val="24"/>
          <w:szCs w:val="24"/>
        </w:rPr>
        <w:t>所有与本招标有关的一切正式往来请寄：</w:t>
      </w:r>
    </w:p>
    <w:p w14:paraId="4A7F3FBD" w14:textId="77777777" w:rsidR="00F0009C" w:rsidRDefault="00F9183D">
      <w:pPr>
        <w:adjustRightInd w:val="0"/>
        <w:snapToGrid w:val="0"/>
        <w:spacing w:line="360" w:lineRule="auto"/>
        <w:rPr>
          <w:rFonts w:ascii="宋体" w:hAnsi="宋体"/>
          <w:sz w:val="24"/>
          <w:szCs w:val="24"/>
        </w:rPr>
      </w:pPr>
      <w:r>
        <w:rPr>
          <w:rFonts w:ascii="宋体" w:hAnsi="宋体" w:hint="eastAsia"/>
          <w:sz w:val="24"/>
          <w:szCs w:val="24"/>
        </w:rPr>
        <w:t>地    址：</w:t>
      </w:r>
      <w:r w:rsidR="00AD771E">
        <w:rPr>
          <w:rFonts w:ascii="宋体" w:hAnsi="宋体" w:hint="eastAsia"/>
          <w:sz w:val="24"/>
          <w:szCs w:val="24"/>
          <w:u w:val="single"/>
        </w:rPr>
        <w:t xml:space="preserve">               </w:t>
      </w:r>
      <w:r>
        <w:rPr>
          <w:rFonts w:ascii="宋体" w:hAnsi="宋体" w:hint="eastAsia"/>
          <w:sz w:val="24"/>
          <w:szCs w:val="24"/>
        </w:rPr>
        <w:t>.  邮政编码：</w:t>
      </w:r>
      <w:r w:rsidR="00AD771E">
        <w:rPr>
          <w:rFonts w:ascii="宋体" w:hAnsi="宋体" w:hint="eastAsia"/>
          <w:sz w:val="24"/>
          <w:szCs w:val="24"/>
          <w:u w:val="single"/>
        </w:rPr>
        <w:t xml:space="preserve">              </w:t>
      </w:r>
      <w:r>
        <w:rPr>
          <w:rFonts w:ascii="宋体" w:hAnsi="宋体" w:hint="eastAsia"/>
          <w:sz w:val="24"/>
          <w:szCs w:val="24"/>
        </w:rPr>
        <w:t>.</w:t>
      </w:r>
    </w:p>
    <w:p w14:paraId="0EBD0DC7" w14:textId="77777777" w:rsidR="00F0009C" w:rsidRDefault="00F9183D">
      <w:pPr>
        <w:adjustRightInd w:val="0"/>
        <w:snapToGrid w:val="0"/>
        <w:spacing w:line="360" w:lineRule="auto"/>
        <w:rPr>
          <w:rFonts w:ascii="宋体" w:hAnsi="宋体"/>
          <w:sz w:val="24"/>
          <w:szCs w:val="24"/>
        </w:rPr>
      </w:pPr>
      <w:r>
        <w:rPr>
          <w:rFonts w:ascii="宋体" w:hAnsi="宋体" w:hint="eastAsia"/>
          <w:sz w:val="24"/>
          <w:szCs w:val="24"/>
        </w:rPr>
        <w:t>电    话：</w:t>
      </w:r>
      <w:r w:rsidR="00AD771E">
        <w:rPr>
          <w:rFonts w:ascii="宋体" w:hAnsi="宋体" w:hint="eastAsia"/>
          <w:sz w:val="24"/>
          <w:szCs w:val="24"/>
          <w:u w:val="single"/>
        </w:rPr>
        <w:t xml:space="preserve">               </w:t>
      </w:r>
      <w:r>
        <w:rPr>
          <w:rFonts w:ascii="宋体" w:hAnsi="宋体" w:hint="eastAsia"/>
          <w:sz w:val="24"/>
          <w:szCs w:val="24"/>
        </w:rPr>
        <w:t>.  传    真：</w:t>
      </w:r>
      <w:r w:rsidR="00AD771E">
        <w:rPr>
          <w:rFonts w:ascii="宋体" w:hAnsi="宋体" w:hint="eastAsia"/>
          <w:sz w:val="24"/>
          <w:szCs w:val="24"/>
          <w:u w:val="single"/>
        </w:rPr>
        <w:t xml:space="preserve">              </w:t>
      </w:r>
      <w:r>
        <w:rPr>
          <w:rFonts w:ascii="宋体" w:hAnsi="宋体" w:hint="eastAsia"/>
          <w:sz w:val="24"/>
          <w:szCs w:val="24"/>
        </w:rPr>
        <w:t>.</w:t>
      </w:r>
    </w:p>
    <w:p w14:paraId="05C65626" w14:textId="77777777" w:rsidR="00F0009C" w:rsidRDefault="00F9183D">
      <w:pPr>
        <w:adjustRightInd w:val="0"/>
        <w:snapToGrid w:val="0"/>
        <w:spacing w:line="360" w:lineRule="auto"/>
        <w:rPr>
          <w:rFonts w:ascii="宋体" w:hAnsi="宋体"/>
          <w:sz w:val="24"/>
          <w:szCs w:val="24"/>
          <w:u w:val="single"/>
        </w:rPr>
      </w:pPr>
      <w:r>
        <w:rPr>
          <w:rFonts w:ascii="宋体" w:hAnsi="宋体" w:hint="eastAsia"/>
          <w:sz w:val="24"/>
          <w:szCs w:val="24"/>
        </w:rPr>
        <w:t>投标人代表姓名：</w:t>
      </w:r>
      <w:r w:rsidR="00AD771E">
        <w:rPr>
          <w:rFonts w:ascii="宋体" w:hAnsi="宋体" w:hint="eastAsia"/>
          <w:sz w:val="24"/>
          <w:szCs w:val="24"/>
          <w:u w:val="single"/>
        </w:rPr>
        <w:t xml:space="preserve">         </w:t>
      </w:r>
      <w:r>
        <w:rPr>
          <w:rFonts w:ascii="宋体" w:hAnsi="宋体" w:hint="eastAsia"/>
          <w:sz w:val="24"/>
          <w:szCs w:val="24"/>
        </w:rPr>
        <w:t>.  职    务：</w:t>
      </w:r>
      <w:r w:rsidR="00AD771E">
        <w:rPr>
          <w:rFonts w:ascii="宋体" w:hAnsi="宋体" w:hint="eastAsia"/>
          <w:sz w:val="24"/>
          <w:szCs w:val="24"/>
          <w:u w:val="single"/>
        </w:rPr>
        <w:t xml:space="preserve">              </w:t>
      </w:r>
      <w:r>
        <w:rPr>
          <w:rFonts w:ascii="宋体" w:hAnsi="宋体" w:hint="eastAsia"/>
          <w:sz w:val="24"/>
          <w:szCs w:val="24"/>
        </w:rPr>
        <w:t>.</w:t>
      </w:r>
    </w:p>
    <w:p w14:paraId="24E3B4E4" w14:textId="77777777" w:rsidR="00F0009C" w:rsidRDefault="00F0009C">
      <w:pPr>
        <w:adjustRightInd w:val="0"/>
        <w:snapToGrid w:val="0"/>
        <w:spacing w:line="360" w:lineRule="auto"/>
        <w:rPr>
          <w:rFonts w:ascii="宋体" w:hAnsi="宋体" w:cs="宋体"/>
          <w:sz w:val="24"/>
          <w:szCs w:val="24"/>
          <w:u w:val="single"/>
        </w:rPr>
      </w:pPr>
    </w:p>
    <w:p w14:paraId="4E9F5470" w14:textId="77777777" w:rsidR="00F0009C" w:rsidRDefault="00F9183D">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51771CB6" w14:textId="77777777" w:rsidR="00F0009C" w:rsidRDefault="00F9183D">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61954BA8" w14:textId="77777777" w:rsidR="00F0009C" w:rsidRDefault="00F9183D">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37844832" w14:textId="77777777" w:rsidR="00F0009C" w:rsidRDefault="00F0009C">
      <w:pPr>
        <w:spacing w:line="480" w:lineRule="exact"/>
        <w:jc w:val="center"/>
        <w:rPr>
          <w:rFonts w:ascii="宋体" w:hAnsi="宋体"/>
          <w:b/>
          <w:bCs/>
          <w:sz w:val="36"/>
          <w:szCs w:val="36"/>
        </w:rPr>
      </w:pPr>
    </w:p>
    <w:p w14:paraId="68D269AC" w14:textId="77777777" w:rsidR="00F0009C" w:rsidRDefault="00F0009C">
      <w:pPr>
        <w:spacing w:line="480" w:lineRule="exact"/>
        <w:rPr>
          <w:rFonts w:ascii="宋体" w:hAnsi="宋体"/>
          <w:b/>
          <w:bCs/>
          <w:sz w:val="36"/>
          <w:szCs w:val="36"/>
        </w:rPr>
      </w:pPr>
    </w:p>
    <w:p w14:paraId="6B2CDE92" w14:textId="77777777" w:rsidR="00F0009C" w:rsidRDefault="00F0009C">
      <w:pPr>
        <w:pStyle w:val="a0"/>
        <w:rPr>
          <w:rFonts w:hint="default"/>
        </w:rPr>
      </w:pPr>
    </w:p>
    <w:p w14:paraId="3363873E" w14:textId="77777777" w:rsidR="00F0009C" w:rsidRDefault="00F0009C">
      <w:pPr>
        <w:pStyle w:val="Style2"/>
      </w:pPr>
    </w:p>
    <w:p w14:paraId="0C482746" w14:textId="77777777" w:rsidR="00F0009C" w:rsidRDefault="00F0009C">
      <w:pPr>
        <w:spacing w:line="480" w:lineRule="exact"/>
        <w:jc w:val="center"/>
        <w:rPr>
          <w:rFonts w:ascii="宋体" w:hAnsi="宋体"/>
          <w:b/>
          <w:bCs/>
          <w:sz w:val="36"/>
          <w:szCs w:val="36"/>
        </w:rPr>
      </w:pPr>
    </w:p>
    <w:p w14:paraId="4717626D" w14:textId="77777777" w:rsidR="00F0009C" w:rsidRDefault="00F9183D">
      <w:pPr>
        <w:spacing w:line="480" w:lineRule="exact"/>
        <w:jc w:val="center"/>
        <w:rPr>
          <w:rFonts w:ascii="宋体" w:hAnsi="宋体"/>
          <w:b/>
          <w:bCs/>
          <w:sz w:val="36"/>
          <w:szCs w:val="36"/>
        </w:rPr>
      </w:pPr>
      <w:r>
        <w:rPr>
          <w:rFonts w:ascii="宋体" w:hAnsi="宋体" w:hint="eastAsia"/>
          <w:b/>
          <w:bCs/>
          <w:sz w:val="36"/>
          <w:szCs w:val="36"/>
        </w:rPr>
        <w:t>3.2 法定代表人（单位负责人）</w:t>
      </w:r>
      <w:r>
        <w:rPr>
          <w:rFonts w:ascii="宋体" w:hAnsi="宋体"/>
          <w:b/>
          <w:bCs/>
          <w:sz w:val="36"/>
          <w:szCs w:val="36"/>
        </w:rPr>
        <w:t>资</w:t>
      </w:r>
      <w:r>
        <w:rPr>
          <w:rFonts w:ascii="宋体" w:hAnsi="宋体" w:hint="eastAsia"/>
          <w:b/>
          <w:bCs/>
          <w:sz w:val="36"/>
          <w:szCs w:val="36"/>
        </w:rPr>
        <w:t>格</w:t>
      </w:r>
      <w:r>
        <w:rPr>
          <w:rFonts w:ascii="宋体" w:hAnsi="宋体"/>
          <w:b/>
          <w:bCs/>
          <w:sz w:val="36"/>
          <w:szCs w:val="36"/>
        </w:rPr>
        <w:t>证</w:t>
      </w:r>
      <w:r>
        <w:rPr>
          <w:rFonts w:ascii="宋体" w:hAnsi="宋体" w:hint="eastAsia"/>
          <w:b/>
          <w:bCs/>
          <w:sz w:val="36"/>
          <w:szCs w:val="36"/>
        </w:rPr>
        <w:t>明</w:t>
      </w:r>
      <w:r>
        <w:rPr>
          <w:rFonts w:ascii="宋体" w:hAnsi="宋体"/>
          <w:b/>
          <w:bCs/>
          <w:sz w:val="36"/>
          <w:szCs w:val="36"/>
        </w:rPr>
        <w:t>书</w:t>
      </w:r>
    </w:p>
    <w:p w14:paraId="6727B9B3" w14:textId="77777777" w:rsidR="00F0009C" w:rsidRDefault="00F0009C" w:rsidP="00C25A40">
      <w:pPr>
        <w:autoSpaceDE w:val="0"/>
        <w:autoSpaceDN w:val="0"/>
        <w:adjustRightInd w:val="0"/>
        <w:spacing w:line="480" w:lineRule="auto"/>
        <w:ind w:firstLineChars="257" w:firstLine="617"/>
        <w:rPr>
          <w:rFonts w:ascii="宋体" w:hAnsi="宋体"/>
          <w:sz w:val="24"/>
          <w:szCs w:val="24"/>
        </w:rPr>
      </w:pPr>
    </w:p>
    <w:p w14:paraId="7A0BFA84" w14:textId="77777777" w:rsidR="00F0009C" w:rsidRPr="00AD771E" w:rsidRDefault="00F9183D">
      <w:pPr>
        <w:pStyle w:val="14"/>
        <w:spacing w:line="480" w:lineRule="auto"/>
        <w:ind w:firstLineChars="225" w:firstLine="540"/>
        <w:jc w:val="left"/>
        <w:rPr>
          <w:rFonts w:hAnsi="宋体"/>
          <w:szCs w:val="24"/>
          <w:u w:val="single"/>
        </w:rPr>
      </w:pPr>
      <w:r>
        <w:rPr>
          <w:rFonts w:hAnsi="宋体"/>
          <w:szCs w:val="24"/>
        </w:rPr>
        <w:t>单</w:t>
      </w:r>
      <w:r>
        <w:rPr>
          <w:rFonts w:hAnsi="宋体" w:hint="eastAsia"/>
          <w:szCs w:val="24"/>
        </w:rPr>
        <w:t>位名</w:t>
      </w:r>
      <w:r>
        <w:rPr>
          <w:rFonts w:hAnsi="宋体"/>
          <w:szCs w:val="24"/>
        </w:rPr>
        <w:t>称</w:t>
      </w:r>
      <w:r>
        <w:rPr>
          <w:rFonts w:hAnsi="宋体" w:hint="eastAsia"/>
          <w:szCs w:val="24"/>
        </w:rPr>
        <w:t>：</w:t>
      </w:r>
      <w:r w:rsidR="00AD771E">
        <w:rPr>
          <w:rFonts w:hAnsi="宋体" w:hint="eastAsia"/>
          <w:szCs w:val="24"/>
          <w:u w:val="single"/>
        </w:rPr>
        <w:t xml:space="preserve">                         </w:t>
      </w:r>
    </w:p>
    <w:p w14:paraId="389688C6" w14:textId="77777777" w:rsidR="00F0009C" w:rsidRPr="00AD771E" w:rsidRDefault="00F9183D">
      <w:pPr>
        <w:pStyle w:val="14"/>
        <w:spacing w:line="480" w:lineRule="auto"/>
        <w:ind w:firstLineChars="225" w:firstLine="540"/>
        <w:jc w:val="left"/>
        <w:rPr>
          <w:rFonts w:hAnsi="宋体"/>
          <w:szCs w:val="24"/>
          <w:u w:val="single"/>
        </w:rPr>
      </w:pPr>
      <w:r>
        <w:rPr>
          <w:rFonts w:hAnsi="宋体" w:hint="eastAsia"/>
          <w:szCs w:val="24"/>
        </w:rPr>
        <w:t>地址：</w:t>
      </w:r>
      <w:r w:rsidR="00AD771E">
        <w:rPr>
          <w:rFonts w:hAnsi="宋体" w:hint="eastAsia"/>
          <w:szCs w:val="24"/>
          <w:u w:val="single"/>
        </w:rPr>
        <w:t xml:space="preserve">                             </w:t>
      </w:r>
    </w:p>
    <w:p w14:paraId="0209E049" w14:textId="77777777" w:rsidR="00F0009C" w:rsidRPr="00AD771E" w:rsidRDefault="00F9183D">
      <w:pPr>
        <w:pStyle w:val="14"/>
        <w:spacing w:line="480" w:lineRule="auto"/>
        <w:ind w:firstLineChars="225" w:firstLine="540"/>
        <w:jc w:val="left"/>
        <w:rPr>
          <w:rFonts w:hAnsi="宋体"/>
          <w:szCs w:val="24"/>
          <w:u w:val="single"/>
        </w:rPr>
      </w:pPr>
      <w:r>
        <w:rPr>
          <w:rFonts w:hAnsi="宋体" w:hint="eastAsia"/>
          <w:szCs w:val="24"/>
        </w:rPr>
        <w:t>姓名：</w:t>
      </w:r>
      <w:r w:rsidR="00AD771E">
        <w:rPr>
          <w:rFonts w:hAnsi="宋体" w:hint="eastAsia"/>
          <w:szCs w:val="24"/>
          <w:u w:val="single"/>
        </w:rPr>
        <w:t xml:space="preserve">    </w:t>
      </w:r>
      <w:r>
        <w:rPr>
          <w:rFonts w:hAnsi="宋体" w:hint="eastAsia"/>
          <w:szCs w:val="24"/>
        </w:rPr>
        <w:t xml:space="preserve"> 性</w:t>
      </w:r>
      <w:r>
        <w:rPr>
          <w:rFonts w:hAnsi="宋体"/>
          <w:szCs w:val="24"/>
        </w:rPr>
        <w:t>别</w:t>
      </w:r>
      <w:r>
        <w:rPr>
          <w:rFonts w:hAnsi="宋体" w:hint="eastAsia"/>
          <w:szCs w:val="24"/>
        </w:rPr>
        <w:t>：</w:t>
      </w:r>
      <w:r w:rsidR="00AD771E">
        <w:rPr>
          <w:rFonts w:hAnsi="宋体" w:hint="eastAsia"/>
          <w:szCs w:val="24"/>
          <w:u w:val="single"/>
        </w:rPr>
        <w:t xml:space="preserve">     </w:t>
      </w:r>
      <w:r w:rsidR="00AD771E">
        <w:rPr>
          <w:rFonts w:hAnsi="宋体" w:hint="eastAsia"/>
          <w:szCs w:val="24"/>
        </w:rPr>
        <w:t xml:space="preserve"> </w:t>
      </w:r>
      <w:r>
        <w:rPr>
          <w:rFonts w:hAnsi="宋体" w:hint="eastAsia"/>
          <w:szCs w:val="24"/>
        </w:rPr>
        <w:t>年</w:t>
      </w:r>
      <w:r>
        <w:rPr>
          <w:rFonts w:hAnsi="宋体"/>
          <w:szCs w:val="24"/>
        </w:rPr>
        <w:t>龄</w:t>
      </w:r>
      <w:r>
        <w:rPr>
          <w:rFonts w:hAnsi="宋体" w:hint="eastAsia"/>
          <w:szCs w:val="24"/>
        </w:rPr>
        <w:t>：</w:t>
      </w:r>
      <w:r w:rsidR="00AD771E">
        <w:rPr>
          <w:rFonts w:hAnsi="宋体" w:hint="eastAsia"/>
          <w:szCs w:val="24"/>
          <w:u w:val="single"/>
        </w:rPr>
        <w:t xml:space="preserve">     </w:t>
      </w:r>
      <w:r w:rsidR="00AD771E">
        <w:rPr>
          <w:rFonts w:hAnsi="宋体" w:hint="eastAsia"/>
          <w:szCs w:val="24"/>
        </w:rPr>
        <w:t xml:space="preserve"> </w:t>
      </w:r>
      <w:r>
        <w:rPr>
          <w:rFonts w:hAnsi="宋体"/>
          <w:szCs w:val="24"/>
        </w:rPr>
        <w:t>职务</w:t>
      </w:r>
      <w:r>
        <w:rPr>
          <w:rFonts w:hAnsi="宋体" w:hint="eastAsia"/>
          <w:szCs w:val="24"/>
        </w:rPr>
        <w:t>：</w:t>
      </w:r>
      <w:r w:rsidR="00AD771E">
        <w:rPr>
          <w:rFonts w:hAnsi="宋体" w:hint="eastAsia"/>
          <w:szCs w:val="24"/>
          <w:u w:val="single"/>
        </w:rPr>
        <w:t xml:space="preserve">    </w:t>
      </w:r>
      <w:r w:rsidR="00D23970">
        <w:rPr>
          <w:rFonts w:hAnsi="宋体" w:hint="eastAsia"/>
          <w:szCs w:val="24"/>
          <w:u w:val="single"/>
        </w:rPr>
        <w:t xml:space="preserve"> </w:t>
      </w:r>
      <w:r>
        <w:rPr>
          <w:rFonts w:hAnsi="宋体" w:hint="eastAsia"/>
          <w:szCs w:val="24"/>
        </w:rPr>
        <w:t xml:space="preserve"> 联系电话：</w:t>
      </w:r>
      <w:r w:rsidR="00AD771E">
        <w:rPr>
          <w:rFonts w:hAnsi="宋体" w:hint="eastAsia"/>
          <w:szCs w:val="24"/>
          <w:u w:val="single"/>
        </w:rPr>
        <w:t xml:space="preserve">       </w:t>
      </w:r>
    </w:p>
    <w:p w14:paraId="4FEE0784" w14:textId="77777777" w:rsidR="00F0009C" w:rsidRDefault="00F9183D">
      <w:pPr>
        <w:pStyle w:val="14"/>
        <w:spacing w:line="480" w:lineRule="auto"/>
        <w:ind w:leftChars="171" w:left="359" w:firstLineChars="75" w:firstLine="180"/>
        <w:jc w:val="left"/>
        <w:rPr>
          <w:rFonts w:hAnsi="宋体"/>
          <w:szCs w:val="24"/>
        </w:rPr>
      </w:pPr>
      <w:r>
        <w:rPr>
          <w:rFonts w:hAnsi="宋体" w:hint="eastAsia"/>
          <w:szCs w:val="24"/>
        </w:rPr>
        <w:t>本人系</w:t>
      </w:r>
      <w:r>
        <w:rPr>
          <w:rFonts w:hAnsi="宋体" w:hint="eastAsia"/>
          <w:i/>
          <w:snapToGrid w:val="0"/>
          <w:szCs w:val="24"/>
          <w:u w:val="single"/>
        </w:rPr>
        <w:t>投</w:t>
      </w:r>
      <w:r>
        <w:rPr>
          <w:rFonts w:hAnsi="宋体"/>
          <w:i/>
          <w:snapToGrid w:val="0"/>
          <w:szCs w:val="24"/>
          <w:u w:val="single"/>
        </w:rPr>
        <w:t>标</w:t>
      </w:r>
      <w:r>
        <w:rPr>
          <w:rFonts w:hAnsi="宋体" w:hint="eastAsia"/>
          <w:i/>
          <w:snapToGrid w:val="0"/>
          <w:szCs w:val="24"/>
          <w:u w:val="single"/>
        </w:rPr>
        <w:t>人名</w:t>
      </w:r>
      <w:r>
        <w:rPr>
          <w:rFonts w:hAnsi="宋体"/>
          <w:i/>
          <w:snapToGrid w:val="0"/>
          <w:szCs w:val="24"/>
          <w:u w:val="single"/>
        </w:rPr>
        <w:t>称</w:t>
      </w:r>
      <w:r>
        <w:rPr>
          <w:rFonts w:hAnsi="宋体" w:hint="eastAsia"/>
          <w:szCs w:val="24"/>
        </w:rPr>
        <w:t>的法定代表人（单位负责人）。就</w:t>
      </w:r>
      <w:r>
        <w:rPr>
          <w:rFonts w:hAnsi="宋体"/>
          <w:szCs w:val="24"/>
        </w:rPr>
        <w:t>参</w:t>
      </w:r>
      <w:r>
        <w:rPr>
          <w:rFonts w:hAnsi="宋体" w:hint="eastAsia"/>
          <w:szCs w:val="24"/>
        </w:rPr>
        <w:t>加贵方项目</w:t>
      </w:r>
      <w:r>
        <w:rPr>
          <w:rFonts w:hAnsi="宋体"/>
          <w:szCs w:val="24"/>
        </w:rPr>
        <w:t>编号</w:t>
      </w:r>
    </w:p>
    <w:p w14:paraId="79A3393B" w14:textId="77777777" w:rsidR="00F0009C" w:rsidRDefault="00F9183D">
      <w:pPr>
        <w:pStyle w:val="14"/>
        <w:spacing w:line="480" w:lineRule="auto"/>
        <w:ind w:firstLineChars="0" w:firstLine="0"/>
        <w:jc w:val="left"/>
        <w:rPr>
          <w:rFonts w:hAnsi="宋体"/>
          <w:szCs w:val="24"/>
        </w:rPr>
      </w:pPr>
      <w:r>
        <w:rPr>
          <w:rFonts w:hAnsi="宋体"/>
          <w:szCs w:val="24"/>
        </w:rPr>
        <w:t>为</w:t>
      </w:r>
      <w:r>
        <w:rPr>
          <w:rFonts w:hAnsi="宋体"/>
          <w:i/>
          <w:szCs w:val="24"/>
          <w:u w:val="single"/>
        </w:rPr>
        <w:t>项目编号</w:t>
      </w:r>
      <w:r>
        <w:rPr>
          <w:rFonts w:hAnsi="宋体" w:hint="eastAsia"/>
          <w:szCs w:val="24"/>
        </w:rPr>
        <w:t>的</w:t>
      </w:r>
      <w:r>
        <w:rPr>
          <w:rFonts w:hAnsi="宋体"/>
          <w:i/>
          <w:szCs w:val="24"/>
          <w:u w:val="single"/>
        </w:rPr>
        <w:t>项目</w:t>
      </w:r>
      <w:r>
        <w:rPr>
          <w:rFonts w:hAnsi="宋体" w:hint="eastAsia"/>
          <w:i/>
          <w:szCs w:val="24"/>
          <w:u w:val="single"/>
        </w:rPr>
        <w:t>名</w:t>
      </w:r>
      <w:r>
        <w:rPr>
          <w:rFonts w:hAnsi="宋体"/>
          <w:i/>
          <w:szCs w:val="24"/>
          <w:u w:val="single"/>
        </w:rPr>
        <w:t>称</w:t>
      </w:r>
      <w:r>
        <w:rPr>
          <w:rFonts w:hAnsi="宋体" w:hint="eastAsia"/>
          <w:szCs w:val="24"/>
        </w:rPr>
        <w:t>公</w:t>
      </w:r>
      <w:r>
        <w:rPr>
          <w:rFonts w:hAnsi="宋体"/>
          <w:szCs w:val="24"/>
        </w:rPr>
        <w:t>开</w:t>
      </w:r>
      <w:r>
        <w:rPr>
          <w:rFonts w:hAnsi="宋体" w:hint="eastAsia"/>
          <w:szCs w:val="24"/>
        </w:rPr>
        <w:t>招</w:t>
      </w:r>
      <w:r>
        <w:rPr>
          <w:rFonts w:hAnsi="宋体"/>
          <w:szCs w:val="24"/>
        </w:rPr>
        <w:t>标项目</w:t>
      </w:r>
      <w:r>
        <w:rPr>
          <w:rFonts w:hAnsi="宋体" w:hint="eastAsia"/>
          <w:szCs w:val="24"/>
        </w:rPr>
        <w:t>的投</w:t>
      </w:r>
      <w:r>
        <w:rPr>
          <w:rFonts w:hAnsi="宋体"/>
          <w:szCs w:val="24"/>
        </w:rPr>
        <w:t>标报价</w:t>
      </w:r>
      <w:r>
        <w:rPr>
          <w:rFonts w:hAnsi="宋体" w:hint="eastAsia"/>
          <w:szCs w:val="24"/>
        </w:rPr>
        <w:t>，</w:t>
      </w:r>
      <w:r>
        <w:rPr>
          <w:rFonts w:hAnsi="宋体"/>
          <w:szCs w:val="24"/>
        </w:rPr>
        <w:t>签</w:t>
      </w:r>
      <w:r>
        <w:rPr>
          <w:rFonts w:hAnsi="宋体" w:hint="eastAsia"/>
          <w:szCs w:val="24"/>
        </w:rPr>
        <w:t>署上</w:t>
      </w:r>
      <w:r>
        <w:rPr>
          <w:rFonts w:hAnsi="宋体"/>
          <w:szCs w:val="24"/>
        </w:rPr>
        <w:t>述项目</w:t>
      </w:r>
      <w:r>
        <w:rPr>
          <w:rFonts w:hAnsi="宋体" w:hint="eastAsia"/>
          <w:szCs w:val="24"/>
        </w:rPr>
        <w:t>的投</w:t>
      </w:r>
      <w:r>
        <w:rPr>
          <w:rFonts w:hAnsi="宋体"/>
          <w:szCs w:val="24"/>
        </w:rPr>
        <w:t>标</w:t>
      </w:r>
      <w:r>
        <w:rPr>
          <w:rFonts w:hAnsi="宋体" w:hint="eastAsia"/>
          <w:szCs w:val="24"/>
        </w:rPr>
        <w:t>文件及合同的</w:t>
      </w:r>
      <w:r>
        <w:rPr>
          <w:rFonts w:hAnsi="宋体"/>
          <w:szCs w:val="24"/>
        </w:rPr>
        <w:t>执</w:t>
      </w:r>
      <w:r>
        <w:rPr>
          <w:rFonts w:hAnsi="宋体" w:hint="eastAsia"/>
          <w:szCs w:val="24"/>
        </w:rPr>
        <w:t>行、完成、服</w:t>
      </w:r>
      <w:r>
        <w:rPr>
          <w:rFonts w:hAnsi="宋体"/>
          <w:szCs w:val="24"/>
        </w:rPr>
        <w:t>务</w:t>
      </w:r>
      <w:r>
        <w:rPr>
          <w:rFonts w:hAnsi="宋体" w:hint="eastAsia"/>
          <w:szCs w:val="24"/>
        </w:rPr>
        <w:t>和保修，</w:t>
      </w:r>
      <w:r>
        <w:rPr>
          <w:rFonts w:hAnsi="宋体"/>
          <w:szCs w:val="24"/>
        </w:rPr>
        <w:t>签</w:t>
      </w:r>
      <w:r>
        <w:rPr>
          <w:rFonts w:hAnsi="宋体" w:hint="eastAsia"/>
          <w:szCs w:val="24"/>
        </w:rPr>
        <w:t>署合同和</w:t>
      </w:r>
      <w:r>
        <w:rPr>
          <w:rFonts w:hAnsi="宋体"/>
          <w:szCs w:val="24"/>
        </w:rPr>
        <w:t>处</w:t>
      </w:r>
      <w:r>
        <w:rPr>
          <w:rFonts w:hAnsi="宋体" w:hint="eastAsia"/>
          <w:szCs w:val="24"/>
        </w:rPr>
        <w:t>理与之有</w:t>
      </w:r>
      <w:r>
        <w:rPr>
          <w:rFonts w:hAnsi="宋体"/>
          <w:szCs w:val="24"/>
        </w:rPr>
        <w:t>关的</w:t>
      </w:r>
      <w:r>
        <w:rPr>
          <w:rFonts w:hAnsi="宋体" w:hint="eastAsia"/>
          <w:szCs w:val="24"/>
        </w:rPr>
        <w:t>一切事</w:t>
      </w:r>
      <w:r>
        <w:rPr>
          <w:rFonts w:hAnsi="宋体"/>
          <w:szCs w:val="24"/>
        </w:rPr>
        <w:t>务</w:t>
      </w:r>
      <w:r>
        <w:rPr>
          <w:rFonts w:hAnsi="宋体" w:hint="eastAsia"/>
          <w:szCs w:val="24"/>
        </w:rPr>
        <w:t>。</w:t>
      </w:r>
    </w:p>
    <w:p w14:paraId="05D77AF5" w14:textId="77777777" w:rsidR="00F0009C" w:rsidRDefault="00F9183D">
      <w:pPr>
        <w:pStyle w:val="14"/>
        <w:spacing w:line="480" w:lineRule="auto"/>
        <w:ind w:firstLineChars="225" w:firstLine="540"/>
        <w:jc w:val="left"/>
        <w:rPr>
          <w:rFonts w:hAnsi="宋体"/>
          <w:szCs w:val="24"/>
        </w:rPr>
      </w:pPr>
      <w:r>
        <w:rPr>
          <w:rFonts w:hAnsi="宋体" w:hint="eastAsia"/>
          <w:szCs w:val="24"/>
        </w:rPr>
        <w:t>特此</w:t>
      </w:r>
      <w:r>
        <w:rPr>
          <w:rFonts w:hAnsi="宋体"/>
          <w:szCs w:val="24"/>
        </w:rPr>
        <w:t>证</w:t>
      </w:r>
      <w:r>
        <w:rPr>
          <w:rFonts w:hAnsi="宋体" w:hint="eastAsia"/>
          <w:szCs w:val="24"/>
        </w:rPr>
        <w:t>明。</w:t>
      </w:r>
    </w:p>
    <w:p w14:paraId="3694B97C" w14:textId="77777777" w:rsidR="00F0009C" w:rsidRDefault="00F0009C">
      <w:pPr>
        <w:pStyle w:val="14"/>
        <w:spacing w:line="480" w:lineRule="auto"/>
        <w:ind w:firstLineChars="225" w:firstLine="540"/>
        <w:jc w:val="left"/>
        <w:rPr>
          <w:rFonts w:hAnsi="宋体"/>
          <w:szCs w:val="24"/>
        </w:rPr>
      </w:pPr>
    </w:p>
    <w:p w14:paraId="029C9188" w14:textId="77777777" w:rsidR="00F0009C" w:rsidRDefault="00F0009C">
      <w:pPr>
        <w:pStyle w:val="14"/>
        <w:spacing w:line="480" w:lineRule="auto"/>
        <w:ind w:firstLineChars="225" w:firstLine="540"/>
        <w:jc w:val="left"/>
        <w:rPr>
          <w:rFonts w:hAnsi="宋体"/>
          <w:szCs w:val="24"/>
        </w:rPr>
      </w:pPr>
    </w:p>
    <w:p w14:paraId="4B87CCD2" w14:textId="77777777" w:rsidR="00F0009C" w:rsidRDefault="00F9183D" w:rsidP="00C25A40">
      <w:pPr>
        <w:pStyle w:val="14"/>
        <w:spacing w:line="480" w:lineRule="auto"/>
        <w:ind w:leftChars="-256" w:left="-538" w:firstLineChars="257" w:firstLine="617"/>
        <w:jc w:val="center"/>
        <w:rPr>
          <w:rFonts w:hAnsi="宋体"/>
          <w:bCs/>
          <w:szCs w:val="24"/>
        </w:rPr>
      </w:pPr>
      <w:r>
        <w:rPr>
          <w:rFonts w:hAnsi="宋体" w:hint="eastAsia"/>
          <w:bCs/>
          <w:szCs w:val="24"/>
        </w:rPr>
        <w:t>【此</w:t>
      </w:r>
      <w:r>
        <w:rPr>
          <w:rFonts w:hAnsi="宋体"/>
          <w:bCs/>
          <w:szCs w:val="24"/>
        </w:rPr>
        <w:t>处请</w:t>
      </w:r>
      <w:r>
        <w:rPr>
          <w:rFonts w:hAnsi="宋体" w:hint="eastAsia"/>
          <w:bCs/>
          <w:szCs w:val="24"/>
        </w:rPr>
        <w:t>粘</w:t>
      </w:r>
      <w:r>
        <w:rPr>
          <w:rFonts w:hAnsi="宋体"/>
          <w:bCs/>
          <w:szCs w:val="24"/>
        </w:rPr>
        <w:t>贴</w:t>
      </w:r>
      <w:r>
        <w:rPr>
          <w:rFonts w:hAnsi="宋体" w:hint="eastAsia"/>
          <w:bCs/>
          <w:szCs w:val="24"/>
        </w:rPr>
        <w:t>法定代表人身份</w:t>
      </w:r>
      <w:r>
        <w:rPr>
          <w:rFonts w:hAnsi="宋体"/>
          <w:bCs/>
          <w:szCs w:val="24"/>
        </w:rPr>
        <w:t>证复</w:t>
      </w:r>
      <w:r>
        <w:rPr>
          <w:rFonts w:hAnsi="宋体" w:hint="eastAsia"/>
          <w:bCs/>
          <w:szCs w:val="24"/>
        </w:rPr>
        <w:t>印件，需清晰反映身份证有效期限】</w:t>
      </w:r>
    </w:p>
    <w:p w14:paraId="33C979E5" w14:textId="77777777" w:rsidR="00F0009C" w:rsidRDefault="00F0009C" w:rsidP="00C25A40">
      <w:pPr>
        <w:pStyle w:val="14"/>
        <w:spacing w:line="480" w:lineRule="auto"/>
        <w:ind w:leftChars="-256" w:left="-538" w:firstLineChars="257" w:firstLine="617"/>
        <w:jc w:val="center"/>
        <w:rPr>
          <w:rFonts w:hAnsi="宋体"/>
          <w:bCs/>
          <w:szCs w:val="24"/>
        </w:rPr>
      </w:pPr>
    </w:p>
    <w:p w14:paraId="53561C5C" w14:textId="77777777" w:rsidR="00F0009C" w:rsidRDefault="00F0009C">
      <w:pPr>
        <w:autoSpaceDE w:val="0"/>
        <w:autoSpaceDN w:val="0"/>
        <w:adjustRightInd w:val="0"/>
        <w:spacing w:line="360" w:lineRule="auto"/>
        <w:ind w:right="-11"/>
        <w:rPr>
          <w:rFonts w:ascii="宋体" w:hAnsi="宋体" w:cs="宋体"/>
          <w:sz w:val="24"/>
          <w:szCs w:val="24"/>
          <w:lang w:val="zh-CN"/>
        </w:rPr>
      </w:pPr>
    </w:p>
    <w:p w14:paraId="298ACAEB" w14:textId="77777777" w:rsidR="00F0009C" w:rsidRDefault="00F0009C">
      <w:pPr>
        <w:autoSpaceDE w:val="0"/>
        <w:autoSpaceDN w:val="0"/>
        <w:adjustRightInd w:val="0"/>
        <w:spacing w:line="360" w:lineRule="auto"/>
        <w:ind w:right="-11"/>
        <w:rPr>
          <w:rFonts w:ascii="宋体" w:hAnsi="宋体" w:cs="宋体"/>
          <w:sz w:val="24"/>
          <w:szCs w:val="24"/>
          <w:lang w:val="zh-CN"/>
        </w:rPr>
      </w:pPr>
    </w:p>
    <w:p w14:paraId="4C975683" w14:textId="77777777" w:rsidR="00F0009C" w:rsidRDefault="00F0009C">
      <w:pPr>
        <w:autoSpaceDE w:val="0"/>
        <w:autoSpaceDN w:val="0"/>
        <w:adjustRightInd w:val="0"/>
        <w:spacing w:line="360" w:lineRule="auto"/>
        <w:ind w:right="-11"/>
        <w:rPr>
          <w:rFonts w:ascii="宋体" w:hAnsi="宋体" w:cs="宋体"/>
          <w:sz w:val="24"/>
          <w:szCs w:val="24"/>
          <w:lang w:val="zh-CN"/>
        </w:rPr>
      </w:pPr>
    </w:p>
    <w:p w14:paraId="64DEC1D2" w14:textId="77777777" w:rsidR="00F0009C" w:rsidRDefault="00F9183D">
      <w:pPr>
        <w:spacing w:line="480" w:lineRule="auto"/>
        <w:ind w:firstLineChars="1625" w:firstLine="3900"/>
        <w:rPr>
          <w:rFonts w:ascii="宋体" w:hAnsi="宋体" w:cs="Arial"/>
          <w:sz w:val="24"/>
          <w:szCs w:val="24"/>
          <w:u w:val="single"/>
        </w:rPr>
      </w:pPr>
      <w:r>
        <w:rPr>
          <w:rFonts w:ascii="宋体" w:hAnsi="宋体" w:cs="Arial" w:hint="eastAsia"/>
          <w:sz w:val="24"/>
          <w:szCs w:val="24"/>
        </w:rPr>
        <w:t>投标人名称（并加盖公章）：</w:t>
      </w:r>
    </w:p>
    <w:p w14:paraId="50BE7426" w14:textId="77777777" w:rsidR="00F0009C" w:rsidRDefault="00F9183D">
      <w:pPr>
        <w:pStyle w:val="18"/>
        <w:spacing w:before="60" w:line="480" w:lineRule="auto"/>
        <w:ind w:firstLineChars="1625" w:firstLine="3900"/>
        <w:rPr>
          <w:rFonts w:ascii="宋体" w:hAnsi="宋体" w:cs="Arial"/>
          <w:szCs w:val="24"/>
        </w:rPr>
      </w:pPr>
      <w:r>
        <w:rPr>
          <w:rFonts w:ascii="宋体" w:hAnsi="宋体" w:cs="Arial" w:hint="eastAsia"/>
          <w:szCs w:val="24"/>
        </w:rPr>
        <w:t>签署日期：   年   月  日</w:t>
      </w:r>
    </w:p>
    <w:p w14:paraId="357AADFF" w14:textId="77777777" w:rsidR="00F0009C" w:rsidRDefault="00F0009C">
      <w:pPr>
        <w:pStyle w:val="16"/>
        <w:spacing w:line="480" w:lineRule="auto"/>
        <w:rPr>
          <w:rFonts w:ascii="宋体" w:hAnsi="宋体" w:cs="Arial"/>
          <w:szCs w:val="24"/>
        </w:rPr>
      </w:pPr>
    </w:p>
    <w:p w14:paraId="3E71E175" w14:textId="77777777" w:rsidR="00F0009C" w:rsidRDefault="00F0009C">
      <w:pPr>
        <w:rPr>
          <w:rFonts w:ascii="宋体" w:hAnsi="宋体"/>
        </w:rPr>
      </w:pPr>
    </w:p>
    <w:p w14:paraId="31E32CD5" w14:textId="77777777" w:rsidR="00F0009C" w:rsidRDefault="00F9183D">
      <w:pPr>
        <w:spacing w:line="320" w:lineRule="exact"/>
        <w:rPr>
          <w:rFonts w:ascii="宋体" w:hAnsi="宋体"/>
          <w:bCs/>
          <w:kern w:val="12"/>
          <w:sz w:val="24"/>
          <w:szCs w:val="24"/>
        </w:rPr>
      </w:pPr>
      <w:r>
        <w:rPr>
          <w:rFonts w:ascii="宋体" w:hAnsi="宋体" w:hint="eastAsia"/>
          <w:bCs/>
          <w:kern w:val="12"/>
          <w:sz w:val="24"/>
          <w:szCs w:val="24"/>
        </w:rPr>
        <w:t>说明：法定代表人（单位负责人）</w:t>
      </w:r>
      <w:r>
        <w:rPr>
          <w:rFonts w:ascii="宋体" w:hAnsi="宋体"/>
          <w:bCs/>
          <w:kern w:val="12"/>
          <w:sz w:val="24"/>
          <w:szCs w:val="24"/>
        </w:rPr>
        <w:t>参</w:t>
      </w:r>
      <w:r>
        <w:rPr>
          <w:rFonts w:ascii="宋体" w:hAnsi="宋体" w:hint="eastAsia"/>
          <w:bCs/>
          <w:kern w:val="12"/>
          <w:sz w:val="24"/>
          <w:szCs w:val="24"/>
        </w:rPr>
        <w:t>加本招</w:t>
      </w:r>
      <w:r>
        <w:rPr>
          <w:rFonts w:ascii="宋体" w:hAnsi="宋体"/>
          <w:bCs/>
          <w:kern w:val="12"/>
          <w:sz w:val="24"/>
          <w:szCs w:val="24"/>
        </w:rPr>
        <w:t>标项目</w:t>
      </w:r>
      <w:r>
        <w:rPr>
          <w:rFonts w:ascii="宋体" w:hAnsi="宋体" w:hint="eastAsia"/>
          <w:bCs/>
          <w:kern w:val="12"/>
          <w:sz w:val="24"/>
          <w:szCs w:val="24"/>
        </w:rPr>
        <w:t>投</w:t>
      </w:r>
      <w:r>
        <w:rPr>
          <w:rFonts w:ascii="宋体" w:hAnsi="宋体"/>
          <w:bCs/>
          <w:kern w:val="12"/>
          <w:sz w:val="24"/>
          <w:szCs w:val="24"/>
        </w:rPr>
        <w:t>标</w:t>
      </w:r>
      <w:r>
        <w:rPr>
          <w:rFonts w:ascii="宋体" w:hAnsi="宋体" w:hint="eastAsia"/>
          <w:bCs/>
          <w:kern w:val="12"/>
          <w:sz w:val="24"/>
          <w:szCs w:val="24"/>
        </w:rPr>
        <w:t>的，</w:t>
      </w:r>
      <w:r>
        <w:rPr>
          <w:rFonts w:ascii="宋体" w:hAnsi="宋体"/>
          <w:bCs/>
          <w:kern w:val="12"/>
          <w:sz w:val="24"/>
          <w:szCs w:val="24"/>
        </w:rPr>
        <w:t>仅须</w:t>
      </w:r>
      <w:r>
        <w:rPr>
          <w:rFonts w:ascii="宋体" w:hAnsi="宋体" w:hint="eastAsia"/>
          <w:bCs/>
          <w:kern w:val="12"/>
          <w:sz w:val="24"/>
          <w:szCs w:val="24"/>
        </w:rPr>
        <w:t>出具此</w:t>
      </w:r>
      <w:r>
        <w:rPr>
          <w:rFonts w:ascii="宋体" w:hAnsi="宋体"/>
          <w:bCs/>
          <w:kern w:val="12"/>
          <w:sz w:val="24"/>
          <w:szCs w:val="24"/>
        </w:rPr>
        <w:t>证</w:t>
      </w:r>
      <w:r>
        <w:rPr>
          <w:rFonts w:ascii="宋体" w:hAnsi="宋体" w:hint="eastAsia"/>
          <w:bCs/>
          <w:kern w:val="12"/>
          <w:sz w:val="24"/>
          <w:szCs w:val="24"/>
        </w:rPr>
        <w:t>明</w:t>
      </w:r>
      <w:r>
        <w:rPr>
          <w:rFonts w:ascii="宋体" w:hAnsi="宋体"/>
          <w:bCs/>
          <w:kern w:val="12"/>
          <w:sz w:val="24"/>
          <w:szCs w:val="24"/>
        </w:rPr>
        <w:t>书</w:t>
      </w:r>
      <w:r>
        <w:rPr>
          <w:rFonts w:ascii="宋体" w:hAnsi="宋体" w:hint="eastAsia"/>
          <w:bCs/>
          <w:kern w:val="12"/>
          <w:sz w:val="24"/>
          <w:szCs w:val="24"/>
        </w:rPr>
        <w:t>。</w:t>
      </w:r>
    </w:p>
    <w:p w14:paraId="733BAD5C" w14:textId="77777777" w:rsidR="00F0009C" w:rsidRDefault="00F0009C">
      <w:pPr>
        <w:pStyle w:val="afe"/>
        <w:ind w:firstLine="210"/>
        <w:rPr>
          <w:rFonts w:ascii="宋体" w:hint="default"/>
        </w:rPr>
      </w:pPr>
    </w:p>
    <w:p w14:paraId="53769549" w14:textId="77777777" w:rsidR="00F0009C" w:rsidRDefault="00F9183D">
      <w:pPr>
        <w:widowControl/>
        <w:jc w:val="center"/>
        <w:rPr>
          <w:rFonts w:ascii="宋体" w:hAnsi="宋体"/>
          <w:b/>
          <w:bCs/>
          <w:sz w:val="36"/>
          <w:szCs w:val="36"/>
        </w:rPr>
      </w:pPr>
      <w:r>
        <w:rPr>
          <w:rFonts w:ascii="宋体" w:hAnsi="宋体"/>
          <w:b/>
          <w:bCs/>
          <w:sz w:val="36"/>
          <w:szCs w:val="36"/>
        </w:rPr>
        <w:br w:type="page"/>
      </w:r>
      <w:r>
        <w:rPr>
          <w:rFonts w:ascii="宋体" w:hAnsi="宋体" w:hint="eastAsia"/>
          <w:b/>
          <w:bCs/>
          <w:sz w:val="36"/>
          <w:szCs w:val="36"/>
        </w:rPr>
        <w:t>3.3 法定代表人（单位负责人）授权书</w:t>
      </w:r>
    </w:p>
    <w:p w14:paraId="0749FCE5" w14:textId="77777777" w:rsidR="00F0009C" w:rsidRDefault="00F0009C">
      <w:pPr>
        <w:spacing w:line="480" w:lineRule="exact"/>
        <w:jc w:val="center"/>
        <w:rPr>
          <w:rFonts w:ascii="宋体" w:hAnsi="宋体"/>
          <w:b/>
          <w:bCs/>
          <w:sz w:val="36"/>
          <w:szCs w:val="36"/>
        </w:rPr>
      </w:pPr>
    </w:p>
    <w:p w14:paraId="3C779BD5"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本人</w:t>
      </w:r>
      <w:r>
        <w:rPr>
          <w:rFonts w:ascii="宋体" w:hAnsi="宋体" w:hint="eastAsia"/>
          <w:i/>
          <w:snapToGrid w:val="0"/>
          <w:sz w:val="24"/>
          <w:szCs w:val="24"/>
          <w:u w:val="single"/>
        </w:rPr>
        <w:t>法人姓名</w:t>
      </w:r>
      <w:r>
        <w:rPr>
          <w:rFonts w:ascii="宋体" w:hAnsi="宋体" w:cs="Arial" w:hint="eastAsia"/>
          <w:sz w:val="24"/>
          <w:szCs w:val="24"/>
        </w:rPr>
        <w:t>系</w:t>
      </w:r>
      <w:r>
        <w:rPr>
          <w:rFonts w:ascii="宋体" w:hAnsi="宋体" w:hint="eastAsia"/>
          <w:i/>
          <w:snapToGrid w:val="0"/>
          <w:sz w:val="24"/>
          <w:szCs w:val="24"/>
          <w:u w:val="single"/>
        </w:rPr>
        <w:t>投标人名称</w:t>
      </w:r>
      <w:r>
        <w:rPr>
          <w:rFonts w:ascii="宋体" w:hAnsi="宋体" w:cs="Arial" w:hint="eastAsia"/>
          <w:sz w:val="24"/>
          <w:szCs w:val="24"/>
        </w:rPr>
        <w:t>的法定代表人（单位负责人），现委</w:t>
      </w:r>
      <w:r>
        <w:rPr>
          <w:rFonts w:ascii="宋体" w:hAnsi="宋体" w:hint="eastAsia"/>
          <w:i/>
          <w:snapToGrid w:val="0"/>
          <w:sz w:val="24"/>
          <w:szCs w:val="24"/>
          <w:u w:val="single"/>
        </w:rPr>
        <w:t>姓名，职务</w:t>
      </w:r>
      <w:r>
        <w:rPr>
          <w:rFonts w:ascii="宋体" w:hAnsi="宋体" w:cs="Arial" w:hint="eastAsia"/>
          <w:sz w:val="24"/>
          <w:szCs w:val="24"/>
        </w:rPr>
        <w:t>以我方的名义参加贵方项目的投标活动，并代表我方全权办理针对上述项目的投标、开标、投标文件澄清、签约等一切具体事务和签署相关文件。</w:t>
      </w:r>
    </w:p>
    <w:p w14:paraId="53A20E86"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我方对被授权人的签名事项负全部责任。</w:t>
      </w:r>
    </w:p>
    <w:p w14:paraId="0B1403D9"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14:paraId="19E45528"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被授权人无转委托权，特此委托。</w:t>
      </w:r>
    </w:p>
    <w:p w14:paraId="67A39148" w14:textId="77777777" w:rsidR="00F0009C" w:rsidRDefault="00F9183D">
      <w:pPr>
        <w:spacing w:line="480" w:lineRule="auto"/>
        <w:ind w:firstLineChars="200" w:firstLine="480"/>
        <w:rPr>
          <w:rFonts w:ascii="宋体" w:hAnsi="宋体"/>
          <w:sz w:val="24"/>
          <w:szCs w:val="24"/>
        </w:rPr>
      </w:pPr>
      <w:r>
        <w:rPr>
          <w:rFonts w:ascii="宋体" w:hAnsi="宋体" w:hint="eastAsia"/>
          <w:sz w:val="24"/>
          <w:szCs w:val="24"/>
        </w:rPr>
        <w:t xml:space="preserve">投标人名称： </w:t>
      </w:r>
      <w:r>
        <w:rPr>
          <w:rFonts w:ascii="宋体" w:hAnsi="宋体" w:hint="eastAsia"/>
          <w:sz w:val="24"/>
          <w:szCs w:val="24"/>
          <w:u w:val="single"/>
        </w:rPr>
        <w:t xml:space="preserve">       （全称）            </w:t>
      </w:r>
      <w:r>
        <w:rPr>
          <w:rFonts w:ascii="宋体" w:hAnsi="宋体" w:hint="eastAsia"/>
          <w:sz w:val="24"/>
          <w:szCs w:val="24"/>
        </w:rPr>
        <w:t>（盖单位公章）</w:t>
      </w:r>
    </w:p>
    <w:p w14:paraId="09096860" w14:textId="77777777" w:rsidR="00F0009C" w:rsidRDefault="00F9183D">
      <w:pPr>
        <w:spacing w:line="480" w:lineRule="auto"/>
        <w:ind w:firstLineChars="200" w:firstLine="480"/>
        <w:rPr>
          <w:rFonts w:ascii="宋体" w:hAnsi="宋体"/>
          <w:sz w:val="24"/>
          <w:szCs w:val="24"/>
        </w:rPr>
      </w:pPr>
      <w:r>
        <w:rPr>
          <w:rFonts w:ascii="宋体" w:hAnsi="宋体" w:hint="eastAsia"/>
          <w:sz w:val="24"/>
          <w:szCs w:val="24"/>
        </w:rPr>
        <w:t>法定代表人（单位负责人）：</w:t>
      </w:r>
      <w:r w:rsidR="00D23970">
        <w:rPr>
          <w:rFonts w:ascii="宋体" w:hAnsi="宋体" w:hint="eastAsia"/>
          <w:sz w:val="24"/>
          <w:szCs w:val="24"/>
          <w:u w:val="single"/>
        </w:rPr>
        <w:t xml:space="preserve">              </w:t>
      </w:r>
      <w:r>
        <w:rPr>
          <w:rFonts w:ascii="宋体" w:hAnsi="宋体" w:hint="eastAsia"/>
          <w:sz w:val="24"/>
          <w:szCs w:val="24"/>
        </w:rPr>
        <w:t>（签字或加盖名章）</w:t>
      </w:r>
    </w:p>
    <w:p w14:paraId="48F5EFF5" w14:textId="77777777" w:rsidR="00F0009C" w:rsidRDefault="00F9183D">
      <w:pPr>
        <w:spacing w:line="480" w:lineRule="auto"/>
        <w:ind w:firstLineChars="200" w:firstLine="480"/>
        <w:rPr>
          <w:rFonts w:ascii="宋体" w:hAnsi="宋体"/>
          <w:sz w:val="24"/>
          <w:szCs w:val="24"/>
        </w:rPr>
      </w:pPr>
      <w:r>
        <w:rPr>
          <w:rFonts w:ascii="宋体" w:hAnsi="宋体" w:hint="eastAsia"/>
          <w:sz w:val="24"/>
          <w:szCs w:val="24"/>
        </w:rPr>
        <w:t>法定代表人（单位负责人）授权代表：</w:t>
      </w:r>
      <w:r w:rsidR="00D23970">
        <w:rPr>
          <w:rFonts w:ascii="宋体" w:hAnsi="宋体" w:hint="eastAsia"/>
          <w:sz w:val="24"/>
          <w:szCs w:val="24"/>
          <w:u w:val="single"/>
        </w:rPr>
        <w:t xml:space="preserve">      </w:t>
      </w:r>
      <w:r>
        <w:rPr>
          <w:rFonts w:ascii="宋体" w:hAnsi="宋体" w:hint="eastAsia"/>
          <w:sz w:val="24"/>
          <w:szCs w:val="24"/>
        </w:rPr>
        <w:t>（签字或加盖名章）</w:t>
      </w:r>
    </w:p>
    <w:p w14:paraId="1E0375FA" w14:textId="77777777" w:rsidR="00F0009C" w:rsidRPr="00D23970" w:rsidRDefault="00F9183D">
      <w:pPr>
        <w:spacing w:line="480" w:lineRule="auto"/>
        <w:ind w:firstLineChars="200" w:firstLine="480"/>
        <w:rPr>
          <w:rFonts w:ascii="宋体" w:hAnsi="宋体"/>
          <w:sz w:val="24"/>
          <w:szCs w:val="24"/>
          <w:u w:val="single"/>
        </w:rPr>
      </w:pPr>
      <w:r>
        <w:rPr>
          <w:rFonts w:ascii="宋体" w:hAnsi="宋体" w:hint="eastAsia"/>
          <w:sz w:val="24"/>
          <w:szCs w:val="24"/>
        </w:rPr>
        <w:t>法定代表人（单位负责人）授权代表联系电话（手机）：</w:t>
      </w:r>
      <w:r w:rsidR="00D23970">
        <w:rPr>
          <w:rFonts w:ascii="宋体" w:hAnsi="宋体" w:hint="eastAsia"/>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0"/>
        <w:gridCol w:w="4519"/>
        <w:gridCol w:w="14"/>
      </w:tblGrid>
      <w:tr w:rsidR="00F0009C" w14:paraId="1B6ABFE4" w14:textId="77777777">
        <w:trPr>
          <w:gridAfter w:val="1"/>
          <w:wAfter w:w="14" w:type="dxa"/>
          <w:trHeight w:val="2636"/>
          <w:jc w:val="center"/>
        </w:trPr>
        <w:tc>
          <w:tcPr>
            <w:tcW w:w="4450" w:type="dxa"/>
            <w:vAlign w:val="center"/>
          </w:tcPr>
          <w:p w14:paraId="05D1C7D9" w14:textId="77777777" w:rsidR="00F0009C" w:rsidRDefault="00F9183D">
            <w:pPr>
              <w:rPr>
                <w:rFonts w:ascii="宋体" w:hAnsi="宋体"/>
                <w:sz w:val="24"/>
                <w:szCs w:val="24"/>
              </w:rPr>
            </w:pPr>
            <w:r>
              <w:rPr>
                <w:rFonts w:ascii="宋体" w:hAnsi="宋体" w:hint="eastAsia"/>
                <w:sz w:val="24"/>
                <w:szCs w:val="24"/>
              </w:rPr>
              <w:t>法定代表人（单位负责人）身份证（正面）</w:t>
            </w:r>
          </w:p>
        </w:tc>
        <w:tc>
          <w:tcPr>
            <w:tcW w:w="4519" w:type="dxa"/>
            <w:vAlign w:val="center"/>
          </w:tcPr>
          <w:p w14:paraId="5BEC8302" w14:textId="77777777" w:rsidR="00F0009C" w:rsidRDefault="00F9183D">
            <w:pPr>
              <w:rPr>
                <w:rFonts w:ascii="宋体" w:hAnsi="宋体"/>
                <w:sz w:val="24"/>
                <w:szCs w:val="24"/>
              </w:rPr>
            </w:pPr>
            <w:r>
              <w:rPr>
                <w:rFonts w:ascii="宋体" w:hAnsi="宋体" w:hint="eastAsia"/>
                <w:sz w:val="24"/>
                <w:szCs w:val="24"/>
              </w:rPr>
              <w:t>法定代表人（单位负责人）身份证（反面）</w:t>
            </w:r>
          </w:p>
        </w:tc>
      </w:tr>
      <w:tr w:rsidR="00F0009C" w14:paraId="341CEDB8" w14:textId="77777777">
        <w:trPr>
          <w:trHeight w:val="2781"/>
          <w:jc w:val="center"/>
        </w:trPr>
        <w:tc>
          <w:tcPr>
            <w:tcW w:w="4450" w:type="dxa"/>
            <w:vAlign w:val="center"/>
          </w:tcPr>
          <w:p w14:paraId="69505156" w14:textId="77777777" w:rsidR="00F0009C" w:rsidRDefault="00F9183D">
            <w:pPr>
              <w:rPr>
                <w:rFonts w:ascii="宋体" w:hAnsi="宋体"/>
                <w:sz w:val="24"/>
                <w:szCs w:val="24"/>
              </w:rPr>
            </w:pPr>
            <w:bookmarkStart w:id="43" w:name="_资格证明文件"/>
            <w:bookmarkStart w:id="44" w:name="_Toc364329026"/>
            <w:bookmarkEnd w:id="43"/>
            <w:r>
              <w:rPr>
                <w:rFonts w:ascii="宋体" w:hAnsi="宋体" w:hint="eastAsia"/>
                <w:sz w:val="24"/>
                <w:szCs w:val="24"/>
              </w:rPr>
              <w:t>法定代表人（单位负责人）授权代表身份证（正面）</w:t>
            </w:r>
            <w:bookmarkEnd w:id="44"/>
          </w:p>
        </w:tc>
        <w:tc>
          <w:tcPr>
            <w:tcW w:w="4533" w:type="dxa"/>
            <w:gridSpan w:val="2"/>
            <w:vAlign w:val="center"/>
          </w:tcPr>
          <w:p w14:paraId="494D4355" w14:textId="77777777" w:rsidR="00F0009C" w:rsidRDefault="00F9183D">
            <w:pPr>
              <w:rPr>
                <w:rFonts w:ascii="宋体" w:hAnsi="宋体"/>
                <w:sz w:val="24"/>
                <w:szCs w:val="24"/>
              </w:rPr>
            </w:pPr>
            <w:bookmarkStart w:id="45" w:name="_Toc364329027"/>
            <w:r>
              <w:rPr>
                <w:rFonts w:ascii="宋体" w:hAnsi="宋体" w:hint="eastAsia"/>
                <w:sz w:val="24"/>
                <w:szCs w:val="24"/>
              </w:rPr>
              <w:t>法定代表人（单位负责人）授权代表身份证（反面）</w:t>
            </w:r>
            <w:bookmarkEnd w:id="45"/>
          </w:p>
        </w:tc>
      </w:tr>
    </w:tbl>
    <w:p w14:paraId="54D87D84" w14:textId="77777777" w:rsidR="00F0009C" w:rsidRDefault="00F0009C" w:rsidP="00C25A40">
      <w:pPr>
        <w:spacing w:line="320" w:lineRule="exact"/>
        <w:ind w:left="2" w:firstLineChars="149" w:firstLine="358"/>
        <w:rPr>
          <w:rFonts w:ascii="宋体" w:hAnsi="宋体" w:cs="Courier New"/>
          <w:sz w:val="24"/>
          <w:szCs w:val="24"/>
        </w:rPr>
      </w:pPr>
    </w:p>
    <w:p w14:paraId="10540A59" w14:textId="77777777" w:rsidR="00F0009C" w:rsidRDefault="00F9183D">
      <w:pPr>
        <w:widowControl/>
        <w:jc w:val="center"/>
        <w:rPr>
          <w:rFonts w:ascii="宋体" w:hAnsi="宋体"/>
          <w:b/>
          <w:bCs/>
          <w:sz w:val="36"/>
          <w:szCs w:val="36"/>
        </w:rPr>
      </w:pPr>
      <w:r>
        <w:rPr>
          <w:rFonts w:ascii="宋体" w:hAnsi="宋体"/>
          <w:b/>
          <w:bCs/>
          <w:sz w:val="36"/>
          <w:szCs w:val="36"/>
        </w:rPr>
        <w:br w:type="page"/>
      </w:r>
      <w:r>
        <w:rPr>
          <w:rFonts w:ascii="宋体" w:hAnsi="宋体" w:hint="eastAsia"/>
          <w:b/>
          <w:bCs/>
          <w:sz w:val="36"/>
          <w:szCs w:val="36"/>
        </w:rPr>
        <w:t>3.4 没有重大违法记录的声明</w:t>
      </w:r>
    </w:p>
    <w:p w14:paraId="031DA033" w14:textId="77777777" w:rsidR="00F0009C" w:rsidRDefault="00F9183D" w:rsidP="006B3581">
      <w:pPr>
        <w:spacing w:beforeLines="50" w:before="156" w:afterLines="50" w:after="156"/>
        <w:jc w:val="center"/>
        <w:rPr>
          <w:rFonts w:ascii="宋体" w:hAnsi="宋体" w:cs="Arial"/>
          <w:kern w:val="0"/>
          <w:sz w:val="36"/>
          <w:szCs w:val="36"/>
        </w:rPr>
      </w:pPr>
      <w:r>
        <w:rPr>
          <w:rFonts w:ascii="宋体" w:hAnsi="宋体" w:cs="Arial" w:hint="eastAsia"/>
          <w:kern w:val="0"/>
          <w:sz w:val="36"/>
          <w:szCs w:val="36"/>
        </w:rPr>
        <w:t>声    明</w:t>
      </w:r>
    </w:p>
    <w:p w14:paraId="229769EB" w14:textId="77777777" w:rsidR="00F0009C" w:rsidRDefault="00F9183D" w:rsidP="006B3581">
      <w:pPr>
        <w:spacing w:beforeLines="50" w:before="156" w:afterLines="50" w:after="156" w:line="360" w:lineRule="auto"/>
        <w:ind w:firstLineChars="200" w:firstLine="480"/>
        <w:rPr>
          <w:rFonts w:ascii="宋体" w:hAnsi="宋体" w:cs="宋体"/>
          <w:sz w:val="24"/>
          <w:szCs w:val="24"/>
          <w:lang w:val="zh-CN"/>
        </w:rPr>
      </w:pPr>
      <w:r>
        <w:rPr>
          <w:rFonts w:ascii="宋体" w:hAnsi="宋体"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14:paraId="25C7285A" w14:textId="77777777" w:rsidR="00F0009C" w:rsidRDefault="00F9183D" w:rsidP="006B3581">
      <w:pPr>
        <w:spacing w:beforeLines="50" w:before="156" w:afterLines="50" w:after="156" w:line="360" w:lineRule="auto"/>
        <w:rPr>
          <w:rFonts w:ascii="宋体" w:hAnsi="宋体" w:cs="宋体"/>
          <w:sz w:val="24"/>
          <w:szCs w:val="24"/>
          <w:lang w:val="zh-CN"/>
        </w:rPr>
      </w:pPr>
      <w:r>
        <w:rPr>
          <w:rFonts w:ascii="宋体" w:hAnsi="宋体" w:cs="宋体" w:hint="eastAsia"/>
          <w:sz w:val="24"/>
          <w:szCs w:val="24"/>
          <w:lang w:val="zh-CN"/>
        </w:rPr>
        <w:t>特此声明。</w:t>
      </w:r>
    </w:p>
    <w:p w14:paraId="6463D637" w14:textId="77777777" w:rsidR="00F0009C" w:rsidRDefault="00F9183D" w:rsidP="006B3581">
      <w:pPr>
        <w:spacing w:beforeLines="50" w:before="156" w:afterLines="50" w:after="156" w:line="360" w:lineRule="auto"/>
        <w:ind w:firstLineChars="200" w:firstLine="480"/>
        <w:rPr>
          <w:rFonts w:ascii="宋体" w:hAnsi="宋体" w:cs="宋体"/>
          <w:sz w:val="24"/>
          <w:szCs w:val="24"/>
          <w:lang w:val="zh-CN"/>
        </w:rPr>
      </w:pPr>
      <w:r>
        <w:rPr>
          <w:rFonts w:ascii="宋体" w:hAnsi="宋体" w:cs="宋体" w:hint="eastAsia"/>
          <w:sz w:val="24"/>
          <w:szCs w:val="24"/>
          <w:lang w:val="zh-CN"/>
        </w:rPr>
        <w:t>本公司对上述声明的真实性负责。如有虚假，将依法承担相应责任。</w:t>
      </w:r>
    </w:p>
    <w:p w14:paraId="651DEDCB" w14:textId="77777777" w:rsidR="00F0009C" w:rsidRDefault="00F0009C" w:rsidP="006B3581">
      <w:pPr>
        <w:spacing w:beforeLines="50" w:before="156" w:afterLines="50" w:after="156" w:line="360" w:lineRule="auto"/>
        <w:ind w:right="420" w:firstLineChars="1950" w:firstLine="4680"/>
        <w:rPr>
          <w:rFonts w:ascii="宋体" w:hAnsi="宋体" w:cs="宋体"/>
          <w:sz w:val="24"/>
          <w:szCs w:val="24"/>
          <w:lang w:val="zh-CN"/>
        </w:rPr>
      </w:pPr>
    </w:p>
    <w:p w14:paraId="48388194" w14:textId="77777777" w:rsidR="00F0009C" w:rsidRDefault="00F9183D" w:rsidP="006B3581">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投标人名称（盖章）：</w:t>
      </w:r>
    </w:p>
    <w:p w14:paraId="3ACFD5C5" w14:textId="77777777" w:rsidR="00F0009C" w:rsidRDefault="00F9183D" w:rsidP="006B3581">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 xml:space="preserve">日    期：   </w:t>
      </w:r>
      <w:r>
        <w:rPr>
          <w:rFonts w:ascii="宋体" w:hAnsi="宋体" w:cs="宋体" w:hint="eastAsia"/>
          <w:szCs w:val="21"/>
        </w:rPr>
        <w:t>年   月   日</w:t>
      </w:r>
    </w:p>
    <w:p w14:paraId="5248B996" w14:textId="77777777" w:rsidR="00F0009C" w:rsidRDefault="00F0009C">
      <w:pPr>
        <w:pStyle w:val="a0"/>
        <w:rPr>
          <w:rFonts w:hint="default"/>
          <w:lang w:val="zh-CN"/>
        </w:rPr>
      </w:pPr>
    </w:p>
    <w:p w14:paraId="4B049339" w14:textId="77777777" w:rsidR="00F0009C" w:rsidRDefault="00F0009C">
      <w:pPr>
        <w:pStyle w:val="Style2"/>
        <w:rPr>
          <w:lang w:val="zh-CN"/>
        </w:rPr>
      </w:pPr>
    </w:p>
    <w:p w14:paraId="0990C27C" w14:textId="77777777" w:rsidR="00F0009C" w:rsidRDefault="00F0009C">
      <w:pPr>
        <w:rPr>
          <w:lang w:val="zh-CN"/>
        </w:rPr>
      </w:pPr>
    </w:p>
    <w:p w14:paraId="1181BB2F" w14:textId="77777777" w:rsidR="00F0009C" w:rsidRDefault="00F0009C">
      <w:pPr>
        <w:pStyle w:val="a0"/>
        <w:rPr>
          <w:rFonts w:hint="default"/>
          <w:lang w:val="zh-CN"/>
        </w:rPr>
      </w:pPr>
    </w:p>
    <w:p w14:paraId="38F6AD07" w14:textId="77777777" w:rsidR="00F0009C" w:rsidRDefault="00F0009C">
      <w:pPr>
        <w:pStyle w:val="Style2"/>
        <w:rPr>
          <w:lang w:val="zh-CN"/>
        </w:rPr>
      </w:pPr>
    </w:p>
    <w:p w14:paraId="6A58ACCC" w14:textId="77777777" w:rsidR="00F0009C" w:rsidRDefault="00F0009C">
      <w:pPr>
        <w:rPr>
          <w:lang w:val="zh-CN"/>
        </w:rPr>
      </w:pPr>
    </w:p>
    <w:p w14:paraId="66EA0458" w14:textId="77777777" w:rsidR="00F0009C" w:rsidRDefault="00F0009C">
      <w:pPr>
        <w:pStyle w:val="a0"/>
        <w:rPr>
          <w:rFonts w:hint="default"/>
          <w:lang w:val="zh-CN"/>
        </w:rPr>
      </w:pPr>
    </w:p>
    <w:p w14:paraId="3AB595EF" w14:textId="77777777" w:rsidR="00F0009C" w:rsidRDefault="00F0009C">
      <w:pPr>
        <w:pStyle w:val="Style2"/>
        <w:rPr>
          <w:lang w:val="zh-CN"/>
        </w:rPr>
      </w:pPr>
    </w:p>
    <w:p w14:paraId="6345D63A" w14:textId="77777777" w:rsidR="00F0009C" w:rsidRDefault="00F0009C">
      <w:pPr>
        <w:rPr>
          <w:lang w:val="zh-CN"/>
        </w:rPr>
      </w:pPr>
    </w:p>
    <w:p w14:paraId="09385833" w14:textId="77777777" w:rsidR="00F0009C" w:rsidRDefault="00F0009C">
      <w:pPr>
        <w:pStyle w:val="a0"/>
        <w:rPr>
          <w:rFonts w:hint="default"/>
          <w:lang w:val="zh-CN"/>
        </w:rPr>
      </w:pPr>
    </w:p>
    <w:p w14:paraId="519C49EF" w14:textId="77777777" w:rsidR="00F0009C" w:rsidRDefault="00F0009C">
      <w:pPr>
        <w:pStyle w:val="Style2"/>
        <w:rPr>
          <w:lang w:val="zh-CN"/>
        </w:rPr>
      </w:pPr>
    </w:p>
    <w:p w14:paraId="73CD3282" w14:textId="77777777" w:rsidR="00F0009C" w:rsidRDefault="00F0009C">
      <w:pPr>
        <w:rPr>
          <w:lang w:val="zh-CN"/>
        </w:rPr>
      </w:pPr>
    </w:p>
    <w:p w14:paraId="22179984" w14:textId="77777777" w:rsidR="00F0009C" w:rsidRDefault="00F0009C">
      <w:pPr>
        <w:pStyle w:val="a0"/>
        <w:rPr>
          <w:rFonts w:hint="default"/>
          <w:lang w:val="zh-CN"/>
        </w:rPr>
      </w:pPr>
    </w:p>
    <w:p w14:paraId="7E693331" w14:textId="77777777" w:rsidR="00F0009C" w:rsidRDefault="00F0009C">
      <w:pPr>
        <w:pStyle w:val="Style2"/>
        <w:rPr>
          <w:lang w:val="zh-CN"/>
        </w:rPr>
      </w:pPr>
    </w:p>
    <w:p w14:paraId="24DDE1A1" w14:textId="77777777" w:rsidR="00F0009C" w:rsidRDefault="00F0009C">
      <w:pPr>
        <w:rPr>
          <w:lang w:val="zh-CN"/>
        </w:rPr>
      </w:pPr>
    </w:p>
    <w:p w14:paraId="6F2596A8" w14:textId="77777777" w:rsidR="00F0009C" w:rsidRDefault="00F0009C">
      <w:pPr>
        <w:pStyle w:val="a0"/>
        <w:rPr>
          <w:rFonts w:hint="default"/>
          <w:lang w:val="zh-CN"/>
        </w:rPr>
      </w:pPr>
    </w:p>
    <w:p w14:paraId="10119B94" w14:textId="77777777" w:rsidR="00F0009C" w:rsidRDefault="00F0009C">
      <w:pPr>
        <w:pStyle w:val="Style2"/>
        <w:rPr>
          <w:lang w:val="zh-CN"/>
        </w:rPr>
      </w:pPr>
    </w:p>
    <w:p w14:paraId="0E8A29A7" w14:textId="77777777" w:rsidR="00F0009C" w:rsidRDefault="00F0009C">
      <w:pPr>
        <w:rPr>
          <w:lang w:val="zh-CN"/>
        </w:rPr>
      </w:pPr>
    </w:p>
    <w:p w14:paraId="656C9793" w14:textId="77777777" w:rsidR="00F0009C" w:rsidRDefault="00F0009C">
      <w:pPr>
        <w:pStyle w:val="Style2"/>
        <w:rPr>
          <w:lang w:val="zh-CN"/>
        </w:rPr>
      </w:pPr>
    </w:p>
    <w:p w14:paraId="11FFCD2E" w14:textId="77777777" w:rsidR="00F0009C" w:rsidRDefault="00F0009C">
      <w:pPr>
        <w:rPr>
          <w:lang w:val="zh-CN"/>
        </w:rPr>
      </w:pPr>
    </w:p>
    <w:p w14:paraId="1D6F0AF8" w14:textId="77777777" w:rsidR="00F0009C" w:rsidRDefault="00F0009C">
      <w:pPr>
        <w:pStyle w:val="a0"/>
        <w:rPr>
          <w:rFonts w:hint="default"/>
          <w:lang w:val="zh-CN"/>
        </w:rPr>
      </w:pPr>
    </w:p>
    <w:p w14:paraId="48049AD8" w14:textId="77777777" w:rsidR="00F0009C" w:rsidRDefault="00F9183D">
      <w:pPr>
        <w:autoSpaceDE w:val="0"/>
        <w:autoSpaceDN w:val="0"/>
        <w:adjustRightInd w:val="0"/>
        <w:spacing w:line="360" w:lineRule="auto"/>
        <w:jc w:val="center"/>
        <w:rPr>
          <w:rFonts w:ascii="宋体" w:hAnsi="宋体"/>
          <w:b/>
          <w:bCs/>
          <w:sz w:val="36"/>
          <w:szCs w:val="36"/>
        </w:rPr>
      </w:pPr>
      <w:r>
        <w:rPr>
          <w:rFonts w:ascii="宋体" w:hAnsi="宋体" w:hint="eastAsia"/>
          <w:b/>
          <w:bCs/>
          <w:sz w:val="36"/>
          <w:szCs w:val="36"/>
        </w:rPr>
        <w:t>3.5 投标承诺函</w:t>
      </w:r>
    </w:p>
    <w:p w14:paraId="73B526A2" w14:textId="77777777" w:rsidR="00F0009C" w:rsidRDefault="00F9183D">
      <w:pPr>
        <w:spacing w:line="360" w:lineRule="auto"/>
        <w:jc w:val="left"/>
        <w:rPr>
          <w:rFonts w:ascii="宋体" w:hAnsi="宋体" w:cs="宋体"/>
          <w:sz w:val="24"/>
          <w:szCs w:val="24"/>
          <w:lang w:val="zh-CN"/>
        </w:rPr>
      </w:pPr>
      <w:r>
        <w:rPr>
          <w:rFonts w:ascii="宋体" w:hAnsi="宋体" w:cs="宋体" w:hint="eastAsia"/>
          <w:sz w:val="24"/>
          <w:szCs w:val="24"/>
          <w:lang w:val="zh-CN"/>
        </w:rPr>
        <w:t>本公司郑重承诺：</w:t>
      </w:r>
    </w:p>
    <w:p w14:paraId="079810B6"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一、将遵循公开、公平、公正和诚实信用的原则参加(采购项目名称)的投标；</w:t>
      </w:r>
    </w:p>
    <w:p w14:paraId="6FC5D355"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二、本次投标所提供的一切材料均真实、有效、合法；</w:t>
      </w:r>
    </w:p>
    <w:p w14:paraId="13494D15"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三、不与其他投标人相互串通投标报价，不排挤其他投标人的公平竞争，不损害采购人或其他投标人的合法权益；</w:t>
      </w:r>
    </w:p>
    <w:p w14:paraId="7E1ED300"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四、不与采购人或集中采购机构串通投标，不损害国家利益、社会公共利益或者他人的合法权益；</w:t>
      </w:r>
    </w:p>
    <w:p w14:paraId="7F91A5ED"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五、不向采购人或者</w:t>
      </w:r>
      <w:hyperlink r:id="rId19" w:tgtFrame="https://www.cbi360.net/hyjd/20170619/_blank" w:history="1">
        <w:r>
          <w:rPr>
            <w:rFonts w:ascii="宋体" w:hAnsi="宋体" w:cs="宋体" w:hint="eastAsia"/>
            <w:sz w:val="24"/>
            <w:szCs w:val="24"/>
            <w:lang w:val="zh-CN"/>
          </w:rPr>
          <w:t>评标</w:t>
        </w:r>
      </w:hyperlink>
      <w:r>
        <w:rPr>
          <w:rFonts w:ascii="宋体" w:hAnsi="宋体" w:cs="宋体" w:hint="eastAsia"/>
          <w:sz w:val="24"/>
          <w:szCs w:val="24"/>
          <w:lang w:val="zh-CN"/>
        </w:rPr>
        <w:t>委员会成员行贿以牟取</w:t>
      </w:r>
      <w:hyperlink r:id="rId20" w:tgtFrame="https://www.cbi360.net/hyjd/20170619/_blank" w:history="1">
        <w:r>
          <w:rPr>
            <w:rFonts w:ascii="宋体" w:hAnsi="宋体" w:cs="宋体" w:hint="eastAsia"/>
            <w:sz w:val="24"/>
            <w:szCs w:val="24"/>
            <w:lang w:val="zh-CN"/>
          </w:rPr>
          <w:t>中标</w:t>
        </w:r>
      </w:hyperlink>
      <w:r>
        <w:rPr>
          <w:rFonts w:ascii="宋体" w:hAnsi="宋体" w:cs="宋体" w:hint="eastAsia"/>
          <w:sz w:val="24"/>
          <w:szCs w:val="24"/>
          <w:lang w:val="zh-CN"/>
        </w:rPr>
        <w:t>；</w:t>
      </w:r>
    </w:p>
    <w:p w14:paraId="119769EA"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六、不以他人名义投标或者以其他方式弄虚作假，骗取中标；</w:t>
      </w:r>
    </w:p>
    <w:p w14:paraId="78C6F060"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七、不扰乱建安区政府采购市场秩序；</w:t>
      </w:r>
    </w:p>
    <w:p w14:paraId="03007FD3"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八、不在</w:t>
      </w:r>
      <w:hyperlink r:id="rId21" w:tgtFrame="https://www.cbi360.net/hyjd/20170619/_blank" w:history="1">
        <w:r>
          <w:rPr>
            <w:rFonts w:ascii="宋体" w:hAnsi="宋体" w:cs="宋体" w:hint="eastAsia"/>
            <w:sz w:val="24"/>
            <w:szCs w:val="24"/>
            <w:lang w:val="zh-CN"/>
          </w:rPr>
          <w:t>开标</w:t>
        </w:r>
      </w:hyperlink>
      <w:r>
        <w:rPr>
          <w:rFonts w:ascii="宋体" w:hAnsi="宋体" w:cs="宋体" w:hint="eastAsia"/>
          <w:sz w:val="24"/>
          <w:szCs w:val="24"/>
          <w:lang w:val="zh-CN"/>
        </w:rPr>
        <w:t>后进行虚假恶意投诉；</w:t>
      </w:r>
    </w:p>
    <w:p w14:paraId="45347953"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九、中标后不得将</w:t>
      </w:r>
      <w:hyperlink r:id="rId22" w:tgtFrame="https://www.cbi360.net/hyjd/20170619/_blank" w:history="1">
        <w:r>
          <w:rPr>
            <w:rFonts w:ascii="宋体" w:hAnsi="宋体" w:cs="宋体" w:hint="eastAsia"/>
            <w:sz w:val="24"/>
            <w:szCs w:val="24"/>
            <w:lang w:val="zh-CN"/>
          </w:rPr>
          <w:t>招标文件</w:t>
        </w:r>
      </w:hyperlink>
      <w:r>
        <w:rPr>
          <w:rFonts w:ascii="宋体" w:hAnsi="宋体" w:cs="宋体" w:hint="eastAsia"/>
          <w:sz w:val="24"/>
          <w:szCs w:val="24"/>
          <w:lang w:val="zh-CN"/>
        </w:rPr>
        <w:t>规定不予转包、分包的项目转包、分包于他人；</w:t>
      </w:r>
    </w:p>
    <w:p w14:paraId="091F3D6D"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十、我方一旦中标，将严格按照投标文件中所承诺的报价、质量、工期、实施方案、服务承诺等内容组织实施；</w:t>
      </w:r>
    </w:p>
    <w:p w14:paraId="0E8421AB"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本公司若有违反本承诺内容的行为，愿意承担法律责任，并接受相关处罚，包括：愿意接受相关行政主管部门作出的处罚、列入不良行为记录（黑名单）、限制交易和停止交易等市场准入与清出的处理。</w:t>
      </w:r>
    </w:p>
    <w:p w14:paraId="7E0C50E5" w14:textId="77777777" w:rsidR="00F0009C" w:rsidRDefault="00F0009C">
      <w:pPr>
        <w:spacing w:line="360" w:lineRule="auto"/>
        <w:jc w:val="left"/>
        <w:rPr>
          <w:rFonts w:ascii="宋体" w:hAnsi="宋体" w:cs="宋体"/>
          <w:sz w:val="24"/>
          <w:szCs w:val="24"/>
          <w:lang w:val="zh-CN"/>
        </w:rPr>
      </w:pPr>
    </w:p>
    <w:p w14:paraId="39884EBD" w14:textId="77777777" w:rsidR="00937F2B" w:rsidRDefault="00937F2B">
      <w:pPr>
        <w:spacing w:line="360" w:lineRule="auto"/>
        <w:ind w:firstLineChars="750" w:firstLine="1800"/>
        <w:jc w:val="left"/>
        <w:rPr>
          <w:rFonts w:ascii="宋体" w:hAnsi="宋体" w:cs="宋体"/>
          <w:sz w:val="24"/>
          <w:szCs w:val="24"/>
          <w:lang w:val="zh-CN"/>
        </w:rPr>
      </w:pPr>
    </w:p>
    <w:p w14:paraId="3D4171B7" w14:textId="77777777" w:rsidR="00F0009C" w:rsidRDefault="00F9183D">
      <w:pPr>
        <w:spacing w:line="360" w:lineRule="auto"/>
        <w:ind w:firstLineChars="750" w:firstLine="1800"/>
        <w:jc w:val="left"/>
        <w:rPr>
          <w:rFonts w:ascii="宋体" w:hAnsi="宋体" w:cs="宋体"/>
          <w:sz w:val="24"/>
          <w:szCs w:val="24"/>
          <w:lang w:val="zh-CN"/>
        </w:rPr>
      </w:pPr>
      <w:r>
        <w:rPr>
          <w:rFonts w:ascii="宋体" w:hAnsi="宋体" w:cs="宋体" w:hint="eastAsia"/>
          <w:sz w:val="24"/>
          <w:szCs w:val="24"/>
          <w:lang w:val="zh-CN"/>
        </w:rPr>
        <w:t>法定代表人（单位负责人）或授权代表（签字或盖章）：</w:t>
      </w:r>
    </w:p>
    <w:p w14:paraId="12B45725" w14:textId="77777777" w:rsidR="00F0009C" w:rsidRDefault="00F9183D">
      <w:pPr>
        <w:spacing w:line="360" w:lineRule="auto"/>
        <w:ind w:firstLineChars="750" w:firstLine="1800"/>
        <w:jc w:val="left"/>
        <w:rPr>
          <w:rFonts w:ascii="宋体" w:hAnsi="宋体" w:cs="宋体"/>
          <w:sz w:val="24"/>
          <w:szCs w:val="24"/>
          <w:lang w:val="zh-CN"/>
        </w:rPr>
      </w:pPr>
      <w:r>
        <w:rPr>
          <w:rFonts w:ascii="宋体" w:hAnsi="宋体" w:cs="宋体" w:hint="eastAsia"/>
          <w:sz w:val="24"/>
          <w:szCs w:val="24"/>
          <w:lang w:val="zh-CN"/>
        </w:rPr>
        <w:t>投标人名称(盖章)：</w:t>
      </w:r>
    </w:p>
    <w:p w14:paraId="2B7FDBDE" w14:textId="77777777" w:rsidR="00F0009C" w:rsidRDefault="00F9183D">
      <w:pPr>
        <w:spacing w:line="360" w:lineRule="auto"/>
        <w:ind w:firstLineChars="750" w:firstLine="1800"/>
        <w:jc w:val="left"/>
        <w:rPr>
          <w:rFonts w:ascii="宋体" w:hAnsi="宋体" w:cs="宋体"/>
          <w:sz w:val="24"/>
          <w:szCs w:val="24"/>
          <w:lang w:val="zh-CN"/>
        </w:rPr>
      </w:pPr>
      <w:r>
        <w:rPr>
          <w:rFonts w:ascii="宋体" w:hAnsi="宋体" w:cs="宋体" w:hint="eastAsia"/>
          <w:sz w:val="24"/>
          <w:szCs w:val="24"/>
          <w:lang w:val="zh-CN"/>
        </w:rPr>
        <w:t>日期：    年   月   日</w:t>
      </w:r>
    </w:p>
    <w:p w14:paraId="63229AAE" w14:textId="77777777" w:rsidR="00F0009C" w:rsidRDefault="00F0009C">
      <w:pPr>
        <w:pStyle w:val="a0"/>
        <w:rPr>
          <w:rFonts w:hint="default"/>
          <w:lang w:val="zh-CN"/>
        </w:rPr>
      </w:pPr>
    </w:p>
    <w:p w14:paraId="4194E68B" w14:textId="77777777" w:rsidR="00F0009C" w:rsidRDefault="00F9183D">
      <w:pPr>
        <w:pageBreakBefore/>
        <w:autoSpaceDE w:val="0"/>
        <w:autoSpaceDN w:val="0"/>
        <w:adjustRightInd w:val="0"/>
        <w:spacing w:line="360" w:lineRule="auto"/>
        <w:jc w:val="center"/>
        <w:rPr>
          <w:rFonts w:ascii="宋体" w:hAnsi="宋体"/>
          <w:b/>
          <w:bCs/>
          <w:sz w:val="36"/>
          <w:szCs w:val="36"/>
        </w:rPr>
      </w:pPr>
      <w:r>
        <w:rPr>
          <w:rFonts w:ascii="宋体" w:hAnsi="宋体"/>
          <w:b/>
          <w:bCs/>
          <w:sz w:val="36"/>
          <w:szCs w:val="36"/>
        </w:rPr>
        <w:t>3.6</w:t>
      </w:r>
      <w:r w:rsidR="00D23970">
        <w:rPr>
          <w:rFonts w:ascii="宋体" w:hAnsi="宋体" w:hint="eastAsia"/>
          <w:b/>
          <w:bCs/>
          <w:sz w:val="36"/>
          <w:szCs w:val="36"/>
        </w:rPr>
        <w:t xml:space="preserve"> </w:t>
      </w:r>
      <w:r>
        <w:rPr>
          <w:rFonts w:ascii="宋体" w:hAnsi="宋体" w:hint="eastAsia"/>
          <w:b/>
          <w:bCs/>
          <w:sz w:val="36"/>
          <w:szCs w:val="36"/>
        </w:rPr>
        <w:t>投标人基本情况表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44"/>
        <w:gridCol w:w="1057"/>
        <w:gridCol w:w="1770"/>
        <w:gridCol w:w="1231"/>
        <w:gridCol w:w="1068"/>
        <w:gridCol w:w="46"/>
        <w:gridCol w:w="837"/>
        <w:gridCol w:w="580"/>
      </w:tblGrid>
      <w:tr w:rsidR="00F0009C" w14:paraId="29DE1322" w14:textId="77777777">
        <w:trPr>
          <w:trHeight w:val="567"/>
        </w:trPr>
        <w:tc>
          <w:tcPr>
            <w:tcW w:w="1944" w:type="dxa"/>
            <w:vAlign w:val="center"/>
          </w:tcPr>
          <w:p w14:paraId="085D3A77"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投标人名称</w:t>
            </w:r>
          </w:p>
        </w:tc>
        <w:tc>
          <w:tcPr>
            <w:tcW w:w="6589" w:type="dxa"/>
            <w:gridSpan w:val="7"/>
            <w:vAlign w:val="center"/>
          </w:tcPr>
          <w:p w14:paraId="7B98A425"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6BACC761" w14:textId="77777777">
        <w:trPr>
          <w:trHeight w:val="567"/>
        </w:trPr>
        <w:tc>
          <w:tcPr>
            <w:tcW w:w="1944" w:type="dxa"/>
            <w:vAlign w:val="center"/>
          </w:tcPr>
          <w:p w14:paraId="4790C436"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注册地址</w:t>
            </w:r>
          </w:p>
        </w:tc>
        <w:tc>
          <w:tcPr>
            <w:tcW w:w="4058" w:type="dxa"/>
            <w:gridSpan w:val="3"/>
            <w:vAlign w:val="center"/>
          </w:tcPr>
          <w:p w14:paraId="17C422B0" w14:textId="77777777" w:rsidR="00F0009C" w:rsidRDefault="00F0009C">
            <w:pPr>
              <w:spacing w:line="360" w:lineRule="auto"/>
              <w:jc w:val="center"/>
              <w:rPr>
                <w:rFonts w:asciiTheme="minorEastAsia" w:eastAsiaTheme="minorEastAsia" w:hAnsiTheme="minorEastAsia" w:cs="宋体"/>
                <w:sz w:val="24"/>
                <w:szCs w:val="21"/>
              </w:rPr>
            </w:pPr>
          </w:p>
        </w:tc>
        <w:tc>
          <w:tcPr>
            <w:tcW w:w="1068" w:type="dxa"/>
            <w:vAlign w:val="center"/>
          </w:tcPr>
          <w:p w14:paraId="5A736FF6" w14:textId="77777777" w:rsidR="00F0009C" w:rsidRDefault="00F9183D">
            <w:pPr>
              <w:spacing w:line="360" w:lineRule="auto"/>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邮政编码</w:t>
            </w:r>
          </w:p>
        </w:tc>
        <w:tc>
          <w:tcPr>
            <w:tcW w:w="1463" w:type="dxa"/>
            <w:gridSpan w:val="3"/>
            <w:vAlign w:val="center"/>
          </w:tcPr>
          <w:p w14:paraId="199B08C9"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5E6637F3" w14:textId="77777777">
        <w:trPr>
          <w:trHeight w:val="567"/>
        </w:trPr>
        <w:tc>
          <w:tcPr>
            <w:tcW w:w="1944" w:type="dxa"/>
            <w:vMerge w:val="restart"/>
            <w:vAlign w:val="center"/>
          </w:tcPr>
          <w:p w14:paraId="5E69D590"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联系方式</w:t>
            </w:r>
          </w:p>
        </w:tc>
        <w:tc>
          <w:tcPr>
            <w:tcW w:w="1057" w:type="dxa"/>
            <w:vAlign w:val="center"/>
          </w:tcPr>
          <w:p w14:paraId="1D32E2EF"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联系人</w:t>
            </w:r>
          </w:p>
        </w:tc>
        <w:tc>
          <w:tcPr>
            <w:tcW w:w="3001" w:type="dxa"/>
            <w:gridSpan w:val="2"/>
            <w:vAlign w:val="center"/>
          </w:tcPr>
          <w:p w14:paraId="4438BAB3" w14:textId="77777777" w:rsidR="00F0009C" w:rsidRDefault="00F0009C">
            <w:pPr>
              <w:spacing w:line="360" w:lineRule="auto"/>
              <w:jc w:val="center"/>
              <w:rPr>
                <w:rFonts w:asciiTheme="minorEastAsia" w:eastAsiaTheme="minorEastAsia" w:hAnsiTheme="minorEastAsia" w:cs="宋体"/>
                <w:sz w:val="24"/>
                <w:szCs w:val="21"/>
              </w:rPr>
            </w:pPr>
          </w:p>
        </w:tc>
        <w:tc>
          <w:tcPr>
            <w:tcW w:w="1068" w:type="dxa"/>
            <w:vAlign w:val="center"/>
          </w:tcPr>
          <w:p w14:paraId="4F5F30A1" w14:textId="77777777" w:rsidR="00F0009C" w:rsidRDefault="00F9183D">
            <w:pPr>
              <w:spacing w:line="360" w:lineRule="auto"/>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电话</w:t>
            </w:r>
          </w:p>
        </w:tc>
        <w:tc>
          <w:tcPr>
            <w:tcW w:w="1463" w:type="dxa"/>
            <w:gridSpan w:val="3"/>
            <w:vAlign w:val="center"/>
          </w:tcPr>
          <w:p w14:paraId="11D974E5"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5E381074" w14:textId="77777777">
        <w:trPr>
          <w:trHeight w:val="567"/>
        </w:trPr>
        <w:tc>
          <w:tcPr>
            <w:tcW w:w="1944" w:type="dxa"/>
            <w:vMerge/>
            <w:vAlign w:val="center"/>
          </w:tcPr>
          <w:p w14:paraId="127D5F6A" w14:textId="77777777" w:rsidR="00F0009C" w:rsidRDefault="00F0009C">
            <w:pPr>
              <w:spacing w:line="360" w:lineRule="auto"/>
              <w:jc w:val="center"/>
              <w:rPr>
                <w:rFonts w:asciiTheme="minorEastAsia" w:eastAsiaTheme="minorEastAsia" w:hAnsiTheme="minorEastAsia" w:cs="宋体"/>
                <w:sz w:val="24"/>
                <w:szCs w:val="21"/>
              </w:rPr>
            </w:pPr>
          </w:p>
        </w:tc>
        <w:tc>
          <w:tcPr>
            <w:tcW w:w="1057" w:type="dxa"/>
            <w:vAlign w:val="center"/>
          </w:tcPr>
          <w:p w14:paraId="6EC21BD4"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传真</w:t>
            </w:r>
          </w:p>
        </w:tc>
        <w:tc>
          <w:tcPr>
            <w:tcW w:w="3001" w:type="dxa"/>
            <w:gridSpan w:val="2"/>
            <w:vAlign w:val="center"/>
          </w:tcPr>
          <w:p w14:paraId="27B2884E" w14:textId="77777777" w:rsidR="00F0009C" w:rsidRDefault="00F0009C">
            <w:pPr>
              <w:spacing w:line="360" w:lineRule="auto"/>
              <w:jc w:val="center"/>
              <w:rPr>
                <w:rFonts w:asciiTheme="minorEastAsia" w:eastAsiaTheme="minorEastAsia" w:hAnsiTheme="minorEastAsia" w:cs="宋体"/>
                <w:sz w:val="24"/>
                <w:szCs w:val="21"/>
              </w:rPr>
            </w:pPr>
          </w:p>
        </w:tc>
        <w:tc>
          <w:tcPr>
            <w:tcW w:w="1068" w:type="dxa"/>
            <w:vAlign w:val="center"/>
          </w:tcPr>
          <w:p w14:paraId="0723EE95" w14:textId="77777777" w:rsidR="00F0009C" w:rsidRDefault="00F9183D">
            <w:pPr>
              <w:spacing w:line="360" w:lineRule="auto"/>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网址</w:t>
            </w:r>
          </w:p>
        </w:tc>
        <w:tc>
          <w:tcPr>
            <w:tcW w:w="1463" w:type="dxa"/>
            <w:gridSpan w:val="3"/>
            <w:vAlign w:val="center"/>
          </w:tcPr>
          <w:p w14:paraId="0884803B"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53E5A928" w14:textId="77777777">
        <w:trPr>
          <w:trHeight w:val="567"/>
        </w:trPr>
        <w:tc>
          <w:tcPr>
            <w:tcW w:w="1944" w:type="dxa"/>
            <w:vAlign w:val="center"/>
          </w:tcPr>
          <w:p w14:paraId="27DC14C0"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营业执照注册号</w:t>
            </w:r>
          </w:p>
        </w:tc>
        <w:tc>
          <w:tcPr>
            <w:tcW w:w="6589" w:type="dxa"/>
            <w:gridSpan w:val="7"/>
            <w:vAlign w:val="center"/>
          </w:tcPr>
          <w:p w14:paraId="4114BEB9"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09C32382" w14:textId="77777777">
        <w:trPr>
          <w:trHeight w:val="567"/>
        </w:trPr>
        <w:tc>
          <w:tcPr>
            <w:tcW w:w="1944" w:type="dxa"/>
            <w:vAlign w:val="center"/>
          </w:tcPr>
          <w:p w14:paraId="2C97373A"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法定代表人</w:t>
            </w:r>
          </w:p>
        </w:tc>
        <w:tc>
          <w:tcPr>
            <w:tcW w:w="1057" w:type="dxa"/>
            <w:vAlign w:val="center"/>
          </w:tcPr>
          <w:p w14:paraId="402E81CA"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姓名</w:t>
            </w:r>
          </w:p>
        </w:tc>
        <w:tc>
          <w:tcPr>
            <w:tcW w:w="1770" w:type="dxa"/>
            <w:vAlign w:val="center"/>
          </w:tcPr>
          <w:p w14:paraId="5335F46E" w14:textId="77777777" w:rsidR="00F0009C" w:rsidRDefault="00F0009C">
            <w:pPr>
              <w:spacing w:line="360" w:lineRule="auto"/>
              <w:jc w:val="center"/>
              <w:rPr>
                <w:rFonts w:asciiTheme="minorEastAsia" w:eastAsiaTheme="minorEastAsia" w:hAnsiTheme="minorEastAsia" w:cs="宋体"/>
                <w:sz w:val="24"/>
                <w:szCs w:val="21"/>
              </w:rPr>
            </w:pPr>
          </w:p>
        </w:tc>
        <w:tc>
          <w:tcPr>
            <w:tcW w:w="1231" w:type="dxa"/>
            <w:vAlign w:val="center"/>
          </w:tcPr>
          <w:p w14:paraId="57EEF5D4"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技术职称</w:t>
            </w:r>
          </w:p>
        </w:tc>
        <w:tc>
          <w:tcPr>
            <w:tcW w:w="1114" w:type="dxa"/>
            <w:gridSpan w:val="2"/>
            <w:vAlign w:val="center"/>
          </w:tcPr>
          <w:p w14:paraId="0559A601" w14:textId="77777777" w:rsidR="00F0009C" w:rsidRDefault="00F0009C">
            <w:pPr>
              <w:spacing w:line="360" w:lineRule="auto"/>
              <w:jc w:val="center"/>
              <w:rPr>
                <w:rFonts w:asciiTheme="minorEastAsia" w:eastAsiaTheme="minorEastAsia" w:hAnsiTheme="minorEastAsia" w:cs="宋体"/>
                <w:sz w:val="24"/>
                <w:szCs w:val="21"/>
              </w:rPr>
            </w:pPr>
          </w:p>
        </w:tc>
        <w:tc>
          <w:tcPr>
            <w:tcW w:w="837" w:type="dxa"/>
            <w:vAlign w:val="center"/>
          </w:tcPr>
          <w:p w14:paraId="5B421BA0" w14:textId="77777777" w:rsidR="00F0009C" w:rsidRDefault="00F9183D">
            <w:pPr>
              <w:spacing w:line="360" w:lineRule="auto"/>
              <w:ind w:firstLineChars="50" w:firstLine="120"/>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电话</w:t>
            </w:r>
          </w:p>
        </w:tc>
        <w:tc>
          <w:tcPr>
            <w:tcW w:w="580" w:type="dxa"/>
            <w:vAlign w:val="center"/>
          </w:tcPr>
          <w:p w14:paraId="122AA9DC"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7E244310" w14:textId="77777777">
        <w:trPr>
          <w:trHeight w:val="567"/>
        </w:trPr>
        <w:tc>
          <w:tcPr>
            <w:tcW w:w="1944" w:type="dxa"/>
            <w:vAlign w:val="center"/>
          </w:tcPr>
          <w:p w14:paraId="1E35E9C0"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成立时间</w:t>
            </w:r>
          </w:p>
        </w:tc>
        <w:tc>
          <w:tcPr>
            <w:tcW w:w="2827" w:type="dxa"/>
            <w:gridSpan w:val="2"/>
            <w:vAlign w:val="center"/>
          </w:tcPr>
          <w:p w14:paraId="15553515" w14:textId="77777777" w:rsidR="00F0009C" w:rsidRDefault="00F0009C">
            <w:pPr>
              <w:spacing w:line="360" w:lineRule="auto"/>
              <w:jc w:val="center"/>
              <w:rPr>
                <w:rFonts w:asciiTheme="minorEastAsia" w:eastAsiaTheme="minorEastAsia" w:hAnsiTheme="minorEastAsia" w:cs="宋体"/>
                <w:sz w:val="24"/>
                <w:szCs w:val="21"/>
              </w:rPr>
            </w:pPr>
          </w:p>
        </w:tc>
        <w:tc>
          <w:tcPr>
            <w:tcW w:w="3762" w:type="dxa"/>
            <w:gridSpan w:val="5"/>
            <w:vAlign w:val="center"/>
          </w:tcPr>
          <w:p w14:paraId="00E2214D" w14:textId="77777777" w:rsidR="00F0009C" w:rsidRDefault="00F9183D">
            <w:pPr>
              <w:spacing w:line="360" w:lineRule="auto"/>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员工总人数：</w:t>
            </w:r>
          </w:p>
        </w:tc>
      </w:tr>
      <w:tr w:rsidR="00F0009C" w14:paraId="285ACB1F" w14:textId="77777777">
        <w:trPr>
          <w:trHeight w:val="567"/>
        </w:trPr>
        <w:tc>
          <w:tcPr>
            <w:tcW w:w="1944" w:type="dxa"/>
            <w:vAlign w:val="center"/>
          </w:tcPr>
          <w:p w14:paraId="502DB094"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注册资金</w:t>
            </w:r>
          </w:p>
        </w:tc>
        <w:tc>
          <w:tcPr>
            <w:tcW w:w="6589" w:type="dxa"/>
            <w:gridSpan w:val="7"/>
            <w:vAlign w:val="center"/>
          </w:tcPr>
          <w:p w14:paraId="03DBF536"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3C4DE56F" w14:textId="77777777">
        <w:trPr>
          <w:trHeight w:val="567"/>
        </w:trPr>
        <w:tc>
          <w:tcPr>
            <w:tcW w:w="1944" w:type="dxa"/>
            <w:vAlign w:val="center"/>
          </w:tcPr>
          <w:p w14:paraId="3E2F2812"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开户银行</w:t>
            </w:r>
          </w:p>
        </w:tc>
        <w:tc>
          <w:tcPr>
            <w:tcW w:w="6589" w:type="dxa"/>
            <w:gridSpan w:val="7"/>
            <w:vAlign w:val="center"/>
          </w:tcPr>
          <w:p w14:paraId="32212324"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4AEEB495" w14:textId="77777777">
        <w:trPr>
          <w:trHeight w:val="567"/>
        </w:trPr>
        <w:tc>
          <w:tcPr>
            <w:tcW w:w="1944" w:type="dxa"/>
            <w:vAlign w:val="center"/>
          </w:tcPr>
          <w:p w14:paraId="1367A67F"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账号</w:t>
            </w:r>
          </w:p>
        </w:tc>
        <w:tc>
          <w:tcPr>
            <w:tcW w:w="6589" w:type="dxa"/>
            <w:gridSpan w:val="7"/>
            <w:vAlign w:val="center"/>
          </w:tcPr>
          <w:p w14:paraId="0A6B2171"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2880DA37" w14:textId="77777777">
        <w:trPr>
          <w:trHeight w:val="2593"/>
        </w:trPr>
        <w:tc>
          <w:tcPr>
            <w:tcW w:w="1944" w:type="dxa"/>
            <w:vAlign w:val="center"/>
          </w:tcPr>
          <w:p w14:paraId="42928B60"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经营范围备注</w:t>
            </w:r>
          </w:p>
        </w:tc>
        <w:tc>
          <w:tcPr>
            <w:tcW w:w="6589" w:type="dxa"/>
            <w:gridSpan w:val="7"/>
            <w:vAlign w:val="center"/>
          </w:tcPr>
          <w:p w14:paraId="0AF9B426" w14:textId="77777777" w:rsidR="00F0009C" w:rsidRDefault="00F0009C">
            <w:pPr>
              <w:spacing w:line="360" w:lineRule="auto"/>
              <w:ind w:firstLineChars="200" w:firstLine="480"/>
              <w:jc w:val="center"/>
              <w:rPr>
                <w:rFonts w:asciiTheme="minorEastAsia" w:eastAsiaTheme="minorEastAsia" w:hAnsiTheme="minorEastAsia" w:cs="宋体"/>
                <w:sz w:val="24"/>
                <w:szCs w:val="21"/>
              </w:rPr>
            </w:pPr>
          </w:p>
        </w:tc>
      </w:tr>
    </w:tbl>
    <w:p w14:paraId="72404399" w14:textId="77777777" w:rsidR="00F0009C" w:rsidRDefault="00F9183D">
      <w:pPr>
        <w:spacing w:before="100" w:beforeAutospacing="1" w:after="100" w:afterAutospacing="1" w:line="360" w:lineRule="auto"/>
        <w:rPr>
          <w:rFonts w:asciiTheme="minorEastAsia" w:eastAsiaTheme="minorEastAsia" w:hAnsiTheme="minorEastAsia" w:cs="宋体"/>
          <w:color w:val="000000"/>
          <w:szCs w:val="28"/>
        </w:rPr>
      </w:pPr>
      <w:r>
        <w:rPr>
          <w:rFonts w:asciiTheme="minorEastAsia" w:eastAsiaTheme="minorEastAsia" w:hAnsiTheme="minorEastAsia" w:cs="宋体" w:hint="eastAsia"/>
          <w:color w:val="000000"/>
          <w:szCs w:val="28"/>
        </w:rPr>
        <w:t>附：所涉及的公司证件，均需提供原件扫描件（或彩色图片）。</w:t>
      </w:r>
    </w:p>
    <w:p w14:paraId="266E39B2" w14:textId="77777777" w:rsidR="00F0009C" w:rsidRDefault="00F0009C">
      <w:pPr>
        <w:pStyle w:val="Style2"/>
      </w:pPr>
    </w:p>
    <w:p w14:paraId="6DA837E7" w14:textId="77777777" w:rsidR="00F0009C" w:rsidRDefault="00F0009C">
      <w:pPr>
        <w:rPr>
          <w:lang w:val="zh-CN"/>
        </w:rPr>
      </w:pPr>
    </w:p>
    <w:p w14:paraId="69759BBE" w14:textId="77777777" w:rsidR="00F0009C" w:rsidRDefault="00F0009C">
      <w:pPr>
        <w:pStyle w:val="Style2"/>
        <w:rPr>
          <w:lang w:val="zh-CN"/>
        </w:rPr>
      </w:pPr>
    </w:p>
    <w:p w14:paraId="5FE4A78E" w14:textId="77777777" w:rsidR="00D23970" w:rsidRDefault="00D23970">
      <w:pPr>
        <w:pStyle w:val="afe"/>
        <w:ind w:firstLine="361"/>
        <w:jc w:val="center"/>
        <w:rPr>
          <w:rFonts w:ascii="宋体" w:hint="default"/>
          <w:b/>
          <w:bCs/>
          <w:sz w:val="36"/>
          <w:szCs w:val="36"/>
        </w:rPr>
      </w:pPr>
    </w:p>
    <w:p w14:paraId="61FCE320" w14:textId="77777777" w:rsidR="00D23970" w:rsidRDefault="00D23970">
      <w:pPr>
        <w:pStyle w:val="afe"/>
        <w:ind w:firstLine="361"/>
        <w:jc w:val="center"/>
        <w:rPr>
          <w:rFonts w:ascii="宋体" w:hint="default"/>
          <w:b/>
          <w:bCs/>
          <w:sz w:val="36"/>
          <w:szCs w:val="36"/>
        </w:rPr>
      </w:pPr>
    </w:p>
    <w:p w14:paraId="3DA23C16" w14:textId="77777777" w:rsidR="00D23970" w:rsidRDefault="00D23970">
      <w:pPr>
        <w:pStyle w:val="afe"/>
        <w:ind w:firstLine="361"/>
        <w:jc w:val="center"/>
        <w:rPr>
          <w:rFonts w:ascii="宋体" w:hint="default"/>
          <w:b/>
          <w:bCs/>
          <w:sz w:val="36"/>
          <w:szCs w:val="36"/>
        </w:rPr>
      </w:pPr>
    </w:p>
    <w:p w14:paraId="13E7DC54" w14:textId="77777777" w:rsidR="00D23970" w:rsidRDefault="00D23970">
      <w:pPr>
        <w:pStyle w:val="afe"/>
        <w:ind w:firstLine="361"/>
        <w:jc w:val="center"/>
        <w:rPr>
          <w:rFonts w:ascii="宋体" w:hint="default"/>
          <w:b/>
          <w:bCs/>
          <w:sz w:val="36"/>
          <w:szCs w:val="36"/>
        </w:rPr>
      </w:pPr>
    </w:p>
    <w:p w14:paraId="40FC4F2B" w14:textId="77777777" w:rsidR="00F0009C" w:rsidRDefault="00F9183D">
      <w:pPr>
        <w:pStyle w:val="afe"/>
        <w:ind w:firstLine="361"/>
        <w:jc w:val="center"/>
        <w:rPr>
          <w:rFonts w:ascii="宋体" w:hint="default"/>
          <w:sz w:val="36"/>
          <w:szCs w:val="36"/>
          <w:lang w:val="zh-CN"/>
        </w:rPr>
      </w:pPr>
      <w:r>
        <w:rPr>
          <w:rFonts w:ascii="宋体"/>
          <w:b/>
          <w:bCs/>
          <w:sz w:val="36"/>
          <w:szCs w:val="36"/>
        </w:rPr>
        <w:t>3.7 其他资格证书或材料</w:t>
      </w:r>
    </w:p>
    <w:p w14:paraId="2A75F77E" w14:textId="77777777" w:rsidR="00F0009C" w:rsidRDefault="00F9183D" w:rsidP="006B3581">
      <w:pPr>
        <w:spacing w:beforeLines="50" w:before="156" w:afterLines="50" w:after="156" w:line="360" w:lineRule="auto"/>
        <w:ind w:firstLineChars="200" w:firstLine="480"/>
        <w:jc w:val="center"/>
        <w:rPr>
          <w:rFonts w:ascii="宋体" w:hAnsi="宋体" w:cs="宋体"/>
          <w:sz w:val="24"/>
          <w:szCs w:val="24"/>
          <w:lang w:val="zh-CN"/>
        </w:rPr>
      </w:pPr>
      <w:r>
        <w:rPr>
          <w:rFonts w:ascii="宋体" w:hAnsi="宋体" w:cs="宋体" w:hint="eastAsia"/>
          <w:sz w:val="24"/>
          <w:szCs w:val="24"/>
          <w:lang w:val="zh-CN"/>
        </w:rPr>
        <w:t>（投标人依据招标文件，提供所需证书或材料。）</w:t>
      </w:r>
    </w:p>
    <w:p w14:paraId="0AA47292" w14:textId="77777777" w:rsidR="00F0009C" w:rsidRDefault="00F9183D">
      <w:pPr>
        <w:widowControl/>
        <w:jc w:val="left"/>
        <w:rPr>
          <w:rFonts w:ascii="宋体" w:hAnsi="宋体" w:cs="黑体"/>
          <w:b/>
          <w:bCs/>
          <w:sz w:val="44"/>
          <w:szCs w:val="44"/>
          <w:lang w:val="zh-CN"/>
        </w:rPr>
      </w:pPr>
      <w:r>
        <w:rPr>
          <w:rFonts w:ascii="宋体" w:hAnsi="宋体" w:cs="黑体"/>
          <w:b/>
          <w:bCs/>
          <w:sz w:val="44"/>
          <w:szCs w:val="44"/>
          <w:lang w:val="zh-CN"/>
        </w:rPr>
        <w:br w:type="page"/>
      </w:r>
    </w:p>
    <w:p w14:paraId="61CBFDB0" w14:textId="77777777" w:rsidR="00F0009C" w:rsidRDefault="00F9183D">
      <w:pPr>
        <w:autoSpaceDE w:val="0"/>
        <w:autoSpaceDN w:val="0"/>
        <w:adjustRightInd w:val="0"/>
        <w:spacing w:line="360" w:lineRule="auto"/>
        <w:jc w:val="center"/>
        <w:rPr>
          <w:rFonts w:ascii="宋体" w:hAnsi="宋体"/>
          <w:b/>
          <w:bCs/>
          <w:sz w:val="32"/>
          <w:szCs w:val="32"/>
        </w:rPr>
      </w:pPr>
      <w:r>
        <w:rPr>
          <w:rFonts w:ascii="宋体" w:hAnsi="宋体" w:cs="黑体" w:hint="eastAsia"/>
          <w:b/>
          <w:bCs/>
          <w:sz w:val="44"/>
          <w:szCs w:val="44"/>
          <w:lang w:val="zh-CN"/>
        </w:rPr>
        <w:t>四、符合性审查证明材料</w:t>
      </w:r>
    </w:p>
    <w:p w14:paraId="69D0410C" w14:textId="77777777" w:rsidR="00F0009C" w:rsidRDefault="00F9183D">
      <w:pPr>
        <w:autoSpaceDE w:val="0"/>
        <w:autoSpaceDN w:val="0"/>
        <w:adjustRightInd w:val="0"/>
        <w:spacing w:line="360" w:lineRule="auto"/>
        <w:jc w:val="center"/>
        <w:rPr>
          <w:rFonts w:ascii="宋体" w:hAnsi="宋体" w:cs="宋体"/>
          <w:b/>
          <w:bCs/>
          <w:color w:val="000000"/>
          <w:sz w:val="32"/>
          <w:szCs w:val="28"/>
        </w:rPr>
      </w:pPr>
      <w:r>
        <w:rPr>
          <w:rFonts w:ascii="宋体" w:hAnsi="宋体" w:cs="宋体" w:hint="eastAsia"/>
          <w:b/>
          <w:bCs/>
          <w:color w:val="000000"/>
          <w:sz w:val="32"/>
          <w:szCs w:val="28"/>
        </w:rPr>
        <w:t>4.1 投标分项报价表（货物类项目）</w:t>
      </w:r>
    </w:p>
    <w:p w14:paraId="755C49B7" w14:textId="77777777" w:rsidR="00F0009C" w:rsidRDefault="00F9183D" w:rsidP="006B3581">
      <w:pPr>
        <w:spacing w:before="50" w:afterLines="50" w:after="156" w:line="360" w:lineRule="auto"/>
        <w:contextualSpacing/>
        <w:jc w:val="left"/>
        <w:rPr>
          <w:rFonts w:ascii="宋体" w:hAnsi="宋体"/>
          <w:color w:val="000000"/>
          <w:sz w:val="24"/>
        </w:rPr>
      </w:pPr>
      <w:r>
        <w:rPr>
          <w:rFonts w:ascii="宋体" w:hAnsi="宋体" w:hint="eastAsia"/>
          <w:color w:val="000000"/>
          <w:sz w:val="24"/>
        </w:rPr>
        <w:t>项目编号：</w:t>
      </w:r>
    </w:p>
    <w:p w14:paraId="7084E1F2" w14:textId="77777777" w:rsidR="00F0009C" w:rsidRDefault="00F9183D" w:rsidP="006B3581">
      <w:pPr>
        <w:spacing w:before="50" w:afterLines="50" w:after="156" w:line="360" w:lineRule="auto"/>
        <w:contextualSpacing/>
        <w:jc w:val="left"/>
        <w:rPr>
          <w:rFonts w:ascii="宋体" w:hAnsi="宋体"/>
          <w:color w:val="000000"/>
          <w:sz w:val="24"/>
        </w:rPr>
      </w:pPr>
      <w:r>
        <w:rPr>
          <w:rFonts w:ascii="宋体" w:hAnsi="宋体" w:hint="eastAsia"/>
          <w:color w:val="000000"/>
          <w:sz w:val="24"/>
        </w:rPr>
        <w:t xml:space="preserve">项目名称：   </w:t>
      </w:r>
    </w:p>
    <w:tbl>
      <w:tblPr>
        <w:tblW w:w="8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98"/>
        <w:gridCol w:w="1181"/>
        <w:gridCol w:w="826"/>
        <w:gridCol w:w="709"/>
        <w:gridCol w:w="708"/>
        <w:gridCol w:w="826"/>
        <w:gridCol w:w="826"/>
        <w:gridCol w:w="708"/>
        <w:gridCol w:w="1045"/>
      </w:tblGrid>
      <w:tr w:rsidR="00F0009C" w14:paraId="454F4550" w14:textId="77777777" w:rsidTr="00D23970">
        <w:trPr>
          <w:trHeight w:val="1199"/>
          <w:jc w:val="center"/>
        </w:trPr>
        <w:tc>
          <w:tcPr>
            <w:tcW w:w="680" w:type="dxa"/>
            <w:vAlign w:val="center"/>
          </w:tcPr>
          <w:p w14:paraId="34DCF37B"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序号</w:t>
            </w:r>
          </w:p>
        </w:tc>
        <w:tc>
          <w:tcPr>
            <w:tcW w:w="1298" w:type="dxa"/>
            <w:vAlign w:val="center"/>
          </w:tcPr>
          <w:p w14:paraId="1B75852F"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货物名称</w:t>
            </w:r>
          </w:p>
        </w:tc>
        <w:tc>
          <w:tcPr>
            <w:tcW w:w="1181" w:type="dxa"/>
            <w:vAlign w:val="center"/>
          </w:tcPr>
          <w:p w14:paraId="06832B34"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型号规格</w:t>
            </w:r>
          </w:p>
        </w:tc>
        <w:tc>
          <w:tcPr>
            <w:tcW w:w="826" w:type="dxa"/>
            <w:vAlign w:val="center"/>
          </w:tcPr>
          <w:p w14:paraId="711D162C"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单位</w:t>
            </w:r>
          </w:p>
        </w:tc>
        <w:tc>
          <w:tcPr>
            <w:tcW w:w="709" w:type="dxa"/>
            <w:vAlign w:val="center"/>
          </w:tcPr>
          <w:p w14:paraId="03E87D3D"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数量</w:t>
            </w:r>
          </w:p>
        </w:tc>
        <w:tc>
          <w:tcPr>
            <w:tcW w:w="708" w:type="dxa"/>
            <w:vAlign w:val="center"/>
          </w:tcPr>
          <w:p w14:paraId="09194C54"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单价</w:t>
            </w:r>
          </w:p>
        </w:tc>
        <w:tc>
          <w:tcPr>
            <w:tcW w:w="826" w:type="dxa"/>
            <w:vAlign w:val="center"/>
          </w:tcPr>
          <w:p w14:paraId="2A91EAB7"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合价</w:t>
            </w:r>
          </w:p>
        </w:tc>
        <w:tc>
          <w:tcPr>
            <w:tcW w:w="826" w:type="dxa"/>
            <w:vAlign w:val="center"/>
          </w:tcPr>
          <w:p w14:paraId="3AE62ACC"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质保期</w:t>
            </w:r>
          </w:p>
        </w:tc>
        <w:tc>
          <w:tcPr>
            <w:tcW w:w="708" w:type="dxa"/>
            <w:vAlign w:val="center"/>
          </w:tcPr>
          <w:p w14:paraId="2B04B66B"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产地</w:t>
            </w:r>
          </w:p>
        </w:tc>
        <w:tc>
          <w:tcPr>
            <w:tcW w:w="1045" w:type="dxa"/>
            <w:vAlign w:val="center"/>
          </w:tcPr>
          <w:p w14:paraId="6ED6E655"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制造厂家</w:t>
            </w:r>
          </w:p>
        </w:tc>
      </w:tr>
      <w:tr w:rsidR="00F0009C" w14:paraId="642DE8F7" w14:textId="77777777" w:rsidTr="00D23970">
        <w:trPr>
          <w:trHeight w:val="489"/>
          <w:jc w:val="center"/>
        </w:trPr>
        <w:tc>
          <w:tcPr>
            <w:tcW w:w="680" w:type="dxa"/>
            <w:vAlign w:val="center"/>
          </w:tcPr>
          <w:p w14:paraId="0D22E06A"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0E07E787"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6049CF2D"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0A9DE6D7"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66AD7263"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270A2738"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4B8F4E5C"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53BDF00B"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38AEC0EB"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232BD8EE"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03677DC8" w14:textId="77777777" w:rsidTr="00D23970">
        <w:trPr>
          <w:trHeight w:val="484"/>
          <w:jc w:val="center"/>
        </w:trPr>
        <w:tc>
          <w:tcPr>
            <w:tcW w:w="680" w:type="dxa"/>
            <w:vAlign w:val="center"/>
          </w:tcPr>
          <w:p w14:paraId="504F4903"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0CB0C68B"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74BD7CCA"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2469375D"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737DA680"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366973C9"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068BC675"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3B492137"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7F8C02FC"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395B6CBE"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5D88641C" w14:textId="77777777" w:rsidTr="00D23970">
        <w:trPr>
          <w:trHeight w:val="469"/>
          <w:jc w:val="center"/>
        </w:trPr>
        <w:tc>
          <w:tcPr>
            <w:tcW w:w="680" w:type="dxa"/>
            <w:vAlign w:val="center"/>
          </w:tcPr>
          <w:p w14:paraId="34512372"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27C99253"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7AFF3FAF"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2D3B0BFE"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4D47ED02"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5B5C487B"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7E557FF4"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311ABBB6"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69A0098F"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3B9BA7FD"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22B11A75" w14:textId="77777777" w:rsidTr="00D23970">
        <w:trPr>
          <w:trHeight w:val="453"/>
          <w:jc w:val="center"/>
        </w:trPr>
        <w:tc>
          <w:tcPr>
            <w:tcW w:w="680" w:type="dxa"/>
            <w:vAlign w:val="center"/>
          </w:tcPr>
          <w:p w14:paraId="54755FC9"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35E88527"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3448E88F"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6C0E830C"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03C6600B"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6C5F430F"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1D9C9814"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1B82F409"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09D8BCAA"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5ACA6C7F"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2E51140A" w14:textId="77777777" w:rsidTr="00D23970">
        <w:trPr>
          <w:trHeight w:val="458"/>
          <w:jc w:val="center"/>
        </w:trPr>
        <w:tc>
          <w:tcPr>
            <w:tcW w:w="680" w:type="dxa"/>
            <w:vAlign w:val="center"/>
          </w:tcPr>
          <w:p w14:paraId="7F50B791"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569F374D"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3519681B"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2ABB9333"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790AD8A0"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30256ECF"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2718B845"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7A61E3F6"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18735DB7"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1CDEE703"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12E8DA48" w14:textId="77777777" w:rsidTr="00D23970">
        <w:trPr>
          <w:trHeight w:val="458"/>
          <w:jc w:val="center"/>
        </w:trPr>
        <w:tc>
          <w:tcPr>
            <w:tcW w:w="680" w:type="dxa"/>
            <w:vAlign w:val="center"/>
          </w:tcPr>
          <w:p w14:paraId="777A9514"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34B60B1D"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46D53246"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7BF67FFE"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3A9927F0"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209DF4FC"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66CC365F"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434EB7A6"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3DE82CAD"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0F06CCBB"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5373CB17" w14:textId="77777777" w:rsidTr="00D23970">
        <w:trPr>
          <w:trHeight w:val="458"/>
          <w:jc w:val="center"/>
        </w:trPr>
        <w:tc>
          <w:tcPr>
            <w:tcW w:w="680" w:type="dxa"/>
            <w:vAlign w:val="center"/>
          </w:tcPr>
          <w:p w14:paraId="0A0AC66A"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5A6A8435"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435ECBD5"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26BE7768"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73F7A021"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7DC6F989"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555FFE2B"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5EA6AC22"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3B267F80"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4EF62199"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0749FEB7" w14:textId="77777777" w:rsidTr="00D23970">
        <w:trPr>
          <w:trHeight w:val="458"/>
          <w:jc w:val="center"/>
        </w:trPr>
        <w:tc>
          <w:tcPr>
            <w:tcW w:w="3159" w:type="dxa"/>
            <w:gridSpan w:val="3"/>
            <w:vAlign w:val="center"/>
          </w:tcPr>
          <w:p w14:paraId="1C430966"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合计（元）</w:t>
            </w:r>
          </w:p>
        </w:tc>
        <w:tc>
          <w:tcPr>
            <w:tcW w:w="5648" w:type="dxa"/>
            <w:gridSpan w:val="7"/>
            <w:vAlign w:val="center"/>
          </w:tcPr>
          <w:p w14:paraId="52CC51F0" w14:textId="77777777" w:rsidR="00D23970" w:rsidRDefault="00D23970" w:rsidP="00D23970">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大写：</w:t>
            </w:r>
          </w:p>
          <w:p w14:paraId="037053C2" w14:textId="77777777" w:rsidR="00F0009C" w:rsidRDefault="00F9183D" w:rsidP="00D23970">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小写：         </w:t>
            </w:r>
          </w:p>
        </w:tc>
      </w:tr>
    </w:tbl>
    <w:p w14:paraId="3CBD5FAA" w14:textId="77777777" w:rsidR="00F0009C" w:rsidRDefault="00F9183D">
      <w:pPr>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hint="eastAsia"/>
        </w:rPr>
        <w:t>备注：1、价格包含设备制造费、包装费、运杂费、卸车费、检验费、税费、设备采购管理费、以及提供基础设计条件和技术服务、性能考核等响应招标文件内容的所有费用。</w:t>
      </w:r>
    </w:p>
    <w:p w14:paraId="480BC48A" w14:textId="77777777" w:rsidR="00F0009C" w:rsidRDefault="00F9183D">
      <w:pPr>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hint="eastAsia"/>
        </w:rPr>
        <w:t>2、投标报价严格按本表的编制格式进行填写报价，分项报价应结合市场情况均衡报价，若出现波动较大的报价，则可能被否决其投标。</w:t>
      </w:r>
    </w:p>
    <w:p w14:paraId="067FBC6D" w14:textId="77777777" w:rsidR="00F0009C" w:rsidRDefault="00F9183D">
      <w:pPr>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hint="eastAsia"/>
        </w:rPr>
        <w:t>3、中标人必须按“一票制结算”进行投标报价。</w:t>
      </w:r>
    </w:p>
    <w:p w14:paraId="6D6C505A" w14:textId="77777777" w:rsidR="00F0009C" w:rsidRDefault="00F9183D">
      <w:pPr>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hint="eastAsia"/>
        </w:rPr>
        <w:t>4、分项报价表格式不完善或不详细之处有投标人自行拟定修改(但自拟的分项报价表填写内容应详细)。</w:t>
      </w:r>
    </w:p>
    <w:p w14:paraId="6F5373B8" w14:textId="77777777" w:rsidR="00F0009C" w:rsidRDefault="00F0009C">
      <w:pPr>
        <w:spacing w:line="360" w:lineRule="auto"/>
        <w:jc w:val="left"/>
        <w:rPr>
          <w:rFonts w:ascii="宋体" w:hAnsi="宋体" w:cs="宋体"/>
          <w:sz w:val="24"/>
          <w:szCs w:val="24"/>
          <w:lang w:val="zh-CN"/>
        </w:rPr>
      </w:pPr>
    </w:p>
    <w:p w14:paraId="6F8B50C1"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4EA5E024"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4C94B1CC"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7F75CE73" w14:textId="77777777" w:rsidR="00F0009C" w:rsidRDefault="00F0009C">
      <w:pPr>
        <w:autoSpaceDE w:val="0"/>
        <w:autoSpaceDN w:val="0"/>
        <w:adjustRightInd w:val="0"/>
        <w:spacing w:line="360" w:lineRule="auto"/>
        <w:jc w:val="center"/>
        <w:outlineLvl w:val="0"/>
        <w:rPr>
          <w:rFonts w:ascii="宋体" w:hAnsi="宋体"/>
          <w:b/>
          <w:bCs/>
          <w:color w:val="000000"/>
          <w:sz w:val="36"/>
          <w:szCs w:val="36"/>
        </w:rPr>
      </w:pPr>
    </w:p>
    <w:p w14:paraId="657E0ED5" w14:textId="77777777" w:rsidR="00F0009C" w:rsidRDefault="00F9183D">
      <w:pPr>
        <w:pageBreakBefore/>
        <w:autoSpaceDE w:val="0"/>
        <w:autoSpaceDN w:val="0"/>
        <w:adjustRightInd w:val="0"/>
        <w:spacing w:line="360" w:lineRule="auto"/>
        <w:jc w:val="center"/>
        <w:rPr>
          <w:rFonts w:ascii="宋体" w:hAnsi="宋体" w:cs="宋体"/>
          <w:b/>
          <w:bCs/>
          <w:color w:val="000000"/>
          <w:sz w:val="32"/>
          <w:szCs w:val="28"/>
        </w:rPr>
      </w:pPr>
      <w:r>
        <w:rPr>
          <w:rFonts w:ascii="宋体" w:hAnsi="宋体" w:cs="宋体" w:hint="eastAsia"/>
          <w:b/>
          <w:bCs/>
          <w:color w:val="000000"/>
          <w:sz w:val="32"/>
          <w:szCs w:val="28"/>
        </w:rPr>
        <w:t>4.2 技术规格偏离表</w:t>
      </w:r>
    </w:p>
    <w:p w14:paraId="300BE15D" w14:textId="77777777" w:rsidR="00F0009C" w:rsidRDefault="00F9183D" w:rsidP="006B3581">
      <w:pPr>
        <w:spacing w:before="50" w:afterLines="50" w:after="156" w:line="360" w:lineRule="auto"/>
        <w:contextualSpacing/>
        <w:jc w:val="left"/>
        <w:rPr>
          <w:rFonts w:ascii="宋体" w:hAnsi="宋体"/>
          <w:color w:val="000000"/>
          <w:sz w:val="24"/>
        </w:rPr>
      </w:pPr>
      <w:r>
        <w:rPr>
          <w:rFonts w:ascii="宋体" w:hAnsi="宋体" w:hint="eastAsia"/>
          <w:color w:val="000000"/>
          <w:sz w:val="24"/>
        </w:rPr>
        <w:t>项目编号：</w:t>
      </w:r>
    </w:p>
    <w:p w14:paraId="52D17A69" w14:textId="77777777" w:rsidR="00F0009C" w:rsidRDefault="00F9183D" w:rsidP="006B3581">
      <w:pPr>
        <w:spacing w:before="50" w:afterLines="50" w:after="156" w:line="360" w:lineRule="auto"/>
        <w:contextualSpacing/>
        <w:jc w:val="left"/>
        <w:rPr>
          <w:rFonts w:ascii="宋体" w:hAnsi="宋体"/>
          <w:color w:val="000000"/>
          <w:sz w:val="24"/>
        </w:rPr>
      </w:pPr>
      <w:r>
        <w:rPr>
          <w:rFonts w:ascii="宋体" w:hAnsi="宋体" w:hint="eastAsia"/>
          <w:color w:val="000000"/>
          <w:sz w:val="24"/>
        </w:rPr>
        <w:t xml:space="preserve">项目名称：   </w:t>
      </w:r>
    </w:p>
    <w:tbl>
      <w:tblPr>
        <w:tblW w:w="9180" w:type="dxa"/>
        <w:jc w:val="center"/>
        <w:tblLayout w:type="fixed"/>
        <w:tblLook w:val="04A0" w:firstRow="1" w:lastRow="0" w:firstColumn="1" w:lastColumn="0" w:noHBand="0" w:noVBand="1"/>
      </w:tblPr>
      <w:tblGrid>
        <w:gridCol w:w="828"/>
        <w:gridCol w:w="1407"/>
        <w:gridCol w:w="1417"/>
        <w:gridCol w:w="1701"/>
        <w:gridCol w:w="1276"/>
        <w:gridCol w:w="1559"/>
        <w:gridCol w:w="992"/>
      </w:tblGrid>
      <w:tr w:rsidR="00F0009C" w14:paraId="7FC6B58E" w14:textId="77777777" w:rsidTr="00D23970">
        <w:trPr>
          <w:trHeight w:val="851"/>
          <w:jc w:val="center"/>
        </w:trPr>
        <w:tc>
          <w:tcPr>
            <w:tcW w:w="828" w:type="dxa"/>
            <w:tcBorders>
              <w:top w:val="single" w:sz="6" w:space="0" w:color="auto"/>
              <w:left w:val="single" w:sz="6" w:space="0" w:color="auto"/>
              <w:bottom w:val="single" w:sz="6" w:space="0" w:color="auto"/>
              <w:right w:val="single" w:sz="6" w:space="0" w:color="auto"/>
            </w:tcBorders>
            <w:shd w:val="clear" w:color="auto" w:fill="F1F1F1"/>
            <w:vAlign w:val="center"/>
          </w:tcPr>
          <w:p w14:paraId="4951EEE0"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407" w:type="dxa"/>
            <w:tcBorders>
              <w:top w:val="single" w:sz="6" w:space="0" w:color="auto"/>
              <w:left w:val="single" w:sz="6" w:space="0" w:color="auto"/>
              <w:bottom w:val="single" w:sz="6" w:space="0" w:color="auto"/>
              <w:right w:val="single" w:sz="6" w:space="0" w:color="auto"/>
            </w:tcBorders>
            <w:shd w:val="clear" w:color="auto" w:fill="F1F1F1"/>
            <w:vAlign w:val="center"/>
          </w:tcPr>
          <w:p w14:paraId="6745F452"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货物或服务名称</w:t>
            </w:r>
          </w:p>
        </w:tc>
        <w:tc>
          <w:tcPr>
            <w:tcW w:w="1417" w:type="dxa"/>
            <w:tcBorders>
              <w:top w:val="single" w:sz="6" w:space="0" w:color="auto"/>
              <w:left w:val="single" w:sz="6" w:space="0" w:color="auto"/>
              <w:bottom w:val="single" w:sz="6" w:space="0" w:color="auto"/>
              <w:right w:val="single" w:sz="6" w:space="0" w:color="auto"/>
            </w:tcBorders>
            <w:shd w:val="clear" w:color="auto" w:fill="F1F1F1"/>
            <w:vAlign w:val="center"/>
          </w:tcPr>
          <w:p w14:paraId="01BACBAE"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规格型号</w:t>
            </w:r>
          </w:p>
        </w:tc>
        <w:tc>
          <w:tcPr>
            <w:tcW w:w="1701" w:type="dxa"/>
            <w:tcBorders>
              <w:top w:val="single" w:sz="6" w:space="0" w:color="auto"/>
              <w:left w:val="single" w:sz="6" w:space="0" w:color="auto"/>
              <w:bottom w:val="single" w:sz="6" w:space="0" w:color="auto"/>
              <w:right w:val="single" w:sz="6" w:space="0" w:color="auto"/>
            </w:tcBorders>
            <w:shd w:val="clear" w:color="auto" w:fill="F1F1F1"/>
            <w:vAlign w:val="center"/>
          </w:tcPr>
          <w:p w14:paraId="7624762C"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招标文件</w:t>
            </w:r>
          </w:p>
          <w:p w14:paraId="6FD67D61"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技术参数</w:t>
            </w:r>
          </w:p>
        </w:tc>
        <w:tc>
          <w:tcPr>
            <w:tcW w:w="1276" w:type="dxa"/>
            <w:tcBorders>
              <w:top w:val="single" w:sz="6" w:space="0" w:color="auto"/>
              <w:left w:val="single" w:sz="6" w:space="0" w:color="auto"/>
              <w:bottom w:val="single" w:sz="6" w:space="0" w:color="auto"/>
              <w:right w:val="single" w:sz="6" w:space="0" w:color="auto"/>
            </w:tcBorders>
            <w:shd w:val="clear" w:color="auto" w:fill="F1F1F1"/>
            <w:vAlign w:val="center"/>
          </w:tcPr>
          <w:p w14:paraId="1294EBB3"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投标技术</w:t>
            </w:r>
          </w:p>
          <w:p w14:paraId="7622F66F"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参数</w:t>
            </w:r>
          </w:p>
        </w:tc>
        <w:tc>
          <w:tcPr>
            <w:tcW w:w="1559" w:type="dxa"/>
            <w:tcBorders>
              <w:top w:val="single" w:sz="6" w:space="0" w:color="auto"/>
              <w:left w:val="single" w:sz="6" w:space="0" w:color="auto"/>
              <w:bottom w:val="single" w:sz="6" w:space="0" w:color="auto"/>
              <w:right w:val="single" w:sz="6" w:space="0" w:color="auto"/>
            </w:tcBorders>
            <w:shd w:val="clear" w:color="auto" w:fill="F1F1F1"/>
            <w:vAlign w:val="center"/>
          </w:tcPr>
          <w:p w14:paraId="3654FA4F"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偏离</w:t>
            </w:r>
          </w:p>
          <w:p w14:paraId="75137772" w14:textId="77777777" w:rsidR="00F0009C" w:rsidRDefault="00F9183D">
            <w:r>
              <w:rPr>
                <w:rFonts w:ascii="宋体" w:hAnsi="宋体" w:cs="宋体" w:hint="eastAsia"/>
                <w:b/>
                <w:bCs/>
                <w:szCs w:val="21"/>
              </w:rPr>
              <w:t>（无偏离/正偏离/负偏离）</w:t>
            </w:r>
          </w:p>
        </w:tc>
        <w:tc>
          <w:tcPr>
            <w:tcW w:w="992" w:type="dxa"/>
            <w:tcBorders>
              <w:top w:val="single" w:sz="6" w:space="0" w:color="auto"/>
              <w:left w:val="single" w:sz="6" w:space="0" w:color="auto"/>
              <w:bottom w:val="single" w:sz="6" w:space="0" w:color="auto"/>
              <w:right w:val="single" w:sz="6" w:space="0" w:color="auto"/>
            </w:tcBorders>
            <w:shd w:val="clear" w:color="auto" w:fill="F1F1F1"/>
            <w:vAlign w:val="center"/>
          </w:tcPr>
          <w:p w14:paraId="06DA4CF3"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偏离内容说明</w:t>
            </w:r>
          </w:p>
        </w:tc>
      </w:tr>
      <w:tr w:rsidR="00F0009C" w14:paraId="0DD8359F" w14:textId="77777777" w:rsidTr="00D23970">
        <w:trPr>
          <w:trHeight w:val="851"/>
          <w:jc w:val="center"/>
        </w:trPr>
        <w:tc>
          <w:tcPr>
            <w:tcW w:w="828" w:type="dxa"/>
            <w:tcBorders>
              <w:top w:val="single" w:sz="6" w:space="0" w:color="auto"/>
              <w:left w:val="single" w:sz="6" w:space="0" w:color="auto"/>
              <w:bottom w:val="single" w:sz="6" w:space="0" w:color="auto"/>
              <w:right w:val="single" w:sz="6" w:space="0" w:color="auto"/>
            </w:tcBorders>
            <w:vAlign w:val="center"/>
          </w:tcPr>
          <w:p w14:paraId="052FFA08" w14:textId="77777777" w:rsidR="00F0009C" w:rsidRDefault="00F9183D">
            <w:pPr>
              <w:autoSpaceDE w:val="0"/>
              <w:autoSpaceDN w:val="0"/>
              <w:adjustRightInd w:val="0"/>
              <w:spacing w:line="480" w:lineRule="exact"/>
              <w:jc w:val="center"/>
              <w:rPr>
                <w:rFonts w:ascii="宋体" w:hAnsi="宋体"/>
                <w:bCs/>
                <w:sz w:val="24"/>
              </w:rPr>
            </w:pPr>
            <w:r>
              <w:rPr>
                <w:rFonts w:ascii="宋体" w:hAnsi="宋体" w:hint="eastAsia"/>
                <w:bCs/>
                <w:sz w:val="24"/>
              </w:rPr>
              <w:t>1</w:t>
            </w:r>
          </w:p>
        </w:tc>
        <w:tc>
          <w:tcPr>
            <w:tcW w:w="1407" w:type="dxa"/>
            <w:tcBorders>
              <w:top w:val="single" w:sz="6" w:space="0" w:color="auto"/>
              <w:left w:val="single" w:sz="6" w:space="0" w:color="auto"/>
              <w:bottom w:val="single" w:sz="6" w:space="0" w:color="auto"/>
              <w:right w:val="single" w:sz="6" w:space="0" w:color="auto"/>
            </w:tcBorders>
          </w:tcPr>
          <w:p w14:paraId="1C97B8AF" w14:textId="77777777" w:rsidR="00F0009C" w:rsidRDefault="00F0009C">
            <w:pPr>
              <w:autoSpaceDE w:val="0"/>
              <w:autoSpaceDN w:val="0"/>
              <w:adjustRightInd w:val="0"/>
              <w:spacing w:line="480" w:lineRule="exact"/>
              <w:rPr>
                <w:rFonts w:ascii="宋体" w:hAnsi="宋体"/>
                <w:b/>
                <w:bCs/>
                <w:sz w:val="24"/>
              </w:rPr>
            </w:pPr>
          </w:p>
        </w:tc>
        <w:tc>
          <w:tcPr>
            <w:tcW w:w="1417" w:type="dxa"/>
            <w:tcBorders>
              <w:top w:val="single" w:sz="6" w:space="0" w:color="auto"/>
              <w:left w:val="single" w:sz="6" w:space="0" w:color="auto"/>
              <w:bottom w:val="single" w:sz="6" w:space="0" w:color="auto"/>
              <w:right w:val="single" w:sz="6" w:space="0" w:color="auto"/>
            </w:tcBorders>
          </w:tcPr>
          <w:p w14:paraId="0394D8C3" w14:textId="77777777" w:rsidR="00F0009C" w:rsidRDefault="00F0009C">
            <w:pPr>
              <w:autoSpaceDE w:val="0"/>
              <w:autoSpaceDN w:val="0"/>
              <w:adjustRightInd w:val="0"/>
              <w:spacing w:line="480" w:lineRule="exact"/>
              <w:rPr>
                <w:rFonts w:ascii="宋体" w:hAnsi="宋体"/>
                <w:b/>
                <w:bCs/>
                <w:sz w:val="24"/>
              </w:rPr>
            </w:pPr>
          </w:p>
        </w:tc>
        <w:tc>
          <w:tcPr>
            <w:tcW w:w="1701" w:type="dxa"/>
            <w:tcBorders>
              <w:top w:val="single" w:sz="6" w:space="0" w:color="auto"/>
              <w:left w:val="single" w:sz="6" w:space="0" w:color="auto"/>
              <w:bottom w:val="single" w:sz="6" w:space="0" w:color="auto"/>
              <w:right w:val="single" w:sz="6" w:space="0" w:color="auto"/>
            </w:tcBorders>
          </w:tcPr>
          <w:p w14:paraId="004C5363" w14:textId="77777777" w:rsidR="00F0009C" w:rsidRDefault="00F0009C">
            <w:pPr>
              <w:autoSpaceDE w:val="0"/>
              <w:autoSpaceDN w:val="0"/>
              <w:adjustRightInd w:val="0"/>
              <w:spacing w:line="480" w:lineRule="exact"/>
              <w:rPr>
                <w:rFonts w:ascii="宋体" w:hAnsi="宋体"/>
                <w:b/>
                <w:bCs/>
                <w:sz w:val="24"/>
              </w:rPr>
            </w:pPr>
          </w:p>
        </w:tc>
        <w:tc>
          <w:tcPr>
            <w:tcW w:w="1276" w:type="dxa"/>
            <w:tcBorders>
              <w:top w:val="single" w:sz="6" w:space="0" w:color="auto"/>
              <w:left w:val="single" w:sz="6" w:space="0" w:color="auto"/>
              <w:bottom w:val="single" w:sz="6" w:space="0" w:color="auto"/>
              <w:right w:val="single" w:sz="6" w:space="0" w:color="auto"/>
            </w:tcBorders>
          </w:tcPr>
          <w:p w14:paraId="0B27A654" w14:textId="77777777" w:rsidR="00F0009C" w:rsidRDefault="00F0009C">
            <w:pPr>
              <w:autoSpaceDE w:val="0"/>
              <w:autoSpaceDN w:val="0"/>
              <w:adjustRightInd w:val="0"/>
              <w:spacing w:line="480" w:lineRule="exact"/>
              <w:rPr>
                <w:rFonts w:ascii="宋体" w:hAnsi="宋体"/>
                <w:b/>
                <w:bCs/>
                <w:sz w:val="24"/>
              </w:rPr>
            </w:pPr>
          </w:p>
        </w:tc>
        <w:tc>
          <w:tcPr>
            <w:tcW w:w="1559" w:type="dxa"/>
            <w:tcBorders>
              <w:top w:val="single" w:sz="6" w:space="0" w:color="auto"/>
              <w:left w:val="single" w:sz="6" w:space="0" w:color="auto"/>
              <w:bottom w:val="single" w:sz="6" w:space="0" w:color="auto"/>
              <w:right w:val="single" w:sz="6" w:space="0" w:color="auto"/>
            </w:tcBorders>
          </w:tcPr>
          <w:p w14:paraId="0B24A230" w14:textId="77777777" w:rsidR="00F0009C" w:rsidRDefault="00F0009C">
            <w:pPr>
              <w:autoSpaceDE w:val="0"/>
              <w:autoSpaceDN w:val="0"/>
              <w:adjustRightInd w:val="0"/>
              <w:spacing w:line="480" w:lineRule="exact"/>
              <w:rPr>
                <w:rFonts w:ascii="宋体" w:hAnsi="宋体"/>
                <w:b/>
                <w:bCs/>
                <w:sz w:val="24"/>
              </w:rPr>
            </w:pPr>
          </w:p>
        </w:tc>
        <w:tc>
          <w:tcPr>
            <w:tcW w:w="992" w:type="dxa"/>
            <w:tcBorders>
              <w:top w:val="single" w:sz="6" w:space="0" w:color="auto"/>
              <w:left w:val="single" w:sz="6" w:space="0" w:color="auto"/>
              <w:bottom w:val="single" w:sz="6" w:space="0" w:color="auto"/>
              <w:right w:val="single" w:sz="6" w:space="0" w:color="auto"/>
            </w:tcBorders>
            <w:vAlign w:val="center"/>
          </w:tcPr>
          <w:p w14:paraId="176EB9BD" w14:textId="77777777" w:rsidR="00F0009C" w:rsidRDefault="00F0009C">
            <w:pPr>
              <w:autoSpaceDE w:val="0"/>
              <w:autoSpaceDN w:val="0"/>
              <w:adjustRightInd w:val="0"/>
              <w:spacing w:line="480" w:lineRule="exact"/>
              <w:jc w:val="center"/>
              <w:rPr>
                <w:rFonts w:ascii="宋体" w:hAnsi="宋体"/>
                <w:b/>
                <w:bCs/>
                <w:sz w:val="24"/>
              </w:rPr>
            </w:pPr>
          </w:p>
        </w:tc>
      </w:tr>
      <w:tr w:rsidR="00F0009C" w14:paraId="42B003C2" w14:textId="77777777" w:rsidTr="00D23970">
        <w:trPr>
          <w:trHeight w:val="851"/>
          <w:jc w:val="center"/>
        </w:trPr>
        <w:tc>
          <w:tcPr>
            <w:tcW w:w="828" w:type="dxa"/>
            <w:tcBorders>
              <w:top w:val="single" w:sz="6" w:space="0" w:color="auto"/>
              <w:left w:val="single" w:sz="6" w:space="0" w:color="auto"/>
              <w:bottom w:val="single" w:sz="6" w:space="0" w:color="auto"/>
              <w:right w:val="single" w:sz="6" w:space="0" w:color="auto"/>
            </w:tcBorders>
            <w:vAlign w:val="center"/>
          </w:tcPr>
          <w:p w14:paraId="3A8DDCEB" w14:textId="77777777" w:rsidR="00F0009C" w:rsidRDefault="00F9183D">
            <w:pPr>
              <w:autoSpaceDE w:val="0"/>
              <w:autoSpaceDN w:val="0"/>
              <w:adjustRightInd w:val="0"/>
              <w:spacing w:line="480" w:lineRule="exact"/>
              <w:jc w:val="center"/>
              <w:rPr>
                <w:rFonts w:ascii="宋体" w:hAnsi="宋体"/>
                <w:bCs/>
                <w:sz w:val="24"/>
              </w:rPr>
            </w:pPr>
            <w:r>
              <w:rPr>
                <w:rFonts w:ascii="宋体" w:hAnsi="宋体" w:hint="eastAsia"/>
                <w:sz w:val="24"/>
              </w:rPr>
              <w:t>…</w:t>
            </w:r>
          </w:p>
        </w:tc>
        <w:tc>
          <w:tcPr>
            <w:tcW w:w="1407" w:type="dxa"/>
            <w:tcBorders>
              <w:top w:val="single" w:sz="6" w:space="0" w:color="auto"/>
              <w:left w:val="single" w:sz="6" w:space="0" w:color="auto"/>
              <w:bottom w:val="single" w:sz="6" w:space="0" w:color="auto"/>
              <w:right w:val="single" w:sz="6" w:space="0" w:color="auto"/>
            </w:tcBorders>
          </w:tcPr>
          <w:p w14:paraId="6F60FA23" w14:textId="77777777" w:rsidR="00F0009C" w:rsidRDefault="00F0009C">
            <w:pPr>
              <w:autoSpaceDE w:val="0"/>
              <w:autoSpaceDN w:val="0"/>
              <w:adjustRightInd w:val="0"/>
              <w:spacing w:line="480" w:lineRule="exact"/>
              <w:rPr>
                <w:rFonts w:ascii="宋体" w:hAnsi="宋体"/>
                <w:b/>
                <w:bCs/>
                <w:sz w:val="24"/>
              </w:rPr>
            </w:pPr>
          </w:p>
        </w:tc>
        <w:tc>
          <w:tcPr>
            <w:tcW w:w="1417" w:type="dxa"/>
            <w:tcBorders>
              <w:top w:val="single" w:sz="6" w:space="0" w:color="auto"/>
              <w:left w:val="single" w:sz="6" w:space="0" w:color="auto"/>
              <w:bottom w:val="single" w:sz="6" w:space="0" w:color="auto"/>
              <w:right w:val="single" w:sz="6" w:space="0" w:color="auto"/>
            </w:tcBorders>
          </w:tcPr>
          <w:p w14:paraId="7668F797" w14:textId="77777777" w:rsidR="00F0009C" w:rsidRDefault="00F0009C">
            <w:pPr>
              <w:autoSpaceDE w:val="0"/>
              <w:autoSpaceDN w:val="0"/>
              <w:adjustRightInd w:val="0"/>
              <w:spacing w:line="480" w:lineRule="exact"/>
              <w:rPr>
                <w:rFonts w:ascii="宋体" w:hAnsi="宋体"/>
                <w:b/>
                <w:bCs/>
                <w:sz w:val="24"/>
              </w:rPr>
            </w:pPr>
          </w:p>
        </w:tc>
        <w:tc>
          <w:tcPr>
            <w:tcW w:w="1701" w:type="dxa"/>
            <w:tcBorders>
              <w:top w:val="single" w:sz="6" w:space="0" w:color="auto"/>
              <w:left w:val="single" w:sz="6" w:space="0" w:color="auto"/>
              <w:bottom w:val="single" w:sz="6" w:space="0" w:color="auto"/>
              <w:right w:val="single" w:sz="6" w:space="0" w:color="auto"/>
            </w:tcBorders>
          </w:tcPr>
          <w:p w14:paraId="33EF44D5" w14:textId="77777777" w:rsidR="00F0009C" w:rsidRDefault="00F0009C">
            <w:pPr>
              <w:autoSpaceDE w:val="0"/>
              <w:autoSpaceDN w:val="0"/>
              <w:adjustRightInd w:val="0"/>
              <w:spacing w:line="480" w:lineRule="exact"/>
              <w:rPr>
                <w:rFonts w:ascii="宋体" w:hAnsi="宋体"/>
                <w:b/>
                <w:bCs/>
                <w:sz w:val="24"/>
              </w:rPr>
            </w:pPr>
          </w:p>
        </w:tc>
        <w:tc>
          <w:tcPr>
            <w:tcW w:w="1276" w:type="dxa"/>
            <w:tcBorders>
              <w:top w:val="single" w:sz="6" w:space="0" w:color="auto"/>
              <w:left w:val="single" w:sz="6" w:space="0" w:color="auto"/>
              <w:bottom w:val="single" w:sz="6" w:space="0" w:color="auto"/>
              <w:right w:val="single" w:sz="6" w:space="0" w:color="auto"/>
            </w:tcBorders>
          </w:tcPr>
          <w:p w14:paraId="7D306549" w14:textId="77777777" w:rsidR="00F0009C" w:rsidRDefault="00F0009C">
            <w:pPr>
              <w:autoSpaceDE w:val="0"/>
              <w:autoSpaceDN w:val="0"/>
              <w:adjustRightInd w:val="0"/>
              <w:spacing w:line="480" w:lineRule="exact"/>
              <w:rPr>
                <w:rFonts w:ascii="宋体" w:hAnsi="宋体"/>
                <w:b/>
                <w:bCs/>
                <w:sz w:val="24"/>
              </w:rPr>
            </w:pPr>
          </w:p>
        </w:tc>
        <w:tc>
          <w:tcPr>
            <w:tcW w:w="1559" w:type="dxa"/>
            <w:tcBorders>
              <w:top w:val="single" w:sz="6" w:space="0" w:color="auto"/>
              <w:left w:val="single" w:sz="6" w:space="0" w:color="auto"/>
              <w:bottom w:val="single" w:sz="6" w:space="0" w:color="auto"/>
              <w:right w:val="single" w:sz="6" w:space="0" w:color="auto"/>
            </w:tcBorders>
          </w:tcPr>
          <w:p w14:paraId="44AA8D6B" w14:textId="77777777" w:rsidR="00F0009C" w:rsidRDefault="00F0009C">
            <w:pPr>
              <w:autoSpaceDE w:val="0"/>
              <w:autoSpaceDN w:val="0"/>
              <w:adjustRightInd w:val="0"/>
              <w:spacing w:line="480" w:lineRule="exact"/>
              <w:rPr>
                <w:rFonts w:ascii="宋体" w:hAnsi="宋体"/>
                <w:b/>
                <w:bCs/>
                <w:sz w:val="24"/>
              </w:rPr>
            </w:pPr>
          </w:p>
        </w:tc>
        <w:tc>
          <w:tcPr>
            <w:tcW w:w="992" w:type="dxa"/>
            <w:tcBorders>
              <w:top w:val="single" w:sz="6" w:space="0" w:color="auto"/>
              <w:left w:val="single" w:sz="6" w:space="0" w:color="auto"/>
              <w:bottom w:val="single" w:sz="6" w:space="0" w:color="auto"/>
              <w:right w:val="single" w:sz="6" w:space="0" w:color="auto"/>
            </w:tcBorders>
            <w:vAlign w:val="center"/>
          </w:tcPr>
          <w:p w14:paraId="5E000AED" w14:textId="77777777" w:rsidR="00F0009C" w:rsidRDefault="00F0009C">
            <w:pPr>
              <w:autoSpaceDE w:val="0"/>
              <w:autoSpaceDN w:val="0"/>
              <w:adjustRightInd w:val="0"/>
              <w:spacing w:line="480" w:lineRule="exact"/>
              <w:jc w:val="center"/>
              <w:rPr>
                <w:rFonts w:ascii="宋体" w:hAnsi="宋体"/>
                <w:b/>
                <w:bCs/>
                <w:sz w:val="24"/>
              </w:rPr>
            </w:pPr>
          </w:p>
        </w:tc>
      </w:tr>
    </w:tbl>
    <w:p w14:paraId="758D0543" w14:textId="77777777" w:rsidR="00937F2B" w:rsidRDefault="00937F2B">
      <w:pPr>
        <w:spacing w:line="360" w:lineRule="auto"/>
        <w:jc w:val="left"/>
        <w:rPr>
          <w:rFonts w:ascii="宋体" w:hAnsi="宋体" w:cs="宋体"/>
          <w:sz w:val="24"/>
          <w:szCs w:val="24"/>
          <w:lang w:val="zh-CN"/>
        </w:rPr>
      </w:pPr>
    </w:p>
    <w:p w14:paraId="3E0FC8BC" w14:textId="77777777" w:rsidR="00937F2B" w:rsidRDefault="00937F2B">
      <w:pPr>
        <w:spacing w:line="360" w:lineRule="auto"/>
        <w:jc w:val="left"/>
        <w:rPr>
          <w:rFonts w:ascii="宋体" w:hAnsi="宋体" w:cs="宋体"/>
          <w:sz w:val="24"/>
          <w:szCs w:val="24"/>
          <w:lang w:val="zh-CN"/>
        </w:rPr>
      </w:pPr>
    </w:p>
    <w:p w14:paraId="7E94B5A0"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2A08B975"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2BBF7A92"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6BCE0E4D" w14:textId="77777777" w:rsidR="00F0009C" w:rsidRDefault="00F0009C">
      <w:pPr>
        <w:spacing w:line="360" w:lineRule="auto"/>
        <w:jc w:val="left"/>
        <w:rPr>
          <w:rFonts w:ascii="宋体" w:hAnsi="宋体" w:cs="宋体"/>
          <w:sz w:val="24"/>
          <w:szCs w:val="24"/>
          <w:lang w:val="zh-CN"/>
        </w:rPr>
      </w:pPr>
    </w:p>
    <w:p w14:paraId="5B0782F4" w14:textId="77777777" w:rsidR="00F0009C" w:rsidRDefault="00F9183D">
      <w:pPr>
        <w:pageBreakBefore/>
        <w:autoSpaceDE w:val="0"/>
        <w:autoSpaceDN w:val="0"/>
        <w:adjustRightInd w:val="0"/>
        <w:spacing w:line="360" w:lineRule="auto"/>
        <w:jc w:val="center"/>
        <w:rPr>
          <w:rFonts w:ascii="宋体" w:hAnsi="宋体" w:cs="宋体"/>
          <w:b/>
          <w:bCs/>
          <w:color w:val="000000"/>
          <w:sz w:val="32"/>
          <w:szCs w:val="28"/>
        </w:rPr>
      </w:pPr>
      <w:r>
        <w:rPr>
          <w:rFonts w:ascii="宋体" w:hAnsi="宋体" w:cs="宋体" w:hint="eastAsia"/>
          <w:b/>
          <w:bCs/>
          <w:color w:val="000000"/>
          <w:sz w:val="32"/>
          <w:szCs w:val="28"/>
        </w:rPr>
        <w:t xml:space="preserve">4.3 </w:t>
      </w:r>
      <w:r>
        <w:rPr>
          <w:rFonts w:ascii="宋体" w:hAnsi="宋体" w:hint="eastAsia"/>
          <w:b/>
          <w:bCs/>
          <w:sz w:val="30"/>
          <w:szCs w:val="30"/>
        </w:rPr>
        <w:t>业绩情况表</w:t>
      </w:r>
    </w:p>
    <w:p w14:paraId="4A37A288" w14:textId="77777777" w:rsidR="00F0009C" w:rsidRDefault="00F9183D" w:rsidP="006B3581">
      <w:pPr>
        <w:spacing w:before="50" w:afterLines="50" w:after="156" w:line="360" w:lineRule="auto"/>
        <w:contextualSpacing/>
        <w:jc w:val="left"/>
        <w:rPr>
          <w:rFonts w:ascii="宋体" w:hAnsi="宋体"/>
          <w:sz w:val="24"/>
          <w:szCs w:val="24"/>
        </w:rPr>
      </w:pPr>
      <w:r>
        <w:rPr>
          <w:rFonts w:ascii="宋体" w:hAnsi="宋体" w:hint="eastAsia"/>
          <w:sz w:val="24"/>
          <w:szCs w:val="24"/>
        </w:rPr>
        <w:t>项目编号：</w:t>
      </w:r>
    </w:p>
    <w:p w14:paraId="536317B8" w14:textId="77777777" w:rsidR="00F0009C" w:rsidRDefault="00F9183D">
      <w:pPr>
        <w:snapToGrid w:val="0"/>
        <w:spacing w:line="360" w:lineRule="auto"/>
        <w:rPr>
          <w:rFonts w:ascii="宋体" w:hAnsi="宋体"/>
          <w:b/>
          <w:snapToGrid w:val="0"/>
          <w:kern w:val="0"/>
          <w:sz w:val="36"/>
          <w:szCs w:val="36"/>
        </w:rPr>
      </w:pPr>
      <w:r>
        <w:rPr>
          <w:rFonts w:ascii="宋体" w:hAnsi="宋体" w:hint="eastAsia"/>
          <w:sz w:val="24"/>
          <w:szCs w:val="24"/>
        </w:rPr>
        <w:t>项目名称：</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808"/>
        <w:gridCol w:w="3579"/>
        <w:gridCol w:w="1440"/>
        <w:gridCol w:w="1706"/>
      </w:tblGrid>
      <w:tr w:rsidR="00F0009C" w14:paraId="6D2B107E" w14:textId="77777777" w:rsidTr="00D23970">
        <w:trPr>
          <w:trHeight w:val="777"/>
          <w:jc w:val="center"/>
        </w:trPr>
        <w:tc>
          <w:tcPr>
            <w:tcW w:w="712" w:type="dxa"/>
            <w:shd w:val="clear" w:color="auto" w:fill="F3F3F3"/>
            <w:vAlign w:val="center"/>
          </w:tcPr>
          <w:p w14:paraId="1B91BF4B"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序号</w:t>
            </w:r>
          </w:p>
        </w:tc>
        <w:tc>
          <w:tcPr>
            <w:tcW w:w="1808" w:type="dxa"/>
            <w:shd w:val="clear" w:color="auto" w:fill="F3F3F3"/>
            <w:vAlign w:val="center"/>
          </w:tcPr>
          <w:p w14:paraId="416464BB"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单位名称</w:t>
            </w:r>
          </w:p>
        </w:tc>
        <w:tc>
          <w:tcPr>
            <w:tcW w:w="3579" w:type="dxa"/>
            <w:shd w:val="clear" w:color="auto" w:fill="F3F3F3"/>
            <w:vAlign w:val="center"/>
          </w:tcPr>
          <w:p w14:paraId="43793486"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项目名称及主要内容</w:t>
            </w:r>
          </w:p>
        </w:tc>
        <w:tc>
          <w:tcPr>
            <w:tcW w:w="1440" w:type="dxa"/>
            <w:shd w:val="clear" w:color="auto" w:fill="F3F3F3"/>
            <w:vAlign w:val="center"/>
          </w:tcPr>
          <w:p w14:paraId="1BE0C350"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合同金额（万元）</w:t>
            </w:r>
          </w:p>
        </w:tc>
        <w:tc>
          <w:tcPr>
            <w:tcW w:w="1706" w:type="dxa"/>
            <w:shd w:val="clear" w:color="auto" w:fill="F3F3F3"/>
            <w:vAlign w:val="center"/>
          </w:tcPr>
          <w:p w14:paraId="18B1843E"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联系人及电话</w:t>
            </w:r>
          </w:p>
        </w:tc>
      </w:tr>
      <w:tr w:rsidR="00F0009C" w14:paraId="2843007B" w14:textId="77777777" w:rsidTr="00D23970">
        <w:trPr>
          <w:trHeight w:val="505"/>
          <w:jc w:val="center"/>
        </w:trPr>
        <w:tc>
          <w:tcPr>
            <w:tcW w:w="712" w:type="dxa"/>
            <w:vAlign w:val="center"/>
          </w:tcPr>
          <w:p w14:paraId="2824A70A"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sz w:val="24"/>
                <w:szCs w:val="24"/>
              </w:rPr>
              <w:t>1</w:t>
            </w:r>
          </w:p>
        </w:tc>
        <w:tc>
          <w:tcPr>
            <w:tcW w:w="1808" w:type="dxa"/>
            <w:vAlign w:val="center"/>
          </w:tcPr>
          <w:p w14:paraId="2128E873" w14:textId="77777777" w:rsidR="00F0009C" w:rsidRDefault="00F0009C">
            <w:pPr>
              <w:pStyle w:val="a6"/>
              <w:spacing w:line="360" w:lineRule="auto"/>
              <w:rPr>
                <w:rFonts w:ascii="宋体" w:eastAsia="宋体" w:hAnsi="宋体" w:cs="Times New Roman"/>
                <w:sz w:val="24"/>
                <w:szCs w:val="24"/>
              </w:rPr>
            </w:pPr>
          </w:p>
        </w:tc>
        <w:tc>
          <w:tcPr>
            <w:tcW w:w="3579" w:type="dxa"/>
            <w:vAlign w:val="center"/>
          </w:tcPr>
          <w:p w14:paraId="396A57FF" w14:textId="77777777" w:rsidR="00F0009C" w:rsidRDefault="00F0009C">
            <w:pPr>
              <w:pStyle w:val="a6"/>
              <w:spacing w:line="360" w:lineRule="auto"/>
              <w:rPr>
                <w:rFonts w:ascii="宋体" w:eastAsia="宋体" w:hAnsi="宋体" w:cs="Times New Roman"/>
                <w:sz w:val="24"/>
                <w:szCs w:val="24"/>
              </w:rPr>
            </w:pPr>
          </w:p>
        </w:tc>
        <w:tc>
          <w:tcPr>
            <w:tcW w:w="1440" w:type="dxa"/>
            <w:vAlign w:val="center"/>
          </w:tcPr>
          <w:p w14:paraId="3FBEB1C5" w14:textId="77777777" w:rsidR="00F0009C" w:rsidRDefault="00F0009C">
            <w:pPr>
              <w:pStyle w:val="a6"/>
              <w:spacing w:line="360" w:lineRule="auto"/>
              <w:rPr>
                <w:rFonts w:ascii="宋体" w:eastAsia="宋体" w:hAnsi="宋体" w:cs="Times New Roman"/>
                <w:sz w:val="24"/>
                <w:szCs w:val="24"/>
              </w:rPr>
            </w:pPr>
          </w:p>
        </w:tc>
        <w:tc>
          <w:tcPr>
            <w:tcW w:w="1706" w:type="dxa"/>
            <w:vAlign w:val="center"/>
          </w:tcPr>
          <w:p w14:paraId="11B6AE22" w14:textId="77777777" w:rsidR="00F0009C" w:rsidRDefault="00F0009C">
            <w:pPr>
              <w:pStyle w:val="a6"/>
              <w:spacing w:line="360" w:lineRule="auto"/>
              <w:rPr>
                <w:rFonts w:ascii="宋体" w:eastAsia="宋体" w:hAnsi="宋体" w:cs="Times New Roman"/>
                <w:sz w:val="24"/>
                <w:szCs w:val="24"/>
              </w:rPr>
            </w:pPr>
          </w:p>
        </w:tc>
      </w:tr>
      <w:tr w:rsidR="00F0009C" w14:paraId="4788F32C" w14:textId="77777777" w:rsidTr="00D23970">
        <w:trPr>
          <w:trHeight w:val="550"/>
          <w:jc w:val="center"/>
        </w:trPr>
        <w:tc>
          <w:tcPr>
            <w:tcW w:w="712" w:type="dxa"/>
            <w:vAlign w:val="center"/>
          </w:tcPr>
          <w:p w14:paraId="2D763604"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sz w:val="24"/>
                <w:szCs w:val="24"/>
              </w:rPr>
              <w:t>2</w:t>
            </w:r>
          </w:p>
        </w:tc>
        <w:tc>
          <w:tcPr>
            <w:tcW w:w="1808" w:type="dxa"/>
            <w:vAlign w:val="center"/>
          </w:tcPr>
          <w:p w14:paraId="2B030E4C" w14:textId="77777777" w:rsidR="00F0009C" w:rsidRDefault="00F0009C">
            <w:pPr>
              <w:pStyle w:val="a6"/>
              <w:spacing w:line="360" w:lineRule="auto"/>
              <w:rPr>
                <w:rFonts w:ascii="宋体" w:eastAsia="宋体" w:hAnsi="宋体" w:cs="Times New Roman"/>
                <w:sz w:val="24"/>
                <w:szCs w:val="24"/>
              </w:rPr>
            </w:pPr>
          </w:p>
        </w:tc>
        <w:tc>
          <w:tcPr>
            <w:tcW w:w="3579" w:type="dxa"/>
            <w:vAlign w:val="center"/>
          </w:tcPr>
          <w:p w14:paraId="2F484118" w14:textId="77777777" w:rsidR="00F0009C" w:rsidRDefault="00F0009C">
            <w:pPr>
              <w:pStyle w:val="a6"/>
              <w:spacing w:line="360" w:lineRule="auto"/>
              <w:rPr>
                <w:rFonts w:ascii="宋体" w:eastAsia="宋体" w:hAnsi="宋体" w:cs="Times New Roman"/>
                <w:sz w:val="24"/>
                <w:szCs w:val="24"/>
              </w:rPr>
            </w:pPr>
          </w:p>
        </w:tc>
        <w:tc>
          <w:tcPr>
            <w:tcW w:w="1440" w:type="dxa"/>
            <w:vAlign w:val="center"/>
          </w:tcPr>
          <w:p w14:paraId="01F5F423" w14:textId="77777777" w:rsidR="00F0009C" w:rsidRDefault="00F0009C">
            <w:pPr>
              <w:pStyle w:val="a6"/>
              <w:spacing w:line="360" w:lineRule="auto"/>
              <w:rPr>
                <w:rFonts w:ascii="宋体" w:eastAsia="宋体" w:hAnsi="宋体" w:cs="Times New Roman"/>
                <w:sz w:val="24"/>
                <w:szCs w:val="24"/>
              </w:rPr>
            </w:pPr>
          </w:p>
        </w:tc>
        <w:tc>
          <w:tcPr>
            <w:tcW w:w="1706" w:type="dxa"/>
            <w:vAlign w:val="center"/>
          </w:tcPr>
          <w:p w14:paraId="53A3A1F4" w14:textId="77777777" w:rsidR="00F0009C" w:rsidRDefault="00F0009C">
            <w:pPr>
              <w:pStyle w:val="a6"/>
              <w:spacing w:line="360" w:lineRule="auto"/>
              <w:rPr>
                <w:rFonts w:ascii="宋体" w:eastAsia="宋体" w:hAnsi="宋体" w:cs="Times New Roman"/>
                <w:sz w:val="24"/>
                <w:szCs w:val="24"/>
              </w:rPr>
            </w:pPr>
          </w:p>
        </w:tc>
      </w:tr>
      <w:tr w:rsidR="00F0009C" w14:paraId="7E73F57D" w14:textId="77777777" w:rsidTr="00D23970">
        <w:trPr>
          <w:trHeight w:val="490"/>
          <w:jc w:val="center"/>
        </w:trPr>
        <w:tc>
          <w:tcPr>
            <w:tcW w:w="712" w:type="dxa"/>
            <w:vAlign w:val="center"/>
          </w:tcPr>
          <w:p w14:paraId="6BE5AE2E"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sz w:val="24"/>
                <w:szCs w:val="24"/>
              </w:rPr>
              <w:t>3</w:t>
            </w:r>
          </w:p>
        </w:tc>
        <w:tc>
          <w:tcPr>
            <w:tcW w:w="1808" w:type="dxa"/>
            <w:vAlign w:val="center"/>
          </w:tcPr>
          <w:p w14:paraId="65581AB0" w14:textId="77777777" w:rsidR="00F0009C" w:rsidRDefault="00F0009C">
            <w:pPr>
              <w:pStyle w:val="a6"/>
              <w:spacing w:line="360" w:lineRule="auto"/>
              <w:rPr>
                <w:rFonts w:ascii="宋体" w:eastAsia="宋体" w:hAnsi="宋体" w:cs="Times New Roman"/>
                <w:sz w:val="24"/>
                <w:szCs w:val="24"/>
              </w:rPr>
            </w:pPr>
          </w:p>
        </w:tc>
        <w:tc>
          <w:tcPr>
            <w:tcW w:w="3579" w:type="dxa"/>
            <w:vAlign w:val="center"/>
          </w:tcPr>
          <w:p w14:paraId="0004B512" w14:textId="77777777" w:rsidR="00F0009C" w:rsidRDefault="00F0009C">
            <w:pPr>
              <w:pStyle w:val="a6"/>
              <w:spacing w:line="360" w:lineRule="auto"/>
              <w:rPr>
                <w:rFonts w:ascii="宋体" w:eastAsia="宋体" w:hAnsi="宋体" w:cs="Times New Roman"/>
                <w:sz w:val="24"/>
                <w:szCs w:val="24"/>
              </w:rPr>
            </w:pPr>
          </w:p>
        </w:tc>
        <w:tc>
          <w:tcPr>
            <w:tcW w:w="1440" w:type="dxa"/>
            <w:vAlign w:val="center"/>
          </w:tcPr>
          <w:p w14:paraId="4FA332EE" w14:textId="77777777" w:rsidR="00F0009C" w:rsidRDefault="00F0009C">
            <w:pPr>
              <w:pStyle w:val="a6"/>
              <w:spacing w:line="360" w:lineRule="auto"/>
              <w:rPr>
                <w:rFonts w:ascii="宋体" w:eastAsia="宋体" w:hAnsi="宋体" w:cs="Times New Roman"/>
                <w:sz w:val="24"/>
                <w:szCs w:val="24"/>
              </w:rPr>
            </w:pPr>
          </w:p>
        </w:tc>
        <w:tc>
          <w:tcPr>
            <w:tcW w:w="1706" w:type="dxa"/>
            <w:vAlign w:val="center"/>
          </w:tcPr>
          <w:p w14:paraId="42E5A190" w14:textId="77777777" w:rsidR="00F0009C" w:rsidRDefault="00F0009C">
            <w:pPr>
              <w:pStyle w:val="a6"/>
              <w:spacing w:line="360" w:lineRule="auto"/>
              <w:rPr>
                <w:rFonts w:ascii="宋体" w:eastAsia="宋体" w:hAnsi="宋体" w:cs="Times New Roman"/>
                <w:sz w:val="24"/>
                <w:szCs w:val="24"/>
              </w:rPr>
            </w:pPr>
          </w:p>
        </w:tc>
      </w:tr>
      <w:tr w:rsidR="00F0009C" w14:paraId="4CA7445E" w14:textId="77777777" w:rsidTr="00D23970">
        <w:trPr>
          <w:trHeight w:val="505"/>
          <w:jc w:val="center"/>
        </w:trPr>
        <w:tc>
          <w:tcPr>
            <w:tcW w:w="712" w:type="dxa"/>
            <w:vAlign w:val="center"/>
          </w:tcPr>
          <w:p w14:paraId="419DB6FE"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sz w:val="24"/>
                <w:szCs w:val="24"/>
              </w:rPr>
              <w:t>4</w:t>
            </w:r>
          </w:p>
        </w:tc>
        <w:tc>
          <w:tcPr>
            <w:tcW w:w="1808" w:type="dxa"/>
            <w:vAlign w:val="center"/>
          </w:tcPr>
          <w:p w14:paraId="5A820E68" w14:textId="77777777" w:rsidR="00F0009C" w:rsidRDefault="00F0009C">
            <w:pPr>
              <w:rPr>
                <w:rFonts w:ascii="宋体" w:hAnsi="宋体"/>
              </w:rPr>
            </w:pPr>
          </w:p>
        </w:tc>
        <w:tc>
          <w:tcPr>
            <w:tcW w:w="3579" w:type="dxa"/>
            <w:vAlign w:val="center"/>
          </w:tcPr>
          <w:p w14:paraId="4A6F8758" w14:textId="77777777" w:rsidR="00F0009C" w:rsidRDefault="00F0009C">
            <w:pPr>
              <w:rPr>
                <w:rFonts w:ascii="宋体" w:hAnsi="宋体"/>
              </w:rPr>
            </w:pPr>
          </w:p>
        </w:tc>
        <w:tc>
          <w:tcPr>
            <w:tcW w:w="1440" w:type="dxa"/>
            <w:vAlign w:val="center"/>
          </w:tcPr>
          <w:p w14:paraId="33A81376" w14:textId="77777777" w:rsidR="00F0009C" w:rsidRDefault="00F0009C">
            <w:pPr>
              <w:rPr>
                <w:rFonts w:ascii="宋体" w:hAnsi="宋体"/>
              </w:rPr>
            </w:pPr>
          </w:p>
        </w:tc>
        <w:tc>
          <w:tcPr>
            <w:tcW w:w="1706" w:type="dxa"/>
            <w:vAlign w:val="center"/>
          </w:tcPr>
          <w:p w14:paraId="51FF5D33" w14:textId="77777777" w:rsidR="00F0009C" w:rsidRDefault="00F0009C">
            <w:pPr>
              <w:rPr>
                <w:rFonts w:ascii="宋体" w:hAnsi="宋体"/>
              </w:rPr>
            </w:pPr>
          </w:p>
        </w:tc>
      </w:tr>
      <w:tr w:rsidR="00F0009C" w14:paraId="52BD5A3F" w14:textId="77777777" w:rsidTr="00D23970">
        <w:trPr>
          <w:trHeight w:val="505"/>
          <w:jc w:val="center"/>
        </w:trPr>
        <w:tc>
          <w:tcPr>
            <w:tcW w:w="712" w:type="dxa"/>
            <w:vAlign w:val="center"/>
          </w:tcPr>
          <w:p w14:paraId="47F6B7FE"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hint="eastAsia"/>
                <w:sz w:val="24"/>
                <w:szCs w:val="24"/>
              </w:rPr>
              <w:t>5</w:t>
            </w:r>
          </w:p>
        </w:tc>
        <w:tc>
          <w:tcPr>
            <w:tcW w:w="1808" w:type="dxa"/>
            <w:vAlign w:val="center"/>
          </w:tcPr>
          <w:p w14:paraId="5EFD700D" w14:textId="77777777" w:rsidR="00F0009C" w:rsidRDefault="00F0009C">
            <w:pPr>
              <w:rPr>
                <w:rFonts w:ascii="宋体" w:hAnsi="宋体"/>
              </w:rPr>
            </w:pPr>
          </w:p>
        </w:tc>
        <w:tc>
          <w:tcPr>
            <w:tcW w:w="3579" w:type="dxa"/>
            <w:vAlign w:val="center"/>
          </w:tcPr>
          <w:p w14:paraId="3BC08853" w14:textId="77777777" w:rsidR="00F0009C" w:rsidRDefault="00F0009C">
            <w:pPr>
              <w:rPr>
                <w:rFonts w:ascii="宋体" w:hAnsi="宋体"/>
              </w:rPr>
            </w:pPr>
          </w:p>
        </w:tc>
        <w:tc>
          <w:tcPr>
            <w:tcW w:w="1440" w:type="dxa"/>
            <w:vAlign w:val="center"/>
          </w:tcPr>
          <w:p w14:paraId="643ABDAE" w14:textId="77777777" w:rsidR="00F0009C" w:rsidRDefault="00F0009C">
            <w:pPr>
              <w:rPr>
                <w:rFonts w:ascii="宋体" w:hAnsi="宋体"/>
              </w:rPr>
            </w:pPr>
          </w:p>
        </w:tc>
        <w:tc>
          <w:tcPr>
            <w:tcW w:w="1706" w:type="dxa"/>
            <w:vAlign w:val="center"/>
          </w:tcPr>
          <w:p w14:paraId="3C8B9AC5" w14:textId="77777777" w:rsidR="00F0009C" w:rsidRDefault="00F0009C">
            <w:pPr>
              <w:rPr>
                <w:rFonts w:ascii="宋体" w:hAnsi="宋体"/>
              </w:rPr>
            </w:pPr>
          </w:p>
        </w:tc>
      </w:tr>
      <w:tr w:rsidR="00F0009C" w14:paraId="790D0DA0" w14:textId="77777777" w:rsidTr="00D23970">
        <w:trPr>
          <w:trHeight w:val="515"/>
          <w:jc w:val="center"/>
        </w:trPr>
        <w:tc>
          <w:tcPr>
            <w:tcW w:w="712" w:type="dxa"/>
            <w:vAlign w:val="center"/>
          </w:tcPr>
          <w:p w14:paraId="453C0531" w14:textId="77777777" w:rsidR="00F0009C" w:rsidRDefault="00F9183D">
            <w:pPr>
              <w:pStyle w:val="a6"/>
              <w:spacing w:line="360" w:lineRule="auto"/>
              <w:jc w:val="center"/>
              <w:rPr>
                <w:rFonts w:ascii="宋体" w:eastAsia="宋体" w:hAnsi="宋体" w:cs="Times New Roman"/>
                <w:sz w:val="24"/>
                <w:szCs w:val="24"/>
              </w:rPr>
            </w:pPr>
            <w:r>
              <w:rPr>
                <w:rFonts w:ascii="宋体" w:eastAsia="宋体" w:hAnsi="宋体" w:cs="宋体" w:hint="eastAsia"/>
                <w:sz w:val="24"/>
                <w:szCs w:val="24"/>
              </w:rPr>
              <w:t>……</w:t>
            </w:r>
          </w:p>
        </w:tc>
        <w:tc>
          <w:tcPr>
            <w:tcW w:w="1808" w:type="dxa"/>
            <w:vAlign w:val="center"/>
          </w:tcPr>
          <w:p w14:paraId="2AA00EA1" w14:textId="77777777" w:rsidR="00F0009C" w:rsidRDefault="00F0009C">
            <w:pPr>
              <w:rPr>
                <w:rFonts w:ascii="宋体" w:hAnsi="宋体"/>
              </w:rPr>
            </w:pPr>
          </w:p>
        </w:tc>
        <w:tc>
          <w:tcPr>
            <w:tcW w:w="3579" w:type="dxa"/>
            <w:vAlign w:val="center"/>
          </w:tcPr>
          <w:p w14:paraId="595E0A8E" w14:textId="77777777" w:rsidR="00F0009C" w:rsidRDefault="00F0009C">
            <w:pPr>
              <w:rPr>
                <w:rFonts w:ascii="宋体" w:hAnsi="宋体"/>
              </w:rPr>
            </w:pPr>
          </w:p>
        </w:tc>
        <w:tc>
          <w:tcPr>
            <w:tcW w:w="1440" w:type="dxa"/>
            <w:vAlign w:val="center"/>
          </w:tcPr>
          <w:p w14:paraId="07C7E226" w14:textId="77777777" w:rsidR="00F0009C" w:rsidRDefault="00F0009C">
            <w:pPr>
              <w:rPr>
                <w:rFonts w:ascii="宋体" w:hAnsi="宋体"/>
              </w:rPr>
            </w:pPr>
          </w:p>
        </w:tc>
        <w:tc>
          <w:tcPr>
            <w:tcW w:w="1706" w:type="dxa"/>
            <w:vAlign w:val="center"/>
          </w:tcPr>
          <w:p w14:paraId="1A3B8940" w14:textId="77777777" w:rsidR="00F0009C" w:rsidRDefault="00F0009C">
            <w:pPr>
              <w:rPr>
                <w:rFonts w:ascii="宋体" w:hAnsi="宋体"/>
              </w:rPr>
            </w:pPr>
          </w:p>
        </w:tc>
      </w:tr>
    </w:tbl>
    <w:p w14:paraId="04D0A7DE" w14:textId="77777777" w:rsidR="00F0009C" w:rsidRDefault="00F0009C">
      <w:pPr>
        <w:spacing w:line="360" w:lineRule="auto"/>
        <w:ind w:firstLineChars="750" w:firstLine="1800"/>
        <w:jc w:val="left"/>
        <w:rPr>
          <w:rFonts w:ascii="宋体" w:hAnsi="宋体" w:cs="宋体"/>
          <w:sz w:val="24"/>
          <w:szCs w:val="24"/>
          <w:lang w:val="zh-CN"/>
        </w:rPr>
      </w:pPr>
    </w:p>
    <w:p w14:paraId="53C4A320" w14:textId="77777777" w:rsidR="00D17256" w:rsidRDefault="00D17256" w:rsidP="00D17256">
      <w:pPr>
        <w:adjustRightInd w:val="0"/>
        <w:snapToGrid w:val="0"/>
        <w:spacing w:line="360" w:lineRule="auto"/>
        <w:rPr>
          <w:rFonts w:ascii="宋体" w:hAnsi="宋体" w:cs="宋体"/>
          <w:sz w:val="24"/>
          <w:szCs w:val="24"/>
        </w:rPr>
      </w:pPr>
    </w:p>
    <w:p w14:paraId="39B2D44C" w14:textId="77777777" w:rsidR="00D17256" w:rsidRDefault="00D17256" w:rsidP="00D17256">
      <w:pPr>
        <w:adjustRightInd w:val="0"/>
        <w:snapToGrid w:val="0"/>
        <w:spacing w:line="360" w:lineRule="auto"/>
        <w:rPr>
          <w:rFonts w:ascii="宋体" w:hAnsi="宋体" w:cs="宋体"/>
          <w:sz w:val="24"/>
          <w:szCs w:val="24"/>
        </w:rPr>
      </w:pPr>
    </w:p>
    <w:p w14:paraId="1C874100"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0BD56B3B"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157F5BD3"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51F279A1" w14:textId="77777777" w:rsidR="00F0009C" w:rsidRDefault="00F0009C">
      <w:pPr>
        <w:spacing w:line="360" w:lineRule="auto"/>
        <w:jc w:val="left"/>
        <w:rPr>
          <w:rFonts w:ascii="宋体" w:hAnsi="宋体" w:cs="宋体"/>
          <w:sz w:val="24"/>
          <w:szCs w:val="24"/>
          <w:lang w:val="zh-CN"/>
        </w:rPr>
      </w:pPr>
    </w:p>
    <w:p w14:paraId="5E30F65E" w14:textId="77777777" w:rsidR="00F0009C" w:rsidRDefault="00F0009C">
      <w:pPr>
        <w:autoSpaceDE w:val="0"/>
        <w:autoSpaceDN w:val="0"/>
        <w:adjustRightInd w:val="0"/>
        <w:spacing w:line="360" w:lineRule="auto"/>
        <w:rPr>
          <w:rFonts w:ascii="宋体" w:hAnsi="宋体" w:cs="宋体"/>
          <w:b/>
          <w:bCs/>
          <w:color w:val="000000"/>
          <w:sz w:val="32"/>
          <w:szCs w:val="28"/>
        </w:rPr>
      </w:pPr>
    </w:p>
    <w:p w14:paraId="17686F09" w14:textId="77777777" w:rsidR="00F0009C" w:rsidRDefault="00F0009C">
      <w:pPr>
        <w:autoSpaceDE w:val="0"/>
        <w:autoSpaceDN w:val="0"/>
        <w:adjustRightInd w:val="0"/>
        <w:spacing w:line="360" w:lineRule="auto"/>
        <w:jc w:val="center"/>
        <w:rPr>
          <w:rFonts w:ascii="宋体" w:hAnsi="宋体" w:cs="宋体"/>
          <w:b/>
          <w:bCs/>
          <w:color w:val="000000"/>
          <w:sz w:val="32"/>
          <w:szCs w:val="28"/>
        </w:rPr>
      </w:pPr>
    </w:p>
    <w:p w14:paraId="1C785B8D" w14:textId="77777777" w:rsidR="00D23970" w:rsidRDefault="00D23970" w:rsidP="00D23970">
      <w:pPr>
        <w:pStyle w:val="a0"/>
        <w:rPr>
          <w:rFonts w:hint="default"/>
        </w:rPr>
      </w:pPr>
    </w:p>
    <w:p w14:paraId="505CFB4D" w14:textId="77777777" w:rsidR="00D23970" w:rsidRDefault="00D23970" w:rsidP="00D23970">
      <w:pPr>
        <w:pStyle w:val="Style2"/>
      </w:pPr>
    </w:p>
    <w:p w14:paraId="1A2192F7" w14:textId="77777777" w:rsidR="00D23970" w:rsidRDefault="00D23970" w:rsidP="00D23970"/>
    <w:p w14:paraId="150FC6FB" w14:textId="77777777" w:rsidR="00D23970" w:rsidRDefault="00D23970" w:rsidP="00D23970">
      <w:pPr>
        <w:pStyle w:val="a0"/>
        <w:rPr>
          <w:rFonts w:hint="default"/>
        </w:rPr>
      </w:pPr>
    </w:p>
    <w:p w14:paraId="195135F8" w14:textId="77777777" w:rsidR="00D23970" w:rsidRDefault="00D23970" w:rsidP="00D23970">
      <w:pPr>
        <w:pStyle w:val="Style2"/>
      </w:pPr>
    </w:p>
    <w:p w14:paraId="5B903A11" w14:textId="77777777" w:rsidR="00D23970" w:rsidRDefault="00D23970" w:rsidP="00D23970"/>
    <w:p w14:paraId="47108940" w14:textId="77777777" w:rsidR="00D23970" w:rsidRDefault="00D23970" w:rsidP="00D23970">
      <w:pPr>
        <w:pStyle w:val="a0"/>
        <w:rPr>
          <w:rFonts w:hint="default"/>
        </w:rPr>
      </w:pPr>
    </w:p>
    <w:p w14:paraId="606E2561" w14:textId="77777777" w:rsidR="00D23970" w:rsidRDefault="00D23970" w:rsidP="00D23970">
      <w:pPr>
        <w:pStyle w:val="Style2"/>
      </w:pPr>
    </w:p>
    <w:p w14:paraId="7C9CDEDD" w14:textId="77777777" w:rsidR="00D23970" w:rsidRDefault="00D23970" w:rsidP="00D23970"/>
    <w:p w14:paraId="291EC251" w14:textId="77777777" w:rsidR="00D23970" w:rsidRDefault="00D23970" w:rsidP="00D23970">
      <w:pPr>
        <w:pStyle w:val="a0"/>
        <w:rPr>
          <w:rFonts w:hint="default"/>
        </w:rPr>
      </w:pPr>
    </w:p>
    <w:p w14:paraId="1C1164FC" w14:textId="77777777" w:rsidR="00D23970" w:rsidRDefault="00D23970" w:rsidP="00D23970">
      <w:pPr>
        <w:pStyle w:val="Style2"/>
      </w:pPr>
    </w:p>
    <w:p w14:paraId="625BDCEE" w14:textId="77777777" w:rsidR="00F0009C" w:rsidRPr="00D23970" w:rsidRDefault="00F9183D">
      <w:pPr>
        <w:autoSpaceDE w:val="0"/>
        <w:autoSpaceDN w:val="0"/>
        <w:adjustRightInd w:val="0"/>
        <w:spacing w:line="360" w:lineRule="auto"/>
        <w:jc w:val="center"/>
        <w:rPr>
          <w:rFonts w:ascii="宋体" w:hAnsi="宋体"/>
          <w:b/>
          <w:bCs/>
          <w:sz w:val="30"/>
          <w:szCs w:val="30"/>
        </w:rPr>
      </w:pPr>
      <w:r w:rsidRPr="00D23970">
        <w:rPr>
          <w:rFonts w:ascii="宋体" w:hAnsi="宋体"/>
          <w:b/>
          <w:bCs/>
          <w:sz w:val="30"/>
          <w:szCs w:val="30"/>
        </w:rPr>
        <w:t>4.</w:t>
      </w:r>
      <w:r w:rsidRPr="00D23970">
        <w:rPr>
          <w:rFonts w:ascii="宋体" w:hAnsi="宋体" w:hint="eastAsia"/>
          <w:b/>
          <w:bCs/>
          <w:sz w:val="30"/>
          <w:szCs w:val="30"/>
        </w:rPr>
        <w:t>4</w:t>
      </w:r>
      <w:r w:rsidR="00D23970">
        <w:rPr>
          <w:rFonts w:ascii="宋体" w:hAnsi="宋体" w:hint="eastAsia"/>
          <w:b/>
          <w:bCs/>
          <w:sz w:val="30"/>
          <w:szCs w:val="30"/>
        </w:rPr>
        <w:t xml:space="preserve"> </w:t>
      </w:r>
      <w:r w:rsidRPr="00D23970">
        <w:rPr>
          <w:rFonts w:ascii="宋体" w:hAnsi="宋体" w:hint="eastAsia"/>
          <w:b/>
          <w:bCs/>
          <w:sz w:val="30"/>
          <w:szCs w:val="30"/>
        </w:rPr>
        <w:t>荣誉情况</w:t>
      </w:r>
    </w:p>
    <w:p w14:paraId="793777F1" w14:textId="77777777" w:rsidR="00F0009C" w:rsidRDefault="00F0009C">
      <w:pPr>
        <w:autoSpaceDE w:val="0"/>
        <w:autoSpaceDN w:val="0"/>
        <w:adjustRightInd w:val="0"/>
        <w:spacing w:line="360" w:lineRule="auto"/>
        <w:jc w:val="center"/>
        <w:rPr>
          <w:rFonts w:ascii="宋体" w:hAnsi="宋体"/>
          <w:b/>
          <w:bCs/>
          <w:sz w:val="30"/>
          <w:szCs w:val="30"/>
        </w:rPr>
      </w:pPr>
    </w:p>
    <w:p w14:paraId="60013E74" w14:textId="77777777" w:rsidR="00F0009C" w:rsidRDefault="00F0009C">
      <w:pPr>
        <w:autoSpaceDE w:val="0"/>
        <w:autoSpaceDN w:val="0"/>
        <w:adjustRightInd w:val="0"/>
        <w:spacing w:line="360" w:lineRule="auto"/>
        <w:jc w:val="center"/>
        <w:rPr>
          <w:rFonts w:ascii="宋体" w:hAnsi="宋体"/>
          <w:b/>
          <w:bCs/>
          <w:sz w:val="30"/>
          <w:szCs w:val="30"/>
        </w:rPr>
      </w:pPr>
    </w:p>
    <w:p w14:paraId="2AC5C32E" w14:textId="77777777" w:rsidR="00F0009C" w:rsidRDefault="00F9183D">
      <w:pPr>
        <w:autoSpaceDE w:val="0"/>
        <w:autoSpaceDN w:val="0"/>
        <w:adjustRightInd w:val="0"/>
        <w:spacing w:line="360" w:lineRule="auto"/>
        <w:jc w:val="center"/>
        <w:rPr>
          <w:rFonts w:ascii="宋体" w:hAnsi="宋体"/>
          <w:b/>
          <w:bCs/>
          <w:sz w:val="30"/>
          <w:szCs w:val="30"/>
        </w:rPr>
      </w:pPr>
      <w:r>
        <w:rPr>
          <w:rFonts w:ascii="宋体" w:hAnsi="宋体" w:hint="eastAsia"/>
          <w:b/>
          <w:bCs/>
          <w:sz w:val="30"/>
          <w:szCs w:val="30"/>
        </w:rPr>
        <w:t>4.5 技术先进性</w:t>
      </w:r>
    </w:p>
    <w:p w14:paraId="7FDD89C8" w14:textId="77777777" w:rsidR="00F0009C" w:rsidRDefault="00F0009C">
      <w:pPr>
        <w:autoSpaceDE w:val="0"/>
        <w:autoSpaceDN w:val="0"/>
        <w:adjustRightInd w:val="0"/>
        <w:spacing w:line="360" w:lineRule="auto"/>
        <w:rPr>
          <w:rFonts w:ascii="宋体" w:hAnsi="宋体"/>
          <w:b/>
          <w:bCs/>
          <w:sz w:val="30"/>
          <w:szCs w:val="30"/>
        </w:rPr>
      </w:pPr>
    </w:p>
    <w:p w14:paraId="70FBC832" w14:textId="77777777" w:rsidR="00F0009C" w:rsidRDefault="00F0009C">
      <w:pPr>
        <w:autoSpaceDE w:val="0"/>
        <w:autoSpaceDN w:val="0"/>
        <w:adjustRightInd w:val="0"/>
        <w:spacing w:line="360" w:lineRule="auto"/>
        <w:jc w:val="center"/>
        <w:outlineLvl w:val="0"/>
        <w:rPr>
          <w:rFonts w:ascii="宋体" w:hAnsi="宋体"/>
          <w:b/>
          <w:bCs/>
          <w:sz w:val="30"/>
          <w:szCs w:val="30"/>
        </w:rPr>
      </w:pPr>
    </w:p>
    <w:p w14:paraId="063C20D3" w14:textId="77777777" w:rsidR="00F0009C" w:rsidRDefault="00D23970">
      <w:pPr>
        <w:autoSpaceDE w:val="0"/>
        <w:autoSpaceDN w:val="0"/>
        <w:adjustRightInd w:val="0"/>
        <w:spacing w:line="360" w:lineRule="auto"/>
        <w:jc w:val="center"/>
        <w:rPr>
          <w:rFonts w:ascii="宋体" w:hAnsi="宋体"/>
          <w:b/>
          <w:bCs/>
          <w:sz w:val="30"/>
          <w:szCs w:val="30"/>
        </w:rPr>
      </w:pPr>
      <w:r>
        <w:rPr>
          <w:rFonts w:ascii="宋体" w:hAnsi="宋体" w:hint="eastAsia"/>
          <w:b/>
          <w:bCs/>
          <w:sz w:val="30"/>
          <w:szCs w:val="30"/>
        </w:rPr>
        <w:t xml:space="preserve">4.6 </w:t>
      </w:r>
      <w:r w:rsidR="00F9183D">
        <w:rPr>
          <w:rFonts w:ascii="宋体" w:hAnsi="宋体" w:hint="eastAsia"/>
          <w:b/>
          <w:bCs/>
          <w:sz w:val="30"/>
          <w:szCs w:val="30"/>
        </w:rPr>
        <w:t>服务承诺</w:t>
      </w:r>
    </w:p>
    <w:p w14:paraId="4BC3FF77" w14:textId="77777777" w:rsidR="00D17256" w:rsidRDefault="00D17256" w:rsidP="00D17256">
      <w:pPr>
        <w:pStyle w:val="a0"/>
        <w:jc w:val="center"/>
        <w:rPr>
          <w:rFonts w:hint="default"/>
          <w:sz w:val="24"/>
        </w:rPr>
      </w:pPr>
      <w:r>
        <w:rPr>
          <w:sz w:val="24"/>
        </w:rPr>
        <w:t>（投标人自行编制）</w:t>
      </w:r>
    </w:p>
    <w:p w14:paraId="392C56A4" w14:textId="77777777" w:rsidR="00F0009C" w:rsidRPr="00D23970" w:rsidRDefault="00F0009C">
      <w:pPr>
        <w:autoSpaceDE w:val="0"/>
        <w:autoSpaceDN w:val="0"/>
        <w:adjustRightInd w:val="0"/>
        <w:spacing w:line="360" w:lineRule="auto"/>
        <w:rPr>
          <w:rFonts w:ascii="宋体" w:hAnsi="宋体"/>
          <w:b/>
          <w:bCs/>
          <w:sz w:val="30"/>
          <w:szCs w:val="30"/>
        </w:rPr>
      </w:pPr>
    </w:p>
    <w:p w14:paraId="7504A652" w14:textId="77777777" w:rsidR="00D23970" w:rsidRDefault="00D23970" w:rsidP="00D23970">
      <w:pPr>
        <w:autoSpaceDE w:val="0"/>
        <w:autoSpaceDN w:val="0"/>
        <w:adjustRightInd w:val="0"/>
        <w:spacing w:line="360" w:lineRule="auto"/>
        <w:jc w:val="center"/>
        <w:rPr>
          <w:rFonts w:ascii="宋体" w:hAnsi="宋体"/>
          <w:b/>
          <w:bCs/>
          <w:sz w:val="30"/>
          <w:szCs w:val="30"/>
        </w:rPr>
      </w:pPr>
    </w:p>
    <w:p w14:paraId="4E6D8256" w14:textId="77777777" w:rsidR="00F0009C" w:rsidRPr="00D23970" w:rsidRDefault="00F9183D" w:rsidP="00D23970">
      <w:pPr>
        <w:autoSpaceDE w:val="0"/>
        <w:autoSpaceDN w:val="0"/>
        <w:adjustRightInd w:val="0"/>
        <w:spacing w:line="360" w:lineRule="auto"/>
        <w:jc w:val="center"/>
        <w:rPr>
          <w:rFonts w:ascii="宋体" w:hAnsi="宋体"/>
          <w:b/>
          <w:bCs/>
          <w:sz w:val="30"/>
          <w:szCs w:val="30"/>
        </w:rPr>
      </w:pPr>
      <w:r w:rsidRPr="00D23970">
        <w:rPr>
          <w:rFonts w:ascii="宋体" w:hAnsi="宋体" w:hint="eastAsia"/>
          <w:b/>
          <w:bCs/>
          <w:sz w:val="30"/>
          <w:szCs w:val="30"/>
        </w:rPr>
        <w:t>4.7 热泵主机组额定工况</w:t>
      </w:r>
    </w:p>
    <w:p w14:paraId="5A2E0278" w14:textId="77777777" w:rsidR="00F0009C" w:rsidRDefault="00F9183D">
      <w:pPr>
        <w:pStyle w:val="a0"/>
        <w:jc w:val="center"/>
        <w:rPr>
          <w:rFonts w:hint="default"/>
          <w:sz w:val="24"/>
        </w:rPr>
      </w:pPr>
      <w:r>
        <w:rPr>
          <w:sz w:val="24"/>
        </w:rPr>
        <w:t>（投标人根据招标文件要求自行编制）</w:t>
      </w:r>
    </w:p>
    <w:p w14:paraId="32219EA5" w14:textId="77777777" w:rsidR="00D23970" w:rsidRDefault="00D23970" w:rsidP="00D23970">
      <w:pPr>
        <w:autoSpaceDE w:val="0"/>
        <w:autoSpaceDN w:val="0"/>
        <w:adjustRightInd w:val="0"/>
        <w:spacing w:line="360" w:lineRule="auto"/>
        <w:jc w:val="center"/>
        <w:rPr>
          <w:rFonts w:ascii="宋体" w:hAnsi="宋体"/>
          <w:b/>
          <w:bCs/>
          <w:sz w:val="30"/>
          <w:szCs w:val="30"/>
        </w:rPr>
      </w:pPr>
    </w:p>
    <w:p w14:paraId="4ECFECBE" w14:textId="77777777" w:rsidR="00D23970" w:rsidRDefault="00D23970" w:rsidP="00D23970">
      <w:pPr>
        <w:autoSpaceDE w:val="0"/>
        <w:autoSpaceDN w:val="0"/>
        <w:adjustRightInd w:val="0"/>
        <w:spacing w:line="360" w:lineRule="auto"/>
        <w:jc w:val="center"/>
        <w:rPr>
          <w:rFonts w:ascii="宋体" w:hAnsi="宋体"/>
          <w:b/>
          <w:bCs/>
          <w:sz w:val="30"/>
          <w:szCs w:val="30"/>
        </w:rPr>
      </w:pPr>
    </w:p>
    <w:p w14:paraId="19BA15D5" w14:textId="77777777" w:rsidR="00D23970" w:rsidRDefault="00D23970" w:rsidP="00D23970">
      <w:pPr>
        <w:pStyle w:val="a0"/>
        <w:rPr>
          <w:rFonts w:hint="default"/>
        </w:rPr>
      </w:pPr>
    </w:p>
    <w:p w14:paraId="12E459EF" w14:textId="77777777" w:rsidR="00F0009C" w:rsidRPr="00D23970" w:rsidRDefault="00F9183D" w:rsidP="00D23970">
      <w:pPr>
        <w:autoSpaceDE w:val="0"/>
        <w:autoSpaceDN w:val="0"/>
        <w:adjustRightInd w:val="0"/>
        <w:spacing w:line="360" w:lineRule="auto"/>
        <w:jc w:val="center"/>
        <w:rPr>
          <w:rFonts w:ascii="宋体" w:hAnsi="宋体"/>
          <w:b/>
          <w:bCs/>
          <w:sz w:val="30"/>
          <w:szCs w:val="30"/>
        </w:rPr>
      </w:pPr>
      <w:r w:rsidRPr="00D23970">
        <w:rPr>
          <w:rFonts w:ascii="宋体" w:hAnsi="宋体" w:hint="eastAsia"/>
          <w:b/>
          <w:bCs/>
          <w:sz w:val="30"/>
          <w:szCs w:val="30"/>
        </w:rPr>
        <w:t>4.8 产品详细介绍</w:t>
      </w:r>
    </w:p>
    <w:p w14:paraId="5D5AD939" w14:textId="77777777" w:rsidR="00F0009C" w:rsidRPr="00D23970" w:rsidRDefault="00F9183D" w:rsidP="00D23970">
      <w:pPr>
        <w:autoSpaceDE w:val="0"/>
        <w:autoSpaceDN w:val="0"/>
        <w:adjustRightInd w:val="0"/>
        <w:spacing w:line="360" w:lineRule="auto"/>
        <w:jc w:val="center"/>
        <w:rPr>
          <w:rFonts w:asciiTheme="minorEastAsia" w:hAnsiTheme="minorEastAsia" w:cs="宋体"/>
          <w:color w:val="000000" w:themeColor="text1"/>
          <w:sz w:val="24"/>
          <w:szCs w:val="24"/>
          <w:lang w:val="zh-CN"/>
        </w:rPr>
      </w:pPr>
      <w:r>
        <w:rPr>
          <w:rFonts w:asciiTheme="minorEastAsia" w:hAnsiTheme="minorEastAsia" w:cs="宋体" w:hint="eastAsia"/>
          <w:color w:val="000000" w:themeColor="text1"/>
          <w:sz w:val="24"/>
          <w:szCs w:val="24"/>
          <w:lang w:val="zh-CN"/>
        </w:rPr>
        <w:t>（投标人根据招标文件要求自行编制）</w:t>
      </w:r>
    </w:p>
    <w:p w14:paraId="014C50C7" w14:textId="77777777" w:rsidR="00D17256" w:rsidRDefault="00D17256" w:rsidP="00D17256">
      <w:pPr>
        <w:autoSpaceDE w:val="0"/>
        <w:autoSpaceDN w:val="0"/>
        <w:adjustRightInd w:val="0"/>
        <w:spacing w:line="360" w:lineRule="auto"/>
        <w:jc w:val="center"/>
        <w:rPr>
          <w:rFonts w:ascii="宋体" w:hAnsi="宋体"/>
          <w:b/>
          <w:bCs/>
          <w:sz w:val="30"/>
          <w:szCs w:val="30"/>
        </w:rPr>
      </w:pPr>
    </w:p>
    <w:p w14:paraId="67C39970" w14:textId="77777777" w:rsidR="00D17256" w:rsidRDefault="00D17256" w:rsidP="00D17256">
      <w:pPr>
        <w:autoSpaceDE w:val="0"/>
        <w:autoSpaceDN w:val="0"/>
        <w:adjustRightInd w:val="0"/>
        <w:spacing w:line="360" w:lineRule="auto"/>
        <w:jc w:val="center"/>
        <w:rPr>
          <w:rFonts w:ascii="宋体" w:hAnsi="宋体"/>
          <w:b/>
          <w:bCs/>
          <w:sz w:val="30"/>
          <w:szCs w:val="30"/>
        </w:rPr>
      </w:pPr>
    </w:p>
    <w:p w14:paraId="55E251E7" w14:textId="77777777" w:rsidR="00D17256" w:rsidRPr="00D17256" w:rsidRDefault="00D17256" w:rsidP="00D17256">
      <w:pPr>
        <w:pStyle w:val="a0"/>
        <w:rPr>
          <w:rFonts w:hint="default"/>
        </w:rPr>
      </w:pPr>
    </w:p>
    <w:p w14:paraId="666CE5A7" w14:textId="77777777" w:rsidR="00F0009C" w:rsidRPr="00D23970" w:rsidRDefault="00F9183D" w:rsidP="00D17256">
      <w:pPr>
        <w:autoSpaceDE w:val="0"/>
        <w:autoSpaceDN w:val="0"/>
        <w:adjustRightInd w:val="0"/>
        <w:spacing w:line="360" w:lineRule="auto"/>
        <w:jc w:val="center"/>
        <w:rPr>
          <w:rFonts w:ascii="宋体" w:hAnsi="宋体"/>
          <w:b/>
          <w:bCs/>
          <w:sz w:val="30"/>
          <w:szCs w:val="30"/>
        </w:rPr>
      </w:pPr>
      <w:r w:rsidRPr="00D23970">
        <w:rPr>
          <w:rFonts w:ascii="宋体" w:hAnsi="宋体" w:hint="eastAsia"/>
          <w:b/>
          <w:bCs/>
          <w:sz w:val="30"/>
          <w:szCs w:val="30"/>
        </w:rPr>
        <w:t>4.9 服务方案（实施方案）</w:t>
      </w:r>
    </w:p>
    <w:p w14:paraId="7AB33698" w14:textId="77777777" w:rsidR="00F0009C" w:rsidRDefault="00F9183D">
      <w:pPr>
        <w:autoSpaceDE w:val="0"/>
        <w:autoSpaceDN w:val="0"/>
        <w:adjustRightInd w:val="0"/>
        <w:spacing w:line="360" w:lineRule="auto"/>
        <w:jc w:val="center"/>
        <w:rPr>
          <w:rFonts w:asciiTheme="minorEastAsia" w:hAnsiTheme="minorEastAsia" w:cs="宋体"/>
          <w:color w:val="000000" w:themeColor="text1"/>
          <w:sz w:val="24"/>
          <w:szCs w:val="24"/>
          <w:lang w:val="zh-CN"/>
        </w:rPr>
      </w:pPr>
      <w:r>
        <w:rPr>
          <w:rFonts w:asciiTheme="minorEastAsia" w:hAnsiTheme="minorEastAsia" w:cs="宋体" w:hint="eastAsia"/>
          <w:color w:val="000000" w:themeColor="text1"/>
          <w:sz w:val="24"/>
          <w:szCs w:val="24"/>
          <w:lang w:val="zh-CN"/>
        </w:rPr>
        <w:t>（投标人根据招标文件要求自行编制）</w:t>
      </w:r>
    </w:p>
    <w:p w14:paraId="484259E2" w14:textId="77777777" w:rsidR="00F0009C" w:rsidRDefault="00F0009C">
      <w:pPr>
        <w:autoSpaceDE w:val="0"/>
        <w:autoSpaceDN w:val="0"/>
        <w:adjustRightInd w:val="0"/>
        <w:spacing w:line="360" w:lineRule="auto"/>
        <w:rPr>
          <w:rFonts w:ascii="宋体" w:hAnsi="宋体"/>
          <w:b/>
          <w:bCs/>
          <w:color w:val="000000" w:themeColor="text1"/>
          <w:sz w:val="36"/>
          <w:szCs w:val="24"/>
        </w:rPr>
      </w:pPr>
    </w:p>
    <w:p w14:paraId="347F05E6" w14:textId="77777777" w:rsidR="00F0009C" w:rsidRDefault="00F0009C">
      <w:pPr>
        <w:autoSpaceDE w:val="0"/>
        <w:autoSpaceDN w:val="0"/>
        <w:adjustRightInd w:val="0"/>
        <w:spacing w:line="360" w:lineRule="auto"/>
        <w:rPr>
          <w:rFonts w:ascii="宋体" w:hAnsi="宋体"/>
          <w:b/>
          <w:bCs/>
          <w:color w:val="000000" w:themeColor="text1"/>
          <w:sz w:val="36"/>
          <w:szCs w:val="24"/>
        </w:rPr>
      </w:pPr>
    </w:p>
    <w:p w14:paraId="08121762" w14:textId="77777777" w:rsidR="00F0009C" w:rsidRDefault="00F9183D">
      <w:pPr>
        <w:pageBreakBefore/>
        <w:jc w:val="center"/>
        <w:rPr>
          <w:sz w:val="24"/>
        </w:rPr>
      </w:pPr>
      <w:r>
        <w:rPr>
          <w:rFonts w:ascii="宋体" w:hAnsi="宋体"/>
          <w:b/>
          <w:bCs/>
          <w:sz w:val="30"/>
          <w:szCs w:val="30"/>
        </w:rPr>
        <w:t>4.</w:t>
      </w:r>
      <w:r>
        <w:rPr>
          <w:rFonts w:ascii="宋体" w:hAnsi="宋体" w:hint="eastAsia"/>
          <w:b/>
          <w:bCs/>
          <w:sz w:val="30"/>
          <w:szCs w:val="30"/>
        </w:rPr>
        <w:t>10</w:t>
      </w:r>
      <w:r>
        <w:rPr>
          <w:rFonts w:ascii="宋体" w:hAnsi="宋体"/>
          <w:b/>
          <w:bCs/>
          <w:sz w:val="30"/>
          <w:szCs w:val="30"/>
        </w:rPr>
        <w:t>中小企业声明函（货物）</w:t>
      </w:r>
    </w:p>
    <w:p w14:paraId="3917C160" w14:textId="77777777" w:rsidR="00F0009C" w:rsidRDefault="00F0009C">
      <w:pPr>
        <w:spacing w:line="360" w:lineRule="auto"/>
        <w:ind w:firstLineChars="200" w:firstLine="420"/>
        <w:jc w:val="left"/>
      </w:pPr>
    </w:p>
    <w:p w14:paraId="5F62513F" w14:textId="77777777" w:rsidR="00F0009C" w:rsidRDefault="00F9183D">
      <w:pPr>
        <w:spacing w:line="360" w:lineRule="auto"/>
        <w:ind w:firstLineChars="200" w:firstLine="480"/>
        <w:jc w:val="left"/>
        <w:rPr>
          <w:sz w:val="24"/>
        </w:rPr>
      </w:pPr>
      <w:r>
        <w:rPr>
          <w:sz w:val="24"/>
        </w:rPr>
        <w:t>本公司（联合体）郑重声明，根据《政府采购促进中小企业发展管理办法》（财库﹝</w:t>
      </w:r>
      <w:r>
        <w:rPr>
          <w:sz w:val="24"/>
        </w:rPr>
        <w:t>2020</w:t>
      </w:r>
      <w:r>
        <w:rPr>
          <w:sz w:val="24"/>
        </w:rPr>
        <w:t>﹞</w:t>
      </w:r>
      <w:r>
        <w:rPr>
          <w:sz w:val="24"/>
        </w:rPr>
        <w:t xml:space="preserve"> 46 </w:t>
      </w:r>
      <w:r>
        <w:rPr>
          <w:sz w:val="24"/>
        </w:rPr>
        <w:t>号）的规定，本公司（联合体）参加（单位名称）的（项目名称）采购活动，提供的货物全部</w:t>
      </w:r>
      <w:r>
        <w:rPr>
          <w:sz w:val="24"/>
        </w:rPr>
        <w:t xml:space="preserve"> </w:t>
      </w:r>
      <w:r>
        <w:rPr>
          <w:sz w:val="24"/>
        </w:rPr>
        <w:t>由符合政策要求的中小企业制造。相关企业（含联合体中的中小企业、签订分包意向协议的中小</w:t>
      </w:r>
      <w:r>
        <w:rPr>
          <w:sz w:val="24"/>
        </w:rPr>
        <w:t xml:space="preserve"> </w:t>
      </w:r>
      <w:r>
        <w:rPr>
          <w:sz w:val="24"/>
        </w:rPr>
        <w:t>企业）的具体情况如下：</w:t>
      </w:r>
      <w:r>
        <w:rPr>
          <w:sz w:val="24"/>
        </w:rPr>
        <w:t xml:space="preserve"> </w:t>
      </w:r>
    </w:p>
    <w:p w14:paraId="59D3C1C4" w14:textId="77777777" w:rsidR="00F0009C" w:rsidRDefault="00F9183D">
      <w:pPr>
        <w:spacing w:line="360" w:lineRule="auto"/>
        <w:ind w:firstLineChars="200" w:firstLine="480"/>
        <w:jc w:val="left"/>
        <w:rPr>
          <w:sz w:val="24"/>
        </w:rPr>
      </w:pPr>
      <w:r>
        <w:rPr>
          <w:sz w:val="24"/>
        </w:rPr>
        <w:t xml:space="preserve">1. </w:t>
      </w:r>
      <w:r>
        <w:rPr>
          <w:sz w:val="24"/>
        </w:rPr>
        <w:t>（标的名称），属于</w:t>
      </w:r>
      <w:r>
        <w:rPr>
          <w:sz w:val="24"/>
          <w:u w:val="single"/>
        </w:rPr>
        <w:t>（采购文件中明确的所属行业）</w:t>
      </w:r>
      <w:r>
        <w:rPr>
          <w:sz w:val="24"/>
        </w:rPr>
        <w:t>行业；制造商为</w:t>
      </w:r>
      <w:r>
        <w:rPr>
          <w:sz w:val="24"/>
          <w:u w:val="single"/>
        </w:rPr>
        <w:t>（企业名称）</w:t>
      </w:r>
      <w:r>
        <w:rPr>
          <w:sz w:val="24"/>
        </w:rPr>
        <w:t>，从业人员人，营业收入为万元，资产总额为万元，属于</w:t>
      </w:r>
      <w:r>
        <w:rPr>
          <w:sz w:val="24"/>
          <w:u w:val="single"/>
        </w:rPr>
        <w:t>（中型企业、小型企业、微型企业）</w:t>
      </w:r>
      <w:r>
        <w:rPr>
          <w:sz w:val="24"/>
        </w:rPr>
        <w:t>；</w:t>
      </w:r>
      <w:r>
        <w:rPr>
          <w:sz w:val="24"/>
        </w:rPr>
        <w:t xml:space="preserve"> </w:t>
      </w:r>
    </w:p>
    <w:p w14:paraId="2BBD5AEA" w14:textId="77777777" w:rsidR="00F0009C" w:rsidRDefault="00F9183D">
      <w:pPr>
        <w:spacing w:line="360" w:lineRule="auto"/>
        <w:ind w:firstLineChars="200" w:firstLine="480"/>
        <w:jc w:val="left"/>
        <w:rPr>
          <w:sz w:val="24"/>
        </w:rPr>
      </w:pPr>
      <w:r>
        <w:rPr>
          <w:sz w:val="24"/>
        </w:rPr>
        <w:t xml:space="preserve">2. </w:t>
      </w:r>
      <w:r>
        <w:rPr>
          <w:sz w:val="24"/>
        </w:rPr>
        <w:t>（标的名称），属于</w:t>
      </w:r>
      <w:r>
        <w:rPr>
          <w:sz w:val="24"/>
          <w:u w:val="single"/>
        </w:rPr>
        <w:t>（采购文件中明确的所属行业）</w:t>
      </w:r>
      <w:r>
        <w:rPr>
          <w:sz w:val="24"/>
        </w:rPr>
        <w:t>行业；制造商为</w:t>
      </w:r>
      <w:r>
        <w:rPr>
          <w:sz w:val="24"/>
          <w:u w:val="single"/>
        </w:rPr>
        <w:t>（企业名称）</w:t>
      </w:r>
      <w:r>
        <w:rPr>
          <w:sz w:val="24"/>
        </w:rPr>
        <w:t>，从业人员人，营业收入为万元，资产总额为万元，属于</w:t>
      </w:r>
      <w:r>
        <w:rPr>
          <w:sz w:val="24"/>
          <w:u w:val="single"/>
        </w:rPr>
        <w:t>（中型企业、小型企业、微型企业）</w:t>
      </w:r>
      <w:r>
        <w:rPr>
          <w:sz w:val="24"/>
        </w:rPr>
        <w:t>；</w:t>
      </w:r>
      <w:r>
        <w:rPr>
          <w:sz w:val="24"/>
        </w:rPr>
        <w:t xml:space="preserve"> </w:t>
      </w:r>
    </w:p>
    <w:p w14:paraId="1A558D44" w14:textId="77777777" w:rsidR="00F0009C" w:rsidRDefault="00F9183D">
      <w:pPr>
        <w:spacing w:line="360" w:lineRule="auto"/>
        <w:ind w:firstLineChars="200" w:firstLine="480"/>
        <w:jc w:val="left"/>
        <w:rPr>
          <w:sz w:val="24"/>
        </w:rPr>
      </w:pPr>
      <w:r>
        <w:rPr>
          <w:sz w:val="24"/>
        </w:rPr>
        <w:t xml:space="preserve">…… </w:t>
      </w:r>
      <w:r>
        <w:rPr>
          <w:sz w:val="24"/>
        </w:rPr>
        <w:t>以上企业，不属于大企业的分支机构，不存在控股股东为大企业的情形，也不存在与大企</w:t>
      </w:r>
      <w:r>
        <w:rPr>
          <w:sz w:val="24"/>
        </w:rPr>
        <w:t xml:space="preserve"> </w:t>
      </w:r>
      <w:r>
        <w:rPr>
          <w:sz w:val="24"/>
        </w:rPr>
        <w:t>业的负责人为同一人的情形。</w:t>
      </w:r>
      <w:r>
        <w:rPr>
          <w:sz w:val="24"/>
        </w:rPr>
        <w:t xml:space="preserve"> </w:t>
      </w:r>
    </w:p>
    <w:p w14:paraId="5F191D67" w14:textId="77777777" w:rsidR="00F0009C" w:rsidRDefault="00F9183D">
      <w:pPr>
        <w:spacing w:line="360" w:lineRule="auto"/>
        <w:ind w:firstLineChars="200" w:firstLine="480"/>
        <w:jc w:val="left"/>
        <w:rPr>
          <w:sz w:val="24"/>
        </w:rPr>
      </w:pPr>
      <w:r>
        <w:rPr>
          <w:sz w:val="24"/>
        </w:rPr>
        <w:t>本企业对上述声明内容的真实性负责。如有虚假，将依法承担相应责任。</w:t>
      </w:r>
      <w:r>
        <w:rPr>
          <w:sz w:val="24"/>
        </w:rPr>
        <w:t xml:space="preserve"> </w:t>
      </w:r>
    </w:p>
    <w:p w14:paraId="6189DEFE" w14:textId="77777777" w:rsidR="00F0009C" w:rsidRDefault="00F0009C"/>
    <w:p w14:paraId="013CA9AB" w14:textId="77777777" w:rsidR="00F0009C" w:rsidRDefault="00F9183D">
      <w:pPr>
        <w:widowControl/>
        <w:spacing w:before="100" w:beforeAutospacing="1" w:after="100" w:afterAutospacing="1" w:line="360" w:lineRule="auto"/>
        <w:ind w:leftChars="1850" w:left="3885" w:firstLineChars="350" w:firstLine="840"/>
        <w:jc w:val="left"/>
        <w:rPr>
          <w:rFonts w:ascii="宋体" w:hAnsi="宋体" w:cs="Arial"/>
          <w:kern w:val="0"/>
          <w:sz w:val="24"/>
          <w:szCs w:val="24"/>
        </w:rPr>
      </w:pPr>
      <w:r>
        <w:rPr>
          <w:rFonts w:ascii="宋体" w:hAnsi="宋体" w:cs="Arial" w:hint="eastAsia"/>
          <w:kern w:val="0"/>
          <w:sz w:val="24"/>
          <w:szCs w:val="24"/>
        </w:rPr>
        <w:t>企业名称（盖章）：</w:t>
      </w:r>
    </w:p>
    <w:p w14:paraId="0F45AE1C" w14:textId="77777777" w:rsidR="00F0009C" w:rsidRDefault="00F9183D" w:rsidP="006B3581">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日   期：</w:t>
      </w:r>
      <w:r>
        <w:rPr>
          <w:rFonts w:ascii="宋体" w:hAnsi="宋体" w:cs="宋体" w:hint="eastAsia"/>
          <w:sz w:val="24"/>
          <w:szCs w:val="24"/>
        </w:rPr>
        <w:t xml:space="preserve">   年   月   日</w:t>
      </w:r>
    </w:p>
    <w:p w14:paraId="7F35295B" w14:textId="77777777" w:rsidR="00F0009C" w:rsidRDefault="00F9183D">
      <w:pPr>
        <w:jc w:val="left"/>
      </w:pPr>
      <w:r>
        <w:t>说明：</w:t>
      </w:r>
      <w:r>
        <w:t xml:space="preserve"> </w:t>
      </w:r>
    </w:p>
    <w:p w14:paraId="358094D0" w14:textId="77777777" w:rsidR="00F0009C" w:rsidRDefault="00F9183D">
      <w:pPr>
        <w:jc w:val="left"/>
      </w:pPr>
      <w:r>
        <w:t>1</w:t>
      </w:r>
      <w:r>
        <w:t>、从业人员、营业收入、资产总额填报上一年度数据，无上一年度数据的新成立企业可不填报。</w:t>
      </w:r>
      <w:r>
        <w:t xml:space="preserve"> </w:t>
      </w:r>
    </w:p>
    <w:p w14:paraId="20D9BE77" w14:textId="77777777" w:rsidR="00F0009C" w:rsidRDefault="00F9183D">
      <w:pPr>
        <w:jc w:val="left"/>
      </w:pPr>
      <w:r>
        <w:t>2</w:t>
      </w:r>
      <w:r>
        <w:t>、中小企业参加政府采购活动，应当出具《中小企业声明函》，否则不得享受相关中小企业扶持</w:t>
      </w:r>
      <w:r>
        <w:t xml:space="preserve"> </w:t>
      </w:r>
      <w:r>
        <w:t>政策。</w:t>
      </w:r>
    </w:p>
    <w:p w14:paraId="5C6C98F8" w14:textId="77777777" w:rsidR="00F0009C" w:rsidRDefault="00F0009C">
      <w:pPr>
        <w:widowControl/>
        <w:spacing w:before="100" w:beforeAutospacing="1" w:after="100" w:afterAutospacing="1" w:line="360" w:lineRule="auto"/>
        <w:ind w:leftChars="1850" w:left="3885"/>
        <w:jc w:val="left"/>
        <w:rPr>
          <w:rFonts w:ascii="宋体" w:hAnsi="宋体" w:cs="Arial"/>
          <w:kern w:val="0"/>
          <w:sz w:val="24"/>
          <w:szCs w:val="24"/>
        </w:rPr>
      </w:pPr>
    </w:p>
    <w:p w14:paraId="4D3555B5" w14:textId="77777777" w:rsidR="00F0009C" w:rsidRDefault="00F9183D">
      <w:pPr>
        <w:pageBreakBefore/>
        <w:spacing w:line="360" w:lineRule="auto"/>
        <w:jc w:val="center"/>
        <w:rPr>
          <w:rFonts w:ascii="宋体" w:hAnsi="宋体"/>
          <w:b/>
          <w:bCs/>
          <w:sz w:val="36"/>
          <w:szCs w:val="36"/>
        </w:rPr>
      </w:pPr>
      <w:bookmarkStart w:id="46" w:name="OLE_LINK14"/>
      <w:bookmarkStart w:id="47" w:name="OLE_LINK13"/>
      <w:r>
        <w:rPr>
          <w:rFonts w:ascii="宋体" w:hAnsi="宋体" w:hint="eastAsia"/>
          <w:b/>
          <w:bCs/>
          <w:sz w:val="30"/>
          <w:szCs w:val="30"/>
        </w:rPr>
        <w:t>4.11 残疾人福利性单位声明函</w:t>
      </w:r>
      <w:r>
        <w:rPr>
          <w:rFonts w:ascii="宋体" w:hAnsi="宋体" w:hint="eastAsia"/>
          <w:b/>
          <w:bCs/>
          <w:sz w:val="24"/>
          <w:szCs w:val="24"/>
        </w:rPr>
        <w:t>（若有则需提供，没有此项不提供）</w:t>
      </w:r>
    </w:p>
    <w:bookmarkEnd w:id="46"/>
    <w:bookmarkEnd w:id="47"/>
    <w:p w14:paraId="1225E503" w14:textId="77777777" w:rsidR="00F0009C" w:rsidRDefault="00F0009C">
      <w:pPr>
        <w:autoSpaceDE w:val="0"/>
        <w:autoSpaceDN w:val="0"/>
        <w:adjustRightInd w:val="0"/>
        <w:spacing w:line="360" w:lineRule="auto"/>
        <w:outlineLvl w:val="0"/>
        <w:rPr>
          <w:rFonts w:ascii="宋体" w:hAnsi="宋体"/>
          <w:b/>
          <w:bCs/>
          <w:sz w:val="32"/>
          <w:szCs w:val="32"/>
        </w:rPr>
      </w:pPr>
    </w:p>
    <w:p w14:paraId="52CF58EA" w14:textId="77777777" w:rsidR="00F0009C" w:rsidRDefault="00F9183D">
      <w:pPr>
        <w:spacing w:line="360" w:lineRule="auto"/>
        <w:ind w:firstLineChars="200" w:firstLine="480"/>
        <w:jc w:val="left"/>
        <w:rPr>
          <w:rFonts w:ascii="宋体" w:hAnsi="宋体"/>
          <w:sz w:val="24"/>
          <w:szCs w:val="24"/>
        </w:rPr>
      </w:pPr>
      <w:r>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w:t>
      </w:r>
      <w:r>
        <w:rPr>
          <w:rFonts w:ascii="宋体" w:hAnsi="宋体"/>
          <w:sz w:val="24"/>
          <w:szCs w:val="24"/>
        </w:rPr>
        <w:t>______</w:t>
      </w:r>
      <w:r>
        <w:rPr>
          <w:rFonts w:ascii="宋体" w:hAnsi="宋体" w:hint="eastAsia"/>
          <w:sz w:val="24"/>
          <w:szCs w:val="24"/>
        </w:rPr>
        <w:t>单位的</w:t>
      </w:r>
      <w:r>
        <w:rPr>
          <w:rFonts w:ascii="宋体" w:hAnsi="宋体"/>
          <w:sz w:val="24"/>
          <w:szCs w:val="24"/>
        </w:rPr>
        <w:t>_____</w:t>
      </w:r>
      <w:r>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14:paraId="7792E504" w14:textId="77777777" w:rsidR="00F0009C" w:rsidRDefault="00F9183D">
      <w:pPr>
        <w:spacing w:line="360" w:lineRule="auto"/>
        <w:ind w:firstLineChars="200" w:firstLine="480"/>
        <w:jc w:val="left"/>
        <w:rPr>
          <w:rFonts w:ascii="宋体" w:hAnsi="宋体"/>
          <w:sz w:val="24"/>
          <w:szCs w:val="24"/>
        </w:rPr>
      </w:pPr>
      <w:r>
        <w:rPr>
          <w:rFonts w:ascii="宋体" w:hAnsi="宋体" w:hint="eastAsia"/>
          <w:sz w:val="24"/>
          <w:szCs w:val="24"/>
        </w:rPr>
        <w:t>本单位对上述声明的真实性负责。如有虚假，将依法承担相应责任。</w:t>
      </w:r>
    </w:p>
    <w:p w14:paraId="5968CCC1" w14:textId="77777777" w:rsidR="00F0009C" w:rsidRDefault="00F0009C">
      <w:pPr>
        <w:spacing w:line="360" w:lineRule="auto"/>
        <w:rPr>
          <w:rFonts w:ascii="宋体" w:hAnsi="宋体"/>
          <w:sz w:val="24"/>
          <w:szCs w:val="24"/>
        </w:rPr>
      </w:pPr>
    </w:p>
    <w:p w14:paraId="2483DD29" w14:textId="77777777" w:rsidR="00F0009C" w:rsidRDefault="00F0009C">
      <w:pPr>
        <w:spacing w:line="360" w:lineRule="auto"/>
        <w:rPr>
          <w:rFonts w:ascii="宋体" w:hAnsi="宋体"/>
          <w:sz w:val="24"/>
          <w:szCs w:val="24"/>
        </w:rPr>
      </w:pPr>
    </w:p>
    <w:p w14:paraId="71C82796" w14:textId="77777777" w:rsidR="00F0009C" w:rsidRDefault="00F9183D">
      <w:pPr>
        <w:spacing w:line="360" w:lineRule="auto"/>
        <w:rPr>
          <w:rFonts w:ascii="宋体" w:hAnsi="宋体"/>
          <w:sz w:val="24"/>
          <w:szCs w:val="24"/>
        </w:rPr>
      </w:pPr>
      <w:r>
        <w:rPr>
          <w:rFonts w:ascii="宋体" w:hAnsi="宋体" w:hint="eastAsia"/>
          <w:sz w:val="24"/>
          <w:szCs w:val="24"/>
        </w:rPr>
        <w:t xml:space="preserve">                                   企业名称（盖章）：</w:t>
      </w:r>
    </w:p>
    <w:p w14:paraId="26A3A074" w14:textId="77777777" w:rsidR="00F0009C" w:rsidRDefault="00F9183D" w:rsidP="006B3581">
      <w:pPr>
        <w:spacing w:beforeLines="50" w:before="156" w:afterLines="50" w:after="156" w:line="360" w:lineRule="auto"/>
        <w:ind w:right="420" w:firstLineChars="1800" w:firstLine="4320"/>
        <w:rPr>
          <w:rFonts w:ascii="宋体" w:hAnsi="宋体" w:cs="宋体"/>
          <w:sz w:val="24"/>
          <w:szCs w:val="24"/>
          <w:lang w:val="zh-CN"/>
        </w:rPr>
      </w:pPr>
      <w:r>
        <w:rPr>
          <w:rFonts w:ascii="宋体" w:hAnsi="宋体" w:cs="宋体" w:hint="eastAsia"/>
          <w:sz w:val="24"/>
          <w:szCs w:val="24"/>
          <w:lang w:val="zh-CN"/>
        </w:rPr>
        <w:t xml:space="preserve">日   期：   </w:t>
      </w:r>
      <w:r>
        <w:rPr>
          <w:rFonts w:ascii="宋体" w:hAnsi="宋体" w:cs="宋体" w:hint="eastAsia"/>
          <w:sz w:val="24"/>
          <w:szCs w:val="24"/>
        </w:rPr>
        <w:t>年   月   日</w:t>
      </w:r>
    </w:p>
    <w:p w14:paraId="6E4F3876" w14:textId="77777777" w:rsidR="00F0009C" w:rsidRDefault="00F0009C">
      <w:pPr>
        <w:autoSpaceDE w:val="0"/>
        <w:autoSpaceDN w:val="0"/>
        <w:adjustRightInd w:val="0"/>
        <w:spacing w:line="360" w:lineRule="auto"/>
        <w:jc w:val="center"/>
        <w:outlineLvl w:val="0"/>
        <w:rPr>
          <w:rFonts w:ascii="宋体" w:hAnsi="宋体"/>
          <w:b/>
          <w:bCs/>
          <w:sz w:val="32"/>
          <w:szCs w:val="32"/>
        </w:rPr>
      </w:pPr>
    </w:p>
    <w:p w14:paraId="7035FB27" w14:textId="77777777" w:rsidR="00F0009C" w:rsidRDefault="00F0009C">
      <w:pPr>
        <w:autoSpaceDE w:val="0"/>
        <w:autoSpaceDN w:val="0"/>
        <w:adjustRightInd w:val="0"/>
        <w:spacing w:line="360" w:lineRule="auto"/>
        <w:jc w:val="center"/>
        <w:outlineLvl w:val="0"/>
        <w:rPr>
          <w:rFonts w:ascii="宋体" w:hAnsi="宋体"/>
          <w:b/>
          <w:bCs/>
          <w:sz w:val="32"/>
          <w:szCs w:val="32"/>
        </w:rPr>
      </w:pPr>
    </w:p>
    <w:p w14:paraId="61F103C6" w14:textId="77777777" w:rsidR="00F0009C" w:rsidRDefault="00F0009C">
      <w:pPr>
        <w:autoSpaceDE w:val="0"/>
        <w:autoSpaceDN w:val="0"/>
        <w:adjustRightInd w:val="0"/>
        <w:spacing w:line="360" w:lineRule="auto"/>
        <w:jc w:val="center"/>
        <w:outlineLvl w:val="0"/>
        <w:rPr>
          <w:rFonts w:ascii="宋体" w:hAnsi="宋体"/>
          <w:b/>
          <w:bCs/>
          <w:sz w:val="32"/>
          <w:szCs w:val="32"/>
        </w:rPr>
      </w:pPr>
    </w:p>
    <w:p w14:paraId="762A9F77" w14:textId="77777777" w:rsidR="00F0009C" w:rsidRDefault="00F9183D">
      <w:pPr>
        <w:pageBreakBefore/>
        <w:spacing w:line="360" w:lineRule="auto"/>
        <w:jc w:val="center"/>
        <w:rPr>
          <w:rFonts w:ascii="宋体" w:hAnsi="宋体"/>
          <w:b/>
          <w:bCs/>
          <w:sz w:val="30"/>
          <w:szCs w:val="30"/>
        </w:rPr>
      </w:pPr>
      <w:r>
        <w:rPr>
          <w:rFonts w:ascii="宋体" w:hAnsi="宋体" w:hint="eastAsia"/>
          <w:b/>
          <w:bCs/>
          <w:sz w:val="30"/>
          <w:szCs w:val="30"/>
        </w:rPr>
        <w:t>4.12“节能产品政府采购品目清单”强制节能产品情况</w:t>
      </w:r>
    </w:p>
    <w:p w14:paraId="5C347E95" w14:textId="77777777" w:rsidR="00F0009C" w:rsidRDefault="00F0009C">
      <w:pPr>
        <w:autoSpaceDE w:val="0"/>
        <w:autoSpaceDN w:val="0"/>
        <w:adjustRightInd w:val="0"/>
        <w:spacing w:line="360" w:lineRule="auto"/>
        <w:jc w:val="center"/>
        <w:outlineLvl w:val="0"/>
        <w:rPr>
          <w:rFonts w:ascii="宋体" w:hAnsi="宋体"/>
          <w:b/>
          <w:bCs/>
          <w:sz w:val="28"/>
          <w:szCs w:val="28"/>
        </w:rPr>
      </w:pPr>
    </w:p>
    <w:p w14:paraId="64E8F8C3" w14:textId="77777777" w:rsidR="00F0009C" w:rsidRDefault="00F9183D" w:rsidP="006B3581">
      <w:pPr>
        <w:spacing w:before="50" w:afterLines="50" w:after="156" w:line="360" w:lineRule="auto"/>
        <w:contextualSpacing/>
        <w:jc w:val="left"/>
        <w:rPr>
          <w:rFonts w:ascii="宋体" w:hAnsi="宋体"/>
          <w:szCs w:val="21"/>
        </w:rPr>
      </w:pPr>
      <w:r>
        <w:rPr>
          <w:rFonts w:ascii="宋体" w:hAnsi="宋体" w:hint="eastAsia"/>
          <w:szCs w:val="21"/>
        </w:rPr>
        <w:t>项目编号：</w:t>
      </w:r>
    </w:p>
    <w:p w14:paraId="589C3A7D" w14:textId="77777777" w:rsidR="00F0009C" w:rsidRDefault="00F9183D">
      <w:pPr>
        <w:tabs>
          <w:tab w:val="left" w:pos="1800"/>
          <w:tab w:val="left" w:pos="5580"/>
        </w:tabs>
        <w:spacing w:line="360" w:lineRule="auto"/>
        <w:rPr>
          <w:rFonts w:ascii="宋体" w:hAnsi="宋体"/>
          <w:szCs w:val="21"/>
        </w:rPr>
      </w:pPr>
      <w:r>
        <w:rPr>
          <w:rFonts w:ascii="宋体" w:hAnsi="宋体" w:hint="eastAsia"/>
          <w:szCs w:val="21"/>
        </w:rPr>
        <w:t>项目名称：</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374"/>
        <w:gridCol w:w="1518"/>
        <w:gridCol w:w="1240"/>
        <w:gridCol w:w="1648"/>
        <w:gridCol w:w="1600"/>
        <w:gridCol w:w="1417"/>
      </w:tblGrid>
      <w:tr w:rsidR="00F0009C" w14:paraId="6953D345" w14:textId="77777777" w:rsidTr="00D23970">
        <w:trPr>
          <w:trHeight w:val="225"/>
          <w:tblHeader/>
          <w:jc w:val="center"/>
        </w:trPr>
        <w:tc>
          <w:tcPr>
            <w:tcW w:w="526" w:type="dxa"/>
            <w:shd w:val="clear" w:color="auto" w:fill="F2F2F2"/>
            <w:vAlign w:val="center"/>
          </w:tcPr>
          <w:p w14:paraId="7C7CAB97"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vAlign w:val="center"/>
          </w:tcPr>
          <w:p w14:paraId="55CFCC6C"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vAlign w:val="center"/>
          </w:tcPr>
          <w:p w14:paraId="1FE21BC9"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vAlign w:val="center"/>
          </w:tcPr>
          <w:p w14:paraId="4050AB9C"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vAlign w:val="center"/>
          </w:tcPr>
          <w:p w14:paraId="71D46559"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vAlign w:val="center"/>
          </w:tcPr>
          <w:p w14:paraId="7C40F3D3"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vAlign w:val="center"/>
          </w:tcPr>
          <w:p w14:paraId="62D6E674"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F0009C" w14:paraId="486DC215" w14:textId="77777777" w:rsidTr="00D23970">
        <w:trPr>
          <w:trHeight w:val="851"/>
          <w:jc w:val="center"/>
        </w:trPr>
        <w:tc>
          <w:tcPr>
            <w:tcW w:w="526" w:type="dxa"/>
            <w:vAlign w:val="center"/>
          </w:tcPr>
          <w:p w14:paraId="4FDCE3D2"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14:paraId="681CBC63"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31741EA6" w14:textId="77777777" w:rsidR="00F0009C" w:rsidRDefault="00F0009C">
            <w:pPr>
              <w:pStyle w:val="a6"/>
              <w:spacing w:line="360" w:lineRule="auto"/>
              <w:rPr>
                <w:rFonts w:ascii="宋体" w:eastAsia="宋体" w:hAnsi="宋体" w:cs="Times New Roman"/>
                <w:sz w:val="21"/>
                <w:szCs w:val="21"/>
              </w:rPr>
            </w:pPr>
          </w:p>
        </w:tc>
        <w:tc>
          <w:tcPr>
            <w:tcW w:w="1240" w:type="dxa"/>
          </w:tcPr>
          <w:p w14:paraId="4EC8835F" w14:textId="77777777" w:rsidR="00F0009C" w:rsidRDefault="00F0009C">
            <w:pPr>
              <w:pStyle w:val="a6"/>
              <w:spacing w:line="360" w:lineRule="auto"/>
              <w:rPr>
                <w:rFonts w:ascii="宋体" w:eastAsia="宋体" w:hAnsi="宋体" w:cs="Times New Roman"/>
                <w:sz w:val="21"/>
                <w:szCs w:val="21"/>
              </w:rPr>
            </w:pPr>
          </w:p>
        </w:tc>
        <w:tc>
          <w:tcPr>
            <w:tcW w:w="1648" w:type="dxa"/>
          </w:tcPr>
          <w:p w14:paraId="7D64AEC5" w14:textId="77777777" w:rsidR="00F0009C" w:rsidRDefault="00F0009C">
            <w:pPr>
              <w:pStyle w:val="a6"/>
              <w:spacing w:line="360" w:lineRule="auto"/>
              <w:rPr>
                <w:rFonts w:ascii="宋体" w:eastAsia="宋体" w:hAnsi="宋体" w:cs="Times New Roman"/>
                <w:sz w:val="21"/>
                <w:szCs w:val="21"/>
              </w:rPr>
            </w:pPr>
          </w:p>
        </w:tc>
        <w:tc>
          <w:tcPr>
            <w:tcW w:w="1600" w:type="dxa"/>
          </w:tcPr>
          <w:p w14:paraId="1A91C4EA" w14:textId="77777777" w:rsidR="00F0009C" w:rsidRDefault="00F0009C">
            <w:pPr>
              <w:pStyle w:val="a6"/>
              <w:spacing w:line="360" w:lineRule="auto"/>
              <w:rPr>
                <w:rFonts w:ascii="宋体" w:eastAsia="宋体" w:hAnsi="宋体" w:cs="Times New Roman"/>
                <w:sz w:val="21"/>
                <w:szCs w:val="21"/>
              </w:rPr>
            </w:pPr>
          </w:p>
        </w:tc>
        <w:tc>
          <w:tcPr>
            <w:tcW w:w="1417" w:type="dxa"/>
          </w:tcPr>
          <w:p w14:paraId="653BF689" w14:textId="77777777" w:rsidR="00F0009C" w:rsidRDefault="00F0009C">
            <w:pPr>
              <w:pStyle w:val="a6"/>
              <w:spacing w:line="360" w:lineRule="auto"/>
              <w:rPr>
                <w:rFonts w:ascii="宋体" w:eastAsia="宋体" w:hAnsi="宋体" w:cs="Times New Roman"/>
                <w:sz w:val="21"/>
                <w:szCs w:val="21"/>
              </w:rPr>
            </w:pPr>
          </w:p>
        </w:tc>
      </w:tr>
      <w:tr w:rsidR="00F0009C" w14:paraId="40925C3B" w14:textId="77777777" w:rsidTr="00D23970">
        <w:trPr>
          <w:trHeight w:val="851"/>
          <w:jc w:val="center"/>
        </w:trPr>
        <w:tc>
          <w:tcPr>
            <w:tcW w:w="526" w:type="dxa"/>
            <w:vAlign w:val="center"/>
          </w:tcPr>
          <w:p w14:paraId="35BB7114"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14:paraId="72EDD0BF"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286E3057" w14:textId="77777777" w:rsidR="00F0009C" w:rsidRDefault="00F0009C">
            <w:pPr>
              <w:pStyle w:val="a6"/>
              <w:spacing w:line="360" w:lineRule="auto"/>
              <w:rPr>
                <w:rFonts w:ascii="宋体" w:eastAsia="宋体" w:hAnsi="宋体" w:cs="Times New Roman"/>
                <w:sz w:val="21"/>
                <w:szCs w:val="21"/>
              </w:rPr>
            </w:pPr>
          </w:p>
        </w:tc>
        <w:tc>
          <w:tcPr>
            <w:tcW w:w="1240" w:type="dxa"/>
          </w:tcPr>
          <w:p w14:paraId="26414450" w14:textId="77777777" w:rsidR="00F0009C" w:rsidRDefault="00F0009C">
            <w:pPr>
              <w:pStyle w:val="a6"/>
              <w:spacing w:line="360" w:lineRule="auto"/>
              <w:rPr>
                <w:rFonts w:ascii="宋体" w:eastAsia="宋体" w:hAnsi="宋体" w:cs="Times New Roman"/>
                <w:sz w:val="21"/>
                <w:szCs w:val="21"/>
              </w:rPr>
            </w:pPr>
          </w:p>
        </w:tc>
        <w:tc>
          <w:tcPr>
            <w:tcW w:w="1648" w:type="dxa"/>
          </w:tcPr>
          <w:p w14:paraId="30E66836" w14:textId="77777777" w:rsidR="00F0009C" w:rsidRDefault="00F0009C">
            <w:pPr>
              <w:pStyle w:val="a6"/>
              <w:spacing w:line="360" w:lineRule="auto"/>
              <w:rPr>
                <w:rFonts w:ascii="宋体" w:eastAsia="宋体" w:hAnsi="宋体" w:cs="Times New Roman"/>
                <w:sz w:val="21"/>
                <w:szCs w:val="21"/>
              </w:rPr>
            </w:pPr>
          </w:p>
        </w:tc>
        <w:tc>
          <w:tcPr>
            <w:tcW w:w="1600" w:type="dxa"/>
          </w:tcPr>
          <w:p w14:paraId="1238AD79" w14:textId="77777777" w:rsidR="00F0009C" w:rsidRDefault="00F0009C">
            <w:pPr>
              <w:pStyle w:val="a6"/>
              <w:spacing w:line="360" w:lineRule="auto"/>
              <w:rPr>
                <w:rFonts w:ascii="宋体" w:eastAsia="宋体" w:hAnsi="宋体" w:cs="Times New Roman"/>
                <w:sz w:val="21"/>
                <w:szCs w:val="21"/>
              </w:rPr>
            </w:pPr>
          </w:p>
        </w:tc>
        <w:tc>
          <w:tcPr>
            <w:tcW w:w="1417" w:type="dxa"/>
          </w:tcPr>
          <w:p w14:paraId="2363A3DF" w14:textId="77777777" w:rsidR="00F0009C" w:rsidRDefault="00F0009C">
            <w:pPr>
              <w:pStyle w:val="a6"/>
              <w:spacing w:line="360" w:lineRule="auto"/>
              <w:rPr>
                <w:rFonts w:ascii="宋体" w:eastAsia="宋体" w:hAnsi="宋体" w:cs="Times New Roman"/>
                <w:sz w:val="21"/>
                <w:szCs w:val="21"/>
              </w:rPr>
            </w:pPr>
          </w:p>
        </w:tc>
      </w:tr>
      <w:tr w:rsidR="00F0009C" w14:paraId="6E51C9D7" w14:textId="77777777" w:rsidTr="00D23970">
        <w:trPr>
          <w:trHeight w:val="851"/>
          <w:jc w:val="center"/>
        </w:trPr>
        <w:tc>
          <w:tcPr>
            <w:tcW w:w="526" w:type="dxa"/>
            <w:vAlign w:val="center"/>
          </w:tcPr>
          <w:p w14:paraId="49E92271"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14:paraId="0FDB2F2E"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66ADC14A" w14:textId="77777777" w:rsidR="00F0009C" w:rsidRDefault="00F0009C">
            <w:pPr>
              <w:pStyle w:val="a6"/>
              <w:spacing w:line="360" w:lineRule="auto"/>
              <w:rPr>
                <w:rFonts w:ascii="宋体" w:eastAsia="宋体" w:hAnsi="宋体" w:cs="Times New Roman"/>
                <w:sz w:val="21"/>
                <w:szCs w:val="21"/>
              </w:rPr>
            </w:pPr>
          </w:p>
        </w:tc>
        <w:tc>
          <w:tcPr>
            <w:tcW w:w="1240" w:type="dxa"/>
          </w:tcPr>
          <w:p w14:paraId="32DD1BF6" w14:textId="77777777" w:rsidR="00F0009C" w:rsidRDefault="00F0009C">
            <w:pPr>
              <w:pStyle w:val="a6"/>
              <w:spacing w:line="360" w:lineRule="auto"/>
              <w:rPr>
                <w:rFonts w:ascii="宋体" w:eastAsia="宋体" w:hAnsi="宋体" w:cs="Times New Roman"/>
                <w:sz w:val="21"/>
                <w:szCs w:val="21"/>
              </w:rPr>
            </w:pPr>
          </w:p>
        </w:tc>
        <w:tc>
          <w:tcPr>
            <w:tcW w:w="1648" w:type="dxa"/>
          </w:tcPr>
          <w:p w14:paraId="67866B4E" w14:textId="77777777" w:rsidR="00F0009C" w:rsidRDefault="00F0009C">
            <w:pPr>
              <w:pStyle w:val="a6"/>
              <w:spacing w:line="360" w:lineRule="auto"/>
              <w:rPr>
                <w:rFonts w:ascii="宋体" w:eastAsia="宋体" w:hAnsi="宋体" w:cs="Times New Roman"/>
                <w:sz w:val="21"/>
                <w:szCs w:val="21"/>
              </w:rPr>
            </w:pPr>
          </w:p>
        </w:tc>
        <w:tc>
          <w:tcPr>
            <w:tcW w:w="1600" w:type="dxa"/>
          </w:tcPr>
          <w:p w14:paraId="2ACF7F5B" w14:textId="77777777" w:rsidR="00F0009C" w:rsidRDefault="00F0009C">
            <w:pPr>
              <w:pStyle w:val="a6"/>
              <w:spacing w:line="360" w:lineRule="auto"/>
              <w:rPr>
                <w:rFonts w:ascii="宋体" w:eastAsia="宋体" w:hAnsi="宋体" w:cs="Times New Roman"/>
                <w:sz w:val="21"/>
                <w:szCs w:val="21"/>
              </w:rPr>
            </w:pPr>
          </w:p>
        </w:tc>
        <w:tc>
          <w:tcPr>
            <w:tcW w:w="1417" w:type="dxa"/>
          </w:tcPr>
          <w:p w14:paraId="75558EBC" w14:textId="77777777" w:rsidR="00F0009C" w:rsidRDefault="00F0009C">
            <w:pPr>
              <w:pStyle w:val="a6"/>
              <w:spacing w:line="360" w:lineRule="auto"/>
              <w:rPr>
                <w:rFonts w:ascii="宋体" w:eastAsia="宋体" w:hAnsi="宋体" w:cs="Times New Roman"/>
                <w:sz w:val="21"/>
                <w:szCs w:val="21"/>
              </w:rPr>
            </w:pPr>
          </w:p>
        </w:tc>
      </w:tr>
    </w:tbl>
    <w:p w14:paraId="52B92D92" w14:textId="77777777" w:rsidR="00F0009C" w:rsidRDefault="00F0009C">
      <w:pPr>
        <w:autoSpaceDE w:val="0"/>
        <w:autoSpaceDN w:val="0"/>
        <w:adjustRightInd w:val="0"/>
        <w:spacing w:line="480" w:lineRule="auto"/>
        <w:rPr>
          <w:rFonts w:ascii="宋体" w:hAnsi="宋体" w:cs="宋体"/>
          <w:szCs w:val="21"/>
          <w:lang w:val="zh-CN"/>
        </w:rPr>
      </w:pPr>
    </w:p>
    <w:p w14:paraId="25162C9B" w14:textId="77777777" w:rsidR="00D17256" w:rsidRDefault="00D17256" w:rsidP="00D17256">
      <w:pPr>
        <w:adjustRightInd w:val="0"/>
        <w:snapToGrid w:val="0"/>
        <w:spacing w:line="360" w:lineRule="auto"/>
        <w:rPr>
          <w:rFonts w:ascii="宋体" w:hAnsi="宋体" w:cs="宋体"/>
          <w:sz w:val="24"/>
          <w:szCs w:val="24"/>
        </w:rPr>
      </w:pPr>
    </w:p>
    <w:p w14:paraId="5EBA05BB" w14:textId="77777777" w:rsidR="00D17256" w:rsidRDefault="00D17256" w:rsidP="00D17256">
      <w:pPr>
        <w:widowControl/>
        <w:spacing w:before="100" w:beforeAutospacing="1" w:after="100" w:afterAutospacing="1" w:line="360" w:lineRule="auto"/>
        <w:ind w:leftChars="1850" w:left="3885" w:firstLineChars="350" w:firstLine="840"/>
        <w:jc w:val="left"/>
        <w:rPr>
          <w:rFonts w:ascii="宋体" w:hAnsi="宋体" w:cs="Arial"/>
          <w:kern w:val="0"/>
          <w:sz w:val="24"/>
          <w:szCs w:val="24"/>
        </w:rPr>
      </w:pPr>
      <w:r>
        <w:rPr>
          <w:rFonts w:ascii="宋体" w:hAnsi="宋体" w:cs="Arial" w:hint="eastAsia"/>
          <w:kern w:val="0"/>
          <w:sz w:val="24"/>
          <w:szCs w:val="24"/>
        </w:rPr>
        <w:t>企业名称（盖章）：</w:t>
      </w:r>
    </w:p>
    <w:p w14:paraId="217AC574" w14:textId="77777777" w:rsidR="00D17256" w:rsidRDefault="00D17256" w:rsidP="006B3581">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日   期：</w:t>
      </w:r>
      <w:r>
        <w:rPr>
          <w:rFonts w:ascii="宋体" w:hAnsi="宋体" w:cs="宋体" w:hint="eastAsia"/>
          <w:sz w:val="24"/>
          <w:szCs w:val="24"/>
        </w:rPr>
        <w:t xml:space="preserve">   年   月   日</w:t>
      </w:r>
    </w:p>
    <w:p w14:paraId="7DF5C9E7" w14:textId="77777777" w:rsidR="00D17256" w:rsidRDefault="00D17256">
      <w:pPr>
        <w:rPr>
          <w:rFonts w:ascii="宋体" w:hAnsi="宋体" w:cs="宋体"/>
          <w:szCs w:val="21"/>
          <w:lang w:val="zh-CN"/>
        </w:rPr>
      </w:pPr>
    </w:p>
    <w:p w14:paraId="594FB028" w14:textId="77777777" w:rsidR="00F0009C" w:rsidRDefault="00F9183D">
      <w:pPr>
        <w:rPr>
          <w:rFonts w:ascii="宋体" w:hAnsi="宋体" w:cs="宋体"/>
          <w:szCs w:val="21"/>
          <w:lang w:val="zh-CN"/>
        </w:rPr>
      </w:pPr>
      <w:r>
        <w:rPr>
          <w:rFonts w:ascii="宋体" w:hAnsi="宋体" w:cs="宋体" w:hint="eastAsia"/>
          <w:szCs w:val="21"/>
          <w:lang w:val="zh-CN"/>
        </w:rPr>
        <w:t>说明：所投产品节能认证证书须附后。</w:t>
      </w:r>
    </w:p>
    <w:p w14:paraId="6125D781"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03C95C10"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5EDD9060"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74F8A669"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02150DCC"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7CBF0420"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470E4899" w14:textId="77777777" w:rsidR="00F0009C" w:rsidRDefault="00F0009C">
      <w:pPr>
        <w:pStyle w:val="23"/>
        <w:ind w:left="420" w:firstLine="482"/>
        <w:rPr>
          <w:rFonts w:ascii="宋体" w:hAnsi="宋体" w:hint="default"/>
          <w:b/>
          <w:bCs/>
          <w:sz w:val="24"/>
          <w:szCs w:val="24"/>
          <w:lang w:eastAsia="zh-CN"/>
        </w:rPr>
      </w:pPr>
    </w:p>
    <w:p w14:paraId="0A03E1A3" w14:textId="77777777" w:rsidR="00F0009C" w:rsidRDefault="00F0009C">
      <w:pPr>
        <w:pStyle w:val="af"/>
        <w:ind w:left="5250"/>
        <w:rPr>
          <w:rFonts w:ascii="宋体" w:hAnsi="宋体"/>
          <w:b/>
          <w:bCs/>
          <w:sz w:val="24"/>
          <w:szCs w:val="24"/>
        </w:rPr>
      </w:pPr>
    </w:p>
    <w:p w14:paraId="51F3EBB4" w14:textId="77777777" w:rsidR="00F0009C" w:rsidRDefault="00F0009C">
      <w:pPr>
        <w:rPr>
          <w:rFonts w:ascii="宋体" w:hAnsi="宋体"/>
          <w:b/>
          <w:bCs/>
          <w:sz w:val="24"/>
          <w:szCs w:val="24"/>
        </w:rPr>
      </w:pPr>
    </w:p>
    <w:p w14:paraId="15A628CB" w14:textId="77777777" w:rsidR="00F0009C" w:rsidRDefault="00F0009C">
      <w:pPr>
        <w:pStyle w:val="23"/>
        <w:ind w:left="420" w:firstLine="482"/>
        <w:rPr>
          <w:rFonts w:ascii="宋体" w:hAnsi="宋体" w:hint="default"/>
          <w:b/>
          <w:bCs/>
          <w:sz w:val="24"/>
          <w:szCs w:val="24"/>
          <w:lang w:eastAsia="zh-CN"/>
        </w:rPr>
      </w:pPr>
    </w:p>
    <w:p w14:paraId="2277A367" w14:textId="77777777" w:rsidR="00F0009C" w:rsidRDefault="00F9183D">
      <w:pPr>
        <w:pageBreakBefore/>
        <w:spacing w:line="360" w:lineRule="auto"/>
        <w:jc w:val="center"/>
        <w:rPr>
          <w:rFonts w:ascii="宋体" w:hAnsi="宋体"/>
          <w:b/>
          <w:bCs/>
          <w:sz w:val="30"/>
          <w:szCs w:val="30"/>
        </w:rPr>
      </w:pPr>
      <w:r>
        <w:rPr>
          <w:rFonts w:ascii="宋体" w:hAnsi="宋体" w:hint="eastAsia"/>
          <w:b/>
          <w:bCs/>
          <w:sz w:val="30"/>
          <w:szCs w:val="30"/>
        </w:rPr>
        <w:t>4.13“节能产品政府采购品目清单”优先采购产品情况</w:t>
      </w:r>
    </w:p>
    <w:p w14:paraId="62C46DF9" w14:textId="77777777" w:rsidR="00F0009C" w:rsidRDefault="00F0009C">
      <w:pPr>
        <w:autoSpaceDE w:val="0"/>
        <w:autoSpaceDN w:val="0"/>
        <w:adjustRightInd w:val="0"/>
        <w:spacing w:line="360" w:lineRule="auto"/>
        <w:jc w:val="center"/>
        <w:outlineLvl w:val="0"/>
        <w:rPr>
          <w:rFonts w:ascii="宋体" w:hAnsi="宋体"/>
          <w:b/>
          <w:bCs/>
          <w:sz w:val="28"/>
          <w:szCs w:val="28"/>
        </w:rPr>
      </w:pPr>
    </w:p>
    <w:p w14:paraId="24BBD535" w14:textId="77777777" w:rsidR="00F0009C" w:rsidRDefault="00F9183D" w:rsidP="006B3581">
      <w:pPr>
        <w:spacing w:before="50" w:afterLines="50" w:after="156" w:line="360" w:lineRule="auto"/>
        <w:contextualSpacing/>
        <w:jc w:val="left"/>
        <w:rPr>
          <w:rFonts w:ascii="宋体" w:hAnsi="宋体"/>
          <w:szCs w:val="21"/>
        </w:rPr>
      </w:pPr>
      <w:r>
        <w:rPr>
          <w:rFonts w:ascii="宋体" w:hAnsi="宋体" w:hint="eastAsia"/>
          <w:szCs w:val="21"/>
        </w:rPr>
        <w:t>项目编号：</w:t>
      </w:r>
    </w:p>
    <w:p w14:paraId="54EF0D5F" w14:textId="77777777" w:rsidR="00F0009C" w:rsidRDefault="00F9183D">
      <w:pPr>
        <w:tabs>
          <w:tab w:val="left" w:pos="1800"/>
          <w:tab w:val="left" w:pos="5580"/>
        </w:tabs>
        <w:spacing w:line="360" w:lineRule="auto"/>
        <w:rPr>
          <w:rFonts w:ascii="宋体" w:hAnsi="宋体"/>
          <w:szCs w:val="21"/>
        </w:rPr>
      </w:pPr>
      <w:r>
        <w:rPr>
          <w:rFonts w:ascii="宋体" w:hAnsi="宋体" w:hint="eastAsia"/>
          <w:szCs w:val="21"/>
        </w:rPr>
        <w:t>项目名称：</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374"/>
        <w:gridCol w:w="1518"/>
        <w:gridCol w:w="1240"/>
        <w:gridCol w:w="1648"/>
        <w:gridCol w:w="1600"/>
        <w:gridCol w:w="1417"/>
      </w:tblGrid>
      <w:tr w:rsidR="00F0009C" w14:paraId="259FF951" w14:textId="77777777">
        <w:trPr>
          <w:trHeight w:val="225"/>
          <w:tblHeader/>
        </w:trPr>
        <w:tc>
          <w:tcPr>
            <w:tcW w:w="526" w:type="dxa"/>
            <w:shd w:val="clear" w:color="auto" w:fill="F2F2F2"/>
            <w:vAlign w:val="center"/>
          </w:tcPr>
          <w:p w14:paraId="71E0DB69"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vAlign w:val="center"/>
          </w:tcPr>
          <w:p w14:paraId="5A4E4C8B"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vAlign w:val="center"/>
          </w:tcPr>
          <w:p w14:paraId="08DB6503"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vAlign w:val="center"/>
          </w:tcPr>
          <w:p w14:paraId="63BEE8DF"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vAlign w:val="center"/>
          </w:tcPr>
          <w:p w14:paraId="2DF8A97A"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vAlign w:val="center"/>
          </w:tcPr>
          <w:p w14:paraId="378A6777"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vAlign w:val="center"/>
          </w:tcPr>
          <w:p w14:paraId="53B01845"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F0009C" w14:paraId="6C409421" w14:textId="77777777">
        <w:trPr>
          <w:trHeight w:val="851"/>
        </w:trPr>
        <w:tc>
          <w:tcPr>
            <w:tcW w:w="526" w:type="dxa"/>
            <w:vAlign w:val="center"/>
          </w:tcPr>
          <w:p w14:paraId="052C61A2"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14:paraId="12AA4917"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29C2A48A" w14:textId="77777777" w:rsidR="00F0009C" w:rsidRDefault="00F0009C">
            <w:pPr>
              <w:pStyle w:val="a6"/>
              <w:spacing w:line="360" w:lineRule="auto"/>
              <w:rPr>
                <w:rFonts w:ascii="宋体" w:eastAsia="宋体" w:hAnsi="宋体" w:cs="Times New Roman"/>
                <w:sz w:val="21"/>
                <w:szCs w:val="21"/>
              </w:rPr>
            </w:pPr>
          </w:p>
        </w:tc>
        <w:tc>
          <w:tcPr>
            <w:tcW w:w="1240" w:type="dxa"/>
          </w:tcPr>
          <w:p w14:paraId="2B2F09EA" w14:textId="77777777" w:rsidR="00F0009C" w:rsidRDefault="00F0009C">
            <w:pPr>
              <w:pStyle w:val="a6"/>
              <w:spacing w:line="360" w:lineRule="auto"/>
              <w:rPr>
                <w:rFonts w:ascii="宋体" w:eastAsia="宋体" w:hAnsi="宋体" w:cs="Times New Roman"/>
                <w:sz w:val="21"/>
                <w:szCs w:val="21"/>
              </w:rPr>
            </w:pPr>
          </w:p>
        </w:tc>
        <w:tc>
          <w:tcPr>
            <w:tcW w:w="1648" w:type="dxa"/>
          </w:tcPr>
          <w:p w14:paraId="469C304C" w14:textId="77777777" w:rsidR="00F0009C" w:rsidRDefault="00F0009C">
            <w:pPr>
              <w:pStyle w:val="a6"/>
              <w:spacing w:line="360" w:lineRule="auto"/>
              <w:rPr>
                <w:rFonts w:ascii="宋体" w:eastAsia="宋体" w:hAnsi="宋体" w:cs="Times New Roman"/>
                <w:sz w:val="21"/>
                <w:szCs w:val="21"/>
              </w:rPr>
            </w:pPr>
          </w:p>
        </w:tc>
        <w:tc>
          <w:tcPr>
            <w:tcW w:w="1600" w:type="dxa"/>
          </w:tcPr>
          <w:p w14:paraId="70F5A8BA" w14:textId="77777777" w:rsidR="00F0009C" w:rsidRDefault="00F0009C">
            <w:pPr>
              <w:pStyle w:val="a6"/>
              <w:spacing w:line="360" w:lineRule="auto"/>
              <w:rPr>
                <w:rFonts w:ascii="宋体" w:eastAsia="宋体" w:hAnsi="宋体" w:cs="Times New Roman"/>
                <w:sz w:val="21"/>
                <w:szCs w:val="21"/>
              </w:rPr>
            </w:pPr>
          </w:p>
        </w:tc>
        <w:tc>
          <w:tcPr>
            <w:tcW w:w="1417" w:type="dxa"/>
          </w:tcPr>
          <w:p w14:paraId="1B56CE99" w14:textId="77777777" w:rsidR="00F0009C" w:rsidRDefault="00F0009C">
            <w:pPr>
              <w:pStyle w:val="a6"/>
              <w:spacing w:line="360" w:lineRule="auto"/>
              <w:rPr>
                <w:rFonts w:ascii="宋体" w:eastAsia="宋体" w:hAnsi="宋体" w:cs="Times New Roman"/>
                <w:sz w:val="21"/>
                <w:szCs w:val="21"/>
              </w:rPr>
            </w:pPr>
          </w:p>
        </w:tc>
      </w:tr>
      <w:tr w:rsidR="00F0009C" w14:paraId="7F3716B9" w14:textId="77777777">
        <w:trPr>
          <w:trHeight w:val="851"/>
        </w:trPr>
        <w:tc>
          <w:tcPr>
            <w:tcW w:w="526" w:type="dxa"/>
            <w:vAlign w:val="center"/>
          </w:tcPr>
          <w:p w14:paraId="047F99F2"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14:paraId="2E419861"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257F954F" w14:textId="77777777" w:rsidR="00F0009C" w:rsidRDefault="00F0009C">
            <w:pPr>
              <w:pStyle w:val="a6"/>
              <w:spacing w:line="360" w:lineRule="auto"/>
              <w:rPr>
                <w:rFonts w:ascii="宋体" w:eastAsia="宋体" w:hAnsi="宋体" w:cs="Times New Roman"/>
                <w:sz w:val="21"/>
                <w:szCs w:val="21"/>
              </w:rPr>
            </w:pPr>
          </w:p>
        </w:tc>
        <w:tc>
          <w:tcPr>
            <w:tcW w:w="1240" w:type="dxa"/>
          </w:tcPr>
          <w:p w14:paraId="2A8FC9E6" w14:textId="77777777" w:rsidR="00F0009C" w:rsidRDefault="00F0009C">
            <w:pPr>
              <w:pStyle w:val="a6"/>
              <w:spacing w:line="360" w:lineRule="auto"/>
              <w:rPr>
                <w:rFonts w:ascii="宋体" w:eastAsia="宋体" w:hAnsi="宋体" w:cs="Times New Roman"/>
                <w:sz w:val="21"/>
                <w:szCs w:val="21"/>
              </w:rPr>
            </w:pPr>
          </w:p>
        </w:tc>
        <w:tc>
          <w:tcPr>
            <w:tcW w:w="1648" w:type="dxa"/>
          </w:tcPr>
          <w:p w14:paraId="694139FE" w14:textId="77777777" w:rsidR="00F0009C" w:rsidRDefault="00F0009C">
            <w:pPr>
              <w:pStyle w:val="a6"/>
              <w:spacing w:line="360" w:lineRule="auto"/>
              <w:rPr>
                <w:rFonts w:ascii="宋体" w:eastAsia="宋体" w:hAnsi="宋体" w:cs="Times New Roman"/>
                <w:sz w:val="21"/>
                <w:szCs w:val="21"/>
              </w:rPr>
            </w:pPr>
          </w:p>
        </w:tc>
        <w:tc>
          <w:tcPr>
            <w:tcW w:w="1600" w:type="dxa"/>
          </w:tcPr>
          <w:p w14:paraId="065AC362" w14:textId="77777777" w:rsidR="00F0009C" w:rsidRDefault="00F0009C">
            <w:pPr>
              <w:pStyle w:val="a6"/>
              <w:spacing w:line="360" w:lineRule="auto"/>
              <w:rPr>
                <w:rFonts w:ascii="宋体" w:eastAsia="宋体" w:hAnsi="宋体" w:cs="Times New Roman"/>
                <w:sz w:val="21"/>
                <w:szCs w:val="21"/>
              </w:rPr>
            </w:pPr>
          </w:p>
        </w:tc>
        <w:tc>
          <w:tcPr>
            <w:tcW w:w="1417" w:type="dxa"/>
          </w:tcPr>
          <w:p w14:paraId="63062E9D" w14:textId="77777777" w:rsidR="00F0009C" w:rsidRDefault="00F0009C">
            <w:pPr>
              <w:pStyle w:val="a6"/>
              <w:spacing w:line="360" w:lineRule="auto"/>
              <w:rPr>
                <w:rFonts w:ascii="宋体" w:eastAsia="宋体" w:hAnsi="宋体" w:cs="Times New Roman"/>
                <w:sz w:val="21"/>
                <w:szCs w:val="21"/>
              </w:rPr>
            </w:pPr>
          </w:p>
        </w:tc>
      </w:tr>
      <w:tr w:rsidR="00F0009C" w14:paraId="1D2A75FB" w14:textId="77777777">
        <w:trPr>
          <w:trHeight w:val="851"/>
        </w:trPr>
        <w:tc>
          <w:tcPr>
            <w:tcW w:w="526" w:type="dxa"/>
            <w:vAlign w:val="center"/>
          </w:tcPr>
          <w:p w14:paraId="7F6FA14D"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14:paraId="788C0EF7"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30270DA5" w14:textId="77777777" w:rsidR="00F0009C" w:rsidRDefault="00F0009C">
            <w:pPr>
              <w:pStyle w:val="a6"/>
              <w:spacing w:line="360" w:lineRule="auto"/>
              <w:rPr>
                <w:rFonts w:ascii="宋体" w:eastAsia="宋体" w:hAnsi="宋体" w:cs="Times New Roman"/>
                <w:sz w:val="21"/>
                <w:szCs w:val="21"/>
              </w:rPr>
            </w:pPr>
          </w:p>
        </w:tc>
        <w:tc>
          <w:tcPr>
            <w:tcW w:w="1240" w:type="dxa"/>
          </w:tcPr>
          <w:p w14:paraId="65434CC7" w14:textId="77777777" w:rsidR="00F0009C" w:rsidRDefault="00F0009C">
            <w:pPr>
              <w:pStyle w:val="a6"/>
              <w:spacing w:line="360" w:lineRule="auto"/>
              <w:rPr>
                <w:rFonts w:ascii="宋体" w:eastAsia="宋体" w:hAnsi="宋体" w:cs="Times New Roman"/>
                <w:sz w:val="21"/>
                <w:szCs w:val="21"/>
              </w:rPr>
            </w:pPr>
          </w:p>
        </w:tc>
        <w:tc>
          <w:tcPr>
            <w:tcW w:w="1648" w:type="dxa"/>
          </w:tcPr>
          <w:p w14:paraId="61E56654" w14:textId="77777777" w:rsidR="00F0009C" w:rsidRDefault="00F0009C">
            <w:pPr>
              <w:pStyle w:val="a6"/>
              <w:spacing w:line="360" w:lineRule="auto"/>
              <w:rPr>
                <w:rFonts w:ascii="宋体" w:eastAsia="宋体" w:hAnsi="宋体" w:cs="Times New Roman"/>
                <w:sz w:val="21"/>
                <w:szCs w:val="21"/>
              </w:rPr>
            </w:pPr>
          </w:p>
        </w:tc>
        <w:tc>
          <w:tcPr>
            <w:tcW w:w="1600" w:type="dxa"/>
          </w:tcPr>
          <w:p w14:paraId="38937DE8" w14:textId="77777777" w:rsidR="00F0009C" w:rsidRDefault="00F0009C">
            <w:pPr>
              <w:pStyle w:val="a6"/>
              <w:spacing w:line="360" w:lineRule="auto"/>
              <w:rPr>
                <w:rFonts w:ascii="宋体" w:eastAsia="宋体" w:hAnsi="宋体" w:cs="Times New Roman"/>
                <w:sz w:val="21"/>
                <w:szCs w:val="21"/>
              </w:rPr>
            </w:pPr>
          </w:p>
        </w:tc>
        <w:tc>
          <w:tcPr>
            <w:tcW w:w="1417" w:type="dxa"/>
          </w:tcPr>
          <w:p w14:paraId="0D51FB83" w14:textId="77777777" w:rsidR="00F0009C" w:rsidRDefault="00F0009C">
            <w:pPr>
              <w:pStyle w:val="a6"/>
              <w:spacing w:line="360" w:lineRule="auto"/>
              <w:rPr>
                <w:rFonts w:ascii="宋体" w:eastAsia="宋体" w:hAnsi="宋体" w:cs="Times New Roman"/>
                <w:sz w:val="21"/>
                <w:szCs w:val="21"/>
              </w:rPr>
            </w:pPr>
          </w:p>
        </w:tc>
      </w:tr>
    </w:tbl>
    <w:p w14:paraId="00FCEA2A" w14:textId="77777777" w:rsidR="00F0009C" w:rsidRDefault="00F0009C">
      <w:pPr>
        <w:autoSpaceDE w:val="0"/>
        <w:autoSpaceDN w:val="0"/>
        <w:adjustRightInd w:val="0"/>
        <w:spacing w:line="480" w:lineRule="auto"/>
        <w:rPr>
          <w:rFonts w:ascii="宋体" w:hAnsi="宋体" w:cs="宋体"/>
          <w:szCs w:val="21"/>
          <w:lang w:val="zh-CN"/>
        </w:rPr>
      </w:pPr>
    </w:p>
    <w:p w14:paraId="01B007C8" w14:textId="77777777" w:rsidR="00D17256" w:rsidRDefault="00D17256" w:rsidP="00D17256">
      <w:pPr>
        <w:adjustRightInd w:val="0"/>
        <w:snapToGrid w:val="0"/>
        <w:spacing w:line="360" w:lineRule="auto"/>
        <w:rPr>
          <w:rFonts w:ascii="宋体" w:hAnsi="宋体" w:cs="宋体"/>
          <w:sz w:val="24"/>
          <w:szCs w:val="24"/>
        </w:rPr>
      </w:pPr>
    </w:p>
    <w:p w14:paraId="592731D0" w14:textId="77777777" w:rsidR="00D17256" w:rsidRDefault="00D17256" w:rsidP="00D17256">
      <w:pPr>
        <w:widowControl/>
        <w:spacing w:before="100" w:beforeAutospacing="1" w:after="100" w:afterAutospacing="1" w:line="360" w:lineRule="auto"/>
        <w:ind w:leftChars="1850" w:left="3885" w:firstLineChars="350" w:firstLine="840"/>
        <w:jc w:val="left"/>
        <w:rPr>
          <w:rFonts w:ascii="宋体" w:hAnsi="宋体" w:cs="Arial"/>
          <w:kern w:val="0"/>
          <w:sz w:val="24"/>
          <w:szCs w:val="24"/>
        </w:rPr>
      </w:pPr>
      <w:r>
        <w:rPr>
          <w:rFonts w:ascii="宋体" w:hAnsi="宋体" w:cs="Arial" w:hint="eastAsia"/>
          <w:kern w:val="0"/>
          <w:sz w:val="24"/>
          <w:szCs w:val="24"/>
        </w:rPr>
        <w:t>企业名称（盖章）：</w:t>
      </w:r>
    </w:p>
    <w:p w14:paraId="4FAED9B4" w14:textId="77777777" w:rsidR="00D17256" w:rsidRDefault="00D17256" w:rsidP="006B3581">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日   期：</w:t>
      </w:r>
      <w:r>
        <w:rPr>
          <w:rFonts w:ascii="宋体" w:hAnsi="宋体" w:cs="宋体" w:hint="eastAsia"/>
          <w:sz w:val="24"/>
          <w:szCs w:val="24"/>
        </w:rPr>
        <w:t xml:space="preserve">   年   月   日</w:t>
      </w:r>
    </w:p>
    <w:p w14:paraId="01E2B785" w14:textId="77777777" w:rsidR="00F0009C" w:rsidRDefault="00F0009C">
      <w:pPr>
        <w:snapToGrid w:val="0"/>
        <w:spacing w:line="500" w:lineRule="exact"/>
        <w:rPr>
          <w:rFonts w:ascii="宋体" w:hAnsi="宋体" w:cs="宋体"/>
          <w:szCs w:val="21"/>
          <w:lang w:val="zh-CN"/>
        </w:rPr>
      </w:pPr>
    </w:p>
    <w:p w14:paraId="71A716B8" w14:textId="77777777" w:rsidR="00F0009C" w:rsidRDefault="00F9183D">
      <w:pPr>
        <w:spacing w:line="360" w:lineRule="auto"/>
        <w:rPr>
          <w:rFonts w:ascii="宋体" w:hAnsi="宋体"/>
          <w:b/>
          <w:bCs/>
          <w:sz w:val="36"/>
          <w:szCs w:val="36"/>
        </w:rPr>
      </w:pPr>
      <w:r>
        <w:rPr>
          <w:rFonts w:ascii="宋体" w:hAnsi="宋体" w:cs="宋体" w:hint="eastAsia"/>
          <w:szCs w:val="21"/>
          <w:lang w:val="zh-CN"/>
        </w:rPr>
        <w:t>说明：所投产品节能认证证书须附后。</w:t>
      </w:r>
    </w:p>
    <w:p w14:paraId="321F93E6" w14:textId="77777777" w:rsidR="00F0009C" w:rsidRDefault="00F0009C">
      <w:pPr>
        <w:spacing w:line="360" w:lineRule="auto"/>
        <w:jc w:val="center"/>
        <w:rPr>
          <w:rFonts w:ascii="宋体" w:hAnsi="宋体" w:cs="宋体"/>
          <w:szCs w:val="21"/>
          <w:lang w:val="zh-CN"/>
        </w:rPr>
      </w:pPr>
    </w:p>
    <w:p w14:paraId="00799D20" w14:textId="77777777" w:rsidR="00F0009C" w:rsidRDefault="00F0009C">
      <w:pPr>
        <w:spacing w:line="360" w:lineRule="auto"/>
        <w:jc w:val="center"/>
        <w:rPr>
          <w:rFonts w:ascii="宋体" w:hAnsi="宋体" w:cs="宋体"/>
          <w:szCs w:val="21"/>
          <w:lang w:val="zh-CN"/>
        </w:rPr>
      </w:pPr>
    </w:p>
    <w:p w14:paraId="548D7B70" w14:textId="77777777" w:rsidR="00F0009C" w:rsidRDefault="00F0009C">
      <w:pPr>
        <w:spacing w:line="360" w:lineRule="auto"/>
        <w:jc w:val="center"/>
        <w:rPr>
          <w:rFonts w:ascii="宋体" w:hAnsi="宋体" w:cs="宋体"/>
          <w:szCs w:val="21"/>
          <w:lang w:val="zh-CN"/>
        </w:rPr>
      </w:pPr>
    </w:p>
    <w:p w14:paraId="52C554F9" w14:textId="77777777" w:rsidR="00F0009C" w:rsidRDefault="00F0009C">
      <w:pPr>
        <w:spacing w:line="360" w:lineRule="auto"/>
        <w:jc w:val="center"/>
        <w:rPr>
          <w:rFonts w:ascii="宋体" w:hAnsi="宋体" w:cs="宋体"/>
          <w:szCs w:val="21"/>
          <w:lang w:val="zh-CN"/>
        </w:rPr>
      </w:pPr>
    </w:p>
    <w:p w14:paraId="7759BF3A" w14:textId="77777777" w:rsidR="00F0009C" w:rsidRDefault="00F0009C">
      <w:pPr>
        <w:spacing w:line="360" w:lineRule="auto"/>
        <w:jc w:val="center"/>
        <w:rPr>
          <w:rFonts w:ascii="宋体" w:hAnsi="宋体" w:cs="宋体"/>
          <w:szCs w:val="21"/>
          <w:lang w:val="zh-CN"/>
        </w:rPr>
      </w:pPr>
    </w:p>
    <w:p w14:paraId="490A0E0E" w14:textId="77777777" w:rsidR="00F0009C" w:rsidRDefault="00F0009C">
      <w:pPr>
        <w:spacing w:line="360" w:lineRule="auto"/>
        <w:jc w:val="center"/>
        <w:rPr>
          <w:rFonts w:ascii="宋体" w:hAnsi="宋体" w:cs="宋体"/>
          <w:szCs w:val="21"/>
          <w:lang w:val="zh-CN"/>
        </w:rPr>
      </w:pPr>
    </w:p>
    <w:p w14:paraId="21C9FDD6" w14:textId="77777777" w:rsidR="00F0009C" w:rsidRDefault="00F0009C">
      <w:pPr>
        <w:spacing w:line="360" w:lineRule="auto"/>
        <w:jc w:val="center"/>
        <w:rPr>
          <w:rFonts w:ascii="宋体" w:hAnsi="宋体" w:cs="宋体"/>
          <w:szCs w:val="21"/>
          <w:lang w:val="zh-CN"/>
        </w:rPr>
      </w:pPr>
    </w:p>
    <w:p w14:paraId="5D1BD0E9" w14:textId="77777777" w:rsidR="00F0009C" w:rsidRDefault="00F0009C">
      <w:pPr>
        <w:spacing w:line="360" w:lineRule="auto"/>
        <w:jc w:val="center"/>
        <w:rPr>
          <w:rFonts w:ascii="宋体" w:hAnsi="宋体" w:cs="宋体"/>
          <w:szCs w:val="21"/>
          <w:lang w:val="zh-CN"/>
        </w:rPr>
      </w:pPr>
    </w:p>
    <w:p w14:paraId="0F2A5024" w14:textId="77777777" w:rsidR="00F0009C" w:rsidRDefault="00F0009C">
      <w:pPr>
        <w:spacing w:line="360" w:lineRule="auto"/>
        <w:jc w:val="center"/>
        <w:rPr>
          <w:rFonts w:ascii="宋体" w:hAnsi="宋体" w:cs="宋体"/>
          <w:szCs w:val="21"/>
          <w:lang w:val="zh-CN"/>
        </w:rPr>
      </w:pPr>
    </w:p>
    <w:p w14:paraId="65513238" w14:textId="77777777" w:rsidR="00F0009C" w:rsidRDefault="00F0009C">
      <w:pPr>
        <w:spacing w:line="360" w:lineRule="auto"/>
        <w:jc w:val="center"/>
        <w:rPr>
          <w:rFonts w:ascii="宋体" w:hAnsi="宋体" w:cs="宋体"/>
          <w:szCs w:val="21"/>
          <w:lang w:val="zh-CN"/>
        </w:rPr>
      </w:pPr>
    </w:p>
    <w:p w14:paraId="77007092" w14:textId="77777777" w:rsidR="00F0009C" w:rsidRDefault="00F9183D">
      <w:pPr>
        <w:pageBreakBefore/>
        <w:spacing w:line="360" w:lineRule="auto"/>
        <w:jc w:val="center"/>
        <w:rPr>
          <w:rFonts w:ascii="宋体" w:hAnsi="宋体"/>
          <w:b/>
          <w:bCs/>
          <w:sz w:val="30"/>
          <w:szCs w:val="30"/>
        </w:rPr>
      </w:pPr>
      <w:r>
        <w:rPr>
          <w:rFonts w:ascii="宋体" w:hAnsi="宋体" w:hint="eastAsia"/>
          <w:b/>
          <w:bCs/>
          <w:sz w:val="30"/>
          <w:szCs w:val="30"/>
        </w:rPr>
        <w:t>4.14 “环境标志产品政府采购品目清单”优先采购产品情况</w:t>
      </w:r>
    </w:p>
    <w:p w14:paraId="66EB9642" w14:textId="77777777" w:rsidR="00F0009C" w:rsidRDefault="00F0009C">
      <w:pPr>
        <w:autoSpaceDE w:val="0"/>
        <w:autoSpaceDN w:val="0"/>
        <w:adjustRightInd w:val="0"/>
        <w:spacing w:line="360" w:lineRule="auto"/>
        <w:jc w:val="center"/>
        <w:outlineLvl w:val="0"/>
        <w:rPr>
          <w:rFonts w:ascii="宋体" w:hAnsi="宋体"/>
          <w:b/>
          <w:bCs/>
          <w:sz w:val="28"/>
          <w:szCs w:val="28"/>
        </w:rPr>
      </w:pPr>
    </w:p>
    <w:p w14:paraId="76F060AD" w14:textId="77777777" w:rsidR="00F0009C" w:rsidRDefault="00F9183D" w:rsidP="006B3581">
      <w:pPr>
        <w:spacing w:before="50" w:afterLines="50" w:after="156" w:line="360" w:lineRule="auto"/>
        <w:contextualSpacing/>
        <w:jc w:val="left"/>
        <w:rPr>
          <w:rFonts w:ascii="宋体" w:hAnsi="宋体"/>
          <w:szCs w:val="21"/>
        </w:rPr>
      </w:pPr>
      <w:r>
        <w:rPr>
          <w:rFonts w:ascii="宋体" w:hAnsi="宋体" w:hint="eastAsia"/>
          <w:szCs w:val="21"/>
        </w:rPr>
        <w:t>项目编号：</w:t>
      </w:r>
    </w:p>
    <w:p w14:paraId="7EB9D2F7" w14:textId="77777777" w:rsidR="00F0009C" w:rsidRDefault="00F9183D">
      <w:pPr>
        <w:tabs>
          <w:tab w:val="left" w:pos="1800"/>
          <w:tab w:val="left" w:pos="5580"/>
        </w:tabs>
        <w:spacing w:line="360" w:lineRule="auto"/>
        <w:rPr>
          <w:rFonts w:ascii="宋体" w:hAnsi="宋体"/>
          <w:szCs w:val="21"/>
        </w:rPr>
      </w:pPr>
      <w:r>
        <w:rPr>
          <w:rFonts w:ascii="宋体" w:hAnsi="宋体" w:hint="eastAsia"/>
          <w:szCs w:val="21"/>
        </w:rPr>
        <w:t>项目名称：</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374"/>
        <w:gridCol w:w="1518"/>
        <w:gridCol w:w="1240"/>
        <w:gridCol w:w="1648"/>
        <w:gridCol w:w="1600"/>
        <w:gridCol w:w="1417"/>
      </w:tblGrid>
      <w:tr w:rsidR="00F0009C" w14:paraId="5B9805E8" w14:textId="77777777">
        <w:trPr>
          <w:trHeight w:val="225"/>
          <w:tblHeader/>
        </w:trPr>
        <w:tc>
          <w:tcPr>
            <w:tcW w:w="526" w:type="dxa"/>
            <w:shd w:val="clear" w:color="auto" w:fill="F2F2F2"/>
            <w:vAlign w:val="center"/>
          </w:tcPr>
          <w:p w14:paraId="39DF5354"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vAlign w:val="center"/>
          </w:tcPr>
          <w:p w14:paraId="478C9242"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vAlign w:val="center"/>
          </w:tcPr>
          <w:p w14:paraId="76D3D886"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vAlign w:val="center"/>
          </w:tcPr>
          <w:p w14:paraId="382671C2"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vAlign w:val="center"/>
          </w:tcPr>
          <w:p w14:paraId="35E6FAAA"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vAlign w:val="center"/>
          </w:tcPr>
          <w:p w14:paraId="792B27C4"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vAlign w:val="center"/>
          </w:tcPr>
          <w:p w14:paraId="07A18C82"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F0009C" w14:paraId="0E1306D8" w14:textId="77777777">
        <w:trPr>
          <w:trHeight w:val="851"/>
        </w:trPr>
        <w:tc>
          <w:tcPr>
            <w:tcW w:w="526" w:type="dxa"/>
            <w:vAlign w:val="center"/>
          </w:tcPr>
          <w:p w14:paraId="72277556"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14:paraId="6ECD5F32"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57CA0436" w14:textId="77777777" w:rsidR="00F0009C" w:rsidRDefault="00F0009C">
            <w:pPr>
              <w:pStyle w:val="a6"/>
              <w:spacing w:line="360" w:lineRule="auto"/>
              <w:rPr>
                <w:rFonts w:ascii="宋体" w:eastAsia="宋体" w:hAnsi="宋体" w:cs="Times New Roman"/>
                <w:sz w:val="21"/>
                <w:szCs w:val="21"/>
              </w:rPr>
            </w:pPr>
          </w:p>
        </w:tc>
        <w:tc>
          <w:tcPr>
            <w:tcW w:w="1240" w:type="dxa"/>
          </w:tcPr>
          <w:p w14:paraId="7C107FFA" w14:textId="77777777" w:rsidR="00F0009C" w:rsidRDefault="00F0009C">
            <w:pPr>
              <w:pStyle w:val="a6"/>
              <w:spacing w:line="360" w:lineRule="auto"/>
              <w:rPr>
                <w:rFonts w:ascii="宋体" w:eastAsia="宋体" w:hAnsi="宋体" w:cs="Times New Roman"/>
                <w:sz w:val="21"/>
                <w:szCs w:val="21"/>
              </w:rPr>
            </w:pPr>
          </w:p>
        </w:tc>
        <w:tc>
          <w:tcPr>
            <w:tcW w:w="1648" w:type="dxa"/>
          </w:tcPr>
          <w:p w14:paraId="200A9D66" w14:textId="77777777" w:rsidR="00F0009C" w:rsidRDefault="00F0009C">
            <w:pPr>
              <w:pStyle w:val="a6"/>
              <w:spacing w:line="360" w:lineRule="auto"/>
              <w:rPr>
                <w:rFonts w:ascii="宋体" w:eastAsia="宋体" w:hAnsi="宋体" w:cs="Times New Roman"/>
                <w:sz w:val="21"/>
                <w:szCs w:val="21"/>
              </w:rPr>
            </w:pPr>
          </w:p>
        </w:tc>
        <w:tc>
          <w:tcPr>
            <w:tcW w:w="1600" w:type="dxa"/>
          </w:tcPr>
          <w:p w14:paraId="52450408" w14:textId="77777777" w:rsidR="00F0009C" w:rsidRDefault="00F0009C">
            <w:pPr>
              <w:pStyle w:val="a6"/>
              <w:spacing w:line="360" w:lineRule="auto"/>
              <w:rPr>
                <w:rFonts w:ascii="宋体" w:eastAsia="宋体" w:hAnsi="宋体" w:cs="Times New Roman"/>
                <w:sz w:val="21"/>
                <w:szCs w:val="21"/>
              </w:rPr>
            </w:pPr>
          </w:p>
        </w:tc>
        <w:tc>
          <w:tcPr>
            <w:tcW w:w="1417" w:type="dxa"/>
          </w:tcPr>
          <w:p w14:paraId="3CB886AA" w14:textId="77777777" w:rsidR="00F0009C" w:rsidRDefault="00F0009C">
            <w:pPr>
              <w:pStyle w:val="a6"/>
              <w:spacing w:line="360" w:lineRule="auto"/>
              <w:rPr>
                <w:rFonts w:ascii="宋体" w:eastAsia="宋体" w:hAnsi="宋体" w:cs="Times New Roman"/>
                <w:sz w:val="21"/>
                <w:szCs w:val="21"/>
              </w:rPr>
            </w:pPr>
          </w:p>
        </w:tc>
      </w:tr>
      <w:tr w:rsidR="00F0009C" w14:paraId="0FEFB380" w14:textId="77777777">
        <w:trPr>
          <w:trHeight w:val="851"/>
        </w:trPr>
        <w:tc>
          <w:tcPr>
            <w:tcW w:w="526" w:type="dxa"/>
            <w:vAlign w:val="center"/>
          </w:tcPr>
          <w:p w14:paraId="0AFA5334"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14:paraId="4056B759"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59C4B9C8" w14:textId="77777777" w:rsidR="00F0009C" w:rsidRDefault="00F0009C">
            <w:pPr>
              <w:pStyle w:val="a6"/>
              <w:spacing w:line="360" w:lineRule="auto"/>
              <w:rPr>
                <w:rFonts w:ascii="宋体" w:eastAsia="宋体" w:hAnsi="宋体" w:cs="Times New Roman"/>
                <w:sz w:val="21"/>
                <w:szCs w:val="21"/>
              </w:rPr>
            </w:pPr>
          </w:p>
        </w:tc>
        <w:tc>
          <w:tcPr>
            <w:tcW w:w="1240" w:type="dxa"/>
          </w:tcPr>
          <w:p w14:paraId="6B180F6F" w14:textId="77777777" w:rsidR="00F0009C" w:rsidRDefault="00F0009C">
            <w:pPr>
              <w:pStyle w:val="a6"/>
              <w:spacing w:line="360" w:lineRule="auto"/>
              <w:rPr>
                <w:rFonts w:ascii="宋体" w:eastAsia="宋体" w:hAnsi="宋体" w:cs="Times New Roman"/>
                <w:sz w:val="21"/>
                <w:szCs w:val="21"/>
              </w:rPr>
            </w:pPr>
          </w:p>
        </w:tc>
        <w:tc>
          <w:tcPr>
            <w:tcW w:w="1648" w:type="dxa"/>
          </w:tcPr>
          <w:p w14:paraId="1515171A" w14:textId="77777777" w:rsidR="00F0009C" w:rsidRDefault="00F0009C">
            <w:pPr>
              <w:pStyle w:val="a6"/>
              <w:spacing w:line="360" w:lineRule="auto"/>
              <w:rPr>
                <w:rFonts w:ascii="宋体" w:eastAsia="宋体" w:hAnsi="宋体" w:cs="Times New Roman"/>
                <w:sz w:val="21"/>
                <w:szCs w:val="21"/>
              </w:rPr>
            </w:pPr>
          </w:p>
        </w:tc>
        <w:tc>
          <w:tcPr>
            <w:tcW w:w="1600" w:type="dxa"/>
          </w:tcPr>
          <w:p w14:paraId="65240AFF" w14:textId="77777777" w:rsidR="00F0009C" w:rsidRDefault="00F0009C">
            <w:pPr>
              <w:pStyle w:val="a6"/>
              <w:spacing w:line="360" w:lineRule="auto"/>
              <w:rPr>
                <w:rFonts w:ascii="宋体" w:eastAsia="宋体" w:hAnsi="宋体" w:cs="Times New Roman"/>
                <w:sz w:val="21"/>
                <w:szCs w:val="21"/>
              </w:rPr>
            </w:pPr>
          </w:p>
        </w:tc>
        <w:tc>
          <w:tcPr>
            <w:tcW w:w="1417" w:type="dxa"/>
          </w:tcPr>
          <w:p w14:paraId="32C6CE93" w14:textId="77777777" w:rsidR="00F0009C" w:rsidRDefault="00F0009C">
            <w:pPr>
              <w:pStyle w:val="a6"/>
              <w:spacing w:line="360" w:lineRule="auto"/>
              <w:rPr>
                <w:rFonts w:ascii="宋体" w:eastAsia="宋体" w:hAnsi="宋体" w:cs="Times New Roman"/>
                <w:sz w:val="21"/>
                <w:szCs w:val="21"/>
              </w:rPr>
            </w:pPr>
          </w:p>
        </w:tc>
      </w:tr>
      <w:tr w:rsidR="00F0009C" w14:paraId="7338B36E" w14:textId="77777777">
        <w:trPr>
          <w:trHeight w:val="851"/>
        </w:trPr>
        <w:tc>
          <w:tcPr>
            <w:tcW w:w="526" w:type="dxa"/>
            <w:vAlign w:val="center"/>
          </w:tcPr>
          <w:p w14:paraId="79C5DDA9"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14:paraId="36D58405"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383695C0" w14:textId="77777777" w:rsidR="00F0009C" w:rsidRDefault="00F0009C">
            <w:pPr>
              <w:pStyle w:val="a6"/>
              <w:spacing w:line="360" w:lineRule="auto"/>
              <w:rPr>
                <w:rFonts w:ascii="宋体" w:eastAsia="宋体" w:hAnsi="宋体" w:cs="Times New Roman"/>
                <w:sz w:val="21"/>
                <w:szCs w:val="21"/>
              </w:rPr>
            </w:pPr>
          </w:p>
        </w:tc>
        <w:tc>
          <w:tcPr>
            <w:tcW w:w="1240" w:type="dxa"/>
          </w:tcPr>
          <w:p w14:paraId="211BA9BD" w14:textId="77777777" w:rsidR="00F0009C" w:rsidRDefault="00F0009C">
            <w:pPr>
              <w:pStyle w:val="a6"/>
              <w:spacing w:line="360" w:lineRule="auto"/>
              <w:rPr>
                <w:rFonts w:ascii="宋体" w:eastAsia="宋体" w:hAnsi="宋体" w:cs="Times New Roman"/>
                <w:sz w:val="21"/>
                <w:szCs w:val="21"/>
              </w:rPr>
            </w:pPr>
          </w:p>
        </w:tc>
        <w:tc>
          <w:tcPr>
            <w:tcW w:w="1648" w:type="dxa"/>
          </w:tcPr>
          <w:p w14:paraId="3D4B79F9" w14:textId="77777777" w:rsidR="00F0009C" w:rsidRDefault="00F0009C">
            <w:pPr>
              <w:pStyle w:val="a6"/>
              <w:spacing w:line="360" w:lineRule="auto"/>
              <w:rPr>
                <w:rFonts w:ascii="宋体" w:eastAsia="宋体" w:hAnsi="宋体" w:cs="Times New Roman"/>
                <w:sz w:val="21"/>
                <w:szCs w:val="21"/>
              </w:rPr>
            </w:pPr>
          </w:p>
        </w:tc>
        <w:tc>
          <w:tcPr>
            <w:tcW w:w="1600" w:type="dxa"/>
          </w:tcPr>
          <w:p w14:paraId="139315C8" w14:textId="77777777" w:rsidR="00F0009C" w:rsidRDefault="00F0009C">
            <w:pPr>
              <w:pStyle w:val="a6"/>
              <w:spacing w:line="360" w:lineRule="auto"/>
              <w:rPr>
                <w:rFonts w:ascii="宋体" w:eastAsia="宋体" w:hAnsi="宋体" w:cs="Times New Roman"/>
                <w:sz w:val="21"/>
                <w:szCs w:val="21"/>
              </w:rPr>
            </w:pPr>
          </w:p>
        </w:tc>
        <w:tc>
          <w:tcPr>
            <w:tcW w:w="1417" w:type="dxa"/>
          </w:tcPr>
          <w:p w14:paraId="0CB768B6" w14:textId="77777777" w:rsidR="00F0009C" w:rsidRDefault="00F0009C">
            <w:pPr>
              <w:pStyle w:val="a6"/>
              <w:spacing w:line="360" w:lineRule="auto"/>
              <w:rPr>
                <w:rFonts w:ascii="宋体" w:eastAsia="宋体" w:hAnsi="宋体" w:cs="Times New Roman"/>
                <w:sz w:val="21"/>
                <w:szCs w:val="21"/>
              </w:rPr>
            </w:pPr>
          </w:p>
        </w:tc>
      </w:tr>
    </w:tbl>
    <w:p w14:paraId="61486E55" w14:textId="77777777" w:rsidR="00F0009C" w:rsidRDefault="00F0009C">
      <w:pPr>
        <w:autoSpaceDE w:val="0"/>
        <w:autoSpaceDN w:val="0"/>
        <w:adjustRightInd w:val="0"/>
        <w:spacing w:line="480" w:lineRule="auto"/>
        <w:rPr>
          <w:rFonts w:ascii="宋体" w:hAnsi="宋体" w:cs="宋体"/>
          <w:szCs w:val="21"/>
          <w:lang w:val="zh-CN"/>
        </w:rPr>
      </w:pPr>
    </w:p>
    <w:p w14:paraId="32BD97F5" w14:textId="77777777" w:rsidR="00F0009C" w:rsidRDefault="00F0009C">
      <w:pPr>
        <w:autoSpaceDE w:val="0"/>
        <w:autoSpaceDN w:val="0"/>
        <w:adjustRightInd w:val="0"/>
        <w:spacing w:line="480" w:lineRule="auto"/>
        <w:rPr>
          <w:rFonts w:ascii="宋体" w:hAnsi="宋体" w:cs="宋体"/>
          <w:szCs w:val="21"/>
          <w:lang w:val="zh-CN"/>
        </w:rPr>
      </w:pPr>
    </w:p>
    <w:p w14:paraId="2E7B6D1E" w14:textId="77777777" w:rsidR="00D17256" w:rsidRDefault="00D17256" w:rsidP="00D17256">
      <w:pPr>
        <w:widowControl/>
        <w:spacing w:before="100" w:beforeAutospacing="1" w:after="100" w:afterAutospacing="1" w:line="360" w:lineRule="auto"/>
        <w:ind w:leftChars="1850" w:left="3885" w:firstLineChars="350" w:firstLine="840"/>
        <w:jc w:val="left"/>
        <w:rPr>
          <w:rFonts w:ascii="宋体" w:hAnsi="宋体" w:cs="Arial"/>
          <w:kern w:val="0"/>
          <w:sz w:val="24"/>
          <w:szCs w:val="24"/>
        </w:rPr>
      </w:pPr>
      <w:r>
        <w:rPr>
          <w:rFonts w:ascii="宋体" w:hAnsi="宋体" w:cs="Arial" w:hint="eastAsia"/>
          <w:kern w:val="0"/>
          <w:sz w:val="24"/>
          <w:szCs w:val="24"/>
        </w:rPr>
        <w:t>企业名称（盖章）：</w:t>
      </w:r>
    </w:p>
    <w:p w14:paraId="5015ECF1" w14:textId="77777777" w:rsidR="00D17256" w:rsidRDefault="00D17256" w:rsidP="006B3581">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日   期：</w:t>
      </w:r>
      <w:r>
        <w:rPr>
          <w:rFonts w:ascii="宋体" w:hAnsi="宋体" w:cs="宋体" w:hint="eastAsia"/>
          <w:sz w:val="24"/>
          <w:szCs w:val="24"/>
        </w:rPr>
        <w:t xml:space="preserve">   年   月   日</w:t>
      </w:r>
    </w:p>
    <w:p w14:paraId="742FB99B" w14:textId="77777777" w:rsidR="00F0009C" w:rsidRDefault="00F0009C">
      <w:pPr>
        <w:snapToGrid w:val="0"/>
        <w:spacing w:line="500" w:lineRule="exact"/>
        <w:rPr>
          <w:rFonts w:ascii="宋体" w:hAnsi="宋体" w:cs="宋体"/>
          <w:szCs w:val="21"/>
          <w:lang w:val="zh-CN"/>
        </w:rPr>
      </w:pPr>
    </w:p>
    <w:p w14:paraId="65F06A44" w14:textId="77777777" w:rsidR="00F0009C" w:rsidRDefault="00F9183D">
      <w:pPr>
        <w:ind w:left="630" w:hangingChars="300" w:hanging="630"/>
        <w:rPr>
          <w:rFonts w:ascii="宋体" w:hAnsi="宋体" w:cs="宋体"/>
          <w:szCs w:val="21"/>
          <w:lang w:val="zh-CN"/>
        </w:rPr>
      </w:pPr>
      <w:r>
        <w:rPr>
          <w:rFonts w:ascii="宋体" w:hAnsi="宋体" w:cs="宋体" w:hint="eastAsia"/>
          <w:szCs w:val="21"/>
          <w:lang w:val="zh-CN"/>
        </w:rPr>
        <w:t>说明：所投产品节能认证证书须附后。</w:t>
      </w:r>
    </w:p>
    <w:p w14:paraId="53298F63" w14:textId="77777777" w:rsidR="00F0009C" w:rsidRDefault="00F0009C">
      <w:pPr>
        <w:autoSpaceDE w:val="0"/>
        <w:autoSpaceDN w:val="0"/>
        <w:adjustRightInd w:val="0"/>
        <w:spacing w:line="360" w:lineRule="auto"/>
        <w:jc w:val="center"/>
        <w:outlineLvl w:val="0"/>
        <w:rPr>
          <w:rFonts w:ascii="宋体" w:hAnsi="宋体"/>
          <w:b/>
          <w:bCs/>
          <w:sz w:val="32"/>
          <w:szCs w:val="32"/>
        </w:rPr>
      </w:pPr>
    </w:p>
    <w:p w14:paraId="7C6EBD40" w14:textId="77777777" w:rsidR="00F0009C" w:rsidRDefault="00F0009C"/>
    <w:p w14:paraId="3F5F3CDB" w14:textId="77777777" w:rsidR="00F0009C" w:rsidRDefault="00F0009C">
      <w:pPr>
        <w:pStyle w:val="a0"/>
        <w:rPr>
          <w:rFonts w:hint="default"/>
        </w:rPr>
      </w:pPr>
    </w:p>
    <w:p w14:paraId="43AE7A18" w14:textId="77777777" w:rsidR="00F0009C" w:rsidRDefault="00F0009C">
      <w:pPr>
        <w:pStyle w:val="Style2"/>
      </w:pPr>
    </w:p>
    <w:p w14:paraId="178ED113" w14:textId="77777777" w:rsidR="00F0009C" w:rsidRDefault="00F0009C"/>
    <w:p w14:paraId="5CF77E06" w14:textId="77777777" w:rsidR="00F0009C" w:rsidRDefault="00F0009C">
      <w:pPr>
        <w:pStyle w:val="a0"/>
        <w:rPr>
          <w:rFonts w:hint="default"/>
        </w:rPr>
      </w:pPr>
    </w:p>
    <w:p w14:paraId="1DAA87E5" w14:textId="77777777" w:rsidR="00F0009C" w:rsidRDefault="00F0009C">
      <w:pPr>
        <w:pStyle w:val="Style2"/>
      </w:pPr>
    </w:p>
    <w:p w14:paraId="322C1C42" w14:textId="77777777" w:rsidR="00F0009C" w:rsidRDefault="00F0009C"/>
    <w:p w14:paraId="6144CF11" w14:textId="77777777" w:rsidR="00F0009C" w:rsidRDefault="00F0009C">
      <w:pPr>
        <w:pStyle w:val="a0"/>
        <w:rPr>
          <w:rFonts w:hint="default"/>
        </w:rPr>
      </w:pPr>
    </w:p>
    <w:p w14:paraId="27C896C5" w14:textId="77777777" w:rsidR="00F0009C" w:rsidRDefault="00F0009C">
      <w:pPr>
        <w:pStyle w:val="Style2"/>
      </w:pPr>
    </w:p>
    <w:p w14:paraId="554CC401" w14:textId="77777777" w:rsidR="00F0009C" w:rsidRDefault="00F9183D">
      <w:pPr>
        <w:pageBreakBefore/>
        <w:spacing w:before="100" w:beforeAutospacing="1" w:after="100" w:afterAutospacing="1" w:line="360" w:lineRule="auto"/>
        <w:contextualSpacing/>
        <w:jc w:val="center"/>
        <w:rPr>
          <w:rFonts w:ascii="宋体" w:hAnsi="宋体"/>
          <w:b/>
          <w:bCs/>
          <w:sz w:val="36"/>
          <w:szCs w:val="36"/>
        </w:rPr>
      </w:pPr>
      <w:r>
        <w:rPr>
          <w:rFonts w:ascii="宋体" w:hAnsi="宋体" w:hint="eastAsia"/>
          <w:b/>
          <w:bCs/>
          <w:sz w:val="36"/>
          <w:szCs w:val="36"/>
        </w:rPr>
        <w:t>五、其他资料（若有）</w:t>
      </w:r>
    </w:p>
    <w:p w14:paraId="7D083C4B" w14:textId="77777777" w:rsidR="00F0009C" w:rsidRDefault="00F0009C">
      <w:pPr>
        <w:rPr>
          <w:rFonts w:ascii="宋体" w:hAnsi="宋体"/>
        </w:rPr>
      </w:pPr>
    </w:p>
    <w:p w14:paraId="3FFDF298" w14:textId="77777777" w:rsidR="00F0009C" w:rsidRDefault="00F9183D" w:rsidP="00F101C0">
      <w:pPr>
        <w:spacing w:line="360" w:lineRule="auto"/>
        <w:jc w:val="center"/>
        <w:rPr>
          <w:sz w:val="20"/>
        </w:rPr>
      </w:pPr>
      <w:r>
        <w:rPr>
          <w:rFonts w:ascii="宋体" w:hAnsi="宋体" w:hint="eastAsia"/>
          <w:bCs/>
          <w:sz w:val="24"/>
          <w:szCs w:val="28"/>
        </w:rPr>
        <w:t>除招标文件另有规定外，投标人认为需要提交的其他证明材料或资料加盖投标人的单位公章后应在此项下提交。</w:t>
      </w:r>
    </w:p>
    <w:sectPr w:rsidR="00F0009C" w:rsidSect="00F0009C">
      <w:footerReference w:type="default" r:id="rId23"/>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8A91F" w14:textId="77777777" w:rsidR="00C42DD4" w:rsidRDefault="00C42DD4" w:rsidP="00F0009C">
      <w:r>
        <w:separator/>
      </w:r>
    </w:p>
  </w:endnote>
  <w:endnote w:type="continuationSeparator" w:id="0">
    <w:p w14:paraId="5E4569D7" w14:textId="77777777" w:rsidR="00C42DD4" w:rsidRDefault="00C42DD4" w:rsidP="00F00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PSMT">
    <w:altName w:val="宋体"/>
    <w:charset w:val="00"/>
    <w:family w:val="roman"/>
    <w:pitch w:val="default"/>
    <w:sig w:usb0="00000000" w:usb1="00000000" w:usb2="00000010" w:usb3="00000000" w:csb0="00040001" w:csb1="00000000"/>
  </w:font>
  <w:font w:name="仿宋_GB2312">
    <w:altName w:val="MS Gothic"/>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16865"/>
    </w:sdtPr>
    <w:sdtEndPr/>
    <w:sdtContent>
      <w:p w14:paraId="239FE216" w14:textId="77777777" w:rsidR="00BB0590" w:rsidRDefault="001302E2" w:rsidP="00C25A40">
        <w:pPr>
          <w:pStyle w:val="af3"/>
          <w:jc w:val="center"/>
        </w:pPr>
        <w:r>
          <w:fldChar w:fldCharType="begin"/>
        </w:r>
        <w:r w:rsidR="00BB0590">
          <w:instrText xml:space="preserve"> PAGE   \* MERGEFORMAT </w:instrText>
        </w:r>
        <w:r>
          <w:fldChar w:fldCharType="separate"/>
        </w:r>
        <w:r w:rsidR="006B3581" w:rsidRPr="006B3581">
          <w:rPr>
            <w:noProof/>
            <w:lang w:val="zh-CN"/>
          </w:rPr>
          <w:t>1</w:t>
        </w:r>
        <w:r>
          <w:rPr>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F6837" w14:textId="77777777" w:rsidR="00C42DD4" w:rsidRDefault="00C42DD4" w:rsidP="00F0009C">
      <w:r>
        <w:separator/>
      </w:r>
    </w:p>
  </w:footnote>
  <w:footnote w:type="continuationSeparator" w:id="0">
    <w:p w14:paraId="7273226D" w14:textId="77777777" w:rsidR="00C42DD4" w:rsidRDefault="00C42DD4" w:rsidP="00F00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15:restartNumberingAfterBreak="0">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54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2" w15:restartNumberingAfterBreak="0">
    <w:nsid w:val="59F817E8"/>
    <w:multiLevelType w:val="singleLevel"/>
    <w:tmpl w:val="59F817E8"/>
    <w:lvl w:ilvl="0">
      <w:start w:val="1"/>
      <w:numFmt w:val="chineseCounting"/>
      <w:pStyle w:val="260"/>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B1F"/>
    <w:rsid w:val="000002B2"/>
    <w:rsid w:val="00001EB6"/>
    <w:rsid w:val="0000466B"/>
    <w:rsid w:val="00016360"/>
    <w:rsid w:val="00016527"/>
    <w:rsid w:val="00025485"/>
    <w:rsid w:val="00045A83"/>
    <w:rsid w:val="00046855"/>
    <w:rsid w:val="00050B73"/>
    <w:rsid w:val="00052E7A"/>
    <w:rsid w:val="00054C22"/>
    <w:rsid w:val="000554F0"/>
    <w:rsid w:val="00056A57"/>
    <w:rsid w:val="000607FF"/>
    <w:rsid w:val="00062BC3"/>
    <w:rsid w:val="00065538"/>
    <w:rsid w:val="00067807"/>
    <w:rsid w:val="0007165D"/>
    <w:rsid w:val="00071E07"/>
    <w:rsid w:val="00083168"/>
    <w:rsid w:val="000854B4"/>
    <w:rsid w:val="00086825"/>
    <w:rsid w:val="0009220C"/>
    <w:rsid w:val="00094D93"/>
    <w:rsid w:val="00095A2F"/>
    <w:rsid w:val="000A2DB4"/>
    <w:rsid w:val="000C0CD9"/>
    <w:rsid w:val="000C1DFC"/>
    <w:rsid w:val="000C4234"/>
    <w:rsid w:val="000D043F"/>
    <w:rsid w:val="000D7555"/>
    <w:rsid w:val="000E303E"/>
    <w:rsid w:val="000F0444"/>
    <w:rsid w:val="00101BD6"/>
    <w:rsid w:val="0010320D"/>
    <w:rsid w:val="001058AC"/>
    <w:rsid w:val="00111FCA"/>
    <w:rsid w:val="00121F5A"/>
    <w:rsid w:val="001220FF"/>
    <w:rsid w:val="00126B47"/>
    <w:rsid w:val="001302E2"/>
    <w:rsid w:val="00132C3C"/>
    <w:rsid w:val="001461C0"/>
    <w:rsid w:val="00161B71"/>
    <w:rsid w:val="0016447C"/>
    <w:rsid w:val="001825A2"/>
    <w:rsid w:val="001828E5"/>
    <w:rsid w:val="00197E21"/>
    <w:rsid w:val="001A0061"/>
    <w:rsid w:val="001A04E7"/>
    <w:rsid w:val="001A4D79"/>
    <w:rsid w:val="001A6518"/>
    <w:rsid w:val="001A7589"/>
    <w:rsid w:val="001B3E36"/>
    <w:rsid w:val="001B5414"/>
    <w:rsid w:val="001C2B38"/>
    <w:rsid w:val="001C627B"/>
    <w:rsid w:val="001D20B4"/>
    <w:rsid w:val="001D453E"/>
    <w:rsid w:val="001D65D8"/>
    <w:rsid w:val="001D6EEB"/>
    <w:rsid w:val="001F74B9"/>
    <w:rsid w:val="001F7EA1"/>
    <w:rsid w:val="0020160C"/>
    <w:rsid w:val="002068AE"/>
    <w:rsid w:val="0021340C"/>
    <w:rsid w:val="0021573E"/>
    <w:rsid w:val="00216F22"/>
    <w:rsid w:val="00217548"/>
    <w:rsid w:val="002249E0"/>
    <w:rsid w:val="0022549C"/>
    <w:rsid w:val="00234E91"/>
    <w:rsid w:val="00235DCE"/>
    <w:rsid w:val="00242F6D"/>
    <w:rsid w:val="002453AC"/>
    <w:rsid w:val="00245E0D"/>
    <w:rsid w:val="002543A3"/>
    <w:rsid w:val="0025481B"/>
    <w:rsid w:val="00257CEE"/>
    <w:rsid w:val="002608F9"/>
    <w:rsid w:val="00262014"/>
    <w:rsid w:val="00271D68"/>
    <w:rsid w:val="00280B9E"/>
    <w:rsid w:val="002828C7"/>
    <w:rsid w:val="00287B0B"/>
    <w:rsid w:val="002A2749"/>
    <w:rsid w:val="002A59B4"/>
    <w:rsid w:val="002C2D7F"/>
    <w:rsid w:val="002C4F43"/>
    <w:rsid w:val="002C5717"/>
    <w:rsid w:val="002C5A99"/>
    <w:rsid w:val="002D051B"/>
    <w:rsid w:val="002D1813"/>
    <w:rsid w:val="002E6688"/>
    <w:rsid w:val="002E6EE1"/>
    <w:rsid w:val="002F014C"/>
    <w:rsid w:val="002F2CAD"/>
    <w:rsid w:val="002F64AF"/>
    <w:rsid w:val="002F72EC"/>
    <w:rsid w:val="00303798"/>
    <w:rsid w:val="0030415A"/>
    <w:rsid w:val="00310E43"/>
    <w:rsid w:val="003134FB"/>
    <w:rsid w:val="00313C40"/>
    <w:rsid w:val="0032064B"/>
    <w:rsid w:val="00320830"/>
    <w:rsid w:val="00320FD4"/>
    <w:rsid w:val="00323820"/>
    <w:rsid w:val="003253CB"/>
    <w:rsid w:val="00330261"/>
    <w:rsid w:val="003346E4"/>
    <w:rsid w:val="00334F37"/>
    <w:rsid w:val="00342C9D"/>
    <w:rsid w:val="00342CF7"/>
    <w:rsid w:val="00343BC0"/>
    <w:rsid w:val="0034667B"/>
    <w:rsid w:val="0035245A"/>
    <w:rsid w:val="00353DBA"/>
    <w:rsid w:val="003602AC"/>
    <w:rsid w:val="003610AE"/>
    <w:rsid w:val="00361164"/>
    <w:rsid w:val="00361E20"/>
    <w:rsid w:val="00365A70"/>
    <w:rsid w:val="00380D37"/>
    <w:rsid w:val="00382A2F"/>
    <w:rsid w:val="003872CA"/>
    <w:rsid w:val="00390A16"/>
    <w:rsid w:val="0039317C"/>
    <w:rsid w:val="0039494E"/>
    <w:rsid w:val="003A35C7"/>
    <w:rsid w:val="003B231B"/>
    <w:rsid w:val="003B5C64"/>
    <w:rsid w:val="003B5E52"/>
    <w:rsid w:val="003B5F76"/>
    <w:rsid w:val="003C6050"/>
    <w:rsid w:val="003C7A27"/>
    <w:rsid w:val="003D2523"/>
    <w:rsid w:val="003E35DA"/>
    <w:rsid w:val="003E7D42"/>
    <w:rsid w:val="003F0A11"/>
    <w:rsid w:val="003F6E4E"/>
    <w:rsid w:val="004070BF"/>
    <w:rsid w:val="00412DB5"/>
    <w:rsid w:val="004137BE"/>
    <w:rsid w:val="00413CC9"/>
    <w:rsid w:val="004309C1"/>
    <w:rsid w:val="004371D1"/>
    <w:rsid w:val="00440913"/>
    <w:rsid w:val="00444470"/>
    <w:rsid w:val="00457882"/>
    <w:rsid w:val="00466DBB"/>
    <w:rsid w:val="0048295E"/>
    <w:rsid w:val="0048652E"/>
    <w:rsid w:val="00486687"/>
    <w:rsid w:val="00492EBA"/>
    <w:rsid w:val="00495643"/>
    <w:rsid w:val="004A2B1F"/>
    <w:rsid w:val="004A4A61"/>
    <w:rsid w:val="004A5BE6"/>
    <w:rsid w:val="004A60E8"/>
    <w:rsid w:val="004B3934"/>
    <w:rsid w:val="004C574C"/>
    <w:rsid w:val="004C5D3D"/>
    <w:rsid w:val="004D2965"/>
    <w:rsid w:val="004D7E4B"/>
    <w:rsid w:val="004E1797"/>
    <w:rsid w:val="004F1173"/>
    <w:rsid w:val="00504860"/>
    <w:rsid w:val="00506676"/>
    <w:rsid w:val="00512C0A"/>
    <w:rsid w:val="00515ABA"/>
    <w:rsid w:val="00515BC3"/>
    <w:rsid w:val="00517A7A"/>
    <w:rsid w:val="0052169D"/>
    <w:rsid w:val="00522613"/>
    <w:rsid w:val="00530C84"/>
    <w:rsid w:val="0053145B"/>
    <w:rsid w:val="00533D8E"/>
    <w:rsid w:val="00534C96"/>
    <w:rsid w:val="00535BC1"/>
    <w:rsid w:val="005427D4"/>
    <w:rsid w:val="00545F6D"/>
    <w:rsid w:val="00546838"/>
    <w:rsid w:val="00550422"/>
    <w:rsid w:val="005516DF"/>
    <w:rsid w:val="0055562D"/>
    <w:rsid w:val="00557812"/>
    <w:rsid w:val="00564042"/>
    <w:rsid w:val="0057429A"/>
    <w:rsid w:val="00582A91"/>
    <w:rsid w:val="00584779"/>
    <w:rsid w:val="00584F80"/>
    <w:rsid w:val="00586D91"/>
    <w:rsid w:val="005A700F"/>
    <w:rsid w:val="005C193B"/>
    <w:rsid w:val="005C1F99"/>
    <w:rsid w:val="005C5003"/>
    <w:rsid w:val="005C6E9B"/>
    <w:rsid w:val="005D16FB"/>
    <w:rsid w:val="005E20A1"/>
    <w:rsid w:val="005E56C5"/>
    <w:rsid w:val="005F45F6"/>
    <w:rsid w:val="0061693A"/>
    <w:rsid w:val="0062129D"/>
    <w:rsid w:val="00621E76"/>
    <w:rsid w:val="00622E20"/>
    <w:rsid w:val="0062430A"/>
    <w:rsid w:val="00625466"/>
    <w:rsid w:val="00631286"/>
    <w:rsid w:val="00633576"/>
    <w:rsid w:val="006344C0"/>
    <w:rsid w:val="00637DBB"/>
    <w:rsid w:val="0064131D"/>
    <w:rsid w:val="00642BBC"/>
    <w:rsid w:val="0064473C"/>
    <w:rsid w:val="0064633F"/>
    <w:rsid w:val="00647521"/>
    <w:rsid w:val="00651992"/>
    <w:rsid w:val="0066601A"/>
    <w:rsid w:val="00684240"/>
    <w:rsid w:val="006861DF"/>
    <w:rsid w:val="00686C32"/>
    <w:rsid w:val="0068782D"/>
    <w:rsid w:val="006A035B"/>
    <w:rsid w:val="006B0EA1"/>
    <w:rsid w:val="006B3065"/>
    <w:rsid w:val="006B3581"/>
    <w:rsid w:val="006B6D16"/>
    <w:rsid w:val="006D6ED5"/>
    <w:rsid w:val="006E02B0"/>
    <w:rsid w:val="00701629"/>
    <w:rsid w:val="00701F7A"/>
    <w:rsid w:val="0070350F"/>
    <w:rsid w:val="00707878"/>
    <w:rsid w:val="00712EF0"/>
    <w:rsid w:val="00716D3B"/>
    <w:rsid w:val="00720D35"/>
    <w:rsid w:val="00720E9A"/>
    <w:rsid w:val="0072214B"/>
    <w:rsid w:val="00726DA3"/>
    <w:rsid w:val="007321CC"/>
    <w:rsid w:val="00737366"/>
    <w:rsid w:val="00746E6D"/>
    <w:rsid w:val="007514D8"/>
    <w:rsid w:val="007608B5"/>
    <w:rsid w:val="00760DDE"/>
    <w:rsid w:val="007638A9"/>
    <w:rsid w:val="00765433"/>
    <w:rsid w:val="00766896"/>
    <w:rsid w:val="007828E8"/>
    <w:rsid w:val="00782E52"/>
    <w:rsid w:val="007A0F26"/>
    <w:rsid w:val="007A359C"/>
    <w:rsid w:val="007A54B9"/>
    <w:rsid w:val="007B1CB6"/>
    <w:rsid w:val="007B5B88"/>
    <w:rsid w:val="007C1E38"/>
    <w:rsid w:val="007C614F"/>
    <w:rsid w:val="007D2386"/>
    <w:rsid w:val="007E4AEA"/>
    <w:rsid w:val="007F0CD5"/>
    <w:rsid w:val="007F1774"/>
    <w:rsid w:val="007F4552"/>
    <w:rsid w:val="007F7850"/>
    <w:rsid w:val="007F7E88"/>
    <w:rsid w:val="00801D70"/>
    <w:rsid w:val="00803070"/>
    <w:rsid w:val="00807C03"/>
    <w:rsid w:val="00817CD3"/>
    <w:rsid w:val="00822096"/>
    <w:rsid w:val="008267E4"/>
    <w:rsid w:val="00831C9A"/>
    <w:rsid w:val="0083423E"/>
    <w:rsid w:val="008432AF"/>
    <w:rsid w:val="00855237"/>
    <w:rsid w:val="00857D79"/>
    <w:rsid w:val="00862F62"/>
    <w:rsid w:val="008677C4"/>
    <w:rsid w:val="00874276"/>
    <w:rsid w:val="008831B3"/>
    <w:rsid w:val="00892811"/>
    <w:rsid w:val="00894193"/>
    <w:rsid w:val="008B5928"/>
    <w:rsid w:val="008C0E80"/>
    <w:rsid w:val="008C2B4F"/>
    <w:rsid w:val="008D0AD9"/>
    <w:rsid w:val="008E088F"/>
    <w:rsid w:val="008F2814"/>
    <w:rsid w:val="008F421D"/>
    <w:rsid w:val="008F5636"/>
    <w:rsid w:val="008F6D06"/>
    <w:rsid w:val="008F7FDB"/>
    <w:rsid w:val="00902834"/>
    <w:rsid w:val="0090762D"/>
    <w:rsid w:val="00911C4D"/>
    <w:rsid w:val="00913105"/>
    <w:rsid w:val="00917D4F"/>
    <w:rsid w:val="00924A14"/>
    <w:rsid w:val="00931989"/>
    <w:rsid w:val="00934227"/>
    <w:rsid w:val="00937F2B"/>
    <w:rsid w:val="009460A8"/>
    <w:rsid w:val="009470AE"/>
    <w:rsid w:val="00952075"/>
    <w:rsid w:val="009549B5"/>
    <w:rsid w:val="0095524D"/>
    <w:rsid w:val="00956BD9"/>
    <w:rsid w:val="00963325"/>
    <w:rsid w:val="00967F1F"/>
    <w:rsid w:val="00972956"/>
    <w:rsid w:val="00972BCB"/>
    <w:rsid w:val="009777DB"/>
    <w:rsid w:val="0099194C"/>
    <w:rsid w:val="00991EFB"/>
    <w:rsid w:val="00994CD4"/>
    <w:rsid w:val="009B1F2A"/>
    <w:rsid w:val="009C4D12"/>
    <w:rsid w:val="009C6C60"/>
    <w:rsid w:val="009D18C0"/>
    <w:rsid w:val="009D5792"/>
    <w:rsid w:val="009F562D"/>
    <w:rsid w:val="00A01DF6"/>
    <w:rsid w:val="00A24B3E"/>
    <w:rsid w:val="00A277C0"/>
    <w:rsid w:val="00A34785"/>
    <w:rsid w:val="00A36C4E"/>
    <w:rsid w:val="00A413FE"/>
    <w:rsid w:val="00A557D1"/>
    <w:rsid w:val="00A55C36"/>
    <w:rsid w:val="00A56BCA"/>
    <w:rsid w:val="00A667D5"/>
    <w:rsid w:val="00A67806"/>
    <w:rsid w:val="00A750F2"/>
    <w:rsid w:val="00A8018D"/>
    <w:rsid w:val="00A80B5B"/>
    <w:rsid w:val="00A83F35"/>
    <w:rsid w:val="00A83FDD"/>
    <w:rsid w:val="00A84D91"/>
    <w:rsid w:val="00A85AD3"/>
    <w:rsid w:val="00AA594B"/>
    <w:rsid w:val="00AC0317"/>
    <w:rsid w:val="00AC333B"/>
    <w:rsid w:val="00AC3396"/>
    <w:rsid w:val="00AD1A61"/>
    <w:rsid w:val="00AD2C4E"/>
    <w:rsid w:val="00AD771E"/>
    <w:rsid w:val="00AE136C"/>
    <w:rsid w:val="00AE47C3"/>
    <w:rsid w:val="00B011E3"/>
    <w:rsid w:val="00B12D7C"/>
    <w:rsid w:val="00B2354E"/>
    <w:rsid w:val="00B2699B"/>
    <w:rsid w:val="00B34A06"/>
    <w:rsid w:val="00B35562"/>
    <w:rsid w:val="00B411FA"/>
    <w:rsid w:val="00B4500B"/>
    <w:rsid w:val="00B51858"/>
    <w:rsid w:val="00B55C85"/>
    <w:rsid w:val="00B57264"/>
    <w:rsid w:val="00B6173C"/>
    <w:rsid w:val="00B67046"/>
    <w:rsid w:val="00B76115"/>
    <w:rsid w:val="00B906F5"/>
    <w:rsid w:val="00B9170F"/>
    <w:rsid w:val="00B91861"/>
    <w:rsid w:val="00B94558"/>
    <w:rsid w:val="00B95438"/>
    <w:rsid w:val="00BA2A02"/>
    <w:rsid w:val="00BA39E3"/>
    <w:rsid w:val="00BB0590"/>
    <w:rsid w:val="00BB7470"/>
    <w:rsid w:val="00BC1581"/>
    <w:rsid w:val="00BC3BBD"/>
    <w:rsid w:val="00BC5ED9"/>
    <w:rsid w:val="00BD46B7"/>
    <w:rsid w:val="00BD500A"/>
    <w:rsid w:val="00BE15F3"/>
    <w:rsid w:val="00BE554E"/>
    <w:rsid w:val="00BE6FFF"/>
    <w:rsid w:val="00BF0249"/>
    <w:rsid w:val="00BF09ED"/>
    <w:rsid w:val="00BF3C37"/>
    <w:rsid w:val="00C050F4"/>
    <w:rsid w:val="00C05483"/>
    <w:rsid w:val="00C11603"/>
    <w:rsid w:val="00C144AB"/>
    <w:rsid w:val="00C17303"/>
    <w:rsid w:val="00C23675"/>
    <w:rsid w:val="00C25A40"/>
    <w:rsid w:val="00C2736B"/>
    <w:rsid w:val="00C30081"/>
    <w:rsid w:val="00C31DB8"/>
    <w:rsid w:val="00C33CC5"/>
    <w:rsid w:val="00C34C53"/>
    <w:rsid w:val="00C42DD4"/>
    <w:rsid w:val="00C458B7"/>
    <w:rsid w:val="00C752DA"/>
    <w:rsid w:val="00C819B2"/>
    <w:rsid w:val="00C86524"/>
    <w:rsid w:val="00C86620"/>
    <w:rsid w:val="00C9747D"/>
    <w:rsid w:val="00CA10D9"/>
    <w:rsid w:val="00CA2162"/>
    <w:rsid w:val="00CB3395"/>
    <w:rsid w:val="00CB3796"/>
    <w:rsid w:val="00CC140E"/>
    <w:rsid w:val="00CE033C"/>
    <w:rsid w:val="00CE4414"/>
    <w:rsid w:val="00CE7FF3"/>
    <w:rsid w:val="00CF25C1"/>
    <w:rsid w:val="00CF2E62"/>
    <w:rsid w:val="00CF4D89"/>
    <w:rsid w:val="00CF5529"/>
    <w:rsid w:val="00D01C27"/>
    <w:rsid w:val="00D059D0"/>
    <w:rsid w:val="00D17256"/>
    <w:rsid w:val="00D17281"/>
    <w:rsid w:val="00D21FD0"/>
    <w:rsid w:val="00D22433"/>
    <w:rsid w:val="00D23970"/>
    <w:rsid w:val="00D41A51"/>
    <w:rsid w:val="00D42824"/>
    <w:rsid w:val="00D47953"/>
    <w:rsid w:val="00D56FA3"/>
    <w:rsid w:val="00D63FA4"/>
    <w:rsid w:val="00D679B7"/>
    <w:rsid w:val="00D704A9"/>
    <w:rsid w:val="00D7203C"/>
    <w:rsid w:val="00D903CC"/>
    <w:rsid w:val="00D90F6B"/>
    <w:rsid w:val="00D93AF4"/>
    <w:rsid w:val="00D945BC"/>
    <w:rsid w:val="00D94E2C"/>
    <w:rsid w:val="00DA0360"/>
    <w:rsid w:val="00DA6908"/>
    <w:rsid w:val="00DB5620"/>
    <w:rsid w:val="00DB6D49"/>
    <w:rsid w:val="00DE18B8"/>
    <w:rsid w:val="00DE1D19"/>
    <w:rsid w:val="00DF58B1"/>
    <w:rsid w:val="00E03FC2"/>
    <w:rsid w:val="00E17B80"/>
    <w:rsid w:val="00E2401D"/>
    <w:rsid w:val="00E3444D"/>
    <w:rsid w:val="00E430FB"/>
    <w:rsid w:val="00E549EB"/>
    <w:rsid w:val="00E55B5A"/>
    <w:rsid w:val="00E607B8"/>
    <w:rsid w:val="00E73443"/>
    <w:rsid w:val="00E83359"/>
    <w:rsid w:val="00E843F8"/>
    <w:rsid w:val="00E84715"/>
    <w:rsid w:val="00E84C38"/>
    <w:rsid w:val="00E84DF9"/>
    <w:rsid w:val="00E85B57"/>
    <w:rsid w:val="00E94254"/>
    <w:rsid w:val="00E94740"/>
    <w:rsid w:val="00E97190"/>
    <w:rsid w:val="00EA2B0A"/>
    <w:rsid w:val="00EA4FA5"/>
    <w:rsid w:val="00EA6590"/>
    <w:rsid w:val="00EA7DB8"/>
    <w:rsid w:val="00EB0E53"/>
    <w:rsid w:val="00EC71AD"/>
    <w:rsid w:val="00ED3DA1"/>
    <w:rsid w:val="00ED417C"/>
    <w:rsid w:val="00ED6C22"/>
    <w:rsid w:val="00EE0362"/>
    <w:rsid w:val="00EE0C50"/>
    <w:rsid w:val="00EE1297"/>
    <w:rsid w:val="00EE5215"/>
    <w:rsid w:val="00EE7E14"/>
    <w:rsid w:val="00EF42CD"/>
    <w:rsid w:val="00EF79F5"/>
    <w:rsid w:val="00F0009C"/>
    <w:rsid w:val="00F03960"/>
    <w:rsid w:val="00F05CBC"/>
    <w:rsid w:val="00F06655"/>
    <w:rsid w:val="00F071FF"/>
    <w:rsid w:val="00F101C0"/>
    <w:rsid w:val="00F10DD8"/>
    <w:rsid w:val="00F1368E"/>
    <w:rsid w:val="00F14126"/>
    <w:rsid w:val="00F25B6F"/>
    <w:rsid w:val="00F30B25"/>
    <w:rsid w:val="00F31A74"/>
    <w:rsid w:val="00F33510"/>
    <w:rsid w:val="00F33927"/>
    <w:rsid w:val="00F5085E"/>
    <w:rsid w:val="00F51162"/>
    <w:rsid w:val="00F53659"/>
    <w:rsid w:val="00F5452D"/>
    <w:rsid w:val="00F55CAC"/>
    <w:rsid w:val="00F64830"/>
    <w:rsid w:val="00F75A8F"/>
    <w:rsid w:val="00F75AA2"/>
    <w:rsid w:val="00F9183D"/>
    <w:rsid w:val="00FA109B"/>
    <w:rsid w:val="00FB065D"/>
    <w:rsid w:val="00FB1C47"/>
    <w:rsid w:val="00FB30E6"/>
    <w:rsid w:val="00FB5993"/>
    <w:rsid w:val="00FB5C9B"/>
    <w:rsid w:val="00FD55CD"/>
    <w:rsid w:val="00FD600C"/>
    <w:rsid w:val="00FD71A7"/>
    <w:rsid w:val="00FE1EC6"/>
    <w:rsid w:val="00FE4EE2"/>
    <w:rsid w:val="00FE7A2C"/>
    <w:rsid w:val="00FF110F"/>
    <w:rsid w:val="00FF221F"/>
    <w:rsid w:val="00FF35CF"/>
    <w:rsid w:val="00FF6F12"/>
    <w:rsid w:val="038A574A"/>
    <w:rsid w:val="08134AB0"/>
    <w:rsid w:val="1ACF4F4E"/>
    <w:rsid w:val="1BE52C27"/>
    <w:rsid w:val="1FEE1856"/>
    <w:rsid w:val="253157EC"/>
    <w:rsid w:val="26AB0DC0"/>
    <w:rsid w:val="2A0326A8"/>
    <w:rsid w:val="31EC68A1"/>
    <w:rsid w:val="37FF66B2"/>
    <w:rsid w:val="39F20C48"/>
    <w:rsid w:val="3DB34D06"/>
    <w:rsid w:val="3EA461EF"/>
    <w:rsid w:val="43B86229"/>
    <w:rsid w:val="454B658D"/>
    <w:rsid w:val="47B20A23"/>
    <w:rsid w:val="48C62A1D"/>
    <w:rsid w:val="498F6275"/>
    <w:rsid w:val="54A85124"/>
    <w:rsid w:val="56B31638"/>
    <w:rsid w:val="58144A64"/>
    <w:rsid w:val="592A3B46"/>
    <w:rsid w:val="5A392BDA"/>
    <w:rsid w:val="5B164F3F"/>
    <w:rsid w:val="5B7D3075"/>
    <w:rsid w:val="61BF7F8A"/>
    <w:rsid w:val="6FA911F4"/>
    <w:rsid w:val="7431385E"/>
    <w:rsid w:val="74E30E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6B9D0C"/>
  <w15:docId w15:val="{4FC9D6F1-6C98-431A-AC08-74A07DBC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F0009C"/>
    <w:pPr>
      <w:widowControl w:val="0"/>
      <w:jc w:val="both"/>
    </w:pPr>
    <w:rPr>
      <w:rFonts w:ascii="Calibri" w:hAnsi="Calibri"/>
      <w:kern w:val="2"/>
      <w:sz w:val="21"/>
      <w:szCs w:val="22"/>
    </w:rPr>
  </w:style>
  <w:style w:type="paragraph" w:styleId="1">
    <w:name w:val="heading 1"/>
    <w:basedOn w:val="a"/>
    <w:next w:val="a"/>
    <w:link w:val="10"/>
    <w:uiPriority w:val="9"/>
    <w:qFormat/>
    <w:rsid w:val="00F0009C"/>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F0009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F0009C"/>
    <w:pPr>
      <w:keepNext/>
      <w:keepLines/>
      <w:spacing w:before="260" w:after="260" w:line="416" w:lineRule="auto"/>
      <w:outlineLvl w:val="2"/>
    </w:pPr>
    <w:rPr>
      <w:b/>
      <w:bCs/>
      <w:sz w:val="32"/>
      <w:szCs w:val="32"/>
    </w:rPr>
  </w:style>
  <w:style w:type="paragraph" w:styleId="4">
    <w:name w:val="heading 4"/>
    <w:basedOn w:val="a"/>
    <w:next w:val="a"/>
    <w:link w:val="40"/>
    <w:qFormat/>
    <w:rsid w:val="00F0009C"/>
    <w:pPr>
      <w:keepNext/>
      <w:keepLines/>
      <w:spacing w:line="360" w:lineRule="auto"/>
      <w:outlineLvl w:val="3"/>
    </w:pPr>
    <w:rPr>
      <w:rFonts w:ascii="Arial" w:hAnsi="Arial"/>
      <w:b/>
      <w:bCs/>
      <w:szCs w:val="28"/>
    </w:rPr>
  </w:style>
  <w:style w:type="paragraph" w:styleId="5">
    <w:name w:val="heading 5"/>
    <w:basedOn w:val="a"/>
    <w:next w:val="a"/>
    <w:link w:val="50"/>
    <w:qFormat/>
    <w:rsid w:val="00F0009C"/>
    <w:pPr>
      <w:keepNext/>
      <w:keepLines/>
      <w:spacing w:before="280" w:after="290" w:line="376" w:lineRule="auto"/>
      <w:outlineLvl w:val="4"/>
    </w:pPr>
    <w:rPr>
      <w:b/>
      <w:bCs/>
      <w:sz w:val="28"/>
      <w:szCs w:val="28"/>
    </w:rPr>
  </w:style>
  <w:style w:type="paragraph" w:styleId="6">
    <w:name w:val="heading 6"/>
    <w:basedOn w:val="a"/>
    <w:next w:val="a"/>
    <w:link w:val="60"/>
    <w:qFormat/>
    <w:rsid w:val="00F0009C"/>
    <w:pPr>
      <w:keepNext/>
      <w:keepLines/>
      <w:widowControl/>
      <w:tabs>
        <w:tab w:val="left" w:pos="1440"/>
      </w:tabs>
      <w:spacing w:before="240" w:after="64" w:line="320" w:lineRule="auto"/>
      <w:ind w:left="1152" w:hanging="1152"/>
      <w:jc w:val="left"/>
      <w:outlineLvl w:val="5"/>
    </w:pPr>
    <w:rPr>
      <w:rFonts w:ascii="Arial" w:eastAsia="黑体" w:hAnsi="Arial"/>
      <w:b/>
      <w:bCs/>
      <w:sz w:val="24"/>
    </w:rPr>
  </w:style>
  <w:style w:type="paragraph" w:styleId="7">
    <w:name w:val="heading 7"/>
    <w:basedOn w:val="a"/>
    <w:next w:val="a"/>
    <w:link w:val="70"/>
    <w:qFormat/>
    <w:rsid w:val="00F0009C"/>
    <w:pPr>
      <w:keepNext/>
      <w:keepLines/>
      <w:widowControl/>
      <w:tabs>
        <w:tab w:val="left" w:pos="2520"/>
      </w:tabs>
      <w:spacing w:before="240" w:after="64" w:line="320" w:lineRule="auto"/>
      <w:ind w:left="1296" w:hanging="1296"/>
      <w:jc w:val="left"/>
      <w:outlineLvl w:val="6"/>
    </w:pPr>
    <w:rPr>
      <w:b/>
      <w:bCs/>
      <w:sz w:val="24"/>
    </w:rPr>
  </w:style>
  <w:style w:type="paragraph" w:styleId="8">
    <w:name w:val="heading 8"/>
    <w:basedOn w:val="a"/>
    <w:next w:val="a"/>
    <w:link w:val="80"/>
    <w:qFormat/>
    <w:rsid w:val="00F0009C"/>
    <w:pPr>
      <w:keepNext/>
      <w:keepLines/>
      <w:widowControl/>
      <w:tabs>
        <w:tab w:val="left" w:pos="1440"/>
      </w:tabs>
      <w:spacing w:before="240" w:after="64" w:line="320" w:lineRule="auto"/>
      <w:ind w:left="1440" w:hanging="1440"/>
      <w:jc w:val="left"/>
      <w:outlineLvl w:val="7"/>
    </w:pPr>
    <w:rPr>
      <w:rFonts w:ascii="Arial" w:eastAsia="黑体" w:hAnsi="Arial"/>
      <w:sz w:val="24"/>
    </w:rPr>
  </w:style>
  <w:style w:type="paragraph" w:styleId="9">
    <w:name w:val="heading 9"/>
    <w:basedOn w:val="a"/>
    <w:next w:val="a"/>
    <w:link w:val="90"/>
    <w:qFormat/>
    <w:rsid w:val="00F0009C"/>
    <w:pPr>
      <w:keepNext/>
      <w:keepLines/>
      <w:widowControl/>
      <w:tabs>
        <w:tab w:val="left" w:pos="1584"/>
      </w:tabs>
      <w:spacing w:before="240" w:after="64" w:line="320" w:lineRule="auto"/>
      <w:ind w:left="1584" w:hanging="1584"/>
      <w:jc w:val="left"/>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Style2"/>
    <w:link w:val="a4"/>
    <w:uiPriority w:val="99"/>
    <w:qFormat/>
    <w:rsid w:val="00F0009C"/>
    <w:pPr>
      <w:spacing w:after="120"/>
    </w:pPr>
    <w:rPr>
      <w:rFonts w:hAnsi="宋体" w:cs="宋体" w:hint="eastAsia"/>
      <w:szCs w:val="34"/>
    </w:rPr>
  </w:style>
  <w:style w:type="paragraph" w:customStyle="1" w:styleId="Style2">
    <w:name w:val="_Style 2"/>
    <w:basedOn w:val="a"/>
    <w:next w:val="a"/>
    <w:qFormat/>
    <w:rsid w:val="00F0009C"/>
    <w:pPr>
      <w:ind w:firstLineChars="200" w:firstLine="420"/>
    </w:pPr>
  </w:style>
  <w:style w:type="paragraph" w:styleId="a5">
    <w:name w:val="Normal Indent"/>
    <w:basedOn w:val="a"/>
    <w:qFormat/>
    <w:rsid w:val="00F0009C"/>
    <w:pPr>
      <w:ind w:firstLineChars="200" w:firstLine="420"/>
    </w:pPr>
  </w:style>
  <w:style w:type="paragraph" w:styleId="a6">
    <w:name w:val="caption"/>
    <w:basedOn w:val="a"/>
    <w:next w:val="a"/>
    <w:uiPriority w:val="99"/>
    <w:qFormat/>
    <w:rsid w:val="00F0009C"/>
    <w:rPr>
      <w:rFonts w:ascii="Arial" w:eastAsia="黑体" w:hAnsi="Arial" w:cs="Arial"/>
      <w:sz w:val="20"/>
      <w:szCs w:val="20"/>
    </w:rPr>
  </w:style>
  <w:style w:type="paragraph" w:styleId="a7">
    <w:name w:val="Document Map"/>
    <w:basedOn w:val="a"/>
    <w:link w:val="a8"/>
    <w:semiHidden/>
    <w:qFormat/>
    <w:rsid w:val="00F0009C"/>
    <w:pPr>
      <w:shd w:val="clear" w:color="auto" w:fill="000080"/>
    </w:pPr>
  </w:style>
  <w:style w:type="paragraph" w:styleId="a9">
    <w:name w:val="annotation text"/>
    <w:basedOn w:val="a"/>
    <w:link w:val="aa"/>
    <w:uiPriority w:val="99"/>
    <w:qFormat/>
    <w:rsid w:val="00F0009C"/>
    <w:pPr>
      <w:jc w:val="left"/>
    </w:pPr>
  </w:style>
  <w:style w:type="paragraph" w:styleId="31">
    <w:name w:val="Body Text 3"/>
    <w:basedOn w:val="a"/>
    <w:link w:val="32"/>
    <w:qFormat/>
    <w:rsid w:val="00F0009C"/>
    <w:rPr>
      <w:sz w:val="24"/>
    </w:rPr>
  </w:style>
  <w:style w:type="paragraph" w:styleId="ab">
    <w:name w:val="Body Text Indent"/>
    <w:basedOn w:val="a"/>
    <w:link w:val="ac"/>
    <w:uiPriority w:val="99"/>
    <w:qFormat/>
    <w:rsid w:val="00F0009C"/>
    <w:pPr>
      <w:spacing w:after="120"/>
      <w:ind w:leftChars="200" w:left="420"/>
    </w:pPr>
  </w:style>
  <w:style w:type="paragraph" w:styleId="TOC3">
    <w:name w:val="toc 3"/>
    <w:basedOn w:val="a"/>
    <w:next w:val="a"/>
    <w:semiHidden/>
    <w:qFormat/>
    <w:rsid w:val="00F0009C"/>
    <w:pPr>
      <w:ind w:leftChars="400" w:left="840"/>
    </w:pPr>
  </w:style>
  <w:style w:type="paragraph" w:styleId="ad">
    <w:name w:val="Plain Text"/>
    <w:basedOn w:val="a"/>
    <w:link w:val="ae"/>
    <w:qFormat/>
    <w:rsid w:val="00F0009C"/>
    <w:rPr>
      <w:rFonts w:hAnsi="Courier New" w:cs="Courier New"/>
      <w:szCs w:val="21"/>
    </w:rPr>
  </w:style>
  <w:style w:type="paragraph" w:styleId="af">
    <w:name w:val="Date"/>
    <w:basedOn w:val="a"/>
    <w:next w:val="a"/>
    <w:link w:val="af0"/>
    <w:uiPriority w:val="99"/>
    <w:qFormat/>
    <w:rsid w:val="00F0009C"/>
    <w:pPr>
      <w:ind w:leftChars="2500" w:left="100"/>
    </w:pPr>
  </w:style>
  <w:style w:type="paragraph" w:styleId="21">
    <w:name w:val="Body Text Indent 2"/>
    <w:basedOn w:val="a"/>
    <w:link w:val="22"/>
    <w:qFormat/>
    <w:rsid w:val="00F0009C"/>
    <w:pPr>
      <w:spacing w:after="120" w:line="480" w:lineRule="auto"/>
      <w:ind w:leftChars="200" w:left="420"/>
    </w:pPr>
  </w:style>
  <w:style w:type="paragraph" w:styleId="af1">
    <w:name w:val="Balloon Text"/>
    <w:basedOn w:val="a"/>
    <w:link w:val="af2"/>
    <w:uiPriority w:val="99"/>
    <w:qFormat/>
    <w:rsid w:val="00F0009C"/>
    <w:rPr>
      <w:sz w:val="18"/>
      <w:szCs w:val="18"/>
    </w:rPr>
  </w:style>
  <w:style w:type="paragraph" w:styleId="af3">
    <w:name w:val="footer"/>
    <w:basedOn w:val="a"/>
    <w:link w:val="af4"/>
    <w:uiPriority w:val="99"/>
    <w:qFormat/>
    <w:rsid w:val="00F0009C"/>
    <w:pPr>
      <w:tabs>
        <w:tab w:val="center" w:pos="4153"/>
        <w:tab w:val="right" w:pos="8306"/>
      </w:tabs>
      <w:snapToGrid w:val="0"/>
      <w:jc w:val="left"/>
    </w:pPr>
    <w:rPr>
      <w:sz w:val="18"/>
      <w:szCs w:val="18"/>
    </w:rPr>
  </w:style>
  <w:style w:type="paragraph" w:styleId="af5">
    <w:name w:val="header"/>
    <w:basedOn w:val="a"/>
    <w:link w:val="af6"/>
    <w:uiPriority w:val="99"/>
    <w:qFormat/>
    <w:rsid w:val="00F0009C"/>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F0009C"/>
    <w:pPr>
      <w:tabs>
        <w:tab w:val="right" w:leader="dot" w:pos="9060"/>
      </w:tabs>
      <w:spacing w:line="580" w:lineRule="exact"/>
    </w:pPr>
    <w:rPr>
      <w:rFonts w:ascii="黑体" w:eastAsia="黑体" w:hAnsi="宋体" w:cs="TimesNewRomanPSMT"/>
    </w:rPr>
  </w:style>
  <w:style w:type="paragraph" w:styleId="33">
    <w:name w:val="Body Text Indent 3"/>
    <w:basedOn w:val="a"/>
    <w:link w:val="34"/>
    <w:qFormat/>
    <w:rsid w:val="00F0009C"/>
    <w:pPr>
      <w:ind w:firstLineChars="200" w:firstLine="420"/>
    </w:pPr>
    <w:rPr>
      <w:rFonts w:hAnsi="宋体"/>
    </w:rPr>
  </w:style>
  <w:style w:type="paragraph" w:styleId="af7">
    <w:name w:val="Message Header"/>
    <w:basedOn w:val="a"/>
    <w:next w:val="a"/>
    <w:link w:val="af8"/>
    <w:qFormat/>
    <w:rsid w:val="00F0009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theme="majorBidi"/>
      <w:sz w:val="24"/>
    </w:rPr>
  </w:style>
  <w:style w:type="paragraph" w:styleId="HTML">
    <w:name w:val="HTML Preformatted"/>
    <w:basedOn w:val="a"/>
    <w:link w:val="HTML0"/>
    <w:uiPriority w:val="99"/>
    <w:unhideWhenUsed/>
    <w:qFormat/>
    <w:rsid w:val="00F00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f9">
    <w:name w:val="Normal (Web)"/>
    <w:basedOn w:val="a"/>
    <w:uiPriority w:val="99"/>
    <w:qFormat/>
    <w:rsid w:val="00F0009C"/>
    <w:pPr>
      <w:widowControl/>
      <w:spacing w:before="100" w:beforeAutospacing="1" w:after="100" w:afterAutospacing="1"/>
      <w:jc w:val="left"/>
    </w:pPr>
    <w:rPr>
      <w:rFonts w:hAnsi="宋体" w:cs="宋体"/>
      <w:sz w:val="24"/>
    </w:rPr>
  </w:style>
  <w:style w:type="paragraph" w:styleId="afa">
    <w:name w:val="Title"/>
    <w:basedOn w:val="a"/>
    <w:next w:val="a"/>
    <w:link w:val="afb"/>
    <w:qFormat/>
    <w:rsid w:val="00F0009C"/>
    <w:pPr>
      <w:adjustRightInd w:val="0"/>
      <w:spacing w:before="240" w:after="60" w:line="420" w:lineRule="atLeast"/>
      <w:jc w:val="center"/>
      <w:textAlignment w:val="baseline"/>
      <w:outlineLvl w:val="0"/>
    </w:pPr>
    <w:rPr>
      <w:rFonts w:ascii="Arial" w:hAnsi="Arial"/>
      <w:b/>
      <w:sz w:val="32"/>
    </w:rPr>
  </w:style>
  <w:style w:type="paragraph" w:styleId="afc">
    <w:name w:val="annotation subject"/>
    <w:basedOn w:val="a9"/>
    <w:next w:val="a9"/>
    <w:link w:val="afd"/>
    <w:uiPriority w:val="99"/>
    <w:unhideWhenUsed/>
    <w:qFormat/>
    <w:rsid w:val="00F0009C"/>
    <w:rPr>
      <w:b/>
      <w:bCs/>
    </w:rPr>
  </w:style>
  <w:style w:type="paragraph" w:styleId="afe">
    <w:name w:val="Body Text First Indent"/>
    <w:basedOn w:val="a0"/>
    <w:next w:val="23"/>
    <w:link w:val="aff"/>
    <w:uiPriority w:val="99"/>
    <w:qFormat/>
    <w:rsid w:val="00F0009C"/>
    <w:pPr>
      <w:ind w:firstLineChars="100" w:firstLine="420"/>
    </w:pPr>
  </w:style>
  <w:style w:type="paragraph" w:styleId="23">
    <w:name w:val="Body Text First Indent 2"/>
    <w:basedOn w:val="ab"/>
    <w:link w:val="24"/>
    <w:uiPriority w:val="99"/>
    <w:qFormat/>
    <w:rsid w:val="00F0009C"/>
    <w:pPr>
      <w:adjustRightInd w:val="0"/>
      <w:snapToGrid w:val="0"/>
      <w:spacing w:beforeAutospacing="1" w:afterAutospacing="1" w:line="360" w:lineRule="auto"/>
      <w:ind w:left="480" w:firstLineChars="200" w:firstLine="562"/>
      <w:jc w:val="left"/>
    </w:pPr>
    <w:rPr>
      <w:rFonts w:ascii="仿宋_GB2312" w:hAnsi="仿宋_GB2312" w:hint="eastAsia"/>
      <w:szCs w:val="30"/>
      <w:lang w:eastAsia="en-US"/>
    </w:rPr>
  </w:style>
  <w:style w:type="table" w:styleId="aff0">
    <w:name w:val="Table Grid"/>
    <w:basedOn w:val="a2"/>
    <w:qFormat/>
    <w:rsid w:val="00F000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uiPriority w:val="22"/>
    <w:qFormat/>
    <w:rsid w:val="00F0009C"/>
    <w:rPr>
      <w:b/>
      <w:bCs/>
    </w:rPr>
  </w:style>
  <w:style w:type="character" w:styleId="aff2">
    <w:name w:val="page number"/>
    <w:basedOn w:val="a1"/>
    <w:qFormat/>
    <w:rsid w:val="00F0009C"/>
  </w:style>
  <w:style w:type="character" w:styleId="aff3">
    <w:name w:val="FollowedHyperlink"/>
    <w:uiPriority w:val="99"/>
    <w:qFormat/>
    <w:rsid w:val="00F0009C"/>
    <w:rPr>
      <w:color w:val="000000"/>
      <w:u w:val="none"/>
    </w:rPr>
  </w:style>
  <w:style w:type="character" w:styleId="aff4">
    <w:name w:val="Emphasis"/>
    <w:basedOn w:val="a1"/>
    <w:uiPriority w:val="20"/>
    <w:qFormat/>
    <w:rsid w:val="00F0009C"/>
  </w:style>
  <w:style w:type="character" w:styleId="aff5">
    <w:name w:val="Hyperlink"/>
    <w:basedOn w:val="a1"/>
    <w:uiPriority w:val="99"/>
    <w:qFormat/>
    <w:rsid w:val="00F0009C"/>
    <w:rPr>
      <w:color w:val="000000"/>
      <w:u w:val="none"/>
    </w:rPr>
  </w:style>
  <w:style w:type="character" w:styleId="aff6">
    <w:name w:val="annotation reference"/>
    <w:basedOn w:val="a1"/>
    <w:uiPriority w:val="99"/>
    <w:unhideWhenUsed/>
    <w:qFormat/>
    <w:rsid w:val="00F0009C"/>
    <w:rPr>
      <w:sz w:val="21"/>
      <w:szCs w:val="21"/>
    </w:rPr>
  </w:style>
  <w:style w:type="character" w:customStyle="1" w:styleId="af8">
    <w:name w:val="信息标题 字符"/>
    <w:basedOn w:val="a1"/>
    <w:link w:val="af7"/>
    <w:qFormat/>
    <w:rsid w:val="00F0009C"/>
    <w:rPr>
      <w:rFonts w:ascii="Arial" w:hAnsi="Arial" w:cstheme="majorBidi"/>
      <w:sz w:val="24"/>
      <w:shd w:val="pct20" w:color="auto" w:fill="auto"/>
    </w:rPr>
  </w:style>
  <w:style w:type="character" w:customStyle="1" w:styleId="10">
    <w:name w:val="标题 1 字符"/>
    <w:basedOn w:val="a1"/>
    <w:link w:val="1"/>
    <w:uiPriority w:val="9"/>
    <w:qFormat/>
    <w:rsid w:val="00F0009C"/>
    <w:rPr>
      <w:rFonts w:ascii="宋体" w:hAnsi="Times New Roman"/>
      <w:b/>
      <w:bCs/>
      <w:kern w:val="44"/>
      <w:sz w:val="44"/>
      <w:szCs w:val="44"/>
    </w:rPr>
  </w:style>
  <w:style w:type="character" w:customStyle="1" w:styleId="20">
    <w:name w:val="标题 2 字符"/>
    <w:link w:val="2"/>
    <w:qFormat/>
    <w:rsid w:val="00F0009C"/>
    <w:rPr>
      <w:rFonts w:ascii="Arial" w:eastAsia="黑体" w:hAnsi="Arial"/>
      <w:b/>
      <w:bCs/>
      <w:kern w:val="2"/>
      <w:sz w:val="32"/>
      <w:szCs w:val="32"/>
      <w:lang w:val="en-US" w:eastAsia="zh-CN" w:bidi="ar-SA"/>
    </w:rPr>
  </w:style>
  <w:style w:type="character" w:customStyle="1" w:styleId="30">
    <w:name w:val="标题 3 字符"/>
    <w:basedOn w:val="a1"/>
    <w:link w:val="3"/>
    <w:qFormat/>
    <w:rsid w:val="00F0009C"/>
    <w:rPr>
      <w:rFonts w:ascii="宋体" w:hAnsi="Times New Roman"/>
      <w:b/>
      <w:bCs/>
      <w:sz w:val="32"/>
      <w:szCs w:val="32"/>
    </w:rPr>
  </w:style>
  <w:style w:type="character" w:customStyle="1" w:styleId="40">
    <w:name w:val="标题 4 字符"/>
    <w:basedOn w:val="a1"/>
    <w:link w:val="4"/>
    <w:qFormat/>
    <w:rsid w:val="00F0009C"/>
    <w:rPr>
      <w:rFonts w:ascii="Arial" w:hAnsi="Arial"/>
      <w:b/>
      <w:bCs/>
      <w:sz w:val="34"/>
      <w:szCs w:val="28"/>
    </w:rPr>
  </w:style>
  <w:style w:type="character" w:customStyle="1" w:styleId="50">
    <w:name w:val="标题 5 字符"/>
    <w:basedOn w:val="a1"/>
    <w:link w:val="5"/>
    <w:qFormat/>
    <w:rsid w:val="00F0009C"/>
    <w:rPr>
      <w:rFonts w:ascii="宋体" w:hAnsi="Times New Roman"/>
      <w:b/>
      <w:bCs/>
      <w:sz w:val="28"/>
      <w:szCs w:val="28"/>
    </w:rPr>
  </w:style>
  <w:style w:type="character" w:customStyle="1" w:styleId="60">
    <w:name w:val="标题 6 字符"/>
    <w:basedOn w:val="a1"/>
    <w:link w:val="6"/>
    <w:qFormat/>
    <w:rsid w:val="00F0009C"/>
    <w:rPr>
      <w:rFonts w:ascii="Arial" w:eastAsia="黑体" w:hAnsi="Arial"/>
      <w:b/>
      <w:bCs/>
      <w:sz w:val="24"/>
    </w:rPr>
  </w:style>
  <w:style w:type="character" w:customStyle="1" w:styleId="70">
    <w:name w:val="标题 7 字符"/>
    <w:basedOn w:val="a1"/>
    <w:link w:val="7"/>
    <w:qFormat/>
    <w:rsid w:val="00F0009C"/>
    <w:rPr>
      <w:rFonts w:ascii="宋体" w:hAnsi="Times New Roman"/>
      <w:b/>
      <w:bCs/>
      <w:sz w:val="24"/>
    </w:rPr>
  </w:style>
  <w:style w:type="character" w:customStyle="1" w:styleId="80">
    <w:name w:val="标题 8 字符"/>
    <w:basedOn w:val="a1"/>
    <w:link w:val="8"/>
    <w:qFormat/>
    <w:rsid w:val="00F0009C"/>
    <w:rPr>
      <w:rFonts w:ascii="Arial" w:eastAsia="黑体" w:hAnsi="Arial"/>
      <w:sz w:val="24"/>
    </w:rPr>
  </w:style>
  <w:style w:type="character" w:customStyle="1" w:styleId="90">
    <w:name w:val="标题 9 字符"/>
    <w:basedOn w:val="a1"/>
    <w:link w:val="9"/>
    <w:qFormat/>
    <w:rsid w:val="00F0009C"/>
    <w:rPr>
      <w:rFonts w:ascii="Arial" w:eastAsia="黑体" w:hAnsi="Arial"/>
      <w:sz w:val="34"/>
      <w:szCs w:val="21"/>
    </w:rPr>
  </w:style>
  <w:style w:type="character" w:customStyle="1" w:styleId="aa">
    <w:name w:val="批注文字 字符"/>
    <w:basedOn w:val="a1"/>
    <w:link w:val="a9"/>
    <w:uiPriority w:val="99"/>
    <w:qFormat/>
    <w:rsid w:val="00F0009C"/>
    <w:rPr>
      <w:rFonts w:ascii="宋体" w:hAnsi="Times New Roman"/>
      <w:sz w:val="34"/>
    </w:rPr>
  </w:style>
  <w:style w:type="character" w:customStyle="1" w:styleId="af6">
    <w:name w:val="页眉 字符"/>
    <w:basedOn w:val="a1"/>
    <w:link w:val="af5"/>
    <w:uiPriority w:val="99"/>
    <w:qFormat/>
    <w:rsid w:val="00F0009C"/>
    <w:rPr>
      <w:rFonts w:ascii="宋体"/>
      <w:sz w:val="18"/>
      <w:szCs w:val="18"/>
    </w:rPr>
  </w:style>
  <w:style w:type="character" w:customStyle="1" w:styleId="af4">
    <w:name w:val="页脚 字符"/>
    <w:link w:val="af3"/>
    <w:uiPriority w:val="99"/>
    <w:qFormat/>
    <w:rsid w:val="00F0009C"/>
    <w:rPr>
      <w:kern w:val="2"/>
      <w:sz w:val="18"/>
      <w:szCs w:val="18"/>
    </w:rPr>
  </w:style>
  <w:style w:type="character" w:customStyle="1" w:styleId="afb">
    <w:name w:val="标题 字符"/>
    <w:basedOn w:val="a1"/>
    <w:link w:val="afa"/>
    <w:qFormat/>
    <w:rsid w:val="00F0009C"/>
    <w:rPr>
      <w:rFonts w:ascii="Arial" w:hAnsi="Arial"/>
      <w:b/>
      <w:sz w:val="32"/>
    </w:rPr>
  </w:style>
  <w:style w:type="character" w:customStyle="1" w:styleId="a4">
    <w:name w:val="正文文本 字符"/>
    <w:basedOn w:val="a1"/>
    <w:link w:val="a0"/>
    <w:uiPriority w:val="99"/>
    <w:qFormat/>
    <w:rsid w:val="00F0009C"/>
    <w:rPr>
      <w:rFonts w:ascii="宋体" w:eastAsia="宋体" w:hAnsi="宋体" w:cs="宋体" w:hint="eastAsia"/>
      <w:sz w:val="34"/>
      <w:szCs w:val="34"/>
    </w:rPr>
  </w:style>
  <w:style w:type="character" w:customStyle="1" w:styleId="ac">
    <w:name w:val="正文文本缩进 字符"/>
    <w:basedOn w:val="a1"/>
    <w:link w:val="ab"/>
    <w:qFormat/>
    <w:rsid w:val="00F0009C"/>
    <w:rPr>
      <w:rFonts w:ascii="宋体" w:hAnsi="Times New Roman"/>
      <w:sz w:val="34"/>
    </w:rPr>
  </w:style>
  <w:style w:type="character" w:customStyle="1" w:styleId="af0">
    <w:name w:val="日期 字符"/>
    <w:basedOn w:val="a1"/>
    <w:link w:val="af"/>
    <w:qFormat/>
    <w:rsid w:val="00F0009C"/>
    <w:rPr>
      <w:rFonts w:ascii="宋体" w:hAnsi="Times New Roman"/>
      <w:sz w:val="34"/>
    </w:rPr>
  </w:style>
  <w:style w:type="character" w:customStyle="1" w:styleId="aff">
    <w:name w:val="正文文本首行缩进 字符"/>
    <w:basedOn w:val="a4"/>
    <w:link w:val="afe"/>
    <w:uiPriority w:val="99"/>
    <w:qFormat/>
    <w:rsid w:val="00F0009C"/>
    <w:rPr>
      <w:rFonts w:ascii="宋体" w:eastAsia="宋体" w:hAnsi="宋体" w:cs="宋体" w:hint="eastAsia"/>
      <w:sz w:val="34"/>
      <w:szCs w:val="34"/>
    </w:rPr>
  </w:style>
  <w:style w:type="character" w:customStyle="1" w:styleId="24">
    <w:name w:val="正文文本首行缩进 2 字符"/>
    <w:basedOn w:val="ac"/>
    <w:link w:val="23"/>
    <w:qFormat/>
    <w:rsid w:val="00F0009C"/>
    <w:rPr>
      <w:rFonts w:ascii="仿宋_GB2312" w:hAnsi="仿宋_GB2312"/>
      <w:sz w:val="34"/>
      <w:szCs w:val="30"/>
      <w:lang w:eastAsia="en-US"/>
    </w:rPr>
  </w:style>
  <w:style w:type="character" w:customStyle="1" w:styleId="32">
    <w:name w:val="正文文本 3 字符"/>
    <w:basedOn w:val="a1"/>
    <w:link w:val="31"/>
    <w:qFormat/>
    <w:rsid w:val="00F0009C"/>
    <w:rPr>
      <w:rFonts w:ascii="宋体" w:hAnsi="Times New Roman"/>
      <w:sz w:val="24"/>
    </w:rPr>
  </w:style>
  <w:style w:type="character" w:customStyle="1" w:styleId="22">
    <w:name w:val="正文文本缩进 2 字符"/>
    <w:basedOn w:val="a1"/>
    <w:link w:val="21"/>
    <w:qFormat/>
    <w:rsid w:val="00F0009C"/>
    <w:rPr>
      <w:rFonts w:ascii="宋体" w:hAnsi="Times New Roman"/>
      <w:sz w:val="34"/>
    </w:rPr>
  </w:style>
  <w:style w:type="character" w:customStyle="1" w:styleId="34">
    <w:name w:val="正文文本缩进 3 字符"/>
    <w:basedOn w:val="a1"/>
    <w:link w:val="33"/>
    <w:qFormat/>
    <w:rsid w:val="00F0009C"/>
    <w:rPr>
      <w:rFonts w:ascii="宋体" w:hAnsi="宋体"/>
      <w:sz w:val="34"/>
    </w:rPr>
  </w:style>
  <w:style w:type="character" w:customStyle="1" w:styleId="a8">
    <w:name w:val="文档结构图 字符"/>
    <w:basedOn w:val="a1"/>
    <w:link w:val="a7"/>
    <w:semiHidden/>
    <w:qFormat/>
    <w:rsid w:val="00F0009C"/>
    <w:rPr>
      <w:rFonts w:ascii="宋体" w:hAnsi="Times New Roman"/>
      <w:sz w:val="34"/>
      <w:shd w:val="clear" w:color="auto" w:fill="000080"/>
    </w:rPr>
  </w:style>
  <w:style w:type="character" w:customStyle="1" w:styleId="ae">
    <w:name w:val="纯文本 字符"/>
    <w:link w:val="ad"/>
    <w:qFormat/>
    <w:rsid w:val="00F0009C"/>
    <w:rPr>
      <w:rFonts w:ascii="宋体" w:eastAsia="宋体" w:hAnsi="Courier New" w:cs="Courier New"/>
      <w:kern w:val="2"/>
      <w:sz w:val="21"/>
      <w:szCs w:val="21"/>
      <w:lang w:val="en-US" w:eastAsia="zh-CN" w:bidi="ar-SA"/>
    </w:rPr>
  </w:style>
  <w:style w:type="character" w:customStyle="1" w:styleId="af2">
    <w:name w:val="批注框文本 字符"/>
    <w:basedOn w:val="a1"/>
    <w:link w:val="af1"/>
    <w:uiPriority w:val="99"/>
    <w:semiHidden/>
    <w:qFormat/>
    <w:rsid w:val="00F0009C"/>
    <w:rPr>
      <w:rFonts w:ascii="宋体" w:hAnsi="Times New Roman"/>
      <w:sz w:val="18"/>
      <w:szCs w:val="18"/>
    </w:rPr>
  </w:style>
  <w:style w:type="character" w:customStyle="1" w:styleId="hover3">
    <w:name w:val="hover3"/>
    <w:qFormat/>
    <w:rsid w:val="00F0009C"/>
    <w:rPr>
      <w:bdr w:val="single" w:sz="6" w:space="0" w:color="FFCC33"/>
    </w:rPr>
  </w:style>
  <w:style w:type="character" w:customStyle="1" w:styleId="tit1">
    <w:name w:val="tit1"/>
    <w:basedOn w:val="a1"/>
    <w:qFormat/>
    <w:rsid w:val="00F0009C"/>
  </w:style>
  <w:style w:type="character" w:customStyle="1" w:styleId="textcontents">
    <w:name w:val="textcontents"/>
    <w:basedOn w:val="a1"/>
    <w:qFormat/>
    <w:rsid w:val="00F0009C"/>
  </w:style>
  <w:style w:type="character" w:customStyle="1" w:styleId="down">
    <w:name w:val="down"/>
    <w:qFormat/>
    <w:rsid w:val="00F0009C"/>
    <w:rPr>
      <w:shd w:val="clear" w:color="auto" w:fill="DAEEF9"/>
    </w:rPr>
  </w:style>
  <w:style w:type="character" w:customStyle="1" w:styleId="lsl">
    <w:name w:val="lsl"/>
    <w:basedOn w:val="a1"/>
    <w:qFormat/>
    <w:rsid w:val="00F0009C"/>
  </w:style>
  <w:style w:type="character" w:customStyle="1" w:styleId="tit">
    <w:name w:val="tit"/>
    <w:basedOn w:val="a1"/>
    <w:qFormat/>
    <w:rsid w:val="00F0009C"/>
  </w:style>
  <w:style w:type="character" w:customStyle="1" w:styleId="sl">
    <w:name w:val="sl"/>
    <w:basedOn w:val="a1"/>
    <w:qFormat/>
    <w:rsid w:val="00F0009C"/>
  </w:style>
  <w:style w:type="character" w:customStyle="1" w:styleId="up">
    <w:name w:val="up"/>
    <w:basedOn w:val="a1"/>
    <w:qFormat/>
    <w:rsid w:val="00F0009C"/>
  </w:style>
  <w:style w:type="character" w:customStyle="1" w:styleId="lsr">
    <w:name w:val="lsr"/>
    <w:basedOn w:val="a1"/>
    <w:qFormat/>
    <w:rsid w:val="00F0009C"/>
  </w:style>
  <w:style w:type="character" w:customStyle="1" w:styleId="cpb">
    <w:name w:val="cpb"/>
    <w:qFormat/>
    <w:rsid w:val="00F0009C"/>
    <w:rPr>
      <w:color w:val="FFFFFF"/>
    </w:rPr>
  </w:style>
  <w:style w:type="character" w:customStyle="1" w:styleId="sr">
    <w:name w:val="sr"/>
    <w:basedOn w:val="a1"/>
    <w:qFormat/>
    <w:rsid w:val="00F0009C"/>
  </w:style>
  <w:style w:type="character" w:customStyle="1" w:styleId="apple-converted-space">
    <w:name w:val="apple-converted-space"/>
    <w:basedOn w:val="a1"/>
    <w:qFormat/>
    <w:rsid w:val="00F0009C"/>
  </w:style>
  <w:style w:type="character" w:customStyle="1" w:styleId="font161">
    <w:name w:val="font161"/>
    <w:qFormat/>
    <w:rsid w:val="00F0009C"/>
    <w:rPr>
      <w:b/>
      <w:bCs/>
      <w:sz w:val="32"/>
      <w:szCs w:val="32"/>
    </w:rPr>
  </w:style>
  <w:style w:type="paragraph" w:customStyle="1" w:styleId="z-1">
    <w:name w:val="z-窗体顶端1"/>
    <w:basedOn w:val="a"/>
    <w:next w:val="a"/>
    <w:qFormat/>
    <w:rsid w:val="00F0009C"/>
    <w:pPr>
      <w:pBdr>
        <w:bottom w:val="single" w:sz="6" w:space="1" w:color="auto"/>
      </w:pBdr>
      <w:jc w:val="center"/>
    </w:pPr>
    <w:rPr>
      <w:rFonts w:ascii="Arial"/>
      <w:vanish/>
      <w:sz w:val="16"/>
    </w:rPr>
  </w:style>
  <w:style w:type="paragraph" w:customStyle="1" w:styleId="aff7">
    <w:name w:val="表格"/>
    <w:basedOn w:val="a"/>
    <w:qFormat/>
    <w:rsid w:val="00F0009C"/>
    <w:pPr>
      <w:jc w:val="center"/>
      <w:textAlignment w:val="center"/>
    </w:pPr>
    <w:rPr>
      <w:rFonts w:ascii="华文细黑" w:hAnsi="华文细黑"/>
    </w:rPr>
  </w:style>
  <w:style w:type="paragraph" w:customStyle="1" w:styleId="CharCharCharCharCharCharCharCharCharCharCharCharCharCharCharChar">
    <w:name w:val="Char Char Char Char Char Char Char Char Char Char Char Char Char Char Char Char"/>
    <w:basedOn w:val="a"/>
    <w:qFormat/>
    <w:rsid w:val="00F0009C"/>
    <w:pPr>
      <w:snapToGrid w:val="0"/>
      <w:spacing w:line="360" w:lineRule="auto"/>
      <w:ind w:firstLineChars="200" w:firstLine="200"/>
    </w:pPr>
    <w:rPr>
      <w:rFonts w:ascii="Times New Roman"/>
      <w:szCs w:val="24"/>
    </w:rPr>
  </w:style>
  <w:style w:type="paragraph" w:customStyle="1" w:styleId="16620">
    <w:name w:val="样式 标题 1 + 黑体 三号 非加粗 居中 段前: 6 磅 段后: 6 磅 行距: 固定值 20 磅"/>
    <w:basedOn w:val="1"/>
    <w:qFormat/>
    <w:rsid w:val="00F0009C"/>
    <w:pPr>
      <w:spacing w:before="120" w:after="120" w:line="400" w:lineRule="exact"/>
      <w:jc w:val="center"/>
    </w:pPr>
    <w:rPr>
      <w:rFonts w:ascii="黑体" w:eastAsia="黑体" w:hAnsi="黑体" w:cs="宋体"/>
      <w:b w:val="0"/>
      <w:bCs w:val="0"/>
      <w:sz w:val="32"/>
      <w:szCs w:val="20"/>
    </w:rPr>
  </w:style>
  <w:style w:type="paragraph" w:customStyle="1" w:styleId="aff8">
    <w:name w:val="正文 + 自动设置"/>
    <w:basedOn w:val="1"/>
    <w:qFormat/>
    <w:rsid w:val="00F0009C"/>
    <w:pPr>
      <w:tabs>
        <w:tab w:val="left" w:pos="840"/>
      </w:tabs>
      <w:spacing w:before="360" w:after="360" w:line="480" w:lineRule="auto"/>
      <w:jc w:val="center"/>
    </w:pPr>
    <w:rPr>
      <w:rFonts w:eastAsia="黑体"/>
      <w:bCs w:val="0"/>
      <w:sz w:val="36"/>
      <w:szCs w:val="20"/>
    </w:rPr>
  </w:style>
  <w:style w:type="paragraph" w:customStyle="1" w:styleId="2TimesNewRoman5020">
    <w:name w:val="样式 标题 2 + Times New Roman 四号 非加粗 段前: 5 磅 段后: 0 磅 行距: 固定值 20..."/>
    <w:basedOn w:val="2"/>
    <w:qFormat/>
    <w:rsid w:val="00F0009C"/>
    <w:pPr>
      <w:spacing w:before="100" w:after="0" w:line="400" w:lineRule="exact"/>
    </w:pPr>
    <w:rPr>
      <w:rFonts w:ascii="Times New Roman" w:hAnsi="Times New Roman" w:cs="宋体"/>
      <w:b w:val="0"/>
      <w:bCs w:val="0"/>
      <w:sz w:val="28"/>
      <w:szCs w:val="20"/>
    </w:rPr>
  </w:style>
  <w:style w:type="paragraph" w:customStyle="1" w:styleId="11">
    <w:name w:val="正文1"/>
    <w:qFormat/>
    <w:rsid w:val="00F0009C"/>
    <w:pPr>
      <w:widowControl w:val="0"/>
      <w:adjustRightInd w:val="0"/>
      <w:spacing w:line="312" w:lineRule="atLeast"/>
      <w:jc w:val="both"/>
      <w:textAlignment w:val="baseline"/>
    </w:pPr>
    <w:rPr>
      <w:rFonts w:ascii="宋体"/>
      <w:sz w:val="34"/>
    </w:rPr>
  </w:style>
  <w:style w:type="paragraph" w:customStyle="1" w:styleId="Char1">
    <w:name w:val="Char1"/>
    <w:basedOn w:val="a"/>
    <w:qFormat/>
    <w:rsid w:val="00F0009C"/>
    <w:pPr>
      <w:adjustRightInd w:val="0"/>
      <w:spacing w:line="600" w:lineRule="exact"/>
      <w:ind w:firstLineChars="200" w:firstLine="560"/>
      <w:jc w:val="center"/>
    </w:pPr>
  </w:style>
  <w:style w:type="paragraph" w:customStyle="1" w:styleId="Char">
    <w:name w:val="Char"/>
    <w:basedOn w:val="a"/>
    <w:qFormat/>
    <w:rsid w:val="00F0009C"/>
    <w:rPr>
      <w:rFonts w:ascii="仿宋_GB2312" w:eastAsia="仿宋_GB2312"/>
      <w:b/>
      <w:sz w:val="32"/>
      <w:szCs w:val="32"/>
    </w:rPr>
  </w:style>
  <w:style w:type="paragraph" w:customStyle="1" w:styleId="p0">
    <w:name w:val="p0"/>
    <w:basedOn w:val="a"/>
    <w:qFormat/>
    <w:rsid w:val="00F0009C"/>
    <w:pPr>
      <w:widowControl/>
      <w:spacing w:line="408" w:lineRule="auto"/>
      <w:ind w:left="1"/>
      <w:textAlignment w:val="bottom"/>
    </w:pPr>
    <w:rPr>
      <w:color w:val="000000"/>
    </w:rPr>
  </w:style>
  <w:style w:type="paragraph" w:customStyle="1" w:styleId="12">
    <w:name w:val="1"/>
    <w:basedOn w:val="a"/>
    <w:next w:val="a"/>
    <w:qFormat/>
    <w:rsid w:val="00F0009C"/>
  </w:style>
  <w:style w:type="paragraph" w:customStyle="1" w:styleId="ParaCharCharCharCharCharCharChar">
    <w:name w:val="默认段落字体 Para Char Char Char Char Char Char Char"/>
    <w:basedOn w:val="a"/>
    <w:qFormat/>
    <w:rsid w:val="00F0009C"/>
    <w:rPr>
      <w:rFonts w:ascii="Tahoma" w:hAnsi="Tahoma"/>
      <w:sz w:val="24"/>
    </w:rPr>
  </w:style>
  <w:style w:type="paragraph" w:customStyle="1" w:styleId="61">
    <w:name w:val="6'"/>
    <w:basedOn w:val="a"/>
    <w:qFormat/>
    <w:rsid w:val="00F0009C"/>
    <w:pPr>
      <w:autoSpaceDE w:val="0"/>
      <w:autoSpaceDN w:val="0"/>
      <w:adjustRightInd w:val="0"/>
      <w:snapToGrid w:val="0"/>
      <w:spacing w:line="320" w:lineRule="exact"/>
      <w:jc w:val="center"/>
      <w:textAlignment w:val="baseline"/>
    </w:pPr>
    <w:rPr>
      <w:spacing w:val="20"/>
      <w:kern w:val="28"/>
    </w:rPr>
  </w:style>
  <w:style w:type="paragraph" w:customStyle="1" w:styleId="aff9">
    <w:name w:val="表格文字"/>
    <w:basedOn w:val="a"/>
    <w:qFormat/>
    <w:rsid w:val="00F0009C"/>
    <w:pPr>
      <w:adjustRightInd w:val="0"/>
      <w:spacing w:line="420" w:lineRule="atLeast"/>
      <w:jc w:val="left"/>
      <w:textAlignment w:val="baseline"/>
    </w:pPr>
  </w:style>
  <w:style w:type="paragraph" w:customStyle="1" w:styleId="378020">
    <w:name w:val="样式 标题 3 + (中文) 黑体 小四 非加粗 段前: 7.8 磅 段后: 0 磅 行距: 固定值 20 磅"/>
    <w:basedOn w:val="3"/>
    <w:qFormat/>
    <w:rsid w:val="00F0009C"/>
    <w:pPr>
      <w:spacing w:before="0" w:after="0" w:line="400" w:lineRule="exact"/>
    </w:pPr>
    <w:rPr>
      <w:rFonts w:eastAsia="黑体" w:cs="宋体"/>
      <w:b w:val="0"/>
      <w:bCs w:val="0"/>
      <w:sz w:val="24"/>
      <w:szCs w:val="20"/>
    </w:rPr>
  </w:style>
  <w:style w:type="paragraph" w:customStyle="1" w:styleId="Default">
    <w:name w:val="Default"/>
    <w:qFormat/>
    <w:rsid w:val="00F0009C"/>
    <w:pPr>
      <w:widowControl w:val="0"/>
      <w:autoSpaceDE w:val="0"/>
      <w:autoSpaceDN w:val="0"/>
      <w:adjustRightInd w:val="0"/>
    </w:pPr>
    <w:rPr>
      <w:rFonts w:ascii="宋体" w:cs="宋体"/>
      <w:color w:val="000000"/>
      <w:sz w:val="24"/>
      <w:szCs w:val="24"/>
    </w:rPr>
  </w:style>
  <w:style w:type="paragraph" w:customStyle="1" w:styleId="z-10">
    <w:name w:val="z-窗体底端1"/>
    <w:basedOn w:val="a"/>
    <w:next w:val="a"/>
    <w:qFormat/>
    <w:rsid w:val="00F0009C"/>
    <w:pPr>
      <w:pBdr>
        <w:top w:val="single" w:sz="6" w:space="1" w:color="auto"/>
      </w:pBdr>
      <w:jc w:val="center"/>
    </w:pPr>
    <w:rPr>
      <w:rFonts w:ascii="Arial"/>
      <w:vanish/>
      <w:sz w:val="16"/>
    </w:rPr>
  </w:style>
  <w:style w:type="paragraph" w:customStyle="1" w:styleId="13">
    <w:name w:val="列出段落1"/>
    <w:basedOn w:val="a"/>
    <w:qFormat/>
    <w:rsid w:val="00F0009C"/>
    <w:pPr>
      <w:adjustRightInd w:val="0"/>
      <w:snapToGrid w:val="0"/>
      <w:spacing w:line="360" w:lineRule="auto"/>
      <w:ind w:firstLineChars="200" w:firstLine="420"/>
    </w:pPr>
    <w:rPr>
      <w:color w:val="000000"/>
      <w:szCs w:val="21"/>
    </w:rPr>
  </w:style>
  <w:style w:type="paragraph" w:customStyle="1" w:styleId="cjk">
    <w:name w:val="cjk"/>
    <w:basedOn w:val="a"/>
    <w:qFormat/>
    <w:rsid w:val="00F0009C"/>
    <w:pPr>
      <w:widowControl/>
      <w:jc w:val="left"/>
    </w:pPr>
    <w:rPr>
      <w:rFonts w:hAnsi="宋体" w:cs="宋体"/>
      <w:sz w:val="24"/>
      <w:szCs w:val="24"/>
    </w:rPr>
  </w:style>
  <w:style w:type="character" w:customStyle="1" w:styleId="15">
    <w:name w:val="15"/>
    <w:qFormat/>
    <w:rsid w:val="00F0009C"/>
    <w:rPr>
      <w:rFonts w:ascii="Times New Roman" w:hAnsi="Times New Roman" w:cs="Times New Roman" w:hint="default"/>
      <w:color w:val="0000FF"/>
      <w:u w:val="single"/>
    </w:rPr>
  </w:style>
  <w:style w:type="character" w:customStyle="1" w:styleId="blue">
    <w:name w:val="blue"/>
    <w:basedOn w:val="a1"/>
    <w:qFormat/>
    <w:rsid w:val="00F0009C"/>
    <w:rPr>
      <w:color w:val="0371C6"/>
      <w:sz w:val="21"/>
      <w:szCs w:val="21"/>
    </w:rPr>
  </w:style>
  <w:style w:type="character" w:customStyle="1" w:styleId="gb-jt">
    <w:name w:val="gb-jt"/>
    <w:basedOn w:val="a1"/>
    <w:qFormat/>
    <w:rsid w:val="00F0009C"/>
  </w:style>
  <w:style w:type="character" w:customStyle="1" w:styleId="red">
    <w:name w:val="red"/>
    <w:basedOn w:val="a1"/>
    <w:qFormat/>
    <w:rsid w:val="00F0009C"/>
    <w:rPr>
      <w:color w:val="FF0000"/>
      <w:sz w:val="18"/>
      <w:szCs w:val="18"/>
    </w:rPr>
  </w:style>
  <w:style w:type="character" w:customStyle="1" w:styleId="red1">
    <w:name w:val="red1"/>
    <w:basedOn w:val="a1"/>
    <w:qFormat/>
    <w:rsid w:val="00F0009C"/>
    <w:rPr>
      <w:color w:val="FF0000"/>
      <w:sz w:val="18"/>
      <w:szCs w:val="18"/>
    </w:rPr>
  </w:style>
  <w:style w:type="character" w:customStyle="1" w:styleId="red2">
    <w:name w:val="red2"/>
    <w:basedOn w:val="a1"/>
    <w:qFormat/>
    <w:rsid w:val="00F0009C"/>
    <w:rPr>
      <w:color w:val="FF0000"/>
    </w:rPr>
  </w:style>
  <w:style w:type="character" w:customStyle="1" w:styleId="green">
    <w:name w:val="green"/>
    <w:basedOn w:val="a1"/>
    <w:qFormat/>
    <w:rsid w:val="00F0009C"/>
    <w:rPr>
      <w:color w:val="66AE00"/>
      <w:sz w:val="18"/>
      <w:szCs w:val="18"/>
    </w:rPr>
  </w:style>
  <w:style w:type="character" w:customStyle="1" w:styleId="green1">
    <w:name w:val="green1"/>
    <w:basedOn w:val="a1"/>
    <w:qFormat/>
    <w:rsid w:val="00F0009C"/>
    <w:rPr>
      <w:color w:val="66AE00"/>
      <w:sz w:val="18"/>
      <w:szCs w:val="18"/>
    </w:rPr>
  </w:style>
  <w:style w:type="character" w:customStyle="1" w:styleId="hover25">
    <w:name w:val="hover25"/>
    <w:basedOn w:val="a1"/>
    <w:qFormat/>
    <w:rsid w:val="00F0009C"/>
  </w:style>
  <w:style w:type="character" w:customStyle="1" w:styleId="right">
    <w:name w:val="right"/>
    <w:basedOn w:val="a1"/>
    <w:qFormat/>
    <w:rsid w:val="00F0009C"/>
    <w:rPr>
      <w:color w:val="999999"/>
      <w:sz w:val="18"/>
      <w:szCs w:val="18"/>
    </w:rPr>
  </w:style>
  <w:style w:type="character" w:customStyle="1" w:styleId="hover">
    <w:name w:val="hover"/>
    <w:basedOn w:val="a1"/>
    <w:qFormat/>
    <w:rsid w:val="00F0009C"/>
  </w:style>
  <w:style w:type="character" w:customStyle="1" w:styleId="red3">
    <w:name w:val="red3"/>
    <w:basedOn w:val="a1"/>
    <w:qFormat/>
    <w:rsid w:val="00F0009C"/>
    <w:rPr>
      <w:color w:val="FF0000"/>
    </w:rPr>
  </w:style>
  <w:style w:type="character" w:customStyle="1" w:styleId="hover24">
    <w:name w:val="hover24"/>
    <w:basedOn w:val="a1"/>
    <w:qFormat/>
    <w:rsid w:val="00F0009C"/>
  </w:style>
  <w:style w:type="character" w:customStyle="1" w:styleId="CharChar">
    <w:name w:val="正文文本缩进 Char Char"/>
    <w:link w:val="14"/>
    <w:qFormat/>
    <w:rsid w:val="00F0009C"/>
    <w:rPr>
      <w:rFonts w:ascii="宋体"/>
      <w:sz w:val="24"/>
    </w:rPr>
  </w:style>
  <w:style w:type="paragraph" w:customStyle="1" w:styleId="14">
    <w:name w:val="正文文本缩进1"/>
    <w:basedOn w:val="a"/>
    <w:link w:val="CharChar"/>
    <w:qFormat/>
    <w:rsid w:val="00F0009C"/>
    <w:pPr>
      <w:spacing w:line="360" w:lineRule="auto"/>
      <w:ind w:firstLineChars="200" w:firstLine="480"/>
    </w:pPr>
    <w:rPr>
      <w:rFonts w:ascii="宋体"/>
      <w:kern w:val="0"/>
      <w:sz w:val="24"/>
      <w:szCs w:val="20"/>
    </w:rPr>
  </w:style>
  <w:style w:type="character" w:customStyle="1" w:styleId="font41">
    <w:name w:val="font41"/>
    <w:basedOn w:val="a1"/>
    <w:qFormat/>
    <w:rsid w:val="00F0009C"/>
    <w:rPr>
      <w:rFonts w:ascii="宋体" w:eastAsia="宋体" w:hAnsi="宋体" w:cs="宋体" w:hint="eastAsia"/>
      <w:color w:val="000000"/>
      <w:sz w:val="20"/>
      <w:szCs w:val="20"/>
      <w:u w:val="none"/>
    </w:rPr>
  </w:style>
  <w:style w:type="character" w:customStyle="1" w:styleId="CharChar0">
    <w:name w:val="日期 Char Char"/>
    <w:link w:val="16"/>
    <w:qFormat/>
    <w:rsid w:val="00F0009C"/>
    <w:rPr>
      <w:sz w:val="24"/>
    </w:rPr>
  </w:style>
  <w:style w:type="paragraph" w:customStyle="1" w:styleId="16">
    <w:name w:val="日期1"/>
    <w:basedOn w:val="a"/>
    <w:next w:val="a"/>
    <w:link w:val="CharChar0"/>
    <w:qFormat/>
    <w:rsid w:val="00F0009C"/>
    <w:rPr>
      <w:kern w:val="0"/>
      <w:sz w:val="24"/>
      <w:szCs w:val="20"/>
    </w:rPr>
  </w:style>
  <w:style w:type="character" w:customStyle="1" w:styleId="font11">
    <w:name w:val="font11"/>
    <w:basedOn w:val="a1"/>
    <w:qFormat/>
    <w:rsid w:val="00F0009C"/>
    <w:rPr>
      <w:rFonts w:ascii="宋体" w:eastAsia="宋体" w:hAnsi="宋体" w:cs="宋体" w:hint="eastAsia"/>
      <w:b/>
      <w:color w:val="000000"/>
      <w:sz w:val="20"/>
      <w:szCs w:val="20"/>
      <w:u w:val="none"/>
    </w:rPr>
  </w:style>
  <w:style w:type="character" w:customStyle="1" w:styleId="Char0">
    <w:name w:val="批注主题 Char"/>
    <w:basedOn w:val="aa"/>
    <w:uiPriority w:val="99"/>
    <w:qFormat/>
    <w:rsid w:val="00F0009C"/>
    <w:rPr>
      <w:rFonts w:ascii="宋体" w:hAnsi="Times New Roman"/>
      <w:b/>
      <w:bCs/>
      <w:kern w:val="2"/>
      <w:sz w:val="21"/>
      <w:szCs w:val="22"/>
    </w:rPr>
  </w:style>
  <w:style w:type="character" w:customStyle="1" w:styleId="HTML0">
    <w:name w:val="HTML 预设格式 字符"/>
    <w:basedOn w:val="a1"/>
    <w:link w:val="HTML"/>
    <w:uiPriority w:val="99"/>
    <w:qFormat/>
    <w:rsid w:val="00F0009C"/>
    <w:rPr>
      <w:rFonts w:ascii="宋体" w:hAnsi="宋体"/>
      <w:sz w:val="24"/>
      <w:szCs w:val="24"/>
    </w:rPr>
  </w:style>
  <w:style w:type="character" w:customStyle="1" w:styleId="afd">
    <w:name w:val="批注主题 字符"/>
    <w:basedOn w:val="aa"/>
    <w:link w:val="afc"/>
    <w:uiPriority w:val="99"/>
    <w:semiHidden/>
    <w:qFormat/>
    <w:rsid w:val="00F0009C"/>
    <w:rPr>
      <w:rFonts w:ascii="宋体" w:hAnsi="Times New Roman"/>
      <w:b/>
      <w:bCs/>
      <w:kern w:val="2"/>
      <w:sz w:val="21"/>
      <w:szCs w:val="22"/>
    </w:rPr>
  </w:style>
  <w:style w:type="paragraph" w:customStyle="1" w:styleId="260">
    <w:name w:val="样式 样式 样式 样式 标题 2 + 宋体 五号 非加粗 黑色 + 段前: 6 磅 段后: 0 磅 行距: 单倍行距 + 段前:..."/>
    <w:basedOn w:val="a"/>
    <w:qFormat/>
    <w:rsid w:val="00F0009C"/>
    <w:pPr>
      <w:keepNext/>
      <w:keepLines/>
      <w:numPr>
        <w:numId w:val="1"/>
      </w:numPr>
      <w:adjustRightInd w:val="0"/>
      <w:spacing w:before="240"/>
      <w:jc w:val="left"/>
      <w:textAlignment w:val="baseline"/>
      <w:outlineLvl w:val="1"/>
    </w:pPr>
    <w:rPr>
      <w:rFonts w:ascii="宋体" w:hAnsi="宋体" w:cs="宋体"/>
      <w:b/>
      <w:bCs/>
      <w:color w:val="000000"/>
      <w:kern w:val="0"/>
      <w:szCs w:val="20"/>
    </w:rPr>
  </w:style>
  <w:style w:type="paragraph" w:customStyle="1" w:styleId="17">
    <w:name w:val="修订1"/>
    <w:uiPriority w:val="99"/>
    <w:unhideWhenUsed/>
    <w:qFormat/>
    <w:rsid w:val="00F0009C"/>
    <w:rPr>
      <w:rFonts w:ascii="Calibri" w:hAnsi="Calibri"/>
      <w:kern w:val="2"/>
      <w:sz w:val="21"/>
      <w:szCs w:val="22"/>
    </w:rPr>
  </w:style>
  <w:style w:type="paragraph" w:customStyle="1" w:styleId="18">
    <w:name w:val="正文缩进1"/>
    <w:basedOn w:val="a"/>
    <w:qFormat/>
    <w:rsid w:val="00F0009C"/>
    <w:pPr>
      <w:adjustRightInd w:val="0"/>
      <w:spacing w:line="360" w:lineRule="atLeast"/>
      <w:ind w:firstLineChars="200" w:firstLine="420"/>
      <w:jc w:val="left"/>
      <w:textAlignment w:val="baseline"/>
    </w:pPr>
    <w:rPr>
      <w:rFonts w:ascii="Times New Roman" w:hAnsi="Times New Roman"/>
      <w:kern w:val="0"/>
      <w:sz w:val="24"/>
      <w:szCs w:val="20"/>
    </w:rPr>
  </w:style>
  <w:style w:type="paragraph" w:customStyle="1" w:styleId="ListParagraph1">
    <w:name w:val="List Paragraph1"/>
    <w:basedOn w:val="a"/>
    <w:uiPriority w:val="99"/>
    <w:qFormat/>
    <w:rsid w:val="00F0009C"/>
    <w:pPr>
      <w:ind w:firstLineChars="200" w:firstLine="420"/>
    </w:pPr>
    <w:rPr>
      <w:rFonts w:ascii="Times New Roman" w:hAnsi="Times New Roman"/>
      <w:szCs w:val="24"/>
    </w:rPr>
  </w:style>
  <w:style w:type="paragraph" w:styleId="affa">
    <w:name w:val="List Paragraph"/>
    <w:basedOn w:val="a"/>
    <w:uiPriority w:val="99"/>
    <w:qFormat/>
    <w:rsid w:val="00F0009C"/>
    <w:pPr>
      <w:ind w:firstLineChars="200" w:firstLine="420"/>
    </w:pPr>
  </w:style>
  <w:style w:type="character" w:customStyle="1" w:styleId="NormalCharacter">
    <w:name w:val="NormalCharacter"/>
    <w:qFormat/>
    <w:rsid w:val="00F0009C"/>
  </w:style>
  <w:style w:type="paragraph" w:customStyle="1" w:styleId="19">
    <w:name w:val="纯文本1"/>
    <w:basedOn w:val="a"/>
    <w:uiPriority w:val="99"/>
    <w:qFormat/>
    <w:rsid w:val="00F0009C"/>
    <w:rPr>
      <w:rFonts w:cs="黑体"/>
      <w:sz w:val="24"/>
    </w:rPr>
  </w:style>
  <w:style w:type="paragraph" w:customStyle="1" w:styleId="TableParagraph">
    <w:name w:val="Table Paragraph"/>
    <w:basedOn w:val="a"/>
    <w:uiPriority w:val="1"/>
    <w:qFormat/>
    <w:rsid w:val="00F0009C"/>
    <w:rPr>
      <w:rFonts w:ascii="宋体" w:hAnsi="宋体" w:cs="宋体"/>
      <w:szCs w:val="20"/>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www.creditchina.gov.cn" TargetMode="External"/><Relationship Id="rId3" Type="http://schemas.openxmlformats.org/officeDocument/2006/relationships/numbering" Target="numbering.xml"/><Relationship Id="rId21" Type="http://schemas.openxmlformats.org/officeDocument/2006/relationships/hyperlink" Target="http://www.cbi360.net/hyjd/1zt99.html"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www.cnca.gov.cn/cnca/zwxx/ggxx/images/2010/07/19/A6C32D2A507AC2A38326896013A67542.doc"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aike.baidu.com/item/%E6%89%BF%E6%8B%85%E8%BF%9E%E5%B8%A6%E8%B4%A3%E4%BB%BB" TargetMode="External"/><Relationship Id="rId20" Type="http://schemas.openxmlformats.org/officeDocument/2006/relationships/hyperlink" Target="http://hhb.cbi360.net/TenderBangSoso.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221.14.6.70:8088/ggzy/" TargetMode="External"/><Relationship Id="rId23" Type="http://schemas.openxmlformats.org/officeDocument/2006/relationships/footer" Target="footer1.xml"/><Relationship Id="rId10" Type="http://schemas.openxmlformats.org/officeDocument/2006/relationships/hyperlink" Target="http://221.14.6.70:8088/ggzy/" TargetMode="External"/><Relationship Id="rId19" Type="http://schemas.openxmlformats.org/officeDocument/2006/relationships/hyperlink" Target="http://www.cbi360.net/hyjd/1zt102.html" TargetMode="External"/><Relationship Id="rId4" Type="http://schemas.openxmlformats.org/officeDocument/2006/relationships/styles" Target="styles.xml"/><Relationship Id="rId9" Type="http://schemas.openxmlformats.org/officeDocument/2006/relationships/hyperlink" Target="http://221.14.6.70:8088/ggzy/" TargetMode="External"/><Relationship Id="rId14" Type="http://schemas.openxmlformats.org/officeDocument/2006/relationships/hyperlink" Target="http://www.creditchina.gov.cn" TargetMode="External"/><Relationship Id="rId22" Type="http://schemas.openxmlformats.org/officeDocument/2006/relationships/hyperlink" Target="http://www.cbi360.net/hyjd/1zt49.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FD6C8C1-2B63-4F6A-B044-5A91F8117D6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7058</Words>
  <Characters>40233</Characters>
  <Application>Microsoft Office Word</Application>
  <DocSecurity>0</DocSecurity>
  <Lines>335</Lines>
  <Paragraphs>94</Paragraphs>
  <ScaleCrop>false</ScaleCrop>
  <Company>微软公司</Company>
  <LinksUpToDate>false</LinksUpToDate>
  <CharactersWithSpaces>47197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oubang</dc:creator>
  <cp:lastModifiedBy>河南恒方工程咨询有限公司:史雷</cp:lastModifiedBy>
  <cp:revision>2</cp:revision>
  <cp:lastPrinted>2021-06-21T01:39:00Z</cp:lastPrinted>
  <dcterms:created xsi:type="dcterms:W3CDTF">2021-07-20T05:27:00Z</dcterms:created>
  <dcterms:modified xsi:type="dcterms:W3CDTF">2021-07-20T05:27:00Z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5B478E8AFAD54714AD1D5453D236F31A</vt:lpwstr>
  </property>
</Properties>
</file>