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360" w:lineRule="atLeast"/>
        <w:ind w:left="0" w:right="0" w:firstLine="0"/>
        <w:jc w:val="center"/>
        <w:rPr>
          <w:rFonts w:hint="eastAsia" w:asciiTheme="majorEastAsia" w:hAnsiTheme="majorEastAsia" w:eastAsiaTheme="majorEastAsia" w:cstheme="majorEastAsia"/>
          <w:i w:val="0"/>
          <w:caps w:val="0"/>
          <w:color w:val="333333"/>
          <w:spacing w:val="8"/>
          <w:sz w:val="32"/>
          <w:szCs w:val="32"/>
          <w:lang w:eastAsia="zh-CN"/>
        </w:rPr>
      </w:pPr>
      <w:r>
        <w:rPr>
          <w:rFonts w:hint="eastAsia" w:asciiTheme="majorEastAsia" w:hAnsiTheme="majorEastAsia" w:eastAsiaTheme="majorEastAsia" w:cstheme="majorEastAsia"/>
          <w:i w:val="0"/>
          <w:caps w:val="0"/>
          <w:color w:val="333333"/>
          <w:spacing w:val="8"/>
          <w:sz w:val="32"/>
          <w:szCs w:val="32"/>
          <w:shd w:val="clear" w:fill="FFFFFF"/>
        </w:rPr>
        <w:t>中标（成交）结果公告</w:t>
      </w:r>
      <w:r>
        <w:rPr>
          <w:rFonts w:hint="eastAsia" w:asciiTheme="majorEastAsia" w:hAnsiTheme="majorEastAsia" w:eastAsiaTheme="majorEastAsia" w:cstheme="majorEastAsia"/>
          <w:i w:val="0"/>
          <w:caps w:val="0"/>
          <w:color w:val="333333"/>
          <w:spacing w:val="8"/>
          <w:sz w:val="32"/>
          <w:szCs w:val="32"/>
          <w:shd w:val="clear" w:fill="FFFFFF"/>
          <w:lang w:eastAsia="zh-CN"/>
        </w:rPr>
        <w:t>需提供资料（服务类）</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shd w:val="clear" w:fill="FFFFFF"/>
          <w:lang w:eastAsia="zh-CN"/>
        </w:rPr>
        <w:t>一</w:t>
      </w:r>
      <w:r>
        <w:rPr>
          <w:rFonts w:hint="eastAsia" w:asciiTheme="majorEastAsia" w:hAnsiTheme="majorEastAsia" w:eastAsiaTheme="majorEastAsia" w:cstheme="majorEastAsia"/>
          <w:b w:val="0"/>
          <w:i w:val="0"/>
          <w:caps w:val="0"/>
          <w:color w:val="333333"/>
          <w:spacing w:val="8"/>
          <w:sz w:val="32"/>
          <w:szCs w:val="32"/>
          <w:shd w:val="clear" w:fill="FFFFFF"/>
        </w:rPr>
        <w:t>、主要标的信息</w:t>
      </w:r>
    </w:p>
    <w:tbl>
      <w:tblPr>
        <w:tblStyle w:val="6"/>
        <w:tblW w:w="87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autofit"/>
        <w:tblCellMar>
          <w:top w:w="0" w:type="dxa"/>
          <w:left w:w="0" w:type="dxa"/>
          <w:bottom w:w="0" w:type="dxa"/>
          <w:right w:w="0" w:type="dxa"/>
        </w:tblCellMar>
      </w:tblPr>
      <w:tblGrid>
        <w:gridCol w:w="87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644" w:hRule="atLeast"/>
        </w:trPr>
        <w:tc>
          <w:tcPr>
            <w:tcW w:w="8749" w:type="dxa"/>
            <w:shd w:val="clear" w:color="auto" w:fill="FFFFFF"/>
            <w:tcMar>
              <w:left w:w="105" w:type="dxa"/>
              <w:right w:w="10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b w:val="0"/>
                <w:i w:val="0"/>
                <w:caps w:val="0"/>
                <w:color w:val="333333"/>
                <w:spacing w:val="8"/>
                <w:sz w:val="32"/>
                <w:szCs w:val="32"/>
              </w:rPr>
              <w:t>服务类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3174" w:hRule="atLeast"/>
        </w:trPr>
        <w:tc>
          <w:tcPr>
            <w:tcW w:w="8749" w:type="dxa"/>
            <w:shd w:val="clear" w:color="auto" w:fill="FFFFFF"/>
            <w:tcMar>
              <w:left w:w="105" w:type="dxa"/>
              <w:right w:w="105" w:type="dxa"/>
            </w:tcMar>
            <w:vAlign w:val="top"/>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Theme="majorEastAsia" w:hAnsiTheme="majorEastAsia" w:eastAsiaTheme="majorEastAsia" w:cstheme="majorEastAsia"/>
                <w:sz w:val="32"/>
                <w:szCs w:val="32"/>
                <w:lang w:eastAsia="zh-CN"/>
              </w:rPr>
            </w:pPr>
            <w:r>
              <w:rPr>
                <w:rFonts w:hint="eastAsia" w:asciiTheme="majorEastAsia" w:hAnsiTheme="majorEastAsia" w:eastAsiaTheme="majorEastAsia" w:cstheme="majorEastAsia"/>
                <w:b w:val="0"/>
                <w:bCs w:val="0"/>
                <w:i w:val="0"/>
                <w:caps w:val="0"/>
                <w:color w:val="333333"/>
                <w:spacing w:val="8"/>
                <w:sz w:val="32"/>
                <w:szCs w:val="32"/>
              </w:rPr>
              <w:t>名称：</w:t>
            </w:r>
            <w:r>
              <w:rPr>
                <w:rFonts w:hint="eastAsia" w:asciiTheme="majorEastAsia" w:hAnsiTheme="majorEastAsia" w:eastAsiaTheme="majorEastAsia" w:cstheme="majorEastAsia"/>
                <w:b w:val="0"/>
                <w:i w:val="0"/>
                <w:caps w:val="0"/>
                <w:color w:val="333333"/>
                <w:spacing w:val="8"/>
                <w:sz w:val="32"/>
                <w:szCs w:val="32"/>
              </w:rPr>
              <w:t>许昌市市场监督管理局2021年食品安全抽检监测购买第三方服务项目</w:t>
            </w:r>
            <w:r>
              <w:rPr>
                <w:rFonts w:hint="eastAsia" w:asciiTheme="majorEastAsia" w:hAnsiTheme="majorEastAsia" w:eastAsiaTheme="majorEastAsia" w:cstheme="majorEastAsia"/>
                <w:b w:val="0"/>
                <w:i w:val="0"/>
                <w:caps w:val="0"/>
                <w:color w:val="333333"/>
                <w:spacing w:val="8"/>
                <w:sz w:val="32"/>
                <w:szCs w:val="32"/>
                <w:lang w:eastAsia="zh-CN"/>
              </w:rPr>
              <w:t>（</w:t>
            </w:r>
            <w:r>
              <w:rPr>
                <w:rFonts w:hint="eastAsia" w:asciiTheme="majorEastAsia" w:hAnsiTheme="majorEastAsia" w:eastAsiaTheme="majorEastAsia" w:cstheme="majorEastAsia"/>
                <w:b w:val="0"/>
                <w:i w:val="0"/>
                <w:caps w:val="0"/>
                <w:color w:val="333333"/>
                <w:spacing w:val="8"/>
                <w:sz w:val="32"/>
                <w:szCs w:val="32"/>
                <w:lang w:val="en-US" w:eastAsia="zh-CN"/>
              </w:rPr>
              <w:t>C包</w:t>
            </w:r>
            <w:r>
              <w:rPr>
                <w:rFonts w:hint="eastAsia" w:asciiTheme="majorEastAsia" w:hAnsiTheme="majorEastAsia" w:eastAsiaTheme="majorEastAsia" w:cstheme="majorEastAsia"/>
                <w:b w:val="0"/>
                <w:i w:val="0"/>
                <w:caps w:val="0"/>
                <w:color w:val="333333"/>
                <w:spacing w:val="8"/>
                <w:sz w:val="32"/>
                <w:szCs w:val="32"/>
                <w:lang w:eastAsia="zh-CN"/>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Theme="majorEastAsia" w:hAnsiTheme="majorEastAsia" w:eastAsiaTheme="majorEastAsia" w:cstheme="majorEastAsia"/>
                <w:sz w:val="32"/>
                <w:szCs w:val="32"/>
                <w:highlight w:val="none"/>
              </w:rPr>
            </w:pPr>
            <w:r>
              <w:rPr>
                <w:rFonts w:hint="eastAsia" w:asciiTheme="majorEastAsia" w:hAnsiTheme="majorEastAsia" w:eastAsiaTheme="majorEastAsia" w:cstheme="majorEastAsia"/>
                <w:b w:val="0"/>
                <w:i w:val="0"/>
                <w:caps w:val="0"/>
                <w:color w:val="333333"/>
                <w:spacing w:val="8"/>
                <w:sz w:val="32"/>
                <w:szCs w:val="32"/>
                <w:highlight w:val="none"/>
              </w:rPr>
              <w:t>服务范围：2021年度许昌市市场监督管理局34大类食品的抽样检验任务及食品安全突发事件应急检验任务</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Theme="majorEastAsia" w:hAnsiTheme="majorEastAsia" w:eastAsiaTheme="majorEastAsia" w:cstheme="majorEastAsia"/>
                <w:sz w:val="32"/>
                <w:szCs w:val="32"/>
                <w:lang w:eastAsia="zh-CN"/>
              </w:rPr>
            </w:pPr>
            <w:r>
              <w:rPr>
                <w:rFonts w:hint="eastAsia" w:asciiTheme="majorEastAsia" w:hAnsiTheme="majorEastAsia" w:eastAsiaTheme="majorEastAsia" w:cstheme="majorEastAsia"/>
                <w:b w:val="0"/>
                <w:i w:val="0"/>
                <w:caps w:val="0"/>
                <w:color w:val="333333"/>
                <w:spacing w:val="8"/>
                <w:sz w:val="32"/>
                <w:szCs w:val="32"/>
              </w:rPr>
              <w:t>服务要求：</w:t>
            </w:r>
            <w:r>
              <w:rPr>
                <w:rFonts w:hint="eastAsia" w:asciiTheme="majorEastAsia" w:hAnsiTheme="majorEastAsia" w:eastAsiaTheme="majorEastAsia" w:cstheme="majorEastAsia"/>
                <w:b w:val="0"/>
                <w:i w:val="0"/>
                <w:caps w:val="0"/>
                <w:color w:val="333333"/>
                <w:spacing w:val="8"/>
                <w:sz w:val="32"/>
                <w:szCs w:val="32"/>
                <w:lang w:eastAsia="zh-CN"/>
              </w:rPr>
              <w:t>符合国家及行业现行相关标准</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b w:val="0"/>
                <w:i w:val="0"/>
                <w:caps w:val="0"/>
                <w:color w:val="333333"/>
                <w:spacing w:val="8"/>
                <w:sz w:val="32"/>
                <w:szCs w:val="32"/>
              </w:rPr>
              <w:t>服务时间：</w:t>
            </w:r>
            <w:bookmarkStart w:id="0" w:name="交付日期"/>
            <w:r>
              <w:rPr>
                <w:rFonts w:hint="eastAsia" w:asciiTheme="majorEastAsia" w:hAnsiTheme="majorEastAsia" w:eastAsiaTheme="majorEastAsia" w:cstheme="majorEastAsia"/>
                <w:b w:val="0"/>
                <w:i w:val="0"/>
                <w:caps w:val="0"/>
                <w:color w:val="333333"/>
                <w:spacing w:val="8"/>
                <w:sz w:val="32"/>
                <w:szCs w:val="32"/>
              </w:rPr>
              <w:t>自合同生效之日起</w:t>
            </w:r>
            <w:bookmarkEnd w:id="0"/>
            <w:r>
              <w:rPr>
                <w:rFonts w:hint="eastAsia" w:asciiTheme="majorEastAsia" w:hAnsiTheme="majorEastAsia" w:eastAsiaTheme="majorEastAsia" w:cstheme="majorEastAsia"/>
                <w:b w:val="0"/>
                <w:i w:val="0"/>
                <w:caps w:val="0"/>
                <w:color w:val="333333"/>
                <w:spacing w:val="8"/>
                <w:sz w:val="32"/>
                <w:szCs w:val="32"/>
              </w:rPr>
              <w:t>至2021年12月31日</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b w:val="0"/>
                <w:i w:val="0"/>
                <w:caps w:val="0"/>
                <w:color w:val="333333"/>
                <w:spacing w:val="8"/>
                <w:sz w:val="32"/>
                <w:szCs w:val="32"/>
              </w:rPr>
              <w:t>服务标准：</w:t>
            </w:r>
            <w:r>
              <w:rPr>
                <w:rFonts w:hint="eastAsia" w:asciiTheme="majorEastAsia" w:hAnsiTheme="majorEastAsia" w:eastAsiaTheme="majorEastAsia" w:cstheme="majorEastAsia"/>
                <w:b w:val="0"/>
                <w:i w:val="0"/>
                <w:caps w:val="0"/>
                <w:color w:val="333333"/>
                <w:spacing w:val="8"/>
                <w:sz w:val="32"/>
                <w:szCs w:val="32"/>
                <w:lang w:val="zh-CN"/>
              </w:rPr>
              <w:t>完成采购人委托的食品安全监督抽检任务的样品采集、检验，中标人在抽样后的20个工作日出具检验报告，在国家市场监督管理总局国家食品安全抽样检验信息系统（http://spcj.gsxt.gov.cn/login）上填写抽样检验信息及检验报告等并于检验报告出具后的7天内指定专人把抽样检验结果汇总发送至采购人指定电子邮箱，并对抽样过程合法性和检验数据准确性负责</w:t>
            </w:r>
          </w:p>
        </w:tc>
      </w:tr>
    </w:tbl>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shd w:val="clear" w:fill="FFFFFF"/>
          <w:lang w:eastAsia="zh-CN"/>
        </w:rPr>
        <w:t>二</w:t>
      </w:r>
      <w:r>
        <w:rPr>
          <w:rFonts w:hint="eastAsia" w:asciiTheme="majorEastAsia" w:hAnsiTheme="majorEastAsia" w:eastAsiaTheme="majorEastAsia" w:cstheme="majorEastAsia"/>
          <w:b w:val="0"/>
          <w:i w:val="0"/>
          <w:caps w:val="0"/>
          <w:color w:val="333333"/>
          <w:spacing w:val="8"/>
          <w:sz w:val="32"/>
          <w:szCs w:val="32"/>
          <w:shd w:val="clear" w:fill="FFFFFF"/>
        </w:rPr>
        <w:t>、附件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55"/>
        <w:jc w:val="both"/>
        <w:rPr>
          <w:rFonts w:hint="eastAsia" w:asciiTheme="majorEastAsia" w:hAnsiTheme="majorEastAsia" w:eastAsiaTheme="majorEastAsia" w:cstheme="majorEastAsia"/>
          <w:b w:val="0"/>
          <w:i w:val="0"/>
          <w:iCs w:val="0"/>
          <w:caps w:val="0"/>
          <w:color w:val="333333"/>
          <w:spacing w:val="8"/>
          <w:sz w:val="32"/>
          <w:szCs w:val="32"/>
        </w:rPr>
      </w:pPr>
      <w:r>
        <w:rPr>
          <w:rFonts w:hint="eastAsia" w:asciiTheme="majorEastAsia" w:hAnsiTheme="majorEastAsia" w:eastAsiaTheme="majorEastAsia" w:cstheme="majorEastAsia"/>
          <w:b w:val="0"/>
          <w:i w:val="0"/>
          <w:iCs w:val="0"/>
          <w:caps w:val="0"/>
          <w:color w:val="333333"/>
          <w:spacing w:val="8"/>
          <w:sz w:val="32"/>
          <w:szCs w:val="32"/>
          <w:shd w:val="clear" w:fill="FFFFFF"/>
          <w:lang w:val="en-US" w:eastAsia="zh-CN"/>
        </w:rPr>
        <w:t>1</w:t>
      </w:r>
      <w:r>
        <w:rPr>
          <w:rFonts w:hint="eastAsia" w:asciiTheme="majorEastAsia" w:hAnsiTheme="majorEastAsia" w:eastAsiaTheme="majorEastAsia" w:cstheme="majorEastAsia"/>
          <w:b w:val="0"/>
          <w:i w:val="0"/>
          <w:iCs w:val="0"/>
          <w:caps w:val="0"/>
          <w:color w:val="333333"/>
          <w:spacing w:val="8"/>
          <w:sz w:val="32"/>
          <w:szCs w:val="32"/>
          <w:shd w:val="clear" w:fill="FFFFFF"/>
        </w:rPr>
        <w:t>.被推荐供应商名单和推荐理由（</w:t>
      </w:r>
      <w:r>
        <w:rPr>
          <w:rStyle w:val="9"/>
          <w:rFonts w:hint="eastAsia" w:asciiTheme="majorEastAsia" w:hAnsiTheme="majorEastAsia" w:eastAsiaTheme="majorEastAsia" w:cstheme="majorEastAsia"/>
          <w:b w:val="0"/>
          <w:i w:val="0"/>
          <w:iCs w:val="0"/>
          <w:caps w:val="0"/>
          <w:color w:val="333333"/>
          <w:spacing w:val="8"/>
          <w:sz w:val="32"/>
          <w:szCs w:val="32"/>
          <w:shd w:val="clear" w:fill="FFFFFF"/>
        </w:rPr>
        <w:t>适用于邀请招标、竞争性谈判、询价、竞争性磋商采用书面推荐方式产生符合资格条件的潜在供应商的</w:t>
      </w:r>
      <w:r>
        <w:rPr>
          <w:rFonts w:hint="eastAsia" w:asciiTheme="majorEastAsia" w:hAnsiTheme="majorEastAsia" w:eastAsiaTheme="majorEastAsia" w:cstheme="majorEastAsia"/>
          <w:b w:val="0"/>
          <w:i w:val="0"/>
          <w:iCs w:val="0"/>
          <w:caps w:val="0"/>
          <w:color w:val="333333"/>
          <w:spacing w:val="8"/>
          <w:sz w:val="32"/>
          <w:szCs w:val="32"/>
          <w:shd w:val="clear" w:fill="FFFFFF"/>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55"/>
        <w:jc w:val="both"/>
        <w:rPr>
          <w:rFonts w:hint="eastAsia" w:asciiTheme="majorEastAsia" w:hAnsiTheme="majorEastAsia" w:eastAsiaTheme="majorEastAsia" w:cstheme="majorEastAsia"/>
          <w:b w:val="0"/>
          <w:i w:val="0"/>
          <w:iCs w:val="0"/>
          <w:caps w:val="0"/>
          <w:color w:val="333333"/>
          <w:spacing w:val="8"/>
          <w:sz w:val="32"/>
          <w:szCs w:val="32"/>
        </w:rPr>
      </w:pPr>
      <w:r>
        <w:rPr>
          <w:rFonts w:hint="eastAsia" w:asciiTheme="majorEastAsia" w:hAnsiTheme="majorEastAsia" w:eastAsiaTheme="majorEastAsia" w:cstheme="majorEastAsia"/>
          <w:b w:val="0"/>
          <w:i w:val="0"/>
          <w:iCs w:val="0"/>
          <w:caps w:val="0"/>
          <w:color w:val="333333"/>
          <w:spacing w:val="8"/>
          <w:sz w:val="32"/>
          <w:szCs w:val="32"/>
          <w:shd w:val="clear" w:fill="FFFFFF"/>
          <w:lang w:val="en-US" w:eastAsia="zh-CN"/>
        </w:rPr>
        <w:t>2</w:t>
      </w:r>
      <w:r>
        <w:rPr>
          <w:rFonts w:hint="eastAsia" w:asciiTheme="majorEastAsia" w:hAnsiTheme="majorEastAsia" w:eastAsiaTheme="majorEastAsia" w:cstheme="majorEastAsia"/>
          <w:b w:val="0"/>
          <w:i w:val="0"/>
          <w:iCs w:val="0"/>
          <w:caps w:val="0"/>
          <w:color w:val="333333"/>
          <w:spacing w:val="8"/>
          <w:sz w:val="32"/>
          <w:szCs w:val="32"/>
          <w:shd w:val="clear" w:fill="FFFFFF"/>
        </w:rPr>
        <w:t>.中标、成交供应商为中小企业的，应公告其《中小企业声明函》</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55"/>
        <w:jc w:val="both"/>
        <w:rPr>
          <w:rFonts w:hint="eastAsia" w:asciiTheme="majorEastAsia" w:hAnsiTheme="majorEastAsia" w:eastAsiaTheme="majorEastAsia" w:cstheme="majorEastAsia"/>
          <w:b w:val="0"/>
          <w:i w:val="0"/>
          <w:iCs w:val="0"/>
          <w:caps w:val="0"/>
          <w:color w:val="333333"/>
          <w:spacing w:val="8"/>
          <w:sz w:val="32"/>
          <w:szCs w:val="32"/>
        </w:rPr>
      </w:pPr>
      <w:r>
        <w:rPr>
          <w:rFonts w:hint="eastAsia" w:asciiTheme="majorEastAsia" w:hAnsiTheme="majorEastAsia" w:eastAsiaTheme="majorEastAsia" w:cstheme="majorEastAsia"/>
          <w:b w:val="0"/>
          <w:i w:val="0"/>
          <w:iCs w:val="0"/>
          <w:caps w:val="0"/>
          <w:color w:val="333333"/>
          <w:spacing w:val="8"/>
          <w:sz w:val="32"/>
          <w:szCs w:val="32"/>
          <w:shd w:val="clear" w:fill="FFFFFF"/>
          <w:lang w:val="en-US" w:eastAsia="zh-CN"/>
        </w:rPr>
        <w:t>3</w:t>
      </w:r>
      <w:r>
        <w:rPr>
          <w:rFonts w:hint="eastAsia" w:asciiTheme="majorEastAsia" w:hAnsiTheme="majorEastAsia" w:eastAsiaTheme="majorEastAsia" w:cstheme="majorEastAsia"/>
          <w:b w:val="0"/>
          <w:i w:val="0"/>
          <w:iCs w:val="0"/>
          <w:caps w:val="0"/>
          <w:color w:val="333333"/>
          <w:spacing w:val="8"/>
          <w:sz w:val="32"/>
          <w:szCs w:val="32"/>
          <w:shd w:val="clear" w:fill="FFFFFF"/>
        </w:rPr>
        <w:t>.中标、成交供应商为残疾人福利性单位的，应公告其《残疾人福利性单位声明函》</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55"/>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shd w:val="clear" w:fill="FFFFFF"/>
          <w:lang w:val="en-US" w:eastAsia="zh-CN"/>
        </w:rPr>
        <w:t>4</w:t>
      </w:r>
      <w:r>
        <w:rPr>
          <w:rFonts w:hint="eastAsia" w:asciiTheme="majorEastAsia" w:hAnsiTheme="majorEastAsia" w:eastAsiaTheme="majorEastAsia" w:cstheme="majorEastAsia"/>
          <w:b w:val="0"/>
          <w:i w:val="0"/>
          <w:caps w:val="0"/>
          <w:color w:val="333333"/>
          <w:spacing w:val="8"/>
          <w:sz w:val="32"/>
          <w:szCs w:val="32"/>
          <w:shd w:val="clear" w:fill="FFFFFF"/>
        </w:rPr>
        <w:t>.中标、成交供应商为注册地在国家级贫困县域内物业公司的，应公告注册所在县扶贫部门出具的聘用建档立卡贫困人员具体数量的证明。</w:t>
      </w:r>
    </w:p>
    <w:p>
      <w:pPr>
        <w:rPr>
          <w:rFonts w:hint="eastAsia" w:asciiTheme="majorEastAsia" w:hAnsiTheme="majorEastAsia" w:eastAsiaTheme="majorEastAsia" w:cstheme="majorEastAsia"/>
          <w:sz w:val="32"/>
          <w:szCs w:val="32"/>
          <w:lang w:eastAsia="zh-CN"/>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jc w:val="both"/>
        <w:rPr>
          <w:rFonts w:hint="default" w:asciiTheme="majorEastAsia" w:hAnsiTheme="majorEastAsia" w:eastAsiaTheme="majorEastAsia" w:cstheme="majorEastAsia"/>
          <w:b w:val="0"/>
          <w:i w:val="0"/>
          <w:caps w:val="0"/>
          <w:color w:val="333333"/>
          <w:spacing w:val="8"/>
          <w:sz w:val="32"/>
          <w:szCs w:val="32"/>
          <w:shd w:val="clear" w:fill="FFFFFF"/>
          <w:lang w:val="en-US" w:eastAsia="zh-CN"/>
        </w:rPr>
      </w:pPr>
      <w:r>
        <w:rPr>
          <w:rFonts w:hint="eastAsia" w:asciiTheme="majorEastAsia" w:hAnsiTheme="majorEastAsia" w:eastAsiaTheme="majorEastAsia" w:cstheme="majorEastAsia"/>
          <w:b w:val="0"/>
          <w:i w:val="0"/>
          <w:caps w:val="0"/>
          <w:color w:val="333333"/>
          <w:spacing w:val="8"/>
          <w:sz w:val="32"/>
          <w:szCs w:val="32"/>
          <w:shd w:val="clear" w:fill="FFFFFF"/>
          <w:lang w:eastAsia="zh-CN"/>
        </w:rPr>
        <w:t>社会信用代码：</w:t>
      </w:r>
      <w:r>
        <w:rPr>
          <w:rFonts w:hint="eastAsia" w:asciiTheme="majorEastAsia" w:hAnsiTheme="majorEastAsia" w:eastAsiaTheme="majorEastAsia" w:cstheme="majorEastAsia"/>
          <w:b w:val="0"/>
          <w:i w:val="0"/>
          <w:caps w:val="0"/>
          <w:color w:val="333333"/>
          <w:spacing w:val="8"/>
          <w:sz w:val="32"/>
          <w:szCs w:val="32"/>
          <w:shd w:val="clear" w:fill="FFFFFF"/>
          <w:lang w:val="en-US" w:eastAsia="zh-CN"/>
        </w:rPr>
        <w:t>91410100097540985C</w:t>
      </w: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6E7D45"/>
    <w:rsid w:val="1A7F0EA1"/>
    <w:rsid w:val="1EF11068"/>
    <w:rsid w:val="213F1CE9"/>
    <w:rsid w:val="2AB8083E"/>
    <w:rsid w:val="352A3AAD"/>
    <w:rsid w:val="386A4EE0"/>
    <w:rsid w:val="3C6E7D45"/>
    <w:rsid w:val="3D7E524C"/>
    <w:rsid w:val="43834C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2"/>
    <w:basedOn w:val="3"/>
    <w:uiPriority w:val="0"/>
    <w:pPr>
      <w:ind w:firstLine="420" w:firstLineChars="200"/>
    </w:pPr>
  </w:style>
  <w:style w:type="paragraph" w:styleId="3">
    <w:name w:val="Body Text Indent"/>
    <w:basedOn w:val="1"/>
    <w:uiPriority w:val="0"/>
    <w:pPr>
      <w:spacing w:after="120" w:afterLines="0" w:afterAutospacing="0"/>
      <w:ind w:left="420" w:leftChars="200"/>
    </w:p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Emphasis"/>
    <w:basedOn w:val="7"/>
    <w:qFormat/>
    <w:uiPriority w:val="0"/>
    <w:rPr>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495</Words>
  <Characters>540</Characters>
  <Lines>0</Lines>
  <Paragraphs>0</Paragraphs>
  <TotalTime>42</TotalTime>
  <ScaleCrop>false</ScaleCrop>
  <LinksUpToDate>false</LinksUpToDate>
  <CharactersWithSpaces>540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2020-06-22T01:36:00Z</dcterms:created>
  <dc:creator>琪明星</dc:creator>
  <cp:lastModifiedBy>唐OO;-)</cp:lastModifiedBy>
  <dcterms:modified xsi:type="dcterms:W3CDTF">2021-07-05T03:34:12Z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A69D6878C28D40B7AB3F253C1209DF41</vt:lpwstr>
  </property>
</Properties>
</file>