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CA2" w:rsidRPr="007C3D1A" w:rsidRDefault="00B13F90" w:rsidP="00B13F90">
      <w:pPr>
        <w:jc w:val="center"/>
        <w:rPr>
          <w:rFonts w:asciiTheme="minorEastAsia" w:hAnsiTheme="minorEastAsia"/>
          <w:b/>
          <w:sz w:val="52"/>
          <w:szCs w:val="18"/>
        </w:rPr>
      </w:pPr>
      <w:r w:rsidRPr="007C3D1A">
        <w:rPr>
          <w:rFonts w:asciiTheme="minorEastAsia" w:hAnsiTheme="minorEastAsia" w:hint="eastAsia"/>
          <w:b/>
          <w:sz w:val="52"/>
          <w:szCs w:val="18"/>
        </w:rPr>
        <w:t>许昌市建安区建安中学报告厅多媒体设备购置</w:t>
      </w:r>
    </w:p>
    <w:tbl>
      <w:tblPr>
        <w:tblW w:w="4288" w:type="pct"/>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1230"/>
        <w:gridCol w:w="6924"/>
        <w:gridCol w:w="992"/>
        <w:gridCol w:w="1133"/>
        <w:gridCol w:w="992"/>
      </w:tblGrid>
      <w:tr w:rsidR="00F13595" w:rsidRPr="00F13595" w:rsidTr="001B5316">
        <w:trPr>
          <w:trHeight w:val="570"/>
        </w:trPr>
        <w:tc>
          <w:tcPr>
            <w:tcW w:w="364" w:type="pct"/>
            <w:shd w:val="clear" w:color="FFFFFF" w:fill="FFFFFF"/>
            <w:vAlign w:val="center"/>
            <w:hideMark/>
          </w:tcPr>
          <w:p w:rsidR="00153A65" w:rsidRPr="00F13595" w:rsidRDefault="00153A65" w:rsidP="00B13F90">
            <w:pPr>
              <w:widowControl/>
              <w:jc w:val="center"/>
              <w:rPr>
                <w:rFonts w:asciiTheme="minorEastAsia" w:hAnsiTheme="minorEastAsia" w:cs="宋体"/>
                <w:b/>
                <w:bCs/>
                <w:kern w:val="0"/>
                <w:sz w:val="24"/>
                <w:szCs w:val="18"/>
              </w:rPr>
            </w:pPr>
            <w:r w:rsidRPr="00F13595">
              <w:rPr>
                <w:rFonts w:asciiTheme="minorEastAsia" w:hAnsiTheme="minorEastAsia" w:cs="宋体" w:hint="eastAsia"/>
                <w:b/>
                <w:bCs/>
                <w:kern w:val="0"/>
                <w:sz w:val="24"/>
                <w:szCs w:val="18"/>
              </w:rPr>
              <w:t>序号</w:t>
            </w:r>
          </w:p>
        </w:tc>
        <w:tc>
          <w:tcPr>
            <w:tcW w:w="506" w:type="pct"/>
            <w:shd w:val="clear" w:color="FFFFFF" w:fill="FFFFFF"/>
            <w:vAlign w:val="center"/>
            <w:hideMark/>
          </w:tcPr>
          <w:p w:rsidR="00153A65" w:rsidRPr="00F13595" w:rsidRDefault="00153A65" w:rsidP="00B13F90">
            <w:pPr>
              <w:widowControl/>
              <w:jc w:val="center"/>
              <w:rPr>
                <w:rFonts w:asciiTheme="minorEastAsia" w:hAnsiTheme="minorEastAsia" w:cs="宋体"/>
                <w:b/>
                <w:bCs/>
                <w:kern w:val="0"/>
                <w:sz w:val="24"/>
                <w:szCs w:val="18"/>
              </w:rPr>
            </w:pPr>
            <w:r w:rsidRPr="00F13595">
              <w:rPr>
                <w:rFonts w:asciiTheme="minorEastAsia" w:hAnsiTheme="minorEastAsia" w:cs="宋体" w:hint="eastAsia"/>
                <w:b/>
                <w:bCs/>
                <w:kern w:val="0"/>
                <w:sz w:val="24"/>
                <w:szCs w:val="18"/>
              </w:rPr>
              <w:t>项目名称</w:t>
            </w:r>
          </w:p>
        </w:tc>
        <w:tc>
          <w:tcPr>
            <w:tcW w:w="2848" w:type="pct"/>
            <w:shd w:val="clear" w:color="FFFFFF" w:fill="FFFFFF"/>
            <w:vAlign w:val="center"/>
            <w:hideMark/>
          </w:tcPr>
          <w:p w:rsidR="00153A65" w:rsidRPr="00F13595" w:rsidRDefault="00153A65" w:rsidP="00B13F90">
            <w:pPr>
              <w:widowControl/>
              <w:jc w:val="left"/>
              <w:rPr>
                <w:rFonts w:asciiTheme="minorEastAsia" w:hAnsiTheme="minorEastAsia" w:cs="宋体"/>
                <w:b/>
                <w:bCs/>
                <w:kern w:val="0"/>
                <w:sz w:val="24"/>
                <w:szCs w:val="18"/>
              </w:rPr>
            </w:pPr>
            <w:r w:rsidRPr="00F13595">
              <w:rPr>
                <w:rFonts w:asciiTheme="minorEastAsia" w:hAnsiTheme="minorEastAsia" w:cs="宋体" w:hint="eastAsia"/>
                <w:b/>
                <w:bCs/>
                <w:kern w:val="0"/>
                <w:sz w:val="24"/>
                <w:szCs w:val="18"/>
              </w:rPr>
              <w:t>技术参数</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b/>
                <w:bCs/>
                <w:kern w:val="0"/>
                <w:sz w:val="24"/>
                <w:szCs w:val="18"/>
              </w:rPr>
            </w:pPr>
            <w:r w:rsidRPr="00F13595">
              <w:rPr>
                <w:rFonts w:asciiTheme="minorEastAsia" w:hAnsiTheme="minorEastAsia" w:cs="宋体" w:hint="eastAsia"/>
                <w:b/>
                <w:bCs/>
                <w:kern w:val="0"/>
                <w:sz w:val="24"/>
                <w:szCs w:val="18"/>
              </w:rPr>
              <w:t>数量</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b/>
                <w:bCs/>
                <w:kern w:val="0"/>
                <w:sz w:val="24"/>
                <w:szCs w:val="18"/>
              </w:rPr>
            </w:pPr>
            <w:r w:rsidRPr="00F13595">
              <w:rPr>
                <w:rFonts w:asciiTheme="minorEastAsia" w:hAnsiTheme="minorEastAsia" w:cs="宋体" w:hint="eastAsia"/>
                <w:b/>
                <w:bCs/>
                <w:kern w:val="0"/>
                <w:sz w:val="24"/>
                <w:szCs w:val="18"/>
              </w:rPr>
              <w:t>单位</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b/>
                <w:bCs/>
                <w:kern w:val="0"/>
                <w:sz w:val="24"/>
                <w:szCs w:val="18"/>
              </w:rPr>
            </w:pPr>
            <w:r w:rsidRPr="00F13595">
              <w:rPr>
                <w:rFonts w:asciiTheme="minorEastAsia" w:hAnsiTheme="minorEastAsia" w:cs="宋体" w:hint="eastAsia"/>
                <w:b/>
                <w:bCs/>
                <w:kern w:val="0"/>
                <w:sz w:val="24"/>
                <w:szCs w:val="18"/>
              </w:rPr>
              <w:t>是否核心产品</w:t>
            </w: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一拖二无线麦克风</w:t>
            </w:r>
          </w:p>
        </w:tc>
        <w:tc>
          <w:tcPr>
            <w:tcW w:w="2848" w:type="pct"/>
            <w:shd w:val="clear" w:color="auto" w:fill="auto"/>
            <w:vAlign w:val="center"/>
            <w:hideMark/>
          </w:tcPr>
          <w:p w:rsidR="00153A65" w:rsidRPr="00F13595" w:rsidRDefault="00153A65" w:rsidP="0053768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1.UHF频段、PLL2通道无线会议接收机；</w:t>
            </w:r>
            <w:r w:rsidRPr="00F13595">
              <w:rPr>
                <w:rFonts w:asciiTheme="minorEastAsia" w:hAnsiTheme="minorEastAsia" w:cs="宋体" w:hint="eastAsia"/>
                <w:kern w:val="0"/>
                <w:sz w:val="18"/>
                <w:szCs w:val="18"/>
              </w:rPr>
              <w:br/>
              <w:t>2.红外对码，采用“SET”一键配对，一键上锁功能；</w:t>
            </w:r>
            <w:r w:rsidRPr="00F13595">
              <w:rPr>
                <w:rFonts w:asciiTheme="minorEastAsia" w:hAnsiTheme="minorEastAsia" w:cs="宋体" w:hint="eastAsia"/>
                <w:kern w:val="0"/>
                <w:sz w:val="18"/>
                <w:szCs w:val="18"/>
              </w:rPr>
              <w:br/>
              <w:t>3.超外差二次变频设计，具备极高的接收灵敏度；</w:t>
            </w:r>
            <w:r w:rsidRPr="00F13595">
              <w:rPr>
                <w:rFonts w:asciiTheme="minorEastAsia" w:hAnsiTheme="minorEastAsia" w:cs="宋体" w:hint="eastAsia"/>
                <w:kern w:val="0"/>
                <w:sz w:val="18"/>
                <w:szCs w:val="18"/>
              </w:rPr>
              <w:br/>
              <w:t>4.高清度白字LCD屏幕，能清晰显示系统信息；</w:t>
            </w:r>
            <w:r w:rsidRPr="00F13595">
              <w:rPr>
                <w:rFonts w:asciiTheme="minorEastAsia" w:hAnsiTheme="minorEastAsia" w:cs="宋体" w:hint="eastAsia"/>
                <w:kern w:val="0"/>
                <w:sz w:val="18"/>
                <w:szCs w:val="18"/>
              </w:rPr>
              <w:br/>
              <w:t xml:space="preserve">5.内置高中低三个灵敏度调节功能实现不同距离的稳定接收； </w:t>
            </w:r>
            <w:r w:rsidRPr="00F13595">
              <w:rPr>
                <w:rFonts w:asciiTheme="minorEastAsia" w:hAnsiTheme="minorEastAsia" w:cs="宋体" w:hint="eastAsia"/>
                <w:kern w:val="0"/>
                <w:sz w:val="18"/>
                <w:szCs w:val="18"/>
              </w:rPr>
              <w:br/>
              <w:t>6.系统设有加密模式，防止使用过程中的误操作，从而改变原来设定的参数；</w:t>
            </w:r>
            <w:r w:rsidRPr="00F13595">
              <w:rPr>
                <w:rFonts w:asciiTheme="minorEastAsia" w:hAnsiTheme="minorEastAsia" w:cs="宋体" w:hint="eastAsia"/>
                <w:kern w:val="0"/>
                <w:sz w:val="18"/>
                <w:szCs w:val="18"/>
              </w:rPr>
              <w:br/>
              <w:t>7.射频功率：10-30mW；综合频率响应：≥45Hz-18KHz；失真度：≤0.5％；</w:t>
            </w:r>
            <w:r w:rsidRPr="00F13595">
              <w:rPr>
                <w:rFonts w:asciiTheme="minorEastAsia" w:hAnsiTheme="minorEastAsia" w:cs="宋体" w:hint="eastAsia"/>
                <w:kern w:val="0"/>
                <w:sz w:val="18"/>
                <w:szCs w:val="18"/>
              </w:rPr>
              <w:br/>
              <w:t>8.电池规格：2×1.5V；</w:t>
            </w:r>
            <w:r w:rsidRPr="00F13595">
              <w:rPr>
                <w:rFonts w:asciiTheme="minorEastAsia" w:hAnsiTheme="minorEastAsia" w:cs="宋体" w:hint="eastAsia"/>
                <w:kern w:val="0"/>
                <w:sz w:val="18"/>
                <w:szCs w:val="18"/>
              </w:rPr>
              <w:br/>
              <w:t>9.供电：100-240VAC50/60Hz，10W；输出插座：XLR平衡式</w:t>
            </w:r>
            <w:bookmarkStart w:id="0" w:name="_GoBack"/>
            <w:bookmarkEnd w:id="0"/>
            <w:r w:rsidRPr="00F13595">
              <w:rPr>
                <w:rFonts w:asciiTheme="minorEastAsia" w:hAnsiTheme="minorEastAsia" w:cs="宋体" w:hint="eastAsia"/>
                <w:kern w:val="0"/>
                <w:sz w:val="18"/>
                <w:szCs w:val="18"/>
              </w:rPr>
              <w:t>及φ6.3不平衡式插座；</w:t>
            </w:r>
            <w:r w:rsidRPr="00F13595">
              <w:rPr>
                <w:rFonts w:asciiTheme="minorEastAsia" w:hAnsiTheme="minorEastAsia" w:cs="宋体" w:hint="eastAsia"/>
                <w:kern w:val="0"/>
                <w:sz w:val="18"/>
                <w:szCs w:val="18"/>
              </w:rPr>
              <w:br/>
              <w:t>10.振荡方式：PLL相位锁定频率合成；调制方式：FM；</w:t>
            </w:r>
            <w:r w:rsidRPr="00F13595">
              <w:rPr>
                <w:rFonts w:asciiTheme="minorEastAsia" w:hAnsiTheme="minorEastAsia" w:cs="宋体" w:hint="eastAsia"/>
                <w:kern w:val="0"/>
                <w:sz w:val="18"/>
                <w:szCs w:val="18"/>
              </w:rPr>
              <w:br/>
              <w:t>11.连续工作时间：约15小时。</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一拖四无线麦克风</w:t>
            </w:r>
          </w:p>
        </w:tc>
        <w:tc>
          <w:tcPr>
            <w:tcW w:w="2848" w:type="pct"/>
            <w:shd w:val="clear" w:color="auto" w:fill="auto"/>
            <w:vAlign w:val="center"/>
            <w:hideMark/>
          </w:tcPr>
          <w:p w:rsidR="00153A65" w:rsidRPr="00F13595" w:rsidRDefault="00153A65" w:rsidP="0053768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 UHF频段，四通道无线会议接收机，具有自动一键搜素干净信道功能；</w:t>
            </w:r>
            <w:r w:rsidRPr="00F13595">
              <w:rPr>
                <w:rFonts w:asciiTheme="minorEastAsia" w:hAnsiTheme="minorEastAsia" w:cs="宋体" w:hint="eastAsia"/>
                <w:kern w:val="0"/>
                <w:sz w:val="18"/>
                <w:szCs w:val="18"/>
              </w:rPr>
              <w:br/>
              <w:t>2. 先进的数字导频技术，可预设≥200个频率，每通道可调信道数≥128个；</w:t>
            </w:r>
            <w:r w:rsidRPr="00F13595">
              <w:rPr>
                <w:rFonts w:asciiTheme="minorEastAsia" w:hAnsiTheme="minorEastAsia" w:cs="宋体" w:hint="eastAsia"/>
                <w:kern w:val="0"/>
                <w:sz w:val="18"/>
                <w:szCs w:val="18"/>
              </w:rPr>
              <w:br/>
              <w:t>3. 采用数位锁定频率合成的自动选频方式，可以进行快速选定或切换频道；</w:t>
            </w:r>
            <w:r w:rsidRPr="00F13595">
              <w:rPr>
                <w:rFonts w:asciiTheme="minorEastAsia" w:hAnsiTheme="minorEastAsia" w:cs="宋体" w:hint="eastAsia"/>
                <w:kern w:val="0"/>
                <w:sz w:val="18"/>
                <w:szCs w:val="18"/>
              </w:rPr>
              <w:br/>
              <w:t>4. 内置数字ID身份识别技术，抗干扰能力强；</w:t>
            </w:r>
            <w:r w:rsidRPr="00F13595">
              <w:rPr>
                <w:rFonts w:asciiTheme="minorEastAsia" w:hAnsiTheme="minorEastAsia" w:cs="宋体" w:hint="eastAsia"/>
                <w:kern w:val="0"/>
                <w:sz w:val="18"/>
                <w:szCs w:val="18"/>
              </w:rPr>
              <w:br/>
              <w:t>5. 自动静音及衡击消除电路，消除开关机的衡击；</w:t>
            </w:r>
            <w:r w:rsidRPr="00F13595">
              <w:rPr>
                <w:rFonts w:asciiTheme="minorEastAsia" w:hAnsiTheme="minorEastAsia" w:cs="宋体" w:hint="eastAsia"/>
                <w:kern w:val="0"/>
                <w:sz w:val="18"/>
                <w:szCs w:val="18"/>
              </w:rPr>
              <w:br/>
              <w:t>6. 话筒中英文显示，当前工作频率及单元电池电量、静音/非静音等重要信息；</w:t>
            </w:r>
            <w:r w:rsidRPr="00F13595">
              <w:rPr>
                <w:rFonts w:asciiTheme="minorEastAsia" w:hAnsiTheme="minorEastAsia" w:cs="宋体" w:hint="eastAsia"/>
                <w:kern w:val="0"/>
                <w:sz w:val="18"/>
                <w:szCs w:val="18"/>
              </w:rPr>
              <w:br/>
              <w:t>7. 自带防啸叫功能，拾音距离更加远；</w:t>
            </w:r>
            <w:r w:rsidRPr="00F13595">
              <w:rPr>
                <w:rFonts w:asciiTheme="minorEastAsia" w:hAnsiTheme="minorEastAsia" w:cs="宋体" w:hint="eastAsia"/>
                <w:kern w:val="0"/>
                <w:sz w:val="18"/>
                <w:szCs w:val="18"/>
              </w:rPr>
              <w:br/>
              <w:t>技术参数：</w:t>
            </w:r>
            <w:r w:rsidRPr="00F13595">
              <w:rPr>
                <w:rFonts w:asciiTheme="minorEastAsia" w:hAnsiTheme="minorEastAsia" w:cs="宋体" w:hint="eastAsia"/>
                <w:kern w:val="0"/>
                <w:sz w:val="18"/>
                <w:szCs w:val="18"/>
              </w:rPr>
              <w:br/>
              <w:t>1. 工作频率：UHF740-790MHz；</w:t>
            </w:r>
            <w:r w:rsidRPr="00F13595">
              <w:rPr>
                <w:rFonts w:asciiTheme="minorEastAsia" w:hAnsiTheme="minorEastAsia" w:cs="宋体" w:hint="eastAsia"/>
                <w:kern w:val="0"/>
                <w:sz w:val="18"/>
                <w:szCs w:val="18"/>
              </w:rPr>
              <w:br/>
              <w:t>2. 信道间隔：200KHz；</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3. 工作距离≥80m；</w:t>
            </w:r>
            <w:r w:rsidRPr="00F13595">
              <w:rPr>
                <w:rFonts w:asciiTheme="minorEastAsia" w:hAnsiTheme="minorEastAsia" w:cs="宋体" w:hint="eastAsia"/>
                <w:kern w:val="0"/>
                <w:sz w:val="18"/>
                <w:szCs w:val="18"/>
              </w:rPr>
              <w:br/>
              <w:t>4. 频率稳定性：±10ppm；</w:t>
            </w:r>
            <w:r w:rsidRPr="00F13595">
              <w:rPr>
                <w:rFonts w:asciiTheme="minorEastAsia" w:hAnsiTheme="minorEastAsia" w:cs="宋体" w:hint="eastAsia"/>
                <w:kern w:val="0"/>
                <w:sz w:val="18"/>
                <w:szCs w:val="18"/>
              </w:rPr>
              <w:br/>
              <w:t>5. 接收灵敏度：-95~-75dBm；</w:t>
            </w:r>
            <w:r w:rsidRPr="00F13595">
              <w:rPr>
                <w:rFonts w:asciiTheme="minorEastAsia" w:hAnsiTheme="minorEastAsia" w:cs="宋体" w:hint="eastAsia"/>
                <w:kern w:val="0"/>
                <w:sz w:val="18"/>
                <w:szCs w:val="18"/>
              </w:rPr>
              <w:br/>
              <w:t>6. 音频频响:40-18000Hz；</w:t>
            </w:r>
            <w:r w:rsidRPr="00F13595">
              <w:rPr>
                <w:rFonts w:asciiTheme="minorEastAsia" w:hAnsiTheme="minorEastAsia" w:cs="宋体" w:hint="eastAsia"/>
                <w:kern w:val="0"/>
                <w:sz w:val="18"/>
                <w:szCs w:val="18"/>
              </w:rPr>
              <w:br/>
              <w:t>7. 信噪比≥110dB；</w:t>
            </w:r>
            <w:r w:rsidRPr="00F13595">
              <w:rPr>
                <w:rFonts w:asciiTheme="minorEastAsia" w:hAnsiTheme="minorEastAsia" w:cs="宋体" w:hint="eastAsia"/>
                <w:kern w:val="0"/>
                <w:sz w:val="18"/>
                <w:szCs w:val="18"/>
              </w:rPr>
              <w:br/>
              <w:t>8. 综合失真＜0.5%。</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3</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天线放大器</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 xml:space="preserve">1.适用频带范围：400-950MHz </w:t>
            </w:r>
            <w:r w:rsidRPr="00F13595">
              <w:rPr>
                <w:rFonts w:asciiTheme="minorEastAsia" w:hAnsiTheme="minorEastAsia" w:cs="宋体" w:hint="eastAsia"/>
                <w:kern w:val="0"/>
                <w:sz w:val="18"/>
                <w:szCs w:val="18"/>
              </w:rPr>
              <w:br/>
              <w:t>2.可对信号进行放大补偿，为接收机提供较强的信号；</w:t>
            </w:r>
            <w:r w:rsidRPr="00F13595">
              <w:rPr>
                <w:rFonts w:asciiTheme="minorEastAsia" w:hAnsiTheme="minorEastAsia" w:cs="宋体" w:hint="eastAsia"/>
                <w:kern w:val="0"/>
                <w:sz w:val="18"/>
                <w:szCs w:val="18"/>
              </w:rPr>
              <w:br/>
              <w:t>3.支持≥31档调节；</w:t>
            </w:r>
            <w:r w:rsidRPr="00F13595">
              <w:rPr>
                <w:rFonts w:asciiTheme="minorEastAsia" w:hAnsiTheme="minorEastAsia" w:cs="宋体" w:hint="eastAsia"/>
                <w:kern w:val="0"/>
                <w:sz w:val="18"/>
                <w:szCs w:val="18"/>
              </w:rPr>
              <w:br/>
              <w:t>4.支持DC12-18V电源供应，消耗电流≤170mA。</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同轴电缆</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≥30米SYWV-50-5（国标）同轴电缆</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根</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二分频专业音箱</w:t>
            </w:r>
          </w:p>
        </w:tc>
        <w:tc>
          <w:tcPr>
            <w:tcW w:w="2848" w:type="pct"/>
            <w:shd w:val="clear" w:color="auto" w:fill="auto"/>
            <w:vAlign w:val="center"/>
            <w:hideMark/>
          </w:tcPr>
          <w:p w:rsidR="00153A65" w:rsidRPr="00F13595" w:rsidRDefault="00153A65" w:rsidP="0053768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 xml:space="preserve">1. 频率响应：55Hz-20KHz；                                                                                                                                                                                                                                                                                                                                </w:t>
            </w:r>
            <w:r w:rsidRPr="00F13595">
              <w:rPr>
                <w:rFonts w:asciiTheme="minorEastAsia" w:hAnsiTheme="minorEastAsia" w:cs="宋体" w:hint="eastAsia"/>
                <w:kern w:val="0"/>
                <w:sz w:val="18"/>
                <w:szCs w:val="18"/>
              </w:rPr>
              <w:br/>
              <w:t>2.低音单元≥1×12(in)；</w:t>
            </w:r>
            <w:r w:rsidRPr="00F13595">
              <w:rPr>
                <w:rFonts w:asciiTheme="minorEastAsia" w:hAnsiTheme="minorEastAsia" w:cs="宋体" w:hint="eastAsia"/>
                <w:kern w:val="0"/>
                <w:sz w:val="18"/>
                <w:szCs w:val="18"/>
              </w:rPr>
              <w:br/>
              <w:t xml:space="preserve">3.高音单元≥1×1.75(in)；           </w:t>
            </w:r>
            <w:r w:rsidRPr="00F13595">
              <w:rPr>
                <w:rFonts w:asciiTheme="minorEastAsia" w:hAnsiTheme="minorEastAsia" w:cs="宋体" w:hint="eastAsia"/>
                <w:kern w:val="0"/>
                <w:sz w:val="18"/>
                <w:szCs w:val="18"/>
              </w:rPr>
              <w:br/>
              <w:t>4.系统：2way speaker；</w:t>
            </w:r>
            <w:r w:rsidRPr="00F13595">
              <w:rPr>
                <w:rFonts w:asciiTheme="minorEastAsia" w:hAnsiTheme="minorEastAsia" w:cs="宋体" w:hint="eastAsia"/>
                <w:kern w:val="0"/>
                <w:sz w:val="18"/>
                <w:szCs w:val="18"/>
              </w:rPr>
              <w:br/>
              <w:t xml:space="preserve">5.承受功率≥350W；                            </w:t>
            </w:r>
            <w:r w:rsidRPr="00F13595">
              <w:rPr>
                <w:rFonts w:asciiTheme="minorEastAsia" w:hAnsiTheme="minorEastAsia" w:cs="宋体" w:hint="eastAsia"/>
                <w:kern w:val="0"/>
                <w:sz w:val="18"/>
                <w:szCs w:val="18"/>
              </w:rPr>
              <w:br/>
              <w:t xml:space="preserve">6.灵敏度≥101dB1w/1m；                      </w:t>
            </w:r>
            <w:r w:rsidRPr="00F13595">
              <w:rPr>
                <w:rFonts w:asciiTheme="minorEastAsia" w:hAnsiTheme="minorEastAsia" w:cs="宋体" w:hint="eastAsia"/>
                <w:kern w:val="0"/>
                <w:sz w:val="18"/>
                <w:szCs w:val="18"/>
              </w:rPr>
              <w:br/>
              <w:t>7.最大声压≥126dB；</w:t>
            </w:r>
            <w:r w:rsidRPr="00F13595">
              <w:rPr>
                <w:rFonts w:asciiTheme="minorEastAsia" w:hAnsiTheme="minorEastAsia" w:cs="宋体" w:hint="eastAsia"/>
                <w:kern w:val="0"/>
                <w:sz w:val="18"/>
                <w:szCs w:val="18"/>
              </w:rPr>
              <w:br/>
              <w:t>8.阻抗：8Ω；</w:t>
            </w:r>
            <w:r w:rsidRPr="00F13595">
              <w:rPr>
                <w:rFonts w:asciiTheme="minorEastAsia" w:hAnsiTheme="minorEastAsia" w:cs="宋体" w:hint="eastAsia"/>
                <w:kern w:val="0"/>
                <w:sz w:val="18"/>
                <w:szCs w:val="18"/>
              </w:rPr>
              <w:br/>
              <w:t>9.指向角度≥80°×50°。</w:t>
            </w:r>
            <w:r w:rsidRPr="00F13595">
              <w:rPr>
                <w:rFonts w:asciiTheme="minorEastAsia" w:hAnsiTheme="minorEastAsia" w:cs="宋体" w:hint="eastAsia"/>
                <w:kern w:val="0"/>
                <w:sz w:val="18"/>
                <w:szCs w:val="18"/>
              </w:rPr>
              <w:br/>
              <w:t>投标产品具有通过CE、FCC、RoHS标准的认证证书，投标时需提供证书复印件并加盖公章</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只</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6</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双通道专业功放</w:t>
            </w:r>
          </w:p>
        </w:tc>
        <w:tc>
          <w:tcPr>
            <w:tcW w:w="2848" w:type="pct"/>
            <w:shd w:val="clear" w:color="auto" w:fill="auto"/>
            <w:vAlign w:val="center"/>
            <w:hideMark/>
          </w:tcPr>
          <w:p w:rsidR="00153A65" w:rsidRPr="00F13595" w:rsidRDefault="00153A65" w:rsidP="00FB066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1.智能控制强制散热设计，风机噪音小，散热效率高等特点；</w:t>
            </w:r>
            <w:r w:rsidRPr="00F13595">
              <w:rPr>
                <w:rFonts w:asciiTheme="minorEastAsia" w:hAnsiTheme="minorEastAsia" w:cs="宋体" w:hint="eastAsia"/>
                <w:kern w:val="0"/>
                <w:sz w:val="18"/>
                <w:szCs w:val="18"/>
              </w:rPr>
              <w:br/>
              <w:t>2.内置智能压限系统，控制功率模块及扬声器系统在安全范围内工作；</w:t>
            </w:r>
            <w:r w:rsidRPr="00F13595">
              <w:rPr>
                <w:rFonts w:asciiTheme="minorEastAsia" w:hAnsiTheme="minorEastAsia" w:cs="宋体" w:hint="eastAsia"/>
                <w:kern w:val="0"/>
                <w:sz w:val="18"/>
                <w:szCs w:val="18"/>
              </w:rPr>
              <w:br/>
              <w:t>3.具有BRI桥接、STE立体声、PAR立体声等模式，≥2种增益开关可选；</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4.H类高效的功率放大电路，完善可靠的安全保护措施和工作状态指示，让用户放心使用；</w:t>
            </w:r>
            <w:r w:rsidRPr="00F13595">
              <w:rPr>
                <w:rFonts w:asciiTheme="minorEastAsia" w:hAnsiTheme="minorEastAsia" w:cs="宋体" w:hint="eastAsia"/>
                <w:kern w:val="0"/>
                <w:sz w:val="18"/>
                <w:szCs w:val="18"/>
              </w:rPr>
              <w:br/>
              <w:t>5.8Ω立体声额定功率≥600W×2；4Ω立体声额定功率≥1080W×2；8Ω桥接功率≥1500W；</w:t>
            </w:r>
            <w:r w:rsidRPr="00F13595">
              <w:rPr>
                <w:rFonts w:asciiTheme="minorEastAsia" w:hAnsiTheme="minorEastAsia" w:cs="宋体" w:hint="eastAsia"/>
                <w:kern w:val="0"/>
                <w:sz w:val="18"/>
                <w:szCs w:val="18"/>
              </w:rPr>
              <w:br/>
              <w:t>6.输入阻抗:10KΩ非平衡.20KΩ平衡；</w:t>
            </w:r>
            <w:r w:rsidRPr="00F13595">
              <w:rPr>
                <w:rFonts w:asciiTheme="minorEastAsia" w:hAnsiTheme="minorEastAsia" w:cs="宋体" w:hint="eastAsia"/>
                <w:kern w:val="0"/>
                <w:sz w:val="18"/>
                <w:szCs w:val="18"/>
              </w:rPr>
              <w:br/>
              <w:t>7.频率响应(@1W功率下）:20-20KHz/±0.5dB                                                                                                                                                                                                              8.信噪比(A计权)：≥90dB；                                                                                                                                                                                            9.额定源电动势不劣于630mV；</w:t>
            </w:r>
            <w:r w:rsidRPr="00F13595">
              <w:rPr>
                <w:rFonts w:asciiTheme="minorEastAsia" w:hAnsiTheme="minorEastAsia" w:cs="宋体" w:hint="eastAsia"/>
                <w:kern w:val="0"/>
                <w:sz w:val="18"/>
                <w:szCs w:val="18"/>
              </w:rPr>
              <w:br/>
              <w:t>10.保护方式:直流保护、超高频保护、短路保护、过载保护、开机关机保护、温度保护。</w:t>
            </w:r>
            <w:r w:rsidRPr="00F13595">
              <w:rPr>
                <w:rFonts w:asciiTheme="minorEastAsia" w:hAnsiTheme="minorEastAsia" w:cs="宋体" w:hint="eastAsia"/>
                <w:kern w:val="0"/>
                <w:sz w:val="18"/>
                <w:szCs w:val="18"/>
              </w:rPr>
              <w:br/>
              <w:t xml:space="preserve">提供通过CMA认证、CNAS认证及ilac-MRA认证的检验报告复印件以证明额定功率、额定源电动势、信噪比达到相应值，                                                                                                                         </w:t>
            </w:r>
            <w:r w:rsidRPr="00F13595">
              <w:rPr>
                <w:rFonts w:asciiTheme="minorEastAsia" w:hAnsiTheme="minorEastAsia" w:cs="宋体" w:hint="eastAsia"/>
                <w:kern w:val="0"/>
                <w:sz w:val="18"/>
                <w:szCs w:val="18"/>
              </w:rPr>
              <w:br/>
              <w:t>为保证所投产品的合格和稳定性，投标时必须提供150KHz-30MHz电源端骚扰电压和30MHz-300MHz骚扰功率检验结果曲线图，并加盖公章</w:t>
            </w:r>
            <w:r w:rsidRPr="00F13595">
              <w:rPr>
                <w:rFonts w:asciiTheme="minorEastAsia" w:hAnsiTheme="minorEastAsia" w:cs="宋体" w:hint="eastAsia"/>
                <w:kern w:val="0"/>
                <w:sz w:val="18"/>
                <w:szCs w:val="18"/>
              </w:rPr>
              <w:br/>
              <w:t>为保证所投产品的合格和稳定性，投标时必须提供谐波电流检验结果曲线图，并加盖公章</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7</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二分频专业音箱</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 xml:space="preserve">1.频率响应：55Hz-20KHz；                                                                                                                                                                                                                                                                                                                                </w:t>
            </w:r>
            <w:r w:rsidRPr="00F13595">
              <w:rPr>
                <w:rFonts w:asciiTheme="minorEastAsia" w:hAnsiTheme="minorEastAsia" w:cs="宋体" w:hint="eastAsia"/>
                <w:kern w:val="0"/>
                <w:sz w:val="18"/>
                <w:szCs w:val="18"/>
              </w:rPr>
              <w:br/>
              <w:t>2.低音单元≥1×10(in)；</w:t>
            </w:r>
            <w:r w:rsidRPr="00F13595">
              <w:rPr>
                <w:rFonts w:asciiTheme="minorEastAsia" w:hAnsiTheme="minorEastAsia" w:cs="宋体" w:hint="eastAsia"/>
                <w:kern w:val="0"/>
                <w:sz w:val="18"/>
                <w:szCs w:val="18"/>
              </w:rPr>
              <w:br/>
              <w:t xml:space="preserve">3.高音单元≥1×1.3(in)；            </w:t>
            </w:r>
            <w:r w:rsidRPr="00F13595">
              <w:rPr>
                <w:rFonts w:asciiTheme="minorEastAsia" w:hAnsiTheme="minorEastAsia" w:cs="宋体" w:hint="eastAsia"/>
                <w:kern w:val="0"/>
                <w:sz w:val="18"/>
                <w:szCs w:val="18"/>
              </w:rPr>
              <w:br/>
              <w:t>4.系统：2way speaker；</w:t>
            </w:r>
            <w:r w:rsidRPr="00F13595">
              <w:rPr>
                <w:rFonts w:asciiTheme="minorEastAsia" w:hAnsiTheme="minorEastAsia" w:cs="宋体" w:hint="eastAsia"/>
                <w:kern w:val="0"/>
                <w:sz w:val="18"/>
                <w:szCs w:val="18"/>
              </w:rPr>
              <w:br/>
              <w:t xml:space="preserve">5.承受功率≥300W；                            </w:t>
            </w:r>
            <w:r w:rsidRPr="00F13595">
              <w:rPr>
                <w:rFonts w:asciiTheme="minorEastAsia" w:hAnsiTheme="minorEastAsia" w:cs="宋体" w:hint="eastAsia"/>
                <w:kern w:val="0"/>
                <w:sz w:val="18"/>
                <w:szCs w:val="18"/>
              </w:rPr>
              <w:br/>
              <w:t xml:space="preserve">6.灵敏度≥96dB1w/1m；                       </w:t>
            </w:r>
            <w:r w:rsidRPr="00F13595">
              <w:rPr>
                <w:rFonts w:asciiTheme="minorEastAsia" w:hAnsiTheme="minorEastAsia" w:cs="宋体" w:hint="eastAsia"/>
                <w:kern w:val="0"/>
                <w:sz w:val="18"/>
                <w:szCs w:val="18"/>
              </w:rPr>
              <w:br/>
              <w:t>7.最大声压≥121dB；</w:t>
            </w:r>
            <w:r w:rsidRPr="00F13595">
              <w:rPr>
                <w:rFonts w:asciiTheme="minorEastAsia" w:hAnsiTheme="minorEastAsia" w:cs="宋体" w:hint="eastAsia"/>
                <w:kern w:val="0"/>
                <w:sz w:val="18"/>
                <w:szCs w:val="18"/>
              </w:rPr>
              <w:br/>
              <w:t>8.阻抗：8Ω；</w:t>
            </w:r>
            <w:r w:rsidRPr="00F13595">
              <w:rPr>
                <w:rFonts w:asciiTheme="minorEastAsia" w:hAnsiTheme="minorEastAsia" w:cs="宋体" w:hint="eastAsia"/>
                <w:kern w:val="0"/>
                <w:sz w:val="18"/>
                <w:szCs w:val="18"/>
              </w:rPr>
              <w:br/>
              <w:t>9.指向角度：80°×50°</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只</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8</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双通道专业功放</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1.智能控制强制散热设计，风机噪音小，散热效率高等特点；</w:t>
            </w:r>
            <w:r w:rsidRPr="00F13595">
              <w:rPr>
                <w:rFonts w:asciiTheme="minorEastAsia" w:hAnsiTheme="minorEastAsia" w:cs="宋体" w:hint="eastAsia"/>
                <w:kern w:val="0"/>
                <w:sz w:val="18"/>
                <w:szCs w:val="18"/>
              </w:rPr>
              <w:br/>
              <w:t>2.内置智能压限系统，控制功率模块及扬声器系统在安全范围内工作；</w:t>
            </w:r>
            <w:r w:rsidRPr="00F13595">
              <w:rPr>
                <w:rFonts w:asciiTheme="minorEastAsia" w:hAnsiTheme="minorEastAsia" w:cs="宋体" w:hint="eastAsia"/>
                <w:kern w:val="0"/>
                <w:sz w:val="18"/>
                <w:szCs w:val="18"/>
              </w:rPr>
              <w:br/>
              <w:t>3.具有BRI桥接、STE立体声、PAR立体声等模式，≥2种增益开关可选；</w:t>
            </w:r>
            <w:r w:rsidRPr="00F13595">
              <w:rPr>
                <w:rFonts w:asciiTheme="minorEastAsia" w:hAnsiTheme="minorEastAsia" w:cs="宋体" w:hint="eastAsia"/>
                <w:kern w:val="0"/>
                <w:sz w:val="18"/>
                <w:szCs w:val="18"/>
              </w:rPr>
              <w:br/>
              <w:t>4.AB类高效的功率放大电路，完善可靠的安全保护措施和工作状态指示，让用户放心使用；</w:t>
            </w:r>
            <w:r w:rsidRPr="00F13595">
              <w:rPr>
                <w:rFonts w:asciiTheme="minorEastAsia" w:hAnsiTheme="minorEastAsia" w:cs="宋体" w:hint="eastAsia"/>
                <w:kern w:val="0"/>
                <w:sz w:val="18"/>
                <w:szCs w:val="18"/>
              </w:rPr>
              <w:br/>
              <w:t>5.8Ω立体声额定功率≥450W×2；4Ω立体声额定功率≥810W×2；8Ω桥接功率≥1120W；</w:t>
            </w:r>
            <w:r w:rsidRPr="00F13595">
              <w:rPr>
                <w:rFonts w:asciiTheme="minorEastAsia" w:hAnsiTheme="minorEastAsia" w:cs="宋体" w:hint="eastAsia"/>
                <w:kern w:val="0"/>
                <w:sz w:val="18"/>
                <w:szCs w:val="18"/>
              </w:rPr>
              <w:br/>
              <w:t>6.输入阻抗:10KΩ非平衡.20KΩ平衡；</w:t>
            </w:r>
            <w:r w:rsidRPr="00F13595">
              <w:rPr>
                <w:rFonts w:asciiTheme="minorEastAsia" w:hAnsiTheme="minorEastAsia" w:cs="宋体" w:hint="eastAsia"/>
                <w:kern w:val="0"/>
                <w:sz w:val="18"/>
                <w:szCs w:val="18"/>
              </w:rPr>
              <w:br/>
              <w:t>7.频率响应(@1W功率下）:20-20KHz/±0.5dB                                                                                                                                                                                                              8.信噪比(A计权)：≥90dB；                                                                                                                                                                                            9.额定源电动势不劣于630mV；</w:t>
            </w:r>
            <w:r w:rsidRPr="00F13595">
              <w:rPr>
                <w:rFonts w:asciiTheme="minorEastAsia" w:hAnsiTheme="minorEastAsia" w:cs="宋体" w:hint="eastAsia"/>
                <w:kern w:val="0"/>
                <w:sz w:val="18"/>
                <w:szCs w:val="18"/>
              </w:rPr>
              <w:br/>
              <w:t>10.保护方式:直流保护、超高频保护、短路保护、过载保护、开机关机保护、温度保护。</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9</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12路调音台</w:t>
            </w:r>
          </w:p>
        </w:tc>
        <w:tc>
          <w:tcPr>
            <w:tcW w:w="2848" w:type="pct"/>
            <w:shd w:val="clear" w:color="auto" w:fill="auto"/>
            <w:vAlign w:val="center"/>
            <w:hideMark/>
          </w:tcPr>
          <w:p w:rsidR="00153A65" w:rsidRPr="00F13595" w:rsidRDefault="00153A65" w:rsidP="0053768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1.不少于八路话筒、两组立体声输入，每路输入均采用高频、低频和一个中频参量均衡器；</w:t>
            </w:r>
            <w:r w:rsidRPr="00F13595">
              <w:rPr>
                <w:rFonts w:asciiTheme="minorEastAsia" w:hAnsiTheme="minorEastAsia" w:cs="宋体" w:hint="eastAsia"/>
                <w:kern w:val="0"/>
                <w:sz w:val="18"/>
                <w:szCs w:val="18"/>
              </w:rPr>
              <w:br/>
              <w:t>2.话筒输入、主输出、编组输出均具有单独INSERT接口，便于插入效果调节；</w:t>
            </w:r>
            <w:r w:rsidRPr="00F13595">
              <w:rPr>
                <w:rFonts w:asciiTheme="minorEastAsia" w:hAnsiTheme="minorEastAsia" w:cs="宋体" w:hint="eastAsia"/>
                <w:kern w:val="0"/>
                <w:sz w:val="18"/>
                <w:szCs w:val="18"/>
              </w:rPr>
              <w:br/>
              <w:t>3.每路话筒输入设有幻象供电开关，具有4排电平指示灯；</w:t>
            </w:r>
            <w:r w:rsidRPr="00F13595">
              <w:rPr>
                <w:rFonts w:asciiTheme="minorEastAsia" w:hAnsiTheme="minorEastAsia" w:cs="宋体" w:hint="eastAsia"/>
                <w:kern w:val="0"/>
                <w:sz w:val="18"/>
                <w:szCs w:val="18"/>
              </w:rPr>
              <w:br/>
              <w:t xml:space="preserve">4.内置蓝牙模块可手机播放音乐，同时支持USB播放； </w:t>
            </w:r>
            <w:r w:rsidRPr="00F13595">
              <w:rPr>
                <w:rFonts w:asciiTheme="minorEastAsia" w:hAnsiTheme="minorEastAsia" w:cs="宋体" w:hint="eastAsia"/>
                <w:kern w:val="0"/>
                <w:sz w:val="18"/>
                <w:szCs w:val="18"/>
              </w:rPr>
              <w:br/>
              <w:t>5.内置≥200种效果模式可选，包含≥100种出厂预设效果和≥100种用户自定义效果。</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10</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反馈抑制器</w:t>
            </w:r>
          </w:p>
        </w:tc>
        <w:tc>
          <w:tcPr>
            <w:tcW w:w="2848" w:type="pct"/>
            <w:shd w:val="clear" w:color="auto" w:fill="auto"/>
            <w:vAlign w:val="center"/>
            <w:hideMark/>
          </w:tcPr>
          <w:p w:rsidR="00153A65" w:rsidRPr="00F13595" w:rsidRDefault="00153A65" w:rsidP="0053768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1.每个通道具有≥24个指示灯显示捕捉啸叫点和≥24个滤波器，支持≥48个数字滤波功能；</w:t>
            </w:r>
            <w:r w:rsidRPr="00F13595">
              <w:rPr>
                <w:rFonts w:asciiTheme="minorEastAsia" w:hAnsiTheme="minorEastAsia" w:cs="宋体" w:hint="eastAsia"/>
                <w:kern w:val="0"/>
                <w:sz w:val="18"/>
                <w:szCs w:val="18"/>
              </w:rPr>
              <w:br/>
              <w:t>2.两个通道独立处理，均带有一个多功能按键，可实现一键反馈抑制，自动搜索啸叫点且自动抑制；</w:t>
            </w:r>
            <w:r w:rsidRPr="00F13595">
              <w:rPr>
                <w:rFonts w:asciiTheme="minorEastAsia" w:hAnsiTheme="minorEastAsia" w:cs="宋体" w:hint="eastAsia"/>
                <w:kern w:val="0"/>
                <w:sz w:val="18"/>
                <w:szCs w:val="18"/>
              </w:rPr>
              <w:br/>
              <w:t>3.支持不少于2路平衡输入和2路非平衡输入，支持不少于2路平衡输出和2路非平衡输出；</w:t>
            </w:r>
            <w:r w:rsidRPr="00F13595">
              <w:rPr>
                <w:rFonts w:asciiTheme="minorEastAsia" w:hAnsiTheme="minorEastAsia" w:cs="宋体" w:hint="eastAsia"/>
                <w:kern w:val="0"/>
                <w:sz w:val="18"/>
                <w:szCs w:val="18"/>
              </w:rPr>
              <w:br/>
              <w:t>4.支持选择固定频点抑制模式或LIVE实时动态抑制模式，可对静态滤波器及动态滤波</w:t>
            </w:r>
            <w:r w:rsidRPr="00F13595">
              <w:rPr>
                <w:rFonts w:asciiTheme="minorEastAsia" w:hAnsiTheme="minorEastAsia" w:cs="宋体" w:hint="eastAsia"/>
                <w:kern w:val="0"/>
                <w:sz w:val="18"/>
                <w:szCs w:val="18"/>
              </w:rPr>
              <w:lastRenderedPageBreak/>
              <w:t>器的数量进行配置；</w:t>
            </w:r>
            <w:r w:rsidRPr="00F13595">
              <w:rPr>
                <w:rFonts w:asciiTheme="minorEastAsia" w:hAnsiTheme="minorEastAsia" w:cs="宋体" w:hint="eastAsia"/>
                <w:kern w:val="0"/>
                <w:sz w:val="18"/>
                <w:szCs w:val="18"/>
              </w:rPr>
              <w:br/>
              <w:t xml:space="preserve">5.预设语音模式和音乐模式，可随意切换不同的应用场景； </w:t>
            </w:r>
            <w:r w:rsidRPr="00F13595">
              <w:rPr>
                <w:rFonts w:asciiTheme="minorEastAsia" w:hAnsiTheme="minorEastAsia" w:cs="宋体" w:hint="eastAsia"/>
                <w:kern w:val="0"/>
                <w:sz w:val="18"/>
                <w:szCs w:val="18"/>
              </w:rPr>
              <w:br/>
              <w:t>6.配置状态锁定开关，可以进行锁定防止误操作。</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11</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数字音频处理器</w:t>
            </w:r>
          </w:p>
        </w:tc>
        <w:tc>
          <w:tcPr>
            <w:tcW w:w="2848" w:type="pct"/>
            <w:shd w:val="clear" w:color="auto" w:fill="auto"/>
            <w:vAlign w:val="center"/>
            <w:hideMark/>
          </w:tcPr>
          <w:p w:rsidR="00153A65" w:rsidRPr="00F13595" w:rsidRDefault="00153A65" w:rsidP="002852E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 采用≥32位DSP效果器、≥24位专业级AD/DA转换器、≥96K采样频率技术的高性能专业音箱处理器技术；</w:t>
            </w:r>
            <w:r w:rsidRPr="00F13595">
              <w:rPr>
                <w:rFonts w:asciiTheme="minorEastAsia" w:hAnsiTheme="minorEastAsia" w:cs="宋体" w:hint="eastAsia"/>
                <w:kern w:val="0"/>
                <w:sz w:val="18"/>
                <w:szCs w:val="18"/>
              </w:rPr>
              <w:br/>
              <w:t>2.内置矩阵混音，均衡器，分配器，压缩器等DSP功能；</w:t>
            </w:r>
            <w:r w:rsidRPr="00F13595">
              <w:rPr>
                <w:rFonts w:asciiTheme="minorEastAsia" w:hAnsiTheme="minorEastAsia" w:cs="宋体" w:hint="eastAsia"/>
                <w:kern w:val="0"/>
                <w:sz w:val="18"/>
                <w:szCs w:val="18"/>
              </w:rPr>
              <w:br/>
              <w:t>3.前面板LCD显示器可以显示当前设备的IP地址及MAC地址；</w:t>
            </w:r>
            <w:r w:rsidRPr="00F13595">
              <w:rPr>
                <w:rFonts w:asciiTheme="minorEastAsia" w:hAnsiTheme="minorEastAsia" w:cs="宋体" w:hint="eastAsia"/>
                <w:kern w:val="0"/>
                <w:sz w:val="18"/>
                <w:szCs w:val="18"/>
              </w:rPr>
              <w:br/>
              <w:t>4.≥3路MIC输入，≥6路平衡音频输出通道，输入提供返馈抑制、噪声门、压缩限幅器功能，输出提供压缩限幅器功能；</w:t>
            </w:r>
            <w:r w:rsidRPr="00F13595">
              <w:rPr>
                <w:rFonts w:asciiTheme="minorEastAsia" w:hAnsiTheme="minorEastAsia" w:cs="宋体" w:hint="eastAsia"/>
                <w:kern w:val="0"/>
                <w:sz w:val="18"/>
                <w:szCs w:val="18"/>
              </w:rPr>
              <w:br/>
              <w:t xml:space="preserve">5.每个输入输出通道均提供专业分频、均衡调节、高低通调节，且输入通道延时≥1000ms，输出通道延时≥2000ms； </w:t>
            </w:r>
            <w:r w:rsidRPr="00F13595">
              <w:rPr>
                <w:rFonts w:asciiTheme="minorEastAsia" w:hAnsiTheme="minorEastAsia" w:cs="宋体" w:hint="eastAsia"/>
                <w:kern w:val="0"/>
                <w:sz w:val="18"/>
                <w:szCs w:val="18"/>
              </w:rPr>
              <w:br/>
              <w:t>6.设备配备多种接口，包含网口、RS-232、RS-485、GPIO接口等，用于连接软件或中控设备完善连接管理功能以实现快速配置及远程调试和监控；</w:t>
            </w:r>
            <w:r w:rsidRPr="00F13595">
              <w:rPr>
                <w:rFonts w:asciiTheme="minorEastAsia" w:hAnsiTheme="minorEastAsia" w:cs="宋体" w:hint="eastAsia"/>
                <w:kern w:val="0"/>
                <w:sz w:val="18"/>
                <w:szCs w:val="18"/>
              </w:rPr>
              <w:br/>
              <w:t>7.内置信号发生器：正弦波信号、粉红噪声、白噪声等功能丰富，更适合项目现场调试；</w:t>
            </w:r>
            <w:r w:rsidRPr="00F13595">
              <w:rPr>
                <w:rFonts w:asciiTheme="minorEastAsia" w:hAnsiTheme="minorEastAsia" w:cs="宋体" w:hint="eastAsia"/>
                <w:kern w:val="0"/>
                <w:sz w:val="18"/>
                <w:szCs w:val="18"/>
              </w:rPr>
              <w:br/>
              <w:t>8.通过软件调节，对参数进行调节，支持一键静音，操作界面支持中英文切换，可实现多台处理器集中控制；</w:t>
            </w:r>
            <w:r w:rsidRPr="00F13595">
              <w:rPr>
                <w:rFonts w:asciiTheme="minorEastAsia" w:hAnsiTheme="minorEastAsia" w:cs="宋体" w:hint="eastAsia"/>
                <w:kern w:val="0"/>
                <w:sz w:val="18"/>
                <w:szCs w:val="18"/>
              </w:rPr>
              <w:br/>
              <w:t>9.支持通道参数复制、通道参数联动调节，进行不同预置场景配置及参数的切换与还原；</w:t>
            </w:r>
            <w:r w:rsidRPr="00F13595">
              <w:rPr>
                <w:rFonts w:asciiTheme="minorEastAsia" w:hAnsiTheme="minorEastAsia" w:cs="宋体" w:hint="eastAsia"/>
                <w:kern w:val="0"/>
                <w:sz w:val="18"/>
                <w:szCs w:val="18"/>
              </w:rPr>
              <w:br/>
              <w:t xml:space="preserve">10.≥15种用户存档调用，可任意设为空白档、设备档、当前档、开机档等； </w:t>
            </w:r>
            <w:r w:rsidRPr="00F13595">
              <w:rPr>
                <w:rFonts w:asciiTheme="minorEastAsia" w:hAnsiTheme="minorEastAsia" w:cs="宋体" w:hint="eastAsia"/>
                <w:kern w:val="0"/>
                <w:sz w:val="18"/>
                <w:szCs w:val="18"/>
              </w:rPr>
              <w:br/>
              <w:t>11.具有通道拷贝功能，能够对输入输出通道选择拷贝，能够对Gain、Phase、Mute、PEQ、Delay、HPF、LPF、Compressor等参数进行选择拷贝，具有设备管理等功能，能够对设备就进行分组、重命名、网络设置等；                                                                                                                                                                                               12.具有通信监控功能，能够对电平、压缩量的参数波动进行监控并显示相关信息。</w:t>
            </w:r>
            <w:r w:rsidRPr="00F13595">
              <w:rPr>
                <w:rFonts w:asciiTheme="minorEastAsia" w:hAnsiTheme="minorEastAsia" w:cs="宋体" w:hint="eastAsia"/>
                <w:kern w:val="0"/>
                <w:sz w:val="18"/>
                <w:szCs w:val="18"/>
              </w:rPr>
              <w:br/>
              <w:t>为保证生产厂家拥有核心自主知识产权，投标时需提供相应软件著作权证书复印件或扫描件</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是</w:t>
            </w: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12</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8路电源时序器</w:t>
            </w:r>
          </w:p>
        </w:tc>
        <w:tc>
          <w:tcPr>
            <w:tcW w:w="2848" w:type="pct"/>
            <w:shd w:val="clear" w:color="auto" w:fill="auto"/>
            <w:vAlign w:val="center"/>
            <w:hideMark/>
          </w:tcPr>
          <w:p w:rsidR="00153A65" w:rsidRPr="00F13595" w:rsidRDefault="00153A65" w:rsidP="002852E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 xml:space="preserve">1. 配置电压显示窗口，额定输出电流≥30A ； </w:t>
            </w:r>
            <w:r w:rsidRPr="00F13595">
              <w:rPr>
                <w:rFonts w:asciiTheme="minorEastAsia" w:hAnsiTheme="minorEastAsia" w:cs="宋体" w:hint="eastAsia"/>
                <w:kern w:val="0"/>
                <w:sz w:val="18"/>
                <w:szCs w:val="18"/>
              </w:rPr>
              <w:br/>
              <w:t>2. 总共可控制不少于8路管理电源，每路动作延时时间≤1s；</w:t>
            </w:r>
            <w:r w:rsidRPr="00F13595">
              <w:rPr>
                <w:rFonts w:asciiTheme="minorEastAsia" w:hAnsiTheme="minorEastAsia" w:cs="宋体" w:hint="eastAsia"/>
                <w:kern w:val="0"/>
                <w:sz w:val="18"/>
                <w:szCs w:val="18"/>
              </w:rPr>
              <w:br/>
              <w:t>3. 每路输出带指示灯，单路额定输出电流≥20A；</w:t>
            </w:r>
            <w:r w:rsidRPr="00F13595">
              <w:rPr>
                <w:rFonts w:asciiTheme="minorEastAsia" w:hAnsiTheme="minorEastAsia" w:cs="宋体" w:hint="eastAsia"/>
                <w:kern w:val="0"/>
                <w:sz w:val="18"/>
                <w:szCs w:val="18"/>
              </w:rPr>
              <w:br/>
              <w:t>4. 主机设有短路输入输出触发口，可实现多台设备链接使用；</w:t>
            </w:r>
            <w:r w:rsidRPr="00F13595">
              <w:rPr>
                <w:rFonts w:asciiTheme="minorEastAsia" w:hAnsiTheme="minorEastAsia" w:cs="宋体" w:hint="eastAsia"/>
                <w:kern w:val="0"/>
                <w:sz w:val="18"/>
                <w:szCs w:val="18"/>
              </w:rPr>
              <w:br/>
              <w:t xml:space="preserve">5. 减少用电设备对输电线路启动产生的冲击电流； </w:t>
            </w:r>
            <w:r w:rsidRPr="00F13595">
              <w:rPr>
                <w:rFonts w:asciiTheme="minorEastAsia" w:hAnsiTheme="minorEastAsia" w:cs="宋体" w:hint="eastAsia"/>
                <w:kern w:val="0"/>
                <w:sz w:val="18"/>
                <w:szCs w:val="18"/>
              </w:rPr>
              <w:br/>
              <w:t>6. 系统管理员得以远离繁复的开关，切断用电设备的电源的工作。</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13</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机柜</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27U标准机柜，静态载重≥300KG。</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个</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14</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辅材</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音箱壁架、6.35对6.35音频线、3.5转莲花头音频线、音响欧姆头、卡侬公头对卡侬母头音频线、专业音响线等</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批</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15</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安装调试</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所有扩声设备的安装与调试</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项</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16</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灯光控制台</w:t>
            </w:r>
          </w:p>
        </w:tc>
        <w:tc>
          <w:tcPr>
            <w:tcW w:w="2848" w:type="pct"/>
            <w:shd w:val="clear" w:color="auto" w:fill="auto"/>
            <w:vAlign w:val="center"/>
            <w:hideMark/>
          </w:tcPr>
          <w:p w:rsidR="00153A65" w:rsidRPr="00F13595" w:rsidRDefault="00153A65" w:rsidP="0053768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1.采用DMX512/1990标准，最大1024个DMX控制通道，光电隔离信号输出；</w:t>
            </w:r>
            <w:r w:rsidRPr="00F13595">
              <w:rPr>
                <w:rFonts w:asciiTheme="minorEastAsia" w:hAnsiTheme="minorEastAsia" w:cs="宋体" w:hint="eastAsia"/>
                <w:kern w:val="0"/>
                <w:sz w:val="18"/>
                <w:szCs w:val="18"/>
              </w:rPr>
              <w:br/>
              <w:t>2.可控制不少于96台电脑灯或96路调光，使用珍珠灯库；</w:t>
            </w:r>
            <w:r w:rsidRPr="00F13595">
              <w:rPr>
                <w:rFonts w:asciiTheme="minorEastAsia" w:hAnsiTheme="minorEastAsia" w:cs="宋体" w:hint="eastAsia"/>
                <w:kern w:val="0"/>
                <w:sz w:val="18"/>
                <w:szCs w:val="18"/>
              </w:rPr>
              <w:br/>
              <w:t>3.内置图形轨迹发生器，≥135个内置图形，方便用户对电脑灯进行图形轨迹控制；</w:t>
            </w:r>
            <w:r w:rsidRPr="00F13595">
              <w:rPr>
                <w:rFonts w:asciiTheme="minorEastAsia" w:hAnsiTheme="minorEastAsia" w:cs="宋体" w:hint="eastAsia"/>
                <w:kern w:val="0"/>
                <w:sz w:val="18"/>
                <w:szCs w:val="18"/>
              </w:rPr>
              <w:br/>
              <w:t>4.支持同时输出和运行≥10个重演场景；</w:t>
            </w:r>
            <w:r w:rsidRPr="00F13595">
              <w:rPr>
                <w:rFonts w:asciiTheme="minorEastAsia" w:hAnsiTheme="minorEastAsia" w:cs="宋体" w:hint="eastAsia"/>
                <w:kern w:val="0"/>
                <w:sz w:val="18"/>
                <w:szCs w:val="18"/>
              </w:rPr>
              <w:br/>
              <w:t xml:space="preserve">5.图形参数支持独立设置≥60个重演场景，用于储存多步场景和单步场景，多步场景最多可储存600步； </w:t>
            </w:r>
            <w:r w:rsidRPr="00F13595">
              <w:rPr>
                <w:rFonts w:asciiTheme="minorEastAsia" w:hAnsiTheme="minorEastAsia" w:cs="宋体" w:hint="eastAsia"/>
                <w:kern w:val="0"/>
                <w:sz w:val="18"/>
                <w:szCs w:val="18"/>
              </w:rPr>
              <w:br/>
              <w:t>6.支持U盘备份和升级，具有专业鹅颈工作灯，支持关机数据保持功能；</w:t>
            </w:r>
            <w:r w:rsidRPr="00F13595">
              <w:rPr>
                <w:rFonts w:asciiTheme="minorEastAsia" w:hAnsiTheme="minorEastAsia" w:cs="宋体" w:hint="eastAsia"/>
                <w:kern w:val="0"/>
                <w:sz w:val="18"/>
                <w:szCs w:val="18"/>
              </w:rPr>
              <w:br/>
              <w:t xml:space="preserve">7.支持在控台进行编行灯库和实现立即黑场功能； </w:t>
            </w:r>
            <w:r w:rsidRPr="00F13595">
              <w:rPr>
                <w:rFonts w:asciiTheme="minorEastAsia" w:hAnsiTheme="minorEastAsia" w:cs="宋体" w:hint="eastAsia"/>
                <w:kern w:val="0"/>
                <w:sz w:val="18"/>
                <w:szCs w:val="18"/>
              </w:rPr>
              <w:br/>
              <w:t>8.电源电压/频率：AC 90-240V/50-60Hz。</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17</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信号放大器</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1.不少于1路DMX512数码输入、1路DMX512直接输出、8路光隔离分配放大输出；</w:t>
            </w:r>
            <w:r w:rsidRPr="00F13595">
              <w:rPr>
                <w:rFonts w:asciiTheme="minorEastAsia" w:hAnsiTheme="minorEastAsia" w:cs="宋体" w:hint="eastAsia"/>
                <w:kern w:val="0"/>
                <w:sz w:val="18"/>
                <w:szCs w:val="18"/>
              </w:rPr>
              <w:br/>
              <w:t>2.具有信号放大整形功能，可延长信号传输距离；</w:t>
            </w:r>
            <w:r w:rsidRPr="00F13595">
              <w:rPr>
                <w:rFonts w:asciiTheme="minorEastAsia" w:hAnsiTheme="minorEastAsia" w:cs="宋体" w:hint="eastAsia"/>
                <w:kern w:val="0"/>
                <w:sz w:val="18"/>
                <w:szCs w:val="18"/>
              </w:rPr>
              <w:br/>
              <w:t>3.具有增强数据总线接入设备数量的能力；</w:t>
            </w:r>
            <w:r w:rsidRPr="00F13595">
              <w:rPr>
                <w:rFonts w:asciiTheme="minorEastAsia" w:hAnsiTheme="minorEastAsia" w:cs="宋体" w:hint="eastAsia"/>
                <w:kern w:val="0"/>
                <w:sz w:val="18"/>
                <w:szCs w:val="18"/>
              </w:rPr>
              <w:br/>
              <w:t>4.电源: AC100V-240V / 50-60Hz。</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18</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12路电源直通箱</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1.电源电压/频率：三相五线制AC380V±10％，频率50Hz±5％；</w:t>
            </w:r>
            <w:r w:rsidRPr="00F13595">
              <w:rPr>
                <w:rFonts w:asciiTheme="minorEastAsia" w:hAnsiTheme="minorEastAsia" w:cs="宋体" w:hint="eastAsia"/>
                <w:kern w:val="0"/>
                <w:sz w:val="18"/>
                <w:szCs w:val="18"/>
              </w:rPr>
              <w:br/>
              <w:t>2.功率≥12路×4KW; 可适用于任何负载；</w:t>
            </w:r>
            <w:r w:rsidRPr="00F13595">
              <w:rPr>
                <w:rFonts w:asciiTheme="minorEastAsia" w:hAnsiTheme="minorEastAsia" w:cs="宋体" w:hint="eastAsia"/>
                <w:kern w:val="0"/>
                <w:sz w:val="18"/>
                <w:szCs w:val="18"/>
              </w:rPr>
              <w:br/>
              <w:t>3.采用过载与短路双重保护高分断空气开关设计。</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19</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面光灯</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1.DMX512通道模式，≥6个DMX通道；</w:t>
            </w:r>
            <w:r w:rsidRPr="00F13595">
              <w:rPr>
                <w:rFonts w:asciiTheme="minorEastAsia" w:hAnsiTheme="minorEastAsia" w:cs="宋体" w:hint="eastAsia"/>
                <w:kern w:val="0"/>
                <w:sz w:val="18"/>
                <w:szCs w:val="18"/>
              </w:rPr>
              <w:br/>
              <w:t>2.具有自走、主从等控制模式；</w:t>
            </w:r>
            <w:r w:rsidRPr="00F13595">
              <w:rPr>
                <w:rFonts w:asciiTheme="minorEastAsia" w:hAnsiTheme="minorEastAsia" w:cs="宋体" w:hint="eastAsia"/>
                <w:kern w:val="0"/>
                <w:sz w:val="18"/>
                <w:szCs w:val="18"/>
              </w:rPr>
              <w:br/>
              <w:t>3.支持35°、75°透镜角度可选；</w:t>
            </w:r>
            <w:r w:rsidRPr="00F13595">
              <w:rPr>
                <w:rFonts w:asciiTheme="minorEastAsia" w:hAnsiTheme="minorEastAsia" w:cs="宋体" w:hint="eastAsia"/>
                <w:kern w:val="0"/>
                <w:sz w:val="18"/>
                <w:szCs w:val="18"/>
              </w:rPr>
              <w:br/>
              <w:t>4.1-10次/每秒频闪；</w:t>
            </w:r>
            <w:r w:rsidRPr="00F13595">
              <w:rPr>
                <w:rFonts w:asciiTheme="minorEastAsia" w:hAnsiTheme="minorEastAsia" w:cs="宋体" w:hint="eastAsia"/>
                <w:kern w:val="0"/>
                <w:sz w:val="18"/>
                <w:szCs w:val="18"/>
              </w:rPr>
              <w:br/>
              <w:t>5.功率≤150W，光源采用≥100W LED灯珠。</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8</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20</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帕灯</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1.采用DMX512通道模式，≥8个DMX模式控制；</w:t>
            </w:r>
            <w:r w:rsidRPr="00F13595">
              <w:rPr>
                <w:rFonts w:asciiTheme="minorEastAsia" w:hAnsiTheme="minorEastAsia" w:cs="宋体" w:hint="eastAsia"/>
                <w:kern w:val="0"/>
                <w:sz w:val="18"/>
                <w:szCs w:val="18"/>
              </w:rPr>
              <w:br/>
              <w:t>2.控制模式具有主从机模式和声控；</w:t>
            </w:r>
            <w:r w:rsidRPr="00F13595">
              <w:rPr>
                <w:rFonts w:asciiTheme="minorEastAsia" w:hAnsiTheme="minorEastAsia" w:cs="宋体" w:hint="eastAsia"/>
                <w:kern w:val="0"/>
                <w:sz w:val="18"/>
                <w:szCs w:val="18"/>
              </w:rPr>
              <w:br/>
              <w:t>3.功率≥180W，光源采用不少于54颗1W/3W LED；</w:t>
            </w:r>
            <w:r w:rsidRPr="00F13595">
              <w:rPr>
                <w:rFonts w:asciiTheme="minorEastAsia" w:hAnsiTheme="minorEastAsia" w:cs="宋体" w:hint="eastAsia"/>
                <w:kern w:val="0"/>
                <w:sz w:val="18"/>
                <w:szCs w:val="18"/>
              </w:rPr>
              <w:br/>
              <w:t>4.电源电压/频率：AC100-240V  50/60Hz。</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10</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20</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摇头光束灯</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1.DMX 通道模式，通道数量≥18通道；</w:t>
            </w:r>
            <w:r w:rsidRPr="00F13595">
              <w:rPr>
                <w:rFonts w:asciiTheme="minorEastAsia" w:hAnsiTheme="minorEastAsia" w:cs="宋体" w:hint="eastAsia"/>
                <w:kern w:val="0"/>
                <w:sz w:val="18"/>
                <w:szCs w:val="18"/>
              </w:rPr>
              <w:br/>
              <w:t>2.DMX512控制模式，0~100机械线性调光；</w:t>
            </w:r>
            <w:r w:rsidRPr="00F13595">
              <w:rPr>
                <w:rFonts w:asciiTheme="minorEastAsia" w:hAnsiTheme="minorEastAsia" w:cs="宋体" w:hint="eastAsia"/>
                <w:kern w:val="0"/>
                <w:sz w:val="18"/>
                <w:szCs w:val="18"/>
              </w:rPr>
              <w:br/>
              <w:t>3.≥13个色片+白光颜色盘，≥13个固图+白光图案盘；</w:t>
            </w:r>
            <w:r w:rsidRPr="00F13595">
              <w:rPr>
                <w:rFonts w:asciiTheme="minorEastAsia" w:hAnsiTheme="minorEastAsia" w:cs="宋体" w:hint="eastAsia"/>
                <w:kern w:val="0"/>
                <w:sz w:val="18"/>
                <w:szCs w:val="18"/>
              </w:rPr>
              <w:br/>
              <w:t>4.棱镜盘≥8棱镜、48蜂窝菱镜,双棱镜可叠加及双向独立旋转；</w:t>
            </w:r>
            <w:r w:rsidRPr="00F13595">
              <w:rPr>
                <w:rFonts w:asciiTheme="minorEastAsia" w:hAnsiTheme="minorEastAsia" w:cs="宋体" w:hint="eastAsia"/>
                <w:kern w:val="0"/>
                <w:sz w:val="18"/>
                <w:szCs w:val="18"/>
              </w:rPr>
              <w:br/>
              <w:t>5.不少于1个独立的雾化效果，色温≥6700K；</w:t>
            </w:r>
            <w:r w:rsidRPr="00F13595">
              <w:rPr>
                <w:rFonts w:asciiTheme="minorEastAsia" w:hAnsiTheme="minorEastAsia" w:cs="宋体" w:hint="eastAsia"/>
                <w:kern w:val="0"/>
                <w:sz w:val="18"/>
                <w:szCs w:val="18"/>
              </w:rPr>
              <w:br/>
              <w:t>6.采用三相步进电机，具有静音快速特点；</w:t>
            </w:r>
            <w:r w:rsidRPr="00F13595">
              <w:rPr>
                <w:rFonts w:asciiTheme="minorEastAsia" w:hAnsiTheme="minorEastAsia" w:cs="宋体" w:hint="eastAsia"/>
                <w:kern w:val="0"/>
                <w:sz w:val="18"/>
                <w:szCs w:val="18"/>
              </w:rPr>
              <w:br/>
              <w:t>7.功率≥300W，光源采用≥260W新型进口灯泡；</w:t>
            </w:r>
            <w:r w:rsidRPr="00F13595">
              <w:rPr>
                <w:rFonts w:asciiTheme="minorEastAsia" w:hAnsiTheme="minorEastAsia" w:cs="宋体" w:hint="eastAsia"/>
                <w:kern w:val="0"/>
                <w:sz w:val="18"/>
                <w:szCs w:val="18"/>
              </w:rPr>
              <w:br/>
              <w:t>8.电源电压/频率：AC110V-240V，50/60Hz。</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6</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21</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灯架（铝合金桁架）</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材质：国标铝材6061-T6，铝合金</w:t>
            </w:r>
            <w:r w:rsidRPr="00F13595">
              <w:rPr>
                <w:rFonts w:asciiTheme="minorEastAsia" w:hAnsiTheme="minorEastAsia" w:cs="宋体" w:hint="eastAsia"/>
                <w:kern w:val="0"/>
                <w:sz w:val="18"/>
                <w:szCs w:val="18"/>
              </w:rPr>
              <w:br/>
              <w:t>规格:300*300mm</w:t>
            </w:r>
            <w:r w:rsidRPr="00F13595">
              <w:rPr>
                <w:rFonts w:asciiTheme="minorEastAsia" w:hAnsiTheme="minorEastAsia" w:cs="宋体" w:hint="eastAsia"/>
                <w:kern w:val="0"/>
                <w:sz w:val="18"/>
                <w:szCs w:val="18"/>
              </w:rPr>
              <w:br/>
              <w:t>主管50*3mm</w:t>
            </w:r>
            <w:r w:rsidRPr="00F13595">
              <w:rPr>
                <w:rFonts w:asciiTheme="minorEastAsia" w:hAnsiTheme="minorEastAsia" w:cs="宋体" w:hint="eastAsia"/>
                <w:kern w:val="0"/>
                <w:sz w:val="18"/>
                <w:szCs w:val="18"/>
              </w:rPr>
              <w:br/>
              <w:t>副管30*2mm</w:t>
            </w:r>
            <w:r w:rsidRPr="00F13595">
              <w:rPr>
                <w:rFonts w:asciiTheme="minorEastAsia" w:hAnsiTheme="minorEastAsia" w:cs="宋体" w:hint="eastAsia"/>
                <w:kern w:val="0"/>
                <w:sz w:val="18"/>
                <w:szCs w:val="18"/>
              </w:rPr>
              <w:br/>
              <w:t>两面斜管25*2mm</w:t>
            </w:r>
            <w:r w:rsidRPr="00F13595">
              <w:rPr>
                <w:rFonts w:asciiTheme="minorEastAsia" w:hAnsiTheme="minorEastAsia" w:cs="宋体" w:hint="eastAsia"/>
                <w:kern w:val="0"/>
                <w:sz w:val="18"/>
                <w:szCs w:val="18"/>
              </w:rPr>
              <w:br/>
              <w:t>接口50*25目字方通</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10米房顶安装</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40</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米</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22</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辅材</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灯钩、保险绳、电源线、信号线、电木插头等</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批</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23</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安装调试</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所有舞台照明设备的安装与调试</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项</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24</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LED屏幕</w:t>
            </w:r>
          </w:p>
        </w:tc>
        <w:tc>
          <w:tcPr>
            <w:tcW w:w="2848" w:type="pct"/>
            <w:shd w:val="clear" w:color="auto" w:fill="auto"/>
            <w:vAlign w:val="center"/>
            <w:hideMark/>
          </w:tcPr>
          <w:p w:rsidR="00153A65" w:rsidRPr="00F13595" w:rsidRDefault="00153A65" w:rsidP="0053768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规格P2.5室内表贴节能全彩LED屏</w:t>
            </w:r>
            <w:r w:rsidRPr="00F13595">
              <w:rPr>
                <w:rFonts w:asciiTheme="minorEastAsia" w:hAnsiTheme="minorEastAsia" w:cs="宋体" w:hint="eastAsia"/>
                <w:kern w:val="0"/>
                <w:sz w:val="18"/>
                <w:szCs w:val="18"/>
              </w:rPr>
              <w:br/>
              <w:t xml:space="preserve">像数点间距：≤2.5mm  </w:t>
            </w:r>
            <w:r w:rsidRPr="00F13595">
              <w:rPr>
                <w:rFonts w:asciiTheme="minorEastAsia" w:hAnsiTheme="minorEastAsia" w:cs="宋体" w:hint="eastAsia"/>
                <w:kern w:val="0"/>
                <w:sz w:val="18"/>
                <w:szCs w:val="18"/>
              </w:rPr>
              <w:br/>
              <w:t>像素密度：160000Dots/㎡</w:t>
            </w:r>
            <w:r w:rsidRPr="00F13595">
              <w:rPr>
                <w:rFonts w:asciiTheme="minorEastAsia" w:hAnsiTheme="minorEastAsia" w:cs="宋体" w:hint="eastAsia"/>
                <w:kern w:val="0"/>
                <w:sz w:val="18"/>
                <w:szCs w:val="18"/>
              </w:rPr>
              <w:br/>
              <w:t xml:space="preserve">像素构成：1R1G1B </w:t>
            </w:r>
            <w:r w:rsidRPr="00F13595">
              <w:rPr>
                <w:rFonts w:asciiTheme="minorEastAsia" w:hAnsiTheme="minorEastAsia" w:cs="宋体" w:hint="eastAsia"/>
                <w:kern w:val="0"/>
                <w:sz w:val="18"/>
                <w:szCs w:val="18"/>
              </w:rPr>
              <w:br/>
              <w:t>灯管封装：2020</w:t>
            </w:r>
            <w:r w:rsidRPr="00F13595">
              <w:rPr>
                <w:rFonts w:asciiTheme="minorEastAsia" w:hAnsiTheme="minorEastAsia" w:cs="宋体" w:hint="eastAsia"/>
                <w:kern w:val="0"/>
                <w:sz w:val="18"/>
                <w:szCs w:val="18"/>
              </w:rPr>
              <w:br/>
              <w:t xml:space="preserve">尺寸(长*宽*厚)：320*160*15mm </w:t>
            </w:r>
            <w:r w:rsidRPr="00F13595">
              <w:rPr>
                <w:rFonts w:asciiTheme="minorEastAsia" w:hAnsiTheme="minorEastAsia" w:cs="宋体" w:hint="eastAsia"/>
                <w:kern w:val="0"/>
                <w:sz w:val="18"/>
                <w:szCs w:val="18"/>
              </w:rPr>
              <w:br/>
              <w:t>重量：0.45kg±0.01kg</w:t>
            </w:r>
            <w:r w:rsidRPr="00F13595">
              <w:rPr>
                <w:rFonts w:asciiTheme="minorEastAsia" w:hAnsiTheme="minorEastAsia" w:cs="宋体" w:hint="eastAsia"/>
                <w:kern w:val="0"/>
                <w:sz w:val="18"/>
                <w:szCs w:val="18"/>
              </w:rPr>
              <w:br/>
              <w:t>结构特点：灯驱合一</w:t>
            </w:r>
            <w:r w:rsidRPr="00F13595">
              <w:rPr>
                <w:rFonts w:asciiTheme="minorEastAsia" w:hAnsiTheme="minorEastAsia" w:cs="宋体" w:hint="eastAsia"/>
                <w:kern w:val="0"/>
                <w:sz w:val="18"/>
                <w:szCs w:val="18"/>
              </w:rPr>
              <w:br/>
              <w:t>套件材料：采用聚碳和玻璃纤维材质</w:t>
            </w:r>
            <w:r w:rsidRPr="00F13595">
              <w:rPr>
                <w:rFonts w:asciiTheme="minorEastAsia" w:hAnsiTheme="minorEastAsia" w:cs="宋体" w:hint="eastAsia"/>
                <w:kern w:val="0"/>
                <w:sz w:val="18"/>
                <w:szCs w:val="18"/>
              </w:rPr>
              <w:br/>
              <w:t>为确保屏体的安全性，要求LED显示屏所使用的PCB和套件(底壳、面罩)防火阻燃达V-0等级</w:t>
            </w:r>
            <w:r w:rsidRPr="00F13595">
              <w:rPr>
                <w:rFonts w:asciiTheme="minorEastAsia" w:hAnsiTheme="minorEastAsia" w:cs="宋体" w:hint="eastAsia"/>
                <w:kern w:val="0"/>
                <w:sz w:val="18"/>
                <w:szCs w:val="18"/>
              </w:rPr>
              <w:br/>
              <w:t>单元板分辨率：128*64=8192Dots</w:t>
            </w:r>
            <w:r w:rsidRPr="00F13595">
              <w:rPr>
                <w:rFonts w:asciiTheme="minorEastAsia" w:hAnsiTheme="minorEastAsia" w:cs="宋体" w:hint="eastAsia"/>
                <w:kern w:val="0"/>
                <w:sz w:val="18"/>
                <w:szCs w:val="18"/>
              </w:rPr>
              <w:br/>
              <w:t xml:space="preserve">输入电压(直流)：4.5±0.1V </w:t>
            </w:r>
            <w:r w:rsidRPr="00F13595">
              <w:rPr>
                <w:rFonts w:asciiTheme="minorEastAsia" w:hAnsiTheme="minorEastAsia" w:cs="宋体" w:hint="eastAsia"/>
                <w:kern w:val="0"/>
                <w:sz w:val="18"/>
                <w:szCs w:val="18"/>
              </w:rPr>
              <w:br/>
              <w:t>最大电流：≤5.2A</w:t>
            </w:r>
            <w:r w:rsidRPr="00F13595">
              <w:rPr>
                <w:rFonts w:asciiTheme="minorEastAsia" w:hAnsiTheme="minorEastAsia" w:cs="宋体" w:hint="eastAsia"/>
                <w:kern w:val="0"/>
                <w:sz w:val="18"/>
                <w:szCs w:val="18"/>
              </w:rPr>
              <w:br/>
              <w:t xml:space="preserve">单元板功率：≤24W </w:t>
            </w:r>
            <w:r w:rsidRPr="00F13595">
              <w:rPr>
                <w:rFonts w:asciiTheme="minorEastAsia" w:hAnsiTheme="minorEastAsia" w:cs="宋体" w:hint="eastAsia"/>
                <w:kern w:val="0"/>
                <w:sz w:val="18"/>
                <w:szCs w:val="18"/>
              </w:rPr>
              <w:br/>
              <w:t>驱动方式：1/32恒流驱动</w:t>
            </w:r>
            <w:r w:rsidRPr="00F13595">
              <w:rPr>
                <w:rFonts w:asciiTheme="minorEastAsia" w:hAnsiTheme="minorEastAsia" w:cs="宋体" w:hint="eastAsia"/>
                <w:kern w:val="0"/>
                <w:sz w:val="18"/>
                <w:szCs w:val="18"/>
              </w:rPr>
              <w:br/>
              <w:t xml:space="preserve">亮度：≥450cd/㎡ </w:t>
            </w:r>
            <w:r w:rsidRPr="00F13595">
              <w:rPr>
                <w:rFonts w:asciiTheme="minorEastAsia" w:hAnsiTheme="minorEastAsia" w:cs="宋体" w:hint="eastAsia"/>
                <w:kern w:val="0"/>
                <w:sz w:val="18"/>
                <w:szCs w:val="18"/>
              </w:rPr>
              <w:br/>
              <w:t>亮度均匀性：＞0.95</w:t>
            </w:r>
            <w:r w:rsidRPr="00F13595">
              <w:rPr>
                <w:rFonts w:asciiTheme="minorEastAsia" w:hAnsiTheme="minorEastAsia" w:cs="宋体" w:hint="eastAsia"/>
                <w:kern w:val="0"/>
                <w:sz w:val="18"/>
                <w:szCs w:val="18"/>
              </w:rPr>
              <w:br/>
              <w:t xml:space="preserve">屏幕水平视角：≥140度 </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屏幕垂直视角：≥130度</w:t>
            </w:r>
            <w:r w:rsidRPr="00F13595">
              <w:rPr>
                <w:rFonts w:asciiTheme="minorEastAsia" w:hAnsiTheme="minorEastAsia" w:cs="宋体" w:hint="eastAsia"/>
                <w:kern w:val="0"/>
                <w:sz w:val="18"/>
                <w:szCs w:val="18"/>
              </w:rPr>
              <w:br/>
              <w:t xml:space="preserve">最佳视距：≥2.5m </w:t>
            </w:r>
            <w:r w:rsidRPr="00F13595">
              <w:rPr>
                <w:rFonts w:asciiTheme="minorEastAsia" w:hAnsiTheme="minorEastAsia" w:cs="宋体" w:hint="eastAsia"/>
                <w:kern w:val="0"/>
                <w:sz w:val="18"/>
                <w:szCs w:val="18"/>
              </w:rPr>
              <w:br/>
              <w:t>使用环境：室内</w:t>
            </w:r>
            <w:r w:rsidRPr="00F13595">
              <w:rPr>
                <w:rFonts w:asciiTheme="minorEastAsia" w:hAnsiTheme="minorEastAsia" w:cs="宋体" w:hint="eastAsia"/>
                <w:kern w:val="0"/>
                <w:sz w:val="18"/>
                <w:szCs w:val="18"/>
              </w:rPr>
              <w:br/>
              <w:t xml:space="preserve">每平方单元板最大功率：≤457W/㎡  </w:t>
            </w:r>
            <w:r w:rsidRPr="00F13595">
              <w:rPr>
                <w:rFonts w:asciiTheme="minorEastAsia" w:hAnsiTheme="minorEastAsia" w:cs="宋体" w:hint="eastAsia"/>
                <w:kern w:val="0"/>
                <w:sz w:val="18"/>
                <w:szCs w:val="18"/>
              </w:rPr>
              <w:br/>
              <w:t>配电功率（每平方最大功率÷78%÷85%）：≤689W/m2</w:t>
            </w:r>
            <w:r w:rsidRPr="00F13595">
              <w:rPr>
                <w:rFonts w:asciiTheme="minorEastAsia" w:hAnsiTheme="minorEastAsia" w:cs="宋体" w:hint="eastAsia"/>
                <w:kern w:val="0"/>
                <w:sz w:val="18"/>
                <w:szCs w:val="18"/>
              </w:rPr>
              <w:br/>
              <w:t xml:space="preserve">灰度等级：红、绿、蓝各16bits </w:t>
            </w:r>
            <w:r w:rsidRPr="00F13595">
              <w:rPr>
                <w:rFonts w:asciiTheme="minorEastAsia" w:hAnsiTheme="minorEastAsia" w:cs="宋体" w:hint="eastAsia"/>
                <w:kern w:val="0"/>
                <w:sz w:val="18"/>
                <w:szCs w:val="18"/>
              </w:rPr>
              <w:br/>
              <w:t>低亮高灰：亮度为20%时信号处理深度（灰度等级）达到14bit</w:t>
            </w:r>
            <w:r w:rsidRPr="00F13595">
              <w:rPr>
                <w:rFonts w:asciiTheme="minorEastAsia" w:hAnsiTheme="minorEastAsia" w:cs="宋体" w:hint="eastAsia"/>
                <w:kern w:val="0"/>
                <w:sz w:val="18"/>
                <w:szCs w:val="18"/>
              </w:rPr>
              <w:br/>
              <w:t>显示颜色：43980亿种</w:t>
            </w:r>
            <w:r w:rsidRPr="00F13595">
              <w:rPr>
                <w:rFonts w:asciiTheme="minorEastAsia" w:hAnsiTheme="minorEastAsia" w:cs="宋体" w:hint="eastAsia"/>
                <w:kern w:val="0"/>
                <w:sz w:val="18"/>
                <w:szCs w:val="18"/>
              </w:rPr>
              <w:br/>
              <w:t xml:space="preserve">换帧频率：≥60帧/秒 </w:t>
            </w:r>
            <w:r w:rsidRPr="00F13595">
              <w:rPr>
                <w:rFonts w:asciiTheme="minorEastAsia" w:hAnsiTheme="minorEastAsia" w:cs="宋体" w:hint="eastAsia"/>
                <w:kern w:val="0"/>
                <w:sz w:val="18"/>
                <w:szCs w:val="18"/>
              </w:rPr>
              <w:br/>
              <w:t>刷新频率：≥3840Hz</w:t>
            </w:r>
            <w:r w:rsidRPr="00F13595">
              <w:rPr>
                <w:rFonts w:asciiTheme="minorEastAsia" w:hAnsiTheme="minorEastAsia" w:cs="宋体" w:hint="eastAsia"/>
                <w:kern w:val="0"/>
                <w:sz w:val="18"/>
                <w:szCs w:val="18"/>
              </w:rPr>
              <w:br/>
              <w:t>色温：3000K-18000K可调</w:t>
            </w:r>
            <w:r w:rsidRPr="00F13595">
              <w:rPr>
                <w:rFonts w:asciiTheme="minorEastAsia" w:hAnsiTheme="minorEastAsia" w:cs="宋体" w:hint="eastAsia"/>
                <w:kern w:val="0"/>
                <w:sz w:val="18"/>
                <w:szCs w:val="18"/>
              </w:rPr>
              <w:br/>
              <w:t>单元板带有数据自动校正功能</w:t>
            </w:r>
            <w:r w:rsidRPr="00F13595">
              <w:rPr>
                <w:rFonts w:asciiTheme="minorEastAsia" w:hAnsiTheme="minorEastAsia" w:cs="宋体" w:hint="eastAsia"/>
                <w:kern w:val="0"/>
                <w:sz w:val="18"/>
                <w:szCs w:val="18"/>
              </w:rPr>
              <w:br/>
              <w:t xml:space="preserve">控制方式：计算机控制，逐点一一对应，视频同步，实时显示 </w:t>
            </w:r>
            <w:r w:rsidRPr="00F13595">
              <w:rPr>
                <w:rFonts w:asciiTheme="minorEastAsia" w:hAnsiTheme="minorEastAsia" w:cs="宋体" w:hint="eastAsia"/>
                <w:kern w:val="0"/>
                <w:sz w:val="18"/>
                <w:szCs w:val="18"/>
              </w:rPr>
              <w:br/>
              <w:t>亮度调节：256级手动/自动</w:t>
            </w:r>
            <w:r w:rsidRPr="00F13595">
              <w:rPr>
                <w:rFonts w:asciiTheme="minorEastAsia" w:hAnsiTheme="minorEastAsia" w:cs="宋体" w:hint="eastAsia"/>
                <w:kern w:val="0"/>
                <w:sz w:val="18"/>
                <w:szCs w:val="18"/>
              </w:rPr>
              <w:br/>
              <w:t>为确保产品稳定，及长期使用，防护等级需达到IP50</w:t>
            </w:r>
            <w:r w:rsidRPr="00F13595">
              <w:rPr>
                <w:rFonts w:asciiTheme="minorEastAsia" w:hAnsiTheme="minorEastAsia" w:cs="宋体" w:hint="eastAsia"/>
                <w:kern w:val="0"/>
                <w:sz w:val="18"/>
                <w:szCs w:val="18"/>
              </w:rPr>
              <w:br/>
              <w:t xml:space="preserve">输入信号 DVI/VGA，视频(多种制式)RGBHV、复合视频信号、S-VIDEO YpbPr(HDTV) </w:t>
            </w:r>
            <w:r w:rsidRPr="00F13595">
              <w:rPr>
                <w:rFonts w:asciiTheme="minorEastAsia" w:hAnsiTheme="minorEastAsia" w:cs="宋体" w:hint="eastAsia"/>
                <w:kern w:val="0"/>
                <w:sz w:val="18"/>
                <w:szCs w:val="18"/>
              </w:rPr>
              <w:br/>
              <w:t xml:space="preserve">使用寿命：≥10万小时 </w:t>
            </w:r>
            <w:r w:rsidRPr="00F13595">
              <w:rPr>
                <w:rFonts w:asciiTheme="minorEastAsia" w:hAnsiTheme="minorEastAsia" w:cs="宋体" w:hint="eastAsia"/>
                <w:kern w:val="0"/>
                <w:sz w:val="18"/>
                <w:szCs w:val="18"/>
              </w:rPr>
              <w:br/>
              <w:t>平均无故障时间：≥1万小时</w:t>
            </w:r>
            <w:r w:rsidRPr="00F13595">
              <w:rPr>
                <w:rFonts w:asciiTheme="minorEastAsia" w:hAnsiTheme="minorEastAsia" w:cs="宋体" w:hint="eastAsia"/>
                <w:kern w:val="0"/>
                <w:sz w:val="18"/>
                <w:szCs w:val="18"/>
              </w:rPr>
              <w:br/>
              <w:t>色度均匀性：-0.003＜Cx＜0.003</w:t>
            </w:r>
            <w:r w:rsidRPr="00F13595">
              <w:rPr>
                <w:rFonts w:asciiTheme="minorEastAsia" w:hAnsiTheme="minorEastAsia" w:cs="宋体" w:hint="eastAsia"/>
                <w:kern w:val="0"/>
                <w:sz w:val="18"/>
                <w:szCs w:val="18"/>
              </w:rPr>
              <w:br/>
              <w:t xml:space="preserve">衰减率(工作3年) ≤15％ </w:t>
            </w:r>
            <w:r w:rsidRPr="00F13595">
              <w:rPr>
                <w:rFonts w:asciiTheme="minorEastAsia" w:hAnsiTheme="minorEastAsia" w:cs="宋体" w:hint="eastAsia"/>
                <w:kern w:val="0"/>
                <w:sz w:val="18"/>
                <w:szCs w:val="18"/>
              </w:rPr>
              <w:br/>
              <w:t>连续失控点：0</w:t>
            </w:r>
            <w:r w:rsidRPr="00F13595">
              <w:rPr>
                <w:rFonts w:asciiTheme="minorEastAsia" w:hAnsiTheme="minorEastAsia" w:cs="宋体" w:hint="eastAsia"/>
                <w:kern w:val="0"/>
                <w:sz w:val="18"/>
                <w:szCs w:val="18"/>
              </w:rPr>
              <w:br/>
              <w:t xml:space="preserve">离散失控点：＜0.0001，出厂时为0 </w:t>
            </w:r>
            <w:r w:rsidRPr="00F13595">
              <w:rPr>
                <w:rFonts w:asciiTheme="minorEastAsia" w:hAnsiTheme="minorEastAsia" w:cs="宋体" w:hint="eastAsia"/>
                <w:kern w:val="0"/>
                <w:sz w:val="18"/>
                <w:szCs w:val="18"/>
              </w:rPr>
              <w:br/>
              <w:t>盲点率： ＜0.0003，出厂时为0</w:t>
            </w:r>
            <w:r w:rsidRPr="00F13595">
              <w:rPr>
                <w:rFonts w:asciiTheme="minorEastAsia" w:hAnsiTheme="minorEastAsia" w:cs="宋体" w:hint="eastAsia"/>
                <w:kern w:val="0"/>
                <w:sz w:val="18"/>
                <w:szCs w:val="18"/>
              </w:rPr>
              <w:br/>
              <w:t xml:space="preserve">工作温度范围：-20-40℃ </w:t>
            </w:r>
            <w:r w:rsidRPr="00F13595">
              <w:rPr>
                <w:rFonts w:asciiTheme="minorEastAsia" w:hAnsiTheme="minorEastAsia" w:cs="宋体" w:hint="eastAsia"/>
                <w:kern w:val="0"/>
                <w:sz w:val="18"/>
                <w:szCs w:val="18"/>
              </w:rPr>
              <w:br/>
              <w:t>工作湿度范围：10％-65％RH(无结露)</w:t>
            </w:r>
            <w:r w:rsidRPr="00F13595">
              <w:rPr>
                <w:rFonts w:asciiTheme="minorEastAsia" w:hAnsiTheme="minorEastAsia" w:cs="宋体" w:hint="eastAsia"/>
                <w:kern w:val="0"/>
                <w:sz w:val="18"/>
                <w:szCs w:val="18"/>
              </w:rPr>
              <w:br/>
              <w:t xml:space="preserve">防护性能 </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屏幕水平平整度 ＜1mm/㎡</w:t>
            </w:r>
            <w:r w:rsidRPr="00F13595">
              <w:rPr>
                <w:rFonts w:asciiTheme="minorEastAsia" w:hAnsiTheme="minorEastAsia" w:cs="宋体" w:hint="eastAsia"/>
                <w:kern w:val="0"/>
                <w:sz w:val="18"/>
                <w:szCs w:val="18"/>
              </w:rPr>
              <w:br/>
              <w:t>屏幕垂直平整度 ＜1mm/㎡</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33.21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是</w:t>
            </w: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25</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显示屏开关电源</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直流电压  4.5V</w:t>
            </w:r>
            <w:r w:rsidRPr="00F13595">
              <w:rPr>
                <w:rFonts w:asciiTheme="minorEastAsia" w:hAnsiTheme="minorEastAsia" w:cs="宋体" w:hint="eastAsia"/>
                <w:kern w:val="0"/>
                <w:sz w:val="18"/>
                <w:szCs w:val="18"/>
              </w:rPr>
              <w:br/>
              <w:t>额定电流 40A</w:t>
            </w:r>
            <w:r w:rsidRPr="00F13595">
              <w:rPr>
                <w:rFonts w:asciiTheme="minorEastAsia" w:hAnsiTheme="minorEastAsia" w:cs="宋体" w:hint="eastAsia"/>
                <w:kern w:val="0"/>
                <w:sz w:val="18"/>
                <w:szCs w:val="18"/>
              </w:rPr>
              <w:br/>
              <w:t>额定功率 180W</w:t>
            </w:r>
            <w:r w:rsidRPr="00F13595">
              <w:rPr>
                <w:rFonts w:asciiTheme="minorEastAsia" w:hAnsiTheme="minorEastAsia" w:cs="宋体" w:hint="eastAsia"/>
                <w:kern w:val="0"/>
                <w:sz w:val="18"/>
                <w:szCs w:val="18"/>
              </w:rPr>
              <w:br/>
              <w:t>纹波与噪声  100mVp-p</w:t>
            </w:r>
            <w:r w:rsidRPr="00F13595">
              <w:rPr>
                <w:rFonts w:asciiTheme="minorEastAsia" w:hAnsiTheme="minorEastAsia" w:cs="宋体" w:hint="eastAsia"/>
                <w:kern w:val="0"/>
                <w:sz w:val="18"/>
                <w:szCs w:val="18"/>
              </w:rPr>
              <w:br/>
              <w:t>电压调节范围 4.05～4.95V</w:t>
            </w:r>
            <w:r w:rsidRPr="00F13595">
              <w:rPr>
                <w:rFonts w:asciiTheme="minorEastAsia" w:hAnsiTheme="minorEastAsia" w:cs="宋体" w:hint="eastAsia"/>
                <w:kern w:val="0"/>
                <w:sz w:val="18"/>
                <w:szCs w:val="18"/>
              </w:rPr>
              <w:br/>
              <w:t>电压精度  ±1.0%</w:t>
            </w:r>
            <w:r w:rsidRPr="00F13595">
              <w:rPr>
                <w:rFonts w:asciiTheme="minorEastAsia" w:hAnsiTheme="minorEastAsia" w:cs="宋体" w:hint="eastAsia"/>
                <w:kern w:val="0"/>
                <w:sz w:val="18"/>
                <w:szCs w:val="18"/>
              </w:rPr>
              <w:br/>
              <w:t>输出端短路后电源保护，输出关断.去掉短路，电源重新供电后恢复正常输出。</w:t>
            </w:r>
            <w:r w:rsidRPr="00F13595">
              <w:rPr>
                <w:rFonts w:asciiTheme="minorEastAsia" w:hAnsiTheme="minorEastAsia" w:cs="宋体" w:hint="eastAsia"/>
                <w:kern w:val="0"/>
                <w:sz w:val="18"/>
                <w:szCs w:val="18"/>
              </w:rPr>
              <w:br/>
              <w:t>工作温度  -20℃～+40℃ (AC 230V)(参考负载温度降额曲线)</w:t>
            </w:r>
            <w:r w:rsidRPr="00F13595">
              <w:rPr>
                <w:rFonts w:asciiTheme="minorEastAsia" w:hAnsiTheme="minorEastAsia" w:cs="宋体" w:hint="eastAsia"/>
                <w:kern w:val="0"/>
                <w:sz w:val="18"/>
                <w:szCs w:val="18"/>
              </w:rPr>
              <w:br/>
              <w:t xml:space="preserve">工作湿度  20～90%RH不凝固 </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158</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26</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LED控制卡</w:t>
            </w:r>
          </w:p>
        </w:tc>
        <w:tc>
          <w:tcPr>
            <w:tcW w:w="2848" w:type="pct"/>
            <w:shd w:val="clear" w:color="auto" w:fill="auto"/>
            <w:vAlign w:val="center"/>
            <w:hideMark/>
          </w:tcPr>
          <w:p w:rsidR="00153A65" w:rsidRPr="00F13595" w:rsidRDefault="00153A65" w:rsidP="0053768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1.板载标准HUB75E接口，减少接插件连接，具有高稳定性和高可靠性；</w:t>
            </w:r>
            <w:r w:rsidRPr="00F13595">
              <w:rPr>
                <w:rFonts w:asciiTheme="minorEastAsia" w:hAnsiTheme="minorEastAsia" w:cs="宋体" w:hint="eastAsia"/>
                <w:kern w:val="0"/>
                <w:sz w:val="18"/>
                <w:szCs w:val="18"/>
              </w:rPr>
              <w:br/>
              <w:t>2.先进设计，优质元器件，5V防反接保护电路，-40度至85度环境，3.8V-6V超宽电压，运行稳定显示；</w:t>
            </w:r>
            <w:r w:rsidRPr="00F13595">
              <w:rPr>
                <w:rFonts w:asciiTheme="minorEastAsia" w:hAnsiTheme="minorEastAsia" w:cs="宋体" w:hint="eastAsia"/>
                <w:kern w:val="0"/>
                <w:sz w:val="18"/>
                <w:szCs w:val="18"/>
              </w:rPr>
              <w:br/>
              <w:t>3.硬件板载VH3.96-4WV接线端子，与LED模组标准端子通用，安装方便灵活；</w:t>
            </w:r>
            <w:r w:rsidRPr="00F13595">
              <w:rPr>
                <w:rFonts w:asciiTheme="minorEastAsia" w:hAnsiTheme="minorEastAsia" w:cs="宋体" w:hint="eastAsia"/>
                <w:kern w:val="0"/>
                <w:sz w:val="18"/>
                <w:szCs w:val="18"/>
              </w:rPr>
              <w:br/>
              <w:t>4.标准统一化带载，全系列带载256X512像素点，最宽256点，最高1024点，宽高自定义；</w:t>
            </w:r>
            <w:r w:rsidRPr="00F13595">
              <w:rPr>
                <w:rFonts w:asciiTheme="minorEastAsia" w:hAnsiTheme="minorEastAsia" w:cs="宋体" w:hint="eastAsia"/>
                <w:kern w:val="0"/>
                <w:sz w:val="18"/>
                <w:szCs w:val="18"/>
              </w:rPr>
              <w:br/>
              <w:t>5.PWM芯片专属超大带载，全系列带载256X768像素点，最长256点，最高1024点，宽高自定义；</w:t>
            </w:r>
            <w:r w:rsidRPr="00F13595">
              <w:rPr>
                <w:rFonts w:asciiTheme="minorEastAsia" w:hAnsiTheme="minorEastAsia" w:cs="宋体" w:hint="eastAsia"/>
                <w:kern w:val="0"/>
                <w:sz w:val="18"/>
                <w:szCs w:val="18"/>
              </w:rPr>
              <w:br/>
              <w:t>6.支持静态-64S间任意扫描类型；</w:t>
            </w:r>
            <w:r w:rsidRPr="00F13595">
              <w:rPr>
                <w:rFonts w:asciiTheme="minorEastAsia" w:hAnsiTheme="minorEastAsia" w:cs="宋体" w:hint="eastAsia"/>
                <w:kern w:val="0"/>
                <w:sz w:val="18"/>
                <w:szCs w:val="18"/>
              </w:rPr>
              <w:br/>
              <w:t>7.支持138译码/595译码/5958译码/2013/2018/5266/5366/等多种译码方式;</w:t>
            </w:r>
            <w:r w:rsidRPr="00F13595">
              <w:rPr>
                <w:rFonts w:asciiTheme="minorEastAsia" w:hAnsiTheme="minorEastAsia" w:cs="宋体" w:hint="eastAsia"/>
                <w:kern w:val="0"/>
                <w:sz w:val="18"/>
                <w:szCs w:val="18"/>
              </w:rPr>
              <w:br/>
              <w:t>8.支持行业主流常规IC/双锁存IC/高刷IC;</w:t>
            </w:r>
            <w:r w:rsidRPr="00F13595">
              <w:rPr>
                <w:rFonts w:asciiTheme="minorEastAsia" w:hAnsiTheme="minorEastAsia" w:cs="宋体" w:hint="eastAsia"/>
                <w:kern w:val="0"/>
                <w:sz w:val="18"/>
                <w:szCs w:val="18"/>
              </w:rPr>
              <w:br/>
              <w:t>9.支持逐点校正，快速亮暗线修复；</w:t>
            </w:r>
            <w:r w:rsidRPr="00F13595">
              <w:rPr>
                <w:rFonts w:asciiTheme="minorEastAsia" w:hAnsiTheme="minorEastAsia" w:cs="宋体" w:hint="eastAsia"/>
                <w:kern w:val="0"/>
                <w:sz w:val="18"/>
                <w:szCs w:val="18"/>
              </w:rPr>
              <w:br/>
              <w:t>10.支持配置文件回读功能；</w:t>
            </w:r>
            <w:r w:rsidRPr="00F13595">
              <w:rPr>
                <w:rFonts w:asciiTheme="minorEastAsia" w:hAnsiTheme="minorEastAsia" w:cs="宋体" w:hint="eastAsia"/>
                <w:kern w:val="0"/>
                <w:sz w:val="18"/>
                <w:szCs w:val="18"/>
              </w:rPr>
              <w:br/>
              <w:t>11.支持指定任意单卡/多卡，升级或参数配置；</w:t>
            </w:r>
            <w:r w:rsidRPr="00F13595">
              <w:rPr>
                <w:rFonts w:asciiTheme="minorEastAsia" w:hAnsiTheme="minorEastAsia" w:cs="宋体" w:hint="eastAsia"/>
                <w:kern w:val="0"/>
                <w:sz w:val="18"/>
                <w:szCs w:val="18"/>
              </w:rPr>
              <w:br/>
              <w:t>12.支持数据组序任意调整，智能组序向导；</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13.支持级联智能向导，快速检测联屏；</w:t>
            </w:r>
            <w:r w:rsidRPr="00F13595">
              <w:rPr>
                <w:rFonts w:asciiTheme="minorEastAsia" w:hAnsiTheme="minorEastAsia" w:cs="宋体" w:hint="eastAsia"/>
                <w:kern w:val="0"/>
                <w:sz w:val="18"/>
                <w:szCs w:val="18"/>
              </w:rPr>
              <w:br/>
              <w:t>14.支持任意抽列/抽行，任意行序调整；</w:t>
            </w:r>
            <w:r w:rsidRPr="00F13595">
              <w:rPr>
                <w:rFonts w:asciiTheme="minorEastAsia" w:hAnsiTheme="minorEastAsia" w:cs="宋体" w:hint="eastAsia"/>
                <w:kern w:val="0"/>
                <w:sz w:val="18"/>
                <w:szCs w:val="18"/>
              </w:rPr>
              <w:br/>
              <w:t>15.支持模组任意90度倍数旋转；</w:t>
            </w:r>
            <w:r w:rsidRPr="00F13595">
              <w:rPr>
                <w:rFonts w:asciiTheme="minorEastAsia" w:hAnsiTheme="minorEastAsia" w:cs="宋体" w:hint="eastAsia"/>
                <w:kern w:val="0"/>
                <w:sz w:val="18"/>
                <w:szCs w:val="18"/>
              </w:rPr>
              <w:br/>
              <w:t>16.支持网口，接收卡，XY坐标任意调整，DIY组合，轻松实现各种创意显示屏;</w:t>
            </w:r>
            <w:r w:rsidRPr="00F13595">
              <w:rPr>
                <w:rFonts w:asciiTheme="minorEastAsia" w:hAnsiTheme="minorEastAsia" w:cs="宋体" w:hint="eastAsia"/>
                <w:kern w:val="0"/>
                <w:sz w:val="18"/>
                <w:szCs w:val="18"/>
              </w:rPr>
              <w:br/>
              <w:t>17.支持最大八开1024点长，任意对称对开/非对称对开；</w:t>
            </w:r>
            <w:r w:rsidRPr="00F13595">
              <w:rPr>
                <w:rFonts w:asciiTheme="minorEastAsia" w:hAnsiTheme="minorEastAsia" w:cs="宋体" w:hint="eastAsia"/>
                <w:kern w:val="0"/>
                <w:sz w:val="18"/>
                <w:szCs w:val="18"/>
              </w:rPr>
              <w:br/>
              <w:t>18.支持一键换卡，更换接收卡后无需重新调试；</w:t>
            </w:r>
            <w:r w:rsidRPr="00F13595">
              <w:rPr>
                <w:rFonts w:asciiTheme="minorEastAsia" w:hAnsiTheme="minorEastAsia" w:cs="宋体" w:hint="eastAsia"/>
                <w:kern w:val="0"/>
                <w:sz w:val="18"/>
                <w:szCs w:val="18"/>
              </w:rPr>
              <w:br/>
              <w:t>19.支持双网线热备份功能，保证LED显示屏数据传输故障自主修复，不黑屏；</w:t>
            </w:r>
            <w:r w:rsidRPr="00F13595">
              <w:rPr>
                <w:rFonts w:asciiTheme="minorEastAsia" w:hAnsiTheme="minorEastAsia" w:cs="宋体" w:hint="eastAsia"/>
                <w:kern w:val="0"/>
                <w:sz w:val="18"/>
                <w:szCs w:val="18"/>
              </w:rPr>
              <w:br/>
              <w:t>20..支持双程序备份，防止更新过程中异常导致的卡死机；</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50</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27</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屏体结构</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1、钢结构：钢架构件（含接合板）采用Q235B钢制作，结构用钢应符合《GB700-88》规定的Q235要求，保证其抗拉强度、伸长率、屈服点，碳、硫、磷的极限含量；</w:t>
            </w:r>
            <w:r w:rsidRPr="00F13595">
              <w:rPr>
                <w:rFonts w:asciiTheme="minorEastAsia" w:hAnsiTheme="minorEastAsia" w:cs="宋体" w:hint="eastAsia"/>
                <w:kern w:val="0"/>
                <w:sz w:val="18"/>
                <w:szCs w:val="18"/>
              </w:rPr>
              <w:br/>
              <w:t>2、焊条：手工焊：Q235连接用E43系列焊条；</w:t>
            </w:r>
            <w:r w:rsidRPr="00F13595">
              <w:rPr>
                <w:rFonts w:asciiTheme="minorEastAsia" w:hAnsiTheme="minorEastAsia" w:cs="宋体" w:hint="eastAsia"/>
                <w:kern w:val="0"/>
                <w:sz w:val="18"/>
                <w:szCs w:val="18"/>
              </w:rPr>
              <w:br/>
              <w:t>3、自动焊：Q235连接用H08系列焊条；</w:t>
            </w:r>
            <w:r w:rsidRPr="00F13595">
              <w:rPr>
                <w:rFonts w:asciiTheme="minorEastAsia" w:hAnsiTheme="minorEastAsia" w:cs="宋体" w:hint="eastAsia"/>
                <w:kern w:val="0"/>
                <w:sz w:val="18"/>
                <w:szCs w:val="18"/>
              </w:rPr>
              <w:br/>
              <w:t>4、要求：抗震7级；</w:t>
            </w:r>
            <w:r w:rsidRPr="00F13595">
              <w:rPr>
                <w:rFonts w:asciiTheme="minorEastAsia" w:hAnsiTheme="minorEastAsia" w:cs="宋体" w:hint="eastAsia"/>
                <w:kern w:val="0"/>
                <w:sz w:val="18"/>
                <w:szCs w:val="18"/>
              </w:rPr>
              <w:br/>
              <w:t>5、包边：不锈钢包边；</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33.21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28</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智能配电柜</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1、具备手动控制设备供电的开启和关闭。</w:t>
            </w:r>
            <w:r w:rsidRPr="00F13595">
              <w:rPr>
                <w:rFonts w:asciiTheme="minorEastAsia" w:hAnsiTheme="minorEastAsia" w:cs="宋体" w:hint="eastAsia"/>
                <w:kern w:val="0"/>
                <w:sz w:val="18"/>
                <w:szCs w:val="18"/>
              </w:rPr>
              <w:br/>
              <w:t>2、多组回路输出，每组可独立控制；标配为手动控制，可添加多种控制方式；</w:t>
            </w:r>
            <w:r w:rsidRPr="00F13595">
              <w:rPr>
                <w:rFonts w:asciiTheme="minorEastAsia" w:hAnsiTheme="minorEastAsia" w:cs="宋体" w:hint="eastAsia"/>
                <w:kern w:val="0"/>
                <w:sz w:val="18"/>
                <w:szCs w:val="18"/>
              </w:rPr>
              <w:br/>
              <w:t>3、系统采用三相五线制供电,控制箱工业PLC系统控制，为了降低电网的瞬间启动电流，具有延时通断电功能，具有过热、过湿、过压、过流、短路等保护装置；</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29</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视频处理器</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专业级的LED显示屏控制器，其除了显示屏控制外还具有功能强大的前端视频处理功能。以优秀的图像质量和灵活的图像控制极大地满足了媒体行业的需求。其产品特性如下：</w:t>
            </w:r>
            <w:r w:rsidRPr="00F13595">
              <w:rPr>
                <w:rFonts w:asciiTheme="minorEastAsia" w:hAnsiTheme="minorEastAsia" w:cs="宋体" w:hint="eastAsia"/>
                <w:kern w:val="0"/>
                <w:sz w:val="18"/>
                <w:szCs w:val="18"/>
              </w:rPr>
              <w:br/>
              <w:t>1)输入接口：3路 HDMI1.4，1路DVI 支持4K30HZ输入</w:t>
            </w:r>
            <w:r w:rsidRPr="00F13595">
              <w:rPr>
                <w:rFonts w:asciiTheme="minorEastAsia" w:hAnsiTheme="minorEastAsia" w:cs="宋体" w:hint="eastAsia"/>
                <w:kern w:val="0"/>
                <w:sz w:val="18"/>
                <w:szCs w:val="18"/>
              </w:rPr>
              <w:br/>
              <w:t>2)输出接口：16路网口，1路Audio输出，1路监控输出</w:t>
            </w:r>
            <w:r w:rsidRPr="00F13595">
              <w:rPr>
                <w:rFonts w:asciiTheme="minorEastAsia" w:hAnsiTheme="minorEastAsia" w:cs="宋体" w:hint="eastAsia"/>
                <w:kern w:val="0"/>
                <w:sz w:val="18"/>
                <w:szCs w:val="18"/>
              </w:rPr>
              <w:br/>
              <w:t>3)每个网口最大65万像素，整机最大带载1040万像素，最大总宽8184，最大总高4096</w:t>
            </w:r>
            <w:r w:rsidRPr="00F13595">
              <w:rPr>
                <w:rFonts w:asciiTheme="minorEastAsia" w:hAnsiTheme="minorEastAsia" w:cs="宋体" w:hint="eastAsia"/>
                <w:kern w:val="0"/>
                <w:sz w:val="18"/>
                <w:szCs w:val="18"/>
              </w:rPr>
              <w:br/>
              <w:t>4)可根据显示屏分辨率对输入图像进行逐点缩放</w:t>
            </w:r>
            <w:r w:rsidRPr="00F13595">
              <w:rPr>
                <w:rFonts w:asciiTheme="minorEastAsia" w:hAnsiTheme="minorEastAsia" w:cs="宋体" w:hint="eastAsia"/>
                <w:kern w:val="0"/>
                <w:sz w:val="18"/>
                <w:szCs w:val="18"/>
              </w:rPr>
              <w:br/>
              <w:t>5)支持四画面任意漫游，任意布局无限制</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6)支持任意信号间做无缝切换，无黑屏，无闪烁，无花屏，以增强并呈现专业品质的演示画面；</w:t>
            </w:r>
            <w:r w:rsidRPr="00F13595">
              <w:rPr>
                <w:rFonts w:asciiTheme="minorEastAsia" w:hAnsiTheme="minorEastAsia" w:cs="宋体" w:hint="eastAsia"/>
                <w:kern w:val="0"/>
                <w:sz w:val="18"/>
                <w:szCs w:val="18"/>
              </w:rPr>
              <w:br/>
              <w:t>7)支持 LCD 界面显示，清晰的按键灯提示，支持自定义开机logo</w:t>
            </w:r>
            <w:r w:rsidRPr="00F13595">
              <w:rPr>
                <w:rFonts w:asciiTheme="minorEastAsia" w:hAnsiTheme="minorEastAsia" w:cs="宋体" w:hint="eastAsia"/>
                <w:kern w:val="0"/>
                <w:sz w:val="18"/>
                <w:szCs w:val="18"/>
              </w:rPr>
              <w:br/>
              <w:t>8)实现模拟信号快速、准确校正，解决模拟信号在传输过程中容易产生的黑边、偏移的问题。支持手动矫正和自动矫正功能。</w:t>
            </w:r>
            <w:r w:rsidRPr="00F13595">
              <w:rPr>
                <w:rFonts w:asciiTheme="minorEastAsia" w:hAnsiTheme="minorEastAsia" w:cs="宋体" w:hint="eastAsia"/>
                <w:kern w:val="0"/>
                <w:sz w:val="18"/>
                <w:szCs w:val="18"/>
              </w:rPr>
              <w:br/>
              <w:t>9)解决前端信号（尤其是VGA信号及非标准摄像头的输出信号）产生的黑边问题</w:t>
            </w:r>
            <w:r w:rsidRPr="00F13595">
              <w:rPr>
                <w:rFonts w:asciiTheme="minorEastAsia" w:hAnsiTheme="minorEastAsia" w:cs="宋体" w:hint="eastAsia"/>
                <w:kern w:val="0"/>
                <w:sz w:val="18"/>
                <w:szCs w:val="18"/>
              </w:rPr>
              <w:br/>
              <w:t>10)解决拼接错位、单元不同步问题，拼接 图像完全同步，无撕裂，无丢帧，无卡顿。</w:t>
            </w:r>
            <w:r w:rsidRPr="00F13595">
              <w:rPr>
                <w:rFonts w:asciiTheme="minorEastAsia" w:hAnsiTheme="minorEastAsia" w:cs="宋体" w:hint="eastAsia"/>
                <w:kern w:val="0"/>
                <w:sz w:val="18"/>
                <w:szCs w:val="18"/>
              </w:rPr>
              <w:br/>
              <w:t>11)支持对任意输入源进行局部截取并缩放显示</w:t>
            </w:r>
            <w:r w:rsidRPr="00F13595">
              <w:rPr>
                <w:rFonts w:asciiTheme="minorEastAsia" w:hAnsiTheme="minorEastAsia" w:cs="宋体" w:hint="eastAsia"/>
                <w:kern w:val="0"/>
                <w:sz w:val="18"/>
                <w:szCs w:val="18"/>
              </w:rPr>
              <w:br/>
              <w:t>12)支持EDID设置，自定义输入分辨率</w:t>
            </w:r>
            <w:r w:rsidRPr="00F13595">
              <w:rPr>
                <w:rFonts w:asciiTheme="minorEastAsia" w:hAnsiTheme="minorEastAsia" w:cs="宋体" w:hint="eastAsia"/>
                <w:kern w:val="0"/>
                <w:sz w:val="18"/>
                <w:szCs w:val="18"/>
              </w:rPr>
              <w:br/>
              <w:t>13)支持输入与输出点对点高清显示</w:t>
            </w:r>
            <w:r w:rsidRPr="00F13595">
              <w:rPr>
                <w:rFonts w:asciiTheme="minorEastAsia" w:hAnsiTheme="minorEastAsia" w:cs="宋体" w:hint="eastAsia"/>
                <w:kern w:val="0"/>
                <w:sz w:val="18"/>
                <w:szCs w:val="18"/>
              </w:rPr>
              <w:br/>
              <w:t>14)支持TCP和RS232中控，快速切换场景和输入源，配套上位机软件</w:t>
            </w:r>
            <w:r w:rsidRPr="00F13595">
              <w:rPr>
                <w:rFonts w:asciiTheme="minorEastAsia" w:hAnsiTheme="minorEastAsia" w:cs="宋体" w:hint="eastAsia"/>
                <w:kern w:val="0"/>
                <w:sz w:val="18"/>
                <w:szCs w:val="18"/>
              </w:rPr>
              <w:br/>
              <w:t>15)通过独有的视频补偿处理算法保证画质不受任何损失，画面缩小时无尺度限制，有效保留图像细节，减轻画面放大多倍后产生的失焦现象。</w:t>
            </w:r>
            <w:r w:rsidRPr="00F13595">
              <w:rPr>
                <w:rFonts w:asciiTheme="minorEastAsia" w:hAnsiTheme="minorEastAsia" w:cs="宋体" w:hint="eastAsia"/>
                <w:kern w:val="0"/>
                <w:sz w:val="18"/>
                <w:szCs w:val="18"/>
              </w:rPr>
              <w:br/>
              <w:t>16)支持包括亮度调节在内的多种画质调节</w:t>
            </w:r>
            <w:r w:rsidRPr="00F13595">
              <w:rPr>
                <w:rFonts w:asciiTheme="minorEastAsia" w:hAnsiTheme="minorEastAsia" w:cs="宋体" w:hint="eastAsia"/>
                <w:kern w:val="0"/>
                <w:sz w:val="18"/>
                <w:szCs w:val="18"/>
              </w:rPr>
              <w:br/>
              <w:t>17)支持高清数字信号音视频同步切换，且可支持一路模拟信号音频输入，支持音视频同步切换。</w:t>
            </w:r>
            <w:r w:rsidRPr="00F13595">
              <w:rPr>
                <w:rFonts w:asciiTheme="minorEastAsia" w:hAnsiTheme="minorEastAsia" w:cs="宋体" w:hint="eastAsia"/>
                <w:kern w:val="0"/>
                <w:sz w:val="18"/>
                <w:szCs w:val="18"/>
              </w:rPr>
              <w:br/>
              <w:t>18)支持10个场景保存，可快速切换到已保存不同应用场景。支持场景轮训，定时播放。</w:t>
            </w:r>
            <w:r w:rsidRPr="00F13595">
              <w:rPr>
                <w:rFonts w:asciiTheme="minorEastAsia" w:hAnsiTheme="minorEastAsia" w:cs="宋体" w:hint="eastAsia"/>
                <w:kern w:val="0"/>
                <w:sz w:val="18"/>
                <w:szCs w:val="18"/>
              </w:rPr>
              <w:br/>
              <w:t>19)纯FPGA架构，工作稳定，无需担心系统损坏等引起的软件故障</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30</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控制服务器</w:t>
            </w:r>
          </w:p>
        </w:tc>
        <w:tc>
          <w:tcPr>
            <w:tcW w:w="2848" w:type="pct"/>
            <w:shd w:val="clear" w:color="auto" w:fill="auto"/>
            <w:vAlign w:val="center"/>
            <w:hideMark/>
          </w:tcPr>
          <w:p w:rsidR="00153A65" w:rsidRPr="00F13595" w:rsidRDefault="00153A65" w:rsidP="00AB23F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 xml:space="preserve">处理器：四核及以上处理器，主频大于等于1.6GHz，三级缓存大于等于6M； </w:t>
            </w:r>
            <w:r w:rsidRPr="00F13595">
              <w:rPr>
                <w:rFonts w:asciiTheme="minorEastAsia" w:hAnsiTheme="minorEastAsia" w:cs="宋体" w:hint="eastAsia"/>
                <w:kern w:val="0"/>
                <w:sz w:val="18"/>
                <w:szCs w:val="18"/>
              </w:rPr>
              <w:br/>
              <w:t>内存：≥8G DDR4 内存，预留扩展内存槽位；</w:t>
            </w:r>
            <w:r w:rsidRPr="00F13595">
              <w:rPr>
                <w:rFonts w:asciiTheme="minorEastAsia" w:hAnsiTheme="minorEastAsia" w:cs="宋体" w:hint="eastAsia"/>
                <w:kern w:val="0"/>
                <w:sz w:val="18"/>
                <w:szCs w:val="18"/>
              </w:rPr>
              <w:br/>
              <w:t>硬盘：≥256G固态；</w:t>
            </w:r>
            <w:r w:rsidRPr="00F13595">
              <w:rPr>
                <w:rFonts w:asciiTheme="minorEastAsia" w:hAnsiTheme="minorEastAsia" w:cs="宋体" w:hint="eastAsia"/>
                <w:kern w:val="0"/>
                <w:sz w:val="18"/>
                <w:szCs w:val="18"/>
              </w:rPr>
              <w:br/>
              <w:t>显示屏：15.6 LED 高清防眩光超液晶显示屏（1920*1080），配置合金转轴，屏幕180度开合；</w:t>
            </w:r>
            <w:r w:rsidRPr="00F13595">
              <w:rPr>
                <w:rFonts w:asciiTheme="minorEastAsia" w:hAnsiTheme="minorEastAsia" w:cs="宋体" w:hint="eastAsia"/>
                <w:kern w:val="0"/>
                <w:sz w:val="18"/>
                <w:szCs w:val="18"/>
              </w:rPr>
              <w:br/>
              <w:t xml:space="preserve">显卡：配置≥2G独立显卡，支持双显卡切换 </w:t>
            </w:r>
            <w:r w:rsidRPr="00F13595">
              <w:rPr>
                <w:rFonts w:asciiTheme="minorEastAsia" w:hAnsiTheme="minorEastAsia" w:cs="宋体" w:hint="eastAsia"/>
                <w:kern w:val="0"/>
                <w:sz w:val="18"/>
                <w:szCs w:val="18"/>
              </w:rPr>
              <w:br/>
              <w:t>网卡：千兆网卡以及802.11 AC无线网卡；</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声卡：集成音频、麦克风、扬声器；</w:t>
            </w:r>
            <w:r w:rsidRPr="00F13595">
              <w:rPr>
                <w:rFonts w:asciiTheme="minorEastAsia" w:hAnsiTheme="minorEastAsia" w:cs="宋体" w:hint="eastAsia"/>
                <w:kern w:val="0"/>
                <w:sz w:val="18"/>
                <w:szCs w:val="18"/>
              </w:rPr>
              <w:br/>
              <w:t>键盘：防泼溅键盘；</w:t>
            </w:r>
            <w:r w:rsidRPr="00F13595">
              <w:rPr>
                <w:rFonts w:asciiTheme="minorEastAsia" w:hAnsiTheme="minorEastAsia" w:cs="宋体" w:hint="eastAsia"/>
                <w:kern w:val="0"/>
                <w:sz w:val="18"/>
                <w:szCs w:val="18"/>
              </w:rPr>
              <w:br/>
              <w:t>定位设备：全尺寸多点触控板，按键与触控板分离，方便使用；</w:t>
            </w:r>
            <w:r w:rsidRPr="00F13595">
              <w:rPr>
                <w:rFonts w:asciiTheme="minorEastAsia" w:hAnsiTheme="minorEastAsia" w:cs="宋体" w:hint="eastAsia"/>
                <w:kern w:val="0"/>
                <w:sz w:val="18"/>
                <w:szCs w:val="18"/>
              </w:rPr>
              <w:br/>
              <w:t>摄像头：≥720P高清摄像头；</w:t>
            </w:r>
            <w:r w:rsidRPr="00F13595">
              <w:rPr>
                <w:rFonts w:asciiTheme="minorEastAsia" w:hAnsiTheme="minorEastAsia" w:cs="宋体" w:hint="eastAsia"/>
                <w:kern w:val="0"/>
                <w:sz w:val="18"/>
                <w:szCs w:val="18"/>
              </w:rPr>
              <w:br/>
              <w:t>接口：3个USB接口、Type-C接口2个（至少含一个USB 3.1 Gen2接口）、HDMI、立体声麦克风输入/耳机输出组合插孔、网口、四合一读卡器；</w:t>
            </w:r>
            <w:r w:rsidRPr="00F13595">
              <w:rPr>
                <w:rFonts w:asciiTheme="minorEastAsia" w:hAnsiTheme="minorEastAsia" w:cs="宋体" w:hint="eastAsia"/>
                <w:kern w:val="0"/>
                <w:sz w:val="18"/>
                <w:szCs w:val="18"/>
              </w:rPr>
              <w:br/>
              <w:t xml:space="preserve">电源功率：≥65W  </w:t>
            </w:r>
            <w:r w:rsidRPr="00F13595">
              <w:rPr>
                <w:rFonts w:asciiTheme="minorEastAsia" w:hAnsiTheme="minorEastAsia" w:cs="宋体" w:hint="eastAsia"/>
                <w:kern w:val="0"/>
                <w:sz w:val="18"/>
                <w:szCs w:val="18"/>
              </w:rPr>
              <w:br/>
              <w:t>系统安全：原厂同品牌一键恢复操作系统（非Windows自带功能），可保留出厂备份和用户自定义备份；</w:t>
            </w:r>
            <w:r w:rsidRPr="00F13595">
              <w:rPr>
                <w:rFonts w:asciiTheme="minorEastAsia" w:hAnsiTheme="minorEastAsia" w:cs="宋体" w:hint="eastAsia"/>
                <w:kern w:val="0"/>
                <w:sz w:val="18"/>
                <w:szCs w:val="18"/>
              </w:rPr>
              <w:br/>
              <w:t>安全性：为保障用户信息安全，所投产品必须在三年内没有重大信息安全事故，要求制造厂商通过国家信息安全测评，具有国家信息安全服务（安全工程类）资质证书；中国合格评定国家认可委员会（CNAS）可靠性实验室认证资质。（提供证明文件并加盖公章）</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31</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辅材</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磁铁、电源线、排线、网线等</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33.21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32</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安装调试</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所有舞台显示设备的安装与调试</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33.21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项</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33</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报告厅座椅</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规格：中心距580mm，背高1010mm，座高450mm；为保证走道顺畅，座椅深度不大于550mm，总深度不大于740mm；</w:t>
            </w:r>
            <w:r w:rsidRPr="00F13595">
              <w:rPr>
                <w:rFonts w:asciiTheme="minorEastAsia" w:hAnsiTheme="minorEastAsia" w:cs="宋体" w:hint="eastAsia"/>
                <w:kern w:val="0"/>
                <w:sz w:val="18"/>
                <w:szCs w:val="18"/>
              </w:rPr>
              <w:br/>
              <w:t>背外板：背壳为优质桦木一次热压成型多层板，表面喷环保聚脂亚光漆，平滑细嫩。</w:t>
            </w:r>
            <w:r w:rsidRPr="00F13595">
              <w:rPr>
                <w:rFonts w:asciiTheme="minorEastAsia" w:hAnsiTheme="minorEastAsia" w:cs="宋体" w:hint="eastAsia"/>
                <w:kern w:val="0"/>
                <w:sz w:val="18"/>
                <w:szCs w:val="18"/>
              </w:rPr>
              <w:br/>
              <w:t>背包：外形根据人机工程学人体曲线设计，采用来自德国BASF化学公司的原料生产的高密度聚氨脂定型海棉，确保座背的舒适柔软，外覆优质麻绒面料，表观密度为50±5Kg/m³，厚度为65～120 mm；高强度钢制支撑结构，厚度3mm；</w:t>
            </w:r>
            <w:r w:rsidRPr="00F13595">
              <w:rPr>
                <w:rFonts w:asciiTheme="minorEastAsia" w:hAnsiTheme="minorEastAsia" w:cs="宋体" w:hint="eastAsia"/>
                <w:kern w:val="0"/>
                <w:sz w:val="18"/>
                <w:szCs w:val="18"/>
              </w:rPr>
              <w:br/>
              <w:t>扶手盖：进口原木扶手盖(榉木/橡胶木)，表面油环保聚氨酯漆，五底三面工艺，厚30mm, 美观典雅,宽度80mm.</w:t>
            </w:r>
            <w:r w:rsidRPr="00F13595">
              <w:rPr>
                <w:rFonts w:asciiTheme="minorEastAsia" w:hAnsiTheme="minorEastAsia" w:cs="宋体" w:hint="eastAsia"/>
                <w:kern w:val="0"/>
                <w:sz w:val="18"/>
                <w:szCs w:val="18"/>
              </w:rPr>
              <w:br/>
              <w:t>座包：外形根据人机工程学人体曲线设计，采用来自德国BASF化学公司的原料生产的</w:t>
            </w:r>
            <w:r w:rsidRPr="00F13595">
              <w:rPr>
                <w:rFonts w:asciiTheme="minorEastAsia" w:hAnsiTheme="minorEastAsia" w:cs="宋体" w:hint="eastAsia"/>
                <w:kern w:val="0"/>
                <w:sz w:val="18"/>
                <w:szCs w:val="18"/>
              </w:rPr>
              <w:lastRenderedPageBreak/>
              <w:t>高密度聚氨脂定型海棉，确保座背的舒适柔软，，外覆优质麻绒面料，使坐感更加舒适，表观密度为60±5Kg /m³，厚度为80～170 mm；高强度弹簧钢制坐框支撑结构设计，椅座采用弹簧加阻尼静音自动回位装置；</w:t>
            </w:r>
            <w:r w:rsidRPr="00F13595">
              <w:rPr>
                <w:rFonts w:asciiTheme="minorEastAsia" w:hAnsiTheme="minorEastAsia" w:cs="宋体" w:hint="eastAsia"/>
                <w:kern w:val="0"/>
                <w:sz w:val="18"/>
                <w:szCs w:val="18"/>
              </w:rPr>
              <w:br/>
              <w:t xml:space="preserve">座外板：座壳为优质桦木一次热压成型多层板 表面喷环保聚脂亚光漆，平滑细嫩座板上并配有不低于121个吸音孔。 </w:t>
            </w:r>
            <w:r w:rsidRPr="00F13595">
              <w:rPr>
                <w:rFonts w:asciiTheme="minorEastAsia" w:hAnsiTheme="minorEastAsia" w:cs="宋体" w:hint="eastAsia"/>
                <w:kern w:val="0"/>
                <w:sz w:val="18"/>
                <w:szCs w:val="18"/>
              </w:rPr>
              <w:br/>
              <w:t>站脚：扶手架为A级钢板冲压件采取二氧化碳保护焊接而成，扶手框架两侧采用优质塑料侧板覆薄海棉包布装饰，美观而坚实可靠。其中站脚部分采用高强度优质铝合金一体压铸成型，高度238mm，为了座椅牢固性，于地面接触面长度380mm，宽度60mm，两个固定站脚膨胀螺丝之间距离328mm,采用多条加强筋设计，加强筋宽度不低于4mm，整体壁厚3.5mm-7.5mm，固定螺栓点采用了重力设计、隐避技术，固定螺栓隐藏在地脚内部，外封地脚帽，无积尘，整体采用喷塑工艺，美观耐用。</w:t>
            </w:r>
            <w:r w:rsidRPr="00F13595">
              <w:rPr>
                <w:rFonts w:asciiTheme="minorEastAsia" w:hAnsiTheme="minorEastAsia" w:cs="宋体" w:hint="eastAsia"/>
                <w:kern w:val="0"/>
                <w:sz w:val="18"/>
                <w:szCs w:val="18"/>
              </w:rPr>
              <w:br/>
              <w:t>写字板：配置隐藏式榉木纹写字板(高强度铝合金支架), 铝合金架隐藏式写字板内置于扶手,美观便利，承重不小于50kg。</w:t>
            </w:r>
            <w:r w:rsidRPr="00F13595">
              <w:rPr>
                <w:rFonts w:asciiTheme="minorEastAsia" w:hAnsiTheme="minorEastAsia" w:cs="宋体" w:hint="eastAsia"/>
                <w:kern w:val="0"/>
                <w:sz w:val="18"/>
                <w:szCs w:val="18"/>
              </w:rPr>
              <w:br/>
              <w:t>其中站脚部分采用高强度优质铝合金一体压铸成型，高度238mm，为了座椅牢固性，于地面接触面长度380mm，宽度60mm，两个固定站脚膨胀螺丝之间距离328mm,采用多条加强筋设计，加强筋宽度不低于4mm，整体壁厚3.5mm-7.5mm，固定螺栓点采用了重力设计、隐避技术，固定螺栓隐藏在地脚内部，外封地脚帽，无积尘，整体采用喷塑工艺，美观耐用。</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364</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是</w:t>
            </w: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34</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摄像机</w:t>
            </w:r>
          </w:p>
        </w:tc>
        <w:tc>
          <w:tcPr>
            <w:tcW w:w="2848" w:type="pct"/>
            <w:shd w:val="clear" w:color="auto" w:fill="auto"/>
            <w:vAlign w:val="center"/>
            <w:hideMark/>
          </w:tcPr>
          <w:p w:rsidR="00153A65" w:rsidRPr="00F13595" w:rsidRDefault="00153A65" w:rsidP="001B5316">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具有≥400万像素CMOS传感器。</w:t>
            </w:r>
            <w:r w:rsidRPr="00F13595">
              <w:rPr>
                <w:rFonts w:asciiTheme="minorEastAsia" w:hAnsiTheme="minorEastAsia" w:cs="宋体" w:hint="eastAsia"/>
                <w:kern w:val="0"/>
                <w:sz w:val="18"/>
                <w:szCs w:val="18"/>
              </w:rPr>
              <w:br/>
              <w:t xml:space="preserve">最大分辨率2560x1440。 </w:t>
            </w:r>
            <w:r w:rsidRPr="00F13595">
              <w:rPr>
                <w:rFonts w:asciiTheme="minorEastAsia" w:hAnsiTheme="minorEastAsia" w:cs="宋体" w:hint="eastAsia"/>
                <w:kern w:val="0"/>
                <w:sz w:val="18"/>
                <w:szCs w:val="18"/>
              </w:rPr>
              <w:br/>
              <w:t xml:space="preserve">需具有20路取流路数能力，以满足更多用户同时在线访问摄像机视频。 </w:t>
            </w:r>
            <w:r w:rsidRPr="00F13595">
              <w:rPr>
                <w:rFonts w:asciiTheme="minorEastAsia" w:hAnsiTheme="minorEastAsia" w:cs="宋体" w:hint="eastAsia"/>
                <w:kern w:val="0"/>
                <w:sz w:val="18"/>
                <w:szCs w:val="18"/>
              </w:rPr>
              <w:br/>
              <w:t xml:space="preserve">最低照度彩色：0.001lx，黑白：0.0001lx，灰度等级不小于11级。 </w:t>
            </w:r>
            <w:r w:rsidRPr="00F13595">
              <w:rPr>
                <w:rFonts w:asciiTheme="minorEastAsia" w:hAnsiTheme="minorEastAsia" w:cs="宋体" w:hint="eastAsia"/>
                <w:kern w:val="0"/>
                <w:sz w:val="18"/>
                <w:szCs w:val="18"/>
              </w:rPr>
              <w:br/>
              <w:t xml:space="preserve">红外补光距离不小于85米。 </w:t>
            </w:r>
            <w:r w:rsidRPr="00F13595">
              <w:rPr>
                <w:rFonts w:asciiTheme="minorEastAsia" w:hAnsiTheme="minorEastAsia" w:cs="宋体" w:hint="eastAsia"/>
                <w:kern w:val="0"/>
                <w:sz w:val="18"/>
                <w:szCs w:val="18"/>
              </w:rPr>
              <w:br/>
              <w:t xml:space="preserve">需支持三码流技术，可同时输出三路码流，主码流最高2560x1440@30fps，第三码流最大2560x1440@30fps，子码流704x576@30fps。 </w:t>
            </w:r>
            <w:r w:rsidRPr="00F13595">
              <w:rPr>
                <w:rFonts w:asciiTheme="minorEastAsia" w:hAnsiTheme="minorEastAsia" w:cs="宋体" w:hint="eastAsia"/>
                <w:kern w:val="0"/>
                <w:sz w:val="18"/>
                <w:szCs w:val="18"/>
              </w:rPr>
              <w:br/>
              <w:t xml:space="preserve">在2560x1440@25fps下，清晰度不小于1400TVL。 </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 xml:space="preserve">支持H.264、H.265、MJPEG视频编码格式，且具有HighProfile编码能力。 </w:t>
            </w:r>
            <w:r w:rsidRPr="00F13595">
              <w:rPr>
                <w:rFonts w:asciiTheme="minorEastAsia" w:hAnsiTheme="minorEastAsia" w:cs="宋体" w:hint="eastAsia"/>
                <w:kern w:val="0"/>
                <w:sz w:val="18"/>
                <w:szCs w:val="18"/>
              </w:rPr>
              <w:br/>
              <w:t xml:space="preserve">信噪比不小于58dB。 </w:t>
            </w:r>
            <w:r w:rsidRPr="00F13595">
              <w:rPr>
                <w:rFonts w:asciiTheme="minorEastAsia" w:hAnsiTheme="minorEastAsia" w:cs="宋体" w:hint="eastAsia"/>
                <w:kern w:val="0"/>
                <w:sz w:val="18"/>
                <w:szCs w:val="18"/>
              </w:rPr>
              <w:br/>
              <w:t xml:space="preserve">需支持8行字符显示，字体颜色可设置，需具有图片叠加到视频画面功能。 </w:t>
            </w:r>
            <w:r w:rsidRPr="00F13595">
              <w:rPr>
                <w:rFonts w:asciiTheme="minorEastAsia" w:hAnsiTheme="minorEastAsia" w:cs="宋体" w:hint="eastAsia"/>
                <w:kern w:val="0"/>
                <w:sz w:val="18"/>
                <w:szCs w:val="18"/>
              </w:rPr>
              <w:br/>
              <w:t>同一静止场景相同图像质量下，设备在H.265编码方式时，开启智能编码功能和不开启智能编码相比，码率节约1/2。</w:t>
            </w:r>
            <w:r w:rsidRPr="00F13595">
              <w:rPr>
                <w:rFonts w:asciiTheme="minorEastAsia" w:hAnsiTheme="minorEastAsia" w:cs="宋体" w:hint="eastAsia"/>
                <w:kern w:val="0"/>
                <w:sz w:val="18"/>
                <w:szCs w:val="18"/>
              </w:rPr>
              <w:br/>
              <w:t xml:space="preserve">需具有黑白名单功能，其中白名单可添加不小于10个IP地址。 </w:t>
            </w:r>
            <w:r w:rsidRPr="00F13595">
              <w:rPr>
                <w:rFonts w:asciiTheme="minorEastAsia" w:hAnsiTheme="minorEastAsia" w:cs="宋体" w:hint="eastAsia"/>
                <w:kern w:val="0"/>
                <w:sz w:val="18"/>
                <w:szCs w:val="18"/>
              </w:rPr>
              <w:br/>
              <w:t xml:space="preserve">需具备人脸检测、区域入侵检测、越界检测、虚焦检测、进入区域、离开区域、徘徊、人员聚集、逆行、场景变更等功能。 </w:t>
            </w:r>
            <w:r w:rsidRPr="00F13595">
              <w:rPr>
                <w:rFonts w:asciiTheme="minorEastAsia" w:hAnsiTheme="minorEastAsia" w:cs="宋体" w:hint="eastAsia"/>
                <w:kern w:val="0"/>
                <w:sz w:val="18"/>
                <w:szCs w:val="18"/>
              </w:rPr>
              <w:br/>
              <w:t xml:space="preserve">可开启或关闭智能后检索功能。 </w:t>
            </w:r>
            <w:r w:rsidRPr="00F13595">
              <w:rPr>
                <w:rFonts w:asciiTheme="minorEastAsia" w:hAnsiTheme="minorEastAsia" w:cs="宋体" w:hint="eastAsia"/>
                <w:kern w:val="0"/>
                <w:sz w:val="18"/>
                <w:szCs w:val="18"/>
              </w:rPr>
              <w:br/>
              <w:t xml:space="preserve">需具有电子防抖、ROI感兴趣区域、SVC可伸缩编码、自动增益、背光补偿、数字降噪、强光抑制、走廊模式、视频水印等功能。 </w:t>
            </w:r>
            <w:r w:rsidRPr="00F13595">
              <w:rPr>
                <w:rFonts w:asciiTheme="minorEastAsia" w:hAnsiTheme="minorEastAsia" w:cs="宋体" w:hint="eastAsia"/>
                <w:kern w:val="0"/>
                <w:sz w:val="18"/>
                <w:szCs w:val="18"/>
              </w:rPr>
              <w:br/>
              <w:t xml:space="preserve">摄像机能够在-30~60摄氏度，湿度小于93%环境下稳定工作。 </w:t>
            </w:r>
            <w:r w:rsidRPr="00F13595">
              <w:rPr>
                <w:rFonts w:asciiTheme="minorEastAsia" w:hAnsiTheme="minorEastAsia" w:cs="宋体" w:hint="eastAsia"/>
                <w:kern w:val="0"/>
                <w:sz w:val="18"/>
                <w:szCs w:val="18"/>
              </w:rPr>
              <w:br/>
              <w:t>设备与客户端之间用100米网线进行传输，数据包丢包率小于0.1%。</w:t>
            </w:r>
            <w:r w:rsidRPr="00F13595">
              <w:rPr>
                <w:rFonts w:asciiTheme="minorEastAsia" w:hAnsiTheme="minorEastAsia" w:cs="宋体" w:hint="eastAsia"/>
                <w:kern w:val="0"/>
                <w:sz w:val="18"/>
                <w:szCs w:val="18"/>
              </w:rPr>
              <w:br/>
              <w:t xml:space="preserve">不低于IP67防尘防水等级。 </w:t>
            </w:r>
            <w:r w:rsidRPr="00F13595">
              <w:rPr>
                <w:rFonts w:asciiTheme="minorEastAsia" w:hAnsiTheme="minorEastAsia" w:cs="宋体" w:hint="eastAsia"/>
                <w:kern w:val="0"/>
                <w:sz w:val="18"/>
                <w:szCs w:val="18"/>
              </w:rPr>
              <w:br/>
              <w:t xml:space="preserve">需支持DC12V供电，且在不小于DC12V±30%范围内变化时可以正常工作。 </w:t>
            </w:r>
            <w:r w:rsidRPr="00F13595">
              <w:rPr>
                <w:rFonts w:asciiTheme="minorEastAsia" w:hAnsiTheme="minorEastAsia" w:cs="宋体" w:hint="eastAsia"/>
                <w:kern w:val="0"/>
                <w:sz w:val="18"/>
                <w:szCs w:val="18"/>
              </w:rPr>
              <w:br/>
              <w:t xml:space="preserve">设备工作状态时，支持空气放电8kV，接触放电6kV，通讯端口支持6kV峰值电压。 </w:t>
            </w:r>
            <w:r w:rsidRPr="00F13595">
              <w:rPr>
                <w:rFonts w:asciiTheme="minorEastAsia" w:hAnsiTheme="minorEastAsia" w:cs="宋体" w:hint="eastAsia"/>
                <w:kern w:val="0"/>
                <w:sz w:val="18"/>
                <w:szCs w:val="18"/>
              </w:rPr>
              <w:br/>
              <w:t xml:space="preserve">支持对存储卡进行读写锁定，锁定后的存储卡在移动终端需要密码才能访问。 </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4</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35</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监视器</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显示单元为：≥55“超窄边液晶屏；物理分辨率达到1920×1080，响应时间≤8ms。</w:t>
            </w:r>
            <w:r w:rsidRPr="00F13595">
              <w:rPr>
                <w:rFonts w:asciiTheme="minorEastAsia" w:hAnsiTheme="minorEastAsia" w:cs="宋体" w:hint="eastAsia"/>
                <w:kern w:val="0"/>
                <w:sz w:val="18"/>
                <w:szCs w:val="18"/>
              </w:rPr>
              <w:br/>
              <w:t>输入接口：≥VGA×1，≥DVI×1，≥BNC×1，≥HDMI×1。</w:t>
            </w:r>
            <w:r w:rsidRPr="00F13595">
              <w:rPr>
                <w:rFonts w:asciiTheme="minorEastAsia" w:hAnsiTheme="minorEastAsia" w:cs="宋体" w:hint="eastAsia"/>
                <w:kern w:val="0"/>
                <w:sz w:val="18"/>
                <w:szCs w:val="18"/>
              </w:rPr>
              <w:br/>
              <w:t>输出接口：≥VGA×1，≥DVI×1，BNC×1</w:t>
            </w:r>
            <w:r w:rsidRPr="00F13595">
              <w:rPr>
                <w:rFonts w:asciiTheme="minorEastAsia" w:hAnsiTheme="minorEastAsia" w:cs="宋体" w:hint="eastAsia"/>
                <w:kern w:val="0"/>
                <w:sz w:val="18"/>
                <w:szCs w:val="18"/>
              </w:rPr>
              <w:br/>
              <w:t>显示单元亮度达到500cd/㎡，对比度达到5000:1，图像显示清晰度为950TVL，亮度鉴别等级为11级。</w:t>
            </w:r>
            <w:r w:rsidRPr="00F13595">
              <w:rPr>
                <w:rFonts w:asciiTheme="minorEastAsia" w:hAnsiTheme="minorEastAsia" w:cs="宋体" w:hint="eastAsia"/>
                <w:kern w:val="0"/>
                <w:sz w:val="18"/>
                <w:szCs w:val="18"/>
              </w:rPr>
              <w:br/>
              <w:t>显示单元采用超宽视角液晶屏，视角可达178°，画面的输出精确和稳定，色彩饱和靓丽，屏幕更加明亮。屏幕漏光度小于0.01cd/㎡，可抵抗太阳光等强光干扰,照度在95KLux能正常工作。</w:t>
            </w:r>
            <w:r w:rsidRPr="00F13595">
              <w:rPr>
                <w:rFonts w:asciiTheme="minorEastAsia" w:hAnsiTheme="minorEastAsia" w:cs="宋体" w:hint="eastAsia"/>
                <w:kern w:val="0"/>
                <w:sz w:val="18"/>
                <w:szCs w:val="18"/>
              </w:rPr>
              <w:br/>
              <w:t>显示单元采用智能温控设计，散热效率提升50%以上。</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显示单元具备智能光感护眼功能,液晶单元可自动识别环境光强弱,根据环境光变化调节屏幕亮度。</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36</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硬盘录像机</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8路网络硬盘录像机</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37</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硬盘</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监控级硬盘不低于6T</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38</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交换机</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不低于POE8口千兆</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39</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辅材</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网线、支架等</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批</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40</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安装调试</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所有设备的安装与调试</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项</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41</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商用空调柜机</w:t>
            </w:r>
          </w:p>
        </w:tc>
        <w:tc>
          <w:tcPr>
            <w:tcW w:w="2848" w:type="pct"/>
            <w:shd w:val="clear" w:color="auto" w:fill="auto"/>
            <w:vAlign w:val="center"/>
            <w:hideMark/>
          </w:tcPr>
          <w:p w:rsidR="00153A65" w:rsidRPr="00F13595" w:rsidRDefault="00153A65" w:rsidP="00AB23F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空调类型：立柜式空调，商用中央空调</w:t>
            </w:r>
            <w:r w:rsidRPr="00F13595">
              <w:rPr>
                <w:rFonts w:asciiTheme="minorEastAsia" w:hAnsiTheme="minorEastAsia" w:cs="宋体" w:hint="eastAsia"/>
                <w:kern w:val="0"/>
                <w:sz w:val="18"/>
                <w:szCs w:val="18"/>
              </w:rPr>
              <w:br/>
              <w:t>冷暖类型：冷暖电辅</w:t>
            </w:r>
            <w:r w:rsidRPr="00F13595">
              <w:rPr>
                <w:rFonts w:asciiTheme="minorEastAsia" w:hAnsiTheme="minorEastAsia" w:cs="宋体" w:hint="eastAsia"/>
                <w:kern w:val="0"/>
                <w:sz w:val="18"/>
                <w:szCs w:val="18"/>
              </w:rPr>
              <w:br/>
              <w:t>变频/定频：定频</w:t>
            </w:r>
            <w:r w:rsidRPr="00F13595">
              <w:rPr>
                <w:rFonts w:asciiTheme="minorEastAsia" w:hAnsiTheme="minorEastAsia" w:cs="宋体" w:hint="eastAsia"/>
                <w:kern w:val="0"/>
                <w:sz w:val="18"/>
                <w:szCs w:val="18"/>
              </w:rPr>
              <w:br/>
              <w:t>空调匹数：≥10P</w:t>
            </w:r>
            <w:r w:rsidRPr="00F13595">
              <w:rPr>
                <w:rFonts w:asciiTheme="minorEastAsia" w:hAnsiTheme="minorEastAsia" w:cs="宋体" w:hint="eastAsia"/>
                <w:kern w:val="0"/>
                <w:sz w:val="18"/>
                <w:szCs w:val="18"/>
              </w:rPr>
              <w:br/>
              <w:t>适用面积： 120-130㎡</w:t>
            </w:r>
            <w:r w:rsidRPr="00F13595">
              <w:rPr>
                <w:rFonts w:asciiTheme="minorEastAsia" w:hAnsiTheme="minorEastAsia" w:cs="宋体" w:hint="eastAsia"/>
                <w:kern w:val="0"/>
                <w:sz w:val="18"/>
                <w:szCs w:val="18"/>
              </w:rPr>
              <w:br/>
              <w:t>控制方式：键控/遥控</w:t>
            </w:r>
            <w:r w:rsidRPr="00F13595">
              <w:rPr>
                <w:rFonts w:asciiTheme="minorEastAsia" w:hAnsiTheme="minorEastAsia" w:cs="宋体" w:hint="eastAsia"/>
                <w:kern w:val="0"/>
                <w:sz w:val="18"/>
                <w:szCs w:val="18"/>
              </w:rPr>
              <w:br/>
              <w:t>技术参数</w:t>
            </w:r>
            <w:r w:rsidRPr="00F13595">
              <w:rPr>
                <w:rFonts w:asciiTheme="minorEastAsia" w:hAnsiTheme="minorEastAsia" w:cs="宋体" w:hint="eastAsia"/>
                <w:kern w:val="0"/>
                <w:sz w:val="18"/>
                <w:szCs w:val="18"/>
              </w:rPr>
              <w:br/>
              <w:t>制冷剂：R22</w:t>
            </w:r>
            <w:r w:rsidRPr="00F13595">
              <w:rPr>
                <w:rFonts w:asciiTheme="minorEastAsia" w:hAnsiTheme="minorEastAsia" w:cs="宋体" w:hint="eastAsia"/>
                <w:kern w:val="0"/>
                <w:sz w:val="18"/>
                <w:szCs w:val="18"/>
              </w:rPr>
              <w:br/>
              <w:t>制冷量：≥26000W</w:t>
            </w:r>
            <w:r w:rsidRPr="00F13595">
              <w:rPr>
                <w:rFonts w:asciiTheme="minorEastAsia" w:hAnsiTheme="minorEastAsia" w:cs="宋体" w:hint="eastAsia"/>
                <w:kern w:val="0"/>
                <w:sz w:val="18"/>
                <w:szCs w:val="18"/>
              </w:rPr>
              <w:br/>
              <w:t>制热量：≥27000W</w:t>
            </w:r>
            <w:r w:rsidRPr="00F13595">
              <w:rPr>
                <w:rFonts w:asciiTheme="minorEastAsia" w:hAnsiTheme="minorEastAsia" w:cs="宋体" w:hint="eastAsia"/>
                <w:kern w:val="0"/>
                <w:sz w:val="18"/>
                <w:szCs w:val="18"/>
              </w:rPr>
              <w:br/>
              <w:t>循环风量：4500/10000m3/h</w:t>
            </w:r>
            <w:r w:rsidRPr="00F13595">
              <w:rPr>
                <w:rFonts w:asciiTheme="minorEastAsia" w:hAnsiTheme="minorEastAsia" w:cs="宋体" w:hint="eastAsia"/>
                <w:kern w:val="0"/>
                <w:sz w:val="18"/>
                <w:szCs w:val="18"/>
              </w:rPr>
              <w:br/>
              <w:t>室内机噪音：59-53-47dB</w:t>
            </w:r>
            <w:r w:rsidRPr="00F13595">
              <w:rPr>
                <w:rFonts w:asciiTheme="minorEastAsia" w:hAnsiTheme="minorEastAsia" w:cs="宋体" w:hint="eastAsia"/>
                <w:kern w:val="0"/>
                <w:sz w:val="18"/>
                <w:szCs w:val="18"/>
              </w:rPr>
              <w:br/>
              <w:t>室外机噪音：62dB</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包含≥30米三相电改装线及配电盘管敷设及安装</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4</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42</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商用空调柜机</w:t>
            </w:r>
          </w:p>
        </w:tc>
        <w:tc>
          <w:tcPr>
            <w:tcW w:w="2848" w:type="pct"/>
            <w:shd w:val="clear" w:color="auto" w:fill="auto"/>
            <w:vAlign w:val="center"/>
            <w:hideMark/>
          </w:tcPr>
          <w:p w:rsidR="00153A65" w:rsidRPr="00F13595" w:rsidRDefault="00153A65" w:rsidP="007D4B57">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空调类型：立柜式空调</w:t>
            </w:r>
            <w:r w:rsidRPr="00F13595">
              <w:rPr>
                <w:rFonts w:asciiTheme="minorEastAsia" w:hAnsiTheme="minorEastAsia" w:cs="宋体" w:hint="eastAsia"/>
                <w:kern w:val="0"/>
                <w:sz w:val="18"/>
                <w:szCs w:val="18"/>
              </w:rPr>
              <w:br/>
              <w:t>冷暖类型：冷暖型</w:t>
            </w:r>
            <w:r w:rsidRPr="00F13595">
              <w:rPr>
                <w:rFonts w:asciiTheme="minorEastAsia" w:hAnsiTheme="minorEastAsia" w:cs="宋体" w:hint="eastAsia"/>
                <w:kern w:val="0"/>
                <w:sz w:val="18"/>
                <w:szCs w:val="18"/>
              </w:rPr>
              <w:br/>
              <w:t>变频/定频：定频</w:t>
            </w:r>
            <w:r w:rsidRPr="00F13595">
              <w:rPr>
                <w:rFonts w:asciiTheme="minorEastAsia" w:hAnsiTheme="minorEastAsia" w:cs="宋体" w:hint="eastAsia"/>
                <w:kern w:val="0"/>
                <w:sz w:val="18"/>
                <w:szCs w:val="18"/>
              </w:rPr>
              <w:br/>
              <w:t>空调匹数：≥5P</w:t>
            </w:r>
            <w:r w:rsidRPr="00F13595">
              <w:rPr>
                <w:rFonts w:asciiTheme="minorEastAsia" w:hAnsiTheme="minorEastAsia" w:cs="宋体" w:hint="eastAsia"/>
                <w:kern w:val="0"/>
                <w:sz w:val="18"/>
                <w:szCs w:val="18"/>
              </w:rPr>
              <w:br/>
              <w:t>制冷剂：R22</w:t>
            </w:r>
            <w:r w:rsidRPr="00F13595">
              <w:rPr>
                <w:rFonts w:asciiTheme="minorEastAsia" w:hAnsiTheme="minorEastAsia" w:cs="宋体" w:hint="eastAsia"/>
                <w:kern w:val="0"/>
                <w:sz w:val="18"/>
                <w:szCs w:val="18"/>
              </w:rPr>
              <w:br/>
              <w:t>制冷量：≥12500W</w:t>
            </w:r>
            <w:r w:rsidRPr="00F13595">
              <w:rPr>
                <w:rFonts w:asciiTheme="minorEastAsia" w:hAnsiTheme="minorEastAsia" w:cs="宋体" w:hint="eastAsia"/>
                <w:kern w:val="0"/>
                <w:sz w:val="18"/>
                <w:szCs w:val="18"/>
              </w:rPr>
              <w:br/>
              <w:t>制热量：≥14200W</w:t>
            </w:r>
            <w:r w:rsidRPr="00F13595">
              <w:rPr>
                <w:rFonts w:asciiTheme="minorEastAsia" w:hAnsiTheme="minorEastAsia" w:cs="宋体" w:hint="eastAsia"/>
                <w:kern w:val="0"/>
                <w:sz w:val="18"/>
                <w:szCs w:val="18"/>
              </w:rPr>
              <w:br/>
              <w:t>循环风量：2000/6000m3/h</w:t>
            </w:r>
            <w:r w:rsidRPr="00F13595">
              <w:rPr>
                <w:rFonts w:asciiTheme="minorEastAsia" w:hAnsiTheme="minorEastAsia" w:cs="宋体" w:hint="eastAsia"/>
                <w:kern w:val="0"/>
                <w:sz w:val="18"/>
                <w:szCs w:val="18"/>
              </w:rPr>
              <w:br/>
              <w:t>扫风方式：上下扫风</w:t>
            </w:r>
            <w:r w:rsidRPr="00F13595">
              <w:rPr>
                <w:rFonts w:asciiTheme="minorEastAsia" w:hAnsiTheme="minorEastAsia" w:cs="宋体" w:hint="eastAsia"/>
                <w:kern w:val="0"/>
                <w:sz w:val="18"/>
                <w:szCs w:val="18"/>
              </w:rPr>
              <w:br/>
              <w:t>包含30米三相电改装线及配电盘管敷设及安装</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43</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壁挂空调器</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变频</w:t>
            </w:r>
            <w:r w:rsidRPr="00F13595">
              <w:rPr>
                <w:rFonts w:asciiTheme="minorEastAsia" w:hAnsiTheme="minorEastAsia" w:cs="宋体" w:hint="eastAsia"/>
                <w:kern w:val="0"/>
                <w:sz w:val="18"/>
                <w:szCs w:val="18"/>
              </w:rPr>
              <w:br/>
              <w:t>制冷量：≥3500</w:t>
            </w:r>
            <w:r w:rsidRPr="00F13595">
              <w:rPr>
                <w:rFonts w:asciiTheme="minorEastAsia" w:hAnsiTheme="minorEastAsia" w:cs="宋体" w:hint="eastAsia"/>
                <w:kern w:val="0"/>
                <w:sz w:val="18"/>
                <w:szCs w:val="18"/>
              </w:rPr>
              <w:br/>
              <w:t>制冷功率：≤880</w:t>
            </w:r>
            <w:r w:rsidRPr="00F13595">
              <w:rPr>
                <w:rFonts w:asciiTheme="minorEastAsia" w:hAnsiTheme="minorEastAsia" w:cs="宋体" w:hint="eastAsia"/>
                <w:kern w:val="0"/>
                <w:sz w:val="18"/>
                <w:szCs w:val="18"/>
              </w:rPr>
              <w:br/>
              <w:t>制热量：≥4780</w:t>
            </w:r>
            <w:r w:rsidRPr="00F13595">
              <w:rPr>
                <w:rFonts w:asciiTheme="minorEastAsia" w:hAnsiTheme="minorEastAsia" w:cs="宋体" w:hint="eastAsia"/>
                <w:kern w:val="0"/>
                <w:sz w:val="18"/>
                <w:szCs w:val="18"/>
              </w:rPr>
              <w:br/>
              <w:t>制热功率：≤1235</w:t>
            </w:r>
            <w:r w:rsidRPr="00F13595">
              <w:rPr>
                <w:rFonts w:asciiTheme="minorEastAsia" w:hAnsiTheme="minorEastAsia" w:cs="宋体" w:hint="eastAsia"/>
                <w:kern w:val="0"/>
                <w:sz w:val="18"/>
                <w:szCs w:val="18"/>
              </w:rPr>
              <w:br/>
              <w:t>电辅加热：≥1050</w:t>
            </w:r>
            <w:r w:rsidRPr="00F13595">
              <w:rPr>
                <w:rFonts w:asciiTheme="minorEastAsia" w:hAnsiTheme="minorEastAsia" w:cs="宋体" w:hint="eastAsia"/>
                <w:kern w:val="0"/>
                <w:sz w:val="18"/>
                <w:szCs w:val="18"/>
              </w:rPr>
              <w:br/>
              <w:t>APF：≥4.65</w:t>
            </w:r>
            <w:r w:rsidRPr="00F13595">
              <w:rPr>
                <w:rFonts w:asciiTheme="minorEastAsia" w:hAnsiTheme="minorEastAsia" w:cs="宋体" w:hint="eastAsia"/>
                <w:kern w:val="0"/>
                <w:sz w:val="18"/>
                <w:szCs w:val="18"/>
              </w:rPr>
              <w:br/>
              <w:t>内机噪音：≤42</w:t>
            </w:r>
            <w:r w:rsidRPr="00F13595">
              <w:rPr>
                <w:rFonts w:asciiTheme="minorEastAsia" w:hAnsiTheme="minorEastAsia" w:cs="宋体" w:hint="eastAsia"/>
                <w:kern w:val="0"/>
                <w:sz w:val="18"/>
                <w:szCs w:val="18"/>
              </w:rPr>
              <w:br/>
              <w:t>外机噪音：≤52</w:t>
            </w:r>
            <w:r w:rsidRPr="00F13595">
              <w:rPr>
                <w:rFonts w:asciiTheme="minorEastAsia" w:hAnsiTheme="minorEastAsia" w:cs="宋体" w:hint="eastAsia"/>
                <w:kern w:val="0"/>
                <w:sz w:val="18"/>
                <w:szCs w:val="18"/>
              </w:rPr>
              <w:br/>
              <w:t>循环风量：≥680</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44</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演讲台</w:t>
            </w:r>
          </w:p>
        </w:tc>
        <w:tc>
          <w:tcPr>
            <w:tcW w:w="2848" w:type="pct"/>
            <w:shd w:val="clear" w:color="auto" w:fill="auto"/>
            <w:vAlign w:val="center"/>
            <w:hideMark/>
          </w:tcPr>
          <w:p w:rsidR="00153A65" w:rsidRPr="00F13595" w:rsidRDefault="00153A65" w:rsidP="002852E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1、板材：面板为≥25mm厚MFC板；颜色晨曦白，符合E1级标准；</w:t>
            </w:r>
            <w:r w:rsidRPr="00F13595">
              <w:rPr>
                <w:rFonts w:asciiTheme="minorEastAsia" w:hAnsiTheme="minorEastAsia" w:cs="宋体" w:hint="eastAsia"/>
                <w:kern w:val="0"/>
                <w:sz w:val="18"/>
                <w:szCs w:val="18"/>
              </w:rPr>
              <w:br/>
              <w:t>2、封边：≥ 2.0mm厚PVC同色热熔封边；进口全自动封边机；</w:t>
            </w:r>
            <w:r w:rsidRPr="00F13595">
              <w:rPr>
                <w:rFonts w:asciiTheme="minorEastAsia" w:hAnsiTheme="minorEastAsia" w:cs="宋体" w:hint="eastAsia"/>
                <w:kern w:val="0"/>
                <w:sz w:val="18"/>
                <w:szCs w:val="18"/>
              </w:rPr>
              <w:br/>
              <w:t>3、底板为≥10mm优质冷轧钢板，表面雪砂喷涂，面板上放置一根不锈钢条；</w:t>
            </w:r>
            <w:r w:rsidRPr="00F13595">
              <w:rPr>
                <w:rFonts w:asciiTheme="minorEastAsia" w:hAnsiTheme="minorEastAsia" w:cs="宋体"/>
                <w:kern w:val="0"/>
                <w:sz w:val="18"/>
                <w:szCs w:val="18"/>
              </w:rPr>
              <w:t xml:space="preserve"> </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个</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45</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休息室沙发</w:t>
            </w:r>
          </w:p>
        </w:tc>
        <w:tc>
          <w:tcPr>
            <w:tcW w:w="2848" w:type="pct"/>
            <w:shd w:val="clear" w:color="auto" w:fill="auto"/>
            <w:vAlign w:val="center"/>
            <w:hideMark/>
          </w:tcPr>
          <w:p w:rsidR="00153A65" w:rsidRPr="00F13595" w:rsidRDefault="00153A65" w:rsidP="00AB23F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实木皮质沙发，5座</w:t>
            </w:r>
            <w:r w:rsidRPr="00F13595">
              <w:rPr>
                <w:rFonts w:asciiTheme="minorEastAsia" w:hAnsiTheme="minorEastAsia" w:cs="宋体" w:hint="eastAsia"/>
                <w:kern w:val="0"/>
                <w:sz w:val="18"/>
                <w:szCs w:val="18"/>
              </w:rPr>
              <w:br/>
              <w:t>选用真皮和优质环保皮。优质硬杂木内框架。</w:t>
            </w:r>
            <w:r w:rsidRPr="00F13595">
              <w:rPr>
                <w:rFonts w:asciiTheme="minorEastAsia" w:hAnsiTheme="minorEastAsia" w:cs="宋体" w:hint="eastAsia"/>
                <w:kern w:val="0"/>
                <w:sz w:val="18"/>
                <w:szCs w:val="18"/>
              </w:rPr>
              <w:br/>
              <w:t>卯榫结构；优质PU发泡一次成型低燃性、防老性、高回弹海绵，密</w:t>
            </w:r>
            <w:r w:rsidRPr="00F13595">
              <w:rPr>
                <w:rFonts w:asciiTheme="minorEastAsia" w:hAnsiTheme="minorEastAsia" w:cs="宋体" w:hint="eastAsia"/>
                <w:kern w:val="0"/>
                <w:sz w:val="18"/>
                <w:szCs w:val="18"/>
              </w:rPr>
              <w:br/>
              <w:t>度≥35KG/m3；座、背内置优质蛇形拉簧加拉带；进口优质五金配件；</w:t>
            </w:r>
            <w:r w:rsidRPr="00F13595">
              <w:rPr>
                <w:rFonts w:asciiTheme="minorEastAsia" w:hAnsiTheme="minorEastAsia" w:cs="宋体" w:hint="eastAsia"/>
                <w:kern w:val="0"/>
                <w:sz w:val="18"/>
                <w:szCs w:val="18"/>
              </w:rPr>
              <w:br/>
              <w:t>优质环保哑光聚脂油漆。</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46</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茶几</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大理石实木高档茶几</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47</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主席会议桌</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实木烤漆1400*600mm</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7</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个</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48</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精品实木椅子</w:t>
            </w:r>
          </w:p>
        </w:tc>
        <w:tc>
          <w:tcPr>
            <w:tcW w:w="2848" w:type="pct"/>
            <w:shd w:val="clear" w:color="auto" w:fill="auto"/>
            <w:vAlign w:val="center"/>
            <w:hideMark/>
          </w:tcPr>
          <w:p w:rsidR="00153A65" w:rsidRPr="00F13595" w:rsidRDefault="00153A65" w:rsidP="00AB23F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1、面料：采用优质牛皮，外观色泽均匀、自然、皮纹细腻、手感柔软、透气性佳，具有冬暖夏凉的效果；扪皮平整，倒角、脚线、钉角均匀。</w:t>
            </w:r>
            <w:r w:rsidRPr="00F13595">
              <w:rPr>
                <w:rFonts w:asciiTheme="minorEastAsia" w:hAnsiTheme="minorEastAsia" w:cs="宋体" w:hint="eastAsia"/>
                <w:kern w:val="0"/>
                <w:sz w:val="18"/>
                <w:szCs w:val="18"/>
              </w:rPr>
              <w:br/>
              <w:t>2、泡棉：采用优质高密度高回弹阻燃泡棉，不含氟氨化合物的中密度泡棉。回弹好，不变形、无味、阻燃不助燃、涂防老化变形保护膜。</w:t>
            </w:r>
            <w:r w:rsidRPr="00F13595">
              <w:rPr>
                <w:rFonts w:asciiTheme="minorEastAsia" w:hAnsiTheme="minorEastAsia" w:cs="宋体" w:hint="eastAsia"/>
                <w:kern w:val="0"/>
                <w:sz w:val="18"/>
                <w:szCs w:val="18"/>
              </w:rPr>
              <w:br/>
              <w:t>3、椅架：采用优质橡胶木制作，框架主体采用卯榫结构。经防潮、防腐、防虫化学处理。优质环保亚光聚脂油漆，五底四面精工细作，表面硬达H。</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14</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把</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49</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无线投屏器</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支持主席台电脑的音视频信号传输至显示端；支持WIFI热点将手机、IPAD、IPHONE的音视频传输至显示端。无线传输，</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50</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镀锌管</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1.镀锌钢导管(JDG)敷设</w:t>
            </w:r>
            <w:r w:rsidRPr="00F13595">
              <w:rPr>
                <w:rFonts w:asciiTheme="minorEastAsia" w:hAnsiTheme="minorEastAsia" w:cs="宋体" w:hint="eastAsia"/>
                <w:kern w:val="0"/>
                <w:sz w:val="18"/>
                <w:szCs w:val="18"/>
              </w:rPr>
              <w:br/>
              <w:t>2.规格:20</w:t>
            </w:r>
            <w:r w:rsidRPr="00F13595">
              <w:rPr>
                <w:rFonts w:asciiTheme="minorEastAsia" w:hAnsiTheme="minorEastAsia" w:cs="宋体" w:hint="eastAsia"/>
                <w:kern w:val="0"/>
                <w:sz w:val="18"/>
                <w:szCs w:val="18"/>
              </w:rPr>
              <w:br/>
              <w:t>3.配置形式:暗配</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827</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m</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51</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桥架</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1.规格:200x100</w:t>
            </w:r>
            <w:r w:rsidRPr="00F13595">
              <w:rPr>
                <w:rFonts w:asciiTheme="minorEastAsia" w:hAnsiTheme="minorEastAsia" w:cs="宋体" w:hint="eastAsia"/>
                <w:kern w:val="0"/>
                <w:sz w:val="18"/>
                <w:szCs w:val="18"/>
              </w:rPr>
              <w:br/>
              <w:t>2.材质:钢制</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68</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m</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52</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电源线</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1.型号:ZRBV</w:t>
            </w:r>
            <w:r w:rsidRPr="00F13595">
              <w:rPr>
                <w:rFonts w:asciiTheme="minorEastAsia" w:hAnsiTheme="minorEastAsia" w:cs="宋体" w:hint="eastAsia"/>
                <w:kern w:val="0"/>
                <w:sz w:val="18"/>
                <w:szCs w:val="18"/>
              </w:rPr>
              <w:br/>
              <w:t>2.规格: ≥2.5平方</w:t>
            </w:r>
            <w:r w:rsidRPr="00F13595">
              <w:rPr>
                <w:rFonts w:asciiTheme="minorEastAsia" w:hAnsiTheme="minorEastAsia" w:cs="宋体" w:hint="eastAsia"/>
                <w:kern w:val="0"/>
                <w:sz w:val="18"/>
                <w:szCs w:val="18"/>
              </w:rPr>
              <w:br/>
              <w:t>3.材质:铜芯</w:t>
            </w:r>
            <w:r w:rsidRPr="00F13595">
              <w:rPr>
                <w:rFonts w:asciiTheme="minorEastAsia" w:hAnsiTheme="minorEastAsia" w:cs="宋体" w:hint="eastAsia"/>
                <w:kern w:val="0"/>
                <w:sz w:val="18"/>
                <w:szCs w:val="18"/>
              </w:rPr>
              <w:br/>
            </w:r>
            <w:r w:rsidRPr="00F13595">
              <w:rPr>
                <w:rFonts w:asciiTheme="minorEastAsia" w:hAnsiTheme="minorEastAsia" w:cs="宋体" w:hint="eastAsia"/>
                <w:kern w:val="0"/>
                <w:sz w:val="18"/>
                <w:szCs w:val="18"/>
              </w:rPr>
              <w:lastRenderedPageBreak/>
              <w:t>4.配线部位:暗敷</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1254</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m</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53</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电源线</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1.型号:ZRBV</w:t>
            </w:r>
            <w:r w:rsidRPr="00F13595">
              <w:rPr>
                <w:rFonts w:asciiTheme="minorEastAsia" w:hAnsiTheme="minorEastAsia" w:cs="宋体" w:hint="eastAsia"/>
                <w:kern w:val="0"/>
                <w:sz w:val="18"/>
                <w:szCs w:val="18"/>
              </w:rPr>
              <w:br/>
              <w:t>2.规格: ≥4平方</w:t>
            </w:r>
            <w:r w:rsidRPr="00F13595">
              <w:rPr>
                <w:rFonts w:asciiTheme="minorEastAsia" w:hAnsiTheme="minorEastAsia" w:cs="宋体" w:hint="eastAsia"/>
                <w:kern w:val="0"/>
                <w:sz w:val="18"/>
                <w:szCs w:val="18"/>
              </w:rPr>
              <w:br/>
              <w:t>3.材质:铜芯</w:t>
            </w:r>
            <w:r w:rsidRPr="00F13595">
              <w:rPr>
                <w:rFonts w:asciiTheme="minorEastAsia" w:hAnsiTheme="minorEastAsia" w:cs="宋体" w:hint="eastAsia"/>
                <w:kern w:val="0"/>
                <w:sz w:val="18"/>
                <w:szCs w:val="18"/>
              </w:rPr>
              <w:br/>
              <w:t>4.配线部位:暗敷</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858</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m</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54</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电源线</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1.型号:ZRBV</w:t>
            </w:r>
            <w:r w:rsidRPr="00F13595">
              <w:rPr>
                <w:rFonts w:asciiTheme="minorEastAsia" w:hAnsiTheme="minorEastAsia" w:cs="宋体" w:hint="eastAsia"/>
                <w:kern w:val="0"/>
                <w:sz w:val="18"/>
                <w:szCs w:val="18"/>
              </w:rPr>
              <w:br/>
              <w:t>2.规格: ≥5*6平方</w:t>
            </w:r>
            <w:r w:rsidRPr="00F13595">
              <w:rPr>
                <w:rFonts w:asciiTheme="minorEastAsia" w:hAnsiTheme="minorEastAsia" w:cs="宋体" w:hint="eastAsia"/>
                <w:kern w:val="0"/>
                <w:sz w:val="18"/>
                <w:szCs w:val="18"/>
              </w:rPr>
              <w:br/>
              <w:t>3.材质:多股铜芯电缆</w:t>
            </w:r>
            <w:r w:rsidRPr="00F13595">
              <w:rPr>
                <w:rFonts w:asciiTheme="minorEastAsia" w:hAnsiTheme="minorEastAsia" w:cs="宋体" w:hint="eastAsia"/>
                <w:kern w:val="0"/>
                <w:sz w:val="18"/>
                <w:szCs w:val="18"/>
              </w:rPr>
              <w:br/>
              <w:t>4.配线部位:暗敷</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200</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m</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55</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装饰灯</w:t>
            </w:r>
          </w:p>
        </w:tc>
        <w:tc>
          <w:tcPr>
            <w:tcW w:w="2848" w:type="pct"/>
            <w:shd w:val="clear" w:color="auto" w:fill="auto"/>
            <w:vAlign w:val="center"/>
            <w:hideMark/>
          </w:tcPr>
          <w:p w:rsidR="00153A65" w:rsidRPr="00F13595" w:rsidRDefault="00153A65" w:rsidP="00AB23F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开孔15、国标产品、顶高12米、质保期三年、筒灯</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49</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56</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装饰灯</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开孔15、国标产品、顶高12米、质保期三年 双头斗胆灯</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20</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57</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配电箱</w:t>
            </w:r>
          </w:p>
        </w:tc>
        <w:tc>
          <w:tcPr>
            <w:tcW w:w="2848" w:type="pct"/>
            <w:shd w:val="clear" w:color="auto" w:fill="auto"/>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壁挂式700*500*300钢制</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台</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67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58</w:t>
            </w:r>
          </w:p>
        </w:tc>
        <w:tc>
          <w:tcPr>
            <w:tcW w:w="506" w:type="pct"/>
            <w:shd w:val="clear" w:color="000000"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照明开关</w:t>
            </w:r>
          </w:p>
        </w:tc>
        <w:tc>
          <w:tcPr>
            <w:tcW w:w="2848" w:type="pct"/>
            <w:shd w:val="clear" w:color="auto" w:fill="auto"/>
            <w:vAlign w:val="center"/>
            <w:hideMark/>
          </w:tcPr>
          <w:p w:rsidR="00153A65" w:rsidRPr="00F13595" w:rsidRDefault="00153A65" w:rsidP="00AB23F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多联组合开关暗装，国标产品</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15</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个</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270"/>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59</w:t>
            </w:r>
          </w:p>
        </w:tc>
        <w:tc>
          <w:tcPr>
            <w:tcW w:w="506" w:type="pct"/>
            <w:shd w:val="clear" w:color="FFFFFF"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插座</w:t>
            </w:r>
          </w:p>
        </w:tc>
        <w:tc>
          <w:tcPr>
            <w:tcW w:w="2848" w:type="pct"/>
            <w:shd w:val="clear" w:color="FFFFFF"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多联组合插座 暗装国标产品</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20</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个</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r w:rsidR="00F13595" w:rsidRPr="00F13595" w:rsidTr="001B5316">
        <w:trPr>
          <w:trHeight w:val="855"/>
        </w:trPr>
        <w:tc>
          <w:tcPr>
            <w:tcW w:w="364" w:type="pct"/>
            <w:shd w:val="clear" w:color="auto" w:fill="auto"/>
            <w:noWrap/>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60</w:t>
            </w:r>
          </w:p>
        </w:tc>
        <w:tc>
          <w:tcPr>
            <w:tcW w:w="506" w:type="pct"/>
            <w:shd w:val="clear" w:color="FFFFFF" w:fill="FFFFFF"/>
            <w:vAlign w:val="center"/>
            <w:hideMark/>
          </w:tcPr>
          <w:p w:rsidR="00153A65" w:rsidRPr="00F13595" w:rsidRDefault="00153A65" w:rsidP="00B13F90">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无线网优系统</w:t>
            </w:r>
          </w:p>
        </w:tc>
        <w:tc>
          <w:tcPr>
            <w:tcW w:w="2848" w:type="pct"/>
            <w:shd w:val="clear" w:color="FFFFFF" w:fill="FFFFFF"/>
            <w:vAlign w:val="center"/>
            <w:hideMark/>
          </w:tcPr>
          <w:p w:rsidR="00153A65" w:rsidRPr="00F13595" w:rsidRDefault="00153A65" w:rsidP="002852EB">
            <w:pPr>
              <w:widowControl/>
              <w:jc w:val="left"/>
              <w:rPr>
                <w:rFonts w:asciiTheme="minorEastAsia" w:hAnsiTheme="minorEastAsia" w:cs="宋体"/>
                <w:kern w:val="0"/>
                <w:sz w:val="18"/>
                <w:szCs w:val="18"/>
              </w:rPr>
            </w:pPr>
            <w:r w:rsidRPr="00F13595">
              <w:rPr>
                <w:rFonts w:asciiTheme="minorEastAsia" w:hAnsiTheme="minorEastAsia" w:cs="宋体" w:hint="eastAsia"/>
                <w:kern w:val="0"/>
                <w:sz w:val="18"/>
                <w:szCs w:val="18"/>
              </w:rPr>
              <w:t>为保证无线网络运行稳定，需要提供网优工具分析网络运行情况，网优工具支持设备健康状态、网络覆盖情况、网络关联成功、上网体验情况、网络活跃度、网络饱和度查询功能。要求软件提供商或无线网优服务提供商具备国内CMMI5及以上认证，并提供证书复印件或查询官网截图。</w:t>
            </w:r>
            <w:r w:rsidRPr="00F13595">
              <w:rPr>
                <w:rFonts w:asciiTheme="minorEastAsia" w:hAnsiTheme="minorEastAsia" w:cs="宋体" w:hint="eastAsia"/>
                <w:kern w:val="0"/>
                <w:sz w:val="18"/>
                <w:szCs w:val="18"/>
              </w:rPr>
              <w:br/>
              <w:t>网优工具分析出网络问题，支持问题区域、问题AP、问题终端定位功能。</w:t>
            </w:r>
            <w:r w:rsidRPr="00F13595">
              <w:rPr>
                <w:rFonts w:asciiTheme="minorEastAsia" w:hAnsiTheme="minorEastAsia" w:cs="宋体" w:hint="eastAsia"/>
                <w:kern w:val="0"/>
                <w:sz w:val="18"/>
                <w:szCs w:val="18"/>
              </w:rPr>
              <w:br/>
              <w:t>网优工具全网设备体验分析，支持上下线失败次数，终端的平均信号强度、平均丢包</w:t>
            </w:r>
            <w:r w:rsidRPr="00F13595">
              <w:rPr>
                <w:rFonts w:asciiTheme="minorEastAsia" w:hAnsiTheme="minorEastAsia" w:cs="宋体" w:hint="eastAsia"/>
                <w:kern w:val="0"/>
                <w:sz w:val="18"/>
                <w:szCs w:val="18"/>
              </w:rPr>
              <w:lastRenderedPageBreak/>
              <w:t>率、平均时延参数查询，支持排序方便定位问题。</w:t>
            </w:r>
            <w:r w:rsidRPr="00F13595">
              <w:rPr>
                <w:rFonts w:asciiTheme="minorEastAsia" w:hAnsiTheme="minorEastAsia" w:cs="宋体" w:hint="eastAsia"/>
                <w:kern w:val="0"/>
                <w:sz w:val="18"/>
                <w:szCs w:val="18"/>
              </w:rPr>
              <w:br/>
              <w:t>网优工具告警功能，支持个体终端报障追踪，告知终端问题出现原因和出现的地点，提供解决方案建议；告警记录可查，需要保存至少7天的终端问题分析和历史连接记录，包括终端的流量、信噪比、时延、丢包、信道繁忙度、上下行速率、AP连接记录。</w:t>
            </w:r>
            <w:r w:rsidRPr="00F13595">
              <w:rPr>
                <w:rFonts w:asciiTheme="minorEastAsia" w:hAnsiTheme="minorEastAsia" w:cs="宋体" w:hint="eastAsia"/>
                <w:kern w:val="0"/>
                <w:sz w:val="18"/>
                <w:szCs w:val="18"/>
              </w:rPr>
              <w:br/>
              <w:t>网优工具AP带载状态可查功能，支持终端平均在线时长、终端平均流量、忙时在线人数、峰值在线人数、峰值时刻综合评估设备的利用情况，支持排序方便定位问题。</w:t>
            </w:r>
            <w:r w:rsidRPr="00F13595">
              <w:rPr>
                <w:rFonts w:asciiTheme="minorEastAsia" w:hAnsiTheme="minorEastAsia" w:cs="宋体" w:hint="eastAsia"/>
                <w:kern w:val="0"/>
                <w:sz w:val="18"/>
                <w:szCs w:val="18"/>
              </w:rPr>
              <w:br/>
              <w:t>网优工具一键优化功能，支持办公室，室外、宿舍、高密会议等常见场景优化方案，为确保整体方案成熟可靠。</w:t>
            </w:r>
            <w:r w:rsidRPr="00F13595">
              <w:rPr>
                <w:rFonts w:asciiTheme="minorEastAsia" w:hAnsiTheme="minorEastAsia" w:cs="宋体" w:hint="eastAsia"/>
                <w:kern w:val="0"/>
                <w:sz w:val="18"/>
                <w:szCs w:val="18"/>
              </w:rPr>
              <w:br/>
              <w:t>网优工具Wi-Fi干扰定位功能，支持对钓鱼Wi-Fi、Wi-Fi攻击行为进行呈现，支持反制功能的配置，支持对钓鱼Wi-Fi名称进行模糊匹配，支持定位到责任人的账号名称、钓鱼Wi-Fi品牌型号；支持显示受害终端的终端MAC、终端类型、首次发次时间、最新发现时间。</w:t>
            </w:r>
            <w:r w:rsidRPr="00F13595">
              <w:rPr>
                <w:rFonts w:asciiTheme="minorEastAsia" w:hAnsiTheme="minorEastAsia" w:cs="宋体" w:hint="eastAsia"/>
                <w:kern w:val="0"/>
                <w:sz w:val="18"/>
                <w:szCs w:val="18"/>
              </w:rPr>
              <w:br/>
              <w:t>1000BASE-LX mini GBIC 单模模块（1310nm，10km）</w:t>
            </w:r>
            <w:r w:rsidRPr="00F13595">
              <w:rPr>
                <w:rFonts w:asciiTheme="minorEastAsia" w:hAnsiTheme="minorEastAsia" w:cs="宋体" w:hint="eastAsia"/>
                <w:kern w:val="0"/>
                <w:sz w:val="18"/>
                <w:szCs w:val="18"/>
              </w:rPr>
              <w:br/>
              <w:t>1U高度硬件化产品；6个GE电口，1个RJ-45配置口，USB口≥2个。</w:t>
            </w:r>
            <w:r w:rsidRPr="00F13595">
              <w:rPr>
                <w:rFonts w:asciiTheme="minorEastAsia" w:hAnsiTheme="minorEastAsia" w:cs="宋体" w:hint="eastAsia"/>
                <w:kern w:val="0"/>
                <w:sz w:val="18"/>
                <w:szCs w:val="18"/>
              </w:rPr>
              <w:br/>
              <w:t>硬盘≥1T，DDR2内存≥2G，支持Linux操作平台，支持PostgreSQL数据库</w:t>
            </w:r>
            <w:r w:rsidRPr="00F13595">
              <w:rPr>
                <w:rFonts w:asciiTheme="minorEastAsia" w:hAnsiTheme="minorEastAsia" w:cs="宋体" w:hint="eastAsia"/>
                <w:kern w:val="0"/>
                <w:sz w:val="18"/>
                <w:szCs w:val="18"/>
              </w:rPr>
              <w:br/>
              <w:t>配置500个接入用户授权</w:t>
            </w:r>
            <w:r w:rsidRPr="00F13595">
              <w:rPr>
                <w:rFonts w:asciiTheme="minorEastAsia" w:hAnsiTheme="minorEastAsia" w:cs="宋体" w:hint="eastAsia"/>
                <w:kern w:val="0"/>
                <w:sz w:val="18"/>
                <w:szCs w:val="18"/>
              </w:rPr>
              <w:br/>
              <w:t>支持已认证的用户使用自己的智能手机为访客终端扫描二维码进行访客入网接入认证授权，支持只有授权指定的用户组才能为访客做二维码授权，且在认证系统后台有访客与授权访客开户的用户账号绑定。</w:t>
            </w:r>
            <w:r w:rsidRPr="00F13595">
              <w:rPr>
                <w:rFonts w:asciiTheme="minorEastAsia" w:hAnsiTheme="minorEastAsia" w:cs="宋体" w:hint="eastAsia"/>
                <w:kern w:val="0"/>
                <w:sz w:val="18"/>
                <w:szCs w:val="18"/>
              </w:rPr>
              <w:br/>
              <w:t>访客二维码名片/公共二维码注册。</w:t>
            </w:r>
            <w:r w:rsidRPr="00F13595">
              <w:rPr>
                <w:rFonts w:asciiTheme="minorEastAsia" w:hAnsiTheme="minorEastAsia" w:cs="宋体" w:hint="eastAsia"/>
                <w:kern w:val="0"/>
                <w:sz w:val="18"/>
                <w:szCs w:val="18"/>
              </w:rPr>
              <w:br/>
              <w:t>认证页面合并：普通用户、短信、二维码、微信web认证合并</w:t>
            </w:r>
            <w:r w:rsidRPr="00F13595">
              <w:rPr>
                <w:rFonts w:asciiTheme="minorEastAsia" w:hAnsiTheme="minorEastAsia" w:cs="宋体" w:hint="eastAsia"/>
                <w:kern w:val="0"/>
                <w:sz w:val="18"/>
                <w:szCs w:val="18"/>
              </w:rPr>
              <w:br/>
              <w:t>支持使用用户名密码+手机号及短信获取的6位数随机校验码作为认证要素进行双因子认证。</w:t>
            </w:r>
            <w:r w:rsidRPr="00F13595">
              <w:rPr>
                <w:rFonts w:asciiTheme="minorEastAsia" w:hAnsiTheme="minorEastAsia" w:cs="宋体" w:hint="eastAsia"/>
                <w:kern w:val="0"/>
                <w:sz w:val="18"/>
                <w:szCs w:val="18"/>
              </w:rPr>
              <w:br/>
              <w:t>支持与第三方Radius联动，将认证信息转发给第三方Radius服务器进行认证，即实现统一身份源。</w:t>
            </w:r>
            <w:r w:rsidRPr="00F13595">
              <w:rPr>
                <w:rFonts w:asciiTheme="minorEastAsia" w:hAnsiTheme="minorEastAsia" w:cs="宋体" w:hint="eastAsia"/>
                <w:kern w:val="0"/>
                <w:sz w:val="18"/>
                <w:szCs w:val="18"/>
              </w:rPr>
              <w:br/>
              <w:t>支持开户、销户、分组管理用户；支持定制用户信息包含的字段，例如部门、年龄等；</w:t>
            </w:r>
            <w:r w:rsidRPr="00F13595">
              <w:rPr>
                <w:rFonts w:asciiTheme="minorEastAsia" w:hAnsiTheme="minorEastAsia" w:cs="宋体" w:hint="eastAsia"/>
                <w:kern w:val="0"/>
                <w:sz w:val="18"/>
                <w:szCs w:val="18"/>
              </w:rPr>
              <w:lastRenderedPageBreak/>
              <w:t>支持由已认证用户通过自助平台建立短时间临时用户账号，供访客使用；支持违反规定的用户放入黑名单，一段时间内禁止登陆；支持设置账号的使用期限，到期自动销户，并提前通知用户</w:t>
            </w:r>
            <w:r w:rsidRPr="00F13595">
              <w:rPr>
                <w:rFonts w:asciiTheme="minorEastAsia" w:hAnsiTheme="minorEastAsia" w:cs="宋体" w:hint="eastAsia"/>
                <w:kern w:val="0"/>
                <w:sz w:val="18"/>
                <w:szCs w:val="18"/>
              </w:rPr>
              <w:br/>
              <w:t>昵称认证：采用昵称代替用户名认证</w:t>
            </w:r>
            <w:r w:rsidRPr="00F13595">
              <w:rPr>
                <w:rFonts w:asciiTheme="minorEastAsia" w:hAnsiTheme="minorEastAsia" w:cs="宋体" w:hint="eastAsia"/>
                <w:kern w:val="0"/>
                <w:sz w:val="18"/>
                <w:szCs w:val="18"/>
              </w:rPr>
              <w:br/>
              <w:t>首次登陆账号激活，并强制修改密码。•首次进行认证时，强制要求用户设置密保：手机号、邮箱账号、私密问答作为密保凭据任选其一。</w:t>
            </w:r>
            <w:r w:rsidRPr="00F13595">
              <w:rPr>
                <w:rFonts w:asciiTheme="minorEastAsia" w:hAnsiTheme="minorEastAsia" w:cs="宋体" w:hint="eastAsia"/>
                <w:kern w:val="0"/>
                <w:sz w:val="18"/>
                <w:szCs w:val="18"/>
              </w:rPr>
              <w:br/>
              <w:t>"密保找回密码：</w:t>
            </w:r>
            <w:r w:rsidRPr="00F13595">
              <w:rPr>
                <w:rFonts w:asciiTheme="minorEastAsia" w:hAnsiTheme="minorEastAsia" w:cs="宋体" w:hint="eastAsia"/>
                <w:kern w:val="0"/>
                <w:sz w:val="18"/>
                <w:szCs w:val="18"/>
              </w:rPr>
              <w:br/>
              <w:t>•通过自助服务平台修改密保信息时，需要提供原正确的密保信息，才能修改成功。</w:t>
            </w:r>
            <w:r w:rsidRPr="00F13595">
              <w:rPr>
                <w:rFonts w:asciiTheme="minorEastAsia" w:hAnsiTheme="minorEastAsia" w:cs="宋体" w:hint="eastAsia"/>
                <w:kern w:val="0"/>
                <w:sz w:val="18"/>
                <w:szCs w:val="18"/>
              </w:rPr>
              <w:br/>
              <w:t>•手机号作为密保凭据时，需要向原手机号发送短信校验码才能变更手机号。邮箱账号作为密保凭据时，需要向原邮箱账号发送校验码才能变更邮箱账号。私密问答作为密保凭据时，需要提供正确的答案才能变更密保答案。"</w:t>
            </w:r>
            <w:r w:rsidRPr="00F13595">
              <w:rPr>
                <w:rFonts w:asciiTheme="minorEastAsia" w:hAnsiTheme="minorEastAsia" w:cs="宋体" w:hint="eastAsia"/>
                <w:kern w:val="0"/>
                <w:sz w:val="18"/>
                <w:szCs w:val="18"/>
              </w:rPr>
              <w:br/>
              <w:t>"防密码暴力破解-随机校验码机制：</w:t>
            </w:r>
            <w:r w:rsidRPr="00F13595">
              <w:rPr>
                <w:rFonts w:asciiTheme="minorEastAsia" w:hAnsiTheme="minorEastAsia" w:cs="宋体" w:hint="eastAsia"/>
                <w:kern w:val="0"/>
                <w:sz w:val="18"/>
                <w:szCs w:val="18"/>
              </w:rPr>
              <w:br/>
              <w:t>认证页面输入N（默认3 次）次错误密码后，将需要输入随机校验码，并记录登录者的IP及MAC，以防止用户通过自动化工具暴力破解密码。</w:t>
            </w:r>
            <w:r w:rsidRPr="00F13595">
              <w:rPr>
                <w:rFonts w:asciiTheme="minorEastAsia" w:hAnsiTheme="minorEastAsia" w:cs="宋体" w:hint="eastAsia"/>
                <w:kern w:val="0"/>
                <w:sz w:val="18"/>
                <w:szCs w:val="18"/>
              </w:rPr>
              <w:br/>
              <w:t>自助服务平台登录时默认需要验证码。"</w:t>
            </w:r>
            <w:r w:rsidRPr="00F13595">
              <w:rPr>
                <w:rFonts w:asciiTheme="minorEastAsia" w:hAnsiTheme="minorEastAsia" w:cs="宋体" w:hint="eastAsia"/>
                <w:kern w:val="0"/>
                <w:sz w:val="18"/>
                <w:szCs w:val="18"/>
              </w:rPr>
              <w:br/>
              <w:t>支持与实名日志审计系统联动，向日志系统输出用户名与IP地址对应表，从而在日志系统上建立实名制的日志。</w:t>
            </w:r>
            <w:r w:rsidRPr="00F13595">
              <w:rPr>
                <w:rFonts w:asciiTheme="minorEastAsia" w:hAnsiTheme="minorEastAsia" w:cs="宋体" w:hint="eastAsia"/>
                <w:kern w:val="0"/>
                <w:sz w:val="18"/>
                <w:szCs w:val="18"/>
              </w:rPr>
              <w:br/>
              <w:t>安全性：为保障用户信息安全，所投产品必须在三年内没有重大信息安全事故，要求制造厂商通过国家信息安全测评，具有安全工程类国家信息安全服务资质证书；并提供证书复印件或查询官网截图。</w:t>
            </w:r>
          </w:p>
        </w:tc>
        <w:tc>
          <w:tcPr>
            <w:tcW w:w="408"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lastRenderedPageBreak/>
              <w:t>1</w:t>
            </w:r>
          </w:p>
        </w:tc>
        <w:tc>
          <w:tcPr>
            <w:tcW w:w="466" w:type="pct"/>
            <w:shd w:val="clear" w:color="000000" w:fill="FFFFFF"/>
            <w:vAlign w:val="center"/>
            <w:hideMark/>
          </w:tcPr>
          <w:p w:rsidR="00153A65" w:rsidRPr="00F13595" w:rsidRDefault="00153A65" w:rsidP="00B13F90">
            <w:pPr>
              <w:widowControl/>
              <w:jc w:val="center"/>
              <w:rPr>
                <w:rFonts w:asciiTheme="minorEastAsia" w:hAnsiTheme="minorEastAsia" w:cs="宋体"/>
                <w:kern w:val="0"/>
                <w:sz w:val="18"/>
                <w:szCs w:val="18"/>
              </w:rPr>
            </w:pPr>
            <w:r w:rsidRPr="00F13595">
              <w:rPr>
                <w:rFonts w:asciiTheme="minorEastAsia" w:hAnsiTheme="minorEastAsia" w:cs="宋体" w:hint="eastAsia"/>
                <w:kern w:val="0"/>
                <w:sz w:val="18"/>
                <w:szCs w:val="18"/>
              </w:rPr>
              <w:t>套</w:t>
            </w:r>
          </w:p>
        </w:tc>
        <w:tc>
          <w:tcPr>
            <w:tcW w:w="408" w:type="pct"/>
            <w:shd w:val="clear" w:color="000000" w:fill="FFFFFF"/>
            <w:vAlign w:val="center"/>
          </w:tcPr>
          <w:p w:rsidR="00153A65" w:rsidRPr="00F13595" w:rsidRDefault="00153A65" w:rsidP="00153A65">
            <w:pPr>
              <w:widowControl/>
              <w:jc w:val="center"/>
              <w:rPr>
                <w:rFonts w:asciiTheme="minorEastAsia" w:hAnsiTheme="minorEastAsia" w:cs="宋体"/>
                <w:kern w:val="0"/>
                <w:sz w:val="18"/>
                <w:szCs w:val="18"/>
              </w:rPr>
            </w:pPr>
          </w:p>
        </w:tc>
      </w:tr>
    </w:tbl>
    <w:p w:rsidR="00B13F90" w:rsidRPr="007C3D1A" w:rsidRDefault="00B13F90">
      <w:pPr>
        <w:rPr>
          <w:rFonts w:asciiTheme="minorEastAsia" w:hAnsiTheme="minorEastAsia"/>
          <w:sz w:val="18"/>
          <w:szCs w:val="18"/>
        </w:rPr>
      </w:pPr>
    </w:p>
    <w:sectPr w:rsidR="00B13F90" w:rsidRPr="007C3D1A" w:rsidSect="00B13F90">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39" w:rsidRDefault="00843839" w:rsidP="00B13F90">
      <w:r>
        <w:separator/>
      </w:r>
    </w:p>
  </w:endnote>
  <w:endnote w:type="continuationSeparator" w:id="0">
    <w:p w:rsidR="00843839" w:rsidRDefault="00843839" w:rsidP="00B13F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39" w:rsidRDefault="00843839" w:rsidP="00B13F90">
      <w:r>
        <w:separator/>
      </w:r>
    </w:p>
  </w:footnote>
  <w:footnote w:type="continuationSeparator" w:id="0">
    <w:p w:rsidR="00843839" w:rsidRDefault="00843839" w:rsidP="00B13F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B27"/>
    <w:rsid w:val="00153A65"/>
    <w:rsid w:val="001B5316"/>
    <w:rsid w:val="002852EB"/>
    <w:rsid w:val="003424E6"/>
    <w:rsid w:val="00355E9D"/>
    <w:rsid w:val="003E377A"/>
    <w:rsid w:val="004B3954"/>
    <w:rsid w:val="00537686"/>
    <w:rsid w:val="00750CA2"/>
    <w:rsid w:val="007C3D1A"/>
    <w:rsid w:val="007D4B57"/>
    <w:rsid w:val="008327C5"/>
    <w:rsid w:val="00843839"/>
    <w:rsid w:val="00AB23FB"/>
    <w:rsid w:val="00B13F90"/>
    <w:rsid w:val="00BC5B27"/>
    <w:rsid w:val="00EF532A"/>
    <w:rsid w:val="00F13595"/>
    <w:rsid w:val="00F41A5F"/>
    <w:rsid w:val="00FB0666"/>
    <w:rsid w:val="00FC5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F90"/>
    <w:rPr>
      <w:sz w:val="18"/>
      <w:szCs w:val="18"/>
    </w:rPr>
  </w:style>
  <w:style w:type="paragraph" w:styleId="a4">
    <w:name w:val="footer"/>
    <w:basedOn w:val="a"/>
    <w:link w:val="Char0"/>
    <w:uiPriority w:val="99"/>
    <w:unhideWhenUsed/>
    <w:rsid w:val="00B13F90"/>
    <w:pPr>
      <w:tabs>
        <w:tab w:val="center" w:pos="4153"/>
        <w:tab w:val="right" w:pos="8306"/>
      </w:tabs>
      <w:snapToGrid w:val="0"/>
      <w:jc w:val="left"/>
    </w:pPr>
    <w:rPr>
      <w:sz w:val="18"/>
      <w:szCs w:val="18"/>
    </w:rPr>
  </w:style>
  <w:style w:type="character" w:customStyle="1" w:styleId="Char0">
    <w:name w:val="页脚 Char"/>
    <w:basedOn w:val="a0"/>
    <w:link w:val="a4"/>
    <w:uiPriority w:val="99"/>
    <w:rsid w:val="00B13F90"/>
    <w:rPr>
      <w:sz w:val="18"/>
      <w:szCs w:val="18"/>
    </w:rPr>
  </w:style>
  <w:style w:type="paragraph" w:styleId="a5">
    <w:name w:val="Balloon Text"/>
    <w:basedOn w:val="a"/>
    <w:link w:val="Char1"/>
    <w:uiPriority w:val="99"/>
    <w:semiHidden/>
    <w:unhideWhenUsed/>
    <w:rsid w:val="00EF532A"/>
    <w:rPr>
      <w:sz w:val="18"/>
      <w:szCs w:val="18"/>
    </w:rPr>
  </w:style>
  <w:style w:type="character" w:customStyle="1" w:styleId="Char1">
    <w:name w:val="批注框文本 Char"/>
    <w:basedOn w:val="a0"/>
    <w:link w:val="a5"/>
    <w:uiPriority w:val="99"/>
    <w:semiHidden/>
    <w:rsid w:val="00EF53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3F90"/>
    <w:rPr>
      <w:sz w:val="18"/>
      <w:szCs w:val="18"/>
    </w:rPr>
  </w:style>
  <w:style w:type="paragraph" w:styleId="a4">
    <w:name w:val="footer"/>
    <w:basedOn w:val="a"/>
    <w:link w:val="Char0"/>
    <w:uiPriority w:val="99"/>
    <w:unhideWhenUsed/>
    <w:rsid w:val="00B13F90"/>
    <w:pPr>
      <w:tabs>
        <w:tab w:val="center" w:pos="4153"/>
        <w:tab w:val="right" w:pos="8306"/>
      </w:tabs>
      <w:snapToGrid w:val="0"/>
      <w:jc w:val="left"/>
    </w:pPr>
    <w:rPr>
      <w:sz w:val="18"/>
      <w:szCs w:val="18"/>
    </w:rPr>
  </w:style>
  <w:style w:type="character" w:customStyle="1" w:styleId="Char0">
    <w:name w:val="页脚 Char"/>
    <w:basedOn w:val="a0"/>
    <w:link w:val="a4"/>
    <w:uiPriority w:val="99"/>
    <w:rsid w:val="00B13F90"/>
    <w:rPr>
      <w:sz w:val="18"/>
      <w:szCs w:val="18"/>
    </w:rPr>
  </w:style>
  <w:style w:type="paragraph" w:styleId="a5">
    <w:name w:val="Balloon Text"/>
    <w:basedOn w:val="a"/>
    <w:link w:val="Char1"/>
    <w:uiPriority w:val="99"/>
    <w:semiHidden/>
    <w:unhideWhenUsed/>
    <w:rsid w:val="00EF532A"/>
    <w:rPr>
      <w:sz w:val="18"/>
      <w:szCs w:val="18"/>
    </w:rPr>
  </w:style>
  <w:style w:type="character" w:customStyle="1" w:styleId="Char1">
    <w:name w:val="批注框文本 Char"/>
    <w:basedOn w:val="a0"/>
    <w:link w:val="a5"/>
    <w:uiPriority w:val="99"/>
    <w:semiHidden/>
    <w:rsid w:val="00EF532A"/>
    <w:rPr>
      <w:sz w:val="18"/>
      <w:szCs w:val="18"/>
    </w:rPr>
  </w:style>
</w:styles>
</file>

<file path=word/webSettings.xml><?xml version="1.0" encoding="utf-8"?>
<w:webSettings xmlns:r="http://schemas.openxmlformats.org/officeDocument/2006/relationships" xmlns:w="http://schemas.openxmlformats.org/wordprocessingml/2006/main">
  <w:divs>
    <w:div w:id="36726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2252</Words>
  <Characters>12840</Characters>
  <Application>Microsoft Office Word</Application>
  <DocSecurity>0</DocSecurity>
  <Lines>107</Lines>
  <Paragraphs>30</Paragraphs>
  <ScaleCrop>false</ScaleCrop>
  <Company>china</Company>
  <LinksUpToDate>false</LinksUpToDate>
  <CharactersWithSpaces>15062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建安区公共资源交易中心:刘月红</cp:lastModifiedBy>
  <cp:revision>6</cp:revision>
  <cp:lastPrinted>2021-03-04T00:38:00Z</cp:lastPrinted>
  <dcterms:created xsi:type="dcterms:W3CDTF">2021-06-25T09:52:00Z</dcterms:created>
  <dcterms:modified xsi:type="dcterms:W3CDTF">2021-07-02T01:31:00Z</dcterms:modified>
</cp:coreProperties>
</file>