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2E" w:rsidRPr="00861C74" w:rsidRDefault="00987496" w:rsidP="00AB42F2">
      <w:pPr>
        <w:jc w:val="left"/>
        <w:rPr>
          <w:rFonts w:ascii="宋体" w:eastAsia="宋体" w:hAnsi="宋体" w:cs="仿宋"/>
          <w:b/>
          <w:bCs/>
          <w:sz w:val="28"/>
          <w:szCs w:val="28"/>
        </w:rPr>
      </w:pPr>
      <w:r w:rsidRPr="00861C74">
        <w:rPr>
          <w:rFonts w:ascii="宋体" w:eastAsia="宋体" w:hAnsi="宋体" w:cs="Arial"/>
          <w:color w:val="000000"/>
          <w:kern w:val="0"/>
          <w:szCs w:val="21"/>
        </w:rPr>
        <w:t> </w:t>
      </w:r>
      <w:r w:rsidRPr="00861C74">
        <w:rPr>
          <w:rFonts w:ascii="宋体" w:eastAsia="宋体" w:hAnsi="宋体" w:cs="仿宋"/>
          <w:b/>
          <w:bCs/>
          <w:sz w:val="28"/>
          <w:szCs w:val="28"/>
        </w:rPr>
        <w:t>一、项目概况</w:t>
      </w:r>
    </w:p>
    <w:p w:rsidR="008E43D1"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（一）项目名称：</w:t>
      </w:r>
      <w:r w:rsidR="004C3D6E" w:rsidRPr="00861C74">
        <w:rPr>
          <w:rFonts w:ascii="宋体" w:eastAsia="宋体" w:hAnsi="宋体" w:cs="仿宋" w:hint="eastAsia"/>
          <w:bCs/>
          <w:sz w:val="24"/>
        </w:rPr>
        <w:t>襄城县环境保护局购置大气环境监测车</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（二）项目编号：</w:t>
      </w:r>
      <w:r w:rsidR="004C3D6E" w:rsidRPr="00861C74">
        <w:rPr>
          <w:rFonts w:ascii="宋体" w:eastAsia="宋体" w:hAnsi="宋体" w:cs="仿宋" w:hint="eastAsia"/>
          <w:bCs/>
          <w:sz w:val="24"/>
        </w:rPr>
        <w:t>襄财招标采购-2021-4号</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（三）招标公告发布日期：2</w:t>
      </w:r>
      <w:r w:rsidR="000C4F07" w:rsidRPr="00861C74">
        <w:rPr>
          <w:rFonts w:ascii="宋体" w:eastAsia="宋体" w:hAnsi="宋体" w:cs="仿宋" w:hint="eastAsia"/>
          <w:bCs/>
          <w:sz w:val="24"/>
        </w:rPr>
        <w:t>02</w:t>
      </w:r>
      <w:r w:rsidR="004C3D6E" w:rsidRPr="00861C74">
        <w:rPr>
          <w:rFonts w:ascii="宋体" w:eastAsia="宋体" w:hAnsi="宋体" w:cs="仿宋" w:hint="eastAsia"/>
          <w:bCs/>
          <w:sz w:val="24"/>
        </w:rPr>
        <w:t>1</w:t>
      </w:r>
      <w:r w:rsidRPr="00861C74">
        <w:rPr>
          <w:rFonts w:ascii="宋体" w:eastAsia="宋体" w:hAnsi="宋体" w:cs="仿宋" w:hint="eastAsia"/>
          <w:bCs/>
          <w:sz w:val="24"/>
        </w:rPr>
        <w:t>年</w:t>
      </w:r>
      <w:r w:rsidR="00DE1382" w:rsidRPr="00861C74">
        <w:rPr>
          <w:rFonts w:ascii="宋体" w:eastAsia="宋体" w:hAnsi="宋体" w:cs="仿宋" w:hint="eastAsia"/>
          <w:bCs/>
          <w:sz w:val="24"/>
        </w:rPr>
        <w:t>04</w:t>
      </w:r>
      <w:r w:rsidRPr="00861C74">
        <w:rPr>
          <w:rFonts w:ascii="宋体" w:eastAsia="宋体" w:hAnsi="宋体" w:cs="仿宋" w:hint="eastAsia"/>
          <w:bCs/>
          <w:sz w:val="24"/>
        </w:rPr>
        <w:t>月</w:t>
      </w:r>
      <w:r w:rsidR="00DE1382" w:rsidRPr="00861C74">
        <w:rPr>
          <w:rFonts w:ascii="宋体" w:eastAsia="宋体" w:hAnsi="宋体" w:cs="仿宋" w:hint="eastAsia"/>
          <w:bCs/>
          <w:sz w:val="24"/>
        </w:rPr>
        <w:t>12</w:t>
      </w:r>
      <w:r w:rsidRPr="00861C74">
        <w:rPr>
          <w:rFonts w:ascii="宋体" w:eastAsia="宋体" w:hAnsi="宋体" w:cs="仿宋" w:hint="eastAsia"/>
          <w:bCs/>
          <w:sz w:val="24"/>
        </w:rPr>
        <w:t>日</w:t>
      </w:r>
    </w:p>
    <w:p w:rsidR="00531631" w:rsidRPr="00861C74" w:rsidRDefault="000A36BF"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（四）变更公告发布日期：</w:t>
      </w:r>
      <w:r w:rsidR="00DE1382" w:rsidRPr="00861C74">
        <w:rPr>
          <w:rFonts w:ascii="宋体" w:eastAsia="宋体" w:hAnsi="宋体" w:cs="仿宋" w:hint="eastAsia"/>
          <w:bCs/>
          <w:sz w:val="24"/>
        </w:rPr>
        <w:t>无</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（五）开标日期：</w:t>
      </w:r>
      <w:r w:rsidR="00DE1382" w:rsidRPr="00861C74">
        <w:rPr>
          <w:rFonts w:ascii="宋体" w:eastAsia="宋体" w:hAnsi="宋体" w:cs="仿宋" w:hint="eastAsia"/>
          <w:bCs/>
          <w:sz w:val="24"/>
        </w:rPr>
        <w:t>2021年05月07日09时00分</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（六）采购方式：公开招标</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（七）最高限价：</w:t>
      </w:r>
      <w:r w:rsidR="00DE1382" w:rsidRPr="00861C74">
        <w:rPr>
          <w:rFonts w:ascii="宋体" w:eastAsia="宋体" w:hAnsi="宋体" w:cs="仿宋" w:hint="eastAsia"/>
          <w:bCs/>
          <w:sz w:val="24"/>
        </w:rPr>
        <w:t>3250000.00元</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（八）评标办法：综合评分法</w:t>
      </w:r>
    </w:p>
    <w:p w:rsidR="00CD1B2E" w:rsidRPr="00861C74" w:rsidRDefault="00987496" w:rsidP="00854502">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（九）资格审查方式：</w:t>
      </w:r>
      <w:r w:rsidR="002B1EB3" w:rsidRPr="00861C74">
        <w:rPr>
          <w:rFonts w:ascii="宋体" w:eastAsia="宋体" w:hAnsi="宋体" w:cs="仿宋" w:hint="eastAsia"/>
          <w:bCs/>
          <w:sz w:val="24"/>
        </w:rPr>
        <w:t>资格后审</w:t>
      </w:r>
    </w:p>
    <w:p w:rsidR="00CD1B2E" w:rsidRPr="00861C74" w:rsidRDefault="00987496" w:rsidP="009F76E4">
      <w:pPr>
        <w:spacing w:line="360" w:lineRule="auto"/>
        <w:ind w:firstLineChars="200" w:firstLine="480"/>
        <w:jc w:val="left"/>
        <w:rPr>
          <w:rFonts w:ascii="宋体" w:eastAsia="宋体" w:hAnsi="宋体" w:cs="仿宋"/>
          <w:bCs/>
          <w:sz w:val="24"/>
        </w:rPr>
      </w:pPr>
      <w:r w:rsidRPr="00861C74">
        <w:rPr>
          <w:rFonts w:ascii="宋体" w:eastAsia="宋体" w:hAnsi="宋体" w:cs="仿宋" w:hint="eastAsia"/>
          <w:bCs/>
          <w:sz w:val="24"/>
        </w:rPr>
        <w:t>（十）招标公告刊登的媒体：</w:t>
      </w:r>
      <w:r w:rsidR="00E17373" w:rsidRPr="00861C74">
        <w:rPr>
          <w:rFonts w:ascii="宋体" w:eastAsia="宋体" w:hAnsi="宋体" w:cs="仿宋" w:hint="eastAsia"/>
          <w:bCs/>
          <w:sz w:val="24"/>
        </w:rPr>
        <w:t>《河南省政府采购网》、《许昌市政府采购网》、《全国公共资源交易平台（河南省•许昌市）》</w:t>
      </w:r>
      <w:r w:rsidRPr="00861C74">
        <w:rPr>
          <w:rFonts w:ascii="宋体" w:eastAsia="宋体" w:hAnsi="宋体" w:cs="仿宋" w:hint="eastAsia"/>
          <w:bCs/>
          <w:sz w:val="24"/>
        </w:rPr>
        <w:t xml:space="preserve">。 </w:t>
      </w:r>
    </w:p>
    <w:p w:rsidR="00CD1B2E" w:rsidRPr="00861C74" w:rsidRDefault="00987496" w:rsidP="00AB42F2">
      <w:pPr>
        <w:jc w:val="left"/>
        <w:rPr>
          <w:rFonts w:ascii="宋体" w:eastAsia="宋体" w:hAnsi="宋体" w:cs="仿宋"/>
          <w:b/>
          <w:bCs/>
          <w:sz w:val="28"/>
          <w:szCs w:val="28"/>
        </w:rPr>
      </w:pPr>
      <w:r w:rsidRPr="00861C74">
        <w:rPr>
          <w:rFonts w:ascii="宋体" w:eastAsia="宋体" w:hAnsi="宋体" w:cs="仿宋" w:hint="eastAsia"/>
          <w:b/>
          <w:bCs/>
          <w:sz w:val="28"/>
          <w:szCs w:val="28"/>
        </w:rPr>
        <w:t>二、</w:t>
      </w:r>
      <w:r w:rsidR="004C0DA4" w:rsidRPr="00861C74">
        <w:rPr>
          <w:rFonts w:ascii="宋体" w:eastAsia="宋体" w:hAnsi="宋体" w:cs="仿宋" w:hint="eastAsia"/>
          <w:b/>
          <w:bCs/>
          <w:sz w:val="28"/>
          <w:szCs w:val="28"/>
        </w:rPr>
        <w:t>开标记录</w:t>
      </w:r>
    </w:p>
    <w:tbl>
      <w:tblPr>
        <w:tblpPr w:leftFromText="180" w:rightFromText="180" w:vertAnchor="text" w:horzAnchor="page" w:tblpXSpec="center" w:tblpY="225"/>
        <w:tblOverlap w:val="neve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897"/>
        <w:gridCol w:w="1701"/>
        <w:gridCol w:w="2766"/>
      </w:tblGrid>
      <w:tr w:rsidR="00CD1B2E" w:rsidRPr="00861C74" w:rsidTr="00F26CA0">
        <w:trPr>
          <w:trHeight w:val="1026"/>
          <w:jc w:val="center"/>
        </w:trPr>
        <w:tc>
          <w:tcPr>
            <w:tcW w:w="1242" w:type="dxa"/>
            <w:vAlign w:val="center"/>
          </w:tcPr>
          <w:p w:rsidR="00CD1B2E" w:rsidRPr="00861C74" w:rsidRDefault="00987496">
            <w:pPr>
              <w:jc w:val="center"/>
              <w:rPr>
                <w:rFonts w:ascii="宋体" w:eastAsia="宋体" w:hAnsi="宋体"/>
                <w:szCs w:val="21"/>
              </w:rPr>
            </w:pPr>
            <w:r w:rsidRPr="00861C74">
              <w:rPr>
                <w:rFonts w:ascii="宋体" w:eastAsia="宋体" w:hAnsi="宋体" w:hint="eastAsia"/>
                <w:szCs w:val="21"/>
              </w:rPr>
              <w:t>序号</w:t>
            </w:r>
          </w:p>
        </w:tc>
        <w:tc>
          <w:tcPr>
            <w:tcW w:w="3897" w:type="dxa"/>
            <w:vAlign w:val="center"/>
          </w:tcPr>
          <w:p w:rsidR="00CD1B2E" w:rsidRPr="00861C74" w:rsidRDefault="00987496" w:rsidP="00854502">
            <w:pPr>
              <w:tabs>
                <w:tab w:val="left" w:pos="2320"/>
              </w:tabs>
              <w:jc w:val="center"/>
              <w:rPr>
                <w:rFonts w:ascii="宋体" w:eastAsia="宋体" w:hAnsi="宋体"/>
                <w:szCs w:val="21"/>
              </w:rPr>
            </w:pPr>
            <w:r w:rsidRPr="00861C74">
              <w:rPr>
                <w:rFonts w:ascii="宋体" w:eastAsia="宋体" w:hAnsi="宋体" w:hint="eastAsia"/>
                <w:szCs w:val="21"/>
              </w:rPr>
              <w:t>投标人名称</w:t>
            </w:r>
          </w:p>
        </w:tc>
        <w:tc>
          <w:tcPr>
            <w:tcW w:w="1701" w:type="dxa"/>
            <w:vAlign w:val="center"/>
          </w:tcPr>
          <w:p w:rsidR="00CD1B2E" w:rsidRPr="00861C74" w:rsidRDefault="00987496" w:rsidP="009B024C">
            <w:pPr>
              <w:jc w:val="center"/>
              <w:rPr>
                <w:rFonts w:ascii="宋体" w:eastAsia="宋体" w:hAnsi="宋体"/>
                <w:szCs w:val="21"/>
              </w:rPr>
            </w:pPr>
            <w:r w:rsidRPr="00861C74">
              <w:rPr>
                <w:rFonts w:ascii="宋体" w:eastAsia="宋体" w:hAnsi="宋体" w:hint="eastAsia"/>
                <w:szCs w:val="21"/>
              </w:rPr>
              <w:t>投标报价</w:t>
            </w:r>
          </w:p>
          <w:p w:rsidR="009B024C" w:rsidRPr="00861C74" w:rsidRDefault="009B024C" w:rsidP="00F36B33">
            <w:pPr>
              <w:pStyle w:val="a0"/>
              <w:ind w:firstLineChars="16" w:firstLine="34"/>
              <w:jc w:val="center"/>
              <w:rPr>
                <w:szCs w:val="21"/>
              </w:rPr>
            </w:pPr>
            <w:r w:rsidRPr="00861C74">
              <w:rPr>
                <w:rFonts w:ascii="宋体" w:eastAsia="宋体" w:hAnsi="宋体" w:hint="eastAsia"/>
                <w:szCs w:val="21"/>
              </w:rPr>
              <w:t>（元）</w:t>
            </w:r>
          </w:p>
        </w:tc>
        <w:tc>
          <w:tcPr>
            <w:tcW w:w="2766" w:type="dxa"/>
            <w:vAlign w:val="center"/>
          </w:tcPr>
          <w:p w:rsidR="00CD1B2E" w:rsidRPr="00861C74" w:rsidRDefault="009B024C">
            <w:pPr>
              <w:jc w:val="center"/>
              <w:rPr>
                <w:rFonts w:ascii="宋体" w:eastAsia="宋体" w:hAnsi="宋体"/>
                <w:szCs w:val="21"/>
              </w:rPr>
            </w:pPr>
            <w:r w:rsidRPr="00861C74">
              <w:rPr>
                <w:rFonts w:ascii="宋体" w:hAnsi="宋体" w:cs="仿宋_GB2312" w:hint="eastAsia"/>
                <w:szCs w:val="21"/>
              </w:rPr>
              <w:t>交付（服务、完工）时间</w:t>
            </w:r>
          </w:p>
        </w:tc>
      </w:tr>
      <w:tr w:rsidR="00CD1B2E" w:rsidRPr="00861C74" w:rsidTr="00F26CA0">
        <w:trPr>
          <w:trHeight w:val="680"/>
          <w:jc w:val="center"/>
        </w:trPr>
        <w:tc>
          <w:tcPr>
            <w:tcW w:w="1242" w:type="dxa"/>
            <w:vAlign w:val="center"/>
          </w:tcPr>
          <w:p w:rsidR="00CD1B2E" w:rsidRPr="00861C74" w:rsidRDefault="00987496">
            <w:pPr>
              <w:tabs>
                <w:tab w:val="left" w:pos="908"/>
              </w:tabs>
              <w:jc w:val="center"/>
              <w:rPr>
                <w:rFonts w:ascii="宋体" w:eastAsia="宋体" w:hAnsi="宋体"/>
                <w:szCs w:val="21"/>
              </w:rPr>
            </w:pPr>
            <w:r w:rsidRPr="00861C74">
              <w:rPr>
                <w:rFonts w:ascii="宋体" w:eastAsia="宋体" w:hAnsi="宋体" w:hint="eastAsia"/>
                <w:szCs w:val="21"/>
              </w:rPr>
              <w:t>1</w:t>
            </w:r>
          </w:p>
        </w:tc>
        <w:tc>
          <w:tcPr>
            <w:tcW w:w="3897" w:type="dxa"/>
            <w:vAlign w:val="center"/>
          </w:tcPr>
          <w:p w:rsidR="00CD1B2E" w:rsidRPr="00861C74" w:rsidRDefault="009F76E4">
            <w:pPr>
              <w:jc w:val="center"/>
              <w:rPr>
                <w:rFonts w:ascii="宋体" w:eastAsia="宋体" w:hAnsi="宋体" w:cs="宋体"/>
                <w:color w:val="000000"/>
                <w:szCs w:val="21"/>
              </w:rPr>
            </w:pPr>
            <w:r w:rsidRPr="00861C74">
              <w:rPr>
                <w:rFonts w:ascii="宋体" w:eastAsia="宋体" w:hAnsi="宋体" w:cs="宋体" w:hint="eastAsia"/>
                <w:color w:val="000000"/>
                <w:szCs w:val="21"/>
              </w:rPr>
              <w:t>河南铭视科技股份有限公司</w:t>
            </w:r>
          </w:p>
        </w:tc>
        <w:tc>
          <w:tcPr>
            <w:tcW w:w="1701" w:type="dxa"/>
            <w:vAlign w:val="center"/>
          </w:tcPr>
          <w:p w:rsidR="00CD1B2E" w:rsidRPr="00861C74" w:rsidRDefault="009F76E4">
            <w:pPr>
              <w:jc w:val="center"/>
              <w:rPr>
                <w:rFonts w:ascii="宋体" w:eastAsia="宋体" w:hAnsi="宋体" w:cs="宋体"/>
                <w:color w:val="000000"/>
                <w:szCs w:val="21"/>
              </w:rPr>
            </w:pPr>
            <w:r w:rsidRPr="00861C74">
              <w:rPr>
                <w:rFonts w:ascii="宋体" w:eastAsia="宋体" w:hAnsi="宋体" w:cs="宋体"/>
                <w:color w:val="000000"/>
                <w:szCs w:val="21"/>
              </w:rPr>
              <w:t>3205000</w:t>
            </w:r>
          </w:p>
        </w:tc>
        <w:tc>
          <w:tcPr>
            <w:tcW w:w="2766" w:type="dxa"/>
            <w:vAlign w:val="center"/>
          </w:tcPr>
          <w:p w:rsidR="00CD1B2E" w:rsidRPr="00861C74" w:rsidRDefault="009F76E4">
            <w:pPr>
              <w:jc w:val="center"/>
              <w:rPr>
                <w:rFonts w:ascii="宋体" w:eastAsia="宋体" w:hAnsi="宋体" w:cs="宋体"/>
                <w:color w:val="000000"/>
                <w:szCs w:val="21"/>
              </w:rPr>
            </w:pPr>
            <w:r w:rsidRPr="00861C74">
              <w:rPr>
                <w:rFonts w:ascii="宋体" w:eastAsia="宋体" w:hAnsi="宋体" w:cs="宋体" w:hint="eastAsia"/>
                <w:color w:val="000000"/>
                <w:szCs w:val="21"/>
              </w:rPr>
              <w:t>合同签订后</w:t>
            </w:r>
          </w:p>
        </w:tc>
      </w:tr>
      <w:tr w:rsidR="009F76E4" w:rsidRPr="00861C74" w:rsidTr="00F26CA0">
        <w:trPr>
          <w:trHeight w:val="680"/>
          <w:jc w:val="center"/>
        </w:trPr>
        <w:tc>
          <w:tcPr>
            <w:tcW w:w="1242" w:type="dxa"/>
            <w:vAlign w:val="center"/>
          </w:tcPr>
          <w:p w:rsidR="009F76E4" w:rsidRPr="00861C74" w:rsidRDefault="009F76E4" w:rsidP="009F76E4">
            <w:pPr>
              <w:tabs>
                <w:tab w:val="left" w:pos="908"/>
              </w:tabs>
              <w:jc w:val="center"/>
              <w:rPr>
                <w:rFonts w:ascii="宋体" w:eastAsia="宋体" w:hAnsi="宋体"/>
                <w:szCs w:val="21"/>
              </w:rPr>
            </w:pPr>
            <w:r w:rsidRPr="00861C74">
              <w:rPr>
                <w:rFonts w:ascii="宋体" w:eastAsia="宋体" w:hAnsi="宋体" w:hint="eastAsia"/>
                <w:szCs w:val="21"/>
              </w:rPr>
              <w:t>2</w:t>
            </w:r>
          </w:p>
        </w:tc>
        <w:tc>
          <w:tcPr>
            <w:tcW w:w="3897" w:type="dxa"/>
            <w:vAlign w:val="center"/>
          </w:tcPr>
          <w:p w:rsidR="009F76E4" w:rsidRPr="00861C74" w:rsidRDefault="009F76E4" w:rsidP="009F76E4">
            <w:pPr>
              <w:jc w:val="center"/>
              <w:rPr>
                <w:rFonts w:ascii="宋体" w:eastAsia="宋体" w:hAnsi="宋体" w:cs="宋体"/>
                <w:color w:val="000000"/>
                <w:szCs w:val="21"/>
              </w:rPr>
            </w:pPr>
            <w:r w:rsidRPr="00861C74">
              <w:rPr>
                <w:rFonts w:ascii="宋体" w:eastAsia="宋体" w:hAnsi="宋体" w:cs="宋体" w:hint="eastAsia"/>
                <w:color w:val="000000"/>
                <w:szCs w:val="21"/>
              </w:rPr>
              <w:t>珠海高凌信息科技股份有限公司</w:t>
            </w:r>
          </w:p>
        </w:tc>
        <w:tc>
          <w:tcPr>
            <w:tcW w:w="1701" w:type="dxa"/>
            <w:vAlign w:val="center"/>
          </w:tcPr>
          <w:p w:rsidR="009F76E4" w:rsidRPr="00861C74" w:rsidRDefault="009F76E4" w:rsidP="009F76E4">
            <w:pPr>
              <w:jc w:val="center"/>
              <w:rPr>
                <w:rFonts w:ascii="宋体" w:eastAsia="宋体" w:hAnsi="宋体" w:cs="宋体"/>
                <w:color w:val="000000"/>
                <w:szCs w:val="21"/>
              </w:rPr>
            </w:pPr>
            <w:r w:rsidRPr="00861C74">
              <w:rPr>
                <w:rFonts w:ascii="宋体" w:eastAsia="宋体" w:hAnsi="宋体" w:cs="宋体"/>
                <w:color w:val="000000"/>
                <w:szCs w:val="21"/>
              </w:rPr>
              <w:t>3196000</w:t>
            </w:r>
          </w:p>
        </w:tc>
        <w:tc>
          <w:tcPr>
            <w:tcW w:w="2766" w:type="dxa"/>
            <w:vAlign w:val="center"/>
          </w:tcPr>
          <w:p w:rsidR="009F76E4" w:rsidRPr="00861C74" w:rsidRDefault="009F76E4" w:rsidP="009F76E4">
            <w:pPr>
              <w:jc w:val="center"/>
              <w:rPr>
                <w:rFonts w:ascii="宋体" w:eastAsia="宋体" w:hAnsi="宋体" w:cs="宋体"/>
                <w:color w:val="000000"/>
                <w:szCs w:val="21"/>
              </w:rPr>
            </w:pPr>
            <w:r w:rsidRPr="00861C74">
              <w:rPr>
                <w:rFonts w:ascii="宋体" w:eastAsia="宋体" w:hAnsi="宋体" w:cs="宋体" w:hint="eastAsia"/>
                <w:color w:val="000000"/>
                <w:szCs w:val="21"/>
              </w:rPr>
              <w:t>合同签订后60日历天</w:t>
            </w:r>
          </w:p>
        </w:tc>
      </w:tr>
      <w:tr w:rsidR="009F76E4" w:rsidRPr="00861C74" w:rsidTr="00F26CA0">
        <w:trPr>
          <w:trHeight w:val="680"/>
          <w:jc w:val="center"/>
        </w:trPr>
        <w:tc>
          <w:tcPr>
            <w:tcW w:w="1242" w:type="dxa"/>
            <w:vAlign w:val="center"/>
          </w:tcPr>
          <w:p w:rsidR="009F76E4" w:rsidRPr="00861C74" w:rsidRDefault="009F76E4" w:rsidP="009F76E4">
            <w:pPr>
              <w:tabs>
                <w:tab w:val="left" w:pos="908"/>
              </w:tabs>
              <w:jc w:val="center"/>
              <w:rPr>
                <w:rFonts w:ascii="宋体" w:eastAsia="宋体" w:hAnsi="宋体"/>
                <w:szCs w:val="21"/>
              </w:rPr>
            </w:pPr>
            <w:r w:rsidRPr="00861C74">
              <w:rPr>
                <w:rFonts w:ascii="宋体" w:eastAsia="宋体" w:hAnsi="宋体" w:hint="eastAsia"/>
                <w:szCs w:val="21"/>
              </w:rPr>
              <w:t>3</w:t>
            </w:r>
          </w:p>
        </w:tc>
        <w:tc>
          <w:tcPr>
            <w:tcW w:w="3897" w:type="dxa"/>
            <w:vAlign w:val="center"/>
          </w:tcPr>
          <w:p w:rsidR="009F76E4" w:rsidRPr="00861C74" w:rsidRDefault="009F76E4" w:rsidP="009F76E4">
            <w:pPr>
              <w:jc w:val="center"/>
              <w:rPr>
                <w:rFonts w:ascii="宋体" w:eastAsia="宋体" w:hAnsi="宋体" w:cs="宋体"/>
                <w:color w:val="000000"/>
                <w:szCs w:val="21"/>
              </w:rPr>
            </w:pPr>
            <w:r w:rsidRPr="00861C74">
              <w:rPr>
                <w:rFonts w:ascii="宋体" w:eastAsia="宋体" w:hAnsi="宋体" w:cs="宋体" w:hint="eastAsia"/>
                <w:color w:val="000000"/>
                <w:szCs w:val="21"/>
              </w:rPr>
              <w:t>河南净研信息科技有限公司</w:t>
            </w:r>
          </w:p>
        </w:tc>
        <w:tc>
          <w:tcPr>
            <w:tcW w:w="1701" w:type="dxa"/>
            <w:vAlign w:val="center"/>
          </w:tcPr>
          <w:p w:rsidR="009F76E4" w:rsidRPr="00861C74" w:rsidRDefault="009F76E4" w:rsidP="009F76E4">
            <w:pPr>
              <w:jc w:val="center"/>
              <w:rPr>
                <w:rFonts w:ascii="宋体" w:eastAsia="宋体" w:hAnsi="宋体" w:cs="宋体"/>
                <w:color w:val="000000"/>
                <w:szCs w:val="21"/>
              </w:rPr>
            </w:pPr>
            <w:r w:rsidRPr="00861C74">
              <w:rPr>
                <w:rFonts w:ascii="宋体" w:eastAsia="宋体" w:hAnsi="宋体" w:cs="宋体"/>
                <w:color w:val="000000"/>
                <w:szCs w:val="21"/>
              </w:rPr>
              <w:t>3143000</w:t>
            </w:r>
          </w:p>
        </w:tc>
        <w:tc>
          <w:tcPr>
            <w:tcW w:w="2766" w:type="dxa"/>
            <w:vAlign w:val="center"/>
          </w:tcPr>
          <w:p w:rsidR="009F76E4" w:rsidRPr="00861C74" w:rsidRDefault="009F76E4" w:rsidP="009F76E4">
            <w:pPr>
              <w:jc w:val="center"/>
              <w:rPr>
                <w:rFonts w:ascii="宋体" w:eastAsia="宋体" w:hAnsi="宋体" w:cs="宋体"/>
                <w:color w:val="000000"/>
                <w:szCs w:val="21"/>
              </w:rPr>
            </w:pPr>
            <w:r w:rsidRPr="00861C74">
              <w:rPr>
                <w:rFonts w:ascii="宋体" w:eastAsia="宋体" w:hAnsi="宋体" w:cs="宋体" w:hint="eastAsia"/>
                <w:color w:val="000000"/>
                <w:szCs w:val="21"/>
              </w:rPr>
              <w:t>合同签订后60日历天</w:t>
            </w:r>
          </w:p>
        </w:tc>
      </w:tr>
      <w:tr w:rsidR="00CD1B2E" w:rsidRPr="00861C74" w:rsidTr="00F26CA0">
        <w:trPr>
          <w:trHeight w:val="680"/>
          <w:jc w:val="center"/>
        </w:trPr>
        <w:tc>
          <w:tcPr>
            <w:tcW w:w="1242" w:type="dxa"/>
            <w:vAlign w:val="center"/>
          </w:tcPr>
          <w:p w:rsidR="00CD1B2E" w:rsidRPr="00861C74" w:rsidRDefault="009F76E4">
            <w:pPr>
              <w:tabs>
                <w:tab w:val="left" w:pos="908"/>
              </w:tabs>
              <w:jc w:val="center"/>
              <w:rPr>
                <w:rFonts w:ascii="宋体" w:eastAsia="宋体" w:hAnsi="宋体"/>
                <w:szCs w:val="21"/>
              </w:rPr>
            </w:pPr>
            <w:r w:rsidRPr="00861C74">
              <w:rPr>
                <w:rFonts w:ascii="宋体" w:eastAsia="宋体" w:hAnsi="宋体" w:hint="eastAsia"/>
                <w:szCs w:val="21"/>
              </w:rPr>
              <w:t>4</w:t>
            </w:r>
          </w:p>
        </w:tc>
        <w:tc>
          <w:tcPr>
            <w:tcW w:w="3897" w:type="dxa"/>
            <w:vAlign w:val="center"/>
          </w:tcPr>
          <w:p w:rsidR="00CD1B2E" w:rsidRPr="00861C74" w:rsidRDefault="009F76E4">
            <w:pPr>
              <w:jc w:val="center"/>
              <w:rPr>
                <w:rFonts w:ascii="宋体" w:eastAsia="宋体" w:hAnsi="宋体" w:cs="宋体"/>
                <w:color w:val="000000"/>
                <w:szCs w:val="21"/>
              </w:rPr>
            </w:pPr>
            <w:r w:rsidRPr="00861C74">
              <w:rPr>
                <w:rFonts w:ascii="宋体" w:eastAsia="宋体" w:hAnsi="宋体" w:cs="宋体" w:hint="eastAsia"/>
                <w:color w:val="000000"/>
                <w:szCs w:val="21"/>
              </w:rPr>
              <w:t>河南晟智科技有限公司</w:t>
            </w:r>
          </w:p>
        </w:tc>
        <w:tc>
          <w:tcPr>
            <w:tcW w:w="1701" w:type="dxa"/>
            <w:vAlign w:val="center"/>
          </w:tcPr>
          <w:p w:rsidR="00CD1B2E" w:rsidRPr="00861C74" w:rsidRDefault="009F76E4">
            <w:pPr>
              <w:jc w:val="center"/>
              <w:rPr>
                <w:rFonts w:ascii="宋体" w:eastAsia="宋体" w:hAnsi="宋体" w:cs="宋体"/>
                <w:color w:val="000000"/>
                <w:szCs w:val="21"/>
              </w:rPr>
            </w:pPr>
            <w:r w:rsidRPr="00861C74">
              <w:rPr>
                <w:rFonts w:ascii="宋体" w:eastAsia="宋体" w:hAnsi="宋体" w:cs="宋体"/>
                <w:color w:val="000000"/>
                <w:szCs w:val="21"/>
              </w:rPr>
              <w:t>3238000</w:t>
            </w:r>
          </w:p>
        </w:tc>
        <w:tc>
          <w:tcPr>
            <w:tcW w:w="2766" w:type="dxa"/>
            <w:vAlign w:val="center"/>
          </w:tcPr>
          <w:p w:rsidR="00CD1B2E" w:rsidRPr="00861C74" w:rsidRDefault="009F76E4">
            <w:pPr>
              <w:jc w:val="center"/>
              <w:rPr>
                <w:rFonts w:ascii="宋体" w:eastAsia="宋体" w:hAnsi="宋体" w:cs="宋体"/>
                <w:color w:val="000000"/>
                <w:szCs w:val="21"/>
              </w:rPr>
            </w:pPr>
            <w:r w:rsidRPr="00861C74">
              <w:rPr>
                <w:rFonts w:ascii="宋体" w:eastAsia="宋体" w:hAnsi="宋体" w:cs="宋体" w:hint="eastAsia"/>
                <w:color w:val="000000"/>
                <w:szCs w:val="21"/>
              </w:rPr>
              <w:t>合同签订后</w:t>
            </w:r>
          </w:p>
        </w:tc>
      </w:tr>
      <w:tr w:rsidR="00CD1B2E" w:rsidRPr="00861C74" w:rsidTr="00F26CA0">
        <w:trPr>
          <w:trHeight w:val="714"/>
          <w:jc w:val="center"/>
        </w:trPr>
        <w:tc>
          <w:tcPr>
            <w:tcW w:w="5139" w:type="dxa"/>
            <w:gridSpan w:val="2"/>
            <w:vAlign w:val="center"/>
          </w:tcPr>
          <w:p w:rsidR="00CD1B2E" w:rsidRPr="00861C74" w:rsidRDefault="009B024C" w:rsidP="004C0DA4">
            <w:pPr>
              <w:jc w:val="center"/>
              <w:rPr>
                <w:rFonts w:ascii="宋体" w:eastAsia="宋体" w:hAnsi="宋体"/>
                <w:bCs/>
                <w:szCs w:val="21"/>
              </w:rPr>
            </w:pPr>
            <w:r w:rsidRPr="00861C74">
              <w:rPr>
                <w:rFonts w:ascii="宋体" w:eastAsia="宋体" w:hAnsi="宋体" w:hint="eastAsia"/>
                <w:bCs/>
                <w:szCs w:val="21"/>
              </w:rPr>
              <w:t>预算金额</w:t>
            </w:r>
            <w:r w:rsidR="004C0DA4" w:rsidRPr="00861C74">
              <w:rPr>
                <w:rFonts w:ascii="宋体" w:eastAsia="宋体" w:hAnsi="宋体" w:hint="eastAsia"/>
                <w:bCs/>
                <w:szCs w:val="21"/>
              </w:rPr>
              <w:t>（最高限价）</w:t>
            </w:r>
          </w:p>
        </w:tc>
        <w:tc>
          <w:tcPr>
            <w:tcW w:w="4467" w:type="dxa"/>
            <w:gridSpan w:val="2"/>
            <w:vAlign w:val="center"/>
          </w:tcPr>
          <w:p w:rsidR="00CD1B2E" w:rsidRPr="00861C74" w:rsidRDefault="00DE1382" w:rsidP="009B024C">
            <w:pPr>
              <w:widowControl/>
              <w:spacing w:line="360" w:lineRule="auto"/>
              <w:jc w:val="center"/>
              <w:rPr>
                <w:rFonts w:ascii="宋体" w:eastAsia="宋体" w:hAnsi="宋体"/>
                <w:bCs/>
                <w:szCs w:val="21"/>
              </w:rPr>
            </w:pPr>
            <w:r w:rsidRPr="00861C74">
              <w:rPr>
                <w:rFonts w:ascii="宋体" w:eastAsia="宋体" w:hAnsi="宋体" w:cs="仿宋" w:hint="eastAsia"/>
                <w:bCs/>
                <w:szCs w:val="21"/>
              </w:rPr>
              <w:t>3250000.00元</w:t>
            </w:r>
          </w:p>
        </w:tc>
      </w:tr>
      <w:tr w:rsidR="00CD1B2E" w:rsidRPr="00861C74" w:rsidTr="00F26CA0">
        <w:trPr>
          <w:trHeight w:val="693"/>
          <w:jc w:val="center"/>
        </w:trPr>
        <w:tc>
          <w:tcPr>
            <w:tcW w:w="5139" w:type="dxa"/>
            <w:gridSpan w:val="2"/>
            <w:vAlign w:val="center"/>
          </w:tcPr>
          <w:p w:rsidR="00CD1B2E" w:rsidRPr="00861C74" w:rsidRDefault="009B024C" w:rsidP="009B024C">
            <w:pPr>
              <w:jc w:val="center"/>
              <w:rPr>
                <w:rFonts w:ascii="宋体" w:eastAsia="宋体" w:hAnsi="宋体"/>
                <w:bCs/>
                <w:szCs w:val="21"/>
              </w:rPr>
            </w:pPr>
            <w:r w:rsidRPr="00861C74">
              <w:rPr>
                <w:rFonts w:ascii="宋体" w:eastAsia="宋体" w:hAnsi="宋体" w:hint="eastAsia"/>
                <w:bCs/>
                <w:szCs w:val="21"/>
              </w:rPr>
              <w:t>交付（服务、完工）时间</w:t>
            </w:r>
          </w:p>
        </w:tc>
        <w:tc>
          <w:tcPr>
            <w:tcW w:w="4467" w:type="dxa"/>
            <w:gridSpan w:val="2"/>
            <w:vAlign w:val="center"/>
          </w:tcPr>
          <w:p w:rsidR="00CD1B2E" w:rsidRPr="00861C74" w:rsidRDefault="00DE1382">
            <w:pPr>
              <w:jc w:val="center"/>
              <w:rPr>
                <w:rFonts w:ascii="宋体" w:eastAsia="宋体" w:hAnsi="宋体"/>
                <w:bCs/>
                <w:szCs w:val="21"/>
              </w:rPr>
            </w:pPr>
            <w:r w:rsidRPr="00861C74">
              <w:rPr>
                <w:rFonts w:ascii="宋体" w:eastAsia="宋体" w:hAnsi="宋体" w:hint="eastAsia"/>
                <w:bCs/>
                <w:szCs w:val="21"/>
              </w:rPr>
              <w:t>合同签订后60日历天</w:t>
            </w:r>
          </w:p>
        </w:tc>
      </w:tr>
    </w:tbl>
    <w:p w:rsidR="00CD1B2E" w:rsidRPr="00861C74" w:rsidRDefault="00987496" w:rsidP="00AB42F2">
      <w:pPr>
        <w:jc w:val="left"/>
        <w:rPr>
          <w:rFonts w:ascii="宋体" w:eastAsia="宋体" w:hAnsi="宋体" w:cs="仿宋"/>
          <w:b/>
          <w:bCs/>
          <w:sz w:val="28"/>
          <w:szCs w:val="28"/>
        </w:rPr>
      </w:pPr>
      <w:r w:rsidRPr="00861C74">
        <w:rPr>
          <w:rFonts w:ascii="宋体" w:eastAsia="宋体" w:hAnsi="宋体" w:cs="仿宋" w:hint="eastAsia"/>
          <w:b/>
          <w:bCs/>
          <w:sz w:val="28"/>
          <w:szCs w:val="28"/>
        </w:rPr>
        <w:t>三、资格审查情况</w:t>
      </w:r>
    </w:p>
    <w:tbl>
      <w:tblPr>
        <w:tblW w:w="9640"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4"/>
        <w:gridCol w:w="2564"/>
        <w:gridCol w:w="3016"/>
        <w:gridCol w:w="2796"/>
      </w:tblGrid>
      <w:tr w:rsidR="00CD1B2E" w:rsidRPr="00861C74" w:rsidTr="00F26CA0">
        <w:trPr>
          <w:trHeight w:val="496"/>
        </w:trPr>
        <w:tc>
          <w:tcPr>
            <w:tcW w:w="1264" w:type="dxa"/>
            <w:shd w:val="clear" w:color="auto" w:fill="auto"/>
            <w:tcMar>
              <w:top w:w="75" w:type="dxa"/>
              <w:left w:w="75" w:type="dxa"/>
              <w:bottom w:w="75" w:type="dxa"/>
              <w:right w:w="75" w:type="dxa"/>
            </w:tcMar>
            <w:vAlign w:val="center"/>
          </w:tcPr>
          <w:p w:rsidR="00CD1B2E" w:rsidRPr="00861C74" w:rsidRDefault="00987496" w:rsidP="00902E66">
            <w:pPr>
              <w:widowControl/>
              <w:jc w:val="center"/>
              <w:rPr>
                <w:rFonts w:ascii="宋体" w:eastAsia="宋体" w:hAnsi="宋体" w:cs="仿宋"/>
                <w:color w:val="000000"/>
                <w:szCs w:val="21"/>
                <w:shd w:val="clear" w:color="auto" w:fill="FFFFFF"/>
              </w:rPr>
            </w:pPr>
            <w:r w:rsidRPr="00861C74">
              <w:rPr>
                <w:rFonts w:ascii="宋体" w:eastAsia="宋体" w:hAnsi="宋体" w:cs="仿宋" w:hint="eastAsia"/>
                <w:color w:val="000000"/>
                <w:kern w:val="0"/>
                <w:szCs w:val="21"/>
              </w:rPr>
              <w:t>序号</w:t>
            </w:r>
          </w:p>
        </w:tc>
        <w:tc>
          <w:tcPr>
            <w:tcW w:w="8376" w:type="dxa"/>
            <w:gridSpan w:val="3"/>
            <w:shd w:val="clear" w:color="auto" w:fill="auto"/>
            <w:tcMar>
              <w:top w:w="75" w:type="dxa"/>
              <w:left w:w="75" w:type="dxa"/>
              <w:bottom w:w="75" w:type="dxa"/>
              <w:right w:w="75" w:type="dxa"/>
            </w:tcMar>
            <w:vAlign w:val="center"/>
          </w:tcPr>
          <w:p w:rsidR="00CD1B2E" w:rsidRPr="00861C74" w:rsidRDefault="00987496" w:rsidP="00902E66">
            <w:pPr>
              <w:widowControl/>
              <w:jc w:val="center"/>
              <w:rPr>
                <w:rFonts w:ascii="宋体" w:eastAsia="宋体" w:hAnsi="宋体" w:cs="仿宋"/>
                <w:color w:val="000000"/>
                <w:szCs w:val="21"/>
                <w:shd w:val="clear" w:color="auto" w:fill="FFFFFF"/>
              </w:rPr>
            </w:pPr>
            <w:r w:rsidRPr="00861C74">
              <w:rPr>
                <w:rFonts w:ascii="宋体" w:eastAsia="宋体" w:hAnsi="宋体" w:cs="仿宋" w:hint="eastAsia"/>
                <w:color w:val="000000"/>
                <w:kern w:val="0"/>
                <w:szCs w:val="21"/>
              </w:rPr>
              <w:t>通过资格审查的投标人</w:t>
            </w:r>
          </w:p>
        </w:tc>
      </w:tr>
      <w:tr w:rsidR="0034785C" w:rsidRPr="00861C74" w:rsidTr="00F26CA0">
        <w:trPr>
          <w:trHeight w:val="496"/>
        </w:trPr>
        <w:tc>
          <w:tcPr>
            <w:tcW w:w="1264" w:type="dxa"/>
            <w:shd w:val="clear" w:color="auto" w:fill="auto"/>
            <w:tcMar>
              <w:top w:w="75" w:type="dxa"/>
              <w:left w:w="75" w:type="dxa"/>
              <w:bottom w:w="75" w:type="dxa"/>
              <w:right w:w="75" w:type="dxa"/>
            </w:tcMar>
            <w:vAlign w:val="center"/>
          </w:tcPr>
          <w:p w:rsidR="0034785C" w:rsidRPr="00861C74" w:rsidRDefault="0034785C" w:rsidP="0034785C">
            <w:pPr>
              <w:tabs>
                <w:tab w:val="left" w:pos="908"/>
              </w:tabs>
              <w:jc w:val="center"/>
              <w:rPr>
                <w:rFonts w:ascii="宋体" w:eastAsia="宋体" w:hAnsi="宋体"/>
                <w:szCs w:val="21"/>
              </w:rPr>
            </w:pPr>
            <w:r w:rsidRPr="00861C74">
              <w:rPr>
                <w:rFonts w:ascii="宋体" w:eastAsia="宋体" w:hAnsi="宋体" w:hint="eastAsia"/>
                <w:szCs w:val="21"/>
              </w:rPr>
              <w:t>1</w:t>
            </w:r>
          </w:p>
        </w:tc>
        <w:tc>
          <w:tcPr>
            <w:tcW w:w="8376" w:type="dxa"/>
            <w:gridSpan w:val="3"/>
            <w:shd w:val="clear" w:color="auto" w:fill="auto"/>
            <w:tcMar>
              <w:top w:w="75" w:type="dxa"/>
              <w:left w:w="75" w:type="dxa"/>
              <w:bottom w:w="75" w:type="dxa"/>
              <w:right w:w="75" w:type="dxa"/>
            </w:tcMar>
            <w:vAlign w:val="center"/>
          </w:tcPr>
          <w:p w:rsidR="0034785C" w:rsidRPr="00861C74" w:rsidRDefault="0034785C" w:rsidP="0034785C">
            <w:pPr>
              <w:jc w:val="center"/>
              <w:rPr>
                <w:rFonts w:ascii="宋体" w:eastAsia="宋体" w:hAnsi="宋体" w:cs="宋体"/>
                <w:color w:val="000000"/>
                <w:szCs w:val="21"/>
              </w:rPr>
            </w:pPr>
            <w:r w:rsidRPr="00861C74">
              <w:rPr>
                <w:rFonts w:ascii="宋体" w:eastAsia="宋体" w:hAnsi="宋体" w:cs="宋体" w:hint="eastAsia"/>
                <w:color w:val="000000"/>
                <w:szCs w:val="21"/>
              </w:rPr>
              <w:t>河南铭视科技股份有限公司</w:t>
            </w:r>
          </w:p>
        </w:tc>
      </w:tr>
      <w:tr w:rsidR="0034785C" w:rsidRPr="00861C74" w:rsidTr="00F26CA0">
        <w:trPr>
          <w:trHeight w:val="496"/>
        </w:trPr>
        <w:tc>
          <w:tcPr>
            <w:tcW w:w="1264" w:type="dxa"/>
            <w:shd w:val="clear" w:color="auto" w:fill="auto"/>
            <w:tcMar>
              <w:top w:w="75" w:type="dxa"/>
              <w:left w:w="75" w:type="dxa"/>
              <w:bottom w:w="75" w:type="dxa"/>
              <w:right w:w="75" w:type="dxa"/>
            </w:tcMar>
            <w:vAlign w:val="center"/>
          </w:tcPr>
          <w:p w:rsidR="0034785C" w:rsidRPr="00861C74" w:rsidRDefault="0034785C" w:rsidP="0034785C">
            <w:pPr>
              <w:tabs>
                <w:tab w:val="left" w:pos="908"/>
              </w:tabs>
              <w:jc w:val="center"/>
              <w:rPr>
                <w:rFonts w:ascii="宋体" w:eastAsia="宋体" w:hAnsi="宋体"/>
                <w:szCs w:val="21"/>
              </w:rPr>
            </w:pPr>
            <w:r w:rsidRPr="00861C74">
              <w:rPr>
                <w:rFonts w:ascii="宋体" w:eastAsia="宋体" w:hAnsi="宋体" w:hint="eastAsia"/>
                <w:szCs w:val="21"/>
              </w:rPr>
              <w:lastRenderedPageBreak/>
              <w:t>2</w:t>
            </w:r>
          </w:p>
        </w:tc>
        <w:tc>
          <w:tcPr>
            <w:tcW w:w="8376" w:type="dxa"/>
            <w:gridSpan w:val="3"/>
            <w:shd w:val="clear" w:color="auto" w:fill="auto"/>
            <w:tcMar>
              <w:top w:w="75" w:type="dxa"/>
              <w:left w:w="75" w:type="dxa"/>
              <w:bottom w:w="75" w:type="dxa"/>
              <w:right w:w="75" w:type="dxa"/>
            </w:tcMar>
            <w:vAlign w:val="center"/>
          </w:tcPr>
          <w:p w:rsidR="0034785C" w:rsidRPr="00861C74" w:rsidRDefault="0034785C" w:rsidP="0034785C">
            <w:pPr>
              <w:jc w:val="center"/>
              <w:rPr>
                <w:rFonts w:ascii="宋体" w:eastAsia="宋体" w:hAnsi="宋体" w:cs="宋体"/>
                <w:color w:val="000000"/>
                <w:szCs w:val="21"/>
              </w:rPr>
            </w:pPr>
            <w:r w:rsidRPr="00861C74">
              <w:rPr>
                <w:rFonts w:ascii="宋体" w:eastAsia="宋体" w:hAnsi="宋体" w:cs="宋体" w:hint="eastAsia"/>
                <w:color w:val="000000"/>
                <w:szCs w:val="21"/>
              </w:rPr>
              <w:t>珠海高凌信息科技股份有限公司</w:t>
            </w:r>
          </w:p>
        </w:tc>
      </w:tr>
      <w:tr w:rsidR="0034785C" w:rsidRPr="00861C74" w:rsidTr="00F26CA0">
        <w:trPr>
          <w:trHeight w:val="496"/>
        </w:trPr>
        <w:tc>
          <w:tcPr>
            <w:tcW w:w="1264" w:type="dxa"/>
            <w:shd w:val="clear" w:color="auto" w:fill="auto"/>
            <w:tcMar>
              <w:top w:w="75" w:type="dxa"/>
              <w:left w:w="75" w:type="dxa"/>
              <w:bottom w:w="75" w:type="dxa"/>
              <w:right w:w="75" w:type="dxa"/>
            </w:tcMar>
            <w:vAlign w:val="center"/>
          </w:tcPr>
          <w:p w:rsidR="0034785C" w:rsidRPr="00861C74" w:rsidRDefault="0034785C" w:rsidP="0034785C">
            <w:pPr>
              <w:tabs>
                <w:tab w:val="left" w:pos="908"/>
              </w:tabs>
              <w:jc w:val="center"/>
              <w:rPr>
                <w:rFonts w:ascii="宋体" w:eastAsia="宋体" w:hAnsi="宋体"/>
                <w:szCs w:val="21"/>
              </w:rPr>
            </w:pPr>
            <w:r w:rsidRPr="00861C74">
              <w:rPr>
                <w:rFonts w:ascii="宋体" w:eastAsia="宋体" w:hAnsi="宋体" w:hint="eastAsia"/>
                <w:szCs w:val="21"/>
              </w:rPr>
              <w:t>3</w:t>
            </w:r>
          </w:p>
        </w:tc>
        <w:tc>
          <w:tcPr>
            <w:tcW w:w="8376" w:type="dxa"/>
            <w:gridSpan w:val="3"/>
            <w:shd w:val="clear" w:color="auto" w:fill="auto"/>
            <w:tcMar>
              <w:top w:w="75" w:type="dxa"/>
              <w:left w:w="75" w:type="dxa"/>
              <w:bottom w:w="75" w:type="dxa"/>
              <w:right w:w="75" w:type="dxa"/>
            </w:tcMar>
            <w:vAlign w:val="center"/>
          </w:tcPr>
          <w:p w:rsidR="0034785C" w:rsidRPr="00861C74" w:rsidRDefault="0034785C" w:rsidP="0034785C">
            <w:pPr>
              <w:jc w:val="center"/>
              <w:rPr>
                <w:rFonts w:ascii="宋体" w:eastAsia="宋体" w:hAnsi="宋体" w:cs="宋体"/>
                <w:color w:val="000000"/>
                <w:szCs w:val="21"/>
              </w:rPr>
            </w:pPr>
            <w:r w:rsidRPr="00861C74">
              <w:rPr>
                <w:rFonts w:ascii="宋体" w:eastAsia="宋体" w:hAnsi="宋体" w:cs="宋体" w:hint="eastAsia"/>
                <w:color w:val="000000"/>
                <w:szCs w:val="21"/>
              </w:rPr>
              <w:t>河南净研信息科技有限公司</w:t>
            </w:r>
          </w:p>
        </w:tc>
      </w:tr>
      <w:tr w:rsidR="0034785C" w:rsidRPr="00861C74" w:rsidTr="00F26CA0">
        <w:trPr>
          <w:trHeight w:val="496"/>
        </w:trPr>
        <w:tc>
          <w:tcPr>
            <w:tcW w:w="1264" w:type="dxa"/>
            <w:shd w:val="clear" w:color="auto" w:fill="auto"/>
            <w:tcMar>
              <w:top w:w="75" w:type="dxa"/>
              <w:left w:w="75" w:type="dxa"/>
              <w:bottom w:w="75" w:type="dxa"/>
              <w:right w:w="75" w:type="dxa"/>
            </w:tcMar>
            <w:vAlign w:val="center"/>
          </w:tcPr>
          <w:p w:rsidR="0034785C" w:rsidRPr="00861C74" w:rsidRDefault="0034785C" w:rsidP="0034785C">
            <w:pPr>
              <w:tabs>
                <w:tab w:val="left" w:pos="908"/>
              </w:tabs>
              <w:jc w:val="center"/>
              <w:rPr>
                <w:rFonts w:ascii="宋体" w:eastAsia="宋体" w:hAnsi="宋体"/>
                <w:szCs w:val="21"/>
              </w:rPr>
            </w:pPr>
            <w:r w:rsidRPr="00861C74">
              <w:rPr>
                <w:rFonts w:ascii="宋体" w:eastAsia="宋体" w:hAnsi="宋体" w:hint="eastAsia"/>
                <w:szCs w:val="21"/>
              </w:rPr>
              <w:t>4</w:t>
            </w:r>
          </w:p>
        </w:tc>
        <w:tc>
          <w:tcPr>
            <w:tcW w:w="8376" w:type="dxa"/>
            <w:gridSpan w:val="3"/>
            <w:shd w:val="clear" w:color="auto" w:fill="auto"/>
            <w:tcMar>
              <w:top w:w="75" w:type="dxa"/>
              <w:left w:w="75" w:type="dxa"/>
              <w:bottom w:w="75" w:type="dxa"/>
              <w:right w:w="75" w:type="dxa"/>
            </w:tcMar>
            <w:vAlign w:val="center"/>
          </w:tcPr>
          <w:p w:rsidR="0034785C" w:rsidRPr="00861C74" w:rsidRDefault="0034785C" w:rsidP="0034785C">
            <w:pPr>
              <w:jc w:val="center"/>
              <w:rPr>
                <w:rFonts w:ascii="宋体" w:eastAsia="宋体" w:hAnsi="宋体" w:cs="宋体"/>
                <w:color w:val="000000"/>
                <w:szCs w:val="21"/>
              </w:rPr>
            </w:pPr>
            <w:r w:rsidRPr="00861C74">
              <w:rPr>
                <w:rFonts w:ascii="宋体" w:eastAsia="宋体" w:hAnsi="宋体" w:cs="宋体" w:hint="eastAsia"/>
                <w:color w:val="000000"/>
                <w:szCs w:val="21"/>
              </w:rPr>
              <w:t>河南晟智科技有限公司</w:t>
            </w:r>
          </w:p>
        </w:tc>
      </w:tr>
      <w:tr w:rsidR="002A2344" w:rsidRPr="00861C74" w:rsidTr="00F26CA0">
        <w:trPr>
          <w:trHeight w:val="496"/>
        </w:trPr>
        <w:tc>
          <w:tcPr>
            <w:tcW w:w="9640" w:type="dxa"/>
            <w:gridSpan w:val="4"/>
            <w:shd w:val="clear" w:color="auto" w:fill="auto"/>
            <w:tcMar>
              <w:top w:w="75" w:type="dxa"/>
              <w:left w:w="75" w:type="dxa"/>
              <w:bottom w:w="75" w:type="dxa"/>
              <w:right w:w="75" w:type="dxa"/>
            </w:tcMar>
            <w:vAlign w:val="center"/>
          </w:tcPr>
          <w:p w:rsidR="002A2344" w:rsidRPr="00861C74" w:rsidRDefault="002A2344" w:rsidP="002A2344">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未通过资格审查的投标人及原因</w:t>
            </w:r>
          </w:p>
        </w:tc>
      </w:tr>
      <w:tr w:rsidR="002A2344" w:rsidRPr="00861C74" w:rsidTr="00F26CA0">
        <w:trPr>
          <w:trHeight w:val="496"/>
        </w:trPr>
        <w:tc>
          <w:tcPr>
            <w:tcW w:w="1264" w:type="dxa"/>
            <w:shd w:val="clear" w:color="auto" w:fill="auto"/>
            <w:tcMar>
              <w:top w:w="75" w:type="dxa"/>
              <w:left w:w="75" w:type="dxa"/>
              <w:bottom w:w="75" w:type="dxa"/>
              <w:right w:w="75" w:type="dxa"/>
            </w:tcMar>
            <w:vAlign w:val="center"/>
          </w:tcPr>
          <w:p w:rsidR="002A2344" w:rsidRPr="00861C74" w:rsidRDefault="002A2344" w:rsidP="00902E66">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序号</w:t>
            </w:r>
          </w:p>
        </w:tc>
        <w:tc>
          <w:tcPr>
            <w:tcW w:w="2564" w:type="dxa"/>
            <w:shd w:val="clear" w:color="auto" w:fill="auto"/>
            <w:tcMar>
              <w:top w:w="75" w:type="dxa"/>
              <w:left w:w="75" w:type="dxa"/>
              <w:bottom w:w="75" w:type="dxa"/>
              <w:right w:w="75" w:type="dxa"/>
            </w:tcMar>
            <w:vAlign w:val="center"/>
          </w:tcPr>
          <w:p w:rsidR="002A2344" w:rsidRPr="00861C74" w:rsidRDefault="002A2344" w:rsidP="002A2344">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投标人名称</w:t>
            </w:r>
          </w:p>
        </w:tc>
        <w:tc>
          <w:tcPr>
            <w:tcW w:w="3016" w:type="dxa"/>
            <w:shd w:val="clear" w:color="auto" w:fill="auto"/>
            <w:vAlign w:val="center"/>
          </w:tcPr>
          <w:p w:rsidR="002A2344" w:rsidRPr="00861C74" w:rsidRDefault="002A2344" w:rsidP="00902E66">
            <w:pPr>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未通过原因</w:t>
            </w:r>
          </w:p>
        </w:tc>
        <w:tc>
          <w:tcPr>
            <w:tcW w:w="2796" w:type="dxa"/>
            <w:shd w:val="clear" w:color="auto" w:fill="auto"/>
            <w:vAlign w:val="center"/>
          </w:tcPr>
          <w:p w:rsidR="002A2344" w:rsidRPr="00861C74" w:rsidRDefault="002A2344" w:rsidP="002A2344">
            <w:pPr>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招标文件相应条款</w:t>
            </w:r>
          </w:p>
        </w:tc>
      </w:tr>
      <w:tr w:rsidR="002A2344" w:rsidRPr="00861C74" w:rsidTr="00F26CA0">
        <w:trPr>
          <w:trHeight w:val="496"/>
        </w:trPr>
        <w:tc>
          <w:tcPr>
            <w:tcW w:w="1264" w:type="dxa"/>
            <w:shd w:val="clear" w:color="auto" w:fill="auto"/>
            <w:tcMar>
              <w:top w:w="75" w:type="dxa"/>
              <w:left w:w="75" w:type="dxa"/>
              <w:bottom w:w="75" w:type="dxa"/>
              <w:right w:w="75" w:type="dxa"/>
            </w:tcMar>
            <w:vAlign w:val="center"/>
          </w:tcPr>
          <w:p w:rsidR="002A2344" w:rsidRPr="00861C74" w:rsidRDefault="002A2344" w:rsidP="00902E66">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1</w:t>
            </w:r>
          </w:p>
        </w:tc>
        <w:tc>
          <w:tcPr>
            <w:tcW w:w="2564" w:type="dxa"/>
            <w:shd w:val="clear" w:color="auto" w:fill="auto"/>
            <w:tcMar>
              <w:top w:w="75" w:type="dxa"/>
              <w:left w:w="75" w:type="dxa"/>
              <w:bottom w:w="75" w:type="dxa"/>
              <w:right w:w="75" w:type="dxa"/>
            </w:tcMar>
            <w:vAlign w:val="center"/>
          </w:tcPr>
          <w:p w:rsidR="002A2344" w:rsidRPr="00861C74" w:rsidRDefault="00F40492" w:rsidP="00902E66">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w:t>
            </w:r>
          </w:p>
        </w:tc>
        <w:tc>
          <w:tcPr>
            <w:tcW w:w="3016" w:type="dxa"/>
            <w:shd w:val="clear" w:color="auto" w:fill="auto"/>
            <w:vAlign w:val="center"/>
          </w:tcPr>
          <w:p w:rsidR="002A2344" w:rsidRPr="00861C74" w:rsidRDefault="00F40492" w:rsidP="00902E66">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w:t>
            </w:r>
          </w:p>
        </w:tc>
        <w:tc>
          <w:tcPr>
            <w:tcW w:w="2796" w:type="dxa"/>
            <w:shd w:val="clear" w:color="auto" w:fill="auto"/>
            <w:vAlign w:val="center"/>
          </w:tcPr>
          <w:p w:rsidR="002A2344" w:rsidRPr="00861C74" w:rsidRDefault="00F40492" w:rsidP="00902E66">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w:t>
            </w:r>
          </w:p>
        </w:tc>
      </w:tr>
    </w:tbl>
    <w:p w:rsidR="00CD1B2E" w:rsidRPr="00861C74" w:rsidRDefault="00987496" w:rsidP="00AB42F2">
      <w:pPr>
        <w:jc w:val="left"/>
        <w:rPr>
          <w:rFonts w:ascii="宋体" w:eastAsia="宋体" w:hAnsi="宋体" w:cs="仿宋"/>
          <w:b/>
          <w:bCs/>
          <w:sz w:val="28"/>
          <w:szCs w:val="28"/>
        </w:rPr>
      </w:pPr>
      <w:r w:rsidRPr="00861C74">
        <w:rPr>
          <w:rFonts w:ascii="宋体" w:eastAsia="宋体" w:hAnsi="宋体" w:cs="仿宋" w:hint="eastAsia"/>
          <w:b/>
          <w:bCs/>
          <w:sz w:val="28"/>
          <w:szCs w:val="28"/>
        </w:rPr>
        <w:t>四、评审情况</w:t>
      </w:r>
    </w:p>
    <w:p w:rsidR="00CD1B2E" w:rsidRPr="00861C74" w:rsidRDefault="00987496">
      <w:pPr>
        <w:pStyle w:val="a9"/>
        <w:widowControl/>
        <w:spacing w:after="150" w:line="360" w:lineRule="auto"/>
        <w:rPr>
          <w:rFonts w:ascii="宋体" w:eastAsia="宋体" w:hAnsi="宋体" w:cs="仿宋"/>
          <w:b/>
          <w:bCs/>
          <w:color w:val="000000"/>
        </w:rPr>
      </w:pPr>
      <w:r w:rsidRPr="00861C74">
        <w:rPr>
          <w:rFonts w:ascii="宋体" w:eastAsia="宋体" w:hAnsi="宋体" w:cs="仿宋" w:hint="eastAsia"/>
          <w:b/>
          <w:bCs/>
          <w:color w:val="000000"/>
        </w:rPr>
        <w:t>（一）符合性审查</w:t>
      </w:r>
    </w:p>
    <w:p w:rsidR="00CD1B2E" w:rsidRPr="00861C74" w:rsidRDefault="00987496">
      <w:pPr>
        <w:pStyle w:val="a9"/>
        <w:widowControl/>
        <w:spacing w:after="150" w:line="360" w:lineRule="auto"/>
        <w:ind w:firstLineChars="200" w:firstLine="482"/>
        <w:rPr>
          <w:rFonts w:ascii="宋体" w:eastAsia="宋体" w:hAnsi="宋体" w:cs="仿宋"/>
          <w:b/>
          <w:bCs/>
          <w:color w:val="000000"/>
        </w:rPr>
      </w:pPr>
      <w:r w:rsidRPr="00861C74">
        <w:rPr>
          <w:rFonts w:ascii="宋体" w:eastAsia="宋体" w:hAnsi="宋体" w:cs="仿宋" w:hint="eastAsia"/>
          <w:b/>
          <w:bCs/>
          <w:color w:val="000000"/>
        </w:rPr>
        <w:t>各投标单位的电子投标文件制作硬件特征码雷同性分析：</w:t>
      </w:r>
      <w:r w:rsidRPr="00861C74">
        <w:rPr>
          <w:rFonts w:ascii="宋体" w:eastAsia="宋体" w:hAnsi="宋体" w:hint="eastAsia"/>
          <w:b/>
          <w:bCs/>
          <w:color w:val="000000"/>
        </w:rPr>
        <w:t>经硬件特征码（网卡MAC地址、CPU序号、硬盘序列号等）分析，各投标单位未发现雷同</w:t>
      </w:r>
      <w:r w:rsidR="000C4F07" w:rsidRPr="00861C74">
        <w:rPr>
          <w:rFonts w:ascii="宋体" w:eastAsia="宋体" w:hAnsi="宋体" w:hint="eastAsia"/>
          <w:b/>
          <w:bCs/>
          <w:color w:val="000000"/>
        </w:rPr>
        <w:t>，可以进行下一步评审</w:t>
      </w:r>
      <w:r w:rsidRPr="00861C74">
        <w:rPr>
          <w:rFonts w:ascii="宋体" w:eastAsia="宋体" w:hAnsi="宋体" w:hint="eastAsia"/>
          <w:b/>
          <w:bCs/>
          <w:color w:val="000000"/>
        </w:rPr>
        <w:t>。</w:t>
      </w:r>
    </w:p>
    <w:tbl>
      <w:tblPr>
        <w:tblW w:w="9640"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4"/>
        <w:gridCol w:w="2280"/>
        <w:gridCol w:w="3544"/>
        <w:gridCol w:w="2552"/>
      </w:tblGrid>
      <w:tr w:rsidR="00CD1B2E" w:rsidRPr="00861C74" w:rsidTr="00F26CA0">
        <w:trPr>
          <w:trHeight w:val="496"/>
        </w:trPr>
        <w:tc>
          <w:tcPr>
            <w:tcW w:w="1264" w:type="dxa"/>
            <w:shd w:val="clear" w:color="auto" w:fill="auto"/>
            <w:tcMar>
              <w:top w:w="75" w:type="dxa"/>
              <w:left w:w="75" w:type="dxa"/>
              <w:bottom w:w="75" w:type="dxa"/>
              <w:right w:w="75" w:type="dxa"/>
            </w:tcMar>
            <w:vAlign w:val="center"/>
          </w:tcPr>
          <w:p w:rsidR="00CD1B2E" w:rsidRPr="00861C74" w:rsidRDefault="00987496" w:rsidP="004C0DA4">
            <w:pPr>
              <w:pStyle w:val="a9"/>
              <w:widowControl/>
              <w:spacing w:line="360" w:lineRule="auto"/>
              <w:jc w:val="center"/>
              <w:rPr>
                <w:rFonts w:ascii="宋体" w:eastAsia="宋体" w:hAnsi="宋体"/>
                <w:sz w:val="21"/>
                <w:szCs w:val="21"/>
              </w:rPr>
            </w:pPr>
            <w:r w:rsidRPr="00861C74">
              <w:rPr>
                <w:rFonts w:ascii="宋体" w:eastAsia="宋体" w:hAnsi="宋体" w:cs="仿宋" w:hint="eastAsia"/>
                <w:color w:val="000000"/>
                <w:sz w:val="21"/>
                <w:szCs w:val="21"/>
              </w:rPr>
              <w:t>序号</w:t>
            </w:r>
          </w:p>
        </w:tc>
        <w:tc>
          <w:tcPr>
            <w:tcW w:w="8376" w:type="dxa"/>
            <w:gridSpan w:val="3"/>
            <w:shd w:val="clear" w:color="auto" w:fill="auto"/>
            <w:tcMar>
              <w:top w:w="75" w:type="dxa"/>
              <w:left w:w="75" w:type="dxa"/>
              <w:bottom w:w="75" w:type="dxa"/>
              <w:right w:w="75" w:type="dxa"/>
            </w:tcMar>
            <w:vAlign w:val="center"/>
          </w:tcPr>
          <w:p w:rsidR="00CD1B2E" w:rsidRPr="00861C74" w:rsidRDefault="00987496" w:rsidP="004C0DA4">
            <w:pPr>
              <w:pStyle w:val="a9"/>
              <w:widowControl/>
              <w:spacing w:line="360" w:lineRule="auto"/>
              <w:jc w:val="center"/>
              <w:rPr>
                <w:rFonts w:ascii="宋体" w:eastAsia="宋体" w:hAnsi="宋体" w:cs="仿宋"/>
                <w:color w:val="000000"/>
                <w:sz w:val="21"/>
                <w:szCs w:val="21"/>
              </w:rPr>
            </w:pPr>
            <w:r w:rsidRPr="00861C74">
              <w:rPr>
                <w:rFonts w:ascii="宋体" w:eastAsia="宋体" w:hAnsi="宋体" w:cs="仿宋" w:hint="eastAsia"/>
                <w:color w:val="000000"/>
                <w:sz w:val="21"/>
                <w:szCs w:val="21"/>
              </w:rPr>
              <w:t>通过符合性审查的投标人</w:t>
            </w:r>
          </w:p>
        </w:tc>
      </w:tr>
      <w:tr w:rsidR="004770AE" w:rsidRPr="00861C74" w:rsidTr="00F26CA0">
        <w:trPr>
          <w:trHeight w:val="496"/>
        </w:trPr>
        <w:tc>
          <w:tcPr>
            <w:tcW w:w="1264" w:type="dxa"/>
            <w:shd w:val="clear" w:color="auto" w:fill="auto"/>
            <w:tcMar>
              <w:top w:w="75" w:type="dxa"/>
              <w:left w:w="75" w:type="dxa"/>
              <w:bottom w:w="75" w:type="dxa"/>
              <w:right w:w="75" w:type="dxa"/>
            </w:tcMar>
            <w:vAlign w:val="center"/>
          </w:tcPr>
          <w:p w:rsidR="004770AE" w:rsidRPr="00861C74" w:rsidRDefault="004770AE" w:rsidP="004770AE">
            <w:pPr>
              <w:pStyle w:val="a9"/>
              <w:widowControl/>
              <w:spacing w:line="360" w:lineRule="auto"/>
              <w:jc w:val="center"/>
              <w:rPr>
                <w:rFonts w:ascii="宋体" w:eastAsia="宋体" w:hAnsi="宋体"/>
                <w:sz w:val="21"/>
                <w:szCs w:val="21"/>
              </w:rPr>
            </w:pPr>
            <w:r w:rsidRPr="00861C74">
              <w:rPr>
                <w:rFonts w:ascii="宋体" w:eastAsia="宋体" w:hAnsi="宋体" w:cs="仿宋" w:hint="eastAsia"/>
                <w:color w:val="000000"/>
                <w:sz w:val="21"/>
                <w:szCs w:val="21"/>
              </w:rPr>
              <w:t>1</w:t>
            </w:r>
          </w:p>
        </w:tc>
        <w:tc>
          <w:tcPr>
            <w:tcW w:w="8376" w:type="dxa"/>
            <w:gridSpan w:val="3"/>
            <w:shd w:val="clear" w:color="auto" w:fill="auto"/>
            <w:tcMar>
              <w:top w:w="75" w:type="dxa"/>
              <w:left w:w="75" w:type="dxa"/>
              <w:bottom w:w="75" w:type="dxa"/>
              <w:right w:w="75" w:type="dxa"/>
            </w:tcMar>
            <w:vAlign w:val="center"/>
          </w:tcPr>
          <w:p w:rsidR="004770AE" w:rsidRPr="00861C74" w:rsidRDefault="004770AE" w:rsidP="004770AE">
            <w:pPr>
              <w:jc w:val="center"/>
              <w:rPr>
                <w:rFonts w:ascii="宋体" w:eastAsia="宋体" w:hAnsi="宋体" w:cs="宋体"/>
                <w:color w:val="000000"/>
                <w:szCs w:val="21"/>
              </w:rPr>
            </w:pPr>
            <w:r w:rsidRPr="00861C74">
              <w:rPr>
                <w:rFonts w:ascii="宋体" w:eastAsia="宋体" w:hAnsi="宋体" w:cs="宋体" w:hint="eastAsia"/>
                <w:color w:val="000000"/>
                <w:szCs w:val="21"/>
              </w:rPr>
              <w:t>河南铭视科技股份有限公司</w:t>
            </w:r>
          </w:p>
        </w:tc>
      </w:tr>
      <w:tr w:rsidR="004770AE" w:rsidRPr="00861C74" w:rsidTr="00F26CA0">
        <w:trPr>
          <w:trHeight w:val="496"/>
        </w:trPr>
        <w:tc>
          <w:tcPr>
            <w:tcW w:w="1264" w:type="dxa"/>
            <w:shd w:val="clear" w:color="auto" w:fill="auto"/>
            <w:tcMar>
              <w:top w:w="75" w:type="dxa"/>
              <w:left w:w="75" w:type="dxa"/>
              <w:bottom w:w="75" w:type="dxa"/>
              <w:right w:w="75" w:type="dxa"/>
            </w:tcMar>
            <w:vAlign w:val="center"/>
          </w:tcPr>
          <w:p w:rsidR="004770AE" w:rsidRPr="00861C74" w:rsidRDefault="004770AE" w:rsidP="004770AE">
            <w:pPr>
              <w:pStyle w:val="a9"/>
              <w:widowControl/>
              <w:spacing w:line="360" w:lineRule="auto"/>
              <w:jc w:val="center"/>
              <w:rPr>
                <w:rFonts w:ascii="宋体" w:eastAsia="宋体" w:hAnsi="宋体"/>
                <w:sz w:val="21"/>
                <w:szCs w:val="21"/>
              </w:rPr>
            </w:pPr>
            <w:r w:rsidRPr="00861C74">
              <w:rPr>
                <w:rFonts w:ascii="宋体" w:eastAsia="宋体" w:hAnsi="宋体" w:cs="仿宋" w:hint="eastAsia"/>
                <w:color w:val="000000"/>
                <w:sz w:val="21"/>
                <w:szCs w:val="21"/>
              </w:rPr>
              <w:t>2</w:t>
            </w:r>
          </w:p>
        </w:tc>
        <w:tc>
          <w:tcPr>
            <w:tcW w:w="8376" w:type="dxa"/>
            <w:gridSpan w:val="3"/>
            <w:shd w:val="clear" w:color="auto" w:fill="auto"/>
            <w:tcMar>
              <w:top w:w="75" w:type="dxa"/>
              <w:left w:w="75" w:type="dxa"/>
              <w:bottom w:w="75" w:type="dxa"/>
              <w:right w:w="75" w:type="dxa"/>
            </w:tcMar>
            <w:vAlign w:val="center"/>
          </w:tcPr>
          <w:p w:rsidR="004770AE" w:rsidRPr="00861C74" w:rsidRDefault="004770AE" w:rsidP="004770AE">
            <w:pPr>
              <w:jc w:val="center"/>
              <w:rPr>
                <w:rFonts w:ascii="宋体" w:eastAsia="宋体" w:hAnsi="宋体" w:cs="宋体"/>
                <w:color w:val="000000"/>
                <w:szCs w:val="21"/>
              </w:rPr>
            </w:pPr>
            <w:r w:rsidRPr="00861C74">
              <w:rPr>
                <w:rFonts w:ascii="宋体" w:eastAsia="宋体" w:hAnsi="宋体" w:cs="宋体" w:hint="eastAsia"/>
                <w:color w:val="000000"/>
                <w:szCs w:val="21"/>
              </w:rPr>
              <w:t>珠海高凌信息科技股份有限公司</w:t>
            </w:r>
          </w:p>
        </w:tc>
      </w:tr>
      <w:tr w:rsidR="004770AE" w:rsidRPr="00861C74" w:rsidTr="00F26CA0">
        <w:trPr>
          <w:trHeight w:val="496"/>
        </w:trPr>
        <w:tc>
          <w:tcPr>
            <w:tcW w:w="1264" w:type="dxa"/>
            <w:shd w:val="clear" w:color="auto" w:fill="auto"/>
            <w:tcMar>
              <w:top w:w="75" w:type="dxa"/>
              <w:left w:w="75" w:type="dxa"/>
              <w:bottom w:w="75" w:type="dxa"/>
              <w:right w:w="75" w:type="dxa"/>
            </w:tcMar>
            <w:vAlign w:val="center"/>
          </w:tcPr>
          <w:p w:rsidR="004770AE" w:rsidRPr="00861C74" w:rsidRDefault="004770AE" w:rsidP="004770AE">
            <w:pPr>
              <w:pStyle w:val="a9"/>
              <w:widowControl/>
              <w:spacing w:line="360" w:lineRule="auto"/>
              <w:jc w:val="center"/>
              <w:rPr>
                <w:rFonts w:ascii="宋体" w:eastAsia="宋体" w:hAnsi="宋体" w:cs="仿宋"/>
                <w:color w:val="000000"/>
                <w:sz w:val="21"/>
                <w:szCs w:val="21"/>
              </w:rPr>
            </w:pPr>
            <w:r w:rsidRPr="00861C74">
              <w:rPr>
                <w:rFonts w:ascii="宋体" w:eastAsia="宋体" w:hAnsi="宋体" w:cs="仿宋" w:hint="eastAsia"/>
                <w:color w:val="000000"/>
                <w:sz w:val="21"/>
                <w:szCs w:val="21"/>
              </w:rPr>
              <w:t>3</w:t>
            </w:r>
          </w:p>
        </w:tc>
        <w:tc>
          <w:tcPr>
            <w:tcW w:w="8376" w:type="dxa"/>
            <w:gridSpan w:val="3"/>
            <w:shd w:val="clear" w:color="auto" w:fill="auto"/>
            <w:tcMar>
              <w:top w:w="75" w:type="dxa"/>
              <w:left w:w="75" w:type="dxa"/>
              <w:bottom w:w="75" w:type="dxa"/>
              <w:right w:w="75" w:type="dxa"/>
            </w:tcMar>
            <w:vAlign w:val="center"/>
          </w:tcPr>
          <w:p w:rsidR="004770AE" w:rsidRPr="00861C74" w:rsidRDefault="004770AE" w:rsidP="004770AE">
            <w:pPr>
              <w:jc w:val="center"/>
              <w:rPr>
                <w:rFonts w:ascii="宋体" w:eastAsia="宋体" w:hAnsi="宋体" w:cs="宋体"/>
                <w:color w:val="000000"/>
                <w:szCs w:val="21"/>
              </w:rPr>
            </w:pPr>
            <w:r w:rsidRPr="00861C74">
              <w:rPr>
                <w:rFonts w:ascii="宋体" w:eastAsia="宋体" w:hAnsi="宋体" w:cs="宋体" w:hint="eastAsia"/>
                <w:color w:val="000000"/>
                <w:szCs w:val="21"/>
              </w:rPr>
              <w:t>河南净研信息科技有限公司</w:t>
            </w:r>
          </w:p>
        </w:tc>
      </w:tr>
      <w:tr w:rsidR="004770AE" w:rsidRPr="00861C74" w:rsidTr="00F26CA0">
        <w:trPr>
          <w:trHeight w:val="496"/>
        </w:trPr>
        <w:tc>
          <w:tcPr>
            <w:tcW w:w="1264" w:type="dxa"/>
            <w:shd w:val="clear" w:color="auto" w:fill="auto"/>
            <w:tcMar>
              <w:top w:w="75" w:type="dxa"/>
              <w:left w:w="75" w:type="dxa"/>
              <w:bottom w:w="75" w:type="dxa"/>
              <w:right w:w="75" w:type="dxa"/>
            </w:tcMar>
            <w:vAlign w:val="center"/>
          </w:tcPr>
          <w:p w:rsidR="004770AE" w:rsidRPr="00861C74" w:rsidRDefault="004770AE" w:rsidP="004770AE">
            <w:pPr>
              <w:pStyle w:val="a9"/>
              <w:widowControl/>
              <w:spacing w:line="360" w:lineRule="auto"/>
              <w:jc w:val="center"/>
              <w:rPr>
                <w:rFonts w:ascii="宋体" w:eastAsia="宋体" w:hAnsi="宋体"/>
                <w:sz w:val="21"/>
                <w:szCs w:val="21"/>
              </w:rPr>
            </w:pPr>
            <w:r w:rsidRPr="00861C74">
              <w:rPr>
                <w:rFonts w:ascii="宋体" w:eastAsia="宋体" w:hAnsi="宋体" w:cs="仿宋" w:hint="eastAsia"/>
                <w:color w:val="000000"/>
                <w:sz w:val="21"/>
                <w:szCs w:val="21"/>
              </w:rPr>
              <w:t>4</w:t>
            </w:r>
          </w:p>
        </w:tc>
        <w:tc>
          <w:tcPr>
            <w:tcW w:w="8376" w:type="dxa"/>
            <w:gridSpan w:val="3"/>
            <w:shd w:val="clear" w:color="auto" w:fill="auto"/>
            <w:tcMar>
              <w:top w:w="75" w:type="dxa"/>
              <w:left w:w="75" w:type="dxa"/>
              <w:bottom w:w="75" w:type="dxa"/>
              <w:right w:w="75" w:type="dxa"/>
            </w:tcMar>
            <w:vAlign w:val="center"/>
          </w:tcPr>
          <w:p w:rsidR="004770AE" w:rsidRPr="00861C74" w:rsidRDefault="004770AE" w:rsidP="004770AE">
            <w:pPr>
              <w:jc w:val="center"/>
              <w:rPr>
                <w:rFonts w:ascii="宋体" w:eastAsia="宋体" w:hAnsi="宋体" w:cs="宋体"/>
                <w:color w:val="000000"/>
                <w:szCs w:val="21"/>
              </w:rPr>
            </w:pPr>
            <w:r w:rsidRPr="00861C74">
              <w:rPr>
                <w:rFonts w:ascii="宋体" w:eastAsia="宋体" w:hAnsi="宋体" w:cs="宋体" w:hint="eastAsia"/>
                <w:color w:val="000000"/>
                <w:szCs w:val="21"/>
              </w:rPr>
              <w:t>河南晟智科技有限公司</w:t>
            </w:r>
          </w:p>
        </w:tc>
      </w:tr>
      <w:tr w:rsidR="004770AE" w:rsidRPr="00861C74" w:rsidTr="00F26CA0">
        <w:trPr>
          <w:trHeight w:val="496"/>
        </w:trPr>
        <w:tc>
          <w:tcPr>
            <w:tcW w:w="9640" w:type="dxa"/>
            <w:gridSpan w:val="4"/>
            <w:shd w:val="clear" w:color="auto" w:fill="auto"/>
            <w:tcMar>
              <w:top w:w="75" w:type="dxa"/>
              <w:left w:w="75" w:type="dxa"/>
              <w:bottom w:w="75" w:type="dxa"/>
              <w:right w:w="75" w:type="dxa"/>
            </w:tcMar>
            <w:vAlign w:val="center"/>
          </w:tcPr>
          <w:p w:rsidR="004770AE" w:rsidRPr="00861C74" w:rsidRDefault="004770AE" w:rsidP="004770AE">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未通过符合性审查的投标人及原因</w:t>
            </w:r>
          </w:p>
        </w:tc>
      </w:tr>
      <w:tr w:rsidR="004770AE" w:rsidRPr="00861C74" w:rsidTr="00F26CA0">
        <w:trPr>
          <w:trHeight w:val="496"/>
        </w:trPr>
        <w:tc>
          <w:tcPr>
            <w:tcW w:w="1264" w:type="dxa"/>
            <w:shd w:val="clear" w:color="auto" w:fill="auto"/>
            <w:tcMar>
              <w:top w:w="75" w:type="dxa"/>
              <w:left w:w="75" w:type="dxa"/>
              <w:bottom w:w="75" w:type="dxa"/>
              <w:right w:w="75" w:type="dxa"/>
            </w:tcMar>
            <w:vAlign w:val="center"/>
          </w:tcPr>
          <w:p w:rsidR="004770AE" w:rsidRPr="00861C74" w:rsidRDefault="004770AE" w:rsidP="004770AE">
            <w:pPr>
              <w:pStyle w:val="a9"/>
              <w:widowControl/>
              <w:spacing w:line="360" w:lineRule="auto"/>
              <w:jc w:val="center"/>
              <w:rPr>
                <w:rFonts w:ascii="宋体" w:eastAsia="宋体" w:hAnsi="宋体" w:cs="仿宋"/>
                <w:color w:val="000000"/>
                <w:sz w:val="21"/>
                <w:szCs w:val="21"/>
              </w:rPr>
            </w:pPr>
            <w:r w:rsidRPr="00861C74">
              <w:rPr>
                <w:rFonts w:ascii="宋体" w:eastAsia="宋体" w:hAnsi="宋体" w:cs="仿宋" w:hint="eastAsia"/>
                <w:color w:val="000000"/>
                <w:sz w:val="21"/>
                <w:szCs w:val="21"/>
              </w:rPr>
              <w:t>序号</w:t>
            </w:r>
          </w:p>
        </w:tc>
        <w:tc>
          <w:tcPr>
            <w:tcW w:w="2280" w:type="dxa"/>
            <w:shd w:val="clear" w:color="auto" w:fill="auto"/>
            <w:tcMar>
              <w:top w:w="75" w:type="dxa"/>
              <w:left w:w="75" w:type="dxa"/>
              <w:bottom w:w="75" w:type="dxa"/>
              <w:right w:w="75" w:type="dxa"/>
            </w:tcMar>
            <w:vAlign w:val="center"/>
          </w:tcPr>
          <w:p w:rsidR="004770AE" w:rsidRPr="00861C74" w:rsidRDefault="004770AE" w:rsidP="004770AE">
            <w:pPr>
              <w:widowControl/>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投标人名称</w:t>
            </w:r>
          </w:p>
        </w:tc>
        <w:tc>
          <w:tcPr>
            <w:tcW w:w="3544" w:type="dxa"/>
            <w:shd w:val="clear" w:color="auto" w:fill="auto"/>
            <w:vAlign w:val="center"/>
          </w:tcPr>
          <w:p w:rsidR="004770AE" w:rsidRPr="00861C74" w:rsidRDefault="004770AE" w:rsidP="004770AE">
            <w:pPr>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未通过原因</w:t>
            </w:r>
          </w:p>
        </w:tc>
        <w:tc>
          <w:tcPr>
            <w:tcW w:w="2552" w:type="dxa"/>
            <w:shd w:val="clear" w:color="auto" w:fill="auto"/>
            <w:vAlign w:val="center"/>
          </w:tcPr>
          <w:p w:rsidR="004770AE" w:rsidRPr="00861C74" w:rsidRDefault="004770AE" w:rsidP="004770AE">
            <w:pPr>
              <w:jc w:val="center"/>
              <w:rPr>
                <w:rFonts w:ascii="宋体" w:eastAsia="宋体" w:hAnsi="宋体" w:cs="仿宋"/>
                <w:color w:val="000000"/>
                <w:kern w:val="0"/>
                <w:szCs w:val="21"/>
              </w:rPr>
            </w:pPr>
            <w:r w:rsidRPr="00861C74">
              <w:rPr>
                <w:rFonts w:ascii="宋体" w:eastAsia="宋体" w:hAnsi="宋体" w:cs="仿宋" w:hint="eastAsia"/>
                <w:color w:val="000000"/>
                <w:kern w:val="0"/>
                <w:szCs w:val="21"/>
              </w:rPr>
              <w:t>招标文件相应条款</w:t>
            </w:r>
          </w:p>
        </w:tc>
      </w:tr>
      <w:tr w:rsidR="004770AE" w:rsidRPr="00861C74" w:rsidTr="00F26CA0">
        <w:trPr>
          <w:trHeight w:val="496"/>
        </w:trPr>
        <w:tc>
          <w:tcPr>
            <w:tcW w:w="1264" w:type="dxa"/>
            <w:shd w:val="clear" w:color="auto" w:fill="auto"/>
            <w:tcMar>
              <w:top w:w="75" w:type="dxa"/>
              <w:left w:w="75" w:type="dxa"/>
              <w:bottom w:w="75" w:type="dxa"/>
              <w:right w:w="75" w:type="dxa"/>
            </w:tcMar>
            <w:vAlign w:val="center"/>
          </w:tcPr>
          <w:p w:rsidR="004770AE" w:rsidRPr="00861C74" w:rsidRDefault="004770AE" w:rsidP="004770AE">
            <w:pPr>
              <w:pStyle w:val="a9"/>
              <w:widowControl/>
              <w:spacing w:line="360" w:lineRule="auto"/>
              <w:jc w:val="center"/>
              <w:rPr>
                <w:rFonts w:ascii="宋体" w:eastAsia="宋体" w:hAnsi="宋体" w:cs="仿宋"/>
                <w:color w:val="000000"/>
                <w:sz w:val="21"/>
                <w:szCs w:val="21"/>
              </w:rPr>
            </w:pPr>
            <w:r w:rsidRPr="00861C74">
              <w:rPr>
                <w:rFonts w:ascii="宋体" w:eastAsia="宋体" w:hAnsi="宋体" w:cs="仿宋" w:hint="eastAsia"/>
                <w:color w:val="000000"/>
                <w:sz w:val="21"/>
                <w:szCs w:val="21"/>
              </w:rPr>
              <w:t>1</w:t>
            </w:r>
          </w:p>
        </w:tc>
        <w:tc>
          <w:tcPr>
            <w:tcW w:w="2280" w:type="dxa"/>
            <w:shd w:val="clear" w:color="auto" w:fill="auto"/>
            <w:tcMar>
              <w:top w:w="75" w:type="dxa"/>
              <w:left w:w="75" w:type="dxa"/>
              <w:bottom w:w="75" w:type="dxa"/>
              <w:right w:w="75" w:type="dxa"/>
            </w:tcMar>
            <w:vAlign w:val="center"/>
          </w:tcPr>
          <w:p w:rsidR="004770AE" w:rsidRPr="00861C74" w:rsidRDefault="004770AE" w:rsidP="004770AE">
            <w:pPr>
              <w:widowControl/>
              <w:jc w:val="center"/>
              <w:rPr>
                <w:rFonts w:ascii="宋体" w:eastAsia="宋体" w:hAnsi="宋体"/>
                <w:szCs w:val="21"/>
              </w:rPr>
            </w:pPr>
            <w:r w:rsidRPr="00861C74">
              <w:rPr>
                <w:rFonts w:ascii="宋体" w:eastAsia="宋体" w:hAnsi="宋体" w:hint="eastAsia"/>
                <w:szCs w:val="21"/>
              </w:rPr>
              <w:t>/</w:t>
            </w:r>
          </w:p>
        </w:tc>
        <w:tc>
          <w:tcPr>
            <w:tcW w:w="3544" w:type="dxa"/>
            <w:shd w:val="clear" w:color="auto" w:fill="auto"/>
            <w:vAlign w:val="center"/>
          </w:tcPr>
          <w:p w:rsidR="004770AE" w:rsidRPr="00861C74" w:rsidRDefault="004770AE" w:rsidP="004770AE">
            <w:pPr>
              <w:widowControl/>
              <w:jc w:val="center"/>
              <w:rPr>
                <w:rFonts w:ascii="宋体" w:eastAsia="宋体" w:hAnsi="宋体"/>
                <w:szCs w:val="21"/>
              </w:rPr>
            </w:pPr>
            <w:r w:rsidRPr="00861C74">
              <w:rPr>
                <w:rFonts w:ascii="宋体" w:eastAsia="宋体" w:hAnsi="宋体" w:hint="eastAsia"/>
                <w:szCs w:val="21"/>
              </w:rPr>
              <w:t>/</w:t>
            </w:r>
          </w:p>
        </w:tc>
        <w:tc>
          <w:tcPr>
            <w:tcW w:w="2552" w:type="dxa"/>
            <w:shd w:val="clear" w:color="auto" w:fill="auto"/>
            <w:vAlign w:val="center"/>
          </w:tcPr>
          <w:p w:rsidR="004770AE" w:rsidRPr="00861C74" w:rsidRDefault="004770AE" w:rsidP="004770AE">
            <w:pPr>
              <w:widowControl/>
              <w:jc w:val="center"/>
              <w:rPr>
                <w:rFonts w:ascii="宋体" w:eastAsia="宋体" w:hAnsi="宋体"/>
                <w:szCs w:val="21"/>
              </w:rPr>
            </w:pPr>
            <w:r w:rsidRPr="00861C74">
              <w:rPr>
                <w:rFonts w:ascii="宋体" w:eastAsia="宋体" w:hAnsi="宋体" w:hint="eastAsia"/>
                <w:szCs w:val="21"/>
              </w:rPr>
              <w:t>/</w:t>
            </w:r>
          </w:p>
        </w:tc>
      </w:tr>
    </w:tbl>
    <w:p w:rsidR="00A146B5" w:rsidRPr="00F26CA0" w:rsidRDefault="00987496" w:rsidP="00A146B5">
      <w:pPr>
        <w:pStyle w:val="a9"/>
        <w:widowControl/>
        <w:numPr>
          <w:ilvl w:val="0"/>
          <w:numId w:val="1"/>
        </w:numPr>
        <w:spacing w:after="150" w:line="360" w:lineRule="auto"/>
        <w:rPr>
          <w:rFonts w:ascii="宋体" w:eastAsia="宋体" w:hAnsi="宋体" w:cs="仿宋"/>
          <w:b/>
          <w:bCs/>
          <w:color w:val="000000"/>
        </w:rPr>
      </w:pPr>
      <w:r w:rsidRPr="00861C74">
        <w:rPr>
          <w:rFonts w:ascii="宋体" w:eastAsia="宋体" w:hAnsi="宋体" w:cs="仿宋" w:hint="eastAsia"/>
          <w:b/>
          <w:bCs/>
          <w:color w:val="000000"/>
        </w:rPr>
        <w:t>综合比较与评价</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6"/>
        <w:gridCol w:w="902"/>
        <w:gridCol w:w="992"/>
        <w:gridCol w:w="1179"/>
        <w:gridCol w:w="851"/>
        <w:gridCol w:w="992"/>
        <w:gridCol w:w="992"/>
        <w:gridCol w:w="993"/>
        <w:gridCol w:w="850"/>
        <w:gridCol w:w="882"/>
      </w:tblGrid>
      <w:tr w:rsidR="00CD1B2E" w:rsidRPr="00861C74" w:rsidTr="0038767C">
        <w:trPr>
          <w:trHeight w:val="837"/>
          <w:jc w:val="center"/>
        </w:trPr>
        <w:tc>
          <w:tcPr>
            <w:tcW w:w="9619" w:type="dxa"/>
            <w:gridSpan w:val="10"/>
            <w:shd w:val="clear" w:color="auto" w:fill="auto"/>
            <w:tcMar>
              <w:left w:w="108" w:type="dxa"/>
              <w:right w:w="108" w:type="dxa"/>
            </w:tcMar>
            <w:vAlign w:val="center"/>
          </w:tcPr>
          <w:p w:rsidR="00CD1B2E" w:rsidRPr="00861C74" w:rsidRDefault="00C61EB1" w:rsidP="00D1227B">
            <w:pPr>
              <w:widowControl/>
              <w:spacing w:line="360" w:lineRule="auto"/>
              <w:jc w:val="left"/>
              <w:rPr>
                <w:rFonts w:asciiTheme="minorEastAsia" w:hAnsiTheme="minorEastAsia" w:cs="仿宋"/>
                <w:b/>
                <w:szCs w:val="21"/>
              </w:rPr>
            </w:pPr>
            <w:r w:rsidRPr="00861C74">
              <w:rPr>
                <w:rFonts w:asciiTheme="minorEastAsia" w:hAnsiTheme="minorEastAsia" w:cs="仿宋" w:hint="eastAsia"/>
                <w:b/>
                <w:szCs w:val="21"/>
              </w:rPr>
              <w:t>投标单位名称：</w:t>
            </w:r>
            <w:r w:rsidR="00A638E2" w:rsidRPr="00861C74">
              <w:rPr>
                <w:rFonts w:ascii="宋体" w:eastAsia="宋体" w:hAnsi="宋体" w:cs="宋体" w:hint="eastAsia"/>
                <w:color w:val="000000"/>
                <w:szCs w:val="21"/>
              </w:rPr>
              <w:t>河南铭视科技股份有限公司</w:t>
            </w:r>
          </w:p>
        </w:tc>
      </w:tr>
      <w:tr w:rsidR="000A36BF" w:rsidRPr="00861C74" w:rsidTr="0038767C">
        <w:trPr>
          <w:trHeight w:val="380"/>
          <w:jc w:val="center"/>
        </w:trPr>
        <w:tc>
          <w:tcPr>
            <w:tcW w:w="986" w:type="dxa"/>
            <w:vMerge w:val="restart"/>
            <w:shd w:val="clear" w:color="auto" w:fill="auto"/>
            <w:tcMar>
              <w:left w:w="108" w:type="dxa"/>
              <w:right w:w="108" w:type="dxa"/>
            </w:tcMar>
            <w:vAlign w:val="center"/>
          </w:tcPr>
          <w:p w:rsidR="000A36BF" w:rsidRPr="00861C74" w:rsidRDefault="000A36BF" w:rsidP="002F49C3">
            <w:pPr>
              <w:widowControl/>
              <w:jc w:val="center"/>
              <w:rPr>
                <w:rFonts w:asciiTheme="minorEastAsia" w:hAnsiTheme="minorEastAsia" w:cs="仿宋"/>
                <w:b/>
                <w:bCs/>
                <w:szCs w:val="21"/>
              </w:rPr>
            </w:pPr>
            <w:r w:rsidRPr="00861C74">
              <w:rPr>
                <w:rFonts w:asciiTheme="minorEastAsia" w:hAnsiTheme="minorEastAsia" w:cs="仿宋" w:hint="eastAsia"/>
                <w:b/>
                <w:bCs/>
                <w:szCs w:val="21"/>
              </w:rPr>
              <w:t>评审</w:t>
            </w:r>
          </w:p>
          <w:p w:rsidR="000A36BF" w:rsidRPr="00861C74" w:rsidRDefault="000A36BF" w:rsidP="002F49C3">
            <w:pPr>
              <w:widowControl/>
              <w:jc w:val="center"/>
              <w:rPr>
                <w:rFonts w:asciiTheme="minorEastAsia" w:hAnsiTheme="minorEastAsia" w:cs="仿宋"/>
                <w:b/>
                <w:bCs/>
                <w:szCs w:val="21"/>
              </w:rPr>
            </w:pPr>
            <w:r w:rsidRPr="00861C74">
              <w:rPr>
                <w:rFonts w:asciiTheme="minorEastAsia" w:hAnsiTheme="minorEastAsia" w:cs="仿宋" w:hint="eastAsia"/>
                <w:b/>
                <w:bCs/>
                <w:szCs w:val="21"/>
              </w:rPr>
              <w:lastRenderedPageBreak/>
              <w:t>因素</w:t>
            </w:r>
          </w:p>
        </w:tc>
        <w:tc>
          <w:tcPr>
            <w:tcW w:w="902" w:type="dxa"/>
            <w:vMerge w:val="restart"/>
            <w:shd w:val="clear" w:color="auto" w:fill="auto"/>
            <w:tcMar>
              <w:left w:w="108" w:type="dxa"/>
              <w:right w:w="108" w:type="dxa"/>
            </w:tcMar>
            <w:vAlign w:val="center"/>
          </w:tcPr>
          <w:p w:rsidR="0038767C" w:rsidRPr="00861C74" w:rsidRDefault="000A36BF" w:rsidP="0038767C">
            <w:pPr>
              <w:jc w:val="center"/>
              <w:rPr>
                <w:rFonts w:asciiTheme="minorEastAsia" w:hAnsiTheme="minorEastAsia" w:cs="仿宋"/>
                <w:b/>
                <w:bCs/>
                <w:szCs w:val="21"/>
              </w:rPr>
            </w:pPr>
            <w:r w:rsidRPr="00861C74">
              <w:rPr>
                <w:rFonts w:asciiTheme="minorEastAsia" w:hAnsiTheme="minorEastAsia" w:cs="仿宋" w:hint="eastAsia"/>
                <w:b/>
                <w:bCs/>
                <w:szCs w:val="21"/>
              </w:rPr>
              <w:lastRenderedPageBreak/>
              <w:t>投标报</w:t>
            </w:r>
            <w:r w:rsidRPr="00861C74">
              <w:rPr>
                <w:rFonts w:asciiTheme="minorEastAsia" w:hAnsiTheme="minorEastAsia" w:cs="仿宋" w:hint="eastAsia"/>
                <w:b/>
                <w:bCs/>
                <w:szCs w:val="21"/>
              </w:rPr>
              <w:lastRenderedPageBreak/>
              <w:t>价</w:t>
            </w:r>
          </w:p>
          <w:p w:rsidR="000A36BF" w:rsidRPr="00861C74" w:rsidRDefault="000A36BF" w:rsidP="0038767C">
            <w:pPr>
              <w:jc w:val="center"/>
              <w:rPr>
                <w:rFonts w:asciiTheme="minorEastAsia" w:hAnsiTheme="minorEastAsia" w:cs="仿宋"/>
                <w:b/>
                <w:bCs/>
                <w:szCs w:val="21"/>
              </w:rPr>
            </w:pPr>
            <w:r w:rsidRPr="00861C74">
              <w:rPr>
                <w:rFonts w:asciiTheme="minorEastAsia" w:hAnsiTheme="minorEastAsia" w:cs="仿宋" w:hint="eastAsia"/>
                <w:b/>
                <w:bCs/>
                <w:szCs w:val="21"/>
              </w:rPr>
              <w:t>30分）</w:t>
            </w:r>
          </w:p>
        </w:tc>
        <w:tc>
          <w:tcPr>
            <w:tcW w:w="3022" w:type="dxa"/>
            <w:gridSpan w:val="3"/>
            <w:shd w:val="clear" w:color="auto" w:fill="auto"/>
            <w:tcMar>
              <w:left w:w="108" w:type="dxa"/>
              <w:right w:w="108" w:type="dxa"/>
            </w:tcMar>
            <w:vAlign w:val="center"/>
          </w:tcPr>
          <w:p w:rsidR="000A36BF" w:rsidRPr="00861C74" w:rsidRDefault="000A36BF" w:rsidP="000A36BF">
            <w:pPr>
              <w:widowControl/>
              <w:jc w:val="center"/>
              <w:rPr>
                <w:rFonts w:asciiTheme="minorEastAsia" w:hAnsiTheme="minorEastAsia" w:cs="仿宋"/>
                <w:b/>
                <w:bCs/>
                <w:szCs w:val="21"/>
              </w:rPr>
            </w:pPr>
            <w:r w:rsidRPr="00861C74">
              <w:rPr>
                <w:rFonts w:asciiTheme="minorEastAsia" w:hAnsiTheme="minorEastAsia" w:cs="仿宋" w:hint="eastAsia"/>
                <w:b/>
                <w:bCs/>
                <w:szCs w:val="21"/>
              </w:rPr>
              <w:lastRenderedPageBreak/>
              <w:t>商务部分 (</w:t>
            </w:r>
            <w:r w:rsidR="0038767C" w:rsidRPr="00861C74">
              <w:rPr>
                <w:rFonts w:asciiTheme="minorEastAsia" w:hAnsiTheme="minorEastAsia" w:cs="仿宋"/>
                <w:b/>
                <w:bCs/>
                <w:szCs w:val="21"/>
              </w:rPr>
              <w:t>27</w:t>
            </w:r>
            <w:r w:rsidRPr="00861C74">
              <w:rPr>
                <w:rFonts w:asciiTheme="minorEastAsia" w:hAnsiTheme="minorEastAsia" w:cs="仿宋" w:hint="eastAsia"/>
                <w:b/>
                <w:bCs/>
                <w:szCs w:val="21"/>
              </w:rPr>
              <w:t>分)</w:t>
            </w:r>
          </w:p>
        </w:tc>
        <w:tc>
          <w:tcPr>
            <w:tcW w:w="3827" w:type="dxa"/>
            <w:gridSpan w:val="4"/>
            <w:shd w:val="clear" w:color="auto" w:fill="auto"/>
            <w:tcMar>
              <w:left w:w="108" w:type="dxa"/>
              <w:right w:w="108" w:type="dxa"/>
            </w:tcMar>
          </w:tcPr>
          <w:p w:rsidR="000A36BF" w:rsidRPr="00861C74" w:rsidRDefault="000A36BF" w:rsidP="0038767C">
            <w:pPr>
              <w:jc w:val="center"/>
              <w:rPr>
                <w:rFonts w:asciiTheme="minorEastAsia" w:hAnsiTheme="minorEastAsia" w:cs="仿宋"/>
                <w:b/>
                <w:bCs/>
                <w:szCs w:val="21"/>
              </w:rPr>
            </w:pPr>
            <w:r w:rsidRPr="00861C74">
              <w:rPr>
                <w:rFonts w:asciiTheme="minorEastAsia" w:hAnsiTheme="minorEastAsia" w:cs="仿宋" w:hint="eastAsia"/>
                <w:b/>
                <w:bCs/>
                <w:szCs w:val="21"/>
              </w:rPr>
              <w:t>技术部分（</w:t>
            </w:r>
            <w:r w:rsidR="0038767C" w:rsidRPr="00861C74">
              <w:rPr>
                <w:rFonts w:asciiTheme="minorEastAsia" w:hAnsiTheme="minorEastAsia" w:cs="仿宋" w:hint="eastAsia"/>
                <w:b/>
                <w:bCs/>
                <w:szCs w:val="21"/>
              </w:rPr>
              <w:t>43</w:t>
            </w:r>
            <w:r w:rsidRPr="00861C74">
              <w:rPr>
                <w:rFonts w:asciiTheme="minorEastAsia" w:hAnsiTheme="minorEastAsia" w:cs="仿宋" w:hint="eastAsia"/>
                <w:b/>
                <w:bCs/>
                <w:szCs w:val="21"/>
              </w:rPr>
              <w:t>分）</w:t>
            </w:r>
          </w:p>
        </w:tc>
        <w:tc>
          <w:tcPr>
            <w:tcW w:w="882" w:type="dxa"/>
            <w:vMerge w:val="restart"/>
            <w:shd w:val="clear" w:color="auto" w:fill="auto"/>
            <w:vAlign w:val="center"/>
          </w:tcPr>
          <w:p w:rsidR="000A36BF" w:rsidRPr="00861C74" w:rsidRDefault="000A36BF" w:rsidP="002F49C3">
            <w:pPr>
              <w:widowControl/>
              <w:jc w:val="center"/>
              <w:rPr>
                <w:rFonts w:asciiTheme="minorEastAsia" w:hAnsiTheme="minorEastAsia" w:cs="仿宋"/>
                <w:b/>
                <w:bCs/>
                <w:szCs w:val="21"/>
              </w:rPr>
            </w:pPr>
            <w:r w:rsidRPr="00861C74">
              <w:rPr>
                <w:rFonts w:asciiTheme="minorEastAsia" w:hAnsiTheme="minorEastAsia" w:cs="仿宋" w:hint="eastAsia"/>
                <w:b/>
                <w:bCs/>
                <w:szCs w:val="21"/>
              </w:rPr>
              <w:t>合计</w:t>
            </w:r>
          </w:p>
        </w:tc>
      </w:tr>
      <w:tr w:rsidR="0038767C" w:rsidRPr="00861C74" w:rsidTr="0038767C">
        <w:trPr>
          <w:trHeight w:val="745"/>
          <w:jc w:val="center"/>
        </w:trPr>
        <w:tc>
          <w:tcPr>
            <w:tcW w:w="986" w:type="dxa"/>
            <w:vMerge/>
            <w:shd w:val="clear" w:color="auto" w:fill="auto"/>
            <w:tcMar>
              <w:left w:w="108" w:type="dxa"/>
              <w:right w:w="108" w:type="dxa"/>
            </w:tcMar>
            <w:vAlign w:val="center"/>
          </w:tcPr>
          <w:p w:rsidR="0038767C" w:rsidRPr="00861C74" w:rsidRDefault="0038767C" w:rsidP="002F49C3">
            <w:pPr>
              <w:widowControl/>
              <w:jc w:val="center"/>
              <w:rPr>
                <w:rFonts w:asciiTheme="minorEastAsia" w:hAnsiTheme="minorEastAsia" w:cs="仿宋"/>
                <w:b/>
                <w:bCs/>
                <w:szCs w:val="21"/>
              </w:rPr>
            </w:pPr>
          </w:p>
        </w:tc>
        <w:tc>
          <w:tcPr>
            <w:tcW w:w="902" w:type="dxa"/>
            <w:vMerge/>
            <w:shd w:val="clear" w:color="auto" w:fill="auto"/>
            <w:tcMar>
              <w:left w:w="108" w:type="dxa"/>
              <w:right w:w="108" w:type="dxa"/>
            </w:tcMar>
            <w:vAlign w:val="center"/>
          </w:tcPr>
          <w:p w:rsidR="0038767C" w:rsidRPr="00861C74" w:rsidRDefault="0038767C" w:rsidP="002F49C3">
            <w:pPr>
              <w:jc w:val="center"/>
              <w:rPr>
                <w:rFonts w:asciiTheme="minorEastAsia" w:hAnsiTheme="minorEastAsia" w:cs="仿宋"/>
                <w:b/>
                <w:bCs/>
                <w:szCs w:val="21"/>
              </w:rPr>
            </w:pPr>
          </w:p>
        </w:tc>
        <w:tc>
          <w:tcPr>
            <w:tcW w:w="992" w:type="dxa"/>
            <w:shd w:val="clear" w:color="auto" w:fill="auto"/>
            <w:tcMar>
              <w:left w:w="108" w:type="dxa"/>
              <w:right w:w="108" w:type="dxa"/>
            </w:tcMar>
            <w:vAlign w:val="center"/>
          </w:tcPr>
          <w:p w:rsidR="0038767C" w:rsidRPr="00861C74" w:rsidRDefault="0038767C" w:rsidP="000A36BF">
            <w:pPr>
              <w:jc w:val="center"/>
              <w:rPr>
                <w:rFonts w:asciiTheme="minorEastAsia" w:hAnsiTheme="minorEastAsia" w:cs="仿宋"/>
                <w:b/>
                <w:bCs/>
                <w:szCs w:val="21"/>
              </w:rPr>
            </w:pPr>
            <w:r w:rsidRPr="00861C74">
              <w:rPr>
                <w:rFonts w:asciiTheme="minorEastAsia" w:hAnsiTheme="minorEastAsia" w:cs="仿宋" w:hint="eastAsia"/>
                <w:b/>
                <w:bCs/>
                <w:szCs w:val="21"/>
              </w:rPr>
              <w:t>企业类似业绩</w:t>
            </w:r>
          </w:p>
          <w:p w:rsidR="0038767C" w:rsidRPr="00861C74" w:rsidRDefault="0038767C" w:rsidP="000A36BF">
            <w:pPr>
              <w:jc w:val="center"/>
              <w:rPr>
                <w:rFonts w:asciiTheme="minorEastAsia" w:hAnsiTheme="minorEastAsia" w:cs="仿宋"/>
                <w:b/>
                <w:bCs/>
                <w:szCs w:val="21"/>
              </w:rPr>
            </w:pPr>
            <w:r w:rsidRPr="00861C74">
              <w:rPr>
                <w:rFonts w:asciiTheme="minorEastAsia" w:hAnsiTheme="minorEastAsia" w:cs="仿宋" w:hint="eastAsia"/>
                <w:b/>
                <w:bCs/>
                <w:szCs w:val="21"/>
              </w:rPr>
              <w:t>（3分）</w:t>
            </w:r>
          </w:p>
        </w:tc>
        <w:tc>
          <w:tcPr>
            <w:tcW w:w="1179" w:type="dxa"/>
            <w:shd w:val="clear" w:color="auto" w:fill="auto"/>
            <w:vAlign w:val="center"/>
          </w:tcPr>
          <w:p w:rsidR="0038767C" w:rsidRPr="00861C74" w:rsidRDefault="0038767C" w:rsidP="00DE1382">
            <w:pPr>
              <w:jc w:val="center"/>
              <w:rPr>
                <w:rFonts w:asciiTheme="minorEastAsia" w:hAnsiTheme="minorEastAsia" w:cs="仿宋"/>
                <w:b/>
                <w:bCs/>
                <w:szCs w:val="21"/>
              </w:rPr>
            </w:pPr>
            <w:r w:rsidRPr="00861C74">
              <w:rPr>
                <w:rFonts w:asciiTheme="minorEastAsia" w:hAnsiTheme="minorEastAsia" w:cs="仿宋" w:hint="eastAsia"/>
                <w:b/>
                <w:bCs/>
                <w:szCs w:val="21"/>
              </w:rPr>
              <w:t>节约能源、保护环境政策加分</w:t>
            </w:r>
          </w:p>
          <w:p w:rsidR="0038767C" w:rsidRPr="00861C74" w:rsidRDefault="0038767C" w:rsidP="00DE1382">
            <w:pPr>
              <w:jc w:val="center"/>
              <w:rPr>
                <w:rFonts w:asciiTheme="minorEastAsia" w:hAnsiTheme="minorEastAsia" w:cs="仿宋"/>
                <w:b/>
                <w:bCs/>
                <w:szCs w:val="21"/>
              </w:rPr>
            </w:pPr>
            <w:r w:rsidRPr="00861C74">
              <w:rPr>
                <w:rFonts w:asciiTheme="minorEastAsia" w:hAnsiTheme="minorEastAsia" w:cs="仿宋" w:hint="eastAsia"/>
                <w:b/>
                <w:bCs/>
                <w:szCs w:val="21"/>
              </w:rPr>
              <w:t>（4分）</w:t>
            </w:r>
          </w:p>
        </w:tc>
        <w:tc>
          <w:tcPr>
            <w:tcW w:w="851" w:type="dxa"/>
            <w:shd w:val="clear" w:color="auto" w:fill="auto"/>
            <w:vAlign w:val="center"/>
          </w:tcPr>
          <w:p w:rsidR="0038767C" w:rsidRPr="00861C74" w:rsidRDefault="0038767C" w:rsidP="00DE1382">
            <w:pPr>
              <w:jc w:val="center"/>
              <w:rPr>
                <w:rFonts w:asciiTheme="minorEastAsia" w:hAnsiTheme="minorEastAsia" w:cs="仿宋"/>
                <w:b/>
                <w:bCs/>
                <w:szCs w:val="21"/>
              </w:rPr>
            </w:pPr>
            <w:r w:rsidRPr="00861C74">
              <w:rPr>
                <w:rFonts w:asciiTheme="minorEastAsia" w:hAnsiTheme="minorEastAsia" w:cs="仿宋" w:hint="eastAsia"/>
                <w:b/>
                <w:bCs/>
                <w:szCs w:val="21"/>
              </w:rPr>
              <w:t>综合实力</w:t>
            </w:r>
          </w:p>
          <w:p w:rsidR="0038767C" w:rsidRPr="00861C74" w:rsidRDefault="0038767C" w:rsidP="000A36BF">
            <w:pPr>
              <w:jc w:val="center"/>
              <w:rPr>
                <w:rFonts w:asciiTheme="minorEastAsia" w:hAnsiTheme="minorEastAsia" w:cs="仿宋"/>
                <w:b/>
                <w:bCs/>
                <w:szCs w:val="21"/>
              </w:rPr>
            </w:pPr>
            <w:r w:rsidRPr="00861C74">
              <w:rPr>
                <w:rFonts w:asciiTheme="minorEastAsia" w:hAnsiTheme="minorEastAsia" w:cs="仿宋" w:hint="eastAsia"/>
                <w:b/>
                <w:bCs/>
                <w:szCs w:val="21"/>
              </w:rPr>
              <w:t>（20分）</w:t>
            </w:r>
          </w:p>
        </w:tc>
        <w:tc>
          <w:tcPr>
            <w:tcW w:w="992" w:type="dxa"/>
            <w:shd w:val="clear" w:color="auto" w:fill="auto"/>
            <w:tcMar>
              <w:left w:w="108" w:type="dxa"/>
              <w:right w:w="108" w:type="dxa"/>
            </w:tcMar>
            <w:vAlign w:val="center"/>
          </w:tcPr>
          <w:p w:rsidR="0038767C" w:rsidRPr="00861C74" w:rsidRDefault="0038767C" w:rsidP="00DE1382">
            <w:pPr>
              <w:jc w:val="center"/>
              <w:rPr>
                <w:rFonts w:asciiTheme="minorEastAsia" w:hAnsiTheme="minorEastAsia" w:cs="仿宋"/>
                <w:b/>
                <w:bCs/>
                <w:szCs w:val="21"/>
              </w:rPr>
            </w:pPr>
            <w:r w:rsidRPr="00861C74">
              <w:rPr>
                <w:rFonts w:asciiTheme="minorEastAsia" w:hAnsiTheme="minorEastAsia" w:cs="仿宋" w:hint="eastAsia"/>
                <w:b/>
                <w:bCs/>
                <w:szCs w:val="21"/>
              </w:rPr>
              <w:t>技术参数响应（20分）</w:t>
            </w:r>
          </w:p>
        </w:tc>
        <w:tc>
          <w:tcPr>
            <w:tcW w:w="992" w:type="dxa"/>
            <w:shd w:val="clear" w:color="auto" w:fill="auto"/>
            <w:vAlign w:val="center"/>
          </w:tcPr>
          <w:p w:rsidR="0038767C" w:rsidRPr="00861C74" w:rsidRDefault="0038767C" w:rsidP="00DE1382">
            <w:pPr>
              <w:jc w:val="center"/>
              <w:rPr>
                <w:rFonts w:asciiTheme="minorEastAsia" w:hAnsiTheme="minorEastAsia" w:cs="仿宋"/>
                <w:b/>
                <w:bCs/>
                <w:szCs w:val="21"/>
              </w:rPr>
            </w:pPr>
            <w:r w:rsidRPr="00861C74">
              <w:rPr>
                <w:rFonts w:asciiTheme="minorEastAsia" w:hAnsiTheme="minorEastAsia" w:cs="仿宋" w:hint="eastAsia"/>
                <w:b/>
                <w:bCs/>
                <w:szCs w:val="21"/>
              </w:rPr>
              <w:t>走航方案设计（13分）</w:t>
            </w:r>
          </w:p>
        </w:tc>
        <w:tc>
          <w:tcPr>
            <w:tcW w:w="993" w:type="dxa"/>
            <w:shd w:val="clear" w:color="auto" w:fill="auto"/>
            <w:vAlign w:val="center"/>
          </w:tcPr>
          <w:p w:rsidR="0038767C" w:rsidRPr="00861C74" w:rsidRDefault="0038767C" w:rsidP="0038767C">
            <w:pPr>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项目实施方案</w:t>
            </w:r>
          </w:p>
          <w:p w:rsidR="0038767C" w:rsidRPr="00861C74" w:rsidRDefault="0038767C" w:rsidP="0038767C">
            <w:pPr>
              <w:jc w:val="center"/>
              <w:rPr>
                <w:rFonts w:asciiTheme="minorEastAsia" w:hAnsiTheme="minorEastAsia" w:cs="仿宋"/>
                <w:b/>
                <w:bCs/>
                <w:szCs w:val="21"/>
              </w:rPr>
            </w:pPr>
            <w:r w:rsidRPr="00861C74">
              <w:rPr>
                <w:rFonts w:asciiTheme="minorEastAsia" w:hAnsiTheme="minorEastAsia" w:cs="宋体" w:hint="eastAsia"/>
                <w:b/>
                <w:szCs w:val="21"/>
              </w:rPr>
              <w:t>（7分）</w:t>
            </w:r>
          </w:p>
        </w:tc>
        <w:tc>
          <w:tcPr>
            <w:tcW w:w="850" w:type="dxa"/>
            <w:shd w:val="clear" w:color="auto" w:fill="auto"/>
            <w:vAlign w:val="center"/>
          </w:tcPr>
          <w:p w:rsidR="0038767C" w:rsidRPr="00861C74" w:rsidRDefault="0038767C" w:rsidP="0038767C">
            <w:pPr>
              <w:widowControl/>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售后服务承诺</w:t>
            </w:r>
          </w:p>
          <w:p w:rsidR="0038767C" w:rsidRPr="00861C74" w:rsidRDefault="0038767C" w:rsidP="0038767C">
            <w:pPr>
              <w:jc w:val="center"/>
              <w:rPr>
                <w:rFonts w:asciiTheme="minorEastAsia" w:hAnsiTheme="minorEastAsia" w:cs="仿宋"/>
                <w:b/>
                <w:bCs/>
                <w:szCs w:val="21"/>
              </w:rPr>
            </w:pPr>
            <w:r w:rsidRPr="00861C74">
              <w:rPr>
                <w:rFonts w:asciiTheme="minorEastAsia" w:hAnsiTheme="minorEastAsia" w:cs="宋体" w:hint="eastAsia"/>
                <w:b/>
                <w:szCs w:val="21"/>
              </w:rPr>
              <w:t>（3分）</w:t>
            </w:r>
          </w:p>
          <w:p w:rsidR="0038767C" w:rsidRPr="00861C74" w:rsidRDefault="0038767C" w:rsidP="0038767C">
            <w:pPr>
              <w:rPr>
                <w:rFonts w:asciiTheme="minorEastAsia" w:hAnsiTheme="minorEastAsia" w:cs="仿宋"/>
                <w:b/>
                <w:szCs w:val="21"/>
              </w:rPr>
            </w:pPr>
          </w:p>
        </w:tc>
        <w:tc>
          <w:tcPr>
            <w:tcW w:w="882" w:type="dxa"/>
            <w:vMerge/>
            <w:shd w:val="clear" w:color="auto" w:fill="auto"/>
            <w:vAlign w:val="center"/>
          </w:tcPr>
          <w:p w:rsidR="0038767C" w:rsidRPr="00861C74" w:rsidRDefault="0038767C" w:rsidP="002F49C3">
            <w:pPr>
              <w:widowControl/>
              <w:jc w:val="center"/>
              <w:rPr>
                <w:rFonts w:asciiTheme="minorEastAsia" w:hAnsiTheme="minorEastAsia" w:cs="仿宋"/>
                <w:b/>
                <w:bCs/>
                <w:szCs w:val="21"/>
              </w:rPr>
            </w:pPr>
          </w:p>
        </w:tc>
      </w:tr>
      <w:tr w:rsidR="004E4ECC" w:rsidRPr="00861C74" w:rsidTr="0038767C">
        <w:trPr>
          <w:trHeight w:val="510"/>
          <w:jc w:val="center"/>
        </w:trPr>
        <w:tc>
          <w:tcPr>
            <w:tcW w:w="986"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lastRenderedPageBreak/>
              <w:t>评委1</w:t>
            </w:r>
          </w:p>
        </w:tc>
        <w:tc>
          <w:tcPr>
            <w:tcW w:w="902" w:type="dxa"/>
            <w:shd w:val="clear" w:color="auto" w:fill="auto"/>
            <w:tcMar>
              <w:left w:w="108" w:type="dxa"/>
              <w:right w:w="108" w:type="dxa"/>
            </w:tcMar>
            <w:vAlign w:val="center"/>
          </w:tcPr>
          <w:p w:rsidR="004E4ECC" w:rsidRPr="00861C74" w:rsidRDefault="004E4ECC" w:rsidP="00A638E2">
            <w:pPr>
              <w:jc w:val="center"/>
              <w:rPr>
                <w:rFonts w:ascii="宋体" w:eastAsia="宋体" w:hAnsi="宋体" w:cs="宋体"/>
                <w:color w:val="000000"/>
                <w:sz w:val="22"/>
                <w:szCs w:val="22"/>
              </w:rPr>
            </w:pPr>
            <w:r w:rsidRPr="00861C74">
              <w:rPr>
                <w:rFonts w:hint="eastAsia"/>
                <w:color w:val="000000"/>
                <w:sz w:val="22"/>
                <w:szCs w:val="22"/>
              </w:rPr>
              <w:t xml:space="preserve">29.42 </w:t>
            </w:r>
          </w:p>
        </w:tc>
        <w:tc>
          <w:tcPr>
            <w:tcW w:w="992"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1179" w:type="dxa"/>
            <w:shd w:val="clear" w:color="auto" w:fill="auto"/>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9A3005">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9A3005">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9A3005">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9A3005">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47.42</w:t>
            </w:r>
          </w:p>
        </w:tc>
      </w:tr>
      <w:tr w:rsidR="004E4ECC" w:rsidRPr="00861C74" w:rsidTr="0038767C">
        <w:trPr>
          <w:trHeight w:val="510"/>
          <w:jc w:val="center"/>
        </w:trPr>
        <w:tc>
          <w:tcPr>
            <w:tcW w:w="986"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评委2</w:t>
            </w:r>
          </w:p>
        </w:tc>
        <w:tc>
          <w:tcPr>
            <w:tcW w:w="902"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hint="eastAsia"/>
                <w:color w:val="000000"/>
                <w:sz w:val="22"/>
                <w:szCs w:val="22"/>
              </w:rPr>
              <w:t>29.42</w:t>
            </w:r>
          </w:p>
        </w:tc>
        <w:tc>
          <w:tcPr>
            <w:tcW w:w="992"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1179" w:type="dxa"/>
            <w:shd w:val="clear" w:color="auto" w:fill="auto"/>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47.42</w:t>
            </w:r>
          </w:p>
        </w:tc>
      </w:tr>
      <w:tr w:rsidR="004E4ECC" w:rsidRPr="00861C74" w:rsidTr="0038767C">
        <w:trPr>
          <w:trHeight w:val="510"/>
          <w:jc w:val="center"/>
        </w:trPr>
        <w:tc>
          <w:tcPr>
            <w:tcW w:w="986"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评委3</w:t>
            </w:r>
          </w:p>
        </w:tc>
        <w:tc>
          <w:tcPr>
            <w:tcW w:w="902"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hint="eastAsia"/>
                <w:color w:val="000000"/>
                <w:sz w:val="22"/>
                <w:szCs w:val="22"/>
              </w:rPr>
              <w:t>29.42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7</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50.42</w:t>
            </w:r>
          </w:p>
        </w:tc>
      </w:tr>
      <w:tr w:rsidR="004E4ECC" w:rsidRPr="00861C74" w:rsidTr="0038767C">
        <w:trPr>
          <w:trHeight w:val="510"/>
          <w:jc w:val="center"/>
        </w:trPr>
        <w:tc>
          <w:tcPr>
            <w:tcW w:w="986"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评委4</w:t>
            </w:r>
          </w:p>
        </w:tc>
        <w:tc>
          <w:tcPr>
            <w:tcW w:w="902"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hint="eastAsia"/>
                <w:color w:val="000000"/>
                <w:sz w:val="22"/>
                <w:szCs w:val="22"/>
              </w:rPr>
              <w:t>29.42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47.42</w:t>
            </w:r>
          </w:p>
        </w:tc>
      </w:tr>
      <w:tr w:rsidR="004E4ECC" w:rsidRPr="00861C74" w:rsidTr="0038767C">
        <w:trPr>
          <w:trHeight w:val="510"/>
          <w:jc w:val="center"/>
        </w:trPr>
        <w:tc>
          <w:tcPr>
            <w:tcW w:w="986"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评委5</w:t>
            </w:r>
          </w:p>
        </w:tc>
        <w:tc>
          <w:tcPr>
            <w:tcW w:w="902" w:type="dxa"/>
            <w:shd w:val="clear" w:color="auto" w:fill="auto"/>
            <w:tcMar>
              <w:left w:w="108" w:type="dxa"/>
              <w:right w:w="108" w:type="dxa"/>
            </w:tcMar>
            <w:vAlign w:val="center"/>
          </w:tcPr>
          <w:p w:rsidR="004E4ECC" w:rsidRPr="00861C74" w:rsidRDefault="004E4ECC" w:rsidP="009A3005">
            <w:pPr>
              <w:widowControl/>
              <w:spacing w:line="360" w:lineRule="auto"/>
              <w:jc w:val="center"/>
              <w:rPr>
                <w:rFonts w:asciiTheme="minorEastAsia" w:hAnsiTheme="minorEastAsia" w:cs="仿宋"/>
                <w:szCs w:val="21"/>
                <w:shd w:val="clear" w:color="auto" w:fill="FFFFFF"/>
              </w:rPr>
            </w:pPr>
            <w:r w:rsidRPr="00861C74">
              <w:rPr>
                <w:rFonts w:hint="eastAsia"/>
                <w:color w:val="000000"/>
                <w:sz w:val="22"/>
                <w:szCs w:val="22"/>
              </w:rPr>
              <w:t>29.42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47.42</w:t>
            </w:r>
          </w:p>
        </w:tc>
      </w:tr>
      <w:tr w:rsidR="004E4ECC" w:rsidRPr="00861C74" w:rsidTr="0038767C">
        <w:trPr>
          <w:trHeight w:val="510"/>
          <w:jc w:val="center"/>
        </w:trPr>
        <w:tc>
          <w:tcPr>
            <w:tcW w:w="4910" w:type="dxa"/>
            <w:gridSpan w:val="5"/>
            <w:shd w:val="clear" w:color="auto" w:fill="auto"/>
            <w:tcMar>
              <w:left w:w="108" w:type="dxa"/>
              <w:right w:w="108" w:type="dxa"/>
            </w:tcMar>
            <w:vAlign w:val="center"/>
          </w:tcPr>
          <w:p w:rsidR="004E4ECC" w:rsidRPr="00861C74" w:rsidRDefault="004E4ECC" w:rsidP="009A3005">
            <w:pPr>
              <w:widowControl/>
              <w:spacing w:line="360" w:lineRule="auto"/>
              <w:jc w:val="left"/>
              <w:rPr>
                <w:rFonts w:asciiTheme="minorEastAsia" w:hAnsiTheme="minorEastAsia" w:cs="仿宋"/>
                <w:szCs w:val="21"/>
              </w:rPr>
            </w:pPr>
            <w:r w:rsidRPr="00861C74">
              <w:rPr>
                <w:rFonts w:asciiTheme="minorEastAsia" w:hAnsiTheme="minorEastAsia" w:cs="仿宋" w:hint="eastAsia"/>
                <w:szCs w:val="21"/>
              </w:rPr>
              <w:t>评审得分：48.02</w:t>
            </w:r>
          </w:p>
        </w:tc>
        <w:tc>
          <w:tcPr>
            <w:tcW w:w="4709" w:type="dxa"/>
            <w:gridSpan w:val="5"/>
            <w:shd w:val="clear" w:color="auto" w:fill="auto"/>
            <w:vAlign w:val="center"/>
          </w:tcPr>
          <w:p w:rsidR="004E4ECC" w:rsidRPr="00861C74" w:rsidRDefault="004E4ECC" w:rsidP="009A3005">
            <w:pPr>
              <w:widowControl/>
              <w:spacing w:line="360" w:lineRule="auto"/>
              <w:rPr>
                <w:rFonts w:asciiTheme="minorEastAsia" w:hAnsiTheme="minorEastAsia" w:cs="仿宋"/>
                <w:szCs w:val="21"/>
              </w:rPr>
            </w:pPr>
            <w:r w:rsidRPr="00861C74">
              <w:rPr>
                <w:rFonts w:asciiTheme="minorEastAsia" w:hAnsiTheme="minorEastAsia" w:cs="仿宋" w:hint="eastAsia"/>
                <w:szCs w:val="21"/>
              </w:rPr>
              <w:t>排序：4</w:t>
            </w:r>
          </w:p>
        </w:tc>
      </w:tr>
    </w:tbl>
    <w:p w:rsidR="00CD1B2E" w:rsidRPr="00861C74" w:rsidRDefault="00987496" w:rsidP="00CA4563">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备注：</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1、投标报价政策性加分：</w:t>
      </w:r>
      <w:r w:rsidR="00B84CA4"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2、投标文件填报业绩名称：</w:t>
      </w:r>
    </w:p>
    <w:p w:rsidR="00CD1B2E" w:rsidRPr="00861C74" w:rsidRDefault="002A2344">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r w:rsidR="00B84CA4"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p>
    <w:p w:rsidR="00B84CA4" w:rsidRPr="00861C74" w:rsidRDefault="00B84CA4">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淇县全域旅游发展云梦山创5A 级景区整体提升智慧景区</w:t>
      </w:r>
    </w:p>
    <w:p w:rsidR="00B84CA4" w:rsidRPr="00861C74" w:rsidRDefault="00B84CA4" w:rsidP="00B84CA4">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中国邮政集团公司郑州分公司监控设备采购安装框架合同</w:t>
      </w:r>
    </w:p>
    <w:p w:rsidR="00B84CA4" w:rsidRPr="00861C74" w:rsidRDefault="00B84CA4" w:rsidP="00B84CA4">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洛阳市洛龙区龙门街道办事处雪亮工程建设项目</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3、投标文件填报其他相关证书名称：</w:t>
      </w:r>
    </w:p>
    <w:p w:rsidR="00CD1B2E" w:rsidRPr="00861C74" w:rsidRDefault="00987496" w:rsidP="00D2080F">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r w:rsidR="00001C88" w:rsidRPr="00861C74">
        <w:rPr>
          <w:rFonts w:ascii="宋体" w:eastAsia="宋体" w:hAnsi="宋体" w:cs="仿宋" w:hint="eastAsia"/>
          <w:color w:val="000000"/>
        </w:rPr>
        <w:t>无</w:t>
      </w:r>
    </w:p>
    <w:p w:rsidR="00CD1B2E" w:rsidRPr="00861C74" w:rsidRDefault="00987496" w:rsidP="00D2080F">
      <w:pPr>
        <w:pStyle w:val="a9"/>
        <w:widowControl/>
        <w:spacing w:after="150" w:line="360" w:lineRule="auto"/>
        <w:rPr>
          <w:rFonts w:ascii="宋体" w:eastAsia="宋体" w:hAnsi="宋体" w:cs="仿宋"/>
          <w:b/>
          <w:bCs/>
          <w:color w:val="000000"/>
        </w:rPr>
      </w:pPr>
      <w:r w:rsidRPr="00861C74">
        <w:rPr>
          <w:rFonts w:ascii="宋体" w:eastAsia="宋体" w:hAnsi="宋体" w:cs="仿宋" w:hint="eastAsia"/>
          <w:color w:val="000000"/>
        </w:rPr>
        <w:t xml:space="preserve">评标委员会审查未通过的： </w:t>
      </w:r>
      <w:r w:rsidR="00001C88" w:rsidRPr="00861C74">
        <w:rPr>
          <w:rFonts w:ascii="宋体" w:eastAsia="宋体" w:hAnsi="宋体" w:cs="仿宋" w:hint="eastAsia"/>
          <w:color w:val="000000"/>
        </w:rPr>
        <w:t>无</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6"/>
        <w:gridCol w:w="902"/>
        <w:gridCol w:w="992"/>
        <w:gridCol w:w="1179"/>
        <w:gridCol w:w="851"/>
        <w:gridCol w:w="992"/>
        <w:gridCol w:w="992"/>
        <w:gridCol w:w="993"/>
        <w:gridCol w:w="850"/>
        <w:gridCol w:w="882"/>
      </w:tblGrid>
      <w:tr w:rsidR="0038767C" w:rsidRPr="00861C74" w:rsidTr="00202B6C">
        <w:trPr>
          <w:trHeight w:val="837"/>
          <w:jc w:val="center"/>
        </w:trPr>
        <w:tc>
          <w:tcPr>
            <w:tcW w:w="9619" w:type="dxa"/>
            <w:gridSpan w:val="10"/>
            <w:shd w:val="clear" w:color="auto" w:fill="auto"/>
            <w:tcMar>
              <w:left w:w="108" w:type="dxa"/>
              <w:right w:w="108" w:type="dxa"/>
            </w:tcMar>
            <w:vAlign w:val="center"/>
          </w:tcPr>
          <w:p w:rsidR="0038767C" w:rsidRPr="00861C74" w:rsidRDefault="0038767C" w:rsidP="00202B6C">
            <w:pPr>
              <w:widowControl/>
              <w:spacing w:line="360" w:lineRule="auto"/>
              <w:jc w:val="left"/>
              <w:rPr>
                <w:rFonts w:asciiTheme="minorEastAsia" w:hAnsiTheme="minorEastAsia" w:cs="仿宋"/>
                <w:b/>
                <w:szCs w:val="21"/>
              </w:rPr>
            </w:pPr>
            <w:r w:rsidRPr="00861C74">
              <w:rPr>
                <w:rFonts w:asciiTheme="minorEastAsia" w:hAnsiTheme="minorEastAsia" w:cs="仿宋" w:hint="eastAsia"/>
                <w:b/>
                <w:szCs w:val="21"/>
              </w:rPr>
              <w:t>投标单位名称：</w:t>
            </w:r>
            <w:r w:rsidR="00A638E2" w:rsidRPr="00861C74">
              <w:rPr>
                <w:rFonts w:ascii="宋体" w:eastAsia="宋体" w:hAnsi="宋体" w:cs="宋体" w:hint="eastAsia"/>
                <w:color w:val="000000"/>
                <w:szCs w:val="21"/>
              </w:rPr>
              <w:t>珠海高凌信息科技股份有限公司</w:t>
            </w:r>
          </w:p>
        </w:tc>
      </w:tr>
      <w:tr w:rsidR="0038767C" w:rsidRPr="00861C74" w:rsidTr="00202B6C">
        <w:trPr>
          <w:trHeight w:val="380"/>
          <w:jc w:val="center"/>
        </w:trPr>
        <w:tc>
          <w:tcPr>
            <w:tcW w:w="986" w:type="dxa"/>
            <w:vMerge w:val="restart"/>
            <w:shd w:val="clear" w:color="auto" w:fill="auto"/>
            <w:tcMar>
              <w:left w:w="108" w:type="dxa"/>
              <w:right w:w="108" w:type="dxa"/>
            </w:tcMar>
            <w:vAlign w:val="center"/>
          </w:tcPr>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评审</w:t>
            </w:r>
          </w:p>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因素</w:t>
            </w:r>
          </w:p>
        </w:tc>
        <w:tc>
          <w:tcPr>
            <w:tcW w:w="902" w:type="dxa"/>
            <w:vMerge w:val="restart"/>
            <w:shd w:val="clear" w:color="auto" w:fill="auto"/>
            <w:tcMar>
              <w:left w:w="108" w:type="dxa"/>
              <w:right w:w="108" w:type="dxa"/>
            </w:tcMar>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投标报价</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30分）</w:t>
            </w:r>
          </w:p>
        </w:tc>
        <w:tc>
          <w:tcPr>
            <w:tcW w:w="3022" w:type="dxa"/>
            <w:gridSpan w:val="3"/>
            <w:shd w:val="clear" w:color="auto" w:fill="auto"/>
            <w:tcMar>
              <w:left w:w="108" w:type="dxa"/>
              <w:right w:w="108" w:type="dxa"/>
            </w:tcMar>
            <w:vAlign w:val="center"/>
          </w:tcPr>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商务部分 (</w:t>
            </w:r>
            <w:r w:rsidRPr="00861C74">
              <w:rPr>
                <w:rFonts w:asciiTheme="minorEastAsia" w:hAnsiTheme="minorEastAsia" w:cs="仿宋"/>
                <w:b/>
                <w:bCs/>
                <w:szCs w:val="21"/>
              </w:rPr>
              <w:t>27</w:t>
            </w:r>
            <w:r w:rsidRPr="00861C74">
              <w:rPr>
                <w:rFonts w:asciiTheme="minorEastAsia" w:hAnsiTheme="minorEastAsia" w:cs="仿宋" w:hint="eastAsia"/>
                <w:b/>
                <w:bCs/>
                <w:szCs w:val="21"/>
              </w:rPr>
              <w:t>分)</w:t>
            </w:r>
          </w:p>
        </w:tc>
        <w:tc>
          <w:tcPr>
            <w:tcW w:w="3827" w:type="dxa"/>
            <w:gridSpan w:val="4"/>
            <w:shd w:val="clear" w:color="auto" w:fill="auto"/>
            <w:tcMar>
              <w:left w:w="108" w:type="dxa"/>
              <w:right w:w="108" w:type="dxa"/>
            </w:tcMa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技术部分（43分）</w:t>
            </w:r>
          </w:p>
        </w:tc>
        <w:tc>
          <w:tcPr>
            <w:tcW w:w="882" w:type="dxa"/>
            <w:vMerge w:val="restart"/>
            <w:shd w:val="clear" w:color="auto" w:fill="auto"/>
            <w:vAlign w:val="center"/>
          </w:tcPr>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合计</w:t>
            </w:r>
          </w:p>
        </w:tc>
      </w:tr>
      <w:tr w:rsidR="0038767C" w:rsidRPr="00861C74" w:rsidTr="00202B6C">
        <w:trPr>
          <w:trHeight w:val="745"/>
          <w:jc w:val="center"/>
        </w:trPr>
        <w:tc>
          <w:tcPr>
            <w:tcW w:w="986" w:type="dxa"/>
            <w:vMerge/>
            <w:shd w:val="clear" w:color="auto" w:fill="auto"/>
            <w:tcMar>
              <w:left w:w="108" w:type="dxa"/>
              <w:right w:w="108" w:type="dxa"/>
            </w:tcMar>
            <w:vAlign w:val="center"/>
          </w:tcPr>
          <w:p w:rsidR="0038767C" w:rsidRPr="00861C74" w:rsidRDefault="0038767C" w:rsidP="00202B6C">
            <w:pPr>
              <w:widowControl/>
              <w:jc w:val="center"/>
              <w:rPr>
                <w:rFonts w:asciiTheme="minorEastAsia" w:hAnsiTheme="minorEastAsia" w:cs="仿宋"/>
                <w:b/>
                <w:bCs/>
                <w:szCs w:val="21"/>
              </w:rPr>
            </w:pPr>
          </w:p>
        </w:tc>
        <w:tc>
          <w:tcPr>
            <w:tcW w:w="902" w:type="dxa"/>
            <w:vMerge/>
            <w:shd w:val="clear" w:color="auto" w:fill="auto"/>
            <w:tcMar>
              <w:left w:w="108" w:type="dxa"/>
              <w:right w:w="108" w:type="dxa"/>
            </w:tcMar>
            <w:vAlign w:val="center"/>
          </w:tcPr>
          <w:p w:rsidR="0038767C" w:rsidRPr="00861C74" w:rsidRDefault="0038767C" w:rsidP="00202B6C">
            <w:pPr>
              <w:jc w:val="center"/>
              <w:rPr>
                <w:rFonts w:asciiTheme="minorEastAsia" w:hAnsiTheme="minorEastAsia" w:cs="仿宋"/>
                <w:b/>
                <w:bCs/>
                <w:szCs w:val="21"/>
              </w:rPr>
            </w:pPr>
          </w:p>
        </w:tc>
        <w:tc>
          <w:tcPr>
            <w:tcW w:w="992" w:type="dxa"/>
            <w:shd w:val="clear" w:color="auto" w:fill="auto"/>
            <w:tcMar>
              <w:left w:w="108" w:type="dxa"/>
              <w:right w:w="108" w:type="dxa"/>
            </w:tcMar>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企业类似业绩</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（3分）</w:t>
            </w:r>
          </w:p>
        </w:tc>
        <w:tc>
          <w:tcPr>
            <w:tcW w:w="1179" w:type="dxa"/>
            <w:shd w:val="clear" w:color="auto" w:fill="auto"/>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节约能源、保护环境政策加分</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（4分）</w:t>
            </w:r>
          </w:p>
        </w:tc>
        <w:tc>
          <w:tcPr>
            <w:tcW w:w="851" w:type="dxa"/>
            <w:shd w:val="clear" w:color="auto" w:fill="auto"/>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综合实力</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（20分）</w:t>
            </w:r>
          </w:p>
        </w:tc>
        <w:tc>
          <w:tcPr>
            <w:tcW w:w="992" w:type="dxa"/>
            <w:shd w:val="clear" w:color="auto" w:fill="auto"/>
            <w:tcMar>
              <w:left w:w="108" w:type="dxa"/>
              <w:right w:w="108" w:type="dxa"/>
            </w:tcMar>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技术参数响应（20分）</w:t>
            </w:r>
          </w:p>
        </w:tc>
        <w:tc>
          <w:tcPr>
            <w:tcW w:w="992" w:type="dxa"/>
            <w:shd w:val="clear" w:color="auto" w:fill="auto"/>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走航方案设计（13分）</w:t>
            </w:r>
          </w:p>
        </w:tc>
        <w:tc>
          <w:tcPr>
            <w:tcW w:w="993" w:type="dxa"/>
            <w:shd w:val="clear" w:color="auto" w:fill="auto"/>
            <w:vAlign w:val="center"/>
          </w:tcPr>
          <w:p w:rsidR="0038767C" w:rsidRPr="00861C74" w:rsidRDefault="0038767C" w:rsidP="00202B6C">
            <w:pPr>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项目实施方案</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宋体" w:hint="eastAsia"/>
                <w:b/>
                <w:szCs w:val="21"/>
              </w:rPr>
              <w:t>（7分）</w:t>
            </w:r>
          </w:p>
        </w:tc>
        <w:tc>
          <w:tcPr>
            <w:tcW w:w="850" w:type="dxa"/>
            <w:shd w:val="clear" w:color="auto" w:fill="auto"/>
            <w:vAlign w:val="center"/>
          </w:tcPr>
          <w:p w:rsidR="0038767C" w:rsidRPr="00861C74" w:rsidRDefault="0038767C" w:rsidP="00202B6C">
            <w:pPr>
              <w:widowControl/>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售后服务承诺</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宋体" w:hint="eastAsia"/>
                <w:b/>
                <w:szCs w:val="21"/>
              </w:rPr>
              <w:t>（3分）</w:t>
            </w:r>
          </w:p>
          <w:p w:rsidR="0038767C" w:rsidRPr="00861C74" w:rsidRDefault="0038767C" w:rsidP="00202B6C">
            <w:pPr>
              <w:rPr>
                <w:rFonts w:asciiTheme="minorEastAsia" w:hAnsiTheme="minorEastAsia" w:cs="仿宋"/>
                <w:b/>
                <w:szCs w:val="21"/>
              </w:rPr>
            </w:pPr>
          </w:p>
        </w:tc>
        <w:tc>
          <w:tcPr>
            <w:tcW w:w="882" w:type="dxa"/>
            <w:vMerge/>
            <w:shd w:val="clear" w:color="auto" w:fill="auto"/>
            <w:vAlign w:val="center"/>
          </w:tcPr>
          <w:p w:rsidR="0038767C" w:rsidRPr="00861C74" w:rsidRDefault="0038767C" w:rsidP="00202B6C">
            <w:pPr>
              <w:widowControl/>
              <w:jc w:val="center"/>
              <w:rPr>
                <w:rFonts w:asciiTheme="minorEastAsia" w:hAnsiTheme="minorEastAsia" w:cs="仿宋"/>
                <w:b/>
                <w:bCs/>
                <w:szCs w:val="21"/>
              </w:rPr>
            </w:pP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lastRenderedPageBreak/>
              <w:t>评委1</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29.50</w:t>
            </w:r>
          </w:p>
        </w:tc>
        <w:tc>
          <w:tcPr>
            <w:tcW w:w="99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1179"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1"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tcMar>
              <w:left w:w="108" w:type="dxa"/>
              <w:right w:w="108" w:type="dxa"/>
            </w:tcMar>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90.5</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评委2</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29.50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90.5</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评委3</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29.50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13</w:t>
            </w:r>
          </w:p>
        </w:tc>
        <w:tc>
          <w:tcPr>
            <w:tcW w:w="993"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7</w:t>
            </w:r>
          </w:p>
        </w:tc>
        <w:tc>
          <w:tcPr>
            <w:tcW w:w="850"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99.5</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评委4</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29.50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90.5</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评委5</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29.50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20</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91.5</w:t>
            </w:r>
          </w:p>
        </w:tc>
      </w:tr>
      <w:tr w:rsidR="004E4ECC" w:rsidRPr="00861C74" w:rsidTr="00202B6C">
        <w:trPr>
          <w:trHeight w:val="510"/>
          <w:jc w:val="center"/>
        </w:trPr>
        <w:tc>
          <w:tcPr>
            <w:tcW w:w="4910" w:type="dxa"/>
            <w:gridSpan w:val="5"/>
            <w:shd w:val="clear" w:color="auto" w:fill="auto"/>
            <w:tcMar>
              <w:left w:w="108" w:type="dxa"/>
              <w:right w:w="108" w:type="dxa"/>
            </w:tcMar>
            <w:vAlign w:val="center"/>
          </w:tcPr>
          <w:p w:rsidR="004E4ECC" w:rsidRPr="00861C74" w:rsidRDefault="004E4ECC" w:rsidP="00202B6C">
            <w:pPr>
              <w:widowControl/>
              <w:spacing w:line="360" w:lineRule="auto"/>
              <w:jc w:val="left"/>
              <w:rPr>
                <w:rFonts w:asciiTheme="minorEastAsia" w:hAnsiTheme="minorEastAsia" w:cs="仿宋"/>
                <w:szCs w:val="21"/>
              </w:rPr>
            </w:pPr>
            <w:r w:rsidRPr="00861C74">
              <w:rPr>
                <w:rFonts w:asciiTheme="minorEastAsia" w:hAnsiTheme="minorEastAsia" w:cs="仿宋" w:hint="eastAsia"/>
                <w:szCs w:val="21"/>
              </w:rPr>
              <w:t>评审得分：92.50</w:t>
            </w:r>
          </w:p>
        </w:tc>
        <w:tc>
          <w:tcPr>
            <w:tcW w:w="4709" w:type="dxa"/>
            <w:gridSpan w:val="5"/>
            <w:shd w:val="clear" w:color="auto" w:fill="auto"/>
            <w:vAlign w:val="center"/>
          </w:tcPr>
          <w:p w:rsidR="004E4ECC" w:rsidRPr="00861C74" w:rsidRDefault="004E4ECC" w:rsidP="00202B6C">
            <w:pPr>
              <w:widowControl/>
              <w:spacing w:line="360" w:lineRule="auto"/>
              <w:rPr>
                <w:rFonts w:asciiTheme="minorEastAsia" w:hAnsiTheme="minorEastAsia" w:cs="仿宋"/>
                <w:szCs w:val="21"/>
              </w:rPr>
            </w:pPr>
            <w:r w:rsidRPr="00861C74">
              <w:rPr>
                <w:rFonts w:asciiTheme="minorEastAsia" w:hAnsiTheme="minorEastAsia" w:cs="仿宋" w:hint="eastAsia"/>
                <w:szCs w:val="21"/>
              </w:rPr>
              <w:t>排序：1</w:t>
            </w:r>
          </w:p>
        </w:tc>
      </w:tr>
    </w:tbl>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备注：</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1、投标报价政策性加分： </w:t>
      </w:r>
      <w:r w:rsidR="00001C88"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2、投标文件填报业绩名称：</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p>
    <w:p w:rsidR="00F5652C" w:rsidRPr="00861C74" w:rsidRDefault="00F5652C">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空气自动站及VOCs监测设备、激光雷达、大气检测车项目</w:t>
      </w:r>
    </w:p>
    <w:p w:rsidR="00F5652C" w:rsidRPr="00861C74" w:rsidRDefault="00F5652C">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项城市机动车尾气遥测监测系统及管理平台建设项目</w:t>
      </w:r>
    </w:p>
    <w:p w:rsidR="00F5652C" w:rsidRPr="00861C74" w:rsidRDefault="00F5652C">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新密市安装机动车环保遥感检测设备（二包段）项目</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r w:rsidR="00001C88"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3、投标文件填报其他相关证书名称：</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r w:rsidR="00001C88"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r w:rsidR="00001C88" w:rsidRPr="00861C74">
        <w:rPr>
          <w:rFonts w:ascii="宋体" w:eastAsia="宋体" w:hAnsi="宋体" w:cs="仿宋" w:hint="eastAsia"/>
          <w:color w:val="000000"/>
        </w:rPr>
        <w:t>无</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6"/>
        <w:gridCol w:w="902"/>
        <w:gridCol w:w="992"/>
        <w:gridCol w:w="1179"/>
        <w:gridCol w:w="851"/>
        <w:gridCol w:w="992"/>
        <w:gridCol w:w="992"/>
        <w:gridCol w:w="993"/>
        <w:gridCol w:w="850"/>
        <w:gridCol w:w="882"/>
      </w:tblGrid>
      <w:tr w:rsidR="0038767C" w:rsidRPr="00861C74" w:rsidTr="00202B6C">
        <w:trPr>
          <w:trHeight w:val="837"/>
          <w:jc w:val="center"/>
        </w:trPr>
        <w:tc>
          <w:tcPr>
            <w:tcW w:w="9619" w:type="dxa"/>
            <w:gridSpan w:val="10"/>
            <w:shd w:val="clear" w:color="auto" w:fill="auto"/>
            <w:tcMar>
              <w:left w:w="108" w:type="dxa"/>
              <w:right w:w="108" w:type="dxa"/>
            </w:tcMar>
            <w:vAlign w:val="center"/>
          </w:tcPr>
          <w:p w:rsidR="0038767C" w:rsidRPr="00861C74" w:rsidRDefault="0038767C" w:rsidP="00202B6C">
            <w:pPr>
              <w:widowControl/>
              <w:spacing w:line="360" w:lineRule="auto"/>
              <w:jc w:val="left"/>
              <w:rPr>
                <w:rFonts w:asciiTheme="minorEastAsia" w:hAnsiTheme="minorEastAsia" w:cs="仿宋"/>
                <w:b/>
                <w:szCs w:val="21"/>
              </w:rPr>
            </w:pPr>
            <w:r w:rsidRPr="00861C74">
              <w:rPr>
                <w:rFonts w:asciiTheme="minorEastAsia" w:hAnsiTheme="minorEastAsia" w:cs="仿宋" w:hint="eastAsia"/>
                <w:b/>
                <w:szCs w:val="21"/>
              </w:rPr>
              <w:t>投标单位名称：</w:t>
            </w:r>
            <w:r w:rsidR="00A638E2" w:rsidRPr="00861C74">
              <w:rPr>
                <w:rFonts w:ascii="宋体" w:eastAsia="宋体" w:hAnsi="宋体" w:cs="宋体" w:hint="eastAsia"/>
                <w:color w:val="000000"/>
                <w:szCs w:val="21"/>
              </w:rPr>
              <w:t>河南净研信息科技有限公司</w:t>
            </w:r>
          </w:p>
        </w:tc>
      </w:tr>
      <w:tr w:rsidR="0038767C" w:rsidRPr="00861C74" w:rsidTr="00202B6C">
        <w:trPr>
          <w:trHeight w:val="380"/>
          <w:jc w:val="center"/>
        </w:trPr>
        <w:tc>
          <w:tcPr>
            <w:tcW w:w="986" w:type="dxa"/>
            <w:vMerge w:val="restart"/>
            <w:shd w:val="clear" w:color="auto" w:fill="auto"/>
            <w:tcMar>
              <w:left w:w="108" w:type="dxa"/>
              <w:right w:w="108" w:type="dxa"/>
            </w:tcMar>
            <w:vAlign w:val="center"/>
          </w:tcPr>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评审</w:t>
            </w:r>
          </w:p>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因素</w:t>
            </w:r>
          </w:p>
        </w:tc>
        <w:tc>
          <w:tcPr>
            <w:tcW w:w="902" w:type="dxa"/>
            <w:vMerge w:val="restart"/>
            <w:shd w:val="clear" w:color="auto" w:fill="auto"/>
            <w:tcMar>
              <w:left w:w="108" w:type="dxa"/>
              <w:right w:w="108" w:type="dxa"/>
            </w:tcMar>
            <w:vAlign w:val="cente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投标报价</w:t>
            </w:r>
          </w:p>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30分）</w:t>
            </w:r>
          </w:p>
        </w:tc>
        <w:tc>
          <w:tcPr>
            <w:tcW w:w="3022" w:type="dxa"/>
            <w:gridSpan w:val="3"/>
            <w:shd w:val="clear" w:color="auto" w:fill="auto"/>
            <w:tcMar>
              <w:left w:w="108" w:type="dxa"/>
              <w:right w:w="108" w:type="dxa"/>
            </w:tcMar>
            <w:vAlign w:val="center"/>
          </w:tcPr>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商务部分 (</w:t>
            </w:r>
            <w:r w:rsidRPr="00861C74">
              <w:rPr>
                <w:rFonts w:asciiTheme="minorEastAsia" w:hAnsiTheme="minorEastAsia" w:cs="仿宋"/>
                <w:b/>
                <w:bCs/>
                <w:szCs w:val="21"/>
              </w:rPr>
              <w:t>27</w:t>
            </w:r>
            <w:r w:rsidRPr="00861C74">
              <w:rPr>
                <w:rFonts w:asciiTheme="minorEastAsia" w:hAnsiTheme="minorEastAsia" w:cs="仿宋" w:hint="eastAsia"/>
                <w:b/>
                <w:bCs/>
                <w:szCs w:val="21"/>
              </w:rPr>
              <w:t>分)</w:t>
            </w:r>
          </w:p>
        </w:tc>
        <w:tc>
          <w:tcPr>
            <w:tcW w:w="3827" w:type="dxa"/>
            <w:gridSpan w:val="4"/>
            <w:shd w:val="clear" w:color="auto" w:fill="auto"/>
            <w:tcMar>
              <w:left w:w="108" w:type="dxa"/>
              <w:right w:w="108" w:type="dxa"/>
            </w:tcMar>
          </w:tcPr>
          <w:p w:rsidR="0038767C" w:rsidRPr="00861C74" w:rsidRDefault="0038767C" w:rsidP="00202B6C">
            <w:pPr>
              <w:jc w:val="center"/>
              <w:rPr>
                <w:rFonts w:asciiTheme="minorEastAsia" w:hAnsiTheme="minorEastAsia" w:cs="仿宋"/>
                <w:b/>
                <w:bCs/>
                <w:szCs w:val="21"/>
              </w:rPr>
            </w:pPr>
            <w:r w:rsidRPr="00861C74">
              <w:rPr>
                <w:rFonts w:asciiTheme="minorEastAsia" w:hAnsiTheme="minorEastAsia" w:cs="仿宋" w:hint="eastAsia"/>
                <w:b/>
                <w:bCs/>
                <w:szCs w:val="21"/>
              </w:rPr>
              <w:t>技术部分（43分）</w:t>
            </w:r>
          </w:p>
        </w:tc>
        <w:tc>
          <w:tcPr>
            <w:tcW w:w="882" w:type="dxa"/>
            <w:vMerge w:val="restart"/>
            <w:shd w:val="clear" w:color="auto" w:fill="auto"/>
            <w:vAlign w:val="center"/>
          </w:tcPr>
          <w:p w:rsidR="0038767C" w:rsidRPr="00861C74" w:rsidRDefault="0038767C" w:rsidP="00202B6C">
            <w:pPr>
              <w:widowControl/>
              <w:jc w:val="center"/>
              <w:rPr>
                <w:rFonts w:asciiTheme="minorEastAsia" w:hAnsiTheme="minorEastAsia" w:cs="仿宋"/>
                <w:b/>
                <w:bCs/>
                <w:szCs w:val="21"/>
              </w:rPr>
            </w:pPr>
            <w:r w:rsidRPr="00861C74">
              <w:rPr>
                <w:rFonts w:asciiTheme="minorEastAsia" w:hAnsiTheme="minorEastAsia" w:cs="仿宋" w:hint="eastAsia"/>
                <w:b/>
                <w:bCs/>
                <w:szCs w:val="21"/>
              </w:rPr>
              <w:t>合计</w:t>
            </w:r>
          </w:p>
        </w:tc>
      </w:tr>
      <w:tr w:rsidR="0038767C" w:rsidRPr="00861C74" w:rsidTr="00A146B5">
        <w:trPr>
          <w:trHeight w:val="745"/>
          <w:jc w:val="center"/>
        </w:trPr>
        <w:tc>
          <w:tcPr>
            <w:tcW w:w="986" w:type="dxa"/>
            <w:vMerge/>
            <w:shd w:val="clear" w:color="auto" w:fill="auto"/>
            <w:tcMar>
              <w:left w:w="108" w:type="dxa"/>
              <w:right w:w="108" w:type="dxa"/>
            </w:tcMar>
            <w:vAlign w:val="center"/>
          </w:tcPr>
          <w:p w:rsidR="0038767C" w:rsidRPr="00861C74" w:rsidRDefault="0038767C" w:rsidP="00202B6C">
            <w:pPr>
              <w:widowControl/>
              <w:jc w:val="center"/>
              <w:rPr>
                <w:rFonts w:asciiTheme="minorEastAsia" w:hAnsiTheme="minorEastAsia" w:cs="仿宋"/>
                <w:b/>
                <w:bCs/>
                <w:szCs w:val="21"/>
              </w:rPr>
            </w:pPr>
          </w:p>
        </w:tc>
        <w:tc>
          <w:tcPr>
            <w:tcW w:w="902" w:type="dxa"/>
            <w:vMerge/>
            <w:shd w:val="clear" w:color="auto" w:fill="auto"/>
            <w:tcMar>
              <w:left w:w="108" w:type="dxa"/>
              <w:right w:w="108" w:type="dxa"/>
            </w:tcMar>
            <w:vAlign w:val="center"/>
          </w:tcPr>
          <w:p w:rsidR="0038767C" w:rsidRPr="00861C74" w:rsidRDefault="0038767C" w:rsidP="00202B6C">
            <w:pPr>
              <w:jc w:val="center"/>
              <w:rPr>
                <w:rFonts w:asciiTheme="minorEastAsia" w:hAnsiTheme="minorEastAsia" w:cs="仿宋"/>
                <w:b/>
                <w:bCs/>
                <w:szCs w:val="21"/>
              </w:rPr>
            </w:pPr>
          </w:p>
        </w:tc>
        <w:tc>
          <w:tcPr>
            <w:tcW w:w="992" w:type="dxa"/>
            <w:shd w:val="clear" w:color="auto" w:fill="auto"/>
            <w:tcMar>
              <w:left w:w="108" w:type="dxa"/>
              <w:right w:w="108" w:type="dxa"/>
            </w:tcMar>
            <w:vAlign w:val="center"/>
          </w:tcPr>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企业类似业绩</w:t>
            </w:r>
          </w:p>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（3分）</w:t>
            </w:r>
          </w:p>
        </w:tc>
        <w:tc>
          <w:tcPr>
            <w:tcW w:w="1179" w:type="dxa"/>
            <w:shd w:val="clear" w:color="auto" w:fill="auto"/>
            <w:vAlign w:val="center"/>
          </w:tcPr>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节约能源、保护环境政策加分</w:t>
            </w:r>
          </w:p>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（4分）</w:t>
            </w:r>
          </w:p>
        </w:tc>
        <w:tc>
          <w:tcPr>
            <w:tcW w:w="851" w:type="dxa"/>
            <w:shd w:val="clear" w:color="auto" w:fill="auto"/>
            <w:vAlign w:val="center"/>
          </w:tcPr>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综合实力</w:t>
            </w:r>
          </w:p>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（20分）</w:t>
            </w:r>
          </w:p>
        </w:tc>
        <w:tc>
          <w:tcPr>
            <w:tcW w:w="992" w:type="dxa"/>
            <w:shd w:val="clear" w:color="auto" w:fill="auto"/>
            <w:tcMar>
              <w:left w:w="108" w:type="dxa"/>
              <w:right w:w="108" w:type="dxa"/>
            </w:tcMar>
            <w:vAlign w:val="center"/>
          </w:tcPr>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技术参数响应（20分）</w:t>
            </w:r>
          </w:p>
        </w:tc>
        <w:tc>
          <w:tcPr>
            <w:tcW w:w="992" w:type="dxa"/>
            <w:shd w:val="clear" w:color="auto" w:fill="auto"/>
            <w:vAlign w:val="center"/>
          </w:tcPr>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仿宋" w:hint="eastAsia"/>
                <w:b/>
                <w:bCs/>
                <w:szCs w:val="21"/>
              </w:rPr>
              <w:t>走航方案设计（13分）</w:t>
            </w:r>
          </w:p>
        </w:tc>
        <w:tc>
          <w:tcPr>
            <w:tcW w:w="993" w:type="dxa"/>
            <w:shd w:val="clear" w:color="auto" w:fill="auto"/>
            <w:vAlign w:val="center"/>
          </w:tcPr>
          <w:p w:rsidR="0038767C" w:rsidRPr="00861C74" w:rsidRDefault="0038767C" w:rsidP="00A146B5">
            <w:pPr>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项目实施方案</w:t>
            </w:r>
          </w:p>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宋体" w:hint="eastAsia"/>
                <w:b/>
                <w:szCs w:val="21"/>
              </w:rPr>
              <w:t>（7分）</w:t>
            </w:r>
          </w:p>
        </w:tc>
        <w:tc>
          <w:tcPr>
            <w:tcW w:w="850" w:type="dxa"/>
            <w:shd w:val="clear" w:color="auto" w:fill="auto"/>
            <w:vAlign w:val="center"/>
          </w:tcPr>
          <w:p w:rsidR="0038767C" w:rsidRPr="00861C74" w:rsidRDefault="0038767C" w:rsidP="00A146B5">
            <w:pPr>
              <w:widowControl/>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售后服务承诺</w:t>
            </w:r>
          </w:p>
          <w:p w:rsidR="0038767C" w:rsidRPr="00861C74" w:rsidRDefault="0038767C" w:rsidP="00A146B5">
            <w:pPr>
              <w:jc w:val="center"/>
              <w:rPr>
                <w:rFonts w:asciiTheme="minorEastAsia" w:hAnsiTheme="minorEastAsia" w:cs="仿宋"/>
                <w:b/>
                <w:bCs/>
                <w:szCs w:val="21"/>
              </w:rPr>
            </w:pPr>
            <w:r w:rsidRPr="00861C74">
              <w:rPr>
                <w:rFonts w:asciiTheme="minorEastAsia" w:hAnsiTheme="minorEastAsia" w:cs="宋体" w:hint="eastAsia"/>
                <w:b/>
                <w:szCs w:val="21"/>
              </w:rPr>
              <w:t>（3分）</w:t>
            </w:r>
          </w:p>
        </w:tc>
        <w:tc>
          <w:tcPr>
            <w:tcW w:w="882" w:type="dxa"/>
            <w:vMerge/>
            <w:shd w:val="clear" w:color="auto" w:fill="auto"/>
            <w:vAlign w:val="center"/>
          </w:tcPr>
          <w:p w:rsidR="0038767C" w:rsidRPr="00861C74" w:rsidRDefault="0038767C" w:rsidP="00202B6C">
            <w:pPr>
              <w:widowControl/>
              <w:jc w:val="center"/>
              <w:rPr>
                <w:rFonts w:asciiTheme="minorEastAsia" w:hAnsiTheme="minorEastAsia" w:cs="仿宋"/>
                <w:b/>
                <w:bCs/>
                <w:szCs w:val="21"/>
              </w:rPr>
            </w:pP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评委1</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30</w:t>
            </w:r>
          </w:p>
        </w:tc>
        <w:tc>
          <w:tcPr>
            <w:tcW w:w="99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1179"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202B6C">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50</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lastRenderedPageBreak/>
              <w:t>评委2</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50</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评委3</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13</w:t>
            </w:r>
          </w:p>
        </w:tc>
        <w:tc>
          <w:tcPr>
            <w:tcW w:w="993"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7</w:t>
            </w:r>
          </w:p>
        </w:tc>
        <w:tc>
          <w:tcPr>
            <w:tcW w:w="850" w:type="dxa"/>
            <w:shd w:val="clear" w:color="auto" w:fill="auto"/>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58</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评委4</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50</w:t>
            </w:r>
          </w:p>
        </w:tc>
      </w:tr>
      <w:tr w:rsidR="004E4ECC" w:rsidRPr="00861C74" w:rsidTr="00202B6C">
        <w:trPr>
          <w:trHeight w:val="510"/>
          <w:jc w:val="center"/>
        </w:trPr>
        <w:tc>
          <w:tcPr>
            <w:tcW w:w="986"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评委5</w:t>
            </w:r>
          </w:p>
        </w:tc>
        <w:tc>
          <w:tcPr>
            <w:tcW w:w="902" w:type="dxa"/>
            <w:shd w:val="clear" w:color="auto" w:fill="auto"/>
            <w:tcMar>
              <w:left w:w="108" w:type="dxa"/>
              <w:right w:w="108" w:type="dxa"/>
            </w:tcMar>
            <w:vAlign w:val="center"/>
          </w:tcPr>
          <w:p w:rsidR="004E4ECC" w:rsidRPr="00861C74" w:rsidRDefault="004E4ECC" w:rsidP="00202B6C">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30</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7</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53</w:t>
            </w:r>
          </w:p>
        </w:tc>
      </w:tr>
      <w:tr w:rsidR="004E4ECC" w:rsidRPr="00861C74" w:rsidTr="00202B6C">
        <w:trPr>
          <w:trHeight w:val="510"/>
          <w:jc w:val="center"/>
        </w:trPr>
        <w:tc>
          <w:tcPr>
            <w:tcW w:w="4910" w:type="dxa"/>
            <w:gridSpan w:val="5"/>
            <w:shd w:val="clear" w:color="auto" w:fill="auto"/>
            <w:tcMar>
              <w:left w:w="108" w:type="dxa"/>
              <w:right w:w="108" w:type="dxa"/>
            </w:tcMar>
            <w:vAlign w:val="center"/>
          </w:tcPr>
          <w:p w:rsidR="004E4ECC" w:rsidRPr="00861C74" w:rsidRDefault="004E4ECC" w:rsidP="00202B6C">
            <w:pPr>
              <w:widowControl/>
              <w:spacing w:line="360" w:lineRule="auto"/>
              <w:jc w:val="left"/>
              <w:rPr>
                <w:rFonts w:asciiTheme="minorEastAsia" w:hAnsiTheme="minorEastAsia" w:cs="仿宋"/>
                <w:szCs w:val="21"/>
              </w:rPr>
            </w:pPr>
            <w:r w:rsidRPr="00861C74">
              <w:rPr>
                <w:rFonts w:asciiTheme="minorEastAsia" w:hAnsiTheme="minorEastAsia" w:cs="仿宋" w:hint="eastAsia"/>
                <w:szCs w:val="21"/>
              </w:rPr>
              <w:t>评审得分：52.20</w:t>
            </w:r>
          </w:p>
        </w:tc>
        <w:tc>
          <w:tcPr>
            <w:tcW w:w="4709" w:type="dxa"/>
            <w:gridSpan w:val="5"/>
            <w:shd w:val="clear" w:color="auto" w:fill="auto"/>
            <w:vAlign w:val="center"/>
          </w:tcPr>
          <w:p w:rsidR="004E4ECC" w:rsidRPr="00861C74" w:rsidRDefault="004E4ECC" w:rsidP="00202B6C">
            <w:pPr>
              <w:widowControl/>
              <w:spacing w:line="360" w:lineRule="auto"/>
              <w:rPr>
                <w:rFonts w:asciiTheme="minorEastAsia" w:hAnsiTheme="minorEastAsia" w:cs="仿宋"/>
                <w:szCs w:val="21"/>
              </w:rPr>
            </w:pPr>
            <w:r w:rsidRPr="00861C74">
              <w:rPr>
                <w:rFonts w:asciiTheme="minorEastAsia" w:hAnsiTheme="minorEastAsia" w:cs="仿宋" w:hint="eastAsia"/>
                <w:szCs w:val="21"/>
              </w:rPr>
              <w:t>排序：2</w:t>
            </w:r>
          </w:p>
        </w:tc>
      </w:tr>
    </w:tbl>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备注：</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1、投标报价政策性加分： </w:t>
      </w:r>
      <w:r w:rsidR="00001C88"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2、投标文件填报业绩名称：</w:t>
      </w:r>
    </w:p>
    <w:p w:rsidR="002727DA" w:rsidRPr="00861C74" w:rsidRDefault="00987496" w:rsidP="002727DA">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p>
    <w:p w:rsidR="002727DA" w:rsidRPr="00861C74" w:rsidRDefault="002727DA" w:rsidP="002727DA">
      <w:pPr>
        <w:pStyle w:val="a9"/>
        <w:widowControl/>
        <w:spacing w:after="150" w:line="360" w:lineRule="auto"/>
        <w:rPr>
          <w:rFonts w:ascii="宋体" w:eastAsia="宋体" w:hAnsi="宋体" w:cs="仿宋"/>
          <w:color w:val="000000"/>
        </w:rPr>
      </w:pPr>
      <w:r w:rsidRPr="00861C74">
        <w:rPr>
          <w:rFonts w:ascii="宋体" w:eastAsia="宋体" w:hAnsi="宋体" w:cs="仿宋"/>
          <w:color w:val="000000"/>
        </w:rPr>
        <w:t>太康县环境保护局大气污染防治监测分析采购项目</w:t>
      </w:r>
    </w:p>
    <w:p w:rsidR="00CD1B2E" w:rsidRPr="00861C74" w:rsidRDefault="002727DA">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西华县第三方大气污染防治项目</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r w:rsidR="002727DA" w:rsidRPr="00861C74">
        <w:rPr>
          <w:rFonts w:ascii="宋体" w:eastAsia="宋体" w:hAnsi="宋体" w:cs="仿宋" w:hint="eastAsia"/>
          <w:color w:val="000000"/>
        </w:rPr>
        <w:t>无</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3、投标文件填报其他相关证书名称：</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r w:rsidR="00001C88" w:rsidRPr="00861C74">
        <w:rPr>
          <w:rFonts w:ascii="宋体" w:eastAsia="宋体" w:hAnsi="宋体" w:cs="仿宋" w:hint="eastAsia"/>
          <w:color w:val="000000"/>
        </w:rPr>
        <w:t>无</w:t>
      </w:r>
    </w:p>
    <w:p w:rsidR="00006355"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r w:rsidR="00001C88" w:rsidRPr="00861C74">
        <w:rPr>
          <w:rFonts w:ascii="宋体" w:eastAsia="宋体" w:hAnsi="宋体" w:cs="仿宋" w:hint="eastAsia"/>
          <w:color w:val="000000"/>
        </w:rPr>
        <w:t>无</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6"/>
        <w:gridCol w:w="902"/>
        <w:gridCol w:w="992"/>
        <w:gridCol w:w="1179"/>
        <w:gridCol w:w="851"/>
        <w:gridCol w:w="992"/>
        <w:gridCol w:w="992"/>
        <w:gridCol w:w="993"/>
        <w:gridCol w:w="850"/>
        <w:gridCol w:w="882"/>
      </w:tblGrid>
      <w:tr w:rsidR="00A638E2" w:rsidRPr="00861C74" w:rsidTr="009D51BE">
        <w:trPr>
          <w:trHeight w:val="837"/>
          <w:jc w:val="center"/>
        </w:trPr>
        <w:tc>
          <w:tcPr>
            <w:tcW w:w="9619" w:type="dxa"/>
            <w:gridSpan w:val="10"/>
            <w:shd w:val="clear" w:color="auto" w:fill="auto"/>
            <w:tcMar>
              <w:left w:w="108" w:type="dxa"/>
              <w:right w:w="108" w:type="dxa"/>
            </w:tcMar>
            <w:vAlign w:val="center"/>
          </w:tcPr>
          <w:p w:rsidR="00A638E2" w:rsidRPr="00861C74" w:rsidRDefault="00A638E2" w:rsidP="009D51BE">
            <w:pPr>
              <w:widowControl/>
              <w:spacing w:line="360" w:lineRule="auto"/>
              <w:jc w:val="left"/>
              <w:rPr>
                <w:rFonts w:asciiTheme="minorEastAsia" w:hAnsiTheme="minorEastAsia" w:cs="仿宋"/>
                <w:b/>
                <w:szCs w:val="21"/>
              </w:rPr>
            </w:pPr>
            <w:r w:rsidRPr="00861C74">
              <w:rPr>
                <w:rFonts w:asciiTheme="minorEastAsia" w:hAnsiTheme="minorEastAsia" w:cs="仿宋" w:hint="eastAsia"/>
                <w:b/>
                <w:szCs w:val="21"/>
              </w:rPr>
              <w:t>投标单位名称：</w:t>
            </w:r>
            <w:r w:rsidRPr="00861C74">
              <w:rPr>
                <w:rFonts w:ascii="宋体" w:eastAsia="宋体" w:hAnsi="宋体" w:cs="宋体" w:hint="eastAsia"/>
                <w:color w:val="000000"/>
                <w:szCs w:val="21"/>
              </w:rPr>
              <w:t>河南晟智科技有限公司</w:t>
            </w:r>
          </w:p>
        </w:tc>
      </w:tr>
      <w:tr w:rsidR="00A638E2" w:rsidRPr="00861C74" w:rsidTr="009D51BE">
        <w:trPr>
          <w:trHeight w:val="380"/>
          <w:jc w:val="center"/>
        </w:trPr>
        <w:tc>
          <w:tcPr>
            <w:tcW w:w="986" w:type="dxa"/>
            <w:vMerge w:val="restart"/>
            <w:shd w:val="clear" w:color="auto" w:fill="auto"/>
            <w:tcMar>
              <w:left w:w="108" w:type="dxa"/>
              <w:right w:w="108" w:type="dxa"/>
            </w:tcMar>
            <w:vAlign w:val="center"/>
          </w:tcPr>
          <w:p w:rsidR="00A638E2" w:rsidRPr="00861C74" w:rsidRDefault="00A638E2" w:rsidP="009D51BE">
            <w:pPr>
              <w:widowControl/>
              <w:jc w:val="center"/>
              <w:rPr>
                <w:rFonts w:asciiTheme="minorEastAsia" w:hAnsiTheme="minorEastAsia" w:cs="仿宋"/>
                <w:b/>
                <w:bCs/>
                <w:szCs w:val="21"/>
              </w:rPr>
            </w:pPr>
            <w:r w:rsidRPr="00861C74">
              <w:rPr>
                <w:rFonts w:asciiTheme="minorEastAsia" w:hAnsiTheme="minorEastAsia" w:cs="仿宋" w:hint="eastAsia"/>
                <w:b/>
                <w:bCs/>
                <w:szCs w:val="21"/>
              </w:rPr>
              <w:t>评审</w:t>
            </w:r>
          </w:p>
          <w:p w:rsidR="00A638E2" w:rsidRPr="00861C74" w:rsidRDefault="00A638E2" w:rsidP="009D51BE">
            <w:pPr>
              <w:widowControl/>
              <w:jc w:val="center"/>
              <w:rPr>
                <w:rFonts w:asciiTheme="minorEastAsia" w:hAnsiTheme="minorEastAsia" w:cs="仿宋"/>
                <w:b/>
                <w:bCs/>
                <w:szCs w:val="21"/>
              </w:rPr>
            </w:pPr>
            <w:r w:rsidRPr="00861C74">
              <w:rPr>
                <w:rFonts w:asciiTheme="minorEastAsia" w:hAnsiTheme="minorEastAsia" w:cs="仿宋" w:hint="eastAsia"/>
                <w:b/>
                <w:bCs/>
                <w:szCs w:val="21"/>
              </w:rPr>
              <w:t>因素</w:t>
            </w:r>
          </w:p>
        </w:tc>
        <w:tc>
          <w:tcPr>
            <w:tcW w:w="902" w:type="dxa"/>
            <w:vMerge w:val="restart"/>
            <w:shd w:val="clear" w:color="auto" w:fill="auto"/>
            <w:tcMar>
              <w:left w:w="108" w:type="dxa"/>
              <w:right w:w="108" w:type="dxa"/>
            </w:tcMar>
            <w:vAlign w:val="cente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投标报价</w:t>
            </w:r>
          </w:p>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30分）</w:t>
            </w:r>
          </w:p>
        </w:tc>
        <w:tc>
          <w:tcPr>
            <w:tcW w:w="3022" w:type="dxa"/>
            <w:gridSpan w:val="3"/>
            <w:shd w:val="clear" w:color="auto" w:fill="auto"/>
            <w:tcMar>
              <w:left w:w="108" w:type="dxa"/>
              <w:right w:w="108" w:type="dxa"/>
            </w:tcMar>
            <w:vAlign w:val="center"/>
          </w:tcPr>
          <w:p w:rsidR="00A638E2" w:rsidRPr="00861C74" w:rsidRDefault="00A638E2" w:rsidP="009D51BE">
            <w:pPr>
              <w:widowControl/>
              <w:jc w:val="center"/>
              <w:rPr>
                <w:rFonts w:asciiTheme="minorEastAsia" w:hAnsiTheme="minorEastAsia" w:cs="仿宋"/>
                <w:b/>
                <w:bCs/>
                <w:szCs w:val="21"/>
              </w:rPr>
            </w:pPr>
            <w:r w:rsidRPr="00861C74">
              <w:rPr>
                <w:rFonts w:asciiTheme="minorEastAsia" w:hAnsiTheme="minorEastAsia" w:cs="仿宋" w:hint="eastAsia"/>
                <w:b/>
                <w:bCs/>
                <w:szCs w:val="21"/>
              </w:rPr>
              <w:t>商务部分 (</w:t>
            </w:r>
            <w:r w:rsidRPr="00861C74">
              <w:rPr>
                <w:rFonts w:asciiTheme="minorEastAsia" w:hAnsiTheme="minorEastAsia" w:cs="仿宋"/>
                <w:b/>
                <w:bCs/>
                <w:szCs w:val="21"/>
              </w:rPr>
              <w:t>27</w:t>
            </w:r>
            <w:r w:rsidRPr="00861C74">
              <w:rPr>
                <w:rFonts w:asciiTheme="minorEastAsia" w:hAnsiTheme="minorEastAsia" w:cs="仿宋" w:hint="eastAsia"/>
                <w:b/>
                <w:bCs/>
                <w:szCs w:val="21"/>
              </w:rPr>
              <w:t>分)</w:t>
            </w:r>
          </w:p>
        </w:tc>
        <w:tc>
          <w:tcPr>
            <w:tcW w:w="3827" w:type="dxa"/>
            <w:gridSpan w:val="4"/>
            <w:shd w:val="clear" w:color="auto" w:fill="auto"/>
            <w:tcMar>
              <w:left w:w="108" w:type="dxa"/>
              <w:right w:w="108" w:type="dxa"/>
            </w:tcMa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技术部分（43分）</w:t>
            </w:r>
          </w:p>
        </w:tc>
        <w:tc>
          <w:tcPr>
            <w:tcW w:w="882" w:type="dxa"/>
            <w:vMerge w:val="restart"/>
            <w:shd w:val="clear" w:color="auto" w:fill="auto"/>
            <w:vAlign w:val="center"/>
          </w:tcPr>
          <w:p w:rsidR="00A638E2" w:rsidRPr="00861C74" w:rsidRDefault="00A638E2" w:rsidP="009D51BE">
            <w:pPr>
              <w:widowControl/>
              <w:jc w:val="center"/>
              <w:rPr>
                <w:rFonts w:asciiTheme="minorEastAsia" w:hAnsiTheme="minorEastAsia" w:cs="仿宋"/>
                <w:b/>
                <w:bCs/>
                <w:szCs w:val="21"/>
              </w:rPr>
            </w:pPr>
            <w:r w:rsidRPr="00861C74">
              <w:rPr>
                <w:rFonts w:asciiTheme="minorEastAsia" w:hAnsiTheme="minorEastAsia" w:cs="仿宋" w:hint="eastAsia"/>
                <w:b/>
                <w:bCs/>
                <w:szCs w:val="21"/>
              </w:rPr>
              <w:t>合计</w:t>
            </w:r>
          </w:p>
        </w:tc>
      </w:tr>
      <w:tr w:rsidR="00A638E2" w:rsidRPr="00861C74" w:rsidTr="009D51BE">
        <w:trPr>
          <w:trHeight w:val="745"/>
          <w:jc w:val="center"/>
        </w:trPr>
        <w:tc>
          <w:tcPr>
            <w:tcW w:w="986" w:type="dxa"/>
            <w:vMerge/>
            <w:shd w:val="clear" w:color="auto" w:fill="auto"/>
            <w:tcMar>
              <w:left w:w="108" w:type="dxa"/>
              <w:right w:w="108" w:type="dxa"/>
            </w:tcMar>
            <w:vAlign w:val="center"/>
          </w:tcPr>
          <w:p w:rsidR="00A638E2" w:rsidRPr="00861C74" w:rsidRDefault="00A638E2" w:rsidP="009D51BE">
            <w:pPr>
              <w:widowControl/>
              <w:jc w:val="center"/>
              <w:rPr>
                <w:rFonts w:asciiTheme="minorEastAsia" w:hAnsiTheme="minorEastAsia" w:cs="仿宋"/>
                <w:b/>
                <w:bCs/>
                <w:szCs w:val="21"/>
              </w:rPr>
            </w:pPr>
          </w:p>
        </w:tc>
        <w:tc>
          <w:tcPr>
            <w:tcW w:w="902" w:type="dxa"/>
            <w:vMerge/>
            <w:shd w:val="clear" w:color="auto" w:fill="auto"/>
            <w:tcMar>
              <w:left w:w="108" w:type="dxa"/>
              <w:right w:w="108" w:type="dxa"/>
            </w:tcMar>
            <w:vAlign w:val="center"/>
          </w:tcPr>
          <w:p w:rsidR="00A638E2" w:rsidRPr="00861C74" w:rsidRDefault="00A638E2" w:rsidP="009D51BE">
            <w:pPr>
              <w:jc w:val="center"/>
              <w:rPr>
                <w:rFonts w:asciiTheme="minorEastAsia" w:hAnsiTheme="minorEastAsia" w:cs="仿宋"/>
                <w:b/>
                <w:bCs/>
                <w:szCs w:val="21"/>
              </w:rPr>
            </w:pPr>
          </w:p>
        </w:tc>
        <w:tc>
          <w:tcPr>
            <w:tcW w:w="992" w:type="dxa"/>
            <w:shd w:val="clear" w:color="auto" w:fill="auto"/>
            <w:tcMar>
              <w:left w:w="108" w:type="dxa"/>
              <w:right w:w="108" w:type="dxa"/>
            </w:tcMar>
            <w:vAlign w:val="cente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企业类似业绩</w:t>
            </w:r>
          </w:p>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（3分）</w:t>
            </w:r>
          </w:p>
        </w:tc>
        <w:tc>
          <w:tcPr>
            <w:tcW w:w="1179" w:type="dxa"/>
            <w:shd w:val="clear" w:color="auto" w:fill="auto"/>
            <w:vAlign w:val="cente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节约能源、保护环境政策加分</w:t>
            </w:r>
          </w:p>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（4分）</w:t>
            </w:r>
          </w:p>
        </w:tc>
        <w:tc>
          <w:tcPr>
            <w:tcW w:w="851" w:type="dxa"/>
            <w:shd w:val="clear" w:color="auto" w:fill="auto"/>
            <w:vAlign w:val="cente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综合实力</w:t>
            </w:r>
          </w:p>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（20分）</w:t>
            </w:r>
          </w:p>
        </w:tc>
        <w:tc>
          <w:tcPr>
            <w:tcW w:w="992" w:type="dxa"/>
            <w:shd w:val="clear" w:color="auto" w:fill="auto"/>
            <w:tcMar>
              <w:left w:w="108" w:type="dxa"/>
              <w:right w:w="108" w:type="dxa"/>
            </w:tcMar>
            <w:vAlign w:val="cente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技术参数响应（20分）</w:t>
            </w:r>
          </w:p>
        </w:tc>
        <w:tc>
          <w:tcPr>
            <w:tcW w:w="992" w:type="dxa"/>
            <w:shd w:val="clear" w:color="auto" w:fill="auto"/>
            <w:vAlign w:val="center"/>
          </w:tcPr>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仿宋" w:hint="eastAsia"/>
                <w:b/>
                <w:bCs/>
                <w:szCs w:val="21"/>
              </w:rPr>
              <w:t>走航方案设计（13分）</w:t>
            </w:r>
          </w:p>
        </w:tc>
        <w:tc>
          <w:tcPr>
            <w:tcW w:w="993" w:type="dxa"/>
            <w:shd w:val="clear" w:color="auto" w:fill="auto"/>
            <w:vAlign w:val="center"/>
          </w:tcPr>
          <w:p w:rsidR="00A638E2" w:rsidRPr="00861C74" w:rsidRDefault="00A638E2" w:rsidP="009D51BE">
            <w:pPr>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项目实施方案</w:t>
            </w:r>
          </w:p>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宋体" w:hint="eastAsia"/>
                <w:b/>
                <w:szCs w:val="21"/>
              </w:rPr>
              <w:t>（7分）</w:t>
            </w:r>
          </w:p>
        </w:tc>
        <w:tc>
          <w:tcPr>
            <w:tcW w:w="850" w:type="dxa"/>
            <w:shd w:val="clear" w:color="auto" w:fill="auto"/>
            <w:vAlign w:val="center"/>
          </w:tcPr>
          <w:p w:rsidR="00A638E2" w:rsidRPr="00861C74" w:rsidRDefault="00A638E2" w:rsidP="009D51BE">
            <w:pPr>
              <w:widowControl/>
              <w:snapToGrid w:val="0"/>
              <w:spacing w:line="400" w:lineRule="exact"/>
              <w:jc w:val="center"/>
              <w:rPr>
                <w:rFonts w:asciiTheme="minorEastAsia" w:hAnsiTheme="minorEastAsia" w:cs="宋体"/>
                <w:b/>
                <w:szCs w:val="21"/>
              </w:rPr>
            </w:pPr>
            <w:r w:rsidRPr="00861C74">
              <w:rPr>
                <w:rFonts w:asciiTheme="minorEastAsia" w:hAnsiTheme="minorEastAsia" w:cs="宋体" w:hint="eastAsia"/>
                <w:b/>
                <w:szCs w:val="21"/>
              </w:rPr>
              <w:t>售后服务承诺</w:t>
            </w:r>
          </w:p>
          <w:p w:rsidR="00A638E2" w:rsidRPr="00861C74" w:rsidRDefault="00A638E2" w:rsidP="009D51BE">
            <w:pPr>
              <w:jc w:val="center"/>
              <w:rPr>
                <w:rFonts w:asciiTheme="minorEastAsia" w:hAnsiTheme="minorEastAsia" w:cs="仿宋"/>
                <w:b/>
                <w:bCs/>
                <w:szCs w:val="21"/>
              </w:rPr>
            </w:pPr>
            <w:r w:rsidRPr="00861C74">
              <w:rPr>
                <w:rFonts w:asciiTheme="minorEastAsia" w:hAnsiTheme="minorEastAsia" w:cs="宋体" w:hint="eastAsia"/>
                <w:b/>
                <w:szCs w:val="21"/>
              </w:rPr>
              <w:t>（3分）</w:t>
            </w:r>
          </w:p>
        </w:tc>
        <w:tc>
          <w:tcPr>
            <w:tcW w:w="882" w:type="dxa"/>
            <w:vMerge/>
            <w:shd w:val="clear" w:color="auto" w:fill="auto"/>
            <w:vAlign w:val="center"/>
          </w:tcPr>
          <w:p w:rsidR="00A638E2" w:rsidRPr="00861C74" w:rsidRDefault="00A638E2" w:rsidP="009D51BE">
            <w:pPr>
              <w:widowControl/>
              <w:jc w:val="center"/>
              <w:rPr>
                <w:rFonts w:asciiTheme="minorEastAsia" w:hAnsiTheme="minorEastAsia" w:cs="仿宋"/>
                <w:b/>
                <w:bCs/>
                <w:szCs w:val="21"/>
              </w:rPr>
            </w:pPr>
          </w:p>
        </w:tc>
      </w:tr>
      <w:tr w:rsidR="004E4ECC" w:rsidRPr="00861C74" w:rsidTr="009D51BE">
        <w:trPr>
          <w:trHeight w:val="510"/>
          <w:jc w:val="center"/>
        </w:trPr>
        <w:tc>
          <w:tcPr>
            <w:tcW w:w="986"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评委1</w:t>
            </w:r>
          </w:p>
        </w:tc>
        <w:tc>
          <w:tcPr>
            <w:tcW w:w="90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29.12</w:t>
            </w:r>
          </w:p>
        </w:tc>
        <w:tc>
          <w:tcPr>
            <w:tcW w:w="99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1179" w:type="dxa"/>
            <w:shd w:val="clear" w:color="auto" w:fill="auto"/>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992" w:type="dxa"/>
            <w:shd w:val="clear" w:color="auto" w:fill="auto"/>
            <w:tcMar>
              <w:left w:w="108" w:type="dxa"/>
              <w:right w:w="108" w:type="dxa"/>
            </w:tcMar>
            <w:vAlign w:val="center"/>
          </w:tcPr>
          <w:p w:rsidR="004E4ECC" w:rsidRPr="00861C74" w:rsidRDefault="004E4ECC" w:rsidP="009D51BE">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9D51BE">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9D51BE">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9D51BE">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49.12</w:t>
            </w:r>
          </w:p>
        </w:tc>
      </w:tr>
      <w:tr w:rsidR="004E4ECC" w:rsidRPr="00861C74" w:rsidTr="009D51BE">
        <w:trPr>
          <w:trHeight w:val="510"/>
          <w:jc w:val="center"/>
        </w:trPr>
        <w:tc>
          <w:tcPr>
            <w:tcW w:w="986"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评委2</w:t>
            </w:r>
          </w:p>
        </w:tc>
        <w:tc>
          <w:tcPr>
            <w:tcW w:w="90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29.12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49.12</w:t>
            </w:r>
          </w:p>
        </w:tc>
      </w:tr>
      <w:tr w:rsidR="004E4ECC" w:rsidRPr="00861C74" w:rsidTr="009D51BE">
        <w:trPr>
          <w:trHeight w:val="510"/>
          <w:jc w:val="center"/>
        </w:trPr>
        <w:tc>
          <w:tcPr>
            <w:tcW w:w="986"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评委3</w:t>
            </w:r>
          </w:p>
        </w:tc>
        <w:tc>
          <w:tcPr>
            <w:tcW w:w="90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29.12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99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13</w:t>
            </w:r>
          </w:p>
        </w:tc>
        <w:tc>
          <w:tcPr>
            <w:tcW w:w="993" w:type="dxa"/>
            <w:shd w:val="clear" w:color="auto" w:fill="auto"/>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7</w:t>
            </w:r>
          </w:p>
        </w:tc>
        <w:tc>
          <w:tcPr>
            <w:tcW w:w="850" w:type="dxa"/>
            <w:shd w:val="clear" w:color="auto" w:fill="auto"/>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57.12</w:t>
            </w:r>
          </w:p>
        </w:tc>
      </w:tr>
      <w:tr w:rsidR="004E4ECC" w:rsidRPr="00861C74" w:rsidTr="009D51BE">
        <w:trPr>
          <w:trHeight w:val="510"/>
          <w:jc w:val="center"/>
        </w:trPr>
        <w:tc>
          <w:tcPr>
            <w:tcW w:w="986"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评委4</w:t>
            </w:r>
          </w:p>
        </w:tc>
        <w:tc>
          <w:tcPr>
            <w:tcW w:w="90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29.12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8</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49.12</w:t>
            </w:r>
          </w:p>
        </w:tc>
      </w:tr>
      <w:tr w:rsidR="004E4ECC" w:rsidRPr="00861C74" w:rsidTr="009D51BE">
        <w:trPr>
          <w:trHeight w:val="510"/>
          <w:jc w:val="center"/>
        </w:trPr>
        <w:tc>
          <w:tcPr>
            <w:tcW w:w="986"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rPr>
            </w:pPr>
            <w:r w:rsidRPr="00861C74">
              <w:rPr>
                <w:rFonts w:asciiTheme="minorEastAsia" w:hAnsiTheme="minorEastAsia" w:cs="仿宋" w:hint="eastAsia"/>
                <w:szCs w:val="21"/>
              </w:rPr>
              <w:t>评委5</w:t>
            </w:r>
          </w:p>
        </w:tc>
        <w:tc>
          <w:tcPr>
            <w:tcW w:w="902" w:type="dxa"/>
            <w:shd w:val="clear" w:color="auto" w:fill="auto"/>
            <w:tcMar>
              <w:left w:w="108" w:type="dxa"/>
              <w:right w:w="108" w:type="dxa"/>
            </w:tcMar>
            <w:vAlign w:val="center"/>
          </w:tcPr>
          <w:p w:rsidR="004E4ECC" w:rsidRPr="00861C74" w:rsidRDefault="004E4ECC" w:rsidP="009D51BE">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29.12</w:t>
            </w:r>
          </w:p>
        </w:tc>
        <w:tc>
          <w:tcPr>
            <w:tcW w:w="992" w:type="dxa"/>
            <w:shd w:val="clear" w:color="auto" w:fill="auto"/>
            <w:tcMar>
              <w:left w:w="108" w:type="dxa"/>
              <w:right w:w="108" w:type="dxa"/>
            </w:tcMar>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1179"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0</w:t>
            </w:r>
          </w:p>
        </w:tc>
        <w:tc>
          <w:tcPr>
            <w:tcW w:w="851" w:type="dxa"/>
            <w:shd w:val="clear" w:color="auto" w:fill="auto"/>
            <w:vAlign w:val="center"/>
          </w:tcPr>
          <w:p w:rsidR="004E4ECC" w:rsidRPr="00861C74" w:rsidRDefault="004E4ECC" w:rsidP="00121739">
            <w:pPr>
              <w:widowControl/>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1</w:t>
            </w:r>
          </w:p>
        </w:tc>
        <w:tc>
          <w:tcPr>
            <w:tcW w:w="992" w:type="dxa"/>
            <w:shd w:val="clear" w:color="auto" w:fill="auto"/>
            <w:tcMar>
              <w:left w:w="108" w:type="dxa"/>
              <w:right w:w="108" w:type="dxa"/>
            </w:tcMar>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992"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3</w:t>
            </w:r>
          </w:p>
        </w:tc>
        <w:tc>
          <w:tcPr>
            <w:tcW w:w="993"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4</w:t>
            </w:r>
          </w:p>
        </w:tc>
        <w:tc>
          <w:tcPr>
            <w:tcW w:w="850" w:type="dxa"/>
            <w:shd w:val="clear" w:color="auto" w:fill="auto"/>
            <w:vAlign w:val="center"/>
          </w:tcPr>
          <w:p w:rsidR="004E4ECC" w:rsidRPr="00861C74" w:rsidRDefault="004E4ECC" w:rsidP="00121739">
            <w:pPr>
              <w:spacing w:line="360" w:lineRule="auto"/>
              <w:jc w:val="center"/>
              <w:rPr>
                <w:rFonts w:asciiTheme="minorEastAsia" w:hAnsiTheme="minorEastAsia" w:cs="仿宋"/>
                <w:szCs w:val="21"/>
                <w:shd w:val="clear" w:color="auto" w:fill="FFFFFF"/>
              </w:rPr>
            </w:pPr>
            <w:r w:rsidRPr="00861C74">
              <w:rPr>
                <w:rFonts w:asciiTheme="minorEastAsia" w:hAnsiTheme="minorEastAsia" w:cs="仿宋" w:hint="eastAsia"/>
                <w:szCs w:val="21"/>
                <w:shd w:val="clear" w:color="auto" w:fill="FFFFFF"/>
              </w:rPr>
              <w:t>2</w:t>
            </w:r>
          </w:p>
        </w:tc>
        <w:tc>
          <w:tcPr>
            <w:tcW w:w="882" w:type="dxa"/>
            <w:shd w:val="clear" w:color="auto" w:fill="auto"/>
            <w:vAlign w:val="center"/>
          </w:tcPr>
          <w:p w:rsidR="004E4ECC" w:rsidRPr="00861C74" w:rsidRDefault="004E4ECC">
            <w:pPr>
              <w:jc w:val="center"/>
              <w:rPr>
                <w:rFonts w:ascii="宋体" w:eastAsia="宋体" w:hAnsi="宋体" w:cs="宋体"/>
                <w:color w:val="000000"/>
                <w:szCs w:val="21"/>
              </w:rPr>
            </w:pPr>
            <w:r w:rsidRPr="00861C74">
              <w:rPr>
                <w:rFonts w:hint="eastAsia"/>
                <w:color w:val="000000"/>
                <w:szCs w:val="21"/>
              </w:rPr>
              <w:t>44.12</w:t>
            </w:r>
          </w:p>
        </w:tc>
      </w:tr>
      <w:tr w:rsidR="004E4ECC" w:rsidRPr="00861C74" w:rsidTr="009D51BE">
        <w:trPr>
          <w:trHeight w:val="510"/>
          <w:jc w:val="center"/>
        </w:trPr>
        <w:tc>
          <w:tcPr>
            <w:tcW w:w="4910" w:type="dxa"/>
            <w:gridSpan w:val="5"/>
            <w:shd w:val="clear" w:color="auto" w:fill="auto"/>
            <w:tcMar>
              <w:left w:w="108" w:type="dxa"/>
              <w:right w:w="108" w:type="dxa"/>
            </w:tcMar>
            <w:vAlign w:val="center"/>
          </w:tcPr>
          <w:p w:rsidR="004E4ECC" w:rsidRPr="00861C74" w:rsidRDefault="004E4ECC" w:rsidP="009D51BE">
            <w:pPr>
              <w:widowControl/>
              <w:spacing w:line="360" w:lineRule="auto"/>
              <w:jc w:val="left"/>
              <w:rPr>
                <w:rFonts w:asciiTheme="minorEastAsia" w:hAnsiTheme="minorEastAsia" w:cs="仿宋"/>
                <w:szCs w:val="21"/>
              </w:rPr>
            </w:pPr>
            <w:r w:rsidRPr="00861C74">
              <w:rPr>
                <w:rFonts w:asciiTheme="minorEastAsia" w:hAnsiTheme="minorEastAsia" w:cs="仿宋" w:hint="eastAsia"/>
                <w:szCs w:val="21"/>
              </w:rPr>
              <w:lastRenderedPageBreak/>
              <w:t>评审得分：49.72</w:t>
            </w:r>
          </w:p>
        </w:tc>
        <w:tc>
          <w:tcPr>
            <w:tcW w:w="4709" w:type="dxa"/>
            <w:gridSpan w:val="5"/>
            <w:shd w:val="clear" w:color="auto" w:fill="auto"/>
            <w:vAlign w:val="center"/>
          </w:tcPr>
          <w:p w:rsidR="004E4ECC" w:rsidRPr="00861C74" w:rsidRDefault="004E4ECC" w:rsidP="009D51BE">
            <w:pPr>
              <w:widowControl/>
              <w:spacing w:line="360" w:lineRule="auto"/>
              <w:rPr>
                <w:rFonts w:asciiTheme="minorEastAsia" w:hAnsiTheme="minorEastAsia" w:cs="仿宋"/>
                <w:szCs w:val="21"/>
              </w:rPr>
            </w:pPr>
            <w:r w:rsidRPr="00861C74">
              <w:rPr>
                <w:rFonts w:asciiTheme="minorEastAsia" w:hAnsiTheme="minorEastAsia" w:cs="仿宋" w:hint="eastAsia"/>
                <w:szCs w:val="21"/>
              </w:rPr>
              <w:t>排序：3</w:t>
            </w:r>
          </w:p>
        </w:tc>
      </w:tr>
    </w:tbl>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备注：</w:t>
      </w:r>
    </w:p>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1、投标报价政策性加分： </w:t>
      </w:r>
      <w:r w:rsidR="00001C88" w:rsidRPr="00861C74">
        <w:rPr>
          <w:rFonts w:ascii="宋体" w:eastAsia="宋体" w:hAnsi="宋体" w:cs="仿宋" w:hint="eastAsia"/>
          <w:color w:val="000000"/>
        </w:rPr>
        <w:t>无</w:t>
      </w:r>
    </w:p>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2、投标文件填报业绩名称：</w:t>
      </w:r>
    </w:p>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p>
    <w:p w:rsidR="00F5652C" w:rsidRPr="00861C74" w:rsidRDefault="00F5652C"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河南省气象灾害监测预警与防御工程（二期）设备及服务采购项目DLP 显示单元等设备采购</w:t>
      </w:r>
    </w:p>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p>
    <w:p w:rsidR="00F5652C" w:rsidRPr="00861C74" w:rsidRDefault="00F5652C"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河南省气象信息网络与技术保障中心山洪地质灾害防治气象保障工程2016 年建设软件采购项目虚拟化软件设备采购</w:t>
      </w:r>
    </w:p>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3、投标文件填报其他相关证书名称：</w:t>
      </w:r>
    </w:p>
    <w:p w:rsidR="00A638E2" w:rsidRPr="00861C74" w:rsidRDefault="00A638E2" w:rsidP="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评标委员会审查通过的：</w:t>
      </w:r>
      <w:r w:rsidR="00001C88" w:rsidRPr="00861C74">
        <w:rPr>
          <w:rFonts w:ascii="宋体" w:eastAsia="宋体" w:hAnsi="宋体" w:cs="仿宋" w:hint="eastAsia"/>
          <w:color w:val="000000"/>
        </w:rPr>
        <w:t>无</w:t>
      </w:r>
    </w:p>
    <w:p w:rsidR="00A638E2" w:rsidRPr="00861C74" w:rsidRDefault="00A638E2">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评标委员会审查未通过的： </w:t>
      </w:r>
      <w:r w:rsidR="00001C88" w:rsidRPr="00861C74">
        <w:rPr>
          <w:rFonts w:ascii="宋体" w:eastAsia="宋体" w:hAnsi="宋体" w:cs="仿宋" w:hint="eastAsia"/>
          <w:color w:val="000000"/>
        </w:rPr>
        <w:t>无</w:t>
      </w:r>
    </w:p>
    <w:p w:rsidR="00CD1B2E" w:rsidRPr="00861C74" w:rsidRDefault="00987496" w:rsidP="004C5232">
      <w:pPr>
        <w:pStyle w:val="a9"/>
        <w:widowControl/>
        <w:spacing w:after="150" w:line="360" w:lineRule="auto"/>
        <w:rPr>
          <w:rFonts w:ascii="宋体" w:eastAsia="宋体" w:hAnsi="宋体" w:cs="仿宋"/>
          <w:b/>
          <w:bCs/>
          <w:color w:val="000000"/>
          <w:sz w:val="28"/>
          <w:szCs w:val="28"/>
          <w:shd w:val="clear" w:color="auto" w:fill="FFFFFF"/>
        </w:rPr>
      </w:pPr>
      <w:r w:rsidRPr="00861C74">
        <w:rPr>
          <w:rFonts w:ascii="宋体" w:eastAsia="宋体" w:hAnsi="宋体" w:cs="仿宋" w:hint="eastAsia"/>
          <w:b/>
          <w:bCs/>
          <w:sz w:val="28"/>
          <w:szCs w:val="28"/>
        </w:rPr>
        <w:t>五、评标委员会推荐中标候选人（或采购人授权确定中标人）情况</w:t>
      </w:r>
      <w:r w:rsidR="002A2344" w:rsidRPr="00861C74">
        <w:rPr>
          <w:rFonts w:ascii="宋体" w:eastAsia="宋体" w:hAnsi="宋体" w:cs="仿宋" w:hint="eastAsia"/>
          <w:b/>
          <w:bCs/>
          <w:sz w:val="28"/>
          <w:szCs w:val="28"/>
        </w:rPr>
        <w:t>：</w:t>
      </w:r>
    </w:p>
    <w:p w:rsidR="00DF4D0E" w:rsidRPr="00861C74" w:rsidRDefault="00DF4D0E" w:rsidP="00DF4D0E">
      <w:pPr>
        <w:pStyle w:val="a9"/>
        <w:widowControl/>
        <w:spacing w:after="150" w:line="360" w:lineRule="auto"/>
        <w:rPr>
          <w:rFonts w:ascii="宋体" w:eastAsia="宋体" w:hAnsi="宋体" w:cs="仿宋"/>
          <w:b/>
          <w:color w:val="000000"/>
        </w:rPr>
      </w:pPr>
      <w:r w:rsidRPr="00861C74">
        <w:rPr>
          <w:rFonts w:ascii="宋体" w:eastAsia="宋体" w:hAnsi="宋体" w:cs="仿宋" w:hint="eastAsia"/>
          <w:b/>
          <w:color w:val="000000"/>
        </w:rPr>
        <w:t>第一中标候选人：</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（一）名</w:t>
      </w:r>
      <w:r w:rsidR="00F26CA0">
        <w:rPr>
          <w:rFonts w:ascii="宋体" w:eastAsia="宋体" w:hAnsi="宋体" w:cs="仿宋" w:hint="eastAsia"/>
          <w:color w:val="000000"/>
        </w:rPr>
        <w:t xml:space="preserve"> </w:t>
      </w:r>
      <w:r w:rsidRPr="00861C74">
        <w:rPr>
          <w:rFonts w:ascii="宋体" w:eastAsia="宋体" w:hAnsi="宋体" w:cs="仿宋" w:hint="eastAsia"/>
          <w:color w:val="000000"/>
        </w:rPr>
        <w:t>称：</w:t>
      </w:r>
      <w:r w:rsidRPr="00861C74">
        <w:rPr>
          <w:rFonts w:ascii="宋体" w:eastAsia="宋体" w:hAnsi="宋体" w:cs="宋体" w:hint="eastAsia"/>
          <w:color w:val="000000"/>
          <w:szCs w:val="21"/>
        </w:rPr>
        <w:t>珠海高凌信息科技股份有限公司</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（二）地</w:t>
      </w:r>
      <w:r w:rsidR="00F26CA0">
        <w:rPr>
          <w:rFonts w:ascii="宋体" w:eastAsia="宋体" w:hAnsi="宋体" w:cs="仿宋" w:hint="eastAsia"/>
          <w:color w:val="000000"/>
        </w:rPr>
        <w:t xml:space="preserve"> </w:t>
      </w:r>
      <w:r w:rsidRPr="00861C74">
        <w:rPr>
          <w:rFonts w:ascii="宋体" w:eastAsia="宋体" w:hAnsi="宋体" w:cs="仿宋" w:hint="eastAsia"/>
          <w:color w:val="000000"/>
        </w:rPr>
        <w:t>址：珠海市南屏科技工业园屏东一路一号</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（三）联系人： 汪全     联系方式：0756-8683888</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（四）中标金额：3196000元</w:t>
      </w:r>
    </w:p>
    <w:p w:rsidR="00DF4D0E" w:rsidRPr="00861C74" w:rsidRDefault="00DF4D0E" w:rsidP="00DF4D0E">
      <w:pPr>
        <w:pStyle w:val="a9"/>
        <w:widowControl/>
        <w:spacing w:after="150" w:line="360" w:lineRule="auto"/>
        <w:rPr>
          <w:rFonts w:ascii="宋体" w:eastAsia="宋体" w:hAnsi="宋体" w:cs="仿宋"/>
          <w:b/>
          <w:color w:val="000000"/>
        </w:rPr>
      </w:pPr>
      <w:r w:rsidRPr="00861C74">
        <w:rPr>
          <w:rFonts w:ascii="宋体" w:eastAsia="宋体" w:hAnsi="宋体" w:cs="仿宋" w:hint="eastAsia"/>
          <w:b/>
          <w:color w:val="000000"/>
        </w:rPr>
        <w:t>第二中标候选人：</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（一）名</w:t>
      </w:r>
      <w:r w:rsidR="00F26CA0">
        <w:rPr>
          <w:rFonts w:ascii="宋体" w:eastAsia="宋体" w:hAnsi="宋体" w:cs="仿宋" w:hint="eastAsia"/>
          <w:color w:val="000000"/>
        </w:rPr>
        <w:t xml:space="preserve"> </w:t>
      </w:r>
      <w:r w:rsidRPr="00861C74">
        <w:rPr>
          <w:rFonts w:ascii="宋体" w:eastAsia="宋体" w:hAnsi="宋体" w:cs="仿宋" w:hint="eastAsia"/>
          <w:color w:val="000000"/>
        </w:rPr>
        <w:t>称：河南净研信息科技有限公司</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（二）地</w:t>
      </w:r>
      <w:r w:rsidR="00F26CA0">
        <w:rPr>
          <w:rFonts w:ascii="宋体" w:eastAsia="宋体" w:hAnsi="宋体" w:cs="仿宋" w:hint="eastAsia"/>
          <w:color w:val="000000"/>
        </w:rPr>
        <w:t xml:space="preserve"> </w:t>
      </w:r>
      <w:r w:rsidRPr="00861C74">
        <w:rPr>
          <w:rFonts w:ascii="宋体" w:eastAsia="宋体" w:hAnsi="宋体" w:cs="仿宋" w:hint="eastAsia"/>
          <w:color w:val="000000"/>
        </w:rPr>
        <w:t>址：郑州市惠济区金杯路西宏达路北金蓝湾小区13 幢1 单元13 层1306 号</w:t>
      </w:r>
    </w:p>
    <w:p w:rsidR="00DF4D0E" w:rsidRPr="00861C74" w:rsidRDefault="00DF4D0E" w:rsidP="00DF4D0E">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lastRenderedPageBreak/>
        <w:t>（三）联系人：王哲</w:t>
      </w:r>
      <w:r w:rsidR="00F26CA0">
        <w:rPr>
          <w:rFonts w:ascii="宋体" w:eastAsia="宋体" w:hAnsi="宋体" w:cs="仿宋" w:hint="eastAsia"/>
          <w:color w:val="000000"/>
        </w:rPr>
        <w:t xml:space="preserve">     </w:t>
      </w:r>
      <w:r w:rsidRPr="00861C74">
        <w:rPr>
          <w:rFonts w:ascii="宋体" w:eastAsia="宋体" w:hAnsi="宋体" w:cs="仿宋" w:hint="eastAsia"/>
          <w:color w:val="000000"/>
        </w:rPr>
        <w:t>联系方式：</w:t>
      </w:r>
      <w:r w:rsidRPr="00861C74">
        <w:rPr>
          <w:rFonts w:ascii="宋体" w:eastAsia="宋体" w:hAnsi="宋体" w:cs="仿宋"/>
          <w:color w:val="000000"/>
        </w:rPr>
        <w:t>0371-86257908</w:t>
      </w:r>
    </w:p>
    <w:p w:rsidR="00DF4D0E" w:rsidRPr="00861C74" w:rsidRDefault="00DF4D0E" w:rsidP="00DF4D0E">
      <w:pPr>
        <w:pStyle w:val="a9"/>
        <w:widowControl/>
        <w:spacing w:after="150" w:line="360" w:lineRule="auto"/>
        <w:rPr>
          <w:rFonts w:ascii="宋体" w:eastAsia="宋体" w:hAnsi="宋体" w:cs="宋体"/>
          <w:color w:val="000000"/>
          <w:szCs w:val="21"/>
        </w:rPr>
      </w:pPr>
      <w:r w:rsidRPr="00861C74">
        <w:rPr>
          <w:rFonts w:ascii="宋体" w:eastAsia="宋体" w:hAnsi="宋体" w:cs="仿宋" w:hint="eastAsia"/>
          <w:color w:val="000000"/>
        </w:rPr>
        <w:t>（四）中标金额：</w:t>
      </w:r>
      <w:r w:rsidRPr="00861C74">
        <w:rPr>
          <w:rFonts w:ascii="宋体" w:eastAsia="宋体" w:hAnsi="宋体" w:cs="宋体"/>
          <w:color w:val="000000"/>
          <w:szCs w:val="21"/>
        </w:rPr>
        <w:t>3143000元</w:t>
      </w:r>
    </w:p>
    <w:p w:rsidR="00CD1B2E" w:rsidRPr="00861C74" w:rsidRDefault="00987496">
      <w:pPr>
        <w:pStyle w:val="a9"/>
        <w:widowControl/>
        <w:spacing w:after="150" w:line="360" w:lineRule="auto"/>
        <w:rPr>
          <w:rFonts w:ascii="宋体" w:eastAsia="宋体" w:hAnsi="宋体" w:cs="仿宋"/>
          <w:b/>
          <w:color w:val="000000"/>
        </w:rPr>
      </w:pPr>
      <w:r w:rsidRPr="00861C74">
        <w:rPr>
          <w:rFonts w:ascii="宋体" w:eastAsia="宋体" w:hAnsi="宋体" w:cs="仿宋" w:hint="eastAsia"/>
          <w:b/>
          <w:color w:val="000000"/>
        </w:rPr>
        <w:t>第</w:t>
      </w:r>
      <w:r w:rsidR="00DF4D0E" w:rsidRPr="00861C74">
        <w:rPr>
          <w:rFonts w:ascii="宋体" w:eastAsia="宋体" w:hAnsi="宋体" w:cs="仿宋" w:hint="eastAsia"/>
          <w:b/>
          <w:color w:val="000000"/>
        </w:rPr>
        <w:t>三</w:t>
      </w:r>
      <w:r w:rsidRPr="00861C74">
        <w:rPr>
          <w:rFonts w:ascii="宋体" w:eastAsia="宋体" w:hAnsi="宋体" w:cs="仿宋" w:hint="eastAsia"/>
          <w:b/>
          <w:color w:val="000000"/>
        </w:rPr>
        <w:t>中标候选人</w:t>
      </w:r>
      <w:r w:rsidR="004C5232" w:rsidRPr="00861C74">
        <w:rPr>
          <w:rFonts w:ascii="宋体" w:eastAsia="宋体" w:hAnsi="宋体" w:cs="仿宋" w:hint="eastAsia"/>
          <w:b/>
          <w:color w:val="000000"/>
        </w:rPr>
        <w:t>：</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（一）名</w:t>
      </w:r>
      <w:r w:rsidR="00F26CA0">
        <w:rPr>
          <w:rFonts w:ascii="宋体" w:eastAsia="宋体" w:hAnsi="宋体" w:cs="仿宋" w:hint="eastAsia"/>
          <w:color w:val="000000"/>
        </w:rPr>
        <w:t xml:space="preserve"> </w:t>
      </w:r>
      <w:r w:rsidRPr="00861C74">
        <w:rPr>
          <w:rFonts w:ascii="宋体" w:eastAsia="宋体" w:hAnsi="宋体" w:cs="仿宋" w:hint="eastAsia"/>
          <w:color w:val="000000"/>
        </w:rPr>
        <w:t>称：</w:t>
      </w:r>
      <w:r w:rsidR="00D81511" w:rsidRPr="00861C74">
        <w:rPr>
          <w:rFonts w:ascii="宋体" w:eastAsia="宋体" w:hAnsi="宋体" w:cs="仿宋" w:hint="eastAsia"/>
          <w:color w:val="000000"/>
        </w:rPr>
        <w:t>河南晟智科技有限公司</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（二）地</w:t>
      </w:r>
      <w:r w:rsidR="00F26CA0">
        <w:rPr>
          <w:rFonts w:ascii="宋体" w:eastAsia="宋体" w:hAnsi="宋体" w:cs="仿宋" w:hint="eastAsia"/>
          <w:color w:val="000000"/>
        </w:rPr>
        <w:t xml:space="preserve"> </w:t>
      </w:r>
      <w:r w:rsidRPr="00861C74">
        <w:rPr>
          <w:rFonts w:ascii="宋体" w:eastAsia="宋体" w:hAnsi="宋体" w:cs="仿宋" w:hint="eastAsia"/>
          <w:color w:val="000000"/>
        </w:rPr>
        <w:t>址：</w:t>
      </w:r>
      <w:r w:rsidR="00D81511" w:rsidRPr="00861C74">
        <w:rPr>
          <w:rFonts w:ascii="宋体" w:eastAsia="宋体" w:hAnsi="宋体" w:cs="仿宋" w:hint="eastAsia"/>
          <w:color w:val="000000"/>
        </w:rPr>
        <w:t>郑州市金水区农业路东16 号2 号楼2309 号</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 xml:space="preserve">（三）联系人： </w:t>
      </w:r>
      <w:r w:rsidR="00D81511" w:rsidRPr="00861C74">
        <w:rPr>
          <w:rFonts w:ascii="宋体" w:eastAsia="宋体" w:hAnsi="宋体" w:cs="仿宋" w:hint="eastAsia"/>
          <w:color w:val="000000"/>
        </w:rPr>
        <w:t>秦莹莹</w:t>
      </w:r>
      <w:r w:rsidRPr="00861C74">
        <w:rPr>
          <w:rFonts w:ascii="宋体" w:eastAsia="宋体" w:hAnsi="宋体" w:cs="仿宋" w:hint="eastAsia"/>
          <w:color w:val="000000"/>
        </w:rPr>
        <w:t>   联系方式：</w:t>
      </w:r>
      <w:r w:rsidR="00D81511" w:rsidRPr="00861C74">
        <w:rPr>
          <w:rFonts w:ascii="宋体" w:eastAsia="宋体" w:hAnsi="宋体" w:cs="仿宋"/>
          <w:color w:val="000000"/>
        </w:rPr>
        <w:t>13333714455</w:t>
      </w:r>
    </w:p>
    <w:p w:rsidR="00CD1B2E" w:rsidRPr="00861C74" w:rsidRDefault="00987496">
      <w:pPr>
        <w:pStyle w:val="a9"/>
        <w:widowControl/>
        <w:spacing w:after="150" w:line="360" w:lineRule="auto"/>
        <w:rPr>
          <w:rFonts w:ascii="宋体" w:eastAsia="宋体" w:hAnsi="宋体" w:cs="仿宋"/>
          <w:color w:val="000000"/>
        </w:rPr>
      </w:pPr>
      <w:r w:rsidRPr="00861C74">
        <w:rPr>
          <w:rFonts w:ascii="宋体" w:eastAsia="宋体" w:hAnsi="宋体" w:cs="仿宋" w:hint="eastAsia"/>
          <w:color w:val="000000"/>
        </w:rPr>
        <w:t>（四）中标金额：</w:t>
      </w:r>
      <w:r w:rsidR="00D81511" w:rsidRPr="00861C74">
        <w:rPr>
          <w:rFonts w:ascii="宋体" w:eastAsia="宋体" w:hAnsi="宋体" w:cs="宋体"/>
          <w:color w:val="000000"/>
          <w:szCs w:val="21"/>
        </w:rPr>
        <w:t>3238000元</w:t>
      </w:r>
    </w:p>
    <w:p w:rsidR="00CD1B2E" w:rsidRPr="00861C74" w:rsidRDefault="00987496" w:rsidP="00AB42F2">
      <w:pPr>
        <w:jc w:val="left"/>
        <w:rPr>
          <w:rFonts w:ascii="宋体" w:eastAsia="宋体" w:hAnsi="宋体" w:cs="仿宋"/>
          <w:b/>
          <w:bCs/>
          <w:sz w:val="28"/>
          <w:szCs w:val="28"/>
        </w:rPr>
      </w:pPr>
      <w:r w:rsidRPr="00861C74">
        <w:rPr>
          <w:rFonts w:ascii="宋体" w:eastAsia="宋体" w:hAnsi="宋体" w:cs="仿宋" w:hint="eastAsia"/>
          <w:b/>
          <w:bCs/>
          <w:sz w:val="28"/>
          <w:szCs w:val="28"/>
        </w:rPr>
        <w:t>六、投标人根据评标委员会要求进行的澄清、说明或者补正</w:t>
      </w:r>
      <w:r w:rsidR="007E16C3" w:rsidRPr="00861C74">
        <w:rPr>
          <w:rFonts w:ascii="宋体" w:eastAsia="宋体" w:hAnsi="宋体" w:cs="仿宋" w:hint="eastAsia"/>
          <w:b/>
          <w:bCs/>
          <w:sz w:val="28"/>
          <w:szCs w:val="28"/>
        </w:rPr>
        <w:t>：</w:t>
      </w:r>
      <w:r w:rsidRPr="00861C74">
        <w:rPr>
          <w:rFonts w:ascii="宋体" w:eastAsia="宋体" w:hAnsi="宋体" w:cs="仿宋" w:hint="eastAsia"/>
          <w:b/>
          <w:bCs/>
          <w:sz w:val="28"/>
          <w:szCs w:val="28"/>
        </w:rPr>
        <w:t>无</w:t>
      </w:r>
    </w:p>
    <w:p w:rsidR="00CD1B2E" w:rsidRPr="00861C74" w:rsidRDefault="00987496" w:rsidP="00AB42F2">
      <w:pPr>
        <w:jc w:val="left"/>
        <w:rPr>
          <w:rFonts w:ascii="宋体" w:eastAsia="宋体" w:hAnsi="宋体" w:cs="仿宋"/>
          <w:b/>
          <w:bCs/>
          <w:sz w:val="28"/>
          <w:szCs w:val="28"/>
        </w:rPr>
      </w:pPr>
      <w:r w:rsidRPr="00861C74">
        <w:rPr>
          <w:rFonts w:ascii="宋体" w:eastAsia="宋体" w:hAnsi="宋体" w:cs="仿宋" w:hint="eastAsia"/>
          <w:b/>
          <w:bCs/>
          <w:sz w:val="28"/>
          <w:szCs w:val="28"/>
        </w:rPr>
        <w:t>七、是否存在评标委员会成员更换</w:t>
      </w:r>
      <w:r w:rsidR="007E16C3" w:rsidRPr="00861C74">
        <w:rPr>
          <w:rFonts w:ascii="宋体" w:eastAsia="宋体" w:hAnsi="宋体" w:cs="仿宋" w:hint="eastAsia"/>
          <w:b/>
          <w:bCs/>
          <w:sz w:val="28"/>
          <w:szCs w:val="28"/>
        </w:rPr>
        <w:t>：</w:t>
      </w:r>
      <w:r w:rsidRPr="00861C74">
        <w:rPr>
          <w:rFonts w:ascii="宋体" w:eastAsia="宋体" w:hAnsi="宋体" w:cs="仿宋" w:hint="eastAsia"/>
          <w:b/>
          <w:bCs/>
          <w:sz w:val="28"/>
          <w:szCs w:val="28"/>
        </w:rPr>
        <w:t>无</w:t>
      </w:r>
    </w:p>
    <w:p w:rsidR="00EB4D4E" w:rsidRPr="00861C74" w:rsidRDefault="00987496" w:rsidP="00EB4D4E">
      <w:pPr>
        <w:jc w:val="left"/>
        <w:rPr>
          <w:rFonts w:ascii="宋体" w:eastAsia="宋体" w:hAnsi="宋体" w:cs="仿宋"/>
          <w:b/>
          <w:bCs/>
          <w:sz w:val="28"/>
          <w:szCs w:val="28"/>
        </w:rPr>
      </w:pPr>
      <w:r w:rsidRPr="00861C74">
        <w:rPr>
          <w:rFonts w:ascii="宋体" w:eastAsia="宋体" w:hAnsi="宋体" w:cs="仿宋" w:hint="eastAsia"/>
          <w:b/>
          <w:bCs/>
          <w:sz w:val="28"/>
          <w:szCs w:val="28"/>
        </w:rPr>
        <w:t>八、评标委员会成员名单：</w:t>
      </w:r>
    </w:p>
    <w:p w:rsidR="00B95877" w:rsidRPr="00BA1576" w:rsidRDefault="00A26AED" w:rsidP="00BA1576">
      <w:pPr>
        <w:ind w:firstLineChars="245" w:firstLine="588"/>
        <w:jc w:val="left"/>
        <w:rPr>
          <w:rFonts w:ascii="宋体" w:eastAsia="宋体" w:hAnsi="宋体" w:cs="仿宋"/>
          <w:bCs/>
          <w:sz w:val="24"/>
        </w:rPr>
      </w:pPr>
      <w:r w:rsidRPr="00BA1576">
        <w:rPr>
          <w:rFonts w:ascii="宋体" w:eastAsia="宋体" w:hAnsi="宋体" w:cs="仿宋"/>
          <w:bCs/>
          <w:sz w:val="24"/>
        </w:rPr>
        <w:t>偏晓哈</w:t>
      </w:r>
      <w:r w:rsidR="00EB4D4E" w:rsidRPr="00BA1576">
        <w:rPr>
          <w:rFonts w:ascii="宋体" w:eastAsia="宋体" w:hAnsi="宋体" w:cs="仿宋" w:hint="eastAsia"/>
          <w:bCs/>
          <w:sz w:val="24"/>
        </w:rPr>
        <w:t>（组长）</w:t>
      </w:r>
      <w:r w:rsidRPr="00BA1576">
        <w:rPr>
          <w:rFonts w:ascii="宋体" w:eastAsia="宋体" w:hAnsi="宋体" w:cs="仿宋" w:hint="eastAsia"/>
          <w:bCs/>
          <w:sz w:val="24"/>
        </w:rPr>
        <w:t xml:space="preserve">  商国业  刘校举  范晓峰</w:t>
      </w:r>
      <w:r w:rsidR="00172733" w:rsidRPr="00BA1576">
        <w:rPr>
          <w:rFonts w:ascii="宋体" w:eastAsia="宋体" w:hAnsi="宋体" w:cs="仿宋" w:hint="eastAsia"/>
          <w:bCs/>
          <w:sz w:val="24"/>
        </w:rPr>
        <w:t>（业主代表）</w:t>
      </w:r>
      <w:r w:rsidRPr="00BA1576">
        <w:rPr>
          <w:rFonts w:ascii="宋体" w:eastAsia="宋体" w:hAnsi="宋体" w:cs="仿宋" w:hint="eastAsia"/>
          <w:bCs/>
          <w:sz w:val="24"/>
        </w:rPr>
        <w:t>李</w:t>
      </w:r>
      <w:r w:rsidR="00EB4D4E" w:rsidRPr="00BA1576">
        <w:rPr>
          <w:rFonts w:ascii="宋体" w:eastAsia="宋体" w:hAnsi="宋体" w:cs="仿宋" w:hint="eastAsia"/>
          <w:bCs/>
          <w:sz w:val="24"/>
        </w:rPr>
        <w:t>波</w:t>
      </w:r>
      <w:r w:rsidRPr="00BA1576">
        <w:rPr>
          <w:rFonts w:ascii="宋体" w:eastAsia="宋体" w:hAnsi="宋体" w:cs="仿宋" w:hint="eastAsia"/>
          <w:bCs/>
          <w:sz w:val="24"/>
        </w:rPr>
        <w:t>阳</w:t>
      </w:r>
    </w:p>
    <w:p w:rsidR="00B95877" w:rsidRPr="00861C74" w:rsidRDefault="00B95877" w:rsidP="00AB42F2">
      <w:pPr>
        <w:jc w:val="center"/>
        <w:rPr>
          <w:rFonts w:ascii="宋体" w:eastAsia="宋体" w:hAnsi="宋体" w:cs="仿宋"/>
          <w:b/>
          <w:bCs/>
          <w:szCs w:val="21"/>
        </w:rPr>
      </w:pPr>
    </w:p>
    <w:p w:rsidR="004C5232" w:rsidRPr="00861C74" w:rsidRDefault="004C5232" w:rsidP="004C5232">
      <w:pPr>
        <w:pStyle w:val="a0"/>
        <w:ind w:firstLine="210"/>
      </w:pPr>
    </w:p>
    <w:p w:rsidR="004C5232" w:rsidRPr="00861C74" w:rsidRDefault="004C5232" w:rsidP="004C5232">
      <w:pPr>
        <w:pStyle w:val="a0"/>
        <w:ind w:firstLine="210"/>
      </w:pPr>
    </w:p>
    <w:p w:rsidR="00CD1B2E" w:rsidRPr="00AB42F2" w:rsidRDefault="00987496" w:rsidP="00AB42F2">
      <w:pPr>
        <w:jc w:val="right"/>
        <w:rPr>
          <w:rFonts w:ascii="宋体" w:eastAsia="宋体" w:hAnsi="宋体" w:cs="仿宋"/>
          <w:bCs/>
          <w:sz w:val="24"/>
        </w:rPr>
      </w:pPr>
      <w:r w:rsidRPr="00861C74">
        <w:rPr>
          <w:rFonts w:ascii="宋体" w:eastAsia="宋体" w:hAnsi="宋体" w:cs="仿宋" w:hint="eastAsia"/>
          <w:bCs/>
          <w:sz w:val="24"/>
        </w:rPr>
        <w:t>20</w:t>
      </w:r>
      <w:r w:rsidR="006E46F1" w:rsidRPr="00861C74">
        <w:rPr>
          <w:rFonts w:ascii="宋体" w:eastAsia="宋体" w:hAnsi="宋体" w:cs="仿宋" w:hint="eastAsia"/>
          <w:bCs/>
          <w:sz w:val="24"/>
        </w:rPr>
        <w:t>2</w:t>
      </w:r>
      <w:r w:rsidR="00521E4F" w:rsidRPr="00861C74">
        <w:rPr>
          <w:rFonts w:ascii="宋体" w:eastAsia="宋体" w:hAnsi="宋体" w:cs="仿宋" w:hint="eastAsia"/>
          <w:bCs/>
          <w:sz w:val="24"/>
        </w:rPr>
        <w:t>1</w:t>
      </w:r>
      <w:r w:rsidRPr="00861C74">
        <w:rPr>
          <w:rFonts w:ascii="宋体" w:eastAsia="宋体" w:hAnsi="宋体" w:cs="仿宋" w:hint="eastAsia"/>
          <w:bCs/>
          <w:sz w:val="24"/>
        </w:rPr>
        <w:t>年</w:t>
      </w:r>
      <w:r w:rsidR="00521E4F" w:rsidRPr="00861C74">
        <w:rPr>
          <w:rFonts w:ascii="宋体" w:eastAsia="宋体" w:hAnsi="宋体" w:cs="仿宋" w:hint="eastAsia"/>
          <w:bCs/>
          <w:sz w:val="24"/>
        </w:rPr>
        <w:t>05</w:t>
      </w:r>
      <w:r w:rsidRPr="00861C74">
        <w:rPr>
          <w:rFonts w:ascii="宋体" w:eastAsia="宋体" w:hAnsi="宋体" w:cs="仿宋" w:hint="eastAsia"/>
          <w:bCs/>
          <w:sz w:val="24"/>
        </w:rPr>
        <w:t>月</w:t>
      </w:r>
      <w:r w:rsidR="00521E4F" w:rsidRPr="00861C74">
        <w:rPr>
          <w:rFonts w:ascii="宋体" w:eastAsia="宋体" w:hAnsi="宋体" w:cs="仿宋" w:hint="eastAsia"/>
          <w:bCs/>
          <w:sz w:val="24"/>
        </w:rPr>
        <w:t>0</w:t>
      </w:r>
      <w:r w:rsidR="00EE746E">
        <w:rPr>
          <w:rFonts w:ascii="宋体" w:eastAsia="宋体" w:hAnsi="宋体" w:cs="仿宋" w:hint="eastAsia"/>
          <w:bCs/>
          <w:sz w:val="24"/>
        </w:rPr>
        <w:t>8</w:t>
      </w:r>
      <w:r w:rsidRPr="00861C74">
        <w:rPr>
          <w:rFonts w:ascii="宋体" w:eastAsia="宋体" w:hAnsi="宋体" w:cs="仿宋" w:hint="eastAsia"/>
          <w:bCs/>
          <w:sz w:val="24"/>
        </w:rPr>
        <w:t>日</w:t>
      </w:r>
    </w:p>
    <w:sectPr w:rsidR="00CD1B2E" w:rsidRPr="00AB42F2" w:rsidSect="00CD1B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BF" w:rsidRDefault="00832FBF" w:rsidP="00580396">
      <w:r>
        <w:separator/>
      </w:r>
    </w:p>
  </w:endnote>
  <w:endnote w:type="continuationSeparator" w:id="0">
    <w:p w:rsidR="00832FBF" w:rsidRDefault="00832FBF" w:rsidP="0058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BF" w:rsidRDefault="00832FBF" w:rsidP="00580396">
      <w:r>
        <w:separator/>
      </w:r>
    </w:p>
  </w:footnote>
  <w:footnote w:type="continuationSeparator" w:id="0">
    <w:p w:rsidR="00832FBF" w:rsidRDefault="00832FBF" w:rsidP="00580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97C9C"/>
    <w:multiLevelType w:val="singleLevel"/>
    <w:tmpl w:val="EAF97C9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3D1AD2"/>
    <w:rsid w:val="00001C88"/>
    <w:rsid w:val="0000330D"/>
    <w:rsid w:val="00006355"/>
    <w:rsid w:val="00013832"/>
    <w:rsid w:val="00014BC9"/>
    <w:rsid w:val="00053CE2"/>
    <w:rsid w:val="000629DB"/>
    <w:rsid w:val="00066139"/>
    <w:rsid w:val="00066157"/>
    <w:rsid w:val="0006621C"/>
    <w:rsid w:val="0007477C"/>
    <w:rsid w:val="00080620"/>
    <w:rsid w:val="00083968"/>
    <w:rsid w:val="00086168"/>
    <w:rsid w:val="000A36BF"/>
    <w:rsid w:val="000A6633"/>
    <w:rsid w:val="000A6856"/>
    <w:rsid w:val="000B04E7"/>
    <w:rsid w:val="000B349D"/>
    <w:rsid w:val="000B7248"/>
    <w:rsid w:val="000C4F07"/>
    <w:rsid w:val="000D5EC5"/>
    <w:rsid w:val="000E762A"/>
    <w:rsid w:val="00101A40"/>
    <w:rsid w:val="001149A4"/>
    <w:rsid w:val="001247C6"/>
    <w:rsid w:val="00132E36"/>
    <w:rsid w:val="00135AFE"/>
    <w:rsid w:val="00147229"/>
    <w:rsid w:val="00172733"/>
    <w:rsid w:val="00190E2C"/>
    <w:rsid w:val="001B4BAB"/>
    <w:rsid w:val="001D4808"/>
    <w:rsid w:val="001E3FE2"/>
    <w:rsid w:val="001E77B9"/>
    <w:rsid w:val="001F241E"/>
    <w:rsid w:val="001F283C"/>
    <w:rsid w:val="001F6E76"/>
    <w:rsid w:val="002114CE"/>
    <w:rsid w:val="00212F67"/>
    <w:rsid w:val="00231856"/>
    <w:rsid w:val="00250BDB"/>
    <w:rsid w:val="002727DA"/>
    <w:rsid w:val="00277F44"/>
    <w:rsid w:val="00294112"/>
    <w:rsid w:val="002941C6"/>
    <w:rsid w:val="002A2344"/>
    <w:rsid w:val="002B08F0"/>
    <w:rsid w:val="002B1EB3"/>
    <w:rsid w:val="002B42FF"/>
    <w:rsid w:val="002C5211"/>
    <w:rsid w:val="002C54D5"/>
    <w:rsid w:val="002D0A36"/>
    <w:rsid w:val="002F49C3"/>
    <w:rsid w:val="0030284C"/>
    <w:rsid w:val="00302E6F"/>
    <w:rsid w:val="003038B3"/>
    <w:rsid w:val="00316313"/>
    <w:rsid w:val="0031647A"/>
    <w:rsid w:val="003209A9"/>
    <w:rsid w:val="00326213"/>
    <w:rsid w:val="00333E2E"/>
    <w:rsid w:val="0034785C"/>
    <w:rsid w:val="00350BA0"/>
    <w:rsid w:val="0038767C"/>
    <w:rsid w:val="0039028D"/>
    <w:rsid w:val="003B19BD"/>
    <w:rsid w:val="003B423C"/>
    <w:rsid w:val="003F3CC0"/>
    <w:rsid w:val="0040650B"/>
    <w:rsid w:val="0045696D"/>
    <w:rsid w:val="004575FC"/>
    <w:rsid w:val="0046541D"/>
    <w:rsid w:val="004700F7"/>
    <w:rsid w:val="004770AE"/>
    <w:rsid w:val="00486AB0"/>
    <w:rsid w:val="00492DED"/>
    <w:rsid w:val="004A0833"/>
    <w:rsid w:val="004C0DA4"/>
    <w:rsid w:val="004C3D6E"/>
    <w:rsid w:val="004C5232"/>
    <w:rsid w:val="004E09E0"/>
    <w:rsid w:val="004E4B95"/>
    <w:rsid w:val="004E4ECC"/>
    <w:rsid w:val="004E5923"/>
    <w:rsid w:val="00506B0E"/>
    <w:rsid w:val="00512FA3"/>
    <w:rsid w:val="0052016F"/>
    <w:rsid w:val="00521E4F"/>
    <w:rsid w:val="00530B5D"/>
    <w:rsid w:val="00530C08"/>
    <w:rsid w:val="00531631"/>
    <w:rsid w:val="00571B45"/>
    <w:rsid w:val="00580396"/>
    <w:rsid w:val="005A6510"/>
    <w:rsid w:val="005C260F"/>
    <w:rsid w:val="005C2BA6"/>
    <w:rsid w:val="005F196C"/>
    <w:rsid w:val="00607E07"/>
    <w:rsid w:val="00623D14"/>
    <w:rsid w:val="0063309E"/>
    <w:rsid w:val="00633D88"/>
    <w:rsid w:val="006477C8"/>
    <w:rsid w:val="00655660"/>
    <w:rsid w:val="00673F88"/>
    <w:rsid w:val="00697F0C"/>
    <w:rsid w:val="006A0C35"/>
    <w:rsid w:val="006B3821"/>
    <w:rsid w:val="006E46F1"/>
    <w:rsid w:val="006F1846"/>
    <w:rsid w:val="006F2F4A"/>
    <w:rsid w:val="007141AB"/>
    <w:rsid w:val="00734932"/>
    <w:rsid w:val="007512AC"/>
    <w:rsid w:val="0075548F"/>
    <w:rsid w:val="00760FE2"/>
    <w:rsid w:val="007634FB"/>
    <w:rsid w:val="007A62BD"/>
    <w:rsid w:val="007B3710"/>
    <w:rsid w:val="007D5C03"/>
    <w:rsid w:val="007E16C3"/>
    <w:rsid w:val="00816800"/>
    <w:rsid w:val="00832FBF"/>
    <w:rsid w:val="00852DF2"/>
    <w:rsid w:val="00854502"/>
    <w:rsid w:val="00857E66"/>
    <w:rsid w:val="00861C74"/>
    <w:rsid w:val="0086736F"/>
    <w:rsid w:val="00871822"/>
    <w:rsid w:val="00883841"/>
    <w:rsid w:val="008B2BF2"/>
    <w:rsid w:val="008B67AA"/>
    <w:rsid w:val="008C3E92"/>
    <w:rsid w:val="008C6494"/>
    <w:rsid w:val="008C7C20"/>
    <w:rsid w:val="008D67CA"/>
    <w:rsid w:val="008E43D1"/>
    <w:rsid w:val="008E5CFA"/>
    <w:rsid w:val="008E5D97"/>
    <w:rsid w:val="008E6793"/>
    <w:rsid w:val="00900087"/>
    <w:rsid w:val="0090079C"/>
    <w:rsid w:val="00902E66"/>
    <w:rsid w:val="00912273"/>
    <w:rsid w:val="00926BF1"/>
    <w:rsid w:val="00934C32"/>
    <w:rsid w:val="00940D4A"/>
    <w:rsid w:val="00943711"/>
    <w:rsid w:val="00987496"/>
    <w:rsid w:val="00996AE4"/>
    <w:rsid w:val="009A3005"/>
    <w:rsid w:val="009A4B4A"/>
    <w:rsid w:val="009B024C"/>
    <w:rsid w:val="009B3ACD"/>
    <w:rsid w:val="009D1D4D"/>
    <w:rsid w:val="009E0BC6"/>
    <w:rsid w:val="009F3368"/>
    <w:rsid w:val="009F4E83"/>
    <w:rsid w:val="009F76E4"/>
    <w:rsid w:val="00A103E9"/>
    <w:rsid w:val="00A146B5"/>
    <w:rsid w:val="00A24CE0"/>
    <w:rsid w:val="00A26AED"/>
    <w:rsid w:val="00A335AF"/>
    <w:rsid w:val="00A46825"/>
    <w:rsid w:val="00A517E9"/>
    <w:rsid w:val="00A57466"/>
    <w:rsid w:val="00A60CDD"/>
    <w:rsid w:val="00A6172E"/>
    <w:rsid w:val="00A62315"/>
    <w:rsid w:val="00A638E2"/>
    <w:rsid w:val="00A80F78"/>
    <w:rsid w:val="00A902B2"/>
    <w:rsid w:val="00A95A65"/>
    <w:rsid w:val="00AB42F2"/>
    <w:rsid w:val="00AB5BB3"/>
    <w:rsid w:val="00AD5650"/>
    <w:rsid w:val="00B0207C"/>
    <w:rsid w:val="00B16305"/>
    <w:rsid w:val="00B33120"/>
    <w:rsid w:val="00B42E05"/>
    <w:rsid w:val="00B84CA4"/>
    <w:rsid w:val="00B95877"/>
    <w:rsid w:val="00BA1576"/>
    <w:rsid w:val="00BA6CE5"/>
    <w:rsid w:val="00BB39C0"/>
    <w:rsid w:val="00BB3B70"/>
    <w:rsid w:val="00BD7B11"/>
    <w:rsid w:val="00C25AAC"/>
    <w:rsid w:val="00C616EF"/>
    <w:rsid w:val="00C61EB1"/>
    <w:rsid w:val="00C81DB1"/>
    <w:rsid w:val="00C83BF1"/>
    <w:rsid w:val="00C90A01"/>
    <w:rsid w:val="00C957D7"/>
    <w:rsid w:val="00CA1758"/>
    <w:rsid w:val="00CA4563"/>
    <w:rsid w:val="00CA54A1"/>
    <w:rsid w:val="00CB1800"/>
    <w:rsid w:val="00CB21A8"/>
    <w:rsid w:val="00CC07F2"/>
    <w:rsid w:val="00CC6F33"/>
    <w:rsid w:val="00CD1B2E"/>
    <w:rsid w:val="00CD624B"/>
    <w:rsid w:val="00CE6998"/>
    <w:rsid w:val="00CE6F97"/>
    <w:rsid w:val="00CF4382"/>
    <w:rsid w:val="00D062DD"/>
    <w:rsid w:val="00D1227B"/>
    <w:rsid w:val="00D2080F"/>
    <w:rsid w:val="00D2162B"/>
    <w:rsid w:val="00D22A18"/>
    <w:rsid w:val="00D33B6F"/>
    <w:rsid w:val="00D36E2E"/>
    <w:rsid w:val="00D40FF5"/>
    <w:rsid w:val="00D42310"/>
    <w:rsid w:val="00D451BC"/>
    <w:rsid w:val="00D461F6"/>
    <w:rsid w:val="00D46B8F"/>
    <w:rsid w:val="00D519D3"/>
    <w:rsid w:val="00D53BB0"/>
    <w:rsid w:val="00D81511"/>
    <w:rsid w:val="00D82EC6"/>
    <w:rsid w:val="00DC024D"/>
    <w:rsid w:val="00DE113B"/>
    <w:rsid w:val="00DE1382"/>
    <w:rsid w:val="00DE2F11"/>
    <w:rsid w:val="00DE48C8"/>
    <w:rsid w:val="00DF0DC7"/>
    <w:rsid w:val="00DF4D0E"/>
    <w:rsid w:val="00E13265"/>
    <w:rsid w:val="00E17373"/>
    <w:rsid w:val="00E20972"/>
    <w:rsid w:val="00E243EE"/>
    <w:rsid w:val="00E52202"/>
    <w:rsid w:val="00E667A0"/>
    <w:rsid w:val="00E71246"/>
    <w:rsid w:val="00E86650"/>
    <w:rsid w:val="00E90873"/>
    <w:rsid w:val="00E92289"/>
    <w:rsid w:val="00E9563A"/>
    <w:rsid w:val="00EA227E"/>
    <w:rsid w:val="00EA3BCF"/>
    <w:rsid w:val="00EB4D4E"/>
    <w:rsid w:val="00EB570F"/>
    <w:rsid w:val="00EB735C"/>
    <w:rsid w:val="00EC6110"/>
    <w:rsid w:val="00ED7F0A"/>
    <w:rsid w:val="00EE313B"/>
    <w:rsid w:val="00EE746E"/>
    <w:rsid w:val="00F26CA0"/>
    <w:rsid w:val="00F328E8"/>
    <w:rsid w:val="00F36B33"/>
    <w:rsid w:val="00F40492"/>
    <w:rsid w:val="00F505DC"/>
    <w:rsid w:val="00F5652C"/>
    <w:rsid w:val="00F62268"/>
    <w:rsid w:val="00F63FEA"/>
    <w:rsid w:val="00F66E09"/>
    <w:rsid w:val="00F834C1"/>
    <w:rsid w:val="00FB27DB"/>
    <w:rsid w:val="00FF32E4"/>
    <w:rsid w:val="013664BF"/>
    <w:rsid w:val="0188140E"/>
    <w:rsid w:val="02BD42C6"/>
    <w:rsid w:val="03115550"/>
    <w:rsid w:val="045A3A6D"/>
    <w:rsid w:val="05574968"/>
    <w:rsid w:val="0588248B"/>
    <w:rsid w:val="06E1247C"/>
    <w:rsid w:val="083560E6"/>
    <w:rsid w:val="0B4F518D"/>
    <w:rsid w:val="0C2C79CE"/>
    <w:rsid w:val="0C956D77"/>
    <w:rsid w:val="0CEF0704"/>
    <w:rsid w:val="0E8B27B6"/>
    <w:rsid w:val="0FCB737A"/>
    <w:rsid w:val="106D4C7E"/>
    <w:rsid w:val="11294B12"/>
    <w:rsid w:val="119A27FD"/>
    <w:rsid w:val="12867266"/>
    <w:rsid w:val="144A4F77"/>
    <w:rsid w:val="147E5C32"/>
    <w:rsid w:val="15C67D73"/>
    <w:rsid w:val="15FE7838"/>
    <w:rsid w:val="16F60F81"/>
    <w:rsid w:val="17155F9A"/>
    <w:rsid w:val="18474E49"/>
    <w:rsid w:val="186D36F8"/>
    <w:rsid w:val="190503CC"/>
    <w:rsid w:val="1A1D3E28"/>
    <w:rsid w:val="1AAC739E"/>
    <w:rsid w:val="1C3C6502"/>
    <w:rsid w:val="1C421CD3"/>
    <w:rsid w:val="1D2A7596"/>
    <w:rsid w:val="237F749F"/>
    <w:rsid w:val="23946ACE"/>
    <w:rsid w:val="248564AB"/>
    <w:rsid w:val="24A4119C"/>
    <w:rsid w:val="24B45C58"/>
    <w:rsid w:val="2640481D"/>
    <w:rsid w:val="27D53CC5"/>
    <w:rsid w:val="27F81897"/>
    <w:rsid w:val="28602A53"/>
    <w:rsid w:val="297B398B"/>
    <w:rsid w:val="2AA66A49"/>
    <w:rsid w:val="2AFA7F16"/>
    <w:rsid w:val="2B207889"/>
    <w:rsid w:val="2B34036D"/>
    <w:rsid w:val="2C0D0876"/>
    <w:rsid w:val="2CA11768"/>
    <w:rsid w:val="2CC30FC5"/>
    <w:rsid w:val="2CE9073A"/>
    <w:rsid w:val="2D7E5173"/>
    <w:rsid w:val="2ECB66E9"/>
    <w:rsid w:val="2F4851E4"/>
    <w:rsid w:val="30611D0B"/>
    <w:rsid w:val="31382090"/>
    <w:rsid w:val="33215ECD"/>
    <w:rsid w:val="3525135E"/>
    <w:rsid w:val="35F920CD"/>
    <w:rsid w:val="3653439F"/>
    <w:rsid w:val="38D86B67"/>
    <w:rsid w:val="398D6EE0"/>
    <w:rsid w:val="3A072B51"/>
    <w:rsid w:val="3A494F7A"/>
    <w:rsid w:val="3A522D0C"/>
    <w:rsid w:val="3AFD3139"/>
    <w:rsid w:val="3DCE09DE"/>
    <w:rsid w:val="3F8409E7"/>
    <w:rsid w:val="3FAE265F"/>
    <w:rsid w:val="40042BF4"/>
    <w:rsid w:val="402D6306"/>
    <w:rsid w:val="41BF2865"/>
    <w:rsid w:val="43A843EC"/>
    <w:rsid w:val="44275474"/>
    <w:rsid w:val="44C31AA5"/>
    <w:rsid w:val="453865E6"/>
    <w:rsid w:val="45923BB2"/>
    <w:rsid w:val="47E71000"/>
    <w:rsid w:val="49011B42"/>
    <w:rsid w:val="493D1FF9"/>
    <w:rsid w:val="49C229F0"/>
    <w:rsid w:val="4A41446F"/>
    <w:rsid w:val="4B97782D"/>
    <w:rsid w:val="4BFA3811"/>
    <w:rsid w:val="4CEC4706"/>
    <w:rsid w:val="4D0A36DE"/>
    <w:rsid w:val="4D4A799A"/>
    <w:rsid w:val="4F7B5BE4"/>
    <w:rsid w:val="4F7F1CB9"/>
    <w:rsid w:val="4F8C08BA"/>
    <w:rsid w:val="50E429C5"/>
    <w:rsid w:val="51AA7900"/>
    <w:rsid w:val="52260B1B"/>
    <w:rsid w:val="53730FB4"/>
    <w:rsid w:val="551C0C9D"/>
    <w:rsid w:val="555C36CE"/>
    <w:rsid w:val="559202CB"/>
    <w:rsid w:val="55E641B0"/>
    <w:rsid w:val="564B5112"/>
    <w:rsid w:val="565165BC"/>
    <w:rsid w:val="565356D9"/>
    <w:rsid w:val="566D2C7F"/>
    <w:rsid w:val="56742262"/>
    <w:rsid w:val="56D73283"/>
    <w:rsid w:val="570A675A"/>
    <w:rsid w:val="573A77AA"/>
    <w:rsid w:val="573F525E"/>
    <w:rsid w:val="57F26F01"/>
    <w:rsid w:val="586165EC"/>
    <w:rsid w:val="59611AFC"/>
    <w:rsid w:val="596B7DA4"/>
    <w:rsid w:val="5A46029D"/>
    <w:rsid w:val="5B9C56DD"/>
    <w:rsid w:val="5FA873D1"/>
    <w:rsid w:val="60001A14"/>
    <w:rsid w:val="60105DBF"/>
    <w:rsid w:val="601F7D7E"/>
    <w:rsid w:val="61EA0F18"/>
    <w:rsid w:val="61FB63FF"/>
    <w:rsid w:val="62043C38"/>
    <w:rsid w:val="62F37E79"/>
    <w:rsid w:val="635A1DAB"/>
    <w:rsid w:val="639C77C2"/>
    <w:rsid w:val="66F335B8"/>
    <w:rsid w:val="677E2DFB"/>
    <w:rsid w:val="687F3ED3"/>
    <w:rsid w:val="688B0AE0"/>
    <w:rsid w:val="68C079AE"/>
    <w:rsid w:val="69697043"/>
    <w:rsid w:val="69766F07"/>
    <w:rsid w:val="6A5B702F"/>
    <w:rsid w:val="6B7F1F04"/>
    <w:rsid w:val="6CAA2135"/>
    <w:rsid w:val="6CB233F8"/>
    <w:rsid w:val="6CC44DCA"/>
    <w:rsid w:val="6E3D1AD2"/>
    <w:rsid w:val="6F1D33CD"/>
    <w:rsid w:val="6F3B6F16"/>
    <w:rsid w:val="703C6DBC"/>
    <w:rsid w:val="70601293"/>
    <w:rsid w:val="70646658"/>
    <w:rsid w:val="70C55D5D"/>
    <w:rsid w:val="734462F8"/>
    <w:rsid w:val="739B2599"/>
    <w:rsid w:val="73B252AF"/>
    <w:rsid w:val="73C864B5"/>
    <w:rsid w:val="74C52047"/>
    <w:rsid w:val="764E4621"/>
    <w:rsid w:val="768A4BA1"/>
    <w:rsid w:val="76BE0AD6"/>
    <w:rsid w:val="77C648DF"/>
    <w:rsid w:val="791960B6"/>
    <w:rsid w:val="79424E4A"/>
    <w:rsid w:val="799F6FB0"/>
    <w:rsid w:val="7A7E246E"/>
    <w:rsid w:val="7B4146B9"/>
    <w:rsid w:val="7BD13EA0"/>
    <w:rsid w:val="7BFA5C44"/>
    <w:rsid w:val="7CAE3C9F"/>
    <w:rsid w:val="7D016938"/>
    <w:rsid w:val="7D5B0322"/>
    <w:rsid w:val="7DEC75CE"/>
    <w:rsid w:val="7E2F2768"/>
    <w:rsid w:val="7E52770E"/>
    <w:rsid w:val="7FBA4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Body Text First Indent"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1B2E"/>
    <w:pPr>
      <w:widowControl w:val="0"/>
      <w:jc w:val="both"/>
    </w:pPr>
    <w:rPr>
      <w:kern w:val="2"/>
      <w:sz w:val="21"/>
      <w:szCs w:val="24"/>
    </w:rPr>
  </w:style>
  <w:style w:type="paragraph" w:styleId="2">
    <w:name w:val="heading 2"/>
    <w:basedOn w:val="a"/>
    <w:next w:val="a"/>
    <w:unhideWhenUsed/>
    <w:qFormat/>
    <w:rsid w:val="00CD1B2E"/>
    <w:pPr>
      <w:jc w:val="left"/>
      <w:outlineLvl w:val="1"/>
    </w:pPr>
    <w:rPr>
      <w:rFonts w:ascii="宋体" w:eastAsia="宋体" w:hAnsi="宋体" w:cs="Times New Roman"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D1B2E"/>
    <w:pPr>
      <w:ind w:firstLineChars="100" w:firstLine="420"/>
    </w:pPr>
  </w:style>
  <w:style w:type="paragraph" w:styleId="a4">
    <w:name w:val="Body Text"/>
    <w:basedOn w:val="a"/>
    <w:qFormat/>
    <w:rsid w:val="00CD1B2E"/>
  </w:style>
  <w:style w:type="paragraph" w:styleId="3">
    <w:name w:val="toc 3"/>
    <w:basedOn w:val="a"/>
    <w:next w:val="a"/>
    <w:uiPriority w:val="39"/>
    <w:qFormat/>
    <w:rsid w:val="00CD1B2E"/>
    <w:pPr>
      <w:ind w:left="480"/>
      <w:jc w:val="left"/>
    </w:pPr>
    <w:rPr>
      <w:rFonts w:ascii="Times New Roman" w:eastAsia="宋体" w:hAnsi="Times New Roman" w:cs="Times New Roman"/>
      <w:i/>
      <w:iCs/>
      <w:color w:val="0000FF"/>
      <w:sz w:val="20"/>
      <w:szCs w:val="20"/>
    </w:rPr>
  </w:style>
  <w:style w:type="paragraph" w:styleId="a5">
    <w:name w:val="Plain Text"/>
    <w:basedOn w:val="a"/>
    <w:qFormat/>
    <w:rsid w:val="00CD1B2E"/>
    <w:pPr>
      <w:widowControl/>
      <w:overflowPunct w:val="0"/>
      <w:autoSpaceDE w:val="0"/>
      <w:autoSpaceDN w:val="0"/>
      <w:adjustRightInd w:val="0"/>
      <w:jc w:val="left"/>
    </w:pPr>
    <w:rPr>
      <w:rFonts w:ascii="宋体" w:hAnsi="Courier New"/>
      <w:kern w:val="0"/>
      <w:szCs w:val="20"/>
    </w:rPr>
  </w:style>
  <w:style w:type="paragraph" w:styleId="a6">
    <w:name w:val="footer"/>
    <w:basedOn w:val="a"/>
    <w:link w:val="Char"/>
    <w:qFormat/>
    <w:rsid w:val="00CD1B2E"/>
    <w:pPr>
      <w:tabs>
        <w:tab w:val="center" w:pos="4153"/>
        <w:tab w:val="right" w:pos="8306"/>
      </w:tabs>
      <w:snapToGrid w:val="0"/>
      <w:jc w:val="left"/>
    </w:pPr>
    <w:rPr>
      <w:sz w:val="18"/>
      <w:szCs w:val="18"/>
    </w:rPr>
  </w:style>
  <w:style w:type="paragraph" w:styleId="a7">
    <w:name w:val="header"/>
    <w:basedOn w:val="a"/>
    <w:link w:val="Char0"/>
    <w:qFormat/>
    <w:rsid w:val="00CD1B2E"/>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CD1B2E"/>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9">
    <w:name w:val="Normal (Web)"/>
    <w:basedOn w:val="a"/>
    <w:uiPriority w:val="99"/>
    <w:qFormat/>
    <w:rsid w:val="00CD1B2E"/>
    <w:pPr>
      <w:jc w:val="left"/>
    </w:pPr>
    <w:rPr>
      <w:rFonts w:cs="Times New Roman"/>
      <w:kern w:val="0"/>
      <w:sz w:val="24"/>
    </w:rPr>
  </w:style>
  <w:style w:type="table" w:styleId="aa">
    <w:name w:val="Table Grid"/>
    <w:basedOn w:val="a2"/>
    <w:qFormat/>
    <w:rsid w:val="00CD1B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qFormat/>
    <w:rsid w:val="00CD1B2E"/>
    <w:rPr>
      <w:color w:val="000000"/>
      <w:u w:val="none"/>
    </w:rPr>
  </w:style>
  <w:style w:type="character" w:styleId="ac">
    <w:name w:val="Emphasis"/>
    <w:basedOn w:val="a1"/>
    <w:qFormat/>
    <w:rsid w:val="00CD1B2E"/>
  </w:style>
  <w:style w:type="character" w:styleId="ad">
    <w:name w:val="Hyperlink"/>
    <w:basedOn w:val="a1"/>
    <w:qFormat/>
    <w:rsid w:val="00CD1B2E"/>
    <w:rPr>
      <w:color w:val="000000"/>
      <w:u w:val="none"/>
    </w:rPr>
  </w:style>
  <w:style w:type="character" w:customStyle="1" w:styleId="blue">
    <w:name w:val="blue"/>
    <w:basedOn w:val="a1"/>
    <w:qFormat/>
    <w:rsid w:val="00CD1B2E"/>
    <w:rPr>
      <w:color w:val="0371C6"/>
      <w:sz w:val="21"/>
      <w:szCs w:val="21"/>
    </w:rPr>
  </w:style>
  <w:style w:type="character" w:customStyle="1" w:styleId="right">
    <w:name w:val="right"/>
    <w:basedOn w:val="a1"/>
    <w:qFormat/>
    <w:rsid w:val="00CD1B2E"/>
    <w:rPr>
      <w:color w:val="999999"/>
      <w:sz w:val="18"/>
      <w:szCs w:val="18"/>
    </w:rPr>
  </w:style>
  <w:style w:type="character" w:customStyle="1" w:styleId="red">
    <w:name w:val="red"/>
    <w:basedOn w:val="a1"/>
    <w:qFormat/>
    <w:rsid w:val="00CD1B2E"/>
    <w:rPr>
      <w:color w:val="FF0000"/>
      <w:sz w:val="18"/>
      <w:szCs w:val="18"/>
    </w:rPr>
  </w:style>
  <w:style w:type="character" w:customStyle="1" w:styleId="red1">
    <w:name w:val="red1"/>
    <w:basedOn w:val="a1"/>
    <w:qFormat/>
    <w:rsid w:val="00CD1B2E"/>
    <w:rPr>
      <w:color w:val="FF0000"/>
      <w:sz w:val="18"/>
      <w:szCs w:val="18"/>
    </w:rPr>
  </w:style>
  <w:style w:type="character" w:customStyle="1" w:styleId="red2">
    <w:name w:val="red2"/>
    <w:basedOn w:val="a1"/>
    <w:qFormat/>
    <w:rsid w:val="00CD1B2E"/>
    <w:rPr>
      <w:color w:val="FF0000"/>
    </w:rPr>
  </w:style>
  <w:style w:type="character" w:customStyle="1" w:styleId="green">
    <w:name w:val="green"/>
    <w:basedOn w:val="a1"/>
    <w:qFormat/>
    <w:rsid w:val="00CD1B2E"/>
    <w:rPr>
      <w:color w:val="66AE00"/>
      <w:sz w:val="18"/>
      <w:szCs w:val="18"/>
    </w:rPr>
  </w:style>
  <w:style w:type="character" w:customStyle="1" w:styleId="green1">
    <w:name w:val="green1"/>
    <w:basedOn w:val="a1"/>
    <w:qFormat/>
    <w:rsid w:val="00CD1B2E"/>
    <w:rPr>
      <w:color w:val="66AE00"/>
      <w:sz w:val="18"/>
      <w:szCs w:val="18"/>
    </w:rPr>
  </w:style>
  <w:style w:type="character" w:customStyle="1" w:styleId="hover23">
    <w:name w:val="hover23"/>
    <w:basedOn w:val="a1"/>
    <w:qFormat/>
    <w:rsid w:val="00CD1B2E"/>
  </w:style>
  <w:style w:type="character" w:customStyle="1" w:styleId="gb-jt">
    <w:name w:val="gb-jt"/>
    <w:basedOn w:val="a1"/>
    <w:qFormat/>
    <w:rsid w:val="00CD1B2E"/>
  </w:style>
  <w:style w:type="character" w:customStyle="1" w:styleId="Char0">
    <w:name w:val="页眉 Char"/>
    <w:basedOn w:val="a1"/>
    <w:link w:val="a7"/>
    <w:qFormat/>
    <w:rsid w:val="00CD1B2E"/>
    <w:rPr>
      <w:rFonts w:asciiTheme="minorHAnsi" w:eastAsiaTheme="minorEastAsia" w:hAnsiTheme="minorHAnsi" w:cstheme="minorBidi"/>
      <w:kern w:val="2"/>
      <w:sz w:val="18"/>
      <w:szCs w:val="18"/>
    </w:rPr>
  </w:style>
  <w:style w:type="character" w:customStyle="1" w:styleId="Char">
    <w:name w:val="页脚 Char"/>
    <w:basedOn w:val="a1"/>
    <w:link w:val="a6"/>
    <w:qFormat/>
    <w:rsid w:val="00CD1B2E"/>
    <w:rPr>
      <w:rFonts w:asciiTheme="minorHAnsi" w:eastAsiaTheme="minorEastAsia" w:hAnsiTheme="minorHAnsi" w:cstheme="minorBidi"/>
      <w:kern w:val="2"/>
      <w:sz w:val="18"/>
      <w:szCs w:val="18"/>
    </w:rPr>
  </w:style>
  <w:style w:type="character" w:customStyle="1" w:styleId="hover25">
    <w:name w:val="hover25"/>
    <w:basedOn w:val="a1"/>
    <w:qFormat/>
    <w:rsid w:val="00CD1B2E"/>
  </w:style>
  <w:style w:type="character" w:customStyle="1" w:styleId="hover">
    <w:name w:val="hover"/>
    <w:basedOn w:val="a1"/>
    <w:qFormat/>
    <w:rsid w:val="00CD1B2E"/>
  </w:style>
  <w:style w:type="character" w:customStyle="1" w:styleId="red3">
    <w:name w:val="red3"/>
    <w:basedOn w:val="a1"/>
    <w:qFormat/>
    <w:rsid w:val="00CD1B2E"/>
    <w:rPr>
      <w:color w:val="FF0000"/>
    </w:rPr>
  </w:style>
  <w:style w:type="paragraph" w:customStyle="1" w:styleId="1">
    <w:name w:val="普通(网站)1"/>
    <w:basedOn w:val="a"/>
    <w:qFormat/>
    <w:rsid w:val="00CD1B2E"/>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divs>
    <w:div w:id="255334457">
      <w:bodyDiv w:val="1"/>
      <w:marLeft w:val="0"/>
      <w:marRight w:val="0"/>
      <w:marTop w:val="0"/>
      <w:marBottom w:val="0"/>
      <w:divBdr>
        <w:top w:val="none" w:sz="0" w:space="0" w:color="auto"/>
        <w:left w:val="none" w:sz="0" w:space="0" w:color="auto"/>
        <w:bottom w:val="none" w:sz="0" w:space="0" w:color="auto"/>
        <w:right w:val="none" w:sz="0" w:space="0" w:color="auto"/>
      </w:divBdr>
    </w:div>
    <w:div w:id="443035770">
      <w:bodyDiv w:val="1"/>
      <w:marLeft w:val="0"/>
      <w:marRight w:val="0"/>
      <w:marTop w:val="0"/>
      <w:marBottom w:val="0"/>
      <w:divBdr>
        <w:top w:val="none" w:sz="0" w:space="0" w:color="auto"/>
        <w:left w:val="none" w:sz="0" w:space="0" w:color="auto"/>
        <w:bottom w:val="none" w:sz="0" w:space="0" w:color="auto"/>
        <w:right w:val="none" w:sz="0" w:space="0" w:color="auto"/>
      </w:divBdr>
    </w:div>
    <w:div w:id="660350362">
      <w:bodyDiv w:val="1"/>
      <w:marLeft w:val="0"/>
      <w:marRight w:val="0"/>
      <w:marTop w:val="0"/>
      <w:marBottom w:val="0"/>
      <w:divBdr>
        <w:top w:val="none" w:sz="0" w:space="0" w:color="auto"/>
        <w:left w:val="none" w:sz="0" w:space="0" w:color="auto"/>
        <w:bottom w:val="none" w:sz="0" w:space="0" w:color="auto"/>
        <w:right w:val="none" w:sz="0" w:space="0" w:color="auto"/>
      </w:divBdr>
    </w:div>
    <w:div w:id="680552815">
      <w:bodyDiv w:val="1"/>
      <w:marLeft w:val="0"/>
      <w:marRight w:val="0"/>
      <w:marTop w:val="0"/>
      <w:marBottom w:val="0"/>
      <w:divBdr>
        <w:top w:val="none" w:sz="0" w:space="0" w:color="auto"/>
        <w:left w:val="none" w:sz="0" w:space="0" w:color="auto"/>
        <w:bottom w:val="none" w:sz="0" w:space="0" w:color="auto"/>
        <w:right w:val="none" w:sz="0" w:space="0" w:color="auto"/>
      </w:divBdr>
    </w:div>
    <w:div w:id="1364088021">
      <w:bodyDiv w:val="1"/>
      <w:marLeft w:val="0"/>
      <w:marRight w:val="0"/>
      <w:marTop w:val="0"/>
      <w:marBottom w:val="0"/>
      <w:divBdr>
        <w:top w:val="none" w:sz="0" w:space="0" w:color="auto"/>
        <w:left w:val="none" w:sz="0" w:space="0" w:color="auto"/>
        <w:bottom w:val="none" w:sz="0" w:space="0" w:color="auto"/>
        <w:right w:val="none" w:sz="0" w:space="0" w:color="auto"/>
      </w:divBdr>
    </w:div>
    <w:div w:id="1685397591">
      <w:bodyDiv w:val="1"/>
      <w:marLeft w:val="0"/>
      <w:marRight w:val="0"/>
      <w:marTop w:val="0"/>
      <w:marBottom w:val="0"/>
      <w:divBdr>
        <w:top w:val="none" w:sz="0" w:space="0" w:color="auto"/>
        <w:left w:val="none" w:sz="0" w:space="0" w:color="auto"/>
        <w:bottom w:val="none" w:sz="0" w:space="0" w:color="auto"/>
        <w:right w:val="none" w:sz="0" w:space="0" w:color="auto"/>
      </w:divBdr>
      <w:divsChild>
        <w:div w:id="1560628322">
          <w:marLeft w:val="0"/>
          <w:marRight w:val="0"/>
          <w:marTop w:val="0"/>
          <w:marBottom w:val="300"/>
          <w:divBdr>
            <w:top w:val="none" w:sz="0" w:space="0" w:color="auto"/>
            <w:left w:val="none" w:sz="0" w:space="0" w:color="auto"/>
            <w:bottom w:val="none" w:sz="0" w:space="0" w:color="auto"/>
            <w:right w:val="none" w:sz="0" w:space="0" w:color="auto"/>
          </w:divBdr>
          <w:divsChild>
            <w:div w:id="870803532">
              <w:marLeft w:val="0"/>
              <w:marRight w:val="0"/>
              <w:marTop w:val="0"/>
              <w:marBottom w:val="0"/>
              <w:divBdr>
                <w:top w:val="none" w:sz="0" w:space="0" w:color="auto"/>
                <w:left w:val="none" w:sz="0" w:space="0" w:color="auto"/>
                <w:bottom w:val="none" w:sz="0" w:space="0" w:color="auto"/>
                <w:right w:val="none" w:sz="0" w:space="0" w:color="auto"/>
              </w:divBdr>
              <w:divsChild>
                <w:div w:id="545072342">
                  <w:marLeft w:val="0"/>
                  <w:marRight w:val="0"/>
                  <w:marTop w:val="0"/>
                  <w:marBottom w:val="300"/>
                  <w:divBdr>
                    <w:top w:val="none" w:sz="0" w:space="0" w:color="auto"/>
                    <w:left w:val="none" w:sz="0" w:space="0" w:color="auto"/>
                    <w:bottom w:val="none" w:sz="0" w:space="0" w:color="auto"/>
                    <w:right w:val="none" w:sz="0" w:space="0" w:color="auto"/>
                  </w:divBdr>
                  <w:divsChild>
                    <w:div w:id="16545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2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89</cp:revision>
  <cp:lastPrinted>2021-05-07T07:08:00Z</cp:lastPrinted>
  <dcterms:created xsi:type="dcterms:W3CDTF">2019-08-27T05:58:00Z</dcterms:created>
  <dcterms:modified xsi:type="dcterms:W3CDTF">2021-05-07T08:32:00Z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