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禹州市2021年小麦条锈病赤霉病等重大病虫害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防控项目（不见面开标）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jc w:val="left"/>
        <w:rPr>
          <w:rFonts w:cs="仿宋_GB2312" w:asciiTheme="minorEastAsia" w:hAnsiTheme="minorEastAsia"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禹州市政府采购中心受禹州市农业农村局的委托，就“</w:t>
      </w:r>
      <w:r>
        <w:rPr>
          <w:rFonts w:hint="eastAsia" w:cs="仿宋_GB2312" w:asciiTheme="minorEastAsia" w:hAnsiTheme="minorEastAsia"/>
          <w:bCs/>
          <w:color w:val="000000"/>
          <w:szCs w:val="21"/>
          <w:shd w:val="clear" w:color="auto" w:fill="FFFFFF"/>
        </w:rPr>
        <w:t>禹州市2021年小麦条锈病赤霉病等重大病虫害防控项目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1、采购人：禹州市农业农村局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</w:t>
      </w:r>
      <w:r>
        <w:rPr>
          <w:rFonts w:hint="eastAsia" w:cs="仿宋_GB2312" w:asciiTheme="minorEastAsia" w:hAnsiTheme="minorEastAsia"/>
          <w:bCs/>
          <w:color w:val="000000"/>
          <w:szCs w:val="21"/>
          <w:shd w:val="clear" w:color="auto" w:fill="FFFFFF"/>
        </w:rPr>
        <w:t>禹州市2021年小麦条锈病赤霉病等重大病虫害防控项目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3、采购编号：YZCG-T2021014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bCs/>
          <w:color w:val="000000"/>
          <w:szCs w:val="21"/>
          <w:shd w:val="clear" w:color="auto" w:fill="FFFFFF"/>
        </w:rPr>
        <w:t>小麦条锈病赤霉病等重大病虫害防控农药</w:t>
      </w:r>
      <w:r>
        <w:rPr>
          <w:rFonts w:hint="eastAsia" w:ascii="宋体" w:hAnsi="宋体" w:cs="宋体"/>
          <w:color w:val="000000"/>
          <w:kern w:val="0"/>
        </w:rPr>
        <w:t>一批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Cs/>
          <w:color w:val="000000"/>
          <w:szCs w:val="21"/>
          <w:shd w:val="clear" w:color="auto" w:fill="FFFFFF"/>
        </w:rPr>
        <w:t>5、合同履行期限：以签订合同为准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 100万元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1、响应文件提交截止时间及谈判响应截止时间、谈判时间：2021年4月 25 日 14:30（北京时间），逾期送达或不符合规定的响应文件恕不接受。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付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采购单位：禹州市农业农村局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地址：禹州市画圣路中段</w:t>
      </w:r>
    </w:p>
    <w:p>
      <w:pPr>
        <w:widowControl/>
        <w:shd w:val="clear" w:color="auto" w:fill="FFFFFF"/>
        <w:spacing w:line="440" w:lineRule="exact"/>
        <w:ind w:firstLine="850" w:firstLineChars="4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联系人：张女士  联系电话：0374-2077818</w:t>
      </w:r>
    </w:p>
    <w:p>
      <w:pPr>
        <w:spacing w:line="440" w:lineRule="exact"/>
        <w:ind w:firstLine="3570" w:firstLineChars="17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5670" w:firstLineChars="27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090" w:firstLineChars="29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 4月20日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1F6748"/>
    <w:rsid w:val="00497B52"/>
    <w:rsid w:val="004B31D7"/>
    <w:rsid w:val="00543EE0"/>
    <w:rsid w:val="00571BE3"/>
    <w:rsid w:val="00594145"/>
    <w:rsid w:val="007A73AC"/>
    <w:rsid w:val="007E7C78"/>
    <w:rsid w:val="009C4059"/>
    <w:rsid w:val="00A6521F"/>
    <w:rsid w:val="00AD0F48"/>
    <w:rsid w:val="00B263EE"/>
    <w:rsid w:val="00BE5472"/>
    <w:rsid w:val="00CB161E"/>
    <w:rsid w:val="00CE37C3"/>
    <w:rsid w:val="00D65E88"/>
    <w:rsid w:val="00DF29F4"/>
    <w:rsid w:val="00F0149A"/>
    <w:rsid w:val="00F543A6"/>
    <w:rsid w:val="09C91C22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1349</Characters>
  <Lines>11</Lines>
  <Paragraphs>3</Paragraphs>
  <TotalTime>60</TotalTime>
  <ScaleCrop>false</ScaleCrop>
  <LinksUpToDate>false</LinksUpToDate>
  <CharactersWithSpaces>1582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2021-04-20T03:59:00Z</cp:lastPrinted>
  <dcterms:modified xsi:type="dcterms:W3CDTF">2021-04-20T07:24:35Z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8A8DD75457ED44838887D3C63BDA5452</vt:lpwstr>
  </property>
</Properties>
</file>