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ind w:firstLine="542" w:firstLineChars="150"/>
        <w:rPr>
          <w:rFonts w:ascii="黑体" w:hAnsi="黑体" w:eastAsia="黑体" w:cs="宋体"/>
          <w:b/>
          <w:color w:val="000000"/>
          <w:sz w:val="36"/>
          <w:szCs w:val="36"/>
        </w:rPr>
      </w:pPr>
      <w:r>
        <w:rPr>
          <w:rFonts w:ascii="黑体" w:hAnsi="黑体" w:eastAsia="黑体" w:cs="宋体"/>
          <w:b/>
          <w:color w:val="000000"/>
          <w:sz w:val="36"/>
          <w:szCs w:val="36"/>
        </w:rPr>
        <w:t>禹州市人民医院EICU、传染病房医疗设备采购项目</w:t>
      </w:r>
    </w:p>
    <w:p>
      <w:pPr>
        <w:shd w:val="clear" w:color="auto" w:fill="FFFFFF"/>
        <w:spacing w:line="360" w:lineRule="auto"/>
        <w:ind w:firstLine="1988" w:firstLineChars="550"/>
        <w:rPr>
          <w:rFonts w:ascii="黑体" w:hAnsi="黑体" w:eastAsia="黑体" w:cs="宋体"/>
          <w:b/>
          <w:color w:val="000000"/>
          <w:sz w:val="36"/>
          <w:szCs w:val="36"/>
        </w:rPr>
      </w:pPr>
      <w:r>
        <w:rPr>
          <w:rFonts w:ascii="黑体" w:hAnsi="黑体" w:eastAsia="黑体" w:cs="宋体"/>
          <w:b/>
          <w:color w:val="000000"/>
          <w:sz w:val="36"/>
          <w:szCs w:val="36"/>
        </w:rPr>
        <w:t>（</w:t>
      </w: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1-3标段</w:t>
      </w:r>
      <w:r>
        <w:rPr>
          <w:rFonts w:ascii="黑体" w:hAnsi="黑体" w:eastAsia="黑体" w:cs="宋体"/>
          <w:b/>
          <w:color w:val="000000"/>
          <w:sz w:val="36"/>
          <w:szCs w:val="36"/>
        </w:rPr>
        <w:t>）</w:t>
      </w: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招标公告</w:t>
      </w:r>
    </w:p>
    <w:p>
      <w:pPr>
        <w:pStyle w:val="2"/>
      </w:pPr>
    </w:p>
    <w:p>
      <w:pPr>
        <w:shd w:val="clear" w:color="auto" w:fill="FFFFFF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禹州市政府采购中心受</w:t>
      </w:r>
      <w:r>
        <w:rPr>
          <w:rFonts w:ascii="仿宋" w:hAnsi="仿宋" w:eastAsia="仿宋" w:cs="仿宋"/>
          <w:sz w:val="24"/>
          <w:szCs w:val="24"/>
        </w:rPr>
        <w:t>禹州市人民医院</w:t>
      </w:r>
      <w:r>
        <w:rPr>
          <w:rFonts w:hint="eastAsia" w:ascii="仿宋" w:hAnsi="仿宋" w:eastAsia="仿宋" w:cs="仿宋"/>
          <w:sz w:val="24"/>
          <w:szCs w:val="24"/>
        </w:rPr>
        <w:t>的委托，就“</w:t>
      </w:r>
      <w:r>
        <w:rPr>
          <w:rFonts w:ascii="仿宋" w:hAnsi="仿宋" w:eastAsia="仿宋" w:cs="仿宋"/>
          <w:sz w:val="24"/>
          <w:szCs w:val="24"/>
        </w:rPr>
        <w:t>禹州市人民医院EICU、传染病房医疗设备采购项目（</w:t>
      </w:r>
      <w:r>
        <w:rPr>
          <w:rFonts w:hint="eastAsia" w:ascii="仿宋" w:hAnsi="仿宋" w:eastAsia="仿宋" w:cs="仿宋"/>
          <w:sz w:val="24"/>
          <w:szCs w:val="24"/>
        </w:rPr>
        <w:t>1-3标段</w:t>
      </w:r>
      <w:r>
        <w:rPr>
          <w:rFonts w:ascii="仿宋" w:hAnsi="仿宋" w:eastAsia="仿宋" w:cs="仿宋"/>
          <w:sz w:val="24"/>
          <w:szCs w:val="24"/>
        </w:rPr>
        <w:t>）（不见面开标</w:t>
      </w:r>
      <w:r>
        <w:rPr>
          <w:rFonts w:hint="eastAsia" w:ascii="仿宋" w:hAnsi="仿宋" w:eastAsia="仿宋" w:cs="仿宋"/>
          <w:sz w:val="24"/>
          <w:szCs w:val="24"/>
        </w:rPr>
        <w:t>）”进行公开招标，欢迎合格的投标人前来投标。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项目基本情况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采购人：禹州市人民医院</w:t>
      </w:r>
    </w:p>
    <w:p>
      <w:pPr>
        <w:widowControl/>
        <w:shd w:val="clear" w:color="auto" w:fill="FFFFFF"/>
        <w:spacing w:line="440" w:lineRule="exact"/>
        <w:ind w:left="48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2、项目名称：</w:t>
      </w:r>
      <w:r>
        <w:rPr>
          <w:rFonts w:ascii="仿宋" w:hAnsi="仿宋" w:eastAsia="仿宋" w:cs="仿宋"/>
          <w:sz w:val="24"/>
          <w:szCs w:val="24"/>
        </w:rPr>
        <w:t>禹州市人民医院EICU、传染病房医疗设备采购项目（</w:t>
      </w:r>
      <w:r>
        <w:rPr>
          <w:rFonts w:hint="eastAsia" w:ascii="仿宋" w:hAnsi="仿宋" w:eastAsia="仿宋" w:cs="仿宋"/>
          <w:sz w:val="24"/>
          <w:szCs w:val="24"/>
        </w:rPr>
        <w:t>1-3标段</w:t>
      </w:r>
      <w:r>
        <w:rPr>
          <w:rFonts w:ascii="仿宋" w:hAnsi="仿宋" w:eastAsia="仿宋" w:cs="仿宋"/>
          <w:sz w:val="24"/>
          <w:szCs w:val="24"/>
        </w:rPr>
        <w:t>）（不见面开标）</w:t>
      </w:r>
    </w:p>
    <w:p>
      <w:pPr>
        <w:widowControl/>
        <w:shd w:val="clear" w:color="auto" w:fill="FFFFFF"/>
        <w:tabs>
          <w:tab w:val="right" w:pos="8498"/>
        </w:tabs>
        <w:spacing w:line="440" w:lineRule="exact"/>
        <w:ind w:firstLine="482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3、采购编号：</w:t>
      </w:r>
      <w:r>
        <w:rPr>
          <w:rFonts w:hint="eastAsia" w:ascii="仿宋" w:hAnsi="仿宋" w:eastAsia="仿宋" w:cs="仿宋"/>
          <w:sz w:val="24"/>
          <w:szCs w:val="24"/>
        </w:rPr>
        <w:t>YZCG-G2021006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4、项目需求：一标段呼吸机等，二标段便携式彩超（进口产品），三标段彩色多普勒超声诊断仪（进口产品）</w:t>
      </w:r>
      <w:r>
        <w:rPr>
          <w:rFonts w:hint="eastAsia" w:ascii="仿宋" w:hAnsi="仿宋" w:eastAsia="仿宋" w:cs="仿宋"/>
          <w:sz w:val="24"/>
          <w:szCs w:val="24"/>
        </w:rPr>
        <w:t>（详见招标文件）</w:t>
      </w:r>
    </w:p>
    <w:p>
      <w:pPr>
        <w:pStyle w:val="2"/>
        <w:ind w:firstLine="480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5、合同履行期限：合同签订后50日历天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6、采购预算：一标段402万元；二标段75万元；三标段200万元；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7、最高限价：一标段402万元；二标段75万元；三标段200万元；</w:t>
      </w:r>
      <w:r>
        <w:rPr>
          <w:rFonts w:eastAsia="仿宋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40" w:lineRule="exact"/>
        <w:ind w:firstLine="354" w:firstLineChars="147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41" w:firstLineChars="100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三、供应商资格要求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480" w:firstLineChars="200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80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2、本项目不接受联合体投标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四、获取招标文件的方式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</w:rPr>
        <w:t>http://ggzy.xuchang.gov.cn:8088/ggzy/eps/public/RegistAllJcxx.html）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</w:rPr>
        <w:t>（http://ggzy.xuchang.gov.cn:8088/ggzy/）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t>自行免费下载招标文件（详见“常见问题解答-交易系统操作手册”）。</w:t>
      </w:r>
    </w:p>
    <w:p>
      <w:pPr>
        <w:spacing w:line="440" w:lineRule="exact"/>
        <w:ind w:firstLine="64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3、招标文件每份售价人民币500元，售后不退。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五、响应文件提交截止时间及投标响应截止时间、开标时间</w:t>
      </w:r>
    </w:p>
    <w:p>
      <w:pPr>
        <w:spacing w:line="440" w:lineRule="exact"/>
        <w:ind w:firstLine="64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1、响应文件提交截止时间及招标响应截止时间、开标时间：2021年3月31日 8：30分 （北京时间），逾期送达或不符合规定的响应文件恕不接受。</w:t>
      </w:r>
    </w:p>
    <w:p>
      <w:pPr>
        <w:spacing w:line="440" w:lineRule="exact"/>
        <w:ind w:firstLine="64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六、投标响应文件开启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（一）投标响应文件开启地点：禹州市公共资源交易中心九楼第二开标室。（本项目采用远程不见面开</w:t>
      </w:r>
      <w:r>
        <w:rPr>
          <w:rFonts w:hint="eastAsia" w:ascii="仿宋" w:hAnsi="仿宋" w:eastAsia="仿宋" w:cs="仿宋"/>
          <w:lang w:eastAsia="zh-CN"/>
        </w:rPr>
        <w:t>标</w:t>
      </w:r>
      <w:bookmarkStart w:id="0" w:name="_GoBack"/>
      <w:bookmarkEnd w:id="0"/>
      <w:r>
        <w:rPr>
          <w:rFonts w:hint="eastAsia" w:ascii="仿宋" w:hAnsi="仿宋" w:eastAsia="仿宋" w:cs="仿宋"/>
        </w:rPr>
        <w:t>，供应商无须到达现场）。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（二）本项目为全流程电子化交易项目，供应商须提交电子响应文件。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1、加密电子响应文件（.file格式）须在响应文件提交截止时间（投标响应截止时间）前通过《全国公共资源交易平台(河南省▪许昌市)》公共资源交易系统成功上传。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2、投标响应截止时间前，供应商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</w:rPr>
        <w:t>按照投标响应截止时间准时参加线上响应文件开启，在系统规定时间内对电子响应文件进行远程解密，未在规定时间内解密或因供应商原因解密失败的，其响应文件将被拒绝。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color w:val="000000"/>
          <w:shd w:val="clear" w:color="auto" w:fill="FFFFFF"/>
        </w:rPr>
        <w:t>（http://ggzy.xuchang.gov.cn:8088/ggzy/）</w:t>
      </w:r>
      <w:r>
        <w:rPr>
          <w:rStyle w:val="8"/>
          <w:rFonts w:hint="eastAsia" w:ascii="仿宋" w:hAnsi="仿宋" w:eastAsia="仿宋" w:cs="仿宋"/>
          <w:color w:val="000000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七、本次招标公告同时在《中国政府采购网》、《河南省政府采购网》、《全国公共资源交易平台（河南省·许昌市）》发布等。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地址：禹州市行政服务中心楼917房间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联系人：侯女士    联系电话：0374-2077111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采购单位：禹州市人民医院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地址：禹州市康复路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972" w:firstLineChars="405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地址：联系人：席先生  联系电话：13937476967</w:t>
      </w:r>
    </w:p>
    <w:p>
      <w:pPr>
        <w:spacing w:line="440" w:lineRule="exact"/>
        <w:ind w:firstLine="6240" w:firstLineChars="26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2021年 3月11日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051887"/>
    <w:rsid w:val="00086F75"/>
    <w:rsid w:val="000C69D3"/>
    <w:rsid w:val="000E1840"/>
    <w:rsid w:val="00114AD8"/>
    <w:rsid w:val="00196AF0"/>
    <w:rsid w:val="001B3650"/>
    <w:rsid w:val="001C0D74"/>
    <w:rsid w:val="001E6648"/>
    <w:rsid w:val="002306A4"/>
    <w:rsid w:val="00236A91"/>
    <w:rsid w:val="002815D2"/>
    <w:rsid w:val="0034592D"/>
    <w:rsid w:val="00382852"/>
    <w:rsid w:val="004551B4"/>
    <w:rsid w:val="00546928"/>
    <w:rsid w:val="00566E9F"/>
    <w:rsid w:val="005A35B7"/>
    <w:rsid w:val="005F5C3D"/>
    <w:rsid w:val="007451F0"/>
    <w:rsid w:val="007B33C5"/>
    <w:rsid w:val="008133FF"/>
    <w:rsid w:val="00873A77"/>
    <w:rsid w:val="00892F4A"/>
    <w:rsid w:val="00935E72"/>
    <w:rsid w:val="009A0D54"/>
    <w:rsid w:val="009B6754"/>
    <w:rsid w:val="009C343F"/>
    <w:rsid w:val="009E5AA1"/>
    <w:rsid w:val="00A258EF"/>
    <w:rsid w:val="00A304E8"/>
    <w:rsid w:val="00A314A8"/>
    <w:rsid w:val="00A412F1"/>
    <w:rsid w:val="00AB26F7"/>
    <w:rsid w:val="00AC0F6C"/>
    <w:rsid w:val="00AF2B92"/>
    <w:rsid w:val="00B02734"/>
    <w:rsid w:val="00B74CC9"/>
    <w:rsid w:val="00BA4813"/>
    <w:rsid w:val="00BB7DFF"/>
    <w:rsid w:val="00C035AA"/>
    <w:rsid w:val="00C07650"/>
    <w:rsid w:val="00C16E12"/>
    <w:rsid w:val="00C310C7"/>
    <w:rsid w:val="00C7682B"/>
    <w:rsid w:val="00CF1D26"/>
    <w:rsid w:val="00D220E1"/>
    <w:rsid w:val="00D97845"/>
    <w:rsid w:val="00DC4798"/>
    <w:rsid w:val="00E5426F"/>
    <w:rsid w:val="00EA16AD"/>
    <w:rsid w:val="00EA7B4F"/>
    <w:rsid w:val="00EB16F1"/>
    <w:rsid w:val="00FD4E4F"/>
    <w:rsid w:val="00FF5665"/>
    <w:rsid w:val="02EF0384"/>
    <w:rsid w:val="02F36046"/>
    <w:rsid w:val="032F0E9D"/>
    <w:rsid w:val="04424333"/>
    <w:rsid w:val="0A8803F7"/>
    <w:rsid w:val="0AEE0450"/>
    <w:rsid w:val="0B62475C"/>
    <w:rsid w:val="0CC73AF8"/>
    <w:rsid w:val="0D885B23"/>
    <w:rsid w:val="0DE17051"/>
    <w:rsid w:val="0EBF7409"/>
    <w:rsid w:val="11C24C39"/>
    <w:rsid w:val="17B24FD1"/>
    <w:rsid w:val="181E3F6B"/>
    <w:rsid w:val="19F87114"/>
    <w:rsid w:val="1B27777D"/>
    <w:rsid w:val="1CA95549"/>
    <w:rsid w:val="1DAC15C7"/>
    <w:rsid w:val="1DEF47D0"/>
    <w:rsid w:val="1DF91286"/>
    <w:rsid w:val="1E457A20"/>
    <w:rsid w:val="20E34CC8"/>
    <w:rsid w:val="211E222F"/>
    <w:rsid w:val="24274E90"/>
    <w:rsid w:val="255F3C91"/>
    <w:rsid w:val="263D2658"/>
    <w:rsid w:val="269F2CEE"/>
    <w:rsid w:val="27DD76F4"/>
    <w:rsid w:val="2A655447"/>
    <w:rsid w:val="2B864314"/>
    <w:rsid w:val="2EA62EF5"/>
    <w:rsid w:val="31C1137C"/>
    <w:rsid w:val="32263C62"/>
    <w:rsid w:val="3348492E"/>
    <w:rsid w:val="355C7CE0"/>
    <w:rsid w:val="3700488B"/>
    <w:rsid w:val="371D245D"/>
    <w:rsid w:val="39B0424C"/>
    <w:rsid w:val="3A602543"/>
    <w:rsid w:val="3CC04765"/>
    <w:rsid w:val="3D3029A9"/>
    <w:rsid w:val="3F9578F6"/>
    <w:rsid w:val="3FD768D9"/>
    <w:rsid w:val="40C00198"/>
    <w:rsid w:val="441E33A6"/>
    <w:rsid w:val="45144C23"/>
    <w:rsid w:val="479F27DF"/>
    <w:rsid w:val="47D17E0B"/>
    <w:rsid w:val="49CE49BE"/>
    <w:rsid w:val="4C1E6E3A"/>
    <w:rsid w:val="4CD61486"/>
    <w:rsid w:val="50BA4F58"/>
    <w:rsid w:val="52E70A33"/>
    <w:rsid w:val="55A55E2B"/>
    <w:rsid w:val="56586855"/>
    <w:rsid w:val="56674F32"/>
    <w:rsid w:val="56E77718"/>
    <w:rsid w:val="594E33A3"/>
    <w:rsid w:val="5B845906"/>
    <w:rsid w:val="62C2153A"/>
    <w:rsid w:val="63916776"/>
    <w:rsid w:val="65520ED6"/>
    <w:rsid w:val="65A460A0"/>
    <w:rsid w:val="66FC6542"/>
    <w:rsid w:val="696B301A"/>
    <w:rsid w:val="6B676AA3"/>
    <w:rsid w:val="6C8D45E6"/>
    <w:rsid w:val="6D746A6E"/>
    <w:rsid w:val="6FE87E10"/>
    <w:rsid w:val="71803970"/>
    <w:rsid w:val="72B024DD"/>
    <w:rsid w:val="7413005E"/>
    <w:rsid w:val="760F0B11"/>
    <w:rsid w:val="76A26C26"/>
    <w:rsid w:val="789523F6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1439</Characters>
  <Lines>11</Lines>
  <Paragraphs>3</Paragraphs>
  <TotalTime>142</TotalTime>
  <ScaleCrop>false</ScaleCrop>
  <LinksUpToDate>false</LinksUpToDate>
  <CharactersWithSpaces>1688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Vast Liu</cp:lastModifiedBy>
  <cp:lastPrinted>2021-01-21T02:12:00Z</cp:lastPrinted>
  <dcterms:modified xsi:type="dcterms:W3CDTF">2021-03-11T02:51:27Z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