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9FED2">
      <w:pPr>
        <w:jc w:val="center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b/>
          <w:bCs/>
          <w:color w:val="auto"/>
          <w:sz w:val="36"/>
          <w:szCs w:val="36"/>
          <w:highlight w:val="none"/>
        </w:rPr>
        <w:t>竞争性磋商公告</w:t>
      </w:r>
      <w:bookmarkStart w:id="0" w:name="_Toc28359089"/>
      <w:bookmarkStart w:id="1" w:name="_Toc28359012"/>
      <w:bookmarkStart w:id="2" w:name="_Toc35393798"/>
      <w:bookmarkStart w:id="3" w:name="_Toc35393629"/>
    </w:p>
    <w:p w14:paraId="0056F9DB">
      <w:pPr>
        <w:pStyle w:val="6"/>
        <w:ind w:left="0" w:leftChars="0" w:firstLine="480" w:firstLineChars="200"/>
        <w:rPr>
          <w:rFonts w:hint="eastAsia" w:ascii="Times New Roman" w:hAnsi="Times New Roman" w:eastAsia="新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新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项目概况</w:t>
      </w:r>
    </w:p>
    <w:p w14:paraId="4C78E2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新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驻马店市市场监督管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理局经济开发区分局2025年度食品安全委托抽检项目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的潜在供应商应在驻马店市公共资源交易中心电子交易平台 获取采购文件，并于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时</w:t>
      </w:r>
      <w:r>
        <w:rPr>
          <w:rFonts w:hint="eastAsia" w:ascii="Times New Roman" w:hAnsi="Times New Roman" w:eastAsia="新宋体" w:cs="Times New Roman"/>
          <w:bCs/>
          <w:color w:val="auto"/>
          <w:sz w:val="24"/>
          <w:szCs w:val="24"/>
          <w:highlight w:val="none"/>
          <w:lang w:val="en-US" w:eastAsia="zh-CN"/>
        </w:rPr>
        <w:t>00分</w:t>
      </w:r>
      <w:r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  <w:t>（北京时间）前提交响应文件</w:t>
      </w:r>
    </w:p>
    <w:p w14:paraId="3492B8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：</w:t>
      </w:r>
    </w:p>
    <w:p w14:paraId="39C971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项目编号：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开政采购-2025-06-2</w:t>
      </w:r>
    </w:p>
    <w:p w14:paraId="62B90E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2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项目名称：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驻马店市市场监督管理局经济开发区分局2025年度食品安全委托抽检项目</w:t>
      </w:r>
    </w:p>
    <w:p w14:paraId="363DEC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3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采购方式：竞争性磋商</w:t>
      </w:r>
    </w:p>
    <w:p w14:paraId="0EA9BA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4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预算金额：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800000.00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元</w:t>
      </w:r>
    </w:p>
    <w:p w14:paraId="7B2CF4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最高限价：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A包：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266660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元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 xml:space="preserve"> B包：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266660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元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C包：266680元</w:t>
      </w:r>
    </w:p>
    <w:tbl>
      <w:tblPr>
        <w:tblStyle w:val="8"/>
        <w:tblW w:w="10017" w:type="dxa"/>
        <w:tblInd w:w="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49"/>
        <w:gridCol w:w="2556"/>
        <w:gridCol w:w="1200"/>
        <w:gridCol w:w="1444"/>
        <w:gridCol w:w="1211"/>
        <w:gridCol w:w="1212"/>
      </w:tblGrid>
      <w:tr w14:paraId="29FA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45" w:type="dxa"/>
            <w:noWrap w:val="0"/>
            <w:vAlign w:val="center"/>
          </w:tcPr>
          <w:p w14:paraId="0C377C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649" w:type="dxa"/>
            <w:noWrap w:val="0"/>
            <w:vAlign w:val="center"/>
          </w:tcPr>
          <w:p w14:paraId="3D73F4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包号</w:t>
            </w:r>
          </w:p>
        </w:tc>
        <w:tc>
          <w:tcPr>
            <w:tcW w:w="2556" w:type="dxa"/>
            <w:noWrap w:val="0"/>
            <w:vAlign w:val="center"/>
          </w:tcPr>
          <w:p w14:paraId="521539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200" w:type="dxa"/>
            <w:noWrap w:val="0"/>
            <w:vAlign w:val="center"/>
          </w:tcPr>
          <w:p w14:paraId="75E895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预算（元）</w:t>
            </w:r>
          </w:p>
        </w:tc>
        <w:tc>
          <w:tcPr>
            <w:tcW w:w="1444" w:type="dxa"/>
            <w:noWrap w:val="0"/>
            <w:vAlign w:val="center"/>
          </w:tcPr>
          <w:p w14:paraId="771455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最高限价（元）</w:t>
            </w:r>
          </w:p>
        </w:tc>
        <w:tc>
          <w:tcPr>
            <w:tcW w:w="1211" w:type="dxa"/>
            <w:noWrap w:val="0"/>
            <w:vAlign w:val="center"/>
          </w:tcPr>
          <w:p w14:paraId="7D67DD88">
            <w:pPr>
              <w:shd w:val="clear" w:color="auto" w:fill="FFFFFF"/>
              <w:spacing w:beforeAutospacing="0" w:afterAutospacing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是否专门面向中小企业</w:t>
            </w:r>
          </w:p>
        </w:tc>
        <w:tc>
          <w:tcPr>
            <w:tcW w:w="1212" w:type="dxa"/>
            <w:noWrap w:val="0"/>
            <w:vAlign w:val="center"/>
          </w:tcPr>
          <w:p w14:paraId="6535D812">
            <w:pPr>
              <w:shd w:val="clear" w:color="auto" w:fill="FFFFFF"/>
              <w:spacing w:beforeAutospacing="0" w:afterAutospacing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采购预留金额（元）</w:t>
            </w:r>
          </w:p>
        </w:tc>
      </w:tr>
      <w:tr w14:paraId="0A05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45" w:type="dxa"/>
            <w:noWrap w:val="0"/>
            <w:vAlign w:val="center"/>
          </w:tcPr>
          <w:p w14:paraId="7871FC6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649" w:type="dxa"/>
            <w:noWrap w:val="0"/>
            <w:vAlign w:val="center"/>
          </w:tcPr>
          <w:p w14:paraId="27AB174F">
            <w:pPr>
              <w:widowControl/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开政采购-2025-06-2</w:t>
            </w: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2556" w:type="dxa"/>
            <w:noWrap w:val="0"/>
            <w:vAlign w:val="center"/>
          </w:tcPr>
          <w:p w14:paraId="7705A45F">
            <w:pPr>
              <w:widowControl/>
              <w:spacing w:line="288" w:lineRule="auto"/>
              <w:jc w:val="center"/>
              <w:rPr>
                <w:rFonts w:hint="eastAsia" w:ascii="Times New Roman" w:hAnsi="Times New Roman" w:eastAsia="新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  <w:t>食品</w:t>
            </w: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  <w:t>安全</w:t>
            </w: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  <w:t>委托抽检</w:t>
            </w: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A包</w:t>
            </w:r>
          </w:p>
        </w:tc>
        <w:tc>
          <w:tcPr>
            <w:tcW w:w="1200" w:type="dxa"/>
            <w:noWrap w:val="0"/>
            <w:vAlign w:val="center"/>
          </w:tcPr>
          <w:p w14:paraId="37323D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266660</w:t>
            </w:r>
          </w:p>
        </w:tc>
        <w:tc>
          <w:tcPr>
            <w:tcW w:w="1444" w:type="dxa"/>
            <w:noWrap w:val="0"/>
            <w:vAlign w:val="center"/>
          </w:tcPr>
          <w:p w14:paraId="571652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266660</w:t>
            </w:r>
          </w:p>
        </w:tc>
        <w:tc>
          <w:tcPr>
            <w:tcW w:w="1211" w:type="dxa"/>
            <w:noWrap w:val="0"/>
            <w:vAlign w:val="center"/>
          </w:tcPr>
          <w:p w14:paraId="6D875718">
            <w:pPr>
              <w:widowControl/>
              <w:jc w:val="center"/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是</w:t>
            </w:r>
          </w:p>
        </w:tc>
        <w:tc>
          <w:tcPr>
            <w:tcW w:w="1212" w:type="dxa"/>
            <w:noWrap w:val="0"/>
            <w:vAlign w:val="center"/>
          </w:tcPr>
          <w:p w14:paraId="087C3683">
            <w:pPr>
              <w:widowControl/>
              <w:jc w:val="center"/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266660</w:t>
            </w:r>
          </w:p>
        </w:tc>
      </w:tr>
      <w:tr w14:paraId="4432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45" w:type="dxa"/>
            <w:noWrap w:val="0"/>
            <w:vAlign w:val="center"/>
          </w:tcPr>
          <w:p w14:paraId="3252B914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649" w:type="dxa"/>
            <w:noWrap w:val="0"/>
            <w:vAlign w:val="center"/>
          </w:tcPr>
          <w:p w14:paraId="01205B82">
            <w:pPr>
              <w:widowControl/>
              <w:spacing w:line="288" w:lineRule="auto"/>
              <w:jc w:val="center"/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开政采购-2025-06-2</w:t>
            </w: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B</w:t>
            </w:r>
          </w:p>
        </w:tc>
        <w:tc>
          <w:tcPr>
            <w:tcW w:w="2556" w:type="dxa"/>
            <w:noWrap w:val="0"/>
            <w:vAlign w:val="center"/>
          </w:tcPr>
          <w:p w14:paraId="05667672">
            <w:pPr>
              <w:widowControl/>
              <w:spacing w:line="288" w:lineRule="auto"/>
              <w:jc w:val="center"/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  <w:t>食品</w:t>
            </w: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  <w:t>安全</w:t>
            </w: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  <w:t>委托抽检</w:t>
            </w: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B包</w:t>
            </w:r>
          </w:p>
        </w:tc>
        <w:tc>
          <w:tcPr>
            <w:tcW w:w="1200" w:type="dxa"/>
            <w:noWrap w:val="0"/>
            <w:vAlign w:val="center"/>
          </w:tcPr>
          <w:p w14:paraId="1B8222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266660</w:t>
            </w:r>
          </w:p>
        </w:tc>
        <w:tc>
          <w:tcPr>
            <w:tcW w:w="1444" w:type="dxa"/>
            <w:noWrap w:val="0"/>
            <w:vAlign w:val="center"/>
          </w:tcPr>
          <w:p w14:paraId="02F486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266660</w:t>
            </w:r>
          </w:p>
        </w:tc>
        <w:tc>
          <w:tcPr>
            <w:tcW w:w="1211" w:type="dxa"/>
            <w:noWrap w:val="0"/>
            <w:vAlign w:val="center"/>
          </w:tcPr>
          <w:p w14:paraId="1362CBFD">
            <w:pPr>
              <w:widowControl/>
              <w:jc w:val="center"/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是</w:t>
            </w:r>
          </w:p>
        </w:tc>
        <w:tc>
          <w:tcPr>
            <w:tcW w:w="1212" w:type="dxa"/>
            <w:noWrap w:val="0"/>
            <w:vAlign w:val="center"/>
          </w:tcPr>
          <w:p w14:paraId="754569B0">
            <w:pPr>
              <w:widowControl/>
              <w:jc w:val="center"/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266660</w:t>
            </w:r>
          </w:p>
        </w:tc>
      </w:tr>
      <w:tr w14:paraId="6F71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45" w:type="dxa"/>
            <w:noWrap w:val="0"/>
            <w:vAlign w:val="center"/>
          </w:tcPr>
          <w:p w14:paraId="55E5E174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649" w:type="dxa"/>
            <w:noWrap w:val="0"/>
            <w:vAlign w:val="center"/>
          </w:tcPr>
          <w:p w14:paraId="27FD80D3">
            <w:pPr>
              <w:widowControl/>
              <w:spacing w:line="288" w:lineRule="auto"/>
              <w:jc w:val="center"/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开政采购-2025-06-2C</w:t>
            </w:r>
          </w:p>
        </w:tc>
        <w:tc>
          <w:tcPr>
            <w:tcW w:w="2556" w:type="dxa"/>
            <w:noWrap w:val="0"/>
            <w:vAlign w:val="center"/>
          </w:tcPr>
          <w:p w14:paraId="61C88594">
            <w:pPr>
              <w:widowControl/>
              <w:spacing w:line="288" w:lineRule="auto"/>
              <w:jc w:val="center"/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  <w:t>食品</w:t>
            </w: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  <w:t>安全</w:t>
            </w:r>
            <w:r>
              <w:rPr>
                <w:rFonts w:hint="default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eastAsia="zh-CN"/>
              </w:rPr>
              <w:t>委托抽检</w:t>
            </w: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C包</w:t>
            </w:r>
          </w:p>
        </w:tc>
        <w:tc>
          <w:tcPr>
            <w:tcW w:w="1200" w:type="dxa"/>
            <w:noWrap w:val="0"/>
            <w:vAlign w:val="center"/>
          </w:tcPr>
          <w:p w14:paraId="3D93607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266680</w:t>
            </w:r>
          </w:p>
        </w:tc>
        <w:tc>
          <w:tcPr>
            <w:tcW w:w="1444" w:type="dxa"/>
            <w:noWrap w:val="0"/>
            <w:vAlign w:val="center"/>
          </w:tcPr>
          <w:p w14:paraId="5ADEA6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266680</w:t>
            </w:r>
          </w:p>
        </w:tc>
        <w:tc>
          <w:tcPr>
            <w:tcW w:w="1211" w:type="dxa"/>
            <w:noWrap w:val="0"/>
            <w:vAlign w:val="center"/>
          </w:tcPr>
          <w:p w14:paraId="5F4FB192">
            <w:pPr>
              <w:widowControl/>
              <w:jc w:val="center"/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是</w:t>
            </w:r>
          </w:p>
        </w:tc>
        <w:tc>
          <w:tcPr>
            <w:tcW w:w="1212" w:type="dxa"/>
            <w:noWrap w:val="0"/>
            <w:vAlign w:val="center"/>
          </w:tcPr>
          <w:p w14:paraId="79EB1691">
            <w:pPr>
              <w:widowControl/>
              <w:jc w:val="center"/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266680</w:t>
            </w:r>
          </w:p>
        </w:tc>
      </w:tr>
    </w:tbl>
    <w:p w14:paraId="644F04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注：每家供应商只能成交一个包。如有供应商在两个包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及以上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竞争性磋商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结果均排名第一，按从A到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顺位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顺序确定成交供应商。</w:t>
      </w:r>
    </w:p>
    <w:p w14:paraId="291024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5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采购需求：</w:t>
      </w:r>
      <w:r>
        <w:rPr>
          <w:rFonts w:hint="eastAsia" w:ascii="宋体" w:hAnsi="宋体"/>
          <w:bCs/>
          <w:color w:val="auto"/>
          <w:kern w:val="0"/>
          <w:sz w:val="24"/>
          <w:highlight w:val="none"/>
        </w:rPr>
        <w:t>（包括但不限于标的的名称、数量、简要技术需求或服务要求等）详见采购</w:t>
      </w:r>
      <w:r>
        <w:rPr>
          <w:rFonts w:ascii="宋体" w:hAnsi="宋体"/>
          <w:bCs/>
          <w:color w:val="auto"/>
          <w:kern w:val="0"/>
          <w:sz w:val="24"/>
          <w:highlight w:val="none"/>
        </w:rPr>
        <w:t>文件</w:t>
      </w:r>
      <w:r>
        <w:rPr>
          <w:rFonts w:hint="eastAsia" w:ascii="宋体" w:hAnsi="宋体"/>
          <w:bCs/>
          <w:color w:val="auto"/>
          <w:kern w:val="0"/>
          <w:sz w:val="24"/>
          <w:highlight w:val="none"/>
        </w:rPr>
        <w:t>。</w:t>
      </w:r>
    </w:p>
    <w:p w14:paraId="589EDD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6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合同签订后一年</w:t>
      </w:r>
    </w:p>
    <w:p w14:paraId="4188E4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7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本项目是否接受联合体：否</w:t>
      </w:r>
    </w:p>
    <w:p w14:paraId="15E286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8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本项目是否接受进口产品：否</w:t>
      </w:r>
    </w:p>
    <w:p w14:paraId="5BEB94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9、是否专门面向中小企业：是</w:t>
      </w:r>
    </w:p>
    <w:p w14:paraId="56DA72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bookmarkStart w:id="4" w:name="_Toc35393630"/>
      <w:bookmarkStart w:id="5" w:name="_Toc35393799"/>
      <w:bookmarkStart w:id="6" w:name="_Toc28359090"/>
      <w:bookmarkStart w:id="7" w:name="_Toc28359013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二、申请人的资格要求：</w:t>
      </w:r>
      <w:bookmarkEnd w:id="4"/>
      <w:bookmarkEnd w:id="5"/>
      <w:bookmarkEnd w:id="6"/>
      <w:bookmarkEnd w:id="7"/>
    </w:p>
    <w:p w14:paraId="1622BC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bookmarkStart w:id="8" w:name="_Toc35393800"/>
      <w:bookmarkStart w:id="9" w:name="_Toc28359014"/>
      <w:bookmarkStart w:id="10" w:name="_Toc28359091"/>
      <w:bookmarkStart w:id="11" w:name="_Toc35393631"/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满足《中华人民共和国政府采购法》第二十二条规定；</w:t>
      </w:r>
    </w:p>
    <w:p w14:paraId="682BC9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2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落实政府采购政策需满足的资格要求：落实《政府采购促进中小企业发展管理办法》财库【2020】46号文件规定。本项目专门面向中小微企业采购（监狱/残疾人福利性企业视为小微企业）。</w:t>
      </w:r>
    </w:p>
    <w:p w14:paraId="3C6113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3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、本项目的特定资格要求：</w:t>
      </w:r>
    </w:p>
    <w:p w14:paraId="20D3C7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3.1 根据《关于在政府采购活动中查询及使用信用记录有关问题的通知》（财库【2016】125号）的规定，对列入失信被执行人、重大税收违法失信主体、政府采购严重违法失信行为记录名单的供应商，拒绝参与本项目政府采购活动；【查询渠道：“信用中国”网站（www.creditchina.gov.cn）、中国政府采购网（www.ccgp.gov.cn）】；</w:t>
      </w:r>
    </w:p>
    <w:p w14:paraId="060F6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3.2 须提供食品检验机构资质认定证书（CMAF）或标识含食品的资质认定计量认证证书（CMA）。</w:t>
      </w:r>
    </w:p>
    <w:p w14:paraId="11D2A7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3.3 本项目不接受联合体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。</w:t>
      </w:r>
    </w:p>
    <w:p w14:paraId="6CE097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三、获取采购文件</w:t>
      </w:r>
      <w:bookmarkEnd w:id="8"/>
      <w:bookmarkEnd w:id="9"/>
      <w:bookmarkEnd w:id="10"/>
      <w:bookmarkEnd w:id="11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：</w:t>
      </w:r>
    </w:p>
    <w:p w14:paraId="29BEE8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时间：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年</w:t>
      </w:r>
      <w:r>
        <w:rPr>
          <w:rFonts w:hint="eastAsia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07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月</w:t>
      </w:r>
      <w:r>
        <w:rPr>
          <w:rFonts w:hint="eastAsia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30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日至202</w:t>
      </w:r>
      <w:r>
        <w:rPr>
          <w:rFonts w:hint="eastAsia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年</w:t>
      </w:r>
      <w:r>
        <w:rPr>
          <w:rFonts w:hint="eastAsia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08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月</w:t>
      </w:r>
      <w:r>
        <w:rPr>
          <w:rFonts w:hint="eastAsia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05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日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</w:rPr>
        <w:t>，每天上午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8:00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</w:rPr>
        <w:t>至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12:00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</w:rPr>
        <w:t>，下午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</w:t>
      </w:r>
      <w:r>
        <w:rPr>
          <w:rFonts w:hint="eastAsia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:00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</w:rPr>
        <w:t>至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18:00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</w:rPr>
        <w:t>（北京时间，法定节假日除外）</w:t>
      </w:r>
    </w:p>
    <w:p w14:paraId="64A2F8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2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地点：驻马店市公共资源交易中心电子交易平台</w:t>
      </w:r>
    </w:p>
    <w:p w14:paraId="31E5B8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3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方式：网上下载</w:t>
      </w:r>
    </w:p>
    <w:p w14:paraId="2D496B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54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4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售价：0元</w:t>
      </w:r>
    </w:p>
    <w:p w14:paraId="1C46CB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bookmarkStart w:id="12" w:name="_Toc35393801"/>
      <w:bookmarkStart w:id="13" w:name="_Toc28359092"/>
      <w:bookmarkStart w:id="14" w:name="_Toc28359015"/>
      <w:bookmarkStart w:id="15" w:name="_Toc35393632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  <w:bookmarkEnd w:id="14"/>
      <w:bookmarkEnd w:id="15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：</w:t>
      </w:r>
    </w:p>
    <w:p w14:paraId="63235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  <w:u w:val="single"/>
        </w:rPr>
      </w:pPr>
      <w:bookmarkStart w:id="16" w:name="_Toc35393802"/>
      <w:bookmarkStart w:id="17" w:name="_Toc35393633"/>
      <w:bookmarkStart w:id="18" w:name="_Toc28359093"/>
      <w:bookmarkStart w:id="19" w:name="_Toc28359016"/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1、截止时间：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年</w:t>
      </w:r>
      <w:r>
        <w:rPr>
          <w:rFonts w:hint="eastAsia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08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月</w:t>
      </w:r>
      <w:r>
        <w:rPr>
          <w:rFonts w:hint="eastAsia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日9点00分</w:t>
      </w:r>
      <w:r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</w:rPr>
        <w:t>（北京时间）</w:t>
      </w:r>
    </w:p>
    <w:p w14:paraId="6A23E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</w:rPr>
        <w:t>地点：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驻马店市公共资源交易中心不见面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>开标</w:t>
      </w:r>
      <w:r>
        <w:rPr>
          <w:rFonts w:hint="eastAsia" w:ascii="Times New Roman" w:hAnsi="Times New Roman" w:cs="Times New Roman"/>
          <w:color w:val="auto"/>
          <w:sz w:val="24"/>
          <w:highlight w:val="none"/>
          <w:u w:val="single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>厅</w:t>
      </w:r>
    </w:p>
    <w:p w14:paraId="65710D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五、响应文件开启</w:t>
      </w:r>
      <w:bookmarkEnd w:id="16"/>
      <w:bookmarkEnd w:id="17"/>
      <w:bookmarkEnd w:id="18"/>
      <w:bookmarkEnd w:id="19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：</w:t>
      </w:r>
    </w:p>
    <w:p w14:paraId="4132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  <w:u w:val="single"/>
        </w:rPr>
      </w:pPr>
      <w:bookmarkStart w:id="20" w:name="_Toc28359017"/>
      <w:bookmarkStart w:id="21" w:name="_Toc35393803"/>
      <w:bookmarkStart w:id="22" w:name="_Toc35393634"/>
      <w:bookmarkStart w:id="23" w:name="_Toc28359094"/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1、时间：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年</w:t>
      </w:r>
      <w:r>
        <w:rPr>
          <w:rFonts w:hint="eastAsia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08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月</w:t>
      </w:r>
      <w:r>
        <w:rPr>
          <w:rFonts w:hint="eastAsia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u w:val="none" w:color="auto"/>
          <w:lang w:val="en-US" w:eastAsia="zh-CN"/>
        </w:rPr>
        <w:t>日9点00分</w:t>
      </w:r>
      <w:r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</w:rPr>
        <w:t>（北京时间）</w:t>
      </w:r>
    </w:p>
    <w:p w14:paraId="73BBB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bCs/>
          <w:i w:val="0"/>
          <w:iCs w:val="0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新宋体" w:cs="Times New Roman"/>
          <w:i w:val="0"/>
          <w:iCs w:val="0"/>
          <w:color w:val="auto"/>
          <w:sz w:val="24"/>
          <w:szCs w:val="24"/>
          <w:highlight w:val="none"/>
        </w:rPr>
        <w:t>地点：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驻马店市公共资源交易中心不见面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>开标</w:t>
      </w:r>
      <w:r>
        <w:rPr>
          <w:rFonts w:hint="eastAsia" w:ascii="Times New Roman" w:hAnsi="Times New Roman" w:cs="Times New Roman"/>
          <w:color w:val="auto"/>
          <w:sz w:val="24"/>
          <w:highlight w:val="none"/>
          <w:u w:val="single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>厅</w:t>
      </w:r>
    </w:p>
    <w:p w14:paraId="7FCC00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六、</w:t>
      </w:r>
      <w:bookmarkEnd w:id="20"/>
      <w:bookmarkEnd w:id="21"/>
      <w:bookmarkEnd w:id="22"/>
      <w:bookmarkEnd w:id="23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发布公告的媒介及公告期限：</w:t>
      </w:r>
    </w:p>
    <w:p w14:paraId="64D848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bookmarkStart w:id="24" w:name="_Toc35393804"/>
      <w:bookmarkStart w:id="25" w:name="_Toc35393635"/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本次公告在《河南省政府采购网》、《驻马店市公共资源交易中心网》上发布。</w:t>
      </w:r>
    </w:p>
    <w:p w14:paraId="7CD4C6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Times New Roman" w:hAnsi="Times New Roman" w:eastAsia="新宋体" w:cs="Times New Roman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公告期限为</w:t>
      </w:r>
      <w:r>
        <w:rPr>
          <w:rFonts w:hint="eastAsia" w:ascii="Times New Roman" w:hAnsi="Times New Roman" w:eastAsia="新宋体" w:cs="Times New Roman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个工作日。</w:t>
      </w:r>
    </w:p>
    <w:p w14:paraId="2C23A0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七、其他补充事宜</w:t>
      </w:r>
      <w:bookmarkEnd w:id="24"/>
      <w:bookmarkEnd w:id="25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：</w:t>
      </w:r>
    </w:p>
    <w:p w14:paraId="374D21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1、本项目使用远程不见面交易的模式。供应商应于响应文件提交截止时间前将加密电子响应文件(.zmdtf格式)在驻马店市公共资源交易中心电子交易平台加密上传，逾期上传其响应将被拒绝。</w:t>
      </w:r>
    </w:p>
    <w:p w14:paraId="1EF56F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2、供应商注册：</w:t>
      </w:r>
    </w:p>
    <w:p w14:paraId="294725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供应商首先通过“驻马店市公共资源交易中心”网站“投标人登陆版块”进行交易主体免费注册，然后按网站下载中心（其他）“诚信库申报操作手册”指导填报企业信息和上传有关资料原件的扫描件，完善诚信库信息，自行核验通过后，按网站下载中心（其他）“办理HNXACA单位个人数字证书所需材料下载”准备齐资料，最后到驻马店市公共资源交易中心（驻马店市文明路1196号公共资源交易中心1F大厅）办理 CA 密钥，完成注册。</w:t>
      </w:r>
    </w:p>
    <w:p w14:paraId="0C18A0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3、采购文件下载： </w:t>
      </w:r>
    </w:p>
    <w:p w14:paraId="3275B9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 w:firstLine="480" w:firstLineChars="200"/>
        <w:textAlignment w:val="auto"/>
        <w:outlineLvl w:val="9"/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凡有意参加磋商者，登录“驻马店市公共资源交易中心”网站，凭领取的企业身份认证锁（CA密钥）登录系统进行网上免费下载采购文件。供应商未按规定在网上下载采购文件的，其响应将被拒绝</w:t>
      </w:r>
      <w:r>
        <w:rPr>
          <w:rFonts w:hint="default" w:ascii="Times New Roman" w:hAnsi="Times New Roman" w:eastAsia="新宋体" w:cs="Times New Roman"/>
          <w:color w:val="auto"/>
          <w:sz w:val="24"/>
          <w:szCs w:val="24"/>
          <w:highlight w:val="none"/>
        </w:rPr>
        <w:t>。</w:t>
      </w:r>
    </w:p>
    <w:p w14:paraId="46037E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</w:pPr>
      <w:bookmarkStart w:id="26" w:name="_Toc35393805"/>
      <w:bookmarkStart w:id="27" w:name="_Toc28359018"/>
      <w:bookmarkStart w:id="28" w:name="_Toc28359095"/>
      <w:bookmarkStart w:id="29" w:name="_Toc35393636"/>
      <w:r>
        <w:rPr>
          <w:rFonts w:hint="default" w:ascii="Times New Roman" w:hAnsi="Times New Roman" w:eastAsia="新宋体" w:cs="Times New Roman"/>
          <w:b/>
          <w:color w:val="auto"/>
          <w:sz w:val="24"/>
          <w:szCs w:val="24"/>
          <w:highlight w:val="none"/>
        </w:rPr>
        <w:t>八、凡对本次采购提出询问，请按以下方式联系。</w:t>
      </w:r>
      <w:bookmarkEnd w:id="26"/>
      <w:bookmarkEnd w:id="27"/>
      <w:bookmarkEnd w:id="28"/>
      <w:bookmarkEnd w:id="29"/>
    </w:p>
    <w:p w14:paraId="76E75E40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采购人信息</w:t>
      </w:r>
    </w:p>
    <w:p w14:paraId="55371A5C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名称：</w:t>
      </w: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  <w:lang w:eastAsia="zh-CN"/>
        </w:rPr>
        <w:t>驻马店市市场监督管理局经济开发区分局</w:t>
      </w:r>
    </w:p>
    <w:p w14:paraId="521852EB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地址：驻马店市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驿城区文明大道</w:t>
      </w:r>
    </w:p>
    <w:p w14:paraId="6325C8F4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eastAsia="zh-CN"/>
        </w:rPr>
        <w:t>联系人：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郭莉</w:t>
      </w:r>
    </w:p>
    <w:p w14:paraId="5CE645A1">
      <w:pPr>
        <w:wordWrap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联系方式：</w:t>
      </w:r>
      <w:bookmarkStart w:id="30" w:name="_Toc28359086"/>
      <w:bookmarkStart w:id="31" w:name="_Toc28359009"/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15839655335</w:t>
      </w:r>
    </w:p>
    <w:bookmarkEnd w:id="30"/>
    <w:bookmarkEnd w:id="31"/>
    <w:p w14:paraId="087EF056">
      <w:pPr>
        <w:pStyle w:val="2"/>
        <w:spacing w:before="163" w:line="212" w:lineRule="auto"/>
        <w:ind w:left="469"/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名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称：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CN"/>
        </w:rPr>
        <w:t>河南钰政工程管理有限公司</w:t>
      </w:r>
    </w:p>
    <w:p w14:paraId="31D9D75D">
      <w:pPr>
        <w:pStyle w:val="2"/>
        <w:spacing w:before="163" w:line="212" w:lineRule="auto"/>
        <w:ind w:left="469"/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地  址：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CN"/>
        </w:rPr>
        <w:t>河南省驻马店市西平县滨河西路嫘祖海棠园东门北侧5号</w:t>
      </w:r>
    </w:p>
    <w:p w14:paraId="4B076139">
      <w:pPr>
        <w:pStyle w:val="2"/>
        <w:spacing w:before="163" w:line="212" w:lineRule="auto"/>
        <w:ind w:left="469"/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val="en-US" w:eastAsia="zh-CN"/>
        </w:rPr>
        <w:t>崔鹭鹭</w:t>
      </w:r>
    </w:p>
    <w:p w14:paraId="6B85A298">
      <w:pPr>
        <w:pStyle w:val="2"/>
        <w:spacing w:before="163" w:line="212" w:lineRule="auto"/>
        <w:ind w:left="469"/>
        <w:rPr>
          <w:rFonts w:ascii="宋体" w:hAnsi="宋体" w:eastAsia="宋体" w:cs="宋体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电  话：13223879870</w:t>
      </w:r>
    </w:p>
    <w:p w14:paraId="327EE564">
      <w:pPr>
        <w:pStyle w:val="2"/>
        <w:spacing w:before="182" w:line="220" w:lineRule="auto"/>
        <w:ind w:left="469"/>
        <w:rPr>
          <w:color w:val="auto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3.项目联系方式</w:t>
      </w:r>
    </w:p>
    <w:p w14:paraId="564F8C4C">
      <w:pPr>
        <w:pStyle w:val="2"/>
        <w:spacing w:before="180" w:line="219" w:lineRule="auto"/>
        <w:ind w:left="473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pacing w:val="-4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val="en-US" w:eastAsia="zh-CN"/>
        </w:rPr>
        <w:t>崔鹭鹭</w:t>
      </w:r>
    </w:p>
    <w:p w14:paraId="0C743D76">
      <w:pPr>
        <w:ind w:firstLine="468" w:firstLineChars="200"/>
      </w:pPr>
      <w:bookmarkStart w:id="32" w:name="_GoBack"/>
      <w:bookmarkEnd w:id="32"/>
      <w:r>
        <w:rPr>
          <w:color w:val="auto"/>
          <w:spacing w:val="-3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13223879870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A5D2E"/>
    <w:rsid w:val="37DA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autoSpaceDE w:val="0"/>
      <w:autoSpaceDN w:val="0"/>
      <w:ind w:left="48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3">
    <w:name w:val="Body Text 2"/>
    <w:basedOn w:val="1"/>
    <w:next w:val="2"/>
    <w:uiPriority w:val="0"/>
    <w:pPr>
      <w:spacing w:after="120" w:afterLines="0" w:line="480" w:lineRule="auto"/>
    </w:pPr>
  </w:style>
  <w:style w:type="paragraph" w:styleId="4">
    <w:name w:val="Body Text Indent"/>
    <w:basedOn w:val="1"/>
    <w:next w:val="5"/>
    <w:qFormat/>
    <w:uiPriority w:val="0"/>
    <w:pPr>
      <w:spacing w:before="100" w:beforeAutospacing="1" w:after="100" w:afterAutospacing="1" w:line="700" w:lineRule="exact"/>
      <w:ind w:left="15" w:leftChars="7" w:firstLine="723" w:firstLineChars="300"/>
    </w:pPr>
    <w:rPr>
      <w:rFonts w:cs="Arial"/>
      <w:b/>
      <w:bCs/>
      <w:color w:val="000000"/>
      <w:kern w:val="0"/>
      <w:sz w:val="24"/>
      <w:szCs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"/>
    <w:basedOn w:val="2"/>
    <w:next w:val="7"/>
    <w:qFormat/>
    <w:uiPriority w:val="0"/>
    <w:pPr>
      <w:spacing w:after="120" w:afterLines="0"/>
      <w:ind w:firstLine="420"/>
    </w:pPr>
    <w:rPr>
      <w:rFonts w:ascii="Times New Roman"/>
      <w:sz w:val="32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2025-07-29T08:28:00Z</dcterms:created>
  <dc:creator>Administrator</dc:creator>
  <cp:lastModifiedBy>Administrator</cp:lastModifiedBy>
  <dcterms:modified xsi:type="dcterms:W3CDTF">2025-07-29T08:28:11Z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5358D2D4082A45188450F1108B367FCD_11</vt:lpwstr>
  </property>
  <property fmtid="{D5CDD505-2E9C-101B-9397-08002B2CF9AE}" pid="4" name="KSOTemplateDocerSaveRecord">
    <vt:lpwstr>eyJoZGlkIjoiNTFiZjE5ZDM0YmIzYzliZTAwZDJjMjViYzZkNjQ3YzgiLCJ1c2VySWQiOiIxNjg4OTg1NDY5In0=</vt:lpwstr>
  </property>
</Properties>
</file>