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802ED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非中标供应商排名及得分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305"/>
        <w:gridCol w:w="1012"/>
        <w:gridCol w:w="957"/>
        <w:gridCol w:w="784"/>
      </w:tblGrid>
      <w:tr w14:paraId="6994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0" w:type="dxa"/>
          </w:tcPr>
          <w:p w14:paraId="20116957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5305" w:type="dxa"/>
          </w:tcPr>
          <w:p w14:paraId="3D153087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供应商名称</w:t>
            </w:r>
          </w:p>
        </w:tc>
        <w:tc>
          <w:tcPr>
            <w:tcW w:w="1012" w:type="dxa"/>
          </w:tcPr>
          <w:p w14:paraId="7F432A7B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得分</w:t>
            </w:r>
          </w:p>
        </w:tc>
        <w:tc>
          <w:tcPr>
            <w:tcW w:w="957" w:type="dxa"/>
          </w:tcPr>
          <w:p w14:paraId="411FED5D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排名</w:t>
            </w:r>
          </w:p>
        </w:tc>
        <w:tc>
          <w:tcPr>
            <w:tcW w:w="784" w:type="dxa"/>
          </w:tcPr>
          <w:p w14:paraId="3D520B83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5441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" w:type="dxa"/>
          </w:tcPr>
          <w:p w14:paraId="394E8E05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305" w:type="dxa"/>
          </w:tcPr>
          <w:p w14:paraId="62D9B083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驻马店慕影建筑装饰装修工程有限公司</w:t>
            </w:r>
          </w:p>
        </w:tc>
        <w:tc>
          <w:tcPr>
            <w:tcW w:w="1012" w:type="dxa"/>
          </w:tcPr>
          <w:p w14:paraId="4C7F7E35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78.53</w:t>
            </w:r>
          </w:p>
        </w:tc>
        <w:tc>
          <w:tcPr>
            <w:tcW w:w="957" w:type="dxa"/>
          </w:tcPr>
          <w:p w14:paraId="765E5E5A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784" w:type="dxa"/>
          </w:tcPr>
          <w:p w14:paraId="21072B3D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949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0" w:type="dxa"/>
          </w:tcPr>
          <w:p w14:paraId="56E221F9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305" w:type="dxa"/>
          </w:tcPr>
          <w:p w14:paraId="156DBC1B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河南省华港工程管理有限公司</w:t>
            </w:r>
          </w:p>
        </w:tc>
        <w:tc>
          <w:tcPr>
            <w:tcW w:w="1012" w:type="dxa"/>
          </w:tcPr>
          <w:p w14:paraId="7F32FC57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74.00</w:t>
            </w:r>
          </w:p>
        </w:tc>
        <w:tc>
          <w:tcPr>
            <w:tcW w:w="957" w:type="dxa"/>
          </w:tcPr>
          <w:p w14:paraId="209A6121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</w:tcPr>
          <w:p w14:paraId="0BFD4DB1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A61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0" w:type="dxa"/>
          </w:tcPr>
          <w:p w14:paraId="5C7D4084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305" w:type="dxa"/>
          </w:tcPr>
          <w:p w14:paraId="70B00411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驻马店兴泱商贸有限公司</w:t>
            </w:r>
          </w:p>
        </w:tc>
        <w:tc>
          <w:tcPr>
            <w:tcW w:w="1012" w:type="dxa"/>
          </w:tcPr>
          <w:p w14:paraId="6D057E24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72.50</w:t>
            </w:r>
          </w:p>
        </w:tc>
        <w:tc>
          <w:tcPr>
            <w:tcW w:w="957" w:type="dxa"/>
          </w:tcPr>
          <w:p w14:paraId="705FA78D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784" w:type="dxa"/>
          </w:tcPr>
          <w:p w14:paraId="30CC3F03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08C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0" w:type="dxa"/>
          </w:tcPr>
          <w:p w14:paraId="40DE4BB2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5305" w:type="dxa"/>
          </w:tcPr>
          <w:p w14:paraId="2C7BC169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河南求赞实业有限公司</w:t>
            </w:r>
          </w:p>
        </w:tc>
        <w:tc>
          <w:tcPr>
            <w:tcW w:w="1012" w:type="dxa"/>
          </w:tcPr>
          <w:p w14:paraId="4548CB4B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  <w:t>72.25</w:t>
            </w:r>
          </w:p>
        </w:tc>
        <w:tc>
          <w:tcPr>
            <w:tcW w:w="957" w:type="dxa"/>
          </w:tcPr>
          <w:p w14:paraId="54ED6620"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784" w:type="dxa"/>
          </w:tcPr>
          <w:p w14:paraId="4167E4BD"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 w14:paraId="0FC8DA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C5F7E"/>
    <w:rsid w:val="19B31F58"/>
    <w:rsid w:val="392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68</Characters>
  <Lines>0</Lines>
  <Paragraphs>0</Paragraphs>
  <TotalTime>3</TotalTime>
  <ScaleCrop>false</ScaleCrop>
  <LinksUpToDate>false</LinksUpToDate>
  <CharactersWithSpaces>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2025-07-15T02:31:00Z</dcterms:created>
  <dc:creator>NTKO</dc:creator>
  <cp:lastModifiedBy>曼陀罗</cp:lastModifiedBy>
  <dcterms:modified xsi:type="dcterms:W3CDTF">2025-07-15T07:44:58Z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B938A184F6F24D3CA37DC8FFCED4C67C_11</vt:lpwstr>
  </property>
  <property fmtid="{D5CDD505-2E9C-101B-9397-08002B2CF9AE}" pid="4" name="KSOTemplateDocerSaveRecord">
    <vt:lpwstr>eyJoZGlkIjoiZDgyN2MyY2NiZjc1ZTk1ODRjYjRkZmNlMjJlZjdiNzgiLCJ1c2VySWQiOiI0NTY5NjMxMjkifQ==</vt:lpwstr>
  </property>
</Properties>
</file>