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0" w:lineRule="atLeast"/>
      </w:pPr>
      <w:r>
        <w:t>窗体顶端</w:t>
      </w:r>
    </w:p>
    <w:p>
      <w:pPr>
        <w:pStyle w:val="28"/>
        <w:spacing w:line="0" w:lineRule="atLeast"/>
      </w:pPr>
      <w:r>
        <w:t>窗体顶端</w:t>
      </w:r>
    </w:p>
    <w:p>
      <w:pPr>
        <w:widowControl/>
        <w:spacing w:line="0" w:lineRule="atLeast"/>
        <w:jc w:val="center"/>
        <w:rPr>
          <w:rFonts w:ascii="黑体" w:hAnsi="黑体" w:eastAsia="黑体" w:cs="黑体"/>
          <w:color w:val="000000"/>
          <w:sz w:val="28"/>
          <w:szCs w:val="28"/>
        </w:rPr>
      </w:pPr>
      <w:r>
        <w:rPr>
          <w:rFonts w:hint="eastAsia" w:ascii="黑体" w:hAnsi="黑体" w:eastAsia="黑体" w:cs="黑体"/>
          <w:color w:val="000000"/>
          <w:kern w:val="0"/>
          <w:sz w:val="28"/>
          <w:szCs w:val="28"/>
        </w:rPr>
        <w:t>正阳县气象局采购《河南省驻马店市正阳县2024年高标准农田气象保障提升工程》项目-成交公告</w:t>
      </w:r>
    </w:p>
    <w:p>
      <w:pPr>
        <w:pStyle w:val="29"/>
        <w:spacing w:line="0" w:lineRule="atLeast"/>
      </w:pPr>
      <w:r>
        <w:t>窗体底端</w:t>
      </w:r>
    </w:p>
    <w:p>
      <w:pPr>
        <w:pStyle w:val="27"/>
        <w:spacing w:line="0" w:lineRule="atLeast"/>
      </w:pPr>
      <w:r>
        <w:t>窗体底端</w:t>
      </w:r>
    </w:p>
    <w:p>
      <w:pPr>
        <w:spacing w:line="0" w:lineRule="atLeast"/>
      </w:pPr>
    </w:p>
    <w:tbl>
      <w:tblPr>
        <w:tblStyle w:val="4"/>
        <w:tblW w:w="6117" w:type="pct"/>
        <w:jc w:val="center"/>
        <w:tblCellSpacing w:w="15" w:type="dxa"/>
        <w:tblLayout w:type="autofit"/>
        <w:tblCellMar>
          <w:top w:w="0" w:type="dxa"/>
          <w:left w:w="0" w:type="dxa"/>
          <w:bottom w:w="0" w:type="dxa"/>
          <w:right w:w="0" w:type="dxa"/>
        </w:tblCellMar>
      </w:tblPr>
      <w:tblGrid>
        <w:gridCol w:w="11137"/>
      </w:tblGrid>
      <w:tr>
        <w:tblPrEx>
          <w:tblCellMar>
            <w:top w:w="0" w:type="dxa"/>
            <w:left w:w="0" w:type="dxa"/>
            <w:bottom w:w="0" w:type="dxa"/>
            <w:right w:w="0" w:type="dxa"/>
          </w:tblCellMar>
        </w:tblPrEx>
        <w:trPr>
          <w:trHeight w:val="434" w:hRule="atLeast"/>
          <w:tblCellSpacing w:w="15" w:type="dxa"/>
          <w:jc w:val="center"/>
        </w:trPr>
        <w:tc>
          <w:tcPr>
            <w:tcW w:w="0" w:type="auto"/>
            <w:shd w:val="clear" w:color="auto" w:fill="auto"/>
            <w:tcMar>
              <w:top w:w="12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一、项目基本情况</w:t>
            </w:r>
          </w:p>
        </w:tc>
      </w:tr>
      <w:tr>
        <w:tblPrEx>
          <w:tblCellMar>
            <w:top w:w="0" w:type="dxa"/>
            <w:left w:w="0" w:type="dxa"/>
            <w:bottom w:w="0" w:type="dxa"/>
            <w:right w:w="0" w:type="dxa"/>
          </w:tblCellMar>
        </w:tblPrEx>
        <w:trPr>
          <w:trHeight w:val="481"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1、采购项目编号：正阳竞谈-2025-38</w:t>
            </w:r>
          </w:p>
        </w:tc>
      </w:tr>
      <w:tr>
        <w:tblPrEx>
          <w:tblCellMar>
            <w:top w:w="0" w:type="dxa"/>
            <w:left w:w="0" w:type="dxa"/>
            <w:bottom w:w="0" w:type="dxa"/>
            <w:right w:w="0" w:type="dxa"/>
          </w:tblCellMar>
        </w:tblPrEx>
        <w:trPr>
          <w:trHeight w:val="620"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2、采购项目名称：正阳县气象局采购《河南省驻马店市正阳县2024年高标准农田气象保障提升工程》项目</w:t>
            </w:r>
          </w:p>
        </w:tc>
      </w:tr>
      <w:tr>
        <w:tblPrEx>
          <w:tblCellMar>
            <w:top w:w="0" w:type="dxa"/>
            <w:left w:w="0" w:type="dxa"/>
            <w:bottom w:w="0" w:type="dxa"/>
            <w:right w:w="0" w:type="dxa"/>
          </w:tblCellMar>
        </w:tblPrEx>
        <w:trPr>
          <w:trHeight w:val="427"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3、采购方式：竞争性谈判</w:t>
            </w:r>
          </w:p>
        </w:tc>
      </w:tr>
      <w:tr>
        <w:tblPrEx>
          <w:tblCellMar>
            <w:top w:w="0" w:type="dxa"/>
            <w:left w:w="0" w:type="dxa"/>
            <w:bottom w:w="0" w:type="dxa"/>
            <w:right w:w="0" w:type="dxa"/>
          </w:tblCellMar>
        </w:tblPrEx>
        <w:trPr>
          <w:trHeight w:val="478"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4、采购公告发布日期：</w:t>
            </w:r>
            <w:r>
              <w:rPr>
                <w:rFonts w:ascii="微软雅黑" w:hAnsi="微软雅黑" w:eastAsia="微软雅黑" w:cs="微软雅黑"/>
                <w:color w:val="000000"/>
                <w:szCs w:val="21"/>
              </w:rPr>
              <w:t>202</w:t>
            </w:r>
            <w:r>
              <w:rPr>
                <w:rFonts w:hint="eastAsia" w:ascii="微软雅黑" w:hAnsi="微软雅黑" w:eastAsia="微软雅黑" w:cs="微软雅黑"/>
                <w:color w:val="000000"/>
                <w:szCs w:val="21"/>
              </w:rPr>
              <w:t>5</w:t>
            </w:r>
            <w:r>
              <w:rPr>
                <w:rFonts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6</w:t>
            </w:r>
            <w:r>
              <w:rPr>
                <w:rFonts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30</w:t>
            </w:r>
            <w:r>
              <w:rPr>
                <w:rFonts w:ascii="微软雅黑" w:hAnsi="微软雅黑" w:eastAsia="微软雅黑" w:cs="微软雅黑"/>
                <w:color w:val="000000"/>
                <w:szCs w:val="21"/>
              </w:rPr>
              <w:t>日</w:t>
            </w:r>
          </w:p>
        </w:tc>
      </w:tr>
      <w:tr>
        <w:tblPrEx>
          <w:tblCellMar>
            <w:top w:w="0" w:type="dxa"/>
            <w:left w:w="0" w:type="dxa"/>
            <w:bottom w:w="0" w:type="dxa"/>
            <w:right w:w="0" w:type="dxa"/>
          </w:tblCellMar>
        </w:tblPrEx>
        <w:trPr>
          <w:trHeight w:val="478"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5、评审日期：</w:t>
            </w:r>
            <w:r>
              <w:rPr>
                <w:rFonts w:ascii="微软雅黑" w:hAnsi="微软雅黑" w:eastAsia="微软雅黑" w:cs="微软雅黑"/>
                <w:color w:val="000000"/>
                <w:szCs w:val="21"/>
              </w:rPr>
              <w:t>202</w:t>
            </w:r>
            <w:r>
              <w:rPr>
                <w:rFonts w:hint="eastAsia" w:ascii="微软雅黑" w:hAnsi="微软雅黑" w:eastAsia="微软雅黑" w:cs="微软雅黑"/>
                <w:color w:val="000000"/>
                <w:szCs w:val="21"/>
              </w:rPr>
              <w:t>5</w:t>
            </w:r>
            <w:r>
              <w:rPr>
                <w:rFonts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7</w:t>
            </w:r>
            <w:r>
              <w:rPr>
                <w:rFonts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4</w:t>
            </w:r>
            <w:r>
              <w:rPr>
                <w:rFonts w:ascii="微软雅黑" w:hAnsi="微软雅黑" w:eastAsia="微软雅黑" w:cs="微软雅黑"/>
                <w:color w:val="000000"/>
                <w:szCs w:val="21"/>
              </w:rPr>
              <w:t>日</w:t>
            </w:r>
          </w:p>
        </w:tc>
      </w:tr>
      <w:tr>
        <w:tblPrEx>
          <w:tblCellMar>
            <w:top w:w="0" w:type="dxa"/>
            <w:left w:w="0" w:type="dxa"/>
            <w:bottom w:w="0" w:type="dxa"/>
            <w:right w:w="0" w:type="dxa"/>
          </w:tblCellMar>
        </w:tblPrEx>
        <w:trPr>
          <w:trHeight w:val="5078" w:hRule="atLeast"/>
          <w:tblCellSpacing w:w="15" w:type="dxa"/>
          <w:jc w:val="center"/>
        </w:trPr>
        <w:tc>
          <w:tcPr>
            <w:tcW w:w="0" w:type="auto"/>
            <w:shd w:val="clear" w:color="auto" w:fill="auto"/>
            <w:tcMar>
              <w:top w:w="120" w:type="dxa"/>
            </w:tcMar>
            <w:vAlign w:val="center"/>
          </w:tcPr>
          <w:tbl>
            <w:tblPr>
              <w:tblStyle w:val="4"/>
              <w:tblW w:w="4979" w:type="pct"/>
              <w:tblCellSpacing w:w="15" w:type="dxa"/>
              <w:tblInd w:w="0" w:type="dxa"/>
              <w:tblLayout w:type="autofit"/>
              <w:tblCellMar>
                <w:top w:w="0" w:type="dxa"/>
                <w:left w:w="0" w:type="dxa"/>
                <w:bottom w:w="0" w:type="dxa"/>
                <w:right w:w="0" w:type="dxa"/>
              </w:tblCellMar>
            </w:tblPr>
            <w:tblGrid>
              <w:gridCol w:w="11077"/>
            </w:tblGrid>
            <w:tr>
              <w:tblPrEx>
                <w:tblCellMar>
                  <w:top w:w="0" w:type="dxa"/>
                  <w:left w:w="0" w:type="dxa"/>
                  <w:bottom w:w="0" w:type="dxa"/>
                  <w:right w:w="0" w:type="dxa"/>
                </w:tblCellMar>
              </w:tblPrEx>
              <w:trPr>
                <w:trHeight w:val="353" w:hRule="atLeast"/>
                <w:tblCellSpacing w:w="15" w:type="dxa"/>
              </w:trPr>
              <w:tc>
                <w:tcPr>
                  <w:tcW w:w="0" w:type="auto"/>
                  <w:shd w:val="clear" w:color="auto" w:fill="auto"/>
                  <w:tcMar>
                    <w:top w:w="120" w:type="dxa"/>
                  </w:tcMar>
                  <w:vAlign w:val="center"/>
                </w:tcPr>
                <w:p>
                  <w:pPr>
                    <w:widowControl/>
                    <w:spacing w:line="0" w:lineRule="atLeast"/>
                    <w:jc w:val="left"/>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二、成交情况</w:t>
                  </w:r>
                </w:p>
              </w:tc>
            </w:tr>
            <w:tr>
              <w:tblPrEx>
                <w:tblCellMar>
                  <w:top w:w="0" w:type="dxa"/>
                  <w:left w:w="0" w:type="dxa"/>
                  <w:bottom w:w="0" w:type="dxa"/>
                  <w:right w:w="0" w:type="dxa"/>
                </w:tblCellMar>
              </w:tblPrEx>
              <w:trPr>
                <w:trHeight w:val="3716" w:hRule="atLeast"/>
                <w:tblCellSpacing w:w="15" w:type="dxa"/>
              </w:trPr>
              <w:tc>
                <w:tcPr>
                  <w:tcW w:w="0" w:type="auto"/>
                  <w:shd w:val="clear" w:color="auto" w:fill="auto"/>
                  <w:tcMar>
                    <w:top w:w="120" w:type="dxa"/>
                    <w:left w:w="420" w:type="dxa"/>
                  </w:tcMar>
                  <w:vAlign w:val="center"/>
                </w:tcPr>
                <w:tbl>
                  <w:tblPr>
                    <w:tblStyle w:val="4"/>
                    <w:tblpPr w:leftFromText="180" w:rightFromText="180" w:vertAnchor="text" w:horzAnchor="page" w:tblpX="-225" w:tblpY="15"/>
                    <w:tblOverlap w:val="never"/>
                    <w:tblW w:w="10589" w:type="dxa"/>
                    <w:tblCellSpacing w:w="0" w:type="dxa"/>
                    <w:tblInd w:w="0" w:type="dxa"/>
                    <w:tblBorders>
                      <w:top w:val="none" w:color="auto" w:sz="0" w:space="0"/>
                      <w:left w:val="single" w:color="333333" w:sz="6" w:space="0"/>
                      <w:bottom w:val="single" w:color="333333" w:sz="6"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45"/>
                    <w:gridCol w:w="1868"/>
                    <w:gridCol w:w="2029"/>
                    <w:gridCol w:w="1796"/>
                    <w:gridCol w:w="1275"/>
                    <w:gridCol w:w="1676"/>
                  </w:tblGrid>
                  <w:tr>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918"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包号</w:t>
                        </w:r>
                      </w:p>
                    </w:tc>
                    <w:tc>
                      <w:tcPr>
                        <w:tcW w:w="882"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采购内容</w:t>
                        </w:r>
                      </w:p>
                    </w:tc>
                    <w:tc>
                      <w:tcPr>
                        <w:tcW w:w="958"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供应商名称</w:t>
                        </w:r>
                      </w:p>
                    </w:tc>
                    <w:tc>
                      <w:tcPr>
                        <w:tcW w:w="848"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地 址</w:t>
                        </w:r>
                      </w:p>
                    </w:tc>
                    <w:tc>
                      <w:tcPr>
                        <w:tcW w:w="602"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中标金额</w:t>
                        </w:r>
                      </w:p>
                    </w:tc>
                    <w:tc>
                      <w:tcPr>
                        <w:tcW w:w="791"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单位</w:t>
                        </w:r>
                      </w:p>
                    </w:tc>
                  </w:tr>
                  <w:tr>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blCellSpacing w:w="0" w:type="dxa"/>
                    </w:trPr>
                    <w:tc>
                      <w:tcPr>
                        <w:tcW w:w="918" w:type="pct"/>
                        <w:vMerge w:val="restar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正阳竞谈-2025-38</w:t>
                        </w:r>
                      </w:p>
                    </w:tc>
                    <w:tc>
                      <w:tcPr>
                        <w:tcW w:w="882"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正阳县气象局采购《河南省驻马店市正阳县2024年高标准农田气象保障提升工程》项目</w:t>
                        </w:r>
                      </w:p>
                    </w:tc>
                    <w:tc>
                      <w:tcPr>
                        <w:tcW w:w="958"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驻马店市同顺</w:t>
                        </w:r>
                      </w:p>
                      <w:p>
                        <w:pPr>
                          <w:widowControl/>
                          <w:wordWrap w:val="0"/>
                          <w:spacing w:line="0" w:lineRule="atLeas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商贸有限公司</w:t>
                        </w:r>
                      </w:p>
                      <w:p>
                        <w:pPr>
                          <w:widowControl/>
                          <w:wordWrap w:val="0"/>
                          <w:spacing w:line="0" w:lineRule="atLeast"/>
                          <w:jc w:val="center"/>
                          <w:rPr>
                            <w:rFonts w:hint="eastAsia" w:ascii="微软雅黑" w:hAnsi="微软雅黑" w:eastAsia="微软雅黑" w:cs="微软雅黑"/>
                            <w:color w:val="000000"/>
                            <w:szCs w:val="21"/>
                          </w:rPr>
                        </w:pPr>
                      </w:p>
                    </w:tc>
                    <w:tc>
                      <w:tcPr>
                        <w:tcW w:w="848"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rPr>
                            <w:rFonts w:hint="default" w:ascii="微软雅黑" w:hAnsi="微软雅黑" w:eastAsia="微软雅黑" w:cs="微软雅黑"/>
                            <w:color w:val="000000"/>
                            <w:kern w:val="0"/>
                            <w:szCs w:val="21"/>
                          </w:rPr>
                        </w:pPr>
                        <w:r>
                          <w:rPr>
                            <w:rFonts w:hint="default" w:ascii="微软雅黑" w:hAnsi="微软雅黑" w:eastAsia="微软雅黑" w:cs="微软雅黑"/>
                            <w:color w:val="000000"/>
                            <w:kern w:val="0"/>
                            <w:szCs w:val="21"/>
                            <w:lang w:val="en-US" w:eastAsia="zh-CN"/>
                          </w:rPr>
                          <w:t>河南省驻马店市开源大道与文明大道交叉口东南角置地百盛园5号楼独单元第12层1202</w:t>
                        </w:r>
                      </w:p>
                      <w:p>
                        <w:pPr>
                          <w:widowControl/>
                          <w:wordWrap w:val="0"/>
                          <w:spacing w:line="0" w:lineRule="atLeast"/>
                          <w:rPr>
                            <w:rFonts w:ascii="微软雅黑" w:hAnsi="微软雅黑" w:eastAsia="微软雅黑" w:cs="微软雅黑"/>
                            <w:color w:val="000000"/>
                            <w:kern w:val="0"/>
                            <w:szCs w:val="21"/>
                          </w:rPr>
                        </w:pPr>
                      </w:p>
                    </w:tc>
                    <w:tc>
                      <w:tcPr>
                        <w:tcW w:w="602"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hint="default" w:ascii="微软雅黑" w:hAnsi="微软雅黑" w:eastAsia="微软雅黑" w:cs="微软雅黑"/>
                            <w:color w:val="000000"/>
                            <w:szCs w:val="21"/>
                            <w:lang w:val="en-US"/>
                          </w:rPr>
                        </w:pPr>
                        <w:r>
                          <w:rPr>
                            <w:rFonts w:hint="default" w:ascii="微软雅黑" w:hAnsi="微软雅黑" w:eastAsia="微软雅黑" w:cs="微软雅黑"/>
                            <w:color w:val="000000"/>
                            <w:szCs w:val="21"/>
                            <w:lang w:val="en-US" w:eastAsia="zh-CN"/>
                          </w:rPr>
                          <w:t>595560</w:t>
                        </w:r>
                        <w:r>
                          <w:rPr>
                            <w:rFonts w:hint="eastAsia" w:ascii="微软雅黑" w:hAnsi="微软雅黑" w:eastAsia="微软雅黑" w:cs="微软雅黑"/>
                            <w:color w:val="000000"/>
                            <w:szCs w:val="21"/>
                            <w:lang w:val="en-US" w:eastAsia="zh-CN"/>
                          </w:rPr>
                          <w:t>.00</w:t>
                        </w:r>
                      </w:p>
                      <w:p>
                        <w:pPr>
                          <w:widowControl/>
                          <w:wordWrap w:val="0"/>
                          <w:spacing w:line="0" w:lineRule="atLeast"/>
                          <w:jc w:val="center"/>
                          <w:rPr>
                            <w:rFonts w:ascii="微软雅黑" w:hAnsi="微软雅黑" w:eastAsia="微软雅黑" w:cs="微软雅黑"/>
                            <w:color w:val="000000"/>
                            <w:szCs w:val="21"/>
                          </w:rPr>
                        </w:pPr>
                      </w:p>
                    </w:tc>
                    <w:tc>
                      <w:tcPr>
                        <w:tcW w:w="791" w:type="pct"/>
                        <w:tcBorders>
                          <w:top w:val="single" w:color="333333" w:sz="6" w:space="0"/>
                          <w:right w:val="single" w:color="333333"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元</w:t>
                        </w:r>
                      </w:p>
                    </w:tc>
                  </w:tr>
                  <w:tr>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1603" w:hRule="atLeast"/>
                      <w:tblCellSpacing w:w="0" w:type="dxa"/>
                    </w:trPr>
                    <w:tc>
                      <w:tcPr>
                        <w:tcW w:w="918" w:type="pct"/>
                        <w:vMerge w:val="continue"/>
                        <w:tcBorders>
                          <w:top w:val="single" w:color="333333" w:sz="6" w:space="0"/>
                          <w:right w:val="single" w:color="333333" w:sz="6" w:space="0"/>
                        </w:tcBorders>
                        <w:shd w:val="clear" w:color="auto" w:fill="auto"/>
                        <w:tcMar>
                          <w:top w:w="120" w:type="dxa"/>
                        </w:tcMar>
                        <w:vAlign w:val="center"/>
                      </w:tcPr>
                      <w:p>
                        <w:pPr>
                          <w:spacing w:line="0" w:lineRule="atLeast"/>
                          <w:jc w:val="center"/>
                          <w:rPr>
                            <w:rFonts w:ascii="微软雅黑" w:hAnsi="微软雅黑" w:eastAsia="微软雅黑" w:cs="微软雅黑"/>
                            <w:color w:val="000000"/>
                            <w:szCs w:val="21"/>
                          </w:rPr>
                        </w:pPr>
                      </w:p>
                    </w:tc>
                    <w:tc>
                      <w:tcPr>
                        <w:tcW w:w="4081" w:type="pct"/>
                        <w:gridSpan w:val="5"/>
                        <w:tcBorders>
                          <w:top w:val="single" w:color="333333" w:sz="6" w:space="0"/>
                          <w:right w:val="single" w:color="333333" w:sz="6" w:space="0"/>
                        </w:tcBorders>
                        <w:shd w:val="clear" w:color="auto" w:fill="auto"/>
                        <w:tcMar>
                          <w:top w:w="120" w:type="dxa"/>
                        </w:tcMar>
                        <w:vAlign w:val="center"/>
                      </w:tcPr>
                      <w:tbl>
                        <w:tblPr>
                          <w:tblStyle w:val="4"/>
                          <w:tblW w:w="4832" w:type="pct"/>
                          <w:jc w:val="center"/>
                          <w:tblCellSpacing w:w="0" w:type="dxa"/>
                          <w:tblBorders>
                            <w:top w:val="dotted" w:color="DDDDDD" w:sz="6" w:space="0"/>
                            <w:left w:val="dotted" w:color="DDDDDD" w:sz="6" w:space="0"/>
                            <w:bottom w:val="dotted" w:color="DDDDDD" w:sz="6" w:space="0"/>
                            <w:right w:val="dotted" w:color="DDDDDD" w:sz="6" w:space="0"/>
                            <w:insideH w:val="outset" w:color="auto" w:sz="6" w:space="0"/>
                            <w:insideV w:val="outset" w:color="auto" w:sz="6" w:space="0"/>
                          </w:tblBorders>
                          <w:tblLayout w:type="autofit"/>
                          <w:tblCellMar>
                            <w:top w:w="0" w:type="dxa"/>
                            <w:left w:w="0" w:type="dxa"/>
                            <w:bottom w:w="0" w:type="dxa"/>
                            <w:right w:w="0" w:type="dxa"/>
                          </w:tblCellMar>
                        </w:tblPr>
                        <w:tblGrid>
                          <w:gridCol w:w="477"/>
                          <w:gridCol w:w="1632"/>
                          <w:gridCol w:w="1632"/>
                          <w:gridCol w:w="1359"/>
                          <w:gridCol w:w="1012"/>
                          <w:gridCol w:w="2213"/>
                        </w:tblGrid>
                        <w:tr>
                          <w:tblPrEx>
                            <w:tblBorders>
                              <w:top w:val="dotted" w:color="DDDDDD" w:sz="6" w:space="0"/>
                              <w:left w:val="dotted" w:color="DDDDDD" w:sz="6" w:space="0"/>
                              <w:bottom w:val="dotted" w:color="DDDDDD" w:sz="6" w:space="0"/>
                              <w:right w:val="dotted" w:color="DDDDDD" w:sz="6" w:space="0"/>
                              <w:insideH w:val="outset" w:color="auto" w:sz="6" w:space="0"/>
                              <w:insideV w:val="outset" w:color="auto" w:sz="6" w:space="0"/>
                            </w:tblBorders>
                            <w:tblCellMar>
                              <w:top w:w="0" w:type="dxa"/>
                              <w:left w:w="0" w:type="dxa"/>
                              <w:bottom w:w="0" w:type="dxa"/>
                              <w:right w:w="0" w:type="dxa"/>
                            </w:tblCellMar>
                          </w:tblPrEx>
                          <w:trPr>
                            <w:trHeight w:val="451" w:hRule="atLeast"/>
                            <w:tblCellSpacing w:w="0" w:type="dxa"/>
                            <w:jc w:val="center"/>
                          </w:trPr>
                          <w:tc>
                            <w:tcPr>
                              <w:tcW w:w="287" w:type="pct"/>
                              <w:tcBorders>
                                <w:top w:val="dotted" w:color="DDDDDD" w:sz="6" w:space="0"/>
                                <w:left w:val="dotted" w:color="DDDDDD" w:sz="6" w:space="0"/>
                                <w:bottom w:val="dotted" w:color="DDDDDD" w:sz="6" w:space="0"/>
                                <w:right w:val="dotted" w:color="DDDDDD" w:sz="6" w:space="0"/>
                              </w:tcBorders>
                              <w:shd w:val="clear" w:color="auto" w:fill="auto"/>
                              <w:noWrap/>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序号</w:t>
                              </w:r>
                            </w:p>
                          </w:tc>
                          <w:tc>
                            <w:tcPr>
                              <w:tcW w:w="980" w:type="pct"/>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名称</w:t>
                              </w:r>
                            </w:p>
                          </w:tc>
                          <w:tc>
                            <w:tcPr>
                              <w:tcW w:w="980" w:type="pct"/>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rPr>
                                <w:t>品牌</w:t>
                              </w:r>
                            </w:p>
                          </w:tc>
                          <w:tc>
                            <w:tcPr>
                              <w:tcW w:w="816" w:type="pct"/>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规格型号</w:t>
                              </w:r>
                            </w:p>
                          </w:tc>
                          <w:tc>
                            <w:tcPr>
                              <w:tcW w:w="608" w:type="pct"/>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数量</w:t>
                              </w:r>
                            </w:p>
                          </w:tc>
                          <w:tc>
                            <w:tcPr>
                              <w:tcW w:w="1329" w:type="pct"/>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单价（元）</w:t>
                              </w:r>
                            </w:p>
                          </w:tc>
                        </w:tr>
                        <w:tr>
                          <w:tblPrEx>
                            <w:tblBorders>
                              <w:top w:val="non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jc w:val="center"/>
                          </w:trPr>
                          <w:tc>
                            <w:tcPr>
                              <w:tcW w:w="0" w:type="auto"/>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1</w:t>
                              </w:r>
                            </w:p>
                          </w:tc>
                          <w:tc>
                            <w:tcPr>
                              <w:tcW w:w="0" w:type="auto"/>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详见</w:t>
                              </w:r>
                              <w:r>
                                <w:rPr>
                                  <w:rFonts w:ascii="微软雅黑" w:hAnsi="微软雅黑" w:eastAsia="微软雅黑" w:cs="微软雅黑"/>
                                  <w:color w:val="000000"/>
                                  <w:szCs w:val="21"/>
                                </w:rPr>
                                <w:t>附件</w:t>
                              </w:r>
                            </w:p>
                          </w:tc>
                          <w:tc>
                            <w:tcPr>
                              <w:tcW w:w="0" w:type="auto"/>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详见</w:t>
                              </w:r>
                              <w:r>
                                <w:rPr>
                                  <w:rFonts w:ascii="微软雅黑" w:hAnsi="微软雅黑" w:eastAsia="微软雅黑" w:cs="微软雅黑"/>
                                  <w:color w:val="000000"/>
                                  <w:szCs w:val="21"/>
                                </w:rPr>
                                <w:t>附件</w:t>
                              </w:r>
                            </w:p>
                          </w:tc>
                          <w:tc>
                            <w:tcPr>
                              <w:tcW w:w="816" w:type="pct"/>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详见</w:t>
                              </w:r>
                              <w:r>
                                <w:rPr>
                                  <w:rFonts w:ascii="微软雅黑" w:hAnsi="微软雅黑" w:eastAsia="微软雅黑" w:cs="微软雅黑"/>
                                  <w:color w:val="000000"/>
                                  <w:szCs w:val="21"/>
                                </w:rPr>
                                <w:t>附件</w:t>
                              </w:r>
                            </w:p>
                          </w:tc>
                          <w:tc>
                            <w:tcPr>
                              <w:tcW w:w="608" w:type="pct"/>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详见</w:t>
                              </w:r>
                              <w:r>
                                <w:rPr>
                                  <w:rFonts w:ascii="微软雅黑" w:hAnsi="微软雅黑" w:eastAsia="微软雅黑" w:cs="微软雅黑"/>
                                  <w:color w:val="000000"/>
                                  <w:kern w:val="0"/>
                                  <w:szCs w:val="21"/>
                                </w:rPr>
                                <w:t>附件</w:t>
                              </w:r>
                            </w:p>
                          </w:tc>
                          <w:tc>
                            <w:tcPr>
                              <w:tcW w:w="1329" w:type="pct"/>
                              <w:tcBorders>
                                <w:top w:val="dotted" w:color="DDDDDD" w:sz="6" w:space="0"/>
                                <w:left w:val="dotted" w:color="DDDDDD" w:sz="6" w:space="0"/>
                                <w:bottom w:val="dotted" w:color="DDDDDD" w:sz="6" w:space="0"/>
                                <w:right w:val="dotted" w:color="DDDDDD" w:sz="6" w:space="0"/>
                              </w:tcBorders>
                              <w:shd w:val="clear" w:color="auto" w:fill="auto"/>
                              <w:tcMar>
                                <w:top w:w="120" w:type="dxa"/>
                              </w:tcMar>
                              <w:vAlign w:val="center"/>
                            </w:tcPr>
                            <w:p>
                              <w:pPr>
                                <w:widowControl/>
                                <w:wordWrap w:val="0"/>
                                <w:spacing w:line="0" w:lineRule="atLeast"/>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详见附件</w:t>
                              </w:r>
                            </w:p>
                          </w:tc>
                        </w:tr>
                      </w:tbl>
                      <w:p>
                        <w:pPr>
                          <w:spacing w:line="0" w:lineRule="atLeast"/>
                          <w:rPr>
                            <w:rFonts w:ascii="微软雅黑" w:hAnsi="微软雅黑" w:eastAsia="微软雅黑" w:cs="微软雅黑"/>
                            <w:color w:val="000000"/>
                            <w:szCs w:val="21"/>
                          </w:rPr>
                        </w:pPr>
                      </w:p>
                    </w:tc>
                  </w:tr>
                </w:tbl>
                <w:p>
                  <w:pPr>
                    <w:wordWrap w:val="0"/>
                    <w:spacing w:line="0" w:lineRule="atLeast"/>
                    <w:jc w:val="center"/>
                    <w:rPr>
                      <w:rFonts w:ascii="微软雅黑" w:hAnsi="微软雅黑" w:eastAsia="微软雅黑" w:cs="微软雅黑"/>
                      <w:color w:val="000000"/>
                      <w:szCs w:val="21"/>
                    </w:rPr>
                  </w:pPr>
                </w:p>
              </w:tc>
            </w:tr>
            <w:tr>
              <w:tblPrEx>
                <w:tblCellMar>
                  <w:top w:w="0" w:type="dxa"/>
                  <w:left w:w="0" w:type="dxa"/>
                  <w:bottom w:w="0" w:type="dxa"/>
                  <w:right w:w="0" w:type="dxa"/>
                </w:tblCellMar>
              </w:tblPrEx>
              <w:trPr>
                <w:trHeight w:val="453" w:hRule="atLeast"/>
                <w:tblCellSpacing w:w="15" w:type="dxa"/>
              </w:trPr>
              <w:tc>
                <w:tcPr>
                  <w:tcW w:w="0" w:type="auto"/>
                  <w:shd w:val="clear" w:color="auto" w:fill="auto"/>
                  <w:tcMar>
                    <w:top w:w="120" w:type="dxa"/>
                  </w:tcMar>
                  <w:vAlign w:val="center"/>
                </w:tcPr>
                <w:p>
                  <w:pPr>
                    <w:widowControl/>
                    <w:spacing w:line="0" w:lineRule="atLeast"/>
                    <w:jc w:val="left"/>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三、评审专家名单</w:t>
                  </w:r>
                </w:p>
              </w:tc>
            </w:tr>
          </w:tbl>
          <w:p>
            <w:pPr>
              <w:widowControl/>
              <w:spacing w:line="0" w:lineRule="atLeast"/>
              <w:jc w:val="left"/>
              <w:rPr>
                <w:rFonts w:ascii="宋体" w:hAnsi="宋体" w:eastAsia="宋体" w:cs="宋体"/>
                <w:color w:val="000000"/>
                <w:sz w:val="24"/>
              </w:rPr>
            </w:pPr>
          </w:p>
        </w:tc>
      </w:tr>
      <w:tr>
        <w:tblPrEx>
          <w:tblCellMar>
            <w:top w:w="0" w:type="dxa"/>
            <w:left w:w="0" w:type="dxa"/>
            <w:bottom w:w="0" w:type="dxa"/>
            <w:right w:w="0" w:type="dxa"/>
          </w:tblCellMar>
        </w:tblPrEx>
        <w:trPr>
          <w:trHeight w:val="415" w:hRule="atLeast"/>
          <w:tblCellSpacing w:w="15" w:type="dxa"/>
          <w:jc w:val="center"/>
        </w:trPr>
        <w:tc>
          <w:tcPr>
            <w:tcW w:w="0" w:type="auto"/>
            <w:shd w:val="clear" w:color="auto" w:fill="auto"/>
            <w:tcMar>
              <w:top w:w="120" w:type="dxa"/>
            </w:tcMar>
            <w:vAlign w:val="center"/>
          </w:tcPr>
          <w:p>
            <w:pPr>
              <w:widowControl/>
              <w:spacing w:line="0" w:lineRule="atLeast"/>
              <w:jc w:val="left"/>
              <w:rPr>
                <w:rFonts w:ascii="宋体" w:hAnsi="宋体" w:eastAsia="宋体" w:cs="宋体"/>
                <w:color w:val="000000"/>
                <w:sz w:val="24"/>
              </w:rPr>
            </w:pPr>
            <w:r>
              <w:rPr>
                <w:rFonts w:hint="eastAsia" w:ascii="微软雅黑" w:hAnsi="微软雅黑" w:eastAsia="微软雅黑" w:cs="微软雅黑"/>
                <w:color w:val="000000"/>
                <w:szCs w:val="21"/>
              </w:rPr>
              <w:t>杨艳群、冯秀丽、陈汝（采购人代表）</w:t>
            </w:r>
          </w:p>
        </w:tc>
      </w:tr>
      <w:tr>
        <w:tblPrEx>
          <w:tblCellMar>
            <w:top w:w="0" w:type="dxa"/>
            <w:left w:w="0" w:type="dxa"/>
            <w:bottom w:w="0" w:type="dxa"/>
            <w:right w:w="0" w:type="dxa"/>
          </w:tblCellMar>
        </w:tblPrEx>
        <w:trPr>
          <w:trHeight w:val="485" w:hRule="atLeast"/>
          <w:tblCellSpacing w:w="15" w:type="dxa"/>
          <w:jc w:val="center"/>
        </w:trPr>
        <w:tc>
          <w:tcPr>
            <w:tcW w:w="0" w:type="auto"/>
            <w:shd w:val="clear" w:color="auto" w:fill="auto"/>
            <w:tcMar>
              <w:top w:w="12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四、代理服务收费标准及金额：</w:t>
            </w:r>
          </w:p>
        </w:tc>
      </w:tr>
      <w:tr>
        <w:tblPrEx>
          <w:tblCellMar>
            <w:top w:w="0" w:type="dxa"/>
            <w:left w:w="0" w:type="dxa"/>
            <w:bottom w:w="0" w:type="dxa"/>
            <w:right w:w="0" w:type="dxa"/>
          </w:tblCellMar>
        </w:tblPrEx>
        <w:trPr>
          <w:trHeight w:val="446"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收费标准：无</w:t>
            </w:r>
          </w:p>
        </w:tc>
      </w:tr>
      <w:tr>
        <w:tblPrEx>
          <w:tblCellMar>
            <w:top w:w="0" w:type="dxa"/>
            <w:left w:w="0" w:type="dxa"/>
            <w:bottom w:w="0" w:type="dxa"/>
            <w:right w:w="0" w:type="dxa"/>
          </w:tblCellMar>
        </w:tblPrEx>
        <w:trPr>
          <w:trHeight w:val="477" w:hRule="atLeast"/>
          <w:tblCellSpacing w:w="15" w:type="dxa"/>
          <w:jc w:val="center"/>
        </w:trPr>
        <w:tc>
          <w:tcPr>
            <w:tcW w:w="0" w:type="auto"/>
            <w:shd w:val="clear" w:color="auto" w:fill="auto"/>
            <w:tcMar>
              <w:top w:w="120" w:type="dxa"/>
              <w:left w:w="42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收费金额：0.00元</w:t>
            </w:r>
          </w:p>
        </w:tc>
      </w:tr>
      <w:tr>
        <w:tblPrEx>
          <w:tblCellMar>
            <w:top w:w="0" w:type="dxa"/>
            <w:left w:w="0" w:type="dxa"/>
            <w:bottom w:w="0" w:type="dxa"/>
            <w:right w:w="0" w:type="dxa"/>
          </w:tblCellMar>
        </w:tblPrEx>
        <w:trPr>
          <w:trHeight w:val="549" w:hRule="atLeast"/>
          <w:tblCellSpacing w:w="15" w:type="dxa"/>
          <w:jc w:val="center"/>
        </w:trPr>
        <w:tc>
          <w:tcPr>
            <w:tcW w:w="0" w:type="auto"/>
            <w:shd w:val="clear" w:color="auto" w:fill="auto"/>
            <w:tcMar>
              <w:top w:w="12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五、成交公告发布的媒介及中标公告期限</w:t>
            </w:r>
          </w:p>
        </w:tc>
      </w:tr>
      <w:tr>
        <w:tblPrEx>
          <w:tblCellMar>
            <w:top w:w="0" w:type="dxa"/>
            <w:left w:w="0" w:type="dxa"/>
            <w:bottom w:w="0" w:type="dxa"/>
            <w:right w:w="0" w:type="dxa"/>
          </w:tblCellMar>
        </w:tblPrEx>
        <w:trPr>
          <w:trHeight w:val="866" w:hRule="atLeast"/>
          <w:tblCellSpacing w:w="15" w:type="dxa"/>
          <w:jc w:val="center"/>
        </w:trPr>
        <w:tc>
          <w:tcPr>
            <w:tcW w:w="0" w:type="auto"/>
            <w:shd w:val="clear" w:color="auto" w:fill="auto"/>
            <w:tcMar>
              <w:top w:w="120" w:type="dxa"/>
              <w:left w:w="42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 xml:space="preserve">本次中标公告在《河南省政府采购网》《驻马店市公共资源交易中心网站》上发布，成交公告期限为1个工作日 。 </w:t>
            </w:r>
          </w:p>
        </w:tc>
      </w:tr>
      <w:tr>
        <w:tblPrEx>
          <w:tblCellMar>
            <w:top w:w="0" w:type="dxa"/>
            <w:left w:w="0" w:type="dxa"/>
            <w:bottom w:w="0" w:type="dxa"/>
            <w:right w:w="0" w:type="dxa"/>
          </w:tblCellMar>
        </w:tblPrEx>
        <w:trPr>
          <w:trHeight w:val="453" w:hRule="atLeast"/>
          <w:tblCellSpacing w:w="15" w:type="dxa"/>
          <w:jc w:val="center"/>
        </w:trPr>
        <w:tc>
          <w:tcPr>
            <w:tcW w:w="0" w:type="auto"/>
            <w:shd w:val="clear" w:color="auto" w:fill="auto"/>
            <w:tcMar>
              <w:top w:w="12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六、其他补充事宜</w:t>
            </w:r>
          </w:p>
        </w:tc>
      </w:tr>
      <w:tr>
        <w:tblPrEx>
          <w:tblCellMar>
            <w:top w:w="0" w:type="dxa"/>
            <w:left w:w="0" w:type="dxa"/>
            <w:bottom w:w="0" w:type="dxa"/>
            <w:right w:w="0" w:type="dxa"/>
          </w:tblCellMar>
        </w:tblPrEx>
        <w:trPr>
          <w:trHeight w:val="999"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各有关当事人对成交结果有异议的，可以在成交公告期限届满之日起七个工作日内，按照《中华人民共和国政府采购法》、《中华人民共和国政府采购法实施条例》和《政府采购质疑和投诉办法》相关规定，向采购人和采购代理机构提出质疑，逾期未提交或未按照要求提交的质疑函将不予受理。</w:t>
            </w:r>
          </w:p>
        </w:tc>
      </w:tr>
      <w:tr>
        <w:tblPrEx>
          <w:tblCellMar>
            <w:top w:w="0" w:type="dxa"/>
            <w:left w:w="0" w:type="dxa"/>
            <w:bottom w:w="0" w:type="dxa"/>
            <w:right w:w="0" w:type="dxa"/>
          </w:tblCellMar>
        </w:tblPrEx>
        <w:trPr>
          <w:trHeight w:val="516" w:hRule="atLeast"/>
          <w:tblCellSpacing w:w="15" w:type="dxa"/>
          <w:jc w:val="center"/>
        </w:trPr>
        <w:tc>
          <w:tcPr>
            <w:tcW w:w="0" w:type="auto"/>
            <w:shd w:val="clear" w:color="auto" w:fill="auto"/>
            <w:tcMar>
              <w:top w:w="12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七、凡对本次公告内容提出询问，请按以下方式联系</w:t>
            </w:r>
          </w:p>
        </w:tc>
      </w:tr>
      <w:tr>
        <w:tblPrEx>
          <w:tblCellMar>
            <w:top w:w="0" w:type="dxa"/>
            <w:left w:w="0" w:type="dxa"/>
            <w:bottom w:w="0" w:type="dxa"/>
            <w:right w:w="0" w:type="dxa"/>
          </w:tblCellMar>
        </w:tblPrEx>
        <w:trPr>
          <w:trHeight w:val="402" w:hRule="atLeast"/>
          <w:tblCellSpacing w:w="15" w:type="dxa"/>
          <w:jc w:val="center"/>
        </w:trPr>
        <w:tc>
          <w:tcPr>
            <w:tcW w:w="0" w:type="auto"/>
            <w:shd w:val="clear" w:color="auto" w:fill="auto"/>
            <w:tcMar>
              <w:top w:w="120" w:type="dxa"/>
              <w:left w:w="21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1. 采购人信息</w:t>
            </w:r>
          </w:p>
        </w:tc>
      </w:tr>
      <w:tr>
        <w:tblPrEx>
          <w:tblCellMar>
            <w:top w:w="0" w:type="dxa"/>
            <w:left w:w="0" w:type="dxa"/>
            <w:bottom w:w="0" w:type="dxa"/>
            <w:right w:w="0" w:type="dxa"/>
          </w:tblCellMar>
        </w:tblPrEx>
        <w:trPr>
          <w:trHeight w:val="483"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微软雅黑" w:cs="宋体"/>
                <w:color w:val="000000"/>
                <w:sz w:val="24"/>
              </w:rPr>
            </w:pPr>
            <w:r>
              <w:rPr>
                <w:rFonts w:hint="eastAsia" w:ascii="宋体" w:hAnsi="宋体" w:eastAsia="宋体" w:cs="宋体"/>
                <w:color w:val="000000"/>
                <w:kern w:val="0"/>
                <w:sz w:val="24"/>
              </w:rPr>
              <w:t>名称：</w:t>
            </w:r>
            <w:r>
              <w:rPr>
                <w:rFonts w:hint="eastAsia" w:ascii="宋体" w:hAnsi="宋体" w:eastAsia="宋体" w:cs="宋体"/>
                <w:color w:val="000000"/>
                <w:kern w:val="0"/>
                <w:sz w:val="24"/>
                <w:lang w:eastAsia="zh-CN"/>
              </w:rPr>
              <w:t>正阳县气象局</w:t>
            </w:r>
          </w:p>
        </w:tc>
      </w:tr>
      <w:tr>
        <w:tblPrEx>
          <w:tblCellMar>
            <w:top w:w="0" w:type="dxa"/>
            <w:left w:w="0" w:type="dxa"/>
            <w:bottom w:w="0" w:type="dxa"/>
            <w:right w:w="0" w:type="dxa"/>
          </w:tblCellMar>
        </w:tblPrEx>
        <w:trPr>
          <w:trHeight w:val="423"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地址：河南省驻马店市正阳县S224</w:t>
            </w:r>
          </w:p>
        </w:tc>
      </w:tr>
      <w:tr>
        <w:tblPrEx>
          <w:tblCellMar>
            <w:top w:w="0" w:type="dxa"/>
            <w:left w:w="0" w:type="dxa"/>
            <w:bottom w:w="0" w:type="dxa"/>
            <w:right w:w="0" w:type="dxa"/>
          </w:tblCellMar>
        </w:tblPrEx>
        <w:trPr>
          <w:trHeight w:val="477"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联系人：刘飞龙</w:t>
            </w:r>
          </w:p>
        </w:tc>
      </w:tr>
      <w:tr>
        <w:tblPrEx>
          <w:tblCellMar>
            <w:top w:w="0" w:type="dxa"/>
            <w:left w:w="0" w:type="dxa"/>
            <w:bottom w:w="0" w:type="dxa"/>
            <w:right w:w="0" w:type="dxa"/>
          </w:tblCellMar>
        </w:tblPrEx>
        <w:trPr>
          <w:trHeight w:val="461"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联系方式：15736703609</w:t>
            </w:r>
          </w:p>
        </w:tc>
      </w:tr>
      <w:tr>
        <w:tblPrEx>
          <w:tblCellMar>
            <w:top w:w="0" w:type="dxa"/>
            <w:left w:w="0" w:type="dxa"/>
            <w:bottom w:w="0" w:type="dxa"/>
            <w:right w:w="0" w:type="dxa"/>
          </w:tblCellMar>
        </w:tblPrEx>
        <w:trPr>
          <w:trHeight w:val="505" w:hRule="atLeast"/>
          <w:tblCellSpacing w:w="15" w:type="dxa"/>
          <w:jc w:val="center"/>
        </w:trPr>
        <w:tc>
          <w:tcPr>
            <w:tcW w:w="0" w:type="auto"/>
            <w:shd w:val="clear" w:color="auto" w:fill="auto"/>
            <w:tcMar>
              <w:top w:w="120" w:type="dxa"/>
              <w:left w:w="21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2.采购代理机构信息（如有）</w:t>
            </w:r>
          </w:p>
        </w:tc>
      </w:tr>
      <w:tr>
        <w:tblPrEx>
          <w:tblCellMar>
            <w:top w:w="0" w:type="dxa"/>
            <w:left w:w="0" w:type="dxa"/>
            <w:bottom w:w="0" w:type="dxa"/>
            <w:right w:w="0" w:type="dxa"/>
          </w:tblCellMar>
        </w:tblPrEx>
        <w:trPr>
          <w:trHeight w:val="534"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名称：正阳县公共资源交易中心</w:t>
            </w:r>
          </w:p>
        </w:tc>
      </w:tr>
      <w:tr>
        <w:tblPrEx>
          <w:tblCellMar>
            <w:top w:w="0" w:type="dxa"/>
            <w:left w:w="0" w:type="dxa"/>
            <w:bottom w:w="0" w:type="dxa"/>
            <w:right w:w="0" w:type="dxa"/>
          </w:tblCellMar>
        </w:tblPrEx>
        <w:trPr>
          <w:trHeight w:val="529"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地址：河南省正阳县花都大道与真阳大道交叉口正阳县公共资源交易中心四楼</w:t>
            </w:r>
          </w:p>
        </w:tc>
      </w:tr>
      <w:tr>
        <w:tblPrEx>
          <w:tblCellMar>
            <w:top w:w="0" w:type="dxa"/>
            <w:left w:w="0" w:type="dxa"/>
            <w:bottom w:w="0" w:type="dxa"/>
            <w:right w:w="0" w:type="dxa"/>
          </w:tblCellMar>
        </w:tblPrEx>
        <w:trPr>
          <w:trHeight w:val="419"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联系人：</w:t>
            </w:r>
            <w:r>
              <w:rPr>
                <w:rFonts w:hint="eastAsia" w:ascii="宋体" w:hAnsi="宋体" w:eastAsia="宋体" w:cs="宋体"/>
                <w:color w:val="000000"/>
                <w:kern w:val="0"/>
                <w:sz w:val="24"/>
                <w:lang w:eastAsia="zh-CN"/>
              </w:rPr>
              <w:t>李</w:t>
            </w:r>
            <w:r>
              <w:rPr>
                <w:rFonts w:hint="eastAsia" w:ascii="宋体" w:hAnsi="宋体" w:eastAsia="宋体" w:cs="宋体"/>
                <w:color w:val="000000"/>
                <w:kern w:val="0"/>
                <w:sz w:val="24"/>
              </w:rPr>
              <w:t>先生</w:t>
            </w:r>
          </w:p>
        </w:tc>
      </w:tr>
      <w:tr>
        <w:tblPrEx>
          <w:tblCellMar>
            <w:top w:w="0" w:type="dxa"/>
            <w:left w:w="0" w:type="dxa"/>
            <w:bottom w:w="0" w:type="dxa"/>
            <w:right w:w="0" w:type="dxa"/>
          </w:tblCellMar>
        </w:tblPrEx>
        <w:trPr>
          <w:trHeight w:val="422" w:hRule="atLeast"/>
          <w:tblCellSpacing w:w="15" w:type="dxa"/>
          <w:jc w:val="center"/>
        </w:trPr>
        <w:tc>
          <w:tcPr>
            <w:tcW w:w="0" w:type="auto"/>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联系方式：03968906128</w:t>
            </w:r>
          </w:p>
        </w:tc>
      </w:tr>
      <w:tr>
        <w:tblPrEx>
          <w:tblCellMar>
            <w:top w:w="0" w:type="dxa"/>
            <w:left w:w="0" w:type="dxa"/>
            <w:bottom w:w="0" w:type="dxa"/>
            <w:right w:w="0" w:type="dxa"/>
          </w:tblCellMar>
        </w:tblPrEx>
        <w:trPr>
          <w:trHeight w:val="509" w:hRule="atLeast"/>
          <w:tblCellSpacing w:w="15" w:type="dxa"/>
          <w:jc w:val="center"/>
        </w:trPr>
        <w:tc>
          <w:tcPr>
            <w:tcW w:w="0" w:type="auto"/>
            <w:shd w:val="clear" w:color="auto" w:fill="auto"/>
            <w:tcMar>
              <w:top w:w="120" w:type="dxa"/>
              <w:left w:w="210" w:type="dxa"/>
            </w:tcMar>
            <w:vAlign w:val="center"/>
          </w:tcPr>
          <w:p>
            <w:pPr>
              <w:widowControl/>
              <w:spacing w:line="0" w:lineRule="atLeast"/>
              <w:jc w:val="left"/>
              <w:rPr>
                <w:rFonts w:ascii="宋体" w:hAnsi="宋体" w:eastAsia="宋体" w:cs="宋体"/>
                <w:color w:val="000000"/>
                <w:sz w:val="24"/>
              </w:rPr>
            </w:pPr>
            <w:r>
              <w:rPr>
                <w:rFonts w:hint="eastAsia" w:ascii="宋体" w:hAnsi="宋体" w:eastAsia="宋体" w:cs="宋体"/>
                <w:color w:val="000000"/>
                <w:kern w:val="0"/>
                <w:sz w:val="24"/>
              </w:rPr>
              <w:t>3.项目联系方式</w:t>
            </w:r>
          </w:p>
        </w:tc>
      </w:tr>
      <w:tr>
        <w:tblPrEx>
          <w:tblCellMar>
            <w:top w:w="0" w:type="dxa"/>
            <w:left w:w="0" w:type="dxa"/>
            <w:bottom w:w="0" w:type="dxa"/>
            <w:right w:w="0" w:type="dxa"/>
          </w:tblCellMar>
        </w:tblPrEx>
        <w:trPr>
          <w:trHeight w:val="466" w:hRule="atLeast"/>
          <w:tblCellSpacing w:w="15" w:type="dxa"/>
          <w:jc w:val="center"/>
        </w:trPr>
        <w:tc>
          <w:tcPr>
            <w:tcW w:w="10864" w:type="dxa"/>
            <w:shd w:val="clear" w:color="auto" w:fill="auto"/>
            <w:tcMar>
              <w:top w:w="120" w:type="dxa"/>
            </w:tcMar>
            <w:vAlign w:val="center"/>
          </w:tcPr>
          <w:p>
            <w:pPr>
              <w:widowControl/>
              <w:spacing w:line="0" w:lineRule="atLeast"/>
              <w:ind w:firstLine="420"/>
              <w:jc w:val="left"/>
              <w:rPr>
                <w:rFonts w:ascii="宋体" w:hAnsi="宋体" w:eastAsia="宋体" w:cs="宋体"/>
                <w:color w:val="000000"/>
                <w:sz w:val="24"/>
              </w:rPr>
            </w:pPr>
            <w:r>
              <w:rPr>
                <w:rFonts w:hint="eastAsia" w:ascii="宋体" w:hAnsi="宋体" w:eastAsia="宋体" w:cs="宋体"/>
                <w:color w:val="000000"/>
                <w:kern w:val="0"/>
                <w:sz w:val="24"/>
              </w:rPr>
              <w:t>联系人：</w:t>
            </w:r>
            <w:r>
              <w:rPr>
                <w:rFonts w:hint="eastAsia" w:ascii="宋体" w:hAnsi="宋体" w:eastAsia="宋体" w:cs="宋体"/>
                <w:color w:val="000000"/>
                <w:kern w:val="0"/>
                <w:sz w:val="24"/>
              </w:rPr>
              <w:t>刘飞龙</w:t>
            </w:r>
          </w:p>
        </w:tc>
      </w:tr>
      <w:tr>
        <w:tblPrEx>
          <w:tblCellMar>
            <w:top w:w="0" w:type="dxa"/>
            <w:left w:w="0" w:type="dxa"/>
            <w:bottom w:w="0" w:type="dxa"/>
            <w:right w:w="0" w:type="dxa"/>
          </w:tblCellMar>
        </w:tblPrEx>
        <w:trPr>
          <w:trHeight w:val="517" w:hRule="atLeast"/>
          <w:tblCellSpacing w:w="15" w:type="dxa"/>
          <w:jc w:val="center"/>
        </w:trPr>
        <w:tc>
          <w:tcPr>
            <w:tcW w:w="10864" w:type="dxa"/>
            <w:shd w:val="clear" w:color="auto" w:fill="auto"/>
            <w:tcMar>
              <w:top w:w="120" w:type="dxa"/>
            </w:tcMar>
            <w:vAlign w:val="center"/>
          </w:tcPr>
          <w:p>
            <w:pPr>
              <w:widowControl/>
              <w:spacing w:line="0" w:lineRule="atLeast"/>
              <w:ind w:firstLine="420"/>
              <w:jc w:val="left"/>
              <w:rPr>
                <w:rFonts w:ascii="宋体" w:hAnsi="宋体" w:eastAsia="微软雅黑" w:cs="宋体"/>
                <w:color w:val="000000"/>
                <w:sz w:val="24"/>
              </w:rPr>
            </w:pPr>
            <w:r>
              <w:rPr>
                <w:rFonts w:hint="eastAsia" w:ascii="宋体" w:hAnsi="宋体" w:eastAsia="宋体" w:cs="宋体"/>
                <w:color w:val="000000"/>
                <w:kern w:val="0"/>
                <w:sz w:val="24"/>
              </w:rPr>
              <w:t>联系方式：</w:t>
            </w:r>
            <w:r>
              <w:rPr>
                <w:rFonts w:hint="eastAsia" w:ascii="宋体" w:hAnsi="宋体" w:eastAsia="宋体" w:cs="宋体"/>
                <w:color w:val="000000"/>
                <w:kern w:val="0"/>
                <w:sz w:val="24"/>
              </w:rPr>
              <w:t>15736703609</w:t>
            </w:r>
          </w:p>
        </w:tc>
      </w:tr>
    </w:tbl>
    <w:p>
      <w:pPr>
        <w:spacing w:line="0" w:lineRule="atLeast"/>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2YmRiNTc4NzMyODJmZDllNjFhMWI4ZDE1MGQzODQifQ=="/>
  </w:docVars>
  <w:rsids>
    <w:rsidRoot w:val="007B6F19"/>
    <w:rsid w:val="000B6AFE"/>
    <w:rsid w:val="00157ABF"/>
    <w:rsid w:val="00180B60"/>
    <w:rsid w:val="002A108F"/>
    <w:rsid w:val="0046226B"/>
    <w:rsid w:val="0049403A"/>
    <w:rsid w:val="00545C37"/>
    <w:rsid w:val="00551E67"/>
    <w:rsid w:val="006D3281"/>
    <w:rsid w:val="00781C3F"/>
    <w:rsid w:val="007B6F19"/>
    <w:rsid w:val="007D2DA1"/>
    <w:rsid w:val="008F4BA2"/>
    <w:rsid w:val="00A433F6"/>
    <w:rsid w:val="00A577A2"/>
    <w:rsid w:val="00B715C2"/>
    <w:rsid w:val="00CF4F60"/>
    <w:rsid w:val="0790453D"/>
    <w:rsid w:val="133D6323"/>
    <w:rsid w:val="157D05B9"/>
    <w:rsid w:val="3B630B66"/>
    <w:rsid w:val="43A92D22"/>
    <w:rsid w:val="5BDD364F"/>
    <w:rsid w:val="5F182D44"/>
    <w:rsid w:val="60F5692E"/>
    <w:rsid w:val="678705ED"/>
    <w:rsid w:val="68990F10"/>
    <w:rsid w:val="69DA7EDF"/>
    <w:rsid w:val="6F293039"/>
    <w:rsid w:val="74C80E67"/>
    <w:rsid w:val="78BF4A23"/>
    <w:rsid w:val="7A09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qFormat/>
    <w:uiPriority w:val="0"/>
    <w:pPr>
      <w:tabs>
        <w:tab w:val="center" w:pos="4153"/>
        <w:tab w:val="right" w:pos="8306"/>
      </w:tabs>
      <w:snapToGrid w:val="0"/>
      <w:jc w:val="left"/>
    </w:pPr>
    <w:rPr>
      <w:sz w:val="18"/>
      <w:szCs w:val="18"/>
    </w:rPr>
  </w:style>
  <w:style w:type="paragraph" w:styleId="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FollowedHyperlink"/>
    <w:basedOn w:val="5"/>
    <w:qFormat/>
    <w:uiPriority w:val="0"/>
    <w:rPr>
      <w:color w:val="000000"/>
      <w:u w:val="none"/>
    </w:rPr>
  </w:style>
  <w:style w:type="character" w:styleId="8">
    <w:name w:val="Emphasis"/>
    <w:basedOn w:val="5"/>
    <w:qFormat/>
    <w:uiPriority w:val="0"/>
    <w:rPr>
      <w:b/>
      <w:bCs/>
    </w:rPr>
  </w:style>
  <w:style w:type="character" w:styleId="9">
    <w:name w:val="HTML Definition"/>
    <w:basedOn w:val="5"/>
    <w:semiHidden/>
    <w:unhideWhenUsed/>
    <w:uiPriority w:val="0"/>
  </w:style>
  <w:style w:type="character" w:styleId="10">
    <w:name w:val="HTML Typewriter"/>
    <w:basedOn w:val="5"/>
    <w:semiHidden/>
    <w:unhideWhenUsed/>
    <w:uiPriority w:val="0"/>
    <w:rPr>
      <w:rFonts w:ascii="monospace" w:hAnsi="monospace" w:eastAsia="monospace" w:cs="monospace"/>
      <w:sz w:val="20"/>
    </w:rPr>
  </w:style>
  <w:style w:type="character" w:styleId="11">
    <w:name w:val="HTML Acronym"/>
    <w:basedOn w:val="5"/>
    <w:semiHidden/>
    <w:unhideWhenUsed/>
    <w:uiPriority w:val="0"/>
    <w:rPr>
      <w:bdr w:val="none" w:color="auto" w:sz="0" w:space="0"/>
    </w:rPr>
  </w:style>
  <w:style w:type="character" w:styleId="12">
    <w:name w:val="HTML Variable"/>
    <w:basedOn w:val="5"/>
    <w:semiHidden/>
    <w:unhideWhenUsed/>
    <w:uiPriority w:val="0"/>
  </w:style>
  <w:style w:type="character" w:styleId="13">
    <w:name w:val="Hyperlink"/>
    <w:basedOn w:val="5"/>
    <w:qFormat/>
    <w:uiPriority w:val="0"/>
    <w:rPr>
      <w:color w:val="000000"/>
      <w:u w:val="none"/>
    </w:rPr>
  </w:style>
  <w:style w:type="character" w:styleId="14">
    <w:name w:val="HTML Code"/>
    <w:basedOn w:val="5"/>
    <w:semiHidden/>
    <w:unhideWhenUsed/>
    <w:uiPriority w:val="0"/>
    <w:rPr>
      <w:rFonts w:hint="default" w:ascii="monospace" w:hAnsi="monospace" w:eastAsia="monospace" w:cs="monospace"/>
      <w:sz w:val="20"/>
      <w:bdr w:val="none" w:color="auto" w:sz="0" w:space="0"/>
    </w:rPr>
  </w:style>
  <w:style w:type="character" w:styleId="15">
    <w:name w:val="HTML Cite"/>
    <w:basedOn w:val="5"/>
    <w:semiHidden/>
    <w:unhideWhenUsed/>
    <w:uiPriority w:val="0"/>
  </w:style>
  <w:style w:type="character" w:styleId="16">
    <w:name w:val="HTML Keyboard"/>
    <w:basedOn w:val="5"/>
    <w:semiHidden/>
    <w:unhideWhenUsed/>
    <w:uiPriority w:val="0"/>
    <w:rPr>
      <w:rFonts w:hint="default" w:ascii="monospace" w:hAnsi="monospace" w:eastAsia="monospace" w:cs="monospace"/>
      <w:sz w:val="20"/>
    </w:rPr>
  </w:style>
  <w:style w:type="character" w:styleId="17">
    <w:name w:val="HTML Sample"/>
    <w:basedOn w:val="5"/>
    <w:semiHidden/>
    <w:unhideWhenUsed/>
    <w:uiPriority w:val="0"/>
    <w:rPr>
      <w:rFonts w:hint="default" w:ascii="monospace" w:hAnsi="monospace" w:eastAsia="monospace" w:cs="monospace"/>
    </w:rPr>
  </w:style>
  <w:style w:type="character" w:customStyle="1" w:styleId="18">
    <w:name w:val="xiadan"/>
    <w:basedOn w:val="5"/>
    <w:uiPriority w:val="0"/>
    <w:rPr>
      <w:shd w:val="clear" w:color="auto" w:fill="E4393C"/>
    </w:rPr>
  </w:style>
  <w:style w:type="character" w:customStyle="1" w:styleId="19">
    <w:name w:val="first-child"/>
    <w:basedOn w:val="5"/>
    <w:qFormat/>
    <w:uiPriority w:val="0"/>
    <w:rPr>
      <w:color w:val="1F3149"/>
      <w:sz w:val="24"/>
      <w:szCs w:val="24"/>
    </w:rPr>
  </w:style>
  <w:style w:type="character" w:customStyle="1" w:styleId="20">
    <w:name w:val="first-child1"/>
    <w:basedOn w:val="5"/>
    <w:qFormat/>
    <w:uiPriority w:val="0"/>
    <w:rPr>
      <w:color w:val="1F3149"/>
      <w:sz w:val="24"/>
      <w:szCs w:val="24"/>
    </w:rPr>
  </w:style>
  <w:style w:type="character" w:customStyle="1" w:styleId="21">
    <w:name w:val="icon_gys"/>
    <w:basedOn w:val="5"/>
    <w:qFormat/>
    <w:uiPriority w:val="0"/>
    <w:rPr>
      <w:sz w:val="21"/>
      <w:szCs w:val="21"/>
    </w:rPr>
  </w:style>
  <w:style w:type="character" w:customStyle="1" w:styleId="22">
    <w:name w:val="fr"/>
    <w:basedOn w:val="5"/>
    <w:qFormat/>
    <w:uiPriority w:val="0"/>
  </w:style>
  <w:style w:type="character" w:customStyle="1" w:styleId="23">
    <w:name w:val="icon_ds"/>
    <w:basedOn w:val="5"/>
    <w:qFormat/>
    <w:uiPriority w:val="0"/>
  </w:style>
  <w:style w:type="character" w:customStyle="1" w:styleId="24">
    <w:name w:val="icon_ds1"/>
    <w:basedOn w:val="5"/>
    <w:qFormat/>
    <w:uiPriority w:val="0"/>
    <w:rPr>
      <w:sz w:val="21"/>
      <w:szCs w:val="21"/>
    </w:rPr>
  </w:style>
  <w:style w:type="character" w:customStyle="1" w:styleId="25">
    <w:name w:val="first-child2"/>
    <w:basedOn w:val="5"/>
    <w:qFormat/>
    <w:uiPriority w:val="0"/>
    <w:rPr>
      <w:color w:val="1F3149"/>
      <w:sz w:val="24"/>
      <w:szCs w:val="24"/>
    </w:rPr>
  </w:style>
  <w:style w:type="paragraph" w:customStyle="1" w:styleId="26">
    <w:name w:val="_Style 13"/>
    <w:basedOn w:val="1"/>
    <w:next w:val="1"/>
    <w:qFormat/>
    <w:uiPriority w:val="0"/>
    <w:pPr>
      <w:pBdr>
        <w:bottom w:val="single" w:color="auto" w:sz="6" w:space="1"/>
      </w:pBdr>
      <w:jc w:val="center"/>
    </w:pPr>
    <w:rPr>
      <w:rFonts w:ascii="Arial" w:eastAsia="宋体"/>
      <w:vanish/>
      <w:sz w:val="16"/>
    </w:rPr>
  </w:style>
  <w:style w:type="paragraph" w:customStyle="1" w:styleId="27">
    <w:name w:val="_Style 14"/>
    <w:basedOn w:val="1"/>
    <w:next w:val="1"/>
    <w:qFormat/>
    <w:uiPriority w:val="0"/>
    <w:pPr>
      <w:pBdr>
        <w:top w:val="single" w:color="auto" w:sz="6" w:space="1"/>
      </w:pBdr>
      <w:jc w:val="center"/>
    </w:pPr>
    <w:rPr>
      <w:rFonts w:ascii="Arial" w:eastAsia="宋体"/>
      <w:vanish/>
      <w:sz w:val="16"/>
    </w:rPr>
  </w:style>
  <w:style w:type="paragraph" w:customStyle="1" w:styleId="28">
    <w:name w:val="_Style 15"/>
    <w:basedOn w:val="1"/>
    <w:next w:val="1"/>
    <w:qFormat/>
    <w:uiPriority w:val="0"/>
    <w:pPr>
      <w:pBdr>
        <w:bottom w:val="single" w:color="auto" w:sz="6" w:space="1"/>
      </w:pBdr>
      <w:jc w:val="center"/>
    </w:pPr>
    <w:rPr>
      <w:rFonts w:ascii="Arial" w:eastAsia="宋体"/>
      <w:vanish/>
      <w:sz w:val="16"/>
    </w:rPr>
  </w:style>
  <w:style w:type="paragraph" w:customStyle="1" w:styleId="29">
    <w:name w:val="_Style 16"/>
    <w:basedOn w:val="1"/>
    <w:next w:val="1"/>
    <w:qFormat/>
    <w:uiPriority w:val="0"/>
    <w:pPr>
      <w:pBdr>
        <w:top w:val="single" w:color="auto" w:sz="6" w:space="1"/>
      </w:pBdr>
      <w:jc w:val="center"/>
    </w:pPr>
    <w:rPr>
      <w:rFonts w:ascii="Arial" w:eastAsia="宋体"/>
      <w:vanish/>
      <w:sz w:val="16"/>
    </w:rPr>
  </w:style>
  <w:style w:type="character" w:customStyle="1" w:styleId="30">
    <w:name w:val="页眉 Char"/>
    <w:basedOn w:val="5"/>
    <w:link w:val="3"/>
    <w:uiPriority w:val="0"/>
    <w:rPr>
      <w:rFonts w:asciiTheme="minorHAnsi" w:hAnsiTheme="minorHAnsi" w:eastAsiaTheme="minorEastAsia" w:cstheme="minorBidi"/>
      <w:kern w:val="2"/>
      <w:sz w:val="18"/>
      <w:szCs w:val="18"/>
    </w:rPr>
  </w:style>
  <w:style w:type="character" w:customStyle="1" w:styleId="31">
    <w:name w:val="页脚 Char"/>
    <w:basedOn w:val="5"/>
    <w:link w:val="2"/>
    <w:uiPriority w:val="0"/>
    <w:rPr>
      <w:rFonts w:asciiTheme="minorHAnsi" w:hAnsiTheme="minorHAnsi" w:eastAsiaTheme="minorEastAsia" w:cstheme="minorBidi"/>
      <w:kern w:val="2"/>
      <w:sz w:val="18"/>
      <w:szCs w:val="18"/>
    </w:rPr>
  </w:style>
  <w:style w:type="character" w:customStyle="1" w:styleId="32">
    <w:name w:val="toolbarlabel"/>
    <w:basedOn w:val="5"/>
    <w:uiPriority w:val="0"/>
    <w:rPr>
      <w:color w:val="333333"/>
      <w:sz w:val="18"/>
      <w:szCs w:val="18"/>
      <w:bdr w:val="none" w:color="auto" w:sz="0" w:space="0"/>
    </w:rPr>
  </w:style>
  <w:style w:type="character" w:customStyle="1" w:styleId="33">
    <w:name w:val="toolbarlabel2"/>
    <w:basedOn w:val="5"/>
    <w:uiPriority w:val="0"/>
  </w:style>
  <w:style w:type="character" w:customStyle="1" w:styleId="34">
    <w:name w:val="mini-tree-nodetext5"/>
    <w:basedOn w:val="5"/>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Words>
  <Characters>719</Characters>
  <Lines>5</Lines>
  <Paragraphs>1</Paragraphs>
  <TotalTime>1</TotalTime>
  <ScaleCrop>false</ScaleCrop>
  <LinksUpToDate>false</LinksUpToDate>
  <CharactersWithSpaces>843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2025-02-21T04:58:00Z</dcterms:created>
  <dc:creator>Administrator</dc:creator>
  <cp:lastModifiedBy>NTKO</cp:lastModifiedBy>
  <dcterms:modified xsi:type="dcterms:W3CDTF">2025-07-04T07:42:00Z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CA513AAA736F453BBBB056BA942FBFD0_12</vt:lpwstr>
  </property>
</Properties>
</file>