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驻马店幼儿师范高等专科</w:t>
      </w:r>
      <w:r>
        <w:rPr>
          <w:rFonts w:asciiTheme="majorEastAsia" w:hAnsiTheme="majorEastAsia" w:eastAsiaTheme="majorEastAsia"/>
          <w:b/>
          <w:bCs/>
          <w:sz w:val="44"/>
          <w:szCs w:val="44"/>
        </w:rPr>
        <w:t>学校</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教学楼变压器安装及餐厅变压器升级改造项目政府采购意向</w:t>
      </w:r>
    </w:p>
    <w:p>
      <w:pPr>
        <w:rPr>
          <w:rFonts w:asciiTheme="minorEastAsia" w:hAnsiTheme="minorEastAsia"/>
          <w:sz w:val="32"/>
          <w:szCs w:val="32"/>
        </w:rPr>
      </w:pPr>
      <w:r>
        <w:rPr>
          <w:rFonts w:hint="eastAsia"/>
          <w:sz w:val="32"/>
          <w:szCs w:val="32"/>
        </w:rPr>
        <w:t xml:space="preserve">   </w:t>
      </w:r>
      <w:r>
        <w:rPr>
          <w:rFonts w:hint="eastAsia" w:ascii="仿宋" w:hAnsi="仿宋" w:eastAsia="仿宋"/>
          <w:sz w:val="32"/>
          <w:szCs w:val="32"/>
        </w:rPr>
        <w:t xml:space="preserve"> </w:t>
      </w:r>
      <w:r>
        <w:rPr>
          <w:rFonts w:hint="eastAsia" w:asciiTheme="minorEastAsia" w:hAnsiTheme="minorEastAsia"/>
          <w:sz w:val="32"/>
          <w:szCs w:val="32"/>
        </w:rPr>
        <w:t>为便于供应商及时了解政府采购信息，根据《河南省财政厅关于开展政府采购意向公开工作的通知》（豫财购【2020】8号）等有关规定，现将驻马店幼儿师范高等专科学校教学楼变压器安装及餐厅变压器升级改造项目政府采购意向公开如下：</w:t>
      </w:r>
    </w:p>
    <w:tbl>
      <w:tblPr>
        <w:tblStyle w:val="3"/>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185"/>
        <w:gridCol w:w="7146"/>
        <w:gridCol w:w="1815"/>
        <w:gridCol w:w="163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49" w:type="dxa"/>
            <w:vAlign w:val="center"/>
          </w:tcPr>
          <w:p>
            <w:pPr>
              <w:jc w:val="center"/>
              <w:rPr>
                <w:sz w:val="32"/>
                <w:szCs w:val="32"/>
              </w:rPr>
            </w:pPr>
            <w:r>
              <w:rPr>
                <w:rFonts w:hint="eastAsia"/>
                <w:sz w:val="32"/>
                <w:szCs w:val="32"/>
              </w:rPr>
              <w:t>序号</w:t>
            </w:r>
          </w:p>
        </w:tc>
        <w:tc>
          <w:tcPr>
            <w:tcW w:w="1185" w:type="dxa"/>
            <w:vAlign w:val="center"/>
          </w:tcPr>
          <w:p>
            <w:pPr>
              <w:jc w:val="center"/>
              <w:rPr>
                <w:sz w:val="32"/>
                <w:szCs w:val="32"/>
              </w:rPr>
            </w:pPr>
            <w:r>
              <w:rPr>
                <w:rFonts w:hint="eastAsia"/>
                <w:sz w:val="32"/>
                <w:szCs w:val="32"/>
              </w:rPr>
              <w:t>采购项目名称</w:t>
            </w:r>
          </w:p>
        </w:tc>
        <w:tc>
          <w:tcPr>
            <w:tcW w:w="7146" w:type="dxa"/>
            <w:vAlign w:val="center"/>
          </w:tcPr>
          <w:p>
            <w:pPr>
              <w:ind w:firstLine="2240" w:firstLineChars="700"/>
              <w:rPr>
                <w:sz w:val="32"/>
                <w:szCs w:val="32"/>
              </w:rPr>
            </w:pPr>
            <w:r>
              <w:rPr>
                <w:rFonts w:hint="eastAsia"/>
                <w:sz w:val="32"/>
                <w:szCs w:val="32"/>
              </w:rPr>
              <w:t>采购需求概况</w:t>
            </w:r>
          </w:p>
        </w:tc>
        <w:tc>
          <w:tcPr>
            <w:tcW w:w="1815" w:type="dxa"/>
            <w:vAlign w:val="center"/>
          </w:tcPr>
          <w:p>
            <w:pPr>
              <w:jc w:val="center"/>
              <w:rPr>
                <w:sz w:val="32"/>
                <w:szCs w:val="32"/>
              </w:rPr>
            </w:pPr>
            <w:r>
              <w:rPr>
                <w:rFonts w:hint="eastAsia"/>
                <w:sz w:val="32"/>
                <w:szCs w:val="32"/>
              </w:rPr>
              <w:t>预算金额（万）</w:t>
            </w:r>
          </w:p>
        </w:tc>
        <w:tc>
          <w:tcPr>
            <w:tcW w:w="1635" w:type="dxa"/>
            <w:vAlign w:val="center"/>
          </w:tcPr>
          <w:p>
            <w:pPr>
              <w:jc w:val="center"/>
              <w:rPr>
                <w:sz w:val="32"/>
                <w:szCs w:val="32"/>
              </w:rPr>
            </w:pPr>
            <w:r>
              <w:rPr>
                <w:rFonts w:hint="eastAsia"/>
                <w:sz w:val="32"/>
                <w:szCs w:val="32"/>
              </w:rPr>
              <w:t>预计采购时间（月）</w:t>
            </w:r>
          </w:p>
        </w:tc>
        <w:tc>
          <w:tcPr>
            <w:tcW w:w="1500" w:type="dxa"/>
            <w:vAlign w:val="center"/>
          </w:tcPr>
          <w:p>
            <w:pPr>
              <w:jc w:val="center"/>
              <w:rPr>
                <w:sz w:val="32"/>
                <w:szCs w:val="32"/>
              </w:rPr>
            </w:pPr>
            <w:r>
              <w:rPr>
                <w:rFonts w:hint="eastAsia"/>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549" w:type="dxa"/>
          </w:tcPr>
          <w:p>
            <w:pPr>
              <w:rPr>
                <w:rFonts w:asciiTheme="minorEastAsia" w:hAnsiTheme="minorEastAsia"/>
                <w:szCs w:val="21"/>
              </w:rPr>
            </w:pPr>
          </w:p>
          <w:p>
            <w:pPr>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1</w:t>
            </w:r>
          </w:p>
        </w:tc>
        <w:tc>
          <w:tcPr>
            <w:tcW w:w="1185" w:type="dxa"/>
            <w:vAlign w:val="center"/>
          </w:tcPr>
          <w:p>
            <w:pPr>
              <w:jc w:val="center"/>
              <w:rPr>
                <w:rFonts w:asciiTheme="minorEastAsia" w:hAnsiTheme="minorEastAsia"/>
                <w:szCs w:val="21"/>
              </w:rPr>
            </w:pPr>
            <w:r>
              <w:rPr>
                <w:rFonts w:hint="eastAsia" w:asciiTheme="minorEastAsia" w:hAnsiTheme="minorEastAsia"/>
                <w:szCs w:val="21"/>
              </w:rPr>
              <w:t>教学楼变压器安装及餐厅变压器升级改造项目</w:t>
            </w:r>
          </w:p>
        </w:tc>
        <w:tc>
          <w:tcPr>
            <w:tcW w:w="7146" w:type="dxa"/>
            <w:vAlign w:val="center"/>
          </w:tcPr>
          <w:p>
            <w:pPr>
              <w:ind w:firstLine="420" w:firstLineChars="200"/>
              <w:rPr>
                <w:rFonts w:ascii="黑体" w:hAnsi="黑体" w:eastAsia="黑体"/>
                <w:szCs w:val="21"/>
              </w:rPr>
            </w:pPr>
            <w:r>
              <w:rPr>
                <w:rFonts w:hint="eastAsia" w:ascii="黑体" w:hAnsi="黑体" w:eastAsia="黑体"/>
                <w:szCs w:val="21"/>
              </w:rPr>
              <w:t>驻马店校区</w:t>
            </w:r>
            <w:r>
              <w:rPr>
                <w:rFonts w:hint="eastAsia" w:ascii="黑体" w:hAnsi="黑体" w:eastAsia="黑体"/>
                <w:szCs w:val="21"/>
                <w:lang w:eastAsia="zh-CN"/>
              </w:rPr>
              <w:t>（</w:t>
            </w:r>
            <w:r>
              <w:rPr>
                <w:rFonts w:hint="eastAsia" w:ascii="黑体" w:hAnsi="黑体" w:eastAsia="黑体"/>
                <w:szCs w:val="21"/>
                <w:lang w:val="en-US" w:eastAsia="zh-CN"/>
              </w:rPr>
              <w:t>盘龙山校区）</w:t>
            </w:r>
            <w:r>
              <w:rPr>
                <w:rFonts w:hint="eastAsia" w:ascii="黑体" w:hAnsi="黑体" w:eastAsia="黑体"/>
                <w:szCs w:val="21"/>
              </w:rPr>
              <w:t>需增加1000KW变压器及配电线路、餐厅需更换为2台1250kv箱式变压器，预算投资271</w:t>
            </w:r>
            <w:r>
              <w:rPr>
                <w:rFonts w:hint="eastAsia" w:ascii="黑体" w:hAnsi="黑体" w:eastAsia="黑体"/>
                <w:szCs w:val="21"/>
                <w:lang w:val="en-US" w:eastAsia="zh-CN"/>
              </w:rPr>
              <w:t>.</w:t>
            </w:r>
            <w:r>
              <w:rPr>
                <w:rFonts w:hint="eastAsia" w:ascii="黑体" w:hAnsi="黑体" w:eastAsia="黑体"/>
                <w:szCs w:val="21"/>
              </w:rPr>
              <w:t>80</w:t>
            </w:r>
            <w:r>
              <w:rPr>
                <w:rFonts w:hint="eastAsia" w:ascii="黑体" w:hAnsi="黑体" w:eastAsia="黑体"/>
                <w:szCs w:val="21"/>
                <w:lang w:val="en-US" w:eastAsia="zh-CN"/>
              </w:rPr>
              <w:t>万</w:t>
            </w:r>
            <w:r>
              <w:rPr>
                <w:rFonts w:hint="eastAsia" w:ascii="黑体" w:hAnsi="黑体" w:eastAsia="黑体"/>
                <w:szCs w:val="21"/>
              </w:rPr>
              <w:t>元</w:t>
            </w:r>
          </w:p>
        </w:tc>
        <w:tc>
          <w:tcPr>
            <w:tcW w:w="1815" w:type="dxa"/>
          </w:tcPr>
          <w:p>
            <w:pPr>
              <w:jc w:val="center"/>
              <w:rPr>
                <w:rFonts w:asciiTheme="minorEastAsia" w:hAnsiTheme="minorEastAsia"/>
                <w:szCs w:val="21"/>
              </w:rPr>
            </w:pPr>
          </w:p>
          <w:p>
            <w:pPr>
              <w:jc w:val="center"/>
              <w:rPr>
                <w:rFonts w:asciiTheme="minorEastAsia" w:hAnsiTheme="minorEastAsia"/>
                <w:szCs w:val="21"/>
              </w:rPr>
            </w:pPr>
          </w:p>
          <w:p>
            <w:pPr>
              <w:jc w:val="center"/>
              <w:rPr>
                <w:rFonts w:hint="default" w:asciiTheme="minorEastAsia" w:hAnsiTheme="minorEastAsia" w:eastAsiaTheme="minorEastAsia"/>
                <w:szCs w:val="21"/>
                <w:lang w:val="en-US" w:eastAsia="zh-CN"/>
              </w:rPr>
            </w:pPr>
            <w:r>
              <w:rPr>
                <w:rFonts w:hint="eastAsia" w:asciiTheme="minorEastAsia" w:hAnsiTheme="minorEastAsia"/>
                <w:szCs w:val="21"/>
              </w:rPr>
              <w:t>271.80</w:t>
            </w:r>
          </w:p>
        </w:tc>
        <w:tc>
          <w:tcPr>
            <w:tcW w:w="1635" w:type="dxa"/>
          </w:tcPr>
          <w:p>
            <w:pPr>
              <w:jc w:val="center"/>
              <w:rPr>
                <w:rFonts w:asciiTheme="minorEastAsia" w:hAnsiTheme="minorEastAsia"/>
                <w:szCs w:val="21"/>
              </w:rPr>
            </w:pPr>
          </w:p>
          <w:p>
            <w:pPr>
              <w:jc w:val="center"/>
              <w:rPr>
                <w:rFonts w:asciiTheme="minorEastAsia" w:hAnsiTheme="minorEastAsia"/>
                <w:szCs w:val="21"/>
              </w:rPr>
            </w:pPr>
          </w:p>
          <w:p>
            <w:pPr>
              <w:jc w:val="center"/>
              <w:rPr>
                <w:rFonts w:asciiTheme="minorEastAsia" w:hAnsiTheme="minorEastAsia"/>
                <w:szCs w:val="21"/>
              </w:rPr>
            </w:pPr>
            <w:r>
              <w:rPr>
                <w:rFonts w:hint="eastAsia" w:asciiTheme="minorEastAsia" w:hAnsiTheme="minorEastAsia"/>
                <w:szCs w:val="21"/>
              </w:rPr>
              <w:t>202</w:t>
            </w:r>
            <w:r>
              <w:rPr>
                <w:rFonts w:hint="eastAsia" w:asciiTheme="minorEastAsia" w:hAnsiTheme="minorEastAsia"/>
                <w:szCs w:val="21"/>
                <w:lang w:val="en-US" w:eastAsia="zh-CN"/>
              </w:rPr>
              <w:t>5</w:t>
            </w:r>
            <w:r>
              <w:rPr>
                <w:rFonts w:hint="eastAsia" w:asciiTheme="minorEastAsia" w:hAnsiTheme="minorEastAsia"/>
                <w:szCs w:val="21"/>
              </w:rPr>
              <w:t>年</w:t>
            </w:r>
            <w:r>
              <w:rPr>
                <w:rFonts w:hint="eastAsia" w:asciiTheme="minorEastAsia" w:hAnsiTheme="minorEastAsia"/>
                <w:szCs w:val="21"/>
                <w:lang w:val="en-US" w:eastAsia="zh-CN"/>
              </w:rPr>
              <w:t>6</w:t>
            </w:r>
            <w:r>
              <w:rPr>
                <w:rFonts w:hint="eastAsia" w:asciiTheme="minorEastAsia" w:hAnsiTheme="minorEastAsia"/>
                <w:szCs w:val="21"/>
              </w:rPr>
              <w:t>月</w:t>
            </w:r>
          </w:p>
        </w:tc>
        <w:tc>
          <w:tcPr>
            <w:tcW w:w="1500" w:type="dxa"/>
          </w:tcPr>
          <w:p>
            <w:pPr>
              <w:rPr>
                <w:rFonts w:asciiTheme="minorEastAsia" w:hAnsiTheme="minorEastAsia"/>
                <w:szCs w:val="21"/>
              </w:rPr>
            </w:pPr>
          </w:p>
        </w:tc>
      </w:tr>
    </w:tbl>
    <w:p>
      <w:pPr>
        <w:rPr>
          <w:sz w:val="32"/>
          <w:szCs w:val="32"/>
        </w:rPr>
      </w:pPr>
      <w:r>
        <w:rPr>
          <w:rFonts w:hint="eastAsia"/>
          <w:sz w:val="32"/>
          <w:szCs w:val="32"/>
        </w:rPr>
        <w:t xml:space="preserve">       本次公开的采购意向是本单位政府采购工作是初步安排，具体采购项目情况以采购公告和采购文件为准。</w:t>
      </w:r>
    </w:p>
    <w:p>
      <w:pPr>
        <w:ind w:firstLine="9600" w:firstLineChars="3000"/>
        <w:rPr>
          <w:sz w:val="32"/>
          <w:szCs w:val="32"/>
        </w:rPr>
      </w:pPr>
      <w:r>
        <w:rPr>
          <w:rFonts w:hint="eastAsia"/>
          <w:sz w:val="32"/>
          <w:szCs w:val="32"/>
        </w:rPr>
        <w:t xml:space="preserve"> 20</w:t>
      </w:r>
      <w:r>
        <w:rPr>
          <w:sz w:val="32"/>
          <w:szCs w:val="32"/>
        </w:rPr>
        <w:t>2</w:t>
      </w:r>
      <w:r>
        <w:rPr>
          <w:rFonts w:hint="eastAsia"/>
          <w:sz w:val="32"/>
          <w:szCs w:val="32"/>
          <w:lang w:val="en-US" w:eastAsia="zh-CN"/>
        </w:rPr>
        <w:t>5</w:t>
      </w:r>
      <w:r>
        <w:rPr>
          <w:sz w:val="32"/>
          <w:szCs w:val="32"/>
        </w:rPr>
        <w:t>年</w:t>
      </w:r>
      <w:r>
        <w:rPr>
          <w:rFonts w:hint="eastAsia"/>
          <w:sz w:val="32"/>
          <w:szCs w:val="32"/>
          <w:lang w:val="en-US" w:eastAsia="zh-CN"/>
        </w:rPr>
        <w:t>5</w:t>
      </w:r>
      <w:r>
        <w:rPr>
          <w:rFonts w:hint="eastAsia"/>
          <w:sz w:val="32"/>
          <w:szCs w:val="32"/>
        </w:rPr>
        <w:t>月</w:t>
      </w:r>
      <w:r>
        <w:rPr>
          <w:rFonts w:hint="eastAsia"/>
          <w:sz w:val="32"/>
          <w:szCs w:val="32"/>
          <w:lang w:val="en-US" w:eastAsia="zh-CN"/>
        </w:rPr>
        <w:t>3</w:t>
      </w:r>
      <w:bookmarkStart w:id="0" w:name="_GoBack"/>
      <w:bookmarkEnd w:id="0"/>
      <w:r>
        <w:rPr>
          <w:rFonts w:hint="eastAsia"/>
          <w:sz w:val="32"/>
          <w:szCs w:val="32"/>
          <w:lang w:val="en-US" w:eastAsia="zh-CN"/>
        </w:rPr>
        <w:t>0</w:t>
      </w:r>
      <w:r>
        <w:rPr>
          <w:rFonts w:hint="eastAsia"/>
          <w:sz w:val="32"/>
          <w:szCs w:val="32"/>
        </w:rPr>
        <w:t>日</w:t>
      </w:r>
    </w:p>
    <w:sectPr>
      <w:pgSz w:w="16838" w:h="11906" w:orient="landscape"/>
      <w:pgMar w:top="1701"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OWVlNTI3YTY2ZWNmMDUxNDY1MGY1YWQ0OTk5ZmUifQ=="/>
  </w:docVars>
  <w:rsids>
    <w:rsidRoot w:val="00EC0C73"/>
    <w:rsid w:val="001827ED"/>
    <w:rsid w:val="00286181"/>
    <w:rsid w:val="00337812"/>
    <w:rsid w:val="003A6627"/>
    <w:rsid w:val="003F3B39"/>
    <w:rsid w:val="005B1598"/>
    <w:rsid w:val="006902B2"/>
    <w:rsid w:val="006A1B40"/>
    <w:rsid w:val="007402BB"/>
    <w:rsid w:val="00865743"/>
    <w:rsid w:val="00A26567"/>
    <w:rsid w:val="00C20860"/>
    <w:rsid w:val="00D17DB4"/>
    <w:rsid w:val="00D374B2"/>
    <w:rsid w:val="00D71D32"/>
    <w:rsid w:val="00EC0C73"/>
    <w:rsid w:val="00F92CC3"/>
    <w:rsid w:val="00FF042F"/>
    <w:rsid w:val="097C1F9D"/>
    <w:rsid w:val="0AE778EA"/>
    <w:rsid w:val="0C6E2708"/>
    <w:rsid w:val="1B4D0DEA"/>
    <w:rsid w:val="1DB7314C"/>
    <w:rsid w:val="25DD4E4D"/>
    <w:rsid w:val="284275D7"/>
    <w:rsid w:val="28BC43D7"/>
    <w:rsid w:val="2D034E60"/>
    <w:rsid w:val="2D4F514F"/>
    <w:rsid w:val="375B4820"/>
    <w:rsid w:val="376B7368"/>
    <w:rsid w:val="39357C2D"/>
    <w:rsid w:val="3B6F0440"/>
    <w:rsid w:val="45F54A9F"/>
    <w:rsid w:val="4EBD5F65"/>
    <w:rsid w:val="4F334112"/>
    <w:rsid w:val="50495599"/>
    <w:rsid w:val="55230AEC"/>
    <w:rsid w:val="56D7689F"/>
    <w:rsid w:val="5B353665"/>
    <w:rsid w:val="5CD00CBD"/>
    <w:rsid w:val="60A818A0"/>
    <w:rsid w:val="63E51066"/>
    <w:rsid w:val="69D63F27"/>
    <w:rsid w:val="6E5F273D"/>
    <w:rsid w:val="700C4C61"/>
    <w:rsid w:val="70C55812"/>
    <w:rsid w:val="76634D94"/>
    <w:rsid w:val="7A69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266</Words>
  <Characters>322</Characters>
  <Lines>3</Lines>
  <Paragraphs>1</Paragraphs>
  <TotalTime>26</TotalTime>
  <ScaleCrop>false</ScaleCrop>
  <LinksUpToDate>false</LinksUpToDate>
  <CharactersWithSpaces>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2023-05-06T01:34:00Z</dcterms:created>
  <dc:creator>Administrator</dc:creator>
  <cp:lastModifiedBy>赵三化</cp:lastModifiedBy>
  <cp:lastPrinted>2020-11-11T03:11:00Z</cp:lastPrinted>
  <dcterms:modified xsi:type="dcterms:W3CDTF">2025-05-30T02:55:11Z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B3200BA30ABC437B8FD3F43CB3A7D825_12</vt:lpwstr>
  </property>
</Properties>
</file>