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eastAsia="zh-CN"/>
        </w:rPr>
        <w:t>附件</w:t>
      </w:r>
      <w:r>
        <w:rPr>
          <w:rFonts w:hint="eastAsia" w:ascii="宋体" w:hAnsi="宋体" w:eastAsia="宋体" w:cs="宋体"/>
          <w:bCs/>
          <w:kern w:val="0"/>
          <w:sz w:val="24"/>
          <w:szCs w:val="24"/>
          <w:highlight w:val="none"/>
          <w:lang w:val="en-US" w:eastAsia="zh-CN"/>
        </w:rPr>
        <w:t xml:space="preserve"> 设备清单</w:t>
      </w:r>
    </w:p>
    <w:p>
      <w:pPr>
        <w:pStyle w:val="6"/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A包：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汽车技术设备</w:t>
      </w:r>
    </w:p>
    <w:tbl>
      <w:tblPr>
        <w:tblStyle w:val="4"/>
        <w:tblW w:w="92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4777"/>
        <w:gridCol w:w="150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ADAS校</w:t>
            </w:r>
            <w:r>
              <w:rPr>
                <w:rFonts w:hint="eastAsia" w:ascii="宋体" w:hAnsi="宋体" w:eastAsia="宋体" w:cs="宋体"/>
                <w:color w:val="auto"/>
                <w:w w:val="95"/>
                <w:sz w:val="24"/>
                <w:szCs w:val="24"/>
              </w:rPr>
              <w:t>准、标定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仪器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示波器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电控发</w:t>
            </w:r>
            <w:r>
              <w:rPr>
                <w:rFonts w:hint="eastAsia" w:ascii="宋体" w:hAnsi="宋体" w:eastAsia="宋体" w:cs="宋体"/>
                <w:color w:val="auto"/>
                <w:w w:val="95"/>
                <w:sz w:val="24"/>
                <w:szCs w:val="24"/>
              </w:rPr>
              <w:t>动机测试台架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变速箱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专用拆卸工具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</w:rPr>
              <w:t>电器构</w:t>
            </w:r>
            <w:r>
              <w:rPr>
                <w:rFonts w:hint="eastAsia" w:ascii="宋体" w:hAnsi="宋体" w:eastAsia="宋体" w:cs="宋体"/>
                <w:color w:val="auto"/>
                <w:kern w:val="1"/>
                <w:sz w:val="24"/>
                <w:szCs w:val="24"/>
                <w:lang w:val="en-US" w:eastAsia="zh-CN"/>
              </w:rPr>
              <w:t>建台架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智能教学一体机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  <w:docVar w:name="KSO_WPS_MARK_KEY" w:val="724e75fd-71f1-451f-b2da-5366dfe64930"/>
  </w:docVars>
  <w:rsids>
    <w:rsidRoot w:val="4E4C612B"/>
    <w:rsid w:val="4E4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Times New Roman"/>
      <w:color w:val="000000"/>
      <w:sz w:val="24"/>
      <w:lang w:val="en-US" w:eastAsia="zh-CN" w:bidi="ar-SA"/>
    </w:rPr>
  </w:style>
  <w:style w:type="table" w:styleId="4">
    <w:name w:val="Table Grid"/>
    <w:basedOn w:val="3"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 Spacing1"/>
    <w:basedOn w:val="1"/>
    <w:qFormat/>
    <w:uiPriority w:val="1"/>
    <w:pPr>
      <w:spacing w:line="400" w:lineRule="exact"/>
      <w:jc w:val="center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2024-12-26T03:15:00Z</dcterms:created>
  <dc:creator>1</dc:creator>
  <cp:lastModifiedBy>1</cp:lastModifiedBy>
  <dcterms:modified xsi:type="dcterms:W3CDTF">2024-12-26T03:15:49Z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1DA08411FD784831BEE6418000A4EB38_11</vt:lpwstr>
  </property>
</Properties>
</file>