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0806" w14:textId="09047999" w:rsidR="00E41482" w:rsidRDefault="00000000">
      <w:pPr>
        <w:jc w:val="center"/>
        <w:rPr>
          <w:b/>
          <w:sz w:val="56"/>
          <w:szCs w:val="21"/>
        </w:rPr>
      </w:pPr>
      <w:r>
        <w:rPr>
          <w:rFonts w:hint="eastAsia"/>
          <w:b/>
          <w:sz w:val="56"/>
          <w:szCs w:val="21"/>
          <w:lang w:val="en-US"/>
        </w:rPr>
        <w:t xml:space="preserve"> </w:t>
      </w:r>
      <w:r w:rsidR="00F47D57" w:rsidRPr="00F47D57">
        <w:rPr>
          <w:rFonts w:hint="eastAsia"/>
          <w:b/>
          <w:sz w:val="56"/>
          <w:szCs w:val="21"/>
        </w:rPr>
        <w:t>新县大别山露营公园配变增容及高、低压线路改造安装增补工程</w:t>
      </w:r>
    </w:p>
    <w:p w14:paraId="572B9F2D" w14:textId="77777777" w:rsidR="00E41482" w:rsidRDefault="00E41482">
      <w:pPr>
        <w:jc w:val="both"/>
        <w:rPr>
          <w:b/>
          <w:sz w:val="72"/>
        </w:rPr>
      </w:pPr>
    </w:p>
    <w:p w14:paraId="3F8668C0" w14:textId="77777777" w:rsidR="00E41482" w:rsidRDefault="00000000">
      <w:pPr>
        <w:ind w:left="8"/>
        <w:jc w:val="center"/>
        <w:rPr>
          <w:b/>
          <w:sz w:val="72"/>
        </w:rPr>
      </w:pPr>
      <w:r>
        <w:rPr>
          <w:b/>
          <w:sz w:val="72"/>
        </w:rPr>
        <w:t>竞争性磋商文件</w:t>
      </w:r>
    </w:p>
    <w:p w14:paraId="226D5AB4" w14:textId="77777777" w:rsidR="00E41482" w:rsidRDefault="00E41482">
      <w:pPr>
        <w:pStyle w:val="af"/>
        <w:ind w:firstLine="723"/>
        <w:rPr>
          <w:b/>
          <w:sz w:val="72"/>
        </w:rPr>
      </w:pPr>
    </w:p>
    <w:p w14:paraId="583D73C5" w14:textId="1A7A8409" w:rsidR="00E41482" w:rsidRDefault="00000000">
      <w:pPr>
        <w:pStyle w:val="22"/>
        <w:ind w:left="440" w:firstLine="1446"/>
        <w:rPr>
          <w:lang w:val="en-US"/>
        </w:rPr>
      </w:pPr>
      <w:r>
        <w:rPr>
          <w:rFonts w:hint="eastAsia"/>
          <w:b/>
          <w:sz w:val="72"/>
          <w:lang w:val="en-US"/>
        </w:rPr>
        <w:t xml:space="preserve"> </w:t>
      </w:r>
      <w:r>
        <w:rPr>
          <w:rFonts w:hint="eastAsia"/>
          <w:b/>
          <w:sz w:val="36"/>
          <w:szCs w:val="36"/>
          <w:lang w:val="en-US"/>
        </w:rPr>
        <w:t>采购编号：新财磋商采购-2023-</w:t>
      </w:r>
      <w:r w:rsidR="00F47D57">
        <w:rPr>
          <w:b/>
          <w:sz w:val="36"/>
          <w:szCs w:val="36"/>
          <w:lang w:val="en-US"/>
        </w:rPr>
        <w:t>101</w:t>
      </w:r>
    </w:p>
    <w:p w14:paraId="488F383D" w14:textId="77777777" w:rsidR="00E41482" w:rsidRDefault="00000000">
      <w:pPr>
        <w:pStyle w:val="af"/>
        <w:ind w:firstLine="723"/>
        <w:rPr>
          <w:lang w:val="en-US"/>
        </w:rPr>
      </w:pPr>
      <w:r>
        <w:rPr>
          <w:rFonts w:hint="eastAsia"/>
          <w:b/>
          <w:sz w:val="72"/>
          <w:lang w:val="en-US"/>
        </w:rPr>
        <w:t xml:space="preserve">              </w:t>
      </w:r>
    </w:p>
    <w:p w14:paraId="396D56AD" w14:textId="77777777" w:rsidR="00E41482" w:rsidRDefault="00E41482">
      <w:pPr>
        <w:pStyle w:val="a0"/>
        <w:rPr>
          <w:sz w:val="20"/>
        </w:rPr>
      </w:pPr>
    </w:p>
    <w:p w14:paraId="32A2EE82" w14:textId="77777777" w:rsidR="00E41482" w:rsidRDefault="00000000">
      <w:pPr>
        <w:pStyle w:val="a0"/>
        <w:spacing w:before="4"/>
        <w:rPr>
          <w:sz w:val="14"/>
        </w:rPr>
      </w:pPr>
      <w:r>
        <w:rPr>
          <w:rFonts w:hint="eastAsia"/>
          <w:b/>
          <w:sz w:val="32"/>
          <w:lang w:val="en-US"/>
        </w:rPr>
        <w:t xml:space="preserve">                   </w:t>
      </w:r>
      <w:r>
        <w:rPr>
          <w:rFonts w:ascii="Times New Roman" w:hAnsi="Times New Roman" w:cs="Times New Roman" w:hint="eastAsia"/>
          <w:noProof/>
          <w:kern w:val="2"/>
          <w:sz w:val="32"/>
          <w:szCs w:val="32"/>
          <w:lang w:val="en-US" w:bidi="ar-SA"/>
        </w:rPr>
        <w:drawing>
          <wp:inline distT="0" distB="0" distL="114300" distR="114300" wp14:anchorId="4CD1986F" wp14:editId="1FD1BFEE">
            <wp:extent cx="2296160" cy="2296160"/>
            <wp:effectExtent l="0" t="0" r="8890" b="8890"/>
            <wp:docPr id="14" name="图片 1" descr="建业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建业招标"/>
                    <pic:cNvPicPr>
                      <a:picLocks noChangeAspect="1"/>
                    </pic:cNvPicPr>
                  </pic:nvPicPr>
                  <pic:blipFill>
                    <a:blip r:embed="rId8">
                      <a:lum/>
                    </a:blip>
                    <a:stretch>
                      <a:fillRect/>
                    </a:stretch>
                  </pic:blipFill>
                  <pic:spPr>
                    <a:xfrm>
                      <a:off x="0" y="0"/>
                      <a:ext cx="2296160" cy="2296160"/>
                    </a:xfrm>
                    <a:prstGeom prst="rect">
                      <a:avLst/>
                    </a:prstGeom>
                    <a:noFill/>
                    <a:ln>
                      <a:noFill/>
                    </a:ln>
                  </pic:spPr>
                </pic:pic>
              </a:graphicData>
            </a:graphic>
          </wp:inline>
        </w:drawing>
      </w:r>
    </w:p>
    <w:p w14:paraId="2FA4CBE4" w14:textId="77777777" w:rsidR="00E41482" w:rsidRDefault="00E41482">
      <w:pPr>
        <w:pStyle w:val="a0"/>
        <w:rPr>
          <w:sz w:val="20"/>
        </w:rPr>
      </w:pPr>
    </w:p>
    <w:p w14:paraId="602EBB6C" w14:textId="77777777" w:rsidR="00E41482" w:rsidRDefault="00E41482">
      <w:pPr>
        <w:pStyle w:val="a0"/>
        <w:rPr>
          <w:sz w:val="20"/>
        </w:rPr>
      </w:pPr>
    </w:p>
    <w:p w14:paraId="7BD91704" w14:textId="77777777" w:rsidR="00E41482" w:rsidRDefault="00E41482">
      <w:pPr>
        <w:pStyle w:val="2"/>
        <w:ind w:left="0"/>
        <w:jc w:val="left"/>
        <w:rPr>
          <w:rFonts w:ascii="新宋体" w:eastAsia="新宋体"/>
          <w:bCs w:val="0"/>
          <w:szCs w:val="22"/>
        </w:rPr>
      </w:pPr>
      <w:bookmarkStart w:id="0" w:name="_Toc23051"/>
      <w:bookmarkStart w:id="1" w:name="_Toc9442"/>
      <w:bookmarkStart w:id="2" w:name="_Toc10797"/>
      <w:bookmarkStart w:id="3" w:name="_Toc5329"/>
    </w:p>
    <w:p w14:paraId="5254ED29" w14:textId="77777777" w:rsidR="00E41482" w:rsidRDefault="00E41482">
      <w:pPr>
        <w:pStyle w:val="2"/>
        <w:ind w:firstLineChars="700" w:firstLine="1968"/>
        <w:jc w:val="left"/>
        <w:rPr>
          <w:rFonts w:ascii="新宋体" w:eastAsia="新宋体"/>
          <w:bCs w:val="0"/>
          <w:szCs w:val="22"/>
        </w:rPr>
      </w:pPr>
    </w:p>
    <w:p w14:paraId="1F1B2FB7" w14:textId="5B1EC618" w:rsidR="00E41482" w:rsidRDefault="00000000">
      <w:pPr>
        <w:pStyle w:val="2"/>
        <w:ind w:firstLineChars="800" w:firstLine="2249"/>
        <w:jc w:val="left"/>
        <w:rPr>
          <w:rFonts w:ascii="新宋体" w:eastAsia="新宋体"/>
          <w:bCs w:val="0"/>
          <w:szCs w:val="22"/>
          <w:lang w:val="en-US"/>
        </w:rPr>
      </w:pPr>
      <w:r>
        <w:rPr>
          <w:rFonts w:ascii="新宋体" w:eastAsia="新宋体" w:hint="eastAsia"/>
          <w:bCs w:val="0"/>
          <w:szCs w:val="22"/>
        </w:rPr>
        <w:t>采</w:t>
      </w:r>
      <w:r>
        <w:rPr>
          <w:rFonts w:ascii="新宋体" w:eastAsia="新宋体" w:hint="eastAsia"/>
          <w:bCs w:val="0"/>
          <w:szCs w:val="22"/>
          <w:lang w:val="en-US"/>
        </w:rPr>
        <w:t xml:space="preserve"> </w:t>
      </w:r>
      <w:r>
        <w:rPr>
          <w:rFonts w:ascii="新宋体" w:eastAsia="新宋体" w:hint="eastAsia"/>
          <w:bCs w:val="0"/>
          <w:szCs w:val="22"/>
        </w:rPr>
        <w:t>购</w:t>
      </w:r>
      <w:r>
        <w:rPr>
          <w:rFonts w:ascii="新宋体" w:eastAsia="新宋体" w:hint="eastAsia"/>
          <w:bCs w:val="0"/>
          <w:szCs w:val="22"/>
          <w:lang w:val="en-US"/>
        </w:rPr>
        <w:t xml:space="preserve"> </w:t>
      </w:r>
      <w:r>
        <w:rPr>
          <w:rFonts w:ascii="新宋体" w:eastAsia="新宋体" w:hint="eastAsia"/>
          <w:bCs w:val="0"/>
          <w:szCs w:val="22"/>
        </w:rPr>
        <w:t>人：</w:t>
      </w:r>
      <w:bookmarkEnd w:id="0"/>
      <w:bookmarkEnd w:id="1"/>
      <w:bookmarkEnd w:id="2"/>
      <w:bookmarkEnd w:id="3"/>
      <w:r>
        <w:rPr>
          <w:rFonts w:ascii="新宋体" w:eastAsia="新宋体" w:hint="eastAsia"/>
          <w:bCs w:val="0"/>
          <w:szCs w:val="22"/>
        </w:rPr>
        <w:t>新县</w:t>
      </w:r>
      <w:r w:rsidR="00F47D57">
        <w:rPr>
          <w:rFonts w:ascii="新宋体" w:eastAsia="新宋体" w:hint="eastAsia"/>
          <w:bCs w:val="0"/>
          <w:szCs w:val="22"/>
        </w:rPr>
        <w:t>香山湖管理区</w:t>
      </w:r>
      <w:r>
        <w:rPr>
          <w:rFonts w:ascii="新宋体" w:eastAsia="新宋体" w:hint="eastAsia"/>
          <w:bCs w:val="0"/>
          <w:szCs w:val="22"/>
        </w:rPr>
        <w:t xml:space="preserve"> </w:t>
      </w:r>
    </w:p>
    <w:p w14:paraId="71022F95" w14:textId="77777777" w:rsidR="00E41482" w:rsidRDefault="00E41482">
      <w:pPr>
        <w:pStyle w:val="a0"/>
        <w:spacing w:before="8"/>
        <w:rPr>
          <w:rFonts w:ascii="新宋体" w:eastAsia="新宋体"/>
          <w:b/>
          <w:sz w:val="28"/>
          <w:szCs w:val="22"/>
        </w:rPr>
      </w:pPr>
    </w:p>
    <w:p w14:paraId="7BE8587E" w14:textId="77777777" w:rsidR="00E41482" w:rsidRDefault="00000000">
      <w:pPr>
        <w:tabs>
          <w:tab w:val="left" w:pos="3483"/>
        </w:tabs>
        <w:spacing w:before="1" w:line="417" w:lineRule="auto"/>
        <w:ind w:right="490" w:firstLineChars="800" w:firstLine="2249"/>
        <w:rPr>
          <w:rFonts w:ascii="新宋体" w:eastAsia="新宋体"/>
          <w:b/>
          <w:sz w:val="28"/>
          <w:lang w:val="en-US"/>
        </w:rPr>
      </w:pPr>
      <w:r>
        <w:rPr>
          <w:rFonts w:ascii="新宋体" w:eastAsia="新宋体" w:hint="eastAsia"/>
          <w:b/>
          <w:sz w:val="28"/>
        </w:rPr>
        <w:t>代理机构：</w:t>
      </w:r>
      <w:r>
        <w:rPr>
          <w:rFonts w:ascii="新宋体" w:eastAsia="新宋体" w:hint="eastAsia"/>
          <w:b/>
          <w:sz w:val="28"/>
          <w:lang w:val="en-US"/>
        </w:rPr>
        <w:t>新县建业</w:t>
      </w:r>
      <w:proofErr w:type="gramStart"/>
      <w:r>
        <w:rPr>
          <w:rFonts w:ascii="新宋体" w:eastAsia="新宋体" w:hint="eastAsia"/>
          <w:b/>
          <w:sz w:val="28"/>
          <w:lang w:val="en-US"/>
        </w:rPr>
        <w:t>造价师</w:t>
      </w:r>
      <w:proofErr w:type="gramEnd"/>
      <w:r>
        <w:rPr>
          <w:rFonts w:ascii="新宋体" w:eastAsia="新宋体" w:hint="eastAsia"/>
          <w:b/>
          <w:sz w:val="28"/>
          <w:lang w:val="en-US"/>
        </w:rPr>
        <w:t>事务所有限责任公司</w:t>
      </w:r>
    </w:p>
    <w:p w14:paraId="1B97D33C" w14:textId="2581E228" w:rsidR="00E41482" w:rsidRDefault="00000000">
      <w:pPr>
        <w:tabs>
          <w:tab w:val="left" w:pos="3483"/>
        </w:tabs>
        <w:spacing w:before="1" w:line="417" w:lineRule="auto"/>
        <w:ind w:right="2524" w:firstLineChars="800" w:firstLine="2249"/>
        <w:rPr>
          <w:rFonts w:ascii="新宋体" w:eastAsia="新宋体"/>
          <w:b/>
          <w:sz w:val="28"/>
          <w:lang w:val="en-US"/>
        </w:rPr>
      </w:pPr>
      <w:r>
        <w:rPr>
          <w:rFonts w:ascii="新宋体" w:eastAsia="新宋体" w:hint="eastAsia"/>
          <w:b/>
          <w:sz w:val="28"/>
        </w:rPr>
        <w:t>日</w:t>
      </w:r>
      <w:r>
        <w:rPr>
          <w:rFonts w:ascii="新宋体" w:eastAsia="新宋体" w:hint="eastAsia"/>
          <w:b/>
          <w:sz w:val="28"/>
          <w:lang w:val="en-US"/>
        </w:rPr>
        <w:t xml:space="preserve">    </w:t>
      </w:r>
      <w:r>
        <w:rPr>
          <w:rFonts w:ascii="新宋体" w:eastAsia="新宋体" w:hint="eastAsia"/>
          <w:b/>
          <w:sz w:val="28"/>
        </w:rPr>
        <w:t>期：</w:t>
      </w:r>
      <w:r>
        <w:rPr>
          <w:rFonts w:ascii="新宋体" w:eastAsia="新宋体" w:hint="eastAsia"/>
          <w:b/>
          <w:sz w:val="28"/>
          <w:lang w:val="en-US"/>
        </w:rPr>
        <w:t>2023年</w:t>
      </w:r>
      <w:r w:rsidR="00F47D57">
        <w:rPr>
          <w:rFonts w:ascii="新宋体" w:eastAsia="新宋体"/>
          <w:b/>
          <w:sz w:val="28"/>
          <w:lang w:val="en-US"/>
        </w:rPr>
        <w:t>11</w:t>
      </w:r>
      <w:r>
        <w:rPr>
          <w:rFonts w:ascii="新宋体" w:eastAsia="新宋体" w:hint="eastAsia"/>
          <w:b/>
          <w:sz w:val="28"/>
          <w:lang w:val="en-US"/>
        </w:rPr>
        <w:t>月</w:t>
      </w:r>
    </w:p>
    <w:p w14:paraId="2A8F6935" w14:textId="7C771F66" w:rsidR="00E41482" w:rsidRDefault="00E41482">
      <w:pPr>
        <w:spacing w:line="417" w:lineRule="auto"/>
        <w:rPr>
          <w:rFonts w:ascii="新宋体" w:eastAsia="新宋体"/>
          <w:b/>
          <w:sz w:val="28"/>
        </w:rPr>
        <w:sectPr w:rsidR="00E41482" w:rsidSect="00785275">
          <w:footerReference w:type="default" r:id="rId9"/>
          <w:footerReference w:type="first" r:id="rId10"/>
          <w:type w:val="continuous"/>
          <w:pgSz w:w="11910" w:h="16840"/>
          <w:pgMar w:top="1580" w:right="840" w:bottom="280" w:left="1120" w:header="720" w:footer="720" w:gutter="0"/>
          <w:cols w:space="720"/>
        </w:sectPr>
      </w:pPr>
    </w:p>
    <w:p w14:paraId="5AC3E9DF" w14:textId="77777777" w:rsidR="00E41482" w:rsidRDefault="00000000">
      <w:pPr>
        <w:spacing w:line="795" w:lineRule="exact"/>
        <w:jc w:val="center"/>
        <w:rPr>
          <w:rFonts w:ascii="微软雅黑" w:eastAsia="微软雅黑"/>
          <w:sz w:val="44"/>
        </w:rPr>
      </w:pPr>
      <w:r>
        <w:rPr>
          <w:rFonts w:ascii="微软雅黑" w:eastAsia="微软雅黑" w:hint="eastAsia"/>
          <w:sz w:val="44"/>
        </w:rPr>
        <w:lastRenderedPageBreak/>
        <w:t>特别提示</w:t>
      </w:r>
    </w:p>
    <w:p w14:paraId="28F00520" w14:textId="77777777" w:rsidR="00E41482" w:rsidRDefault="00000000">
      <w:pPr>
        <w:pStyle w:val="4"/>
        <w:spacing w:before="144"/>
        <w:rPr>
          <w:rFonts w:ascii="微软雅黑" w:eastAsia="微软雅黑"/>
        </w:rPr>
      </w:pPr>
      <w:r>
        <w:rPr>
          <w:rFonts w:ascii="微软雅黑" w:eastAsia="微软雅黑" w:hint="eastAsia"/>
          <w:u w:val="double"/>
        </w:rPr>
        <w:t>一、投标人（供应商）注册</w:t>
      </w:r>
    </w:p>
    <w:p w14:paraId="1B0172CC" w14:textId="77777777" w:rsidR="00E41482" w:rsidRDefault="00000000">
      <w:pPr>
        <w:pStyle w:val="a0"/>
        <w:spacing w:before="59" w:line="271" w:lineRule="auto"/>
        <w:ind w:left="680" w:right="662" w:firstLine="480"/>
        <w:jc w:val="both"/>
        <w:rPr>
          <w:rFonts w:ascii="微软雅黑" w:eastAsia="微软雅黑" w:hAnsi="微软雅黑"/>
        </w:rPr>
      </w:pPr>
      <w:r>
        <w:rPr>
          <w:rFonts w:ascii="微软雅黑" w:eastAsia="微软雅黑" w:hAnsi="微软雅黑" w:hint="eastAsia"/>
          <w:spacing w:val="-1"/>
        </w:rPr>
        <w:t>凡有意参加本项目的投标人</w:t>
      </w:r>
      <w:r>
        <w:rPr>
          <w:rFonts w:ascii="微软雅黑" w:eastAsia="微软雅黑" w:hAnsi="微软雅黑" w:hint="eastAsia"/>
        </w:rPr>
        <w:t>（供应商</w:t>
      </w:r>
      <w:r>
        <w:rPr>
          <w:rFonts w:ascii="微软雅黑" w:eastAsia="微软雅黑" w:hAnsi="微软雅黑" w:hint="eastAsia"/>
          <w:spacing w:val="-9"/>
        </w:rPr>
        <w:t>）</w:t>
      </w:r>
      <w:r>
        <w:rPr>
          <w:rFonts w:ascii="微软雅黑" w:eastAsia="微软雅黑" w:hAnsi="微软雅黑" w:hint="eastAsia"/>
          <w:spacing w:val="-6"/>
        </w:rPr>
        <w:t>，请登陆“全国公共资源交易中心</w:t>
      </w:r>
      <w:r>
        <w:rPr>
          <w:rFonts w:ascii="微软雅黑" w:eastAsia="微软雅黑" w:hAnsi="微软雅黑" w:hint="eastAsia"/>
        </w:rPr>
        <w:t>（河</w:t>
      </w:r>
      <w:r>
        <w:rPr>
          <w:rFonts w:ascii="微软雅黑" w:eastAsia="微软雅黑" w:hAnsi="微软雅黑" w:hint="eastAsia"/>
          <w:spacing w:val="2"/>
        </w:rPr>
        <w:t>南省</w:t>
      </w:r>
      <w:r>
        <w:rPr>
          <w:rFonts w:ascii="微软雅黑" w:eastAsia="微软雅黑" w:hAnsi="微软雅黑" w:hint="eastAsia"/>
          <w:b/>
        </w:rPr>
        <w:t>·</w:t>
      </w:r>
      <w:r>
        <w:rPr>
          <w:rFonts w:ascii="微软雅黑" w:eastAsia="微软雅黑" w:hAnsi="微软雅黑" w:hint="eastAsia"/>
          <w:b/>
          <w:spacing w:val="2"/>
        </w:rPr>
        <w:t>信阳市</w:t>
      </w:r>
      <w:r>
        <w:rPr>
          <w:rFonts w:ascii="微软雅黑" w:eastAsia="微软雅黑" w:hAnsi="微软雅黑" w:hint="eastAsia"/>
        </w:rPr>
        <w:t>）（</w:t>
      </w:r>
      <w:hyperlink r:id="rId11">
        <w:r>
          <w:rPr>
            <w:rFonts w:ascii="微软雅黑" w:eastAsia="微软雅黑" w:hAnsi="微软雅黑" w:hint="eastAsia"/>
          </w:rPr>
          <w:t>https://ggzyjy.xinyang.gov.cn/</w:t>
        </w:r>
      </w:hyperlink>
      <w:r>
        <w:rPr>
          <w:rFonts w:ascii="微软雅黑" w:eastAsia="微软雅黑" w:hAnsi="微软雅黑" w:hint="eastAsia"/>
        </w:rPr>
        <w:t>）”网站进行交易主体自主注册，按网站公告</w:t>
      </w:r>
      <w:r>
        <w:rPr>
          <w:rFonts w:ascii="微软雅黑" w:eastAsia="微软雅黑" w:hAnsi="微软雅黑" w:hint="eastAsia"/>
          <w:spacing w:val="-3"/>
        </w:rPr>
        <w:t>通知有关要求填报企业信息并上</w:t>
      </w:r>
      <w:proofErr w:type="gramStart"/>
      <w:r>
        <w:rPr>
          <w:rFonts w:ascii="微软雅黑" w:eastAsia="微软雅黑" w:hAnsi="微软雅黑" w:hint="eastAsia"/>
          <w:spacing w:val="-3"/>
        </w:rPr>
        <w:t>传有关</w:t>
      </w:r>
      <w:proofErr w:type="gramEnd"/>
      <w:r>
        <w:rPr>
          <w:rFonts w:ascii="微软雅黑" w:eastAsia="微软雅黑" w:hAnsi="微软雅黑" w:hint="eastAsia"/>
          <w:spacing w:val="-3"/>
        </w:rPr>
        <w:t>原件</w:t>
      </w:r>
      <w:proofErr w:type="gramStart"/>
      <w:r>
        <w:rPr>
          <w:rFonts w:ascii="微软雅黑" w:eastAsia="微软雅黑" w:hAnsi="微软雅黑" w:hint="eastAsia"/>
          <w:spacing w:val="-3"/>
        </w:rPr>
        <w:t>扫描件至诚信</w:t>
      </w:r>
      <w:proofErr w:type="gramEnd"/>
      <w:r>
        <w:rPr>
          <w:rFonts w:ascii="微软雅黑" w:eastAsia="微软雅黑" w:hAnsi="微软雅黑" w:hint="eastAsia"/>
          <w:spacing w:val="-3"/>
        </w:rPr>
        <w:t>库，不需携带原件到信阳</w:t>
      </w:r>
      <w:r>
        <w:rPr>
          <w:rFonts w:ascii="微软雅黑" w:eastAsia="微软雅黑" w:hAnsi="微软雅黑" w:hint="eastAsia"/>
          <w:spacing w:val="-2"/>
        </w:rPr>
        <w:t>市公共资源交易中心进行审核。投标人</w:t>
      </w:r>
      <w:r>
        <w:rPr>
          <w:rFonts w:ascii="微软雅黑" w:eastAsia="微软雅黑" w:hAnsi="微软雅黑" w:hint="eastAsia"/>
        </w:rPr>
        <w:t>（供应商</w:t>
      </w:r>
      <w:r>
        <w:rPr>
          <w:rFonts w:ascii="微软雅黑" w:eastAsia="微软雅黑" w:hAnsi="微软雅黑" w:hint="eastAsia"/>
          <w:spacing w:val="-10"/>
        </w:rPr>
        <w:t>）</w:t>
      </w:r>
      <w:r>
        <w:rPr>
          <w:rFonts w:ascii="微软雅黑" w:eastAsia="微软雅黑" w:hAnsi="微软雅黑" w:hint="eastAsia"/>
          <w:spacing w:val="-2"/>
        </w:rPr>
        <w:t>应对所上</w:t>
      </w:r>
      <w:proofErr w:type="gramStart"/>
      <w:r>
        <w:rPr>
          <w:rFonts w:ascii="微软雅黑" w:eastAsia="微软雅黑" w:hAnsi="微软雅黑" w:hint="eastAsia"/>
          <w:spacing w:val="-2"/>
        </w:rPr>
        <w:t>传材料</w:t>
      </w:r>
      <w:proofErr w:type="gramEnd"/>
      <w:r>
        <w:rPr>
          <w:rFonts w:ascii="微软雅黑" w:eastAsia="微软雅黑" w:hAnsi="微软雅黑" w:hint="eastAsia"/>
          <w:spacing w:val="-2"/>
        </w:rPr>
        <w:t>的真实性、合法</w:t>
      </w:r>
      <w:r>
        <w:rPr>
          <w:rFonts w:ascii="微软雅黑" w:eastAsia="微软雅黑" w:hAnsi="微软雅黑" w:hint="eastAsia"/>
        </w:rPr>
        <w:t>性、有效性负责，其上传的信息将全部对外公示，接受社会监督。</w:t>
      </w:r>
    </w:p>
    <w:p w14:paraId="219DAB3E" w14:textId="77777777" w:rsidR="00E41482" w:rsidRDefault="00000000">
      <w:pPr>
        <w:pStyle w:val="4"/>
        <w:spacing w:line="441" w:lineRule="exact"/>
        <w:jc w:val="both"/>
        <w:rPr>
          <w:rFonts w:ascii="微软雅黑" w:eastAsia="微软雅黑"/>
        </w:rPr>
      </w:pPr>
      <w:r>
        <w:rPr>
          <w:rFonts w:ascii="微软雅黑" w:eastAsia="微软雅黑" w:hint="eastAsia"/>
          <w:u w:val="double"/>
        </w:rPr>
        <w:t>二、办理 CA 数字证书</w:t>
      </w:r>
    </w:p>
    <w:p w14:paraId="38BF26AA" w14:textId="77777777" w:rsidR="00E41482" w:rsidRDefault="00000000">
      <w:pPr>
        <w:pStyle w:val="a0"/>
        <w:spacing w:before="59" w:line="271" w:lineRule="auto"/>
        <w:ind w:left="680" w:right="666" w:firstLine="480"/>
        <w:jc w:val="both"/>
        <w:rPr>
          <w:rFonts w:ascii="微软雅黑" w:eastAsia="微软雅黑"/>
        </w:rPr>
      </w:pPr>
      <w:r>
        <w:rPr>
          <w:rFonts w:ascii="微软雅黑" w:eastAsia="微软雅黑" w:hint="eastAsia"/>
          <w:spacing w:val="-3"/>
        </w:rPr>
        <w:t>完成企业诚信</w:t>
      </w:r>
      <w:proofErr w:type="gramStart"/>
      <w:r>
        <w:rPr>
          <w:rFonts w:ascii="微软雅黑" w:eastAsia="微软雅黑" w:hint="eastAsia"/>
          <w:spacing w:val="-3"/>
        </w:rPr>
        <w:t>库注册</w:t>
      </w:r>
      <w:proofErr w:type="gramEnd"/>
      <w:r>
        <w:rPr>
          <w:rFonts w:ascii="微软雅黑" w:eastAsia="微软雅黑" w:hint="eastAsia"/>
          <w:spacing w:val="-3"/>
        </w:rPr>
        <w:t>后，必须办理CA数字证书方可在网上办理招投标相关业务。投标人根据信阳市公共资源交易</w:t>
      </w:r>
      <w:proofErr w:type="gramStart"/>
      <w:r>
        <w:rPr>
          <w:rFonts w:ascii="微软雅黑" w:eastAsia="微软雅黑" w:hint="eastAsia"/>
          <w:spacing w:val="-3"/>
        </w:rPr>
        <w:t>网通知</w:t>
      </w:r>
      <w:proofErr w:type="gramEnd"/>
      <w:r>
        <w:rPr>
          <w:rFonts w:ascii="微软雅黑" w:eastAsia="微软雅黑" w:hint="eastAsia"/>
          <w:spacing w:val="-3"/>
        </w:rPr>
        <w:t>公告栏目中《关于信阳市公共资源交易平台数字证书（CA）互认系统正式上线运行的通知》要求，自行选择CA数字证书服务商，线上、线下办理CA数字证书。</w:t>
      </w:r>
    </w:p>
    <w:p w14:paraId="183B29FE" w14:textId="77777777" w:rsidR="00E41482" w:rsidRDefault="00000000">
      <w:pPr>
        <w:pStyle w:val="4"/>
        <w:spacing w:line="442" w:lineRule="exact"/>
        <w:rPr>
          <w:rFonts w:ascii="微软雅黑" w:eastAsia="微软雅黑"/>
        </w:rPr>
      </w:pPr>
      <w:r>
        <w:rPr>
          <w:rFonts w:ascii="微软雅黑" w:eastAsia="微软雅黑" w:hint="eastAsia"/>
          <w:u w:val="double"/>
        </w:rPr>
        <w:t>三、招标（采购）文件获取方式</w:t>
      </w:r>
    </w:p>
    <w:p w14:paraId="30C6ADC5" w14:textId="77777777" w:rsidR="00E41482" w:rsidRDefault="00000000">
      <w:pPr>
        <w:pStyle w:val="a0"/>
        <w:spacing w:before="57" w:line="271" w:lineRule="auto"/>
        <w:ind w:left="680" w:right="662" w:firstLine="480"/>
        <w:jc w:val="both"/>
        <w:rPr>
          <w:rFonts w:ascii="微软雅黑" w:eastAsia="微软雅黑" w:hAnsi="微软雅黑"/>
        </w:rPr>
      </w:pPr>
      <w:r>
        <w:rPr>
          <w:rFonts w:ascii="微软雅黑" w:eastAsia="微软雅黑" w:hAnsi="微软雅黑" w:hint="eastAsia"/>
          <w:spacing w:val="-2"/>
        </w:rPr>
        <w:t>投标人</w:t>
      </w:r>
      <w:r>
        <w:rPr>
          <w:rFonts w:ascii="微软雅黑" w:eastAsia="微软雅黑" w:hAnsi="微软雅黑" w:hint="eastAsia"/>
        </w:rPr>
        <w:t>（供应商</w:t>
      </w:r>
      <w:r>
        <w:rPr>
          <w:rFonts w:ascii="微软雅黑" w:eastAsia="微软雅黑" w:hAnsi="微软雅黑" w:hint="eastAsia"/>
          <w:spacing w:val="-5"/>
        </w:rPr>
        <w:t>）</w:t>
      </w:r>
      <w:r>
        <w:rPr>
          <w:rFonts w:ascii="微软雅黑" w:eastAsia="微软雅黑" w:hAnsi="微软雅黑" w:hint="eastAsia"/>
          <w:spacing w:val="-6"/>
        </w:rPr>
        <w:t xml:space="preserve">凭 </w:t>
      </w:r>
      <w:r>
        <w:rPr>
          <w:rFonts w:ascii="微软雅黑" w:eastAsia="微软雅黑" w:hAnsi="微软雅黑" w:hint="eastAsia"/>
        </w:rPr>
        <w:t>CA</w:t>
      </w:r>
      <w:r>
        <w:rPr>
          <w:rFonts w:ascii="微软雅黑" w:eastAsia="微软雅黑" w:hAnsi="微软雅黑" w:hint="eastAsia"/>
          <w:spacing w:val="-5"/>
        </w:rPr>
        <w:t xml:space="preserve"> 数字证书登陆会员系统后，即可按网上提示免费下载</w:t>
      </w:r>
      <w:r>
        <w:rPr>
          <w:rFonts w:ascii="微软雅黑" w:eastAsia="微软雅黑" w:hAnsi="微软雅黑" w:hint="eastAsia"/>
          <w:spacing w:val="-8"/>
        </w:rPr>
        <w:t>招标</w:t>
      </w:r>
      <w:r>
        <w:rPr>
          <w:rFonts w:ascii="微软雅黑" w:eastAsia="微软雅黑" w:hAnsi="微软雅黑" w:hint="eastAsia"/>
        </w:rPr>
        <w:t>（采购</w:t>
      </w:r>
      <w:r>
        <w:rPr>
          <w:rFonts w:ascii="微软雅黑" w:eastAsia="微软雅黑" w:hAnsi="微软雅黑" w:hint="eastAsia"/>
          <w:spacing w:val="-17"/>
        </w:rPr>
        <w:t>）</w:t>
      </w:r>
      <w:r>
        <w:rPr>
          <w:rFonts w:ascii="微软雅黑" w:eastAsia="微软雅黑" w:hAnsi="微软雅黑" w:hint="eastAsia"/>
          <w:spacing w:val="-3"/>
        </w:rPr>
        <w:t>文件及资料</w:t>
      </w:r>
      <w:r>
        <w:rPr>
          <w:rFonts w:ascii="微软雅黑" w:eastAsia="微软雅黑" w:hAnsi="微软雅黑" w:hint="eastAsia"/>
        </w:rPr>
        <w:t>（操作程序详见信阳市公共资源交易中心网站下载中心栏</w:t>
      </w:r>
      <w:r>
        <w:rPr>
          <w:rFonts w:ascii="微软雅黑" w:eastAsia="微软雅黑" w:hAnsi="微软雅黑" w:hint="eastAsia"/>
          <w:spacing w:val="-1"/>
        </w:rPr>
        <w:t>目里投标人操作手册</w:t>
      </w:r>
      <w:r>
        <w:rPr>
          <w:rFonts w:ascii="微软雅黑" w:eastAsia="微软雅黑" w:hAnsi="微软雅黑" w:hint="eastAsia"/>
          <w:spacing w:val="-15"/>
        </w:rPr>
        <w:t>）</w:t>
      </w:r>
      <w:r>
        <w:rPr>
          <w:rFonts w:ascii="微软雅黑" w:eastAsia="微软雅黑" w:hAnsi="微软雅黑" w:hint="eastAsia"/>
          <w:spacing w:val="-4"/>
        </w:rPr>
        <w:t>。招标文件(</w:t>
      </w:r>
      <w:r>
        <w:rPr>
          <w:rFonts w:ascii="微软雅黑" w:eastAsia="微软雅黑" w:hAnsi="微软雅黑" w:hint="eastAsia"/>
        </w:rPr>
        <w:t>*.XYZF</w:t>
      </w:r>
      <w:r>
        <w:rPr>
          <w:rFonts w:ascii="微软雅黑" w:eastAsia="微软雅黑" w:hAnsi="微软雅黑" w:hint="eastAsia"/>
          <w:spacing w:val="-6"/>
        </w:rPr>
        <w:t xml:space="preserve"> 格式)下载后需使用“信阳市投标文件制</w:t>
      </w:r>
      <w:r>
        <w:rPr>
          <w:rFonts w:ascii="微软雅黑" w:eastAsia="微软雅黑" w:hAnsi="微软雅黑" w:hint="eastAsia"/>
        </w:rPr>
        <w:t>作工具软件”打开（该工具软件可在“全国公共资源交易中心（河南省</w:t>
      </w:r>
      <w:r>
        <w:rPr>
          <w:rFonts w:ascii="微软雅黑" w:eastAsia="微软雅黑" w:hAnsi="微软雅黑" w:hint="eastAsia"/>
          <w:b/>
        </w:rPr>
        <w:t>·信阳市</w:t>
      </w:r>
      <w:r>
        <w:rPr>
          <w:rFonts w:ascii="微软雅黑" w:eastAsia="微软雅黑" w:hAnsi="微软雅黑" w:hint="eastAsia"/>
        </w:rPr>
        <w:t>）</w:t>
      </w:r>
    </w:p>
    <w:p w14:paraId="510536C2" w14:textId="77777777" w:rsidR="00E41482" w:rsidRDefault="00000000">
      <w:pPr>
        <w:pStyle w:val="a0"/>
        <w:spacing w:before="2"/>
        <w:ind w:left="680"/>
        <w:rPr>
          <w:rFonts w:ascii="微软雅黑" w:eastAsia="微软雅黑" w:hAnsi="微软雅黑"/>
        </w:rPr>
      </w:pPr>
      <w:hyperlink r:id="rId12">
        <w:r>
          <w:rPr>
            <w:rFonts w:ascii="微软雅黑" w:eastAsia="微软雅黑" w:hAnsi="微软雅黑" w:hint="eastAsia"/>
          </w:rPr>
          <w:t>（https://ggzyjy.xinyang.gov.cn/</w:t>
        </w:r>
      </w:hyperlink>
      <w:r>
        <w:rPr>
          <w:rFonts w:ascii="微软雅黑" w:eastAsia="微软雅黑" w:hAnsi="微软雅黑" w:hint="eastAsia"/>
        </w:rPr>
        <w:t>）</w:t>
      </w:r>
      <w:proofErr w:type="gramStart"/>
      <w:r>
        <w:rPr>
          <w:rFonts w:ascii="微软雅黑" w:eastAsia="微软雅黑" w:hAnsi="微软雅黑" w:hint="eastAsia"/>
        </w:rPr>
        <w:t>”</w:t>
      </w:r>
      <w:proofErr w:type="gramEnd"/>
      <w:r>
        <w:rPr>
          <w:rFonts w:ascii="微软雅黑" w:eastAsia="微软雅黑" w:hAnsi="微软雅黑" w:hint="eastAsia"/>
        </w:rPr>
        <w:t>网站下载中心栏目内下载或在招标文件领取页面下载）。</w:t>
      </w:r>
    </w:p>
    <w:p w14:paraId="5012824C" w14:textId="77777777" w:rsidR="00E41482" w:rsidRDefault="00000000">
      <w:pPr>
        <w:pStyle w:val="4"/>
        <w:spacing w:before="57"/>
        <w:rPr>
          <w:rFonts w:ascii="微软雅黑" w:eastAsia="微软雅黑"/>
        </w:rPr>
      </w:pPr>
      <w:r>
        <w:rPr>
          <w:rFonts w:ascii="微软雅黑" w:eastAsia="微软雅黑" w:hint="eastAsia"/>
          <w:u w:val="double"/>
        </w:rPr>
        <w:t>四、投标（响应）文件制作</w:t>
      </w:r>
    </w:p>
    <w:p w14:paraId="711D84EF" w14:textId="77777777" w:rsidR="00E41482" w:rsidRDefault="00000000">
      <w:pPr>
        <w:pStyle w:val="a0"/>
        <w:spacing w:before="57" w:line="271" w:lineRule="auto"/>
        <w:ind w:left="680" w:right="609" w:firstLine="480"/>
        <w:rPr>
          <w:rFonts w:ascii="微软雅黑" w:eastAsia="微软雅黑" w:hAnsi="微软雅黑"/>
        </w:rPr>
      </w:pPr>
      <w:r>
        <w:rPr>
          <w:rFonts w:ascii="微软雅黑" w:eastAsia="微软雅黑" w:hAnsi="微软雅黑" w:hint="eastAsia"/>
        </w:rPr>
        <w:t>投标（响应）文件应使用信阳市公共资源交易系统投标文件制作专用工具软件编制，投标（响应）文件格式为“*.XYTF”。</w:t>
      </w:r>
    </w:p>
    <w:p w14:paraId="1481B12C" w14:textId="77777777" w:rsidR="00E41482" w:rsidRDefault="00000000">
      <w:pPr>
        <w:pStyle w:val="a0"/>
        <w:spacing w:before="1" w:line="271" w:lineRule="auto"/>
        <w:ind w:left="680" w:right="667" w:firstLine="480"/>
        <w:rPr>
          <w:rFonts w:ascii="微软雅黑" w:eastAsia="微软雅黑"/>
          <w:u w:val="single"/>
        </w:rPr>
      </w:pPr>
      <w:r>
        <w:rPr>
          <w:rFonts w:ascii="微软雅黑" w:eastAsia="微软雅黑" w:hint="eastAsia"/>
          <w:spacing w:val="-3"/>
        </w:rPr>
        <w:t>招标文件费用网上支付，支付成功后，方可上传电子投标（</w:t>
      </w:r>
      <w:r>
        <w:rPr>
          <w:rFonts w:ascii="微软雅黑" w:eastAsia="微软雅黑" w:hint="eastAsia"/>
        </w:rPr>
        <w:t>响应</w:t>
      </w:r>
      <w:r>
        <w:rPr>
          <w:rFonts w:ascii="微软雅黑" w:eastAsia="微软雅黑" w:hint="eastAsia"/>
          <w:spacing w:val="-10"/>
        </w:rPr>
        <w:t>）</w:t>
      </w:r>
      <w:r>
        <w:rPr>
          <w:rFonts w:ascii="微软雅黑" w:eastAsia="微软雅黑" w:hint="eastAsia"/>
          <w:spacing w:val="-5"/>
        </w:rPr>
        <w:t>文件。</w:t>
      </w:r>
      <w:r>
        <w:rPr>
          <w:rFonts w:ascii="微软雅黑" w:eastAsia="微软雅黑" w:hint="eastAsia"/>
          <w:spacing w:val="-3"/>
          <w:u w:val="single"/>
        </w:rPr>
        <w:t>（政府</w:t>
      </w:r>
      <w:r>
        <w:rPr>
          <w:rFonts w:ascii="微软雅黑" w:eastAsia="微软雅黑" w:hint="eastAsia"/>
          <w:u w:val="single"/>
        </w:rPr>
        <w:t>采购类项目不收取招标文件费用）</w:t>
      </w:r>
    </w:p>
    <w:p w14:paraId="4E76B1A3" w14:textId="77777777" w:rsidR="00E41482" w:rsidRDefault="00000000">
      <w:pPr>
        <w:pStyle w:val="a0"/>
        <w:spacing w:before="1"/>
        <w:ind w:left="1160"/>
        <w:rPr>
          <w:rFonts w:ascii="微软雅黑" w:eastAsia="微软雅黑"/>
        </w:rPr>
      </w:pPr>
      <w:r>
        <w:rPr>
          <w:rFonts w:ascii="微软雅黑" w:eastAsia="微软雅黑" w:hint="eastAsia"/>
        </w:rPr>
        <w:t>投标人（供应商）须在投标（响应）文件递交截止时间</w:t>
      </w:r>
      <w:proofErr w:type="gramStart"/>
      <w:r>
        <w:rPr>
          <w:rFonts w:ascii="微软雅黑" w:eastAsia="微软雅黑" w:hint="eastAsia"/>
        </w:rPr>
        <w:t>前制作</w:t>
      </w:r>
      <w:proofErr w:type="gramEnd"/>
      <w:r>
        <w:rPr>
          <w:rFonts w:ascii="微软雅黑" w:eastAsia="微软雅黑" w:hint="eastAsia"/>
        </w:rPr>
        <w:t>并提交。</w:t>
      </w:r>
    </w:p>
    <w:p w14:paraId="3A898D16" w14:textId="77777777" w:rsidR="00E41482" w:rsidRDefault="00000000">
      <w:pPr>
        <w:pStyle w:val="4"/>
        <w:spacing w:before="57"/>
        <w:rPr>
          <w:rFonts w:ascii="微软雅黑" w:eastAsia="微软雅黑"/>
        </w:rPr>
      </w:pPr>
      <w:r>
        <w:rPr>
          <w:rFonts w:ascii="微软雅黑" w:eastAsia="微软雅黑" w:hint="eastAsia"/>
          <w:u w:val="double"/>
        </w:rPr>
        <w:t>五、投标（响应）文件的签字和盖章要求</w:t>
      </w:r>
    </w:p>
    <w:p w14:paraId="49F65AC9" w14:textId="77777777" w:rsidR="00E41482" w:rsidRDefault="00000000">
      <w:pPr>
        <w:pStyle w:val="a0"/>
        <w:spacing w:before="176"/>
        <w:ind w:left="1160"/>
        <w:rPr>
          <w:rFonts w:ascii="微软雅黑" w:eastAsia="微软雅黑"/>
        </w:rPr>
      </w:pPr>
      <w:r>
        <w:rPr>
          <w:rFonts w:ascii="微软雅黑" w:eastAsia="微软雅黑" w:hint="eastAsia"/>
        </w:rPr>
        <w:t>1、投标文件（响应）格式中所有要求投标人（供应商）加盖公章的地方都须</w:t>
      </w:r>
    </w:p>
    <w:p w14:paraId="0B05AA0A" w14:textId="77777777" w:rsidR="00E41482" w:rsidRDefault="00E41482">
      <w:pPr>
        <w:rPr>
          <w:rFonts w:ascii="微软雅黑" w:eastAsia="微软雅黑"/>
        </w:rPr>
        <w:sectPr w:rsidR="00E41482" w:rsidSect="002B274A">
          <w:headerReference w:type="default" r:id="rId13"/>
          <w:footerReference w:type="default" r:id="rId14"/>
          <w:pgSz w:w="11910" w:h="16840"/>
          <w:pgMar w:top="1380" w:right="840" w:bottom="1400" w:left="1120" w:header="852" w:footer="1215" w:gutter="0"/>
          <w:pgNumType w:start="2"/>
          <w:cols w:space="720"/>
        </w:sectPr>
      </w:pPr>
    </w:p>
    <w:p w14:paraId="7358ED03" w14:textId="77777777" w:rsidR="00E41482" w:rsidRDefault="00000000">
      <w:pPr>
        <w:pStyle w:val="a0"/>
        <w:spacing w:before="135"/>
        <w:ind w:left="680"/>
        <w:rPr>
          <w:rFonts w:ascii="微软雅黑" w:eastAsia="微软雅黑"/>
        </w:rPr>
      </w:pPr>
      <w:r>
        <w:rPr>
          <w:rFonts w:ascii="微软雅黑" w:eastAsia="微软雅黑" w:hint="eastAsia"/>
        </w:rPr>
        <w:lastRenderedPageBreak/>
        <w:t>加盖投标人（供应商）的 CA 印章。</w:t>
      </w:r>
    </w:p>
    <w:p w14:paraId="358992D0" w14:textId="77777777" w:rsidR="00E41482" w:rsidRDefault="00000000">
      <w:pPr>
        <w:spacing w:before="59" w:line="271" w:lineRule="auto"/>
        <w:ind w:left="552" w:right="729" w:firstLine="600"/>
        <w:rPr>
          <w:rFonts w:ascii="微软雅黑" w:eastAsia="微软雅黑"/>
          <w:b/>
          <w:sz w:val="24"/>
        </w:rPr>
      </w:pPr>
      <w:r>
        <w:rPr>
          <w:rFonts w:ascii="微软雅黑" w:eastAsia="微软雅黑" w:hint="eastAsia"/>
          <w:sz w:val="24"/>
        </w:rPr>
        <w:t>2、投标文件（响应）格式中所有要求法定代表人或其委托代理人签字或盖章的地方</w:t>
      </w:r>
      <w:r>
        <w:rPr>
          <w:rFonts w:ascii="微软雅黑" w:eastAsia="微软雅黑" w:hint="eastAsia"/>
          <w:b/>
          <w:sz w:val="24"/>
        </w:rPr>
        <w:t>（不含授权委托书委托人签字）</w:t>
      </w:r>
      <w:r>
        <w:rPr>
          <w:rFonts w:ascii="微软雅黑" w:eastAsia="微软雅黑" w:hint="eastAsia"/>
          <w:sz w:val="24"/>
        </w:rPr>
        <w:t xml:space="preserve">都须加盖法定代表人 </w:t>
      </w:r>
      <w:r>
        <w:rPr>
          <w:rFonts w:ascii="微软雅黑" w:eastAsia="微软雅黑" w:hint="eastAsia"/>
          <w:b/>
          <w:sz w:val="24"/>
        </w:rPr>
        <w:t>CA 印章。</w:t>
      </w:r>
    </w:p>
    <w:p w14:paraId="79D1FFD0" w14:textId="77777777" w:rsidR="00E41482" w:rsidRDefault="00000000">
      <w:pPr>
        <w:pStyle w:val="4"/>
        <w:spacing w:line="441" w:lineRule="exact"/>
        <w:rPr>
          <w:rFonts w:ascii="微软雅黑" w:eastAsia="微软雅黑"/>
        </w:rPr>
      </w:pPr>
      <w:r>
        <w:rPr>
          <w:rFonts w:ascii="微软雅黑" w:eastAsia="微软雅黑" w:hint="eastAsia"/>
          <w:u w:val="double"/>
        </w:rPr>
        <w:t>六、投标文件份数</w:t>
      </w:r>
    </w:p>
    <w:p w14:paraId="084FCEFE" w14:textId="77777777" w:rsidR="00E41482" w:rsidRDefault="00000000">
      <w:pPr>
        <w:pStyle w:val="a0"/>
        <w:spacing w:before="180"/>
        <w:ind w:left="1160"/>
        <w:rPr>
          <w:rFonts w:ascii="微软雅黑" w:eastAsia="微软雅黑"/>
        </w:rPr>
      </w:pPr>
      <w:r>
        <w:rPr>
          <w:rFonts w:ascii="微软雅黑" w:eastAsia="微软雅黑" w:hint="eastAsia"/>
          <w:spacing w:val="-7"/>
        </w:rPr>
        <w:t>加密的电子投标</w:t>
      </w:r>
      <w:r>
        <w:rPr>
          <w:rFonts w:ascii="微软雅黑" w:eastAsia="微软雅黑" w:hint="eastAsia"/>
        </w:rPr>
        <w:t>（响应</w:t>
      </w:r>
      <w:r>
        <w:rPr>
          <w:rFonts w:ascii="微软雅黑" w:eastAsia="微软雅黑" w:hint="eastAsia"/>
          <w:spacing w:val="-46"/>
        </w:rPr>
        <w:t>）</w:t>
      </w:r>
      <w:r>
        <w:rPr>
          <w:rFonts w:ascii="微软雅黑" w:eastAsia="微软雅黑" w:hint="eastAsia"/>
          <w:spacing w:val="-12"/>
        </w:rPr>
        <w:t>文件壹份</w:t>
      </w:r>
      <w:r>
        <w:rPr>
          <w:rFonts w:ascii="微软雅黑" w:eastAsia="微软雅黑" w:hint="eastAsia"/>
        </w:rPr>
        <w:t>（*.XYTF 格式，在会员系统指定位置上传</w:t>
      </w:r>
      <w:r>
        <w:rPr>
          <w:rFonts w:ascii="微软雅黑" w:eastAsia="微软雅黑" w:hint="eastAsia"/>
          <w:spacing w:val="-121"/>
        </w:rPr>
        <w:t>）</w:t>
      </w:r>
      <w:r>
        <w:rPr>
          <w:rFonts w:ascii="微软雅黑" w:eastAsia="微软雅黑" w:hint="eastAsia"/>
        </w:rPr>
        <w:t>。</w:t>
      </w:r>
    </w:p>
    <w:p w14:paraId="78C4A6A2" w14:textId="77777777" w:rsidR="00E41482" w:rsidRDefault="00000000">
      <w:pPr>
        <w:pStyle w:val="4"/>
        <w:spacing w:before="56"/>
        <w:rPr>
          <w:rFonts w:ascii="微软雅黑" w:eastAsia="微软雅黑"/>
        </w:rPr>
      </w:pPr>
      <w:r>
        <w:rPr>
          <w:rFonts w:ascii="微软雅黑" w:eastAsia="微软雅黑" w:hint="eastAsia"/>
          <w:u w:val="double"/>
        </w:rPr>
        <w:t>七、投标（响应）文件的递交</w:t>
      </w:r>
    </w:p>
    <w:p w14:paraId="2B39962E" w14:textId="77777777" w:rsidR="00E41482" w:rsidRDefault="00000000">
      <w:pPr>
        <w:pStyle w:val="a0"/>
        <w:spacing w:before="177"/>
        <w:ind w:left="1160"/>
        <w:rPr>
          <w:rFonts w:ascii="微软雅黑" w:eastAsia="微软雅黑"/>
        </w:rPr>
      </w:pPr>
      <w:r>
        <w:rPr>
          <w:rFonts w:ascii="微软雅黑" w:eastAsia="微软雅黑" w:hint="eastAsia"/>
        </w:rPr>
        <w:t>1、电子投标（响应）文件的递交</w:t>
      </w:r>
    </w:p>
    <w:p w14:paraId="5B4329F7" w14:textId="77777777" w:rsidR="00E41482" w:rsidRDefault="00000000">
      <w:pPr>
        <w:pStyle w:val="a0"/>
        <w:spacing w:before="59"/>
        <w:ind w:left="1160"/>
        <w:rPr>
          <w:rFonts w:ascii="微软雅黑" w:eastAsia="微软雅黑"/>
        </w:rPr>
      </w:pPr>
      <w:r>
        <w:rPr>
          <w:rFonts w:ascii="微软雅黑" w:eastAsia="微软雅黑" w:hint="eastAsia"/>
        </w:rPr>
        <w:t>各投标（供应商）人应在投标截止时间前上传加密的电子投标（响应）文件</w:t>
      </w:r>
    </w:p>
    <w:p w14:paraId="3AADDEF8" w14:textId="77777777" w:rsidR="00E41482" w:rsidRDefault="00000000">
      <w:pPr>
        <w:pStyle w:val="a0"/>
        <w:spacing w:before="57" w:line="271" w:lineRule="auto"/>
        <w:ind w:left="680" w:right="549" w:hanging="120"/>
        <w:jc w:val="center"/>
        <w:rPr>
          <w:rFonts w:ascii="微软雅黑" w:eastAsia="微软雅黑" w:hAnsi="微软雅黑"/>
          <w:spacing w:val="-6"/>
        </w:rPr>
      </w:pPr>
      <w:r>
        <w:rPr>
          <w:rFonts w:ascii="微软雅黑" w:eastAsia="微软雅黑" w:hAnsi="微软雅黑" w:hint="eastAsia"/>
        </w:rPr>
        <w:t>（*.XYTF）</w:t>
      </w:r>
      <w:r>
        <w:rPr>
          <w:rFonts w:ascii="微软雅黑" w:eastAsia="微软雅黑" w:hAnsi="微软雅黑" w:hint="eastAsia"/>
          <w:spacing w:val="-3"/>
        </w:rPr>
        <w:t xml:space="preserve">到会员系统的指定位置。上传的电子投标文件应使用投标人 </w:t>
      </w:r>
      <w:r>
        <w:rPr>
          <w:rFonts w:ascii="微软雅黑" w:eastAsia="微软雅黑" w:hAnsi="微软雅黑" w:hint="eastAsia"/>
        </w:rPr>
        <w:t>CA</w:t>
      </w:r>
      <w:r>
        <w:rPr>
          <w:rFonts w:ascii="微软雅黑" w:eastAsia="微软雅黑" w:hAnsi="微软雅黑" w:hint="eastAsia"/>
          <w:spacing w:val="-5"/>
        </w:rPr>
        <w:t xml:space="preserve"> 数字证 </w:t>
      </w:r>
      <w:r>
        <w:rPr>
          <w:rFonts w:ascii="微软雅黑" w:eastAsia="微软雅黑" w:hAnsi="微软雅黑" w:hint="eastAsia"/>
          <w:spacing w:val="-15"/>
        </w:rPr>
        <w:t>书认证并加密。上传时必须得到交易系统“上传成功”的确认回复后方为上传成功。</w:t>
      </w:r>
      <w:r>
        <w:rPr>
          <w:rFonts w:ascii="微软雅黑" w:eastAsia="微软雅黑" w:hAnsi="微软雅黑" w:hint="eastAsia"/>
          <w:spacing w:val="-9"/>
        </w:rPr>
        <w:t>请投标人</w:t>
      </w:r>
      <w:r>
        <w:rPr>
          <w:rFonts w:ascii="微软雅黑" w:eastAsia="微软雅黑" w:hAnsi="微软雅黑" w:hint="eastAsia"/>
        </w:rPr>
        <w:t>（供应商</w:t>
      </w:r>
      <w:r>
        <w:rPr>
          <w:rFonts w:ascii="微软雅黑" w:eastAsia="微软雅黑" w:hAnsi="微软雅黑" w:hint="eastAsia"/>
          <w:spacing w:val="-34"/>
        </w:rPr>
        <w:t>）</w:t>
      </w:r>
      <w:proofErr w:type="gramStart"/>
      <w:r>
        <w:rPr>
          <w:rFonts w:ascii="微软雅黑" w:eastAsia="微软雅黑" w:hAnsi="微软雅黑" w:hint="eastAsia"/>
          <w:spacing w:val="-3"/>
        </w:rPr>
        <w:t>在上传前务必</w:t>
      </w:r>
      <w:proofErr w:type="gramEnd"/>
      <w:r>
        <w:rPr>
          <w:rFonts w:ascii="微软雅黑" w:eastAsia="微软雅黑" w:hAnsi="微软雅黑" w:hint="eastAsia"/>
          <w:spacing w:val="-3"/>
        </w:rPr>
        <w:t>认真检查上传投标</w:t>
      </w:r>
      <w:r>
        <w:rPr>
          <w:rFonts w:ascii="微软雅黑" w:eastAsia="微软雅黑" w:hAnsi="微软雅黑" w:hint="eastAsia"/>
        </w:rPr>
        <w:t>（响应</w:t>
      </w:r>
      <w:r>
        <w:rPr>
          <w:rFonts w:ascii="微软雅黑" w:eastAsia="微软雅黑" w:hAnsi="微软雅黑" w:hint="eastAsia"/>
          <w:spacing w:val="-34"/>
        </w:rPr>
        <w:t>）</w:t>
      </w:r>
      <w:r>
        <w:rPr>
          <w:rFonts w:ascii="微软雅黑" w:eastAsia="微软雅黑" w:hAnsi="微软雅黑" w:hint="eastAsia"/>
          <w:spacing w:val="-6"/>
        </w:rPr>
        <w:t>文件是否完整、正确。</w:t>
      </w:r>
    </w:p>
    <w:p w14:paraId="3B4F9BB2" w14:textId="77777777" w:rsidR="00E41482" w:rsidRDefault="00000000">
      <w:pPr>
        <w:pStyle w:val="a0"/>
        <w:spacing w:before="57" w:line="271" w:lineRule="auto"/>
        <w:ind w:left="680" w:right="549" w:hanging="120"/>
        <w:jc w:val="center"/>
        <w:rPr>
          <w:rFonts w:ascii="微软雅黑" w:eastAsia="微软雅黑" w:hAnsi="微软雅黑"/>
        </w:rPr>
      </w:pPr>
      <w:r>
        <w:rPr>
          <w:rFonts w:ascii="微软雅黑" w:eastAsia="微软雅黑" w:hAnsi="微软雅黑" w:hint="eastAsia"/>
          <w:spacing w:val="-6"/>
        </w:rPr>
        <w:t xml:space="preserve"> </w:t>
      </w:r>
      <w:r>
        <w:rPr>
          <w:rFonts w:ascii="微软雅黑" w:eastAsia="微软雅黑" w:hAnsi="微软雅黑" w:hint="eastAsia"/>
        </w:rPr>
        <w:t>2、除电子投标（响应）文件外，不再接受任何纸质文件、资料原件等。</w:t>
      </w:r>
    </w:p>
    <w:p w14:paraId="7814E011" w14:textId="77777777" w:rsidR="00E41482" w:rsidRDefault="00000000">
      <w:pPr>
        <w:pStyle w:val="4"/>
        <w:spacing w:line="442" w:lineRule="exact"/>
        <w:ind w:left="662" w:right="7567"/>
        <w:jc w:val="center"/>
        <w:rPr>
          <w:rFonts w:ascii="微软雅黑" w:eastAsia="微软雅黑"/>
        </w:rPr>
      </w:pPr>
      <w:r>
        <w:rPr>
          <w:rFonts w:ascii="微软雅黑" w:eastAsia="微软雅黑" w:hint="eastAsia"/>
          <w:u w:val="double"/>
        </w:rPr>
        <w:t>八、澄清与变更</w:t>
      </w:r>
    </w:p>
    <w:p w14:paraId="53E4D54D" w14:textId="77777777" w:rsidR="00E41482" w:rsidRDefault="00000000">
      <w:pPr>
        <w:pStyle w:val="a0"/>
        <w:spacing w:before="60" w:line="271" w:lineRule="auto"/>
        <w:ind w:left="680" w:right="664" w:firstLine="480"/>
        <w:jc w:val="both"/>
        <w:rPr>
          <w:rFonts w:ascii="微软雅黑" w:eastAsia="微软雅黑" w:hAnsi="微软雅黑"/>
        </w:rPr>
      </w:pPr>
      <w:r>
        <w:rPr>
          <w:rFonts w:ascii="微软雅黑" w:eastAsia="微软雅黑" w:hAnsi="微软雅黑" w:hint="eastAsia"/>
          <w:spacing w:val="-4"/>
        </w:rPr>
        <w:t>如有疑问，以书面形式</w:t>
      </w:r>
      <w:r>
        <w:rPr>
          <w:rFonts w:ascii="微软雅黑" w:eastAsia="微软雅黑" w:hAnsi="微软雅黑" w:hint="eastAsia"/>
        </w:rPr>
        <w:t>（</w:t>
      </w:r>
      <w:r>
        <w:rPr>
          <w:rFonts w:ascii="微软雅黑" w:eastAsia="微软雅黑" w:hAnsi="微软雅黑" w:hint="eastAsia"/>
          <w:spacing w:val="-5"/>
        </w:rPr>
        <w:t>包括信函、电报、传真等可以有形表现所载内容的形</w:t>
      </w:r>
      <w:r>
        <w:rPr>
          <w:rFonts w:ascii="微软雅黑" w:eastAsia="微软雅黑" w:hAnsi="微软雅黑" w:hint="eastAsia"/>
        </w:rPr>
        <w:t>式</w:t>
      </w:r>
      <w:r>
        <w:rPr>
          <w:rFonts w:ascii="微软雅黑" w:eastAsia="微软雅黑" w:hAnsi="微软雅黑" w:hint="eastAsia"/>
          <w:spacing w:val="-7"/>
        </w:rPr>
        <w:t>）</w:t>
      </w:r>
      <w:r>
        <w:rPr>
          <w:rFonts w:ascii="微软雅黑" w:eastAsia="微软雅黑" w:hAnsi="微软雅黑" w:hint="eastAsia"/>
          <w:spacing w:val="-4"/>
        </w:rPr>
        <w:t>，要求招标人</w:t>
      </w:r>
      <w:r>
        <w:rPr>
          <w:rFonts w:ascii="微软雅黑" w:eastAsia="微软雅黑" w:hAnsi="微软雅黑" w:hint="eastAsia"/>
        </w:rPr>
        <w:t>（采购人</w:t>
      </w:r>
      <w:r>
        <w:rPr>
          <w:rFonts w:ascii="微软雅黑" w:eastAsia="微软雅黑" w:hAnsi="微软雅黑" w:hint="eastAsia"/>
          <w:spacing w:val="-5"/>
        </w:rPr>
        <w:t>）</w:t>
      </w:r>
      <w:r>
        <w:rPr>
          <w:rFonts w:ascii="微软雅黑" w:eastAsia="微软雅黑" w:hAnsi="微软雅黑" w:hint="eastAsia"/>
          <w:spacing w:val="-3"/>
        </w:rPr>
        <w:t>对招标</w:t>
      </w:r>
      <w:r>
        <w:rPr>
          <w:rFonts w:ascii="微软雅黑" w:eastAsia="微软雅黑" w:hAnsi="微软雅黑" w:hint="eastAsia"/>
        </w:rPr>
        <w:t>（采购</w:t>
      </w:r>
      <w:r>
        <w:rPr>
          <w:rFonts w:ascii="微软雅黑" w:eastAsia="微软雅黑" w:hAnsi="微软雅黑" w:hint="eastAsia"/>
          <w:spacing w:val="-5"/>
        </w:rPr>
        <w:t>）</w:t>
      </w:r>
      <w:r>
        <w:rPr>
          <w:rFonts w:ascii="微软雅黑" w:eastAsia="微软雅黑" w:hAnsi="微软雅黑" w:hint="eastAsia"/>
          <w:spacing w:val="-3"/>
        </w:rPr>
        <w:t>文件予以澄清。澄清或修改的内容在</w:t>
      </w:r>
      <w:r>
        <w:rPr>
          <w:rFonts w:ascii="微软雅黑" w:eastAsia="微软雅黑" w:hAnsi="微软雅黑" w:hint="eastAsia"/>
          <w:spacing w:val="-6"/>
        </w:rPr>
        <w:t>信阳市公共资源交易系统“变更公告”或“答疑文件”菜单进行发布，投标人</w:t>
      </w:r>
      <w:r>
        <w:rPr>
          <w:rFonts w:ascii="微软雅黑" w:eastAsia="微软雅黑" w:hAnsi="微软雅黑" w:hint="eastAsia"/>
        </w:rPr>
        <w:t>（供应商</w:t>
      </w:r>
      <w:r>
        <w:rPr>
          <w:rFonts w:ascii="微软雅黑" w:eastAsia="微软雅黑" w:hAnsi="微软雅黑" w:hint="eastAsia"/>
          <w:spacing w:val="-12"/>
        </w:rPr>
        <w:t>）</w:t>
      </w:r>
      <w:r>
        <w:rPr>
          <w:rFonts w:ascii="微软雅黑" w:eastAsia="微软雅黑" w:hAnsi="微软雅黑" w:hint="eastAsia"/>
          <w:spacing w:val="-3"/>
        </w:rPr>
        <w:t>应在投标</w:t>
      </w:r>
      <w:r>
        <w:rPr>
          <w:rFonts w:ascii="微软雅黑" w:eastAsia="微软雅黑" w:hAnsi="微软雅黑" w:hint="eastAsia"/>
        </w:rPr>
        <w:t>（响应</w:t>
      </w:r>
      <w:r>
        <w:rPr>
          <w:rFonts w:ascii="微软雅黑" w:eastAsia="微软雅黑" w:hAnsi="微软雅黑" w:hint="eastAsia"/>
          <w:spacing w:val="-12"/>
        </w:rPr>
        <w:t>）</w:t>
      </w:r>
      <w:r>
        <w:rPr>
          <w:rFonts w:ascii="微软雅黑" w:eastAsia="微软雅黑" w:hAnsi="微软雅黑" w:hint="eastAsia"/>
          <w:spacing w:val="-2"/>
        </w:rPr>
        <w:t>文件递交截止时间前及时查看澄清或修改内容，因投标人</w:t>
      </w:r>
    </w:p>
    <w:p w14:paraId="0CD7BED2" w14:textId="77777777" w:rsidR="00E41482" w:rsidRDefault="00000000">
      <w:pPr>
        <w:pStyle w:val="a0"/>
        <w:spacing w:line="442" w:lineRule="exact"/>
        <w:ind w:left="680"/>
        <w:rPr>
          <w:rFonts w:ascii="微软雅黑" w:eastAsia="微软雅黑"/>
        </w:rPr>
      </w:pPr>
      <w:r>
        <w:rPr>
          <w:rFonts w:ascii="微软雅黑" w:eastAsia="微软雅黑" w:hint="eastAsia"/>
        </w:rPr>
        <w:t>（采购人）未及时查看而造成的后果自负。</w:t>
      </w:r>
    </w:p>
    <w:p w14:paraId="4BC03B94" w14:textId="77777777" w:rsidR="00E41482" w:rsidRDefault="00000000">
      <w:pPr>
        <w:pStyle w:val="4"/>
        <w:spacing w:before="56"/>
        <w:rPr>
          <w:rFonts w:ascii="微软雅黑" w:eastAsia="微软雅黑"/>
        </w:rPr>
      </w:pPr>
      <w:r>
        <w:rPr>
          <w:rFonts w:ascii="微软雅黑" w:eastAsia="微软雅黑" w:hint="eastAsia"/>
          <w:u w:val="double"/>
        </w:rPr>
        <w:t xml:space="preserve">九、其他注意事项 </w:t>
      </w:r>
    </w:p>
    <w:p w14:paraId="28BA8CEF" w14:textId="77777777" w:rsidR="00E41482" w:rsidRDefault="00000000">
      <w:pPr>
        <w:pStyle w:val="a0"/>
        <w:spacing w:before="60" w:line="271" w:lineRule="auto"/>
        <w:ind w:left="680" w:right="549" w:firstLine="480"/>
        <w:rPr>
          <w:rFonts w:ascii="微软雅黑" w:eastAsia="微软雅黑"/>
        </w:rPr>
      </w:pPr>
      <w:r>
        <w:rPr>
          <w:rFonts w:ascii="微软雅黑" w:eastAsia="微软雅黑" w:hint="eastAsia"/>
        </w:rPr>
        <w:t>1</w:t>
      </w:r>
      <w:r>
        <w:rPr>
          <w:rFonts w:ascii="微软雅黑" w:eastAsia="微软雅黑" w:hint="eastAsia"/>
          <w:spacing w:val="-5"/>
        </w:rPr>
        <w:t>、投标人</w:t>
      </w:r>
      <w:r>
        <w:rPr>
          <w:rFonts w:ascii="微软雅黑" w:eastAsia="微软雅黑" w:hint="eastAsia"/>
        </w:rPr>
        <w:t>（供应商</w:t>
      </w:r>
      <w:r>
        <w:rPr>
          <w:rFonts w:ascii="微软雅黑" w:eastAsia="微软雅黑" w:hint="eastAsia"/>
          <w:spacing w:val="-10"/>
        </w:rPr>
        <w:t>）</w:t>
      </w:r>
      <w:r>
        <w:rPr>
          <w:rFonts w:ascii="微软雅黑" w:eastAsia="微软雅黑" w:hint="eastAsia"/>
          <w:spacing w:val="-2"/>
        </w:rPr>
        <w:t>编制投标</w:t>
      </w:r>
      <w:r>
        <w:rPr>
          <w:rFonts w:ascii="微软雅黑" w:eastAsia="微软雅黑" w:hint="eastAsia"/>
        </w:rPr>
        <w:t>（响应</w:t>
      </w:r>
      <w:r>
        <w:rPr>
          <w:rFonts w:ascii="微软雅黑" w:eastAsia="微软雅黑" w:hint="eastAsia"/>
          <w:spacing w:val="-10"/>
        </w:rPr>
        <w:t>）</w:t>
      </w:r>
      <w:r>
        <w:rPr>
          <w:rFonts w:ascii="微软雅黑" w:eastAsia="微软雅黑" w:hint="eastAsia"/>
          <w:spacing w:val="-4"/>
        </w:rPr>
        <w:t>文件时，涉及营业执照、资质、业绩、</w:t>
      </w:r>
      <w:r>
        <w:rPr>
          <w:rFonts w:ascii="微软雅黑" w:eastAsia="微软雅黑" w:hint="eastAsia"/>
        </w:rPr>
        <w:t>获奖、人员、财务、 社保、纳税、各类证书等内容</w:t>
      </w:r>
      <w:r>
        <w:rPr>
          <w:rFonts w:ascii="微软雅黑" w:eastAsia="微软雅黑" w:hint="eastAsia"/>
          <w:u w:val="double"/>
        </w:rPr>
        <w:t>，须扫描编制在投标（响应）</w:t>
      </w:r>
      <w:r>
        <w:rPr>
          <w:rFonts w:ascii="微软雅黑" w:eastAsia="微软雅黑" w:hint="eastAsia"/>
          <w:spacing w:val="-142"/>
          <w:u w:val="double"/>
        </w:rPr>
        <w:t>文</w:t>
      </w:r>
      <w:r>
        <w:rPr>
          <w:rFonts w:ascii="微软雅黑" w:eastAsia="微软雅黑" w:hint="eastAsia"/>
          <w:spacing w:val="-142"/>
          <w:u w:val="double"/>
          <w:lang w:val="en-US"/>
        </w:rPr>
        <w:t xml:space="preserve"> </w:t>
      </w:r>
      <w:r>
        <w:rPr>
          <w:rFonts w:ascii="微软雅黑" w:eastAsia="微软雅黑" w:hint="eastAsia"/>
          <w:spacing w:val="-142"/>
          <w:u w:val="double"/>
        </w:rPr>
        <w:t>件</w:t>
      </w:r>
      <w:r>
        <w:rPr>
          <w:rFonts w:ascii="微软雅黑" w:eastAsia="微软雅黑" w:hint="eastAsia"/>
          <w:spacing w:val="-142"/>
          <w:u w:val="double"/>
          <w:lang w:val="en-US"/>
        </w:rPr>
        <w:t xml:space="preserve">   </w:t>
      </w:r>
      <w:r>
        <w:rPr>
          <w:rFonts w:ascii="微软雅黑" w:eastAsia="微软雅黑" w:hint="eastAsia"/>
          <w:spacing w:val="-8"/>
          <w:u w:val="double"/>
        </w:rPr>
        <w:t>内，</w:t>
      </w:r>
      <w:r>
        <w:rPr>
          <w:rFonts w:ascii="微软雅黑" w:eastAsia="微软雅黑" w:hint="eastAsia"/>
          <w:spacing w:val="-1"/>
        </w:rPr>
        <w:t>同时须上传至信阳市公共资源交易中心诚信库。</w:t>
      </w:r>
      <w:r>
        <w:rPr>
          <w:rFonts w:ascii="微软雅黑" w:eastAsia="微软雅黑" w:hint="eastAsia"/>
          <w:spacing w:val="-4"/>
          <w:u w:val="double"/>
        </w:rPr>
        <w:t>评委评审时，必须核对投标人</w:t>
      </w:r>
      <w:r>
        <w:rPr>
          <w:rFonts w:ascii="微软雅黑" w:eastAsia="微软雅黑" w:hint="eastAsia"/>
          <w:u w:val="double"/>
        </w:rPr>
        <w:t>（供应商</w:t>
      </w:r>
      <w:r>
        <w:rPr>
          <w:rFonts w:ascii="微软雅黑" w:eastAsia="微软雅黑" w:hint="eastAsia"/>
          <w:spacing w:val="-10"/>
          <w:u w:val="double"/>
        </w:rPr>
        <w:t>）</w:t>
      </w:r>
      <w:r>
        <w:rPr>
          <w:rFonts w:ascii="微软雅黑" w:eastAsia="微软雅黑" w:hint="eastAsia"/>
          <w:spacing w:val="-4"/>
          <w:u w:val="double"/>
        </w:rPr>
        <w:t>诚信库信息，未在诚信库中登记的上述内容，不得作为评标</w:t>
      </w:r>
      <w:r>
        <w:rPr>
          <w:rFonts w:ascii="微软雅黑" w:eastAsia="微软雅黑" w:hint="eastAsia"/>
          <w:u w:val="double"/>
        </w:rPr>
        <w:t>（或评审</w:t>
      </w:r>
      <w:r>
        <w:rPr>
          <w:rFonts w:ascii="微软雅黑" w:eastAsia="微软雅黑" w:hint="eastAsia"/>
          <w:spacing w:val="-8"/>
          <w:u w:val="double"/>
        </w:rPr>
        <w:t xml:space="preserve">） </w:t>
      </w:r>
      <w:r>
        <w:rPr>
          <w:rFonts w:ascii="微软雅黑" w:eastAsia="微软雅黑" w:hint="eastAsia"/>
          <w:spacing w:val="-3"/>
          <w:u w:val="double"/>
        </w:rPr>
        <w:t>依据。</w:t>
      </w:r>
      <w:r>
        <w:rPr>
          <w:rFonts w:ascii="微软雅黑" w:eastAsia="微软雅黑" w:hint="eastAsia"/>
          <w:spacing w:val="-3"/>
        </w:rPr>
        <w:t>投标人（</w:t>
      </w:r>
      <w:r>
        <w:rPr>
          <w:rFonts w:ascii="微软雅黑" w:eastAsia="微软雅黑" w:hint="eastAsia"/>
        </w:rPr>
        <w:t>供应商</w:t>
      </w:r>
      <w:r>
        <w:rPr>
          <w:rFonts w:ascii="微软雅黑" w:eastAsia="微软雅黑" w:hint="eastAsia"/>
          <w:spacing w:val="-8"/>
        </w:rPr>
        <w:t>）</w:t>
      </w:r>
      <w:r>
        <w:rPr>
          <w:rFonts w:ascii="微软雅黑" w:eastAsia="微软雅黑" w:hint="eastAsia"/>
          <w:spacing w:val="-1"/>
          <w:u w:val="double"/>
        </w:rPr>
        <w:t>应及时在投标</w:t>
      </w:r>
      <w:r>
        <w:rPr>
          <w:rFonts w:ascii="微软雅黑" w:eastAsia="微软雅黑" w:hint="eastAsia"/>
          <w:spacing w:val="-3"/>
          <w:u w:val="double"/>
        </w:rPr>
        <w:t>（</w:t>
      </w:r>
      <w:r>
        <w:rPr>
          <w:rFonts w:ascii="微软雅黑" w:eastAsia="微软雅黑" w:hint="eastAsia"/>
          <w:u w:val="double"/>
        </w:rPr>
        <w:t>响应</w:t>
      </w:r>
      <w:r>
        <w:rPr>
          <w:rFonts w:ascii="微软雅黑" w:eastAsia="微软雅黑" w:hint="eastAsia"/>
          <w:spacing w:val="-8"/>
          <w:u w:val="double"/>
        </w:rPr>
        <w:t>）</w:t>
      </w:r>
      <w:r>
        <w:rPr>
          <w:rFonts w:ascii="微软雅黑" w:eastAsia="微软雅黑" w:hint="eastAsia"/>
          <w:u w:val="double"/>
        </w:rPr>
        <w:t>截止时间前</w:t>
      </w:r>
      <w:r>
        <w:rPr>
          <w:rFonts w:ascii="微软雅黑" w:eastAsia="微软雅黑" w:hint="eastAsia"/>
        </w:rPr>
        <w:t>对</w:t>
      </w:r>
      <w:r>
        <w:rPr>
          <w:rFonts w:ascii="微软雅黑" w:eastAsia="微软雅黑" w:hint="eastAsia"/>
          <w:lang w:val="en-US"/>
        </w:rPr>
        <w:t xml:space="preserve"> </w:t>
      </w:r>
      <w:r>
        <w:rPr>
          <w:rFonts w:ascii="微软雅黑" w:eastAsia="微软雅黑" w:hint="eastAsia"/>
        </w:rPr>
        <w:t>主体诚信库的相关内容进行补充、 更新，过期更改的诚信</w:t>
      </w:r>
      <w:proofErr w:type="gramStart"/>
      <w:r>
        <w:rPr>
          <w:rFonts w:ascii="微软雅黑" w:eastAsia="微软雅黑" w:hint="eastAsia"/>
        </w:rPr>
        <w:t>库信息</w:t>
      </w:r>
      <w:proofErr w:type="gramEnd"/>
      <w:r>
        <w:rPr>
          <w:rFonts w:ascii="微软雅黑" w:eastAsia="微软雅黑" w:hint="eastAsia"/>
        </w:rPr>
        <w:t>不作为本项目评审依据。</w:t>
      </w:r>
    </w:p>
    <w:p w14:paraId="17BD8372" w14:textId="77777777" w:rsidR="00E41482" w:rsidRDefault="00000000">
      <w:pPr>
        <w:pStyle w:val="a0"/>
        <w:spacing w:line="271" w:lineRule="auto"/>
        <w:ind w:left="680" w:right="625" w:firstLine="480"/>
        <w:rPr>
          <w:rFonts w:ascii="微软雅黑" w:eastAsia="微软雅黑"/>
        </w:rPr>
      </w:pPr>
      <w:r>
        <w:rPr>
          <w:rFonts w:ascii="微软雅黑" w:eastAsia="微软雅黑" w:hint="eastAsia"/>
        </w:rPr>
        <w:t>联合体投标时，联合体各成员单位编制投标（响应）文件时，各成员单位应分别按招标项目所对应资质完善诚信库信息，涉及的营业执照、资质、业绩、获奖、</w:t>
      </w:r>
    </w:p>
    <w:p w14:paraId="5C685EFD" w14:textId="77777777" w:rsidR="00E41482" w:rsidRDefault="00E41482">
      <w:pPr>
        <w:spacing w:line="271" w:lineRule="auto"/>
        <w:rPr>
          <w:rFonts w:ascii="微软雅黑" w:eastAsia="微软雅黑"/>
        </w:rPr>
        <w:sectPr w:rsidR="00E41482">
          <w:footerReference w:type="default" r:id="rId15"/>
          <w:pgSz w:w="11910" w:h="16840"/>
          <w:pgMar w:top="1380" w:right="840" w:bottom="1400" w:left="1120" w:header="852" w:footer="1215" w:gutter="0"/>
          <w:cols w:space="720"/>
        </w:sectPr>
      </w:pPr>
    </w:p>
    <w:p w14:paraId="2B11010E" w14:textId="77777777" w:rsidR="00E41482" w:rsidRDefault="00000000">
      <w:pPr>
        <w:pStyle w:val="a0"/>
        <w:spacing w:before="135"/>
        <w:ind w:left="680"/>
        <w:rPr>
          <w:rFonts w:ascii="微软雅黑" w:eastAsia="微软雅黑"/>
        </w:rPr>
      </w:pPr>
      <w:r>
        <w:rPr>
          <w:rFonts w:ascii="微软雅黑" w:eastAsia="微软雅黑" w:hint="eastAsia"/>
        </w:rPr>
        <w:lastRenderedPageBreak/>
        <w:t>人员、财务、社保、纳税、各类证书等内容上传诚信库后，将相应内容编制在投标</w:t>
      </w:r>
    </w:p>
    <w:p w14:paraId="46623434" w14:textId="77777777" w:rsidR="00E41482" w:rsidRDefault="00000000">
      <w:pPr>
        <w:pStyle w:val="a0"/>
        <w:spacing w:before="59"/>
        <w:ind w:left="680"/>
        <w:rPr>
          <w:rFonts w:ascii="微软雅黑" w:eastAsia="微软雅黑"/>
        </w:rPr>
      </w:pPr>
      <w:r>
        <w:rPr>
          <w:rFonts w:ascii="微软雅黑" w:eastAsia="微软雅黑" w:hint="eastAsia"/>
        </w:rPr>
        <w:t>（响应）文件中。</w:t>
      </w:r>
    </w:p>
    <w:p w14:paraId="4079789F" w14:textId="77777777" w:rsidR="00E41482" w:rsidRDefault="00000000">
      <w:pPr>
        <w:spacing w:before="57" w:line="271" w:lineRule="auto"/>
        <w:ind w:left="680" w:right="549" w:firstLine="480"/>
        <w:rPr>
          <w:rFonts w:ascii="微软雅黑" w:eastAsia="微软雅黑"/>
          <w:sz w:val="24"/>
        </w:rPr>
      </w:pPr>
      <w:r>
        <w:rPr>
          <w:rFonts w:ascii="微软雅黑" w:eastAsia="微软雅黑" w:hint="eastAsia"/>
          <w:spacing w:val="-1"/>
          <w:sz w:val="24"/>
        </w:rPr>
        <w:t>2</w:t>
      </w:r>
      <w:r>
        <w:rPr>
          <w:rFonts w:ascii="微软雅黑" w:eastAsia="微软雅黑" w:hint="eastAsia"/>
          <w:spacing w:val="-22"/>
          <w:sz w:val="24"/>
        </w:rPr>
        <w:t>、</w:t>
      </w:r>
      <w:r>
        <w:rPr>
          <w:rFonts w:ascii="微软雅黑" w:eastAsia="微软雅黑" w:hint="eastAsia"/>
          <w:b/>
          <w:spacing w:val="-4"/>
          <w:sz w:val="24"/>
          <w:u w:val="double"/>
        </w:rPr>
        <w:t>本项目评标结果公示时，同时公示中标候选人诚信库信息，接受社会监督。</w:t>
      </w:r>
      <w:r>
        <w:rPr>
          <w:rFonts w:ascii="微软雅黑" w:eastAsia="微软雅黑" w:hint="eastAsia"/>
          <w:spacing w:val="-220"/>
          <w:sz w:val="24"/>
          <w:u w:val="double"/>
        </w:rPr>
        <w:t>因</w:t>
      </w:r>
      <w:r>
        <w:rPr>
          <w:rFonts w:ascii="微软雅黑" w:eastAsia="微软雅黑" w:hint="eastAsia"/>
          <w:spacing w:val="-6"/>
          <w:sz w:val="24"/>
          <w:u w:val="double"/>
        </w:rPr>
        <w:t>入库信息不合法、不真实、不清晰、不准确、不完整、无效、错误或信息处于编辑中、待验</w:t>
      </w:r>
      <w:proofErr w:type="gramStart"/>
      <w:r>
        <w:rPr>
          <w:rFonts w:ascii="微软雅黑" w:eastAsia="微软雅黑" w:hint="eastAsia"/>
          <w:spacing w:val="-6"/>
          <w:sz w:val="24"/>
          <w:u w:val="double"/>
        </w:rPr>
        <w:t>证状态</w:t>
      </w:r>
      <w:proofErr w:type="gramEnd"/>
      <w:r>
        <w:rPr>
          <w:rFonts w:ascii="微软雅黑" w:eastAsia="微软雅黑" w:hint="eastAsia"/>
          <w:spacing w:val="-6"/>
          <w:sz w:val="24"/>
          <w:u w:val="double"/>
        </w:rPr>
        <w:t>等对交易活动所造成的一切后果，由信息提供主体自行负责。</w:t>
      </w:r>
    </w:p>
    <w:p w14:paraId="0F153B6A" w14:textId="77777777" w:rsidR="00E41482" w:rsidRDefault="00000000">
      <w:pPr>
        <w:pStyle w:val="a0"/>
        <w:spacing w:before="1" w:line="271" w:lineRule="auto"/>
        <w:ind w:left="680" w:right="669" w:firstLine="480"/>
        <w:rPr>
          <w:rFonts w:ascii="微软雅黑" w:eastAsia="微软雅黑"/>
        </w:rPr>
      </w:pPr>
      <w:r>
        <w:rPr>
          <w:rFonts w:ascii="微软雅黑" w:eastAsia="微软雅黑" w:hint="eastAsia"/>
          <w:u w:val="double"/>
        </w:rPr>
        <w:t>3</w:t>
      </w:r>
      <w:r>
        <w:rPr>
          <w:rFonts w:ascii="微软雅黑" w:eastAsia="微软雅黑" w:hint="eastAsia"/>
          <w:spacing w:val="-13"/>
          <w:u w:val="double"/>
        </w:rPr>
        <w:t xml:space="preserve">、投标文件中的扫描件，每张一般控制在 </w:t>
      </w:r>
      <w:r>
        <w:rPr>
          <w:rFonts w:ascii="微软雅黑" w:eastAsia="微软雅黑" w:hint="eastAsia"/>
          <w:u w:val="double"/>
        </w:rPr>
        <w:t>500kb</w:t>
      </w:r>
      <w:r>
        <w:rPr>
          <w:rFonts w:ascii="微软雅黑" w:eastAsia="微软雅黑" w:hint="eastAsia"/>
          <w:spacing w:val="-5"/>
          <w:u w:val="double"/>
        </w:rPr>
        <w:t xml:space="preserve"> 内,生成的加密电子投标文件</w:t>
      </w:r>
      <w:r>
        <w:rPr>
          <w:rFonts w:ascii="微软雅黑" w:eastAsia="微软雅黑" w:hint="eastAsia"/>
          <w:spacing w:val="-220"/>
          <w:u w:val="double"/>
        </w:rPr>
        <w:t>一</w:t>
      </w:r>
      <w:r>
        <w:rPr>
          <w:rFonts w:ascii="微软雅黑" w:eastAsia="微软雅黑" w:hint="eastAsia"/>
          <w:spacing w:val="-3"/>
          <w:u w:val="double"/>
        </w:rPr>
        <w:t xml:space="preserve">般不要超过 </w:t>
      </w:r>
      <w:r>
        <w:rPr>
          <w:rFonts w:ascii="微软雅黑" w:eastAsia="微软雅黑" w:hint="eastAsia"/>
          <w:u w:val="double"/>
        </w:rPr>
        <w:t>50MB。</w:t>
      </w:r>
    </w:p>
    <w:p w14:paraId="3C950835" w14:textId="77777777" w:rsidR="00E41482" w:rsidRDefault="00000000">
      <w:pPr>
        <w:pStyle w:val="4"/>
        <w:spacing w:before="1"/>
        <w:rPr>
          <w:rFonts w:ascii="微软雅黑" w:eastAsia="微软雅黑"/>
        </w:rPr>
      </w:pPr>
      <w:r>
        <w:rPr>
          <w:rFonts w:ascii="微软雅黑" w:eastAsia="微软雅黑" w:hint="eastAsia"/>
          <w:u w:val="double"/>
        </w:rPr>
        <w:t>十、特别提醒</w:t>
      </w:r>
    </w:p>
    <w:p w14:paraId="3C68A3A9" w14:textId="77777777" w:rsidR="00E41482" w:rsidRDefault="00000000">
      <w:pPr>
        <w:pStyle w:val="a0"/>
        <w:spacing w:before="56"/>
        <w:ind w:left="1160"/>
        <w:rPr>
          <w:rFonts w:ascii="微软雅黑" w:eastAsia="微软雅黑"/>
        </w:rPr>
      </w:pPr>
      <w:r>
        <w:rPr>
          <w:rFonts w:ascii="微软雅黑" w:eastAsia="微软雅黑" w:hint="eastAsia"/>
        </w:rPr>
        <w:t>招标（响应）文件与此内容不符的，</w:t>
      </w:r>
      <w:proofErr w:type="gramStart"/>
      <w:r>
        <w:rPr>
          <w:rFonts w:ascii="微软雅黑" w:eastAsia="微软雅黑" w:hint="eastAsia"/>
        </w:rPr>
        <w:t>以此内容</w:t>
      </w:r>
      <w:proofErr w:type="gramEnd"/>
      <w:r>
        <w:rPr>
          <w:rFonts w:ascii="微软雅黑" w:eastAsia="微软雅黑" w:hint="eastAsia"/>
        </w:rPr>
        <w:t>为准。</w:t>
      </w:r>
    </w:p>
    <w:p w14:paraId="155B4C09" w14:textId="77777777" w:rsidR="00E41482" w:rsidRDefault="00E41482">
      <w:pPr>
        <w:rPr>
          <w:rFonts w:ascii="微软雅黑" w:eastAsia="微软雅黑"/>
        </w:rPr>
        <w:sectPr w:rsidR="00E41482">
          <w:pgSz w:w="11910" w:h="16840"/>
          <w:pgMar w:top="1380" w:right="840" w:bottom="1400" w:left="1120" w:header="852" w:footer="1215" w:gutter="0"/>
          <w:cols w:space="720"/>
        </w:sectPr>
      </w:pPr>
    </w:p>
    <w:p w14:paraId="6A80AD3D" w14:textId="77777777" w:rsidR="00E41482" w:rsidRDefault="00E41482">
      <w:pPr>
        <w:pStyle w:val="a0"/>
        <w:spacing w:before="14"/>
        <w:rPr>
          <w:rFonts w:ascii="微软雅黑"/>
          <w:sz w:val="5"/>
        </w:rPr>
      </w:pPr>
    </w:p>
    <w:p w14:paraId="6582F14C" w14:textId="77777777" w:rsidR="00E41482" w:rsidRDefault="00000000">
      <w:pPr>
        <w:jc w:val="center"/>
      </w:pPr>
      <w:r>
        <w:rPr>
          <w:sz w:val="40"/>
          <w:szCs w:val="44"/>
        </w:rPr>
        <w:t>目</w:t>
      </w:r>
      <w:r>
        <w:rPr>
          <w:rFonts w:hint="eastAsia"/>
          <w:sz w:val="40"/>
          <w:szCs w:val="44"/>
          <w:lang w:val="en-US"/>
        </w:rPr>
        <w:t xml:space="preserve"> </w:t>
      </w:r>
      <w:r>
        <w:rPr>
          <w:sz w:val="40"/>
          <w:szCs w:val="44"/>
        </w:rPr>
        <w:t>录</w:t>
      </w:r>
    </w:p>
    <w:p w14:paraId="6B6FDF47" w14:textId="77777777" w:rsidR="00E41482" w:rsidRDefault="00000000">
      <w:pPr>
        <w:pStyle w:val="TOC3"/>
        <w:tabs>
          <w:tab w:val="right" w:leader="dot" w:pos="9950"/>
        </w:tabs>
        <w:ind w:left="880"/>
      </w:pPr>
      <w:r>
        <w:rPr>
          <w:rFonts w:ascii="Times New Roman" w:eastAsia="Times New Roman"/>
        </w:rPr>
        <w:fldChar w:fldCharType="begin"/>
      </w:r>
      <w:r>
        <w:rPr>
          <w:rFonts w:ascii="Times New Roman" w:eastAsia="Times New Roman"/>
        </w:rPr>
        <w:instrText xml:space="preserve">TOC \o "1-3" \h \u </w:instrText>
      </w:r>
      <w:r>
        <w:rPr>
          <w:rFonts w:ascii="Times New Roman" w:eastAsia="Times New Roman"/>
        </w:rPr>
        <w:fldChar w:fldCharType="separate"/>
      </w:r>
    </w:p>
    <w:p w14:paraId="3DD58B7F" w14:textId="29037153" w:rsidR="00E41482" w:rsidRDefault="00000000">
      <w:pPr>
        <w:pStyle w:val="TOC2"/>
        <w:tabs>
          <w:tab w:val="right" w:leader="dot" w:pos="9950"/>
        </w:tabs>
        <w:spacing w:line="440" w:lineRule="exact"/>
        <w:rPr>
          <w:sz w:val="24"/>
          <w:szCs w:val="24"/>
        </w:rPr>
      </w:pPr>
      <w:hyperlink w:anchor="_Toc27202" w:history="1">
        <w:r>
          <w:rPr>
            <w:rFonts w:hint="eastAsia"/>
            <w:sz w:val="24"/>
            <w:szCs w:val="24"/>
          </w:rPr>
          <w:t>第一章 竞争性磋商公告</w:t>
        </w:r>
        <w:r>
          <w:rPr>
            <w:rFonts w:hint="eastAsia"/>
            <w:sz w:val="24"/>
            <w:szCs w:val="24"/>
          </w:rPr>
          <w:tab/>
        </w:r>
        <w:r>
          <w:rPr>
            <w:rFonts w:hint="eastAsia"/>
            <w:sz w:val="24"/>
            <w:szCs w:val="24"/>
          </w:rPr>
          <w:fldChar w:fldCharType="begin"/>
        </w:r>
        <w:r>
          <w:rPr>
            <w:rFonts w:hint="eastAsia"/>
            <w:sz w:val="24"/>
            <w:szCs w:val="24"/>
          </w:rPr>
          <w:instrText xml:space="preserve"> PAGEREF _Toc27202 </w:instrText>
        </w:r>
        <w:r>
          <w:rPr>
            <w:rFonts w:hint="eastAsia"/>
            <w:sz w:val="24"/>
            <w:szCs w:val="24"/>
          </w:rPr>
          <w:fldChar w:fldCharType="separate"/>
        </w:r>
        <w:r w:rsidR="00785275">
          <w:rPr>
            <w:noProof/>
            <w:sz w:val="24"/>
            <w:szCs w:val="24"/>
          </w:rPr>
          <w:t>5</w:t>
        </w:r>
        <w:r>
          <w:rPr>
            <w:rFonts w:hint="eastAsia"/>
            <w:sz w:val="24"/>
            <w:szCs w:val="24"/>
          </w:rPr>
          <w:fldChar w:fldCharType="end"/>
        </w:r>
      </w:hyperlink>
    </w:p>
    <w:p w14:paraId="445565C5" w14:textId="23FFF602" w:rsidR="00E41482" w:rsidRDefault="00000000">
      <w:pPr>
        <w:pStyle w:val="TOC2"/>
        <w:tabs>
          <w:tab w:val="right" w:leader="dot" w:pos="9950"/>
        </w:tabs>
        <w:spacing w:line="440" w:lineRule="exact"/>
        <w:rPr>
          <w:sz w:val="24"/>
          <w:szCs w:val="24"/>
        </w:rPr>
      </w:pPr>
      <w:hyperlink w:anchor="_Toc15791" w:history="1">
        <w:r>
          <w:rPr>
            <w:rFonts w:hint="eastAsia"/>
            <w:sz w:val="24"/>
            <w:szCs w:val="24"/>
          </w:rPr>
          <w:t>第二章 供应商须知</w:t>
        </w:r>
        <w:r>
          <w:rPr>
            <w:rFonts w:hint="eastAsia"/>
            <w:sz w:val="24"/>
            <w:szCs w:val="24"/>
          </w:rPr>
          <w:tab/>
        </w:r>
        <w:r>
          <w:rPr>
            <w:rFonts w:hint="eastAsia"/>
            <w:sz w:val="24"/>
            <w:szCs w:val="24"/>
          </w:rPr>
          <w:fldChar w:fldCharType="begin"/>
        </w:r>
        <w:r>
          <w:rPr>
            <w:rFonts w:hint="eastAsia"/>
            <w:sz w:val="24"/>
            <w:szCs w:val="24"/>
          </w:rPr>
          <w:instrText xml:space="preserve"> PAGEREF _Toc15791 </w:instrText>
        </w:r>
        <w:r>
          <w:rPr>
            <w:rFonts w:hint="eastAsia"/>
            <w:sz w:val="24"/>
            <w:szCs w:val="24"/>
          </w:rPr>
          <w:fldChar w:fldCharType="separate"/>
        </w:r>
        <w:r w:rsidR="00785275">
          <w:rPr>
            <w:noProof/>
            <w:sz w:val="24"/>
            <w:szCs w:val="24"/>
          </w:rPr>
          <w:t>5</w:t>
        </w:r>
        <w:r>
          <w:rPr>
            <w:rFonts w:hint="eastAsia"/>
            <w:sz w:val="24"/>
            <w:szCs w:val="24"/>
          </w:rPr>
          <w:fldChar w:fldCharType="end"/>
        </w:r>
      </w:hyperlink>
    </w:p>
    <w:p w14:paraId="1B2E2038" w14:textId="26889E5A" w:rsidR="00E41482" w:rsidRDefault="00000000">
      <w:pPr>
        <w:pStyle w:val="TOC2"/>
        <w:tabs>
          <w:tab w:val="right" w:pos="3200"/>
          <w:tab w:val="right" w:leader="dot" w:pos="9950"/>
        </w:tabs>
        <w:spacing w:line="440" w:lineRule="exact"/>
        <w:rPr>
          <w:sz w:val="24"/>
          <w:szCs w:val="24"/>
        </w:rPr>
      </w:pPr>
      <w:hyperlink w:anchor="_Toc16120" w:history="1">
        <w:r>
          <w:rPr>
            <w:rFonts w:hint="eastAsia"/>
            <w:sz w:val="24"/>
            <w:szCs w:val="24"/>
          </w:rPr>
          <w:t>第三章</w:t>
        </w:r>
        <w:r>
          <w:rPr>
            <w:rFonts w:hint="eastAsia"/>
            <w:sz w:val="24"/>
            <w:szCs w:val="24"/>
          </w:rPr>
          <w:tab/>
        </w:r>
        <w:r>
          <w:rPr>
            <w:rFonts w:hint="eastAsia"/>
            <w:sz w:val="24"/>
            <w:szCs w:val="24"/>
            <w:lang w:val="en-US"/>
          </w:rPr>
          <w:t xml:space="preserve"> </w:t>
        </w:r>
        <w:r>
          <w:rPr>
            <w:rFonts w:hint="eastAsia"/>
            <w:sz w:val="24"/>
            <w:szCs w:val="24"/>
          </w:rPr>
          <w:t>评审办法（综合评分法）</w:t>
        </w:r>
        <w:r>
          <w:rPr>
            <w:rFonts w:hint="eastAsia"/>
            <w:sz w:val="24"/>
            <w:szCs w:val="24"/>
          </w:rPr>
          <w:tab/>
        </w:r>
        <w:r>
          <w:rPr>
            <w:rFonts w:hint="eastAsia"/>
            <w:sz w:val="24"/>
            <w:szCs w:val="24"/>
          </w:rPr>
          <w:fldChar w:fldCharType="begin"/>
        </w:r>
        <w:r>
          <w:rPr>
            <w:rFonts w:hint="eastAsia"/>
            <w:sz w:val="24"/>
            <w:szCs w:val="24"/>
          </w:rPr>
          <w:instrText xml:space="preserve"> PAGEREF _Toc16120 </w:instrText>
        </w:r>
        <w:r>
          <w:rPr>
            <w:rFonts w:hint="eastAsia"/>
            <w:sz w:val="24"/>
            <w:szCs w:val="24"/>
          </w:rPr>
          <w:fldChar w:fldCharType="separate"/>
        </w:r>
        <w:r w:rsidR="00785275">
          <w:rPr>
            <w:noProof/>
            <w:sz w:val="24"/>
            <w:szCs w:val="24"/>
          </w:rPr>
          <w:t>21</w:t>
        </w:r>
        <w:r>
          <w:rPr>
            <w:rFonts w:hint="eastAsia"/>
            <w:sz w:val="24"/>
            <w:szCs w:val="24"/>
          </w:rPr>
          <w:fldChar w:fldCharType="end"/>
        </w:r>
      </w:hyperlink>
    </w:p>
    <w:p w14:paraId="5396BC2A" w14:textId="5BDC6B64" w:rsidR="00E41482" w:rsidRDefault="00000000">
      <w:pPr>
        <w:pStyle w:val="TOC2"/>
        <w:tabs>
          <w:tab w:val="right" w:leader="dot" w:pos="9950"/>
        </w:tabs>
        <w:spacing w:line="440" w:lineRule="exact"/>
        <w:rPr>
          <w:sz w:val="24"/>
          <w:szCs w:val="24"/>
        </w:rPr>
      </w:pPr>
      <w:hyperlink w:anchor="_Toc21904" w:history="1">
        <w:r>
          <w:rPr>
            <w:rFonts w:hint="eastAsia"/>
            <w:sz w:val="24"/>
            <w:szCs w:val="24"/>
          </w:rPr>
          <w:t>第四章</w:t>
        </w:r>
        <w:r>
          <w:rPr>
            <w:rFonts w:hint="eastAsia"/>
            <w:sz w:val="24"/>
            <w:szCs w:val="24"/>
            <w:lang w:val="en-US"/>
          </w:rPr>
          <w:t xml:space="preserve"> </w:t>
        </w:r>
        <w:r>
          <w:rPr>
            <w:rFonts w:hint="eastAsia"/>
            <w:sz w:val="24"/>
            <w:szCs w:val="24"/>
          </w:rPr>
          <w:t>合同文本（仅供参考）</w:t>
        </w:r>
        <w:r>
          <w:rPr>
            <w:rFonts w:hint="eastAsia"/>
            <w:sz w:val="24"/>
            <w:szCs w:val="24"/>
          </w:rPr>
          <w:tab/>
        </w:r>
        <w:r>
          <w:rPr>
            <w:rFonts w:hint="eastAsia"/>
            <w:sz w:val="24"/>
            <w:szCs w:val="24"/>
          </w:rPr>
          <w:fldChar w:fldCharType="begin"/>
        </w:r>
        <w:r>
          <w:rPr>
            <w:rFonts w:hint="eastAsia"/>
            <w:sz w:val="24"/>
            <w:szCs w:val="24"/>
          </w:rPr>
          <w:instrText xml:space="preserve"> PAGEREF _Toc21904 </w:instrText>
        </w:r>
        <w:r>
          <w:rPr>
            <w:rFonts w:hint="eastAsia"/>
            <w:sz w:val="24"/>
            <w:szCs w:val="24"/>
          </w:rPr>
          <w:fldChar w:fldCharType="separate"/>
        </w:r>
        <w:r w:rsidR="00785275">
          <w:rPr>
            <w:noProof/>
            <w:sz w:val="24"/>
            <w:szCs w:val="24"/>
          </w:rPr>
          <w:t>28</w:t>
        </w:r>
        <w:r>
          <w:rPr>
            <w:rFonts w:hint="eastAsia"/>
            <w:sz w:val="24"/>
            <w:szCs w:val="24"/>
          </w:rPr>
          <w:fldChar w:fldCharType="end"/>
        </w:r>
      </w:hyperlink>
    </w:p>
    <w:p w14:paraId="58BD7D75" w14:textId="459B88F3" w:rsidR="00E41482" w:rsidRDefault="00000000">
      <w:pPr>
        <w:pStyle w:val="TOC2"/>
        <w:tabs>
          <w:tab w:val="right" w:leader="dot" w:pos="9950"/>
        </w:tabs>
        <w:spacing w:line="440" w:lineRule="exact"/>
        <w:rPr>
          <w:sz w:val="24"/>
          <w:szCs w:val="24"/>
        </w:rPr>
      </w:pPr>
      <w:hyperlink w:anchor="_Toc16036" w:history="1">
        <w:r>
          <w:rPr>
            <w:rFonts w:hint="eastAsia"/>
            <w:sz w:val="24"/>
            <w:szCs w:val="24"/>
          </w:rPr>
          <w:t>第五章</w:t>
        </w:r>
        <w:r>
          <w:rPr>
            <w:rFonts w:hint="eastAsia"/>
            <w:sz w:val="24"/>
            <w:szCs w:val="24"/>
            <w:lang w:val="en-US"/>
          </w:rPr>
          <w:t xml:space="preserve"> </w:t>
        </w:r>
        <w:r>
          <w:rPr>
            <w:rFonts w:hint="eastAsia"/>
            <w:sz w:val="24"/>
            <w:szCs w:val="24"/>
          </w:rPr>
          <w:t>工程量清单</w:t>
        </w:r>
        <w:r>
          <w:rPr>
            <w:rFonts w:hint="eastAsia"/>
            <w:sz w:val="24"/>
            <w:szCs w:val="24"/>
          </w:rPr>
          <w:tab/>
        </w:r>
        <w:r>
          <w:rPr>
            <w:rFonts w:hint="eastAsia"/>
            <w:sz w:val="24"/>
            <w:szCs w:val="24"/>
          </w:rPr>
          <w:fldChar w:fldCharType="begin"/>
        </w:r>
        <w:r>
          <w:rPr>
            <w:rFonts w:hint="eastAsia"/>
            <w:sz w:val="24"/>
            <w:szCs w:val="24"/>
          </w:rPr>
          <w:instrText xml:space="preserve"> PAGEREF _Toc16036 </w:instrText>
        </w:r>
        <w:r>
          <w:rPr>
            <w:rFonts w:hint="eastAsia"/>
            <w:sz w:val="24"/>
            <w:szCs w:val="24"/>
          </w:rPr>
          <w:fldChar w:fldCharType="separate"/>
        </w:r>
        <w:r w:rsidR="00785275">
          <w:rPr>
            <w:noProof/>
            <w:sz w:val="24"/>
            <w:szCs w:val="24"/>
          </w:rPr>
          <w:t>28</w:t>
        </w:r>
        <w:r>
          <w:rPr>
            <w:rFonts w:hint="eastAsia"/>
            <w:sz w:val="24"/>
            <w:szCs w:val="24"/>
          </w:rPr>
          <w:fldChar w:fldCharType="end"/>
        </w:r>
      </w:hyperlink>
    </w:p>
    <w:p w14:paraId="7882E869" w14:textId="3DC01624" w:rsidR="00E41482" w:rsidRDefault="00000000">
      <w:pPr>
        <w:pStyle w:val="TOC2"/>
        <w:tabs>
          <w:tab w:val="right" w:pos="3200"/>
          <w:tab w:val="right" w:leader="dot" w:pos="9950"/>
        </w:tabs>
        <w:spacing w:line="440" w:lineRule="exact"/>
        <w:rPr>
          <w:sz w:val="24"/>
          <w:szCs w:val="24"/>
        </w:rPr>
      </w:pPr>
      <w:hyperlink w:anchor="_Toc18499" w:history="1">
        <w:r>
          <w:rPr>
            <w:rFonts w:hint="eastAsia"/>
            <w:sz w:val="24"/>
            <w:szCs w:val="24"/>
          </w:rPr>
          <w:t>第六章</w:t>
        </w:r>
        <w:r>
          <w:rPr>
            <w:rFonts w:hint="eastAsia"/>
            <w:sz w:val="24"/>
            <w:szCs w:val="24"/>
          </w:rPr>
          <w:tab/>
        </w:r>
        <w:r>
          <w:rPr>
            <w:rFonts w:hint="eastAsia"/>
            <w:sz w:val="24"/>
            <w:szCs w:val="24"/>
            <w:lang w:val="en-US"/>
          </w:rPr>
          <w:t xml:space="preserve"> </w:t>
        </w:r>
        <w:r>
          <w:rPr>
            <w:rFonts w:hint="eastAsia"/>
            <w:sz w:val="24"/>
            <w:szCs w:val="24"/>
          </w:rPr>
          <w:t>竞争性磋商响应文件格式</w:t>
        </w:r>
        <w:r>
          <w:rPr>
            <w:rFonts w:hint="eastAsia"/>
            <w:sz w:val="24"/>
            <w:szCs w:val="24"/>
          </w:rPr>
          <w:tab/>
        </w:r>
        <w:r>
          <w:rPr>
            <w:rFonts w:hint="eastAsia"/>
            <w:sz w:val="24"/>
            <w:szCs w:val="24"/>
          </w:rPr>
          <w:fldChar w:fldCharType="begin"/>
        </w:r>
        <w:r>
          <w:rPr>
            <w:rFonts w:hint="eastAsia"/>
            <w:sz w:val="24"/>
            <w:szCs w:val="24"/>
          </w:rPr>
          <w:instrText xml:space="preserve"> PAGEREF _Toc18499 </w:instrText>
        </w:r>
        <w:r>
          <w:rPr>
            <w:rFonts w:hint="eastAsia"/>
            <w:sz w:val="24"/>
            <w:szCs w:val="24"/>
          </w:rPr>
          <w:fldChar w:fldCharType="separate"/>
        </w:r>
        <w:r w:rsidR="00785275">
          <w:rPr>
            <w:noProof/>
            <w:sz w:val="24"/>
            <w:szCs w:val="24"/>
          </w:rPr>
          <w:t>34</w:t>
        </w:r>
        <w:r>
          <w:rPr>
            <w:rFonts w:hint="eastAsia"/>
            <w:sz w:val="24"/>
            <w:szCs w:val="24"/>
          </w:rPr>
          <w:fldChar w:fldCharType="end"/>
        </w:r>
      </w:hyperlink>
    </w:p>
    <w:p w14:paraId="511B0E76" w14:textId="77777777" w:rsidR="00E41482" w:rsidRDefault="00E41482">
      <w:pPr>
        <w:pStyle w:val="TOC2"/>
        <w:tabs>
          <w:tab w:val="right" w:leader="dot" w:pos="9950"/>
        </w:tabs>
        <w:spacing w:line="440" w:lineRule="exact"/>
      </w:pPr>
    </w:p>
    <w:p w14:paraId="1606AAB3" w14:textId="77777777" w:rsidR="00E41482" w:rsidRDefault="00000000">
      <w:pPr>
        <w:rPr>
          <w:rFonts w:ascii="Times New Roman" w:eastAsia="Times New Roman"/>
        </w:rPr>
        <w:sectPr w:rsidR="00E41482">
          <w:footerReference w:type="default" r:id="rId16"/>
          <w:pgSz w:w="11910" w:h="16840"/>
          <w:pgMar w:top="1380" w:right="840" w:bottom="1400" w:left="1120" w:header="852" w:footer="1215" w:gutter="0"/>
          <w:cols w:space="720"/>
        </w:sectPr>
      </w:pPr>
      <w:r>
        <w:rPr>
          <w:rFonts w:ascii="Times New Roman" w:eastAsia="Times New Roman"/>
        </w:rPr>
        <w:fldChar w:fldCharType="end"/>
      </w:r>
    </w:p>
    <w:p w14:paraId="18CF42BC" w14:textId="77777777" w:rsidR="00E41482" w:rsidRDefault="00000000">
      <w:pPr>
        <w:pStyle w:val="1"/>
        <w:spacing w:before="734"/>
        <w:ind w:left="0"/>
      </w:pPr>
      <w:bookmarkStart w:id="4" w:name="_Toc27202"/>
      <w:bookmarkStart w:id="5" w:name="_Toc28326"/>
      <w:r>
        <w:rPr>
          <w:noProof/>
        </w:rPr>
        <w:lastRenderedPageBreak/>
        <mc:AlternateContent>
          <mc:Choice Requires="wps">
            <w:drawing>
              <wp:anchor distT="0" distB="0" distL="114300" distR="114300" simplePos="0" relativeHeight="251661312" behindDoc="0" locked="0" layoutInCell="1" allowOverlap="1" wp14:anchorId="4CBCCCA0" wp14:editId="0202F4B0">
                <wp:simplePos x="0" y="0"/>
                <wp:positionH relativeFrom="page">
                  <wp:posOffset>1073785</wp:posOffset>
                </wp:positionH>
                <wp:positionV relativeFrom="paragraph">
                  <wp:posOffset>797560</wp:posOffset>
                </wp:positionV>
                <wp:extent cx="5616575" cy="371475"/>
                <wp:effectExtent l="4445" t="4445" r="17780" b="5080"/>
                <wp:wrapNone/>
                <wp:docPr id="2" name="文本框 2"/>
                <wp:cNvGraphicFramePr/>
                <a:graphic xmlns:a="http://schemas.openxmlformats.org/drawingml/2006/main">
                  <a:graphicData uri="http://schemas.microsoft.com/office/word/2010/wordprocessingShape">
                    <wps:wsp>
                      <wps:cNvSpPr txBox="1"/>
                      <wps:spPr>
                        <a:xfrm>
                          <a:off x="0" y="0"/>
                          <a:ext cx="5616575" cy="371475"/>
                        </a:xfrm>
                        <a:prstGeom prst="rect">
                          <a:avLst/>
                        </a:prstGeom>
                        <a:noFill/>
                        <a:ln w="6096" cap="flat" cmpd="sng">
                          <a:solidFill>
                            <a:srgbClr val="000000"/>
                          </a:solidFill>
                          <a:prstDash val="solid"/>
                          <a:miter/>
                          <a:headEnd type="none" w="med" len="med"/>
                          <a:tailEnd type="none" w="med" len="med"/>
                        </a:ln>
                      </wps:spPr>
                      <wps:txbx>
                        <w:txbxContent>
                          <w:p w14:paraId="27DFDC3C" w14:textId="77777777" w:rsidR="00E41482" w:rsidRDefault="00000000">
                            <w:pPr>
                              <w:pStyle w:val="a0"/>
                              <w:spacing w:before="100"/>
                              <w:ind w:left="102"/>
                            </w:pPr>
                            <w:r>
                              <w:t>项目概况</w:t>
                            </w:r>
                          </w:p>
                        </w:txbxContent>
                      </wps:txbx>
                      <wps:bodyPr lIns="0" tIns="0" rIns="0" bIns="0" upright="1"/>
                    </wps:wsp>
                  </a:graphicData>
                </a:graphic>
              </wp:anchor>
            </w:drawing>
          </mc:Choice>
          <mc:Fallback>
            <w:pict>
              <v:shapetype w14:anchorId="4CBCCCA0" id="_x0000_t202" coordsize="21600,21600" o:spt="202" path="m,l,21600r21600,l21600,xe">
                <v:stroke joinstyle="miter"/>
                <v:path gradientshapeok="t" o:connecttype="rect"/>
              </v:shapetype>
              <v:shape id="文本框 2" o:spid="_x0000_s1026" type="#_x0000_t202" style="position:absolute;left:0;text-align:left;margin-left:84.55pt;margin-top:62.8pt;width:442.25pt;height:29.2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" filled="f" strokeweight=".48pt">
                <v:textbox inset="0,0,0,0">
                  <w:txbxContent>
                    <w:p w14:paraId="27DFDC3C" w14:textId="77777777" w:rsidR="00E41482" w:rsidRDefault="00000000">
                      <w:pPr>
                        <w:pStyle w:val="a0"/>
                        <w:spacing w:before="100"/>
                        <w:ind w:left="102"/>
                      </w:pPr>
                      <w:r>
                        <w:t>项目概况</w:t>
                      </w:r>
                    </w:p>
                  </w:txbxContent>
                </v:textbox>
                <w10:wrap anchorx="page"/>
              </v:shape>
            </w:pict>
          </mc:Fallback>
        </mc:AlternateContent>
      </w:r>
      <w:r>
        <w:t>第一章 竞争性磋商公告</w:t>
      </w:r>
      <w:bookmarkEnd w:id="4"/>
      <w:bookmarkEnd w:id="5"/>
    </w:p>
    <w:p w14:paraId="623FF87E" w14:textId="77777777" w:rsidR="00E41482" w:rsidRDefault="00E41482">
      <w:pPr>
        <w:pStyle w:val="a0"/>
        <w:spacing w:line="320" w:lineRule="exact"/>
        <w:rPr>
          <w:b/>
        </w:rPr>
      </w:pPr>
    </w:p>
    <w:p w14:paraId="4B2CDD94" w14:textId="77777777" w:rsidR="00E41482" w:rsidRDefault="00E41482">
      <w:pPr>
        <w:pStyle w:val="a0"/>
        <w:spacing w:before="3" w:line="320" w:lineRule="exact"/>
        <w:rPr>
          <w:b/>
        </w:rPr>
      </w:pPr>
    </w:p>
    <w:p w14:paraId="133D4E82" w14:textId="77777777" w:rsidR="00E41482" w:rsidRDefault="00000000">
      <w:pPr>
        <w:widowControl/>
        <w:autoSpaceDE/>
        <w:autoSpaceDN/>
        <w:spacing w:line="320" w:lineRule="exact"/>
        <w:ind w:firstLineChars="200" w:firstLine="480"/>
        <w:outlineLvl w:val="0"/>
        <w:rPr>
          <w:sz w:val="24"/>
          <w:szCs w:val="24"/>
        </w:rPr>
      </w:pPr>
      <w:bookmarkStart w:id="6" w:name="_Toc348"/>
      <w:bookmarkStart w:id="7" w:name="_Toc5669"/>
      <w:bookmarkStart w:id="8" w:name="_Toc19016"/>
      <w:bookmarkStart w:id="9" w:name="_Toc1215"/>
      <w:r>
        <w:rPr>
          <w:noProof/>
          <w:sz w:val="24"/>
          <w:szCs w:val="24"/>
        </w:rPr>
        <mc:AlternateContent>
          <mc:Choice Requires="wps">
            <w:drawing>
              <wp:anchor distT="0" distB="0" distL="114300" distR="114300" simplePos="0" relativeHeight="251660288" behindDoc="1" locked="0" layoutInCell="1" allowOverlap="1" wp14:anchorId="4671C041" wp14:editId="14E95FED">
                <wp:simplePos x="0" y="0"/>
                <wp:positionH relativeFrom="page">
                  <wp:posOffset>1080135</wp:posOffset>
                </wp:positionH>
                <wp:positionV relativeFrom="paragraph">
                  <wp:posOffset>27940</wp:posOffset>
                </wp:positionV>
                <wp:extent cx="5608955" cy="762635"/>
                <wp:effectExtent l="4445" t="4445" r="6350" b="13970"/>
                <wp:wrapTopAndBottom/>
                <wp:docPr id="1" name="文本框 3"/>
                <wp:cNvGraphicFramePr/>
                <a:graphic xmlns:a="http://schemas.openxmlformats.org/drawingml/2006/main">
                  <a:graphicData uri="http://schemas.microsoft.com/office/word/2010/wordprocessingShape">
                    <wps:wsp>
                      <wps:cNvSpPr txBox="1"/>
                      <wps:spPr>
                        <a:xfrm>
                          <a:off x="0" y="0"/>
                          <a:ext cx="5608955" cy="762635"/>
                        </a:xfrm>
                        <a:prstGeom prst="rect">
                          <a:avLst/>
                        </a:prstGeom>
                        <a:noFill/>
                        <a:ln w="6096" cap="flat" cmpd="sng">
                          <a:solidFill>
                            <a:srgbClr val="000000"/>
                          </a:solidFill>
                          <a:prstDash val="solid"/>
                          <a:miter/>
                          <a:headEnd type="none" w="med" len="med"/>
                          <a:tailEnd type="none" w="med" len="med"/>
                        </a:ln>
                      </wps:spPr>
                      <wps:txbx>
                        <w:txbxContent>
                          <w:p w14:paraId="63E9C707" w14:textId="138481CC" w:rsidR="00E41482" w:rsidRPr="0042089E" w:rsidRDefault="00000000">
                            <w:pPr>
                              <w:widowControl/>
                              <w:autoSpaceDE/>
                              <w:autoSpaceDN/>
                              <w:spacing w:line="400" w:lineRule="exact"/>
                              <w:ind w:firstLine="420"/>
                              <w:rPr>
                                <w:sz w:val="24"/>
                                <w:szCs w:val="24"/>
                                <w:lang w:val="en-US"/>
                              </w:rPr>
                            </w:pPr>
                            <w:r>
                              <w:rPr>
                                <w:rFonts w:hint="eastAsia"/>
                                <w:color w:val="333333"/>
                                <w:sz w:val="24"/>
                                <w:szCs w:val="24"/>
                                <w:u w:val="single"/>
                                <w:lang w:val="en-US" w:bidi="ar"/>
                              </w:rPr>
                              <w:t xml:space="preserve"> </w:t>
                            </w:r>
                            <w:r w:rsidR="00F47D57" w:rsidRPr="00F47D57">
                              <w:rPr>
                                <w:rFonts w:hint="eastAsia"/>
                                <w:color w:val="333333"/>
                                <w:sz w:val="24"/>
                                <w:szCs w:val="24"/>
                                <w:u w:val="single"/>
                                <w:lang w:val="en-US" w:bidi="ar"/>
                              </w:rPr>
                              <w:t>新县大别山露营公园配变增容及高、低压线路改造安装增补工程</w:t>
                            </w:r>
                            <w:r>
                              <w:rPr>
                                <w:rFonts w:hint="eastAsia"/>
                                <w:color w:val="333333"/>
                                <w:sz w:val="24"/>
                                <w:szCs w:val="24"/>
                                <w:lang w:val="en-US" w:bidi="ar"/>
                              </w:rPr>
                              <w:t>的潜在投标人应在</w:t>
                            </w:r>
                            <w:r w:rsidRPr="0042089E">
                              <w:rPr>
                                <w:rFonts w:hint="eastAsia"/>
                                <w:color w:val="333333"/>
                                <w:u w:val="single"/>
                                <w:lang w:val="en-US"/>
                              </w:rPr>
                              <w:t>“</w:t>
                            </w:r>
                            <w:r>
                              <w:rPr>
                                <w:rFonts w:hint="eastAsia"/>
                                <w:color w:val="333333"/>
                                <w:sz w:val="24"/>
                                <w:szCs w:val="24"/>
                                <w:u w:val="single"/>
                              </w:rPr>
                              <w:t>全国公共资源交易平台</w:t>
                            </w:r>
                            <w:r w:rsidRPr="0042089E">
                              <w:rPr>
                                <w:rFonts w:hint="eastAsia"/>
                                <w:color w:val="333333"/>
                                <w:sz w:val="24"/>
                                <w:szCs w:val="24"/>
                                <w:u w:val="single"/>
                                <w:lang w:val="en-US"/>
                              </w:rPr>
                              <w:t>（</w:t>
                            </w:r>
                            <w:r>
                              <w:rPr>
                                <w:rFonts w:hint="eastAsia"/>
                                <w:color w:val="333333"/>
                                <w:sz w:val="24"/>
                                <w:szCs w:val="24"/>
                                <w:u w:val="single"/>
                              </w:rPr>
                              <w:t>河南省</w:t>
                            </w:r>
                            <w:r w:rsidRPr="0042089E">
                              <w:rPr>
                                <w:rFonts w:hint="eastAsia"/>
                                <w:color w:val="333333"/>
                                <w:sz w:val="24"/>
                                <w:szCs w:val="24"/>
                                <w:u w:val="single"/>
                                <w:lang w:val="en-US"/>
                              </w:rPr>
                              <w:t>·</w:t>
                            </w:r>
                            <w:r>
                              <w:rPr>
                                <w:rFonts w:hint="eastAsia"/>
                                <w:color w:val="333333"/>
                                <w:sz w:val="24"/>
                                <w:szCs w:val="24"/>
                                <w:u w:val="single"/>
                              </w:rPr>
                              <w:t>新县</w:t>
                            </w:r>
                            <w:r w:rsidRPr="0042089E">
                              <w:rPr>
                                <w:rFonts w:hint="eastAsia"/>
                                <w:color w:val="333333"/>
                                <w:sz w:val="24"/>
                                <w:szCs w:val="24"/>
                                <w:u w:val="single"/>
                                <w:lang w:val="en-US"/>
                              </w:rPr>
                              <w:t>）（</w:t>
                            </w:r>
                            <w:hyperlink r:id="rId17" w:history="1">
                              <w:r w:rsidR="0094386B" w:rsidRPr="0042089E">
                                <w:rPr>
                                  <w:rStyle w:val="af4"/>
                                  <w:rFonts w:hint="eastAsia"/>
                                  <w:sz w:val="24"/>
                                  <w:szCs w:val="24"/>
                                  <w:lang w:val="en-US"/>
                                </w:rPr>
                                <w:t>http://xinxian.xyggzyjy.cn/</w:t>
                              </w:r>
                              <w:r w:rsidR="0094386B" w:rsidRPr="0042089E">
                                <w:rPr>
                                  <w:rStyle w:val="af4"/>
                                  <w:rFonts w:ascii="Times New Roman" w:hAnsi="Times New Roman" w:cs="Times New Roman"/>
                                  <w:sz w:val="24"/>
                                  <w:szCs w:val="24"/>
                                  <w:lang w:val="en-US"/>
                                </w:rPr>
                                <w:t>）</w:t>
                              </w:r>
                              <w:r w:rsidR="0094386B" w:rsidRPr="00A44BE8">
                                <w:rPr>
                                  <w:rStyle w:val="af4"/>
                                  <w:rFonts w:hint="eastAsia"/>
                                  <w:sz w:val="24"/>
                                  <w:szCs w:val="24"/>
                                  <w:lang w:val="en-US" w:bidi="ar"/>
                                </w:rPr>
                                <w:t>获取磋商文件，并与</w:t>
                              </w:r>
                              <w:r w:rsidR="0094386B" w:rsidRPr="00A44BE8">
                                <w:rPr>
                                  <w:rStyle w:val="af4"/>
                                  <w:sz w:val="24"/>
                                  <w:szCs w:val="24"/>
                                  <w:lang w:val="en-US" w:bidi="ar"/>
                                </w:rPr>
                                <w:t>2023</w:t>
                              </w:r>
                              <w:r w:rsidR="0094386B" w:rsidRPr="00A44BE8">
                                <w:rPr>
                                  <w:rStyle w:val="af4"/>
                                  <w:rFonts w:hint="eastAsia"/>
                                  <w:sz w:val="24"/>
                                  <w:szCs w:val="24"/>
                                  <w:lang w:val="en-US" w:bidi="ar"/>
                                </w:rPr>
                                <w:t>年</w:t>
                              </w:r>
                              <w:r w:rsidR="0094386B" w:rsidRPr="00A44BE8">
                                <w:rPr>
                                  <w:rStyle w:val="af4"/>
                                  <w:sz w:val="24"/>
                                  <w:szCs w:val="24"/>
                                  <w:lang w:val="en-US" w:bidi="ar"/>
                                </w:rPr>
                                <w:t>12</w:t>
                              </w:r>
                              <w:r w:rsidR="0094386B" w:rsidRPr="00A44BE8">
                                <w:rPr>
                                  <w:rStyle w:val="af4"/>
                                  <w:rFonts w:hint="eastAsia"/>
                                  <w:sz w:val="24"/>
                                  <w:szCs w:val="24"/>
                                  <w:lang w:val="en-US" w:bidi="ar"/>
                                </w:rPr>
                                <w:t>月5</w:t>
                              </w:r>
                            </w:hyperlink>
                            <w:r w:rsidR="0094386B">
                              <w:rPr>
                                <w:sz w:val="24"/>
                                <w:szCs w:val="24"/>
                                <w:lang w:val="en-US" w:bidi="ar"/>
                              </w:rPr>
                              <w:t>日</w:t>
                            </w:r>
                            <w:r w:rsidR="0094386B">
                              <w:rPr>
                                <w:rFonts w:hint="eastAsia"/>
                                <w:sz w:val="24"/>
                                <w:szCs w:val="24"/>
                                <w:lang w:val="en-US" w:bidi="ar"/>
                              </w:rPr>
                              <w:t>0</w:t>
                            </w:r>
                            <w:r w:rsidR="0094386B">
                              <w:rPr>
                                <w:sz w:val="24"/>
                                <w:szCs w:val="24"/>
                                <w:lang w:val="en-US" w:bidi="ar"/>
                              </w:rPr>
                              <w:t>9</w:t>
                            </w:r>
                            <w:r>
                              <w:rPr>
                                <w:rFonts w:hint="eastAsia"/>
                                <w:sz w:val="24"/>
                                <w:szCs w:val="24"/>
                                <w:lang w:val="en-US" w:bidi="ar"/>
                              </w:rPr>
                              <w:t>时</w:t>
                            </w:r>
                            <w:r w:rsidR="0094386B">
                              <w:rPr>
                                <w:sz w:val="24"/>
                                <w:szCs w:val="24"/>
                                <w:lang w:val="en-US" w:bidi="ar"/>
                              </w:rPr>
                              <w:t>00</w:t>
                            </w:r>
                            <w:r>
                              <w:rPr>
                                <w:rFonts w:hint="eastAsia"/>
                                <w:sz w:val="24"/>
                                <w:szCs w:val="24"/>
                                <w:lang w:val="en-US" w:bidi="ar"/>
                              </w:rPr>
                              <w:t>分</w:t>
                            </w:r>
                            <w:r>
                              <w:rPr>
                                <w:rFonts w:hint="eastAsia"/>
                                <w:color w:val="333333"/>
                                <w:sz w:val="24"/>
                                <w:szCs w:val="24"/>
                                <w:lang w:val="en-US" w:bidi="ar"/>
                              </w:rPr>
                              <w:t>（北京时间）前上传响应文件。</w:t>
                            </w:r>
                          </w:p>
                          <w:p w14:paraId="1A855068" w14:textId="77777777" w:rsidR="00E41482" w:rsidRPr="0042089E" w:rsidRDefault="00E41482">
                            <w:pPr>
                              <w:widowControl/>
                              <w:autoSpaceDE/>
                              <w:autoSpaceDN/>
                              <w:spacing w:line="400" w:lineRule="exact"/>
                              <w:ind w:firstLine="420"/>
                              <w:rPr>
                                <w:sz w:val="24"/>
                                <w:szCs w:val="24"/>
                                <w:lang w:val="en-US"/>
                              </w:rPr>
                            </w:pPr>
                          </w:p>
                        </w:txbxContent>
                      </wps:txbx>
                      <wps:bodyPr lIns="0" tIns="0" rIns="0" bIns="0" upright="1"/>
                    </wps:wsp>
                  </a:graphicData>
                </a:graphic>
              </wp:anchor>
            </w:drawing>
          </mc:Choice>
          <mc:Fallback>
            <w:pict>
              <v:shape w14:anchorId="4671C041" id="文本框 3" o:spid="_x0000_s1027" type="#_x0000_t202" style="position:absolute;left:0;text-align:left;margin-left:85.05pt;margin-top:2.2pt;width:441.65pt;height:60.0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" filled="f" strokeweight=".48pt">
                <v:textbox inset="0,0,0,0">
                  <w:txbxContent>
                    <w:p w14:paraId="63E9C707" w14:textId="138481CC" w:rsidR="00E41482" w:rsidRPr="0042089E" w:rsidRDefault="00000000">
                      <w:pPr>
                        <w:widowControl/>
                        <w:autoSpaceDE/>
                        <w:autoSpaceDN/>
                        <w:spacing w:line="400" w:lineRule="exact"/>
                        <w:ind w:firstLine="420"/>
                        <w:rPr>
                          <w:sz w:val="24"/>
                          <w:szCs w:val="24"/>
                          <w:lang w:val="en-US"/>
                        </w:rPr>
                      </w:pPr>
                      <w:r>
                        <w:rPr>
                          <w:rFonts w:hint="eastAsia"/>
                          <w:color w:val="333333"/>
                          <w:sz w:val="24"/>
                          <w:szCs w:val="24"/>
                          <w:u w:val="single"/>
                          <w:lang w:val="en-US" w:bidi="ar"/>
                        </w:rPr>
                        <w:t xml:space="preserve"> </w:t>
                      </w:r>
                      <w:r w:rsidR="00F47D57" w:rsidRPr="00F47D57">
                        <w:rPr>
                          <w:rFonts w:hint="eastAsia"/>
                          <w:color w:val="333333"/>
                          <w:sz w:val="24"/>
                          <w:szCs w:val="24"/>
                          <w:u w:val="single"/>
                          <w:lang w:val="en-US" w:bidi="ar"/>
                        </w:rPr>
                        <w:t>新县大别山露营公园配变增容及高、低压线路改造安装增补工程</w:t>
                      </w:r>
                      <w:r>
                        <w:rPr>
                          <w:rFonts w:hint="eastAsia"/>
                          <w:color w:val="333333"/>
                          <w:sz w:val="24"/>
                          <w:szCs w:val="24"/>
                          <w:lang w:val="en-US" w:bidi="ar"/>
                        </w:rPr>
                        <w:t>的潜在投标人应在</w:t>
                      </w:r>
                      <w:r w:rsidRPr="0042089E">
                        <w:rPr>
                          <w:rFonts w:hint="eastAsia"/>
                          <w:color w:val="333333"/>
                          <w:u w:val="single"/>
                          <w:lang w:val="en-US"/>
                        </w:rPr>
                        <w:t>“</w:t>
                      </w:r>
                      <w:r>
                        <w:rPr>
                          <w:rFonts w:hint="eastAsia"/>
                          <w:color w:val="333333"/>
                          <w:sz w:val="24"/>
                          <w:szCs w:val="24"/>
                          <w:u w:val="single"/>
                        </w:rPr>
                        <w:t>全国公共资源交易平台</w:t>
                      </w:r>
                      <w:r w:rsidRPr="0042089E">
                        <w:rPr>
                          <w:rFonts w:hint="eastAsia"/>
                          <w:color w:val="333333"/>
                          <w:sz w:val="24"/>
                          <w:szCs w:val="24"/>
                          <w:u w:val="single"/>
                          <w:lang w:val="en-US"/>
                        </w:rPr>
                        <w:t>（</w:t>
                      </w:r>
                      <w:r>
                        <w:rPr>
                          <w:rFonts w:hint="eastAsia"/>
                          <w:color w:val="333333"/>
                          <w:sz w:val="24"/>
                          <w:szCs w:val="24"/>
                          <w:u w:val="single"/>
                        </w:rPr>
                        <w:t>河南省</w:t>
                      </w:r>
                      <w:r w:rsidRPr="0042089E">
                        <w:rPr>
                          <w:rFonts w:hint="eastAsia"/>
                          <w:color w:val="333333"/>
                          <w:sz w:val="24"/>
                          <w:szCs w:val="24"/>
                          <w:u w:val="single"/>
                          <w:lang w:val="en-US"/>
                        </w:rPr>
                        <w:t>·</w:t>
                      </w:r>
                      <w:r>
                        <w:rPr>
                          <w:rFonts w:hint="eastAsia"/>
                          <w:color w:val="333333"/>
                          <w:sz w:val="24"/>
                          <w:szCs w:val="24"/>
                          <w:u w:val="single"/>
                        </w:rPr>
                        <w:t>新县</w:t>
                      </w:r>
                      <w:r w:rsidRPr="0042089E">
                        <w:rPr>
                          <w:rFonts w:hint="eastAsia"/>
                          <w:color w:val="333333"/>
                          <w:sz w:val="24"/>
                          <w:szCs w:val="24"/>
                          <w:u w:val="single"/>
                          <w:lang w:val="en-US"/>
                        </w:rPr>
                        <w:t>）（</w:t>
                      </w:r>
                      <w:hyperlink r:id="rId18" w:history="1">
                        <w:r w:rsidR="0094386B" w:rsidRPr="0042089E">
                          <w:rPr>
                            <w:rStyle w:val="af4"/>
                            <w:rFonts w:hint="eastAsia"/>
                            <w:sz w:val="24"/>
                            <w:szCs w:val="24"/>
                            <w:lang w:val="en-US"/>
                          </w:rPr>
                          <w:t>http://xinxian.xyggzyjy.cn/</w:t>
                        </w:r>
                        <w:r w:rsidR="0094386B" w:rsidRPr="0042089E">
                          <w:rPr>
                            <w:rStyle w:val="af4"/>
                            <w:rFonts w:ascii="Times New Roman" w:hAnsi="Times New Roman" w:cs="Times New Roman"/>
                            <w:sz w:val="24"/>
                            <w:szCs w:val="24"/>
                            <w:lang w:val="en-US"/>
                          </w:rPr>
                          <w:t>）</w:t>
                        </w:r>
                        <w:r w:rsidR="0094386B" w:rsidRPr="00A44BE8">
                          <w:rPr>
                            <w:rStyle w:val="af4"/>
                            <w:rFonts w:hint="eastAsia"/>
                            <w:sz w:val="24"/>
                            <w:szCs w:val="24"/>
                            <w:lang w:val="en-US" w:bidi="ar"/>
                          </w:rPr>
                          <w:t>获取磋商文件，并与</w:t>
                        </w:r>
                        <w:r w:rsidR="0094386B" w:rsidRPr="00A44BE8">
                          <w:rPr>
                            <w:rStyle w:val="af4"/>
                            <w:sz w:val="24"/>
                            <w:szCs w:val="24"/>
                            <w:lang w:val="en-US" w:bidi="ar"/>
                          </w:rPr>
                          <w:t>2023</w:t>
                        </w:r>
                        <w:r w:rsidR="0094386B" w:rsidRPr="00A44BE8">
                          <w:rPr>
                            <w:rStyle w:val="af4"/>
                            <w:rFonts w:hint="eastAsia"/>
                            <w:sz w:val="24"/>
                            <w:szCs w:val="24"/>
                            <w:lang w:val="en-US" w:bidi="ar"/>
                          </w:rPr>
                          <w:t>年</w:t>
                        </w:r>
                        <w:r w:rsidR="0094386B" w:rsidRPr="00A44BE8">
                          <w:rPr>
                            <w:rStyle w:val="af4"/>
                            <w:sz w:val="24"/>
                            <w:szCs w:val="24"/>
                            <w:lang w:val="en-US" w:bidi="ar"/>
                          </w:rPr>
                          <w:t>12</w:t>
                        </w:r>
                        <w:r w:rsidR="0094386B" w:rsidRPr="00A44BE8">
                          <w:rPr>
                            <w:rStyle w:val="af4"/>
                            <w:rFonts w:hint="eastAsia"/>
                            <w:sz w:val="24"/>
                            <w:szCs w:val="24"/>
                            <w:lang w:val="en-US" w:bidi="ar"/>
                          </w:rPr>
                          <w:t>月5</w:t>
                        </w:r>
                      </w:hyperlink>
                      <w:r w:rsidR="0094386B">
                        <w:rPr>
                          <w:sz w:val="24"/>
                          <w:szCs w:val="24"/>
                          <w:lang w:val="en-US" w:bidi="ar"/>
                        </w:rPr>
                        <w:t>日</w:t>
                      </w:r>
                      <w:r w:rsidR="0094386B">
                        <w:rPr>
                          <w:rFonts w:hint="eastAsia"/>
                          <w:sz w:val="24"/>
                          <w:szCs w:val="24"/>
                          <w:lang w:val="en-US" w:bidi="ar"/>
                        </w:rPr>
                        <w:t>0</w:t>
                      </w:r>
                      <w:r w:rsidR="0094386B">
                        <w:rPr>
                          <w:sz w:val="24"/>
                          <w:szCs w:val="24"/>
                          <w:lang w:val="en-US" w:bidi="ar"/>
                        </w:rPr>
                        <w:t>9</w:t>
                      </w:r>
                      <w:r>
                        <w:rPr>
                          <w:rFonts w:hint="eastAsia"/>
                          <w:sz w:val="24"/>
                          <w:szCs w:val="24"/>
                          <w:lang w:val="en-US" w:bidi="ar"/>
                        </w:rPr>
                        <w:t>时</w:t>
                      </w:r>
                      <w:r w:rsidR="0094386B">
                        <w:rPr>
                          <w:sz w:val="24"/>
                          <w:szCs w:val="24"/>
                          <w:lang w:val="en-US" w:bidi="ar"/>
                        </w:rPr>
                        <w:t>00</w:t>
                      </w:r>
                      <w:r>
                        <w:rPr>
                          <w:rFonts w:hint="eastAsia"/>
                          <w:sz w:val="24"/>
                          <w:szCs w:val="24"/>
                          <w:lang w:val="en-US" w:bidi="ar"/>
                        </w:rPr>
                        <w:t>分</w:t>
                      </w:r>
                      <w:r>
                        <w:rPr>
                          <w:rFonts w:hint="eastAsia"/>
                          <w:color w:val="333333"/>
                          <w:sz w:val="24"/>
                          <w:szCs w:val="24"/>
                          <w:lang w:val="en-US" w:bidi="ar"/>
                        </w:rPr>
                        <w:t>（北京时间）前上传响应文件。</w:t>
                      </w:r>
                    </w:p>
                    <w:p w14:paraId="1A855068" w14:textId="77777777" w:rsidR="00E41482" w:rsidRPr="0042089E" w:rsidRDefault="00E41482">
                      <w:pPr>
                        <w:widowControl/>
                        <w:autoSpaceDE/>
                        <w:autoSpaceDN/>
                        <w:spacing w:line="400" w:lineRule="exact"/>
                        <w:ind w:firstLine="420"/>
                        <w:rPr>
                          <w:sz w:val="24"/>
                          <w:szCs w:val="24"/>
                          <w:lang w:val="en-US"/>
                        </w:rPr>
                      </w:pPr>
                    </w:p>
                  </w:txbxContent>
                </v:textbox>
                <w10:wrap type="topAndBottom" anchorx="page"/>
              </v:shape>
            </w:pict>
          </mc:Fallback>
        </mc:AlternateContent>
      </w:r>
      <w:r>
        <w:rPr>
          <w:rFonts w:hint="eastAsia"/>
          <w:b/>
          <w:color w:val="000000"/>
          <w:sz w:val="24"/>
          <w:szCs w:val="24"/>
          <w:lang w:val="en-US" w:bidi="ar"/>
        </w:rPr>
        <w:t>一、</w:t>
      </w:r>
      <w:r>
        <w:rPr>
          <w:rFonts w:hint="eastAsia"/>
          <w:b/>
          <w:sz w:val="24"/>
          <w:szCs w:val="24"/>
          <w:lang w:val="en-US" w:bidi="ar"/>
        </w:rPr>
        <w:t>项目基本情况</w:t>
      </w:r>
      <w:bookmarkEnd w:id="6"/>
      <w:bookmarkEnd w:id="7"/>
      <w:bookmarkEnd w:id="8"/>
      <w:bookmarkEnd w:id="9"/>
      <w:r>
        <w:rPr>
          <w:rFonts w:hint="eastAsia"/>
          <w:b/>
          <w:sz w:val="24"/>
          <w:szCs w:val="24"/>
          <w:lang w:val="en-US" w:bidi="ar"/>
        </w:rPr>
        <w:t xml:space="preserve"> </w:t>
      </w:r>
    </w:p>
    <w:p w14:paraId="31F99F9A" w14:textId="1A18E630" w:rsidR="00E41482" w:rsidRDefault="00000000">
      <w:pPr>
        <w:widowControl/>
        <w:autoSpaceDE/>
        <w:autoSpaceDN/>
        <w:spacing w:line="360" w:lineRule="auto"/>
        <w:ind w:firstLineChars="200" w:firstLine="480"/>
        <w:outlineLvl w:val="1"/>
        <w:rPr>
          <w:bCs/>
          <w:sz w:val="24"/>
          <w:szCs w:val="24"/>
          <w:lang w:val="en-US"/>
        </w:rPr>
      </w:pPr>
      <w:bookmarkStart w:id="10" w:name="_Toc31024"/>
      <w:bookmarkStart w:id="11" w:name="_Toc17766"/>
      <w:bookmarkStart w:id="12" w:name="_Toc3166"/>
      <w:bookmarkStart w:id="13" w:name="_Toc9730"/>
      <w:bookmarkStart w:id="14" w:name="_Toc15791"/>
      <w:bookmarkStart w:id="15" w:name="_Toc30370"/>
      <w:r>
        <w:rPr>
          <w:rFonts w:hint="eastAsia"/>
          <w:bCs/>
          <w:sz w:val="24"/>
          <w:szCs w:val="24"/>
          <w:lang w:val="en-US" w:bidi="ar"/>
        </w:rPr>
        <w:t>1、项目编号：</w:t>
      </w:r>
      <w:bookmarkEnd w:id="10"/>
      <w:bookmarkEnd w:id="11"/>
      <w:bookmarkEnd w:id="12"/>
      <w:bookmarkEnd w:id="13"/>
      <w:r>
        <w:rPr>
          <w:rFonts w:hint="eastAsia"/>
          <w:bCs/>
          <w:sz w:val="24"/>
          <w:szCs w:val="24"/>
          <w:lang w:val="en-US" w:bidi="ar"/>
        </w:rPr>
        <w:t>新财磋商采购-2023-</w:t>
      </w:r>
      <w:r w:rsidR="00F47D57">
        <w:rPr>
          <w:bCs/>
          <w:sz w:val="24"/>
          <w:szCs w:val="24"/>
          <w:lang w:val="en-US" w:bidi="ar"/>
        </w:rPr>
        <w:t>101</w:t>
      </w:r>
      <w:r>
        <w:rPr>
          <w:rFonts w:hint="eastAsia"/>
          <w:bCs/>
          <w:sz w:val="24"/>
          <w:szCs w:val="24"/>
          <w:lang w:val="en-US" w:bidi="ar"/>
        </w:rPr>
        <w:t xml:space="preserve">  </w:t>
      </w:r>
    </w:p>
    <w:p w14:paraId="506CB0A2" w14:textId="639326D8" w:rsidR="00E41482" w:rsidRDefault="00000000">
      <w:pPr>
        <w:widowControl/>
        <w:autoSpaceDE/>
        <w:autoSpaceDN/>
        <w:spacing w:line="360" w:lineRule="auto"/>
        <w:ind w:firstLineChars="200" w:firstLine="480"/>
        <w:outlineLvl w:val="1"/>
        <w:rPr>
          <w:color w:val="333333"/>
          <w:sz w:val="24"/>
          <w:szCs w:val="24"/>
          <w:u w:val="single"/>
          <w:lang w:val="en-US" w:bidi="ar"/>
        </w:rPr>
      </w:pPr>
      <w:bookmarkStart w:id="16" w:name="_Toc16283"/>
      <w:bookmarkStart w:id="17" w:name="_Toc30369"/>
      <w:bookmarkStart w:id="18" w:name="_Toc31321"/>
      <w:bookmarkStart w:id="19" w:name="_Toc8744"/>
      <w:r>
        <w:rPr>
          <w:rFonts w:hint="eastAsia"/>
          <w:bCs/>
          <w:sz w:val="24"/>
          <w:szCs w:val="24"/>
          <w:lang w:val="en-US" w:bidi="ar"/>
        </w:rPr>
        <w:t>2、项目名称：</w:t>
      </w:r>
      <w:bookmarkStart w:id="20" w:name="_Hlk151631413"/>
      <w:bookmarkStart w:id="21" w:name="_Toc5053"/>
      <w:bookmarkStart w:id="22" w:name="_Toc638"/>
      <w:bookmarkStart w:id="23" w:name="_Toc21736"/>
      <w:bookmarkStart w:id="24" w:name="_Toc19216"/>
      <w:bookmarkEnd w:id="16"/>
      <w:bookmarkEnd w:id="17"/>
      <w:bookmarkEnd w:id="18"/>
      <w:bookmarkEnd w:id="19"/>
      <w:r w:rsidR="00F47D57" w:rsidRPr="00F47D57">
        <w:rPr>
          <w:rFonts w:hint="eastAsia"/>
          <w:bCs/>
          <w:sz w:val="24"/>
          <w:szCs w:val="24"/>
          <w:lang w:val="en-US" w:bidi="ar"/>
        </w:rPr>
        <w:t>新县大别山露营公园配变增容及高、低压线路改造安装增补</w:t>
      </w:r>
      <w:bookmarkEnd w:id="20"/>
      <w:r w:rsidR="00F47D57" w:rsidRPr="00F47D57">
        <w:rPr>
          <w:rFonts w:hint="eastAsia"/>
          <w:bCs/>
          <w:sz w:val="24"/>
          <w:szCs w:val="24"/>
          <w:lang w:val="en-US" w:bidi="ar"/>
        </w:rPr>
        <w:t>工程</w:t>
      </w:r>
    </w:p>
    <w:p w14:paraId="74C120F2" w14:textId="77777777" w:rsidR="00E41482" w:rsidRDefault="00000000">
      <w:pPr>
        <w:widowControl/>
        <w:autoSpaceDE/>
        <w:autoSpaceDN/>
        <w:spacing w:line="360" w:lineRule="auto"/>
        <w:ind w:firstLineChars="200" w:firstLine="480"/>
        <w:outlineLvl w:val="1"/>
        <w:rPr>
          <w:bCs/>
          <w:sz w:val="24"/>
          <w:szCs w:val="24"/>
        </w:rPr>
      </w:pPr>
      <w:r>
        <w:rPr>
          <w:rFonts w:hint="eastAsia"/>
          <w:bCs/>
          <w:sz w:val="24"/>
          <w:szCs w:val="24"/>
          <w:lang w:val="en-US" w:bidi="ar"/>
        </w:rPr>
        <w:t>3、采购方式：竞争性磋商</w:t>
      </w:r>
      <w:bookmarkEnd w:id="21"/>
      <w:bookmarkEnd w:id="22"/>
      <w:bookmarkEnd w:id="23"/>
      <w:bookmarkEnd w:id="24"/>
      <w:r>
        <w:rPr>
          <w:rFonts w:hint="eastAsia"/>
          <w:bCs/>
          <w:sz w:val="24"/>
          <w:szCs w:val="24"/>
          <w:lang w:val="en-US" w:bidi="ar"/>
        </w:rPr>
        <w:t xml:space="preserve"> </w:t>
      </w:r>
    </w:p>
    <w:p w14:paraId="3019EBE9" w14:textId="01D865F5" w:rsidR="00E41482" w:rsidRDefault="00000000">
      <w:pPr>
        <w:widowControl/>
        <w:autoSpaceDE/>
        <w:autoSpaceDN/>
        <w:spacing w:line="360" w:lineRule="auto"/>
        <w:ind w:firstLineChars="200" w:firstLine="480"/>
        <w:outlineLvl w:val="1"/>
        <w:rPr>
          <w:bCs/>
          <w:sz w:val="24"/>
          <w:szCs w:val="24"/>
        </w:rPr>
      </w:pPr>
      <w:bookmarkStart w:id="25" w:name="_Toc19815"/>
      <w:bookmarkStart w:id="26" w:name="_Toc28532"/>
      <w:bookmarkStart w:id="27" w:name="_Toc2238"/>
      <w:bookmarkStart w:id="28" w:name="_Toc2018"/>
      <w:r>
        <w:rPr>
          <w:rFonts w:hint="eastAsia"/>
          <w:bCs/>
          <w:sz w:val="24"/>
          <w:szCs w:val="24"/>
          <w:lang w:val="en-US" w:bidi="ar"/>
        </w:rPr>
        <w:t>4、预算金额：</w:t>
      </w:r>
      <w:bookmarkEnd w:id="25"/>
      <w:bookmarkEnd w:id="26"/>
      <w:r w:rsidR="00F47D57">
        <w:rPr>
          <w:bCs/>
          <w:sz w:val="24"/>
          <w:szCs w:val="24"/>
          <w:u w:val="single"/>
          <w:lang w:val="en-US" w:bidi="ar"/>
        </w:rPr>
        <w:t>697006.18</w:t>
      </w:r>
      <w:r>
        <w:rPr>
          <w:rFonts w:hint="eastAsia"/>
          <w:bCs/>
          <w:sz w:val="24"/>
          <w:szCs w:val="24"/>
          <w:u w:val="single"/>
          <w:lang w:val="en-US" w:bidi="ar"/>
        </w:rPr>
        <w:t xml:space="preserve"> </w:t>
      </w:r>
      <w:r>
        <w:rPr>
          <w:rFonts w:hint="eastAsia"/>
          <w:bCs/>
          <w:sz w:val="24"/>
          <w:szCs w:val="24"/>
          <w:lang w:val="en-US" w:bidi="ar"/>
        </w:rPr>
        <w:t>元</w:t>
      </w:r>
      <w:bookmarkEnd w:id="27"/>
      <w:bookmarkEnd w:id="28"/>
    </w:p>
    <w:p w14:paraId="6D7C1731" w14:textId="2DC2B9D4" w:rsidR="00E41482" w:rsidRDefault="00000000">
      <w:pPr>
        <w:widowControl/>
        <w:autoSpaceDE/>
        <w:autoSpaceDN/>
        <w:spacing w:line="360" w:lineRule="auto"/>
        <w:ind w:firstLineChars="200" w:firstLine="480"/>
        <w:outlineLvl w:val="1"/>
        <w:rPr>
          <w:color w:val="000000"/>
          <w:sz w:val="24"/>
          <w:szCs w:val="24"/>
          <w:lang w:val="en-US" w:bidi="ar"/>
        </w:rPr>
      </w:pPr>
      <w:bookmarkStart w:id="29" w:name="_Toc7923"/>
      <w:bookmarkStart w:id="30" w:name="_Toc23451"/>
      <w:bookmarkStart w:id="31" w:name="_Toc20661"/>
      <w:bookmarkStart w:id="32" w:name="_Toc25440"/>
      <w:r>
        <w:rPr>
          <w:rFonts w:hint="eastAsia"/>
          <w:bCs/>
          <w:color w:val="000000"/>
          <w:sz w:val="24"/>
          <w:szCs w:val="24"/>
          <w:lang w:val="en-US" w:bidi="ar"/>
        </w:rPr>
        <w:t>5、采购需求</w:t>
      </w:r>
      <w:bookmarkEnd w:id="29"/>
      <w:bookmarkEnd w:id="30"/>
      <w:bookmarkEnd w:id="31"/>
      <w:bookmarkEnd w:id="32"/>
      <w:r>
        <w:rPr>
          <w:rFonts w:hint="eastAsia"/>
          <w:bCs/>
          <w:color w:val="000000"/>
          <w:sz w:val="24"/>
          <w:szCs w:val="24"/>
          <w:lang w:val="en-US" w:bidi="ar"/>
        </w:rPr>
        <w:t>：</w:t>
      </w:r>
      <w:r w:rsidR="00F47D57" w:rsidRPr="00F47D57">
        <w:rPr>
          <w:rFonts w:hint="eastAsia"/>
          <w:color w:val="000000"/>
          <w:sz w:val="24"/>
          <w:szCs w:val="24"/>
          <w:u w:val="single"/>
          <w:lang w:val="en-US" w:bidi="ar"/>
        </w:rPr>
        <w:t>新县大别山露营公园配变增容及高、低压线路改造安装增补</w:t>
      </w:r>
      <w:r w:rsidR="00F47D57">
        <w:rPr>
          <w:rFonts w:hint="eastAsia"/>
          <w:color w:val="000000"/>
          <w:sz w:val="24"/>
          <w:szCs w:val="24"/>
          <w:u w:val="single"/>
          <w:lang w:val="en-US" w:bidi="ar"/>
        </w:rPr>
        <w:t>（</w:t>
      </w:r>
      <w:r>
        <w:rPr>
          <w:rFonts w:hint="eastAsia"/>
          <w:color w:val="000000"/>
          <w:sz w:val="24"/>
          <w:szCs w:val="24"/>
          <w:u w:val="single"/>
          <w:lang w:val="en-US" w:bidi="ar"/>
        </w:rPr>
        <w:t>工程量清单内的全部内容</w:t>
      </w:r>
      <w:r w:rsidR="00F47D57">
        <w:rPr>
          <w:rFonts w:hint="eastAsia"/>
          <w:color w:val="000000"/>
          <w:sz w:val="24"/>
          <w:szCs w:val="24"/>
          <w:u w:val="single"/>
          <w:lang w:val="en-US" w:bidi="ar"/>
        </w:rPr>
        <w:t>）</w:t>
      </w:r>
    </w:p>
    <w:p w14:paraId="4C92B2ED" w14:textId="1364C28F" w:rsidR="00E41482" w:rsidRDefault="00000000">
      <w:pPr>
        <w:widowControl/>
        <w:autoSpaceDE/>
        <w:autoSpaceDN/>
        <w:spacing w:line="360" w:lineRule="auto"/>
        <w:ind w:firstLineChars="200" w:firstLine="480"/>
        <w:rPr>
          <w:sz w:val="24"/>
          <w:szCs w:val="24"/>
        </w:rPr>
      </w:pPr>
      <w:bookmarkStart w:id="33" w:name="_Toc17993"/>
      <w:bookmarkStart w:id="34" w:name="_Toc27641"/>
      <w:bookmarkStart w:id="35" w:name="_Toc11595"/>
      <w:bookmarkStart w:id="36" w:name="_Toc24941"/>
      <w:r>
        <w:rPr>
          <w:rFonts w:hint="eastAsia"/>
          <w:color w:val="000000"/>
          <w:sz w:val="24"/>
          <w:szCs w:val="24"/>
          <w:lang w:val="en-US" w:bidi="ar"/>
        </w:rPr>
        <w:t>6</w:t>
      </w:r>
      <w:bookmarkStart w:id="37" w:name="_Toc18088"/>
      <w:bookmarkStart w:id="38" w:name="_Toc22852"/>
      <w:bookmarkStart w:id="39" w:name="_Toc20952"/>
      <w:bookmarkStart w:id="40" w:name="_Toc24683"/>
      <w:r>
        <w:rPr>
          <w:rFonts w:hint="eastAsia"/>
          <w:color w:val="000000"/>
          <w:sz w:val="24"/>
          <w:szCs w:val="24"/>
          <w:lang w:val="en-US" w:bidi="ar"/>
        </w:rPr>
        <w:t>、</w:t>
      </w:r>
      <w:r>
        <w:rPr>
          <w:rFonts w:hint="eastAsia"/>
          <w:sz w:val="24"/>
          <w:szCs w:val="24"/>
          <w:lang w:val="en-US" w:bidi="ar"/>
        </w:rPr>
        <w:t>工期：</w:t>
      </w:r>
      <w:bookmarkEnd w:id="37"/>
      <w:bookmarkEnd w:id="38"/>
      <w:bookmarkEnd w:id="39"/>
      <w:bookmarkEnd w:id="40"/>
      <w:r w:rsidR="00F47D57">
        <w:rPr>
          <w:sz w:val="24"/>
          <w:szCs w:val="24"/>
          <w:lang w:val="en-US" w:bidi="ar"/>
        </w:rPr>
        <w:t>45</w:t>
      </w:r>
      <w:r>
        <w:rPr>
          <w:rFonts w:hint="eastAsia"/>
          <w:sz w:val="24"/>
          <w:szCs w:val="24"/>
          <w:lang w:val="en-US" w:bidi="ar"/>
        </w:rPr>
        <w:t>日历天</w:t>
      </w:r>
    </w:p>
    <w:p w14:paraId="32E71F51" w14:textId="77777777" w:rsidR="00E41482" w:rsidRDefault="00000000">
      <w:pPr>
        <w:widowControl/>
        <w:autoSpaceDE/>
        <w:autoSpaceDN/>
        <w:spacing w:line="360" w:lineRule="auto"/>
        <w:ind w:firstLineChars="200" w:firstLine="480"/>
        <w:rPr>
          <w:sz w:val="24"/>
          <w:szCs w:val="24"/>
          <w:lang w:val="en-US" w:bidi="ar"/>
        </w:rPr>
      </w:pPr>
      <w:r>
        <w:rPr>
          <w:rFonts w:hint="eastAsia"/>
          <w:sz w:val="24"/>
          <w:szCs w:val="24"/>
          <w:lang w:val="en-US" w:bidi="ar"/>
        </w:rPr>
        <w:t>7、本项目是否接受联合体投标：</w:t>
      </w:r>
      <w:proofErr w:type="gramStart"/>
      <w:r>
        <w:rPr>
          <w:rFonts w:hint="eastAsia"/>
          <w:sz w:val="24"/>
          <w:szCs w:val="24"/>
          <w:lang w:val="en-US" w:bidi="ar"/>
        </w:rPr>
        <w:t>否</w:t>
      </w:r>
      <w:proofErr w:type="gramEnd"/>
    </w:p>
    <w:p w14:paraId="67A92B82" w14:textId="77777777" w:rsidR="00E41482" w:rsidRDefault="00000000">
      <w:pPr>
        <w:widowControl/>
        <w:autoSpaceDE/>
        <w:autoSpaceDN/>
        <w:spacing w:line="360" w:lineRule="auto"/>
        <w:ind w:firstLineChars="200" w:firstLine="480"/>
        <w:rPr>
          <w:sz w:val="24"/>
          <w:szCs w:val="24"/>
          <w:lang w:val="en-US" w:bidi="ar"/>
        </w:rPr>
      </w:pPr>
      <w:r>
        <w:rPr>
          <w:rFonts w:hint="eastAsia"/>
          <w:sz w:val="24"/>
          <w:szCs w:val="24"/>
          <w:lang w:val="en-US" w:bidi="ar"/>
        </w:rPr>
        <w:t>8、是否接受进口产品：</w:t>
      </w:r>
      <w:proofErr w:type="gramStart"/>
      <w:r>
        <w:rPr>
          <w:rFonts w:hint="eastAsia"/>
          <w:sz w:val="24"/>
          <w:szCs w:val="24"/>
          <w:lang w:val="en-US" w:bidi="ar"/>
        </w:rPr>
        <w:t>否</w:t>
      </w:r>
      <w:proofErr w:type="gramEnd"/>
    </w:p>
    <w:p w14:paraId="5FF70632" w14:textId="16805949" w:rsidR="00E41482" w:rsidRDefault="00000000">
      <w:pPr>
        <w:widowControl/>
        <w:autoSpaceDE/>
        <w:autoSpaceDN/>
        <w:spacing w:line="360" w:lineRule="auto"/>
        <w:ind w:firstLineChars="200" w:firstLine="480"/>
        <w:rPr>
          <w:sz w:val="24"/>
          <w:szCs w:val="24"/>
          <w:lang w:val="en-US" w:bidi="ar"/>
        </w:rPr>
      </w:pPr>
      <w:r>
        <w:rPr>
          <w:rFonts w:hint="eastAsia"/>
          <w:sz w:val="24"/>
          <w:szCs w:val="24"/>
          <w:lang w:val="en-US" w:bidi="ar"/>
        </w:rPr>
        <w:t>9、是否专门面向中小企业：</w:t>
      </w:r>
      <w:proofErr w:type="gramStart"/>
      <w:r w:rsidR="0042089E">
        <w:rPr>
          <w:rFonts w:hint="eastAsia"/>
          <w:sz w:val="24"/>
          <w:szCs w:val="24"/>
          <w:lang w:val="en-US" w:bidi="ar"/>
        </w:rPr>
        <w:t>否</w:t>
      </w:r>
      <w:proofErr w:type="gramEnd"/>
    </w:p>
    <w:p w14:paraId="22B5A28E" w14:textId="77777777" w:rsidR="00E41482" w:rsidRDefault="00000000">
      <w:pPr>
        <w:widowControl/>
        <w:autoSpaceDE/>
        <w:autoSpaceDN/>
        <w:spacing w:line="360" w:lineRule="auto"/>
        <w:ind w:firstLineChars="200" w:firstLine="482"/>
        <w:outlineLvl w:val="0"/>
        <w:rPr>
          <w:sz w:val="24"/>
          <w:szCs w:val="24"/>
        </w:rPr>
      </w:pPr>
      <w:r>
        <w:rPr>
          <w:rFonts w:hint="eastAsia"/>
          <w:b/>
          <w:sz w:val="24"/>
          <w:szCs w:val="24"/>
          <w:lang w:val="en-US" w:bidi="ar"/>
        </w:rPr>
        <w:t>二、申请人资格要求：</w:t>
      </w:r>
      <w:bookmarkEnd w:id="33"/>
      <w:bookmarkEnd w:id="34"/>
      <w:bookmarkEnd w:id="35"/>
      <w:bookmarkEnd w:id="36"/>
      <w:r>
        <w:rPr>
          <w:rFonts w:hint="eastAsia"/>
          <w:b/>
          <w:sz w:val="24"/>
          <w:szCs w:val="24"/>
          <w:lang w:val="en-US" w:bidi="ar"/>
        </w:rPr>
        <w:t xml:space="preserve"> </w:t>
      </w:r>
    </w:p>
    <w:p w14:paraId="2D29D4C3" w14:textId="77777777" w:rsidR="00E41482" w:rsidRDefault="00000000">
      <w:pPr>
        <w:widowControl/>
        <w:autoSpaceDE/>
        <w:autoSpaceDN/>
        <w:spacing w:line="360" w:lineRule="auto"/>
        <w:ind w:firstLineChars="200" w:firstLine="480"/>
        <w:rPr>
          <w:sz w:val="24"/>
          <w:szCs w:val="24"/>
          <w:lang w:val="en-US" w:bidi="ar"/>
        </w:rPr>
      </w:pPr>
      <w:r>
        <w:rPr>
          <w:rFonts w:hint="eastAsia"/>
          <w:sz w:val="24"/>
          <w:szCs w:val="24"/>
          <w:lang w:val="en-US" w:bidi="ar"/>
        </w:rPr>
        <w:t xml:space="preserve">1、符合《中华人民共和国政府采购法》第二十二条规定的供应商。  </w:t>
      </w:r>
    </w:p>
    <w:p w14:paraId="0C978709" w14:textId="77777777" w:rsidR="0042089E" w:rsidRPr="0042089E" w:rsidRDefault="0042089E" w:rsidP="0042089E">
      <w:pPr>
        <w:widowControl/>
        <w:autoSpaceDE/>
        <w:autoSpaceDN/>
        <w:spacing w:line="360" w:lineRule="auto"/>
        <w:ind w:firstLineChars="200" w:firstLine="480"/>
        <w:rPr>
          <w:sz w:val="24"/>
          <w:szCs w:val="24"/>
          <w:lang w:val="en-US" w:bidi="ar"/>
        </w:rPr>
      </w:pPr>
      <w:r w:rsidRPr="0042089E">
        <w:rPr>
          <w:sz w:val="24"/>
          <w:szCs w:val="24"/>
          <w:lang w:val="en-US" w:bidi="ar"/>
        </w:rPr>
        <w:t>2、落实政府采购政策满足的资格要求：</w:t>
      </w:r>
    </w:p>
    <w:p w14:paraId="38D41901" w14:textId="2C240E15" w:rsidR="00E41482" w:rsidRDefault="0042089E" w:rsidP="0042089E">
      <w:pPr>
        <w:widowControl/>
        <w:autoSpaceDE/>
        <w:autoSpaceDN/>
        <w:spacing w:line="360" w:lineRule="auto"/>
        <w:ind w:firstLineChars="200" w:firstLine="480"/>
        <w:rPr>
          <w:sz w:val="24"/>
          <w:szCs w:val="24"/>
          <w:lang w:val="en-US" w:bidi="ar"/>
        </w:rPr>
      </w:pPr>
      <w:r w:rsidRPr="0042089E">
        <w:rPr>
          <w:rFonts w:hint="eastAsia"/>
          <w:sz w:val="24"/>
          <w:szCs w:val="24"/>
          <w:lang w:val="en-US" w:bidi="ar"/>
        </w:rPr>
        <w:t>本项目非专门面向中小企业采购</w:t>
      </w:r>
      <w:proofErr w:type="gramStart"/>
      <w:r w:rsidRPr="0042089E">
        <w:rPr>
          <w:rFonts w:hint="eastAsia"/>
          <w:sz w:val="24"/>
          <w:szCs w:val="24"/>
          <w:lang w:val="en-US" w:bidi="ar"/>
        </w:rPr>
        <w:t>【</w:t>
      </w:r>
      <w:proofErr w:type="gramEnd"/>
      <w:r w:rsidRPr="0042089E">
        <w:rPr>
          <w:rFonts w:hint="eastAsia"/>
          <w:sz w:val="24"/>
          <w:szCs w:val="24"/>
          <w:lang w:val="en-US" w:bidi="ar"/>
        </w:rPr>
        <w:t>该项目符合《政府采购促进中小企业发展管理办法》（财库</w:t>
      </w:r>
      <w:proofErr w:type="gramStart"/>
      <w:r w:rsidRPr="0042089E">
        <w:rPr>
          <w:rFonts w:hint="eastAsia"/>
          <w:sz w:val="24"/>
          <w:szCs w:val="24"/>
          <w:lang w:val="en-US" w:bidi="ar"/>
        </w:rPr>
        <w:t>【</w:t>
      </w:r>
      <w:proofErr w:type="gramEnd"/>
      <w:r w:rsidRPr="0042089E">
        <w:rPr>
          <w:sz w:val="24"/>
          <w:szCs w:val="24"/>
          <w:lang w:val="en-US" w:bidi="ar"/>
        </w:rPr>
        <w:t>2020</w:t>
      </w:r>
      <w:proofErr w:type="gramStart"/>
      <w:r w:rsidRPr="0042089E">
        <w:rPr>
          <w:sz w:val="24"/>
          <w:szCs w:val="24"/>
          <w:lang w:val="en-US" w:bidi="ar"/>
        </w:rPr>
        <w:t>】</w:t>
      </w:r>
      <w:proofErr w:type="gramEnd"/>
      <w:r w:rsidRPr="0042089E">
        <w:rPr>
          <w:sz w:val="24"/>
          <w:szCs w:val="24"/>
          <w:lang w:val="en-US" w:bidi="ar"/>
        </w:rPr>
        <w:t>46号）第六条第三款之规定：按照本办法规定预留采购份额无法确保充分供应、充分竞争，或者存在可能影响政府采购项目实现的情形</w:t>
      </w:r>
      <w:proofErr w:type="gramStart"/>
      <w:r w:rsidRPr="0042089E">
        <w:rPr>
          <w:sz w:val="24"/>
          <w:szCs w:val="24"/>
          <w:lang w:val="en-US" w:bidi="ar"/>
        </w:rPr>
        <w:t>】</w:t>
      </w:r>
      <w:proofErr w:type="gramEnd"/>
      <w:r w:rsidRPr="0042089E">
        <w:rPr>
          <w:sz w:val="24"/>
          <w:szCs w:val="24"/>
          <w:lang w:val="en-US" w:bidi="ar"/>
        </w:rPr>
        <w:t>。本项目执行促进中小型企业发展政策（残疾人福利性企业、监狱企业视同小微企业）等政府采购政策</w:t>
      </w:r>
      <w:r>
        <w:rPr>
          <w:rFonts w:hint="eastAsia"/>
          <w:sz w:val="24"/>
          <w:szCs w:val="24"/>
          <w:lang w:val="en-US" w:bidi="ar"/>
        </w:rPr>
        <w:t>。</w:t>
      </w:r>
    </w:p>
    <w:p w14:paraId="3BCFFEE0" w14:textId="77777777" w:rsidR="00E41482" w:rsidRDefault="00000000">
      <w:pPr>
        <w:widowControl/>
        <w:autoSpaceDE/>
        <w:autoSpaceDN/>
        <w:spacing w:line="360" w:lineRule="auto"/>
        <w:ind w:firstLineChars="200" w:firstLine="480"/>
        <w:rPr>
          <w:sz w:val="24"/>
          <w:szCs w:val="24"/>
          <w:lang w:val="en-US" w:bidi="ar"/>
        </w:rPr>
      </w:pPr>
      <w:r>
        <w:rPr>
          <w:rFonts w:hint="eastAsia"/>
          <w:sz w:val="24"/>
          <w:szCs w:val="24"/>
          <w:lang w:val="en-US" w:bidi="ar"/>
        </w:rPr>
        <w:t>3、投标人应为中华人民共和国境内依法注册的独立法人，须提供企业法人营业执照、税务登记证、组织机构代码证（如已三证合一，只需提供营业执照）；</w:t>
      </w:r>
    </w:p>
    <w:p w14:paraId="3571A41A" w14:textId="51103F22" w:rsidR="00E41482" w:rsidRDefault="00000000">
      <w:pPr>
        <w:widowControl/>
        <w:autoSpaceDE/>
        <w:autoSpaceDN/>
        <w:spacing w:line="360" w:lineRule="auto"/>
        <w:ind w:firstLineChars="200" w:firstLine="480"/>
        <w:rPr>
          <w:sz w:val="24"/>
          <w:szCs w:val="24"/>
          <w:lang w:val="en-US" w:bidi="ar"/>
        </w:rPr>
      </w:pPr>
      <w:r>
        <w:rPr>
          <w:rFonts w:hint="eastAsia"/>
          <w:sz w:val="24"/>
          <w:szCs w:val="24"/>
          <w:lang w:val="en-US" w:bidi="ar"/>
        </w:rPr>
        <w:t>4、投标人须具备</w:t>
      </w:r>
      <w:r w:rsidR="00F47D57" w:rsidRPr="00F47D57">
        <w:rPr>
          <w:rFonts w:hint="eastAsia"/>
          <w:sz w:val="24"/>
          <w:szCs w:val="24"/>
          <w:lang w:val="en-US" w:bidi="ar"/>
        </w:rPr>
        <w:t>电力工程施工总承包叁级或以上资质</w:t>
      </w:r>
      <w:r>
        <w:rPr>
          <w:rFonts w:hint="eastAsia"/>
          <w:sz w:val="24"/>
          <w:szCs w:val="24"/>
          <w:lang w:val="en-US" w:bidi="ar"/>
        </w:rPr>
        <w:t>，具有有效的安全生产许可证，并在人员、设备、资金等方面具有相应的施工能力；</w:t>
      </w:r>
    </w:p>
    <w:p w14:paraId="63B15348" w14:textId="0D3F5C12" w:rsidR="00E41482" w:rsidRDefault="00000000">
      <w:pPr>
        <w:widowControl/>
        <w:autoSpaceDE/>
        <w:autoSpaceDN/>
        <w:spacing w:line="360" w:lineRule="auto"/>
        <w:ind w:firstLineChars="200" w:firstLine="480"/>
        <w:rPr>
          <w:sz w:val="24"/>
          <w:szCs w:val="24"/>
          <w:lang w:val="en-US" w:bidi="ar"/>
        </w:rPr>
      </w:pPr>
      <w:r>
        <w:rPr>
          <w:rFonts w:hint="eastAsia"/>
          <w:sz w:val="24"/>
          <w:szCs w:val="24"/>
          <w:lang w:val="en-US" w:bidi="ar"/>
        </w:rPr>
        <w:lastRenderedPageBreak/>
        <w:t>5、投标人拟派项目经理具有</w:t>
      </w:r>
      <w:r w:rsidR="00F47D57">
        <w:rPr>
          <w:rFonts w:hint="eastAsia"/>
          <w:sz w:val="24"/>
          <w:szCs w:val="24"/>
          <w:lang w:val="en-US" w:bidi="ar"/>
        </w:rPr>
        <w:t>机电</w:t>
      </w:r>
      <w:r>
        <w:rPr>
          <w:rFonts w:hint="eastAsia"/>
          <w:sz w:val="24"/>
          <w:szCs w:val="24"/>
          <w:lang w:val="en-US" w:bidi="ar"/>
        </w:rPr>
        <w:t>工程专业贰级（含）或以上建造师资格，安全生产考核合格证在有效期内，且未担任其他在施建设工程项目的项目经理；</w:t>
      </w:r>
    </w:p>
    <w:p w14:paraId="24D4E931" w14:textId="77777777" w:rsidR="00E41482" w:rsidRDefault="00000000">
      <w:pPr>
        <w:widowControl/>
        <w:autoSpaceDE/>
        <w:autoSpaceDN/>
        <w:spacing w:line="360" w:lineRule="auto"/>
        <w:ind w:firstLineChars="200" w:firstLine="480"/>
        <w:rPr>
          <w:sz w:val="24"/>
          <w:szCs w:val="24"/>
          <w:lang w:val="en-US" w:bidi="ar"/>
        </w:rPr>
      </w:pPr>
      <w:r>
        <w:rPr>
          <w:rFonts w:hint="eastAsia"/>
          <w:sz w:val="24"/>
          <w:szCs w:val="24"/>
          <w:lang w:val="en-US" w:bidi="ar"/>
        </w:rPr>
        <w:t>6、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失信主体、政府采购严重违法失信行为记录名单的单位将被拒绝参与本项目政府采购活动；信用信息查询记录和证据将同采购文件等资料一同归档保存。</w:t>
      </w:r>
    </w:p>
    <w:p w14:paraId="1702D631" w14:textId="77777777" w:rsidR="00E41482" w:rsidRDefault="00000000">
      <w:pPr>
        <w:widowControl/>
        <w:autoSpaceDE/>
        <w:autoSpaceDN/>
        <w:spacing w:line="360" w:lineRule="auto"/>
        <w:ind w:firstLineChars="200" w:firstLine="482"/>
        <w:outlineLvl w:val="0"/>
        <w:rPr>
          <w:sz w:val="24"/>
          <w:szCs w:val="24"/>
        </w:rPr>
      </w:pPr>
      <w:bookmarkStart w:id="41" w:name="_Toc9561"/>
      <w:bookmarkStart w:id="42" w:name="_Toc19887"/>
      <w:bookmarkStart w:id="43" w:name="_Toc30638"/>
      <w:bookmarkStart w:id="44" w:name="_Toc19748"/>
      <w:r>
        <w:rPr>
          <w:rFonts w:hint="eastAsia"/>
          <w:b/>
          <w:sz w:val="24"/>
          <w:szCs w:val="24"/>
          <w:lang w:val="en-US" w:bidi="ar"/>
        </w:rPr>
        <w:t>三、竞争性磋商文件</w:t>
      </w:r>
      <w:bookmarkEnd w:id="41"/>
      <w:r>
        <w:rPr>
          <w:rFonts w:hint="eastAsia"/>
          <w:b/>
          <w:sz w:val="24"/>
          <w:szCs w:val="24"/>
          <w:lang w:val="en-US" w:bidi="ar"/>
        </w:rPr>
        <w:t>的获取</w:t>
      </w:r>
      <w:bookmarkEnd w:id="42"/>
      <w:bookmarkEnd w:id="43"/>
      <w:bookmarkEnd w:id="44"/>
      <w:r>
        <w:rPr>
          <w:rFonts w:hint="eastAsia"/>
          <w:b/>
          <w:sz w:val="24"/>
          <w:szCs w:val="24"/>
          <w:lang w:val="en-US" w:bidi="ar"/>
        </w:rPr>
        <w:t xml:space="preserve"> </w:t>
      </w:r>
    </w:p>
    <w:p w14:paraId="62DFE406" w14:textId="30FB68CA" w:rsidR="00E41482" w:rsidRDefault="00000000">
      <w:pPr>
        <w:pStyle w:val="ae"/>
        <w:widowControl/>
        <w:spacing w:line="360" w:lineRule="auto"/>
        <w:ind w:firstLine="420"/>
        <w:rPr>
          <w:rFonts w:cs="宋体"/>
          <w:szCs w:val="24"/>
          <w:lang w:bidi="ar"/>
        </w:rPr>
      </w:pPr>
      <w:bookmarkStart w:id="45" w:name="_Toc6584"/>
      <w:bookmarkStart w:id="46" w:name="_Toc9535"/>
      <w:bookmarkStart w:id="47" w:name="_Toc11808"/>
      <w:bookmarkStart w:id="48" w:name="_Toc23710"/>
      <w:r>
        <w:rPr>
          <w:rFonts w:cs="宋体"/>
          <w:szCs w:val="24"/>
          <w:lang w:bidi="ar"/>
        </w:rPr>
        <w:t>1.</w:t>
      </w:r>
      <w:r>
        <w:rPr>
          <w:rFonts w:cs="宋体" w:hint="eastAsia"/>
          <w:szCs w:val="24"/>
          <w:lang w:bidi="ar"/>
        </w:rPr>
        <w:t>时间：</w:t>
      </w:r>
      <w:r w:rsidR="0094386B">
        <w:rPr>
          <w:rFonts w:cs="宋体"/>
          <w:szCs w:val="24"/>
          <w:lang w:bidi="ar"/>
        </w:rPr>
        <w:t>2023</w:t>
      </w:r>
      <w:r>
        <w:rPr>
          <w:rFonts w:cs="宋体" w:hint="eastAsia"/>
          <w:szCs w:val="24"/>
          <w:lang w:bidi="ar"/>
        </w:rPr>
        <w:t>年</w:t>
      </w:r>
      <w:r w:rsidR="0094386B">
        <w:rPr>
          <w:rFonts w:cs="宋体"/>
          <w:szCs w:val="24"/>
          <w:lang w:bidi="ar"/>
        </w:rPr>
        <w:t>11</w:t>
      </w:r>
      <w:r>
        <w:rPr>
          <w:rFonts w:cs="宋体" w:hint="eastAsia"/>
          <w:szCs w:val="24"/>
          <w:lang w:bidi="ar"/>
        </w:rPr>
        <w:t>月</w:t>
      </w:r>
      <w:r w:rsidR="0094386B">
        <w:rPr>
          <w:rFonts w:cs="宋体"/>
          <w:szCs w:val="24"/>
          <w:lang w:bidi="ar"/>
        </w:rPr>
        <w:t>24</w:t>
      </w:r>
      <w:r>
        <w:rPr>
          <w:rFonts w:cs="宋体" w:hint="eastAsia"/>
          <w:szCs w:val="24"/>
          <w:lang w:bidi="ar"/>
        </w:rPr>
        <w:t>日至</w:t>
      </w:r>
      <w:r w:rsidR="0094386B">
        <w:rPr>
          <w:rFonts w:cs="宋体"/>
          <w:szCs w:val="24"/>
          <w:lang w:bidi="ar"/>
        </w:rPr>
        <w:t>2023</w:t>
      </w:r>
      <w:r>
        <w:rPr>
          <w:rFonts w:cs="宋体" w:hint="eastAsia"/>
          <w:szCs w:val="24"/>
          <w:lang w:bidi="ar"/>
        </w:rPr>
        <w:t>年</w:t>
      </w:r>
      <w:r w:rsidR="0094386B">
        <w:rPr>
          <w:rFonts w:cs="宋体"/>
          <w:szCs w:val="24"/>
          <w:lang w:bidi="ar"/>
        </w:rPr>
        <w:t>11</w:t>
      </w:r>
      <w:r>
        <w:rPr>
          <w:rFonts w:cs="宋体" w:hint="eastAsia"/>
          <w:szCs w:val="24"/>
          <w:lang w:bidi="ar"/>
        </w:rPr>
        <w:t>月</w:t>
      </w:r>
      <w:r w:rsidR="0094386B">
        <w:rPr>
          <w:rFonts w:cs="宋体"/>
          <w:szCs w:val="24"/>
          <w:lang w:bidi="ar"/>
        </w:rPr>
        <w:t>30</w:t>
      </w:r>
      <w:r>
        <w:rPr>
          <w:rFonts w:cs="宋体" w:hint="eastAsia"/>
          <w:szCs w:val="24"/>
          <w:lang w:bidi="ar"/>
        </w:rPr>
        <w:t>日（提供期限自文件获取时间起不得少于5个工作日）。</w:t>
      </w:r>
    </w:p>
    <w:p w14:paraId="423BAC4C" w14:textId="77777777" w:rsidR="00E41482" w:rsidRDefault="00000000">
      <w:pPr>
        <w:pStyle w:val="ae"/>
        <w:widowControl/>
        <w:spacing w:line="360" w:lineRule="auto"/>
        <w:ind w:firstLine="420"/>
        <w:rPr>
          <w:rFonts w:cs="宋体"/>
          <w:szCs w:val="24"/>
          <w:lang w:bidi="ar"/>
        </w:rPr>
      </w:pPr>
      <w:r>
        <w:rPr>
          <w:rFonts w:cs="宋体"/>
          <w:szCs w:val="24"/>
          <w:lang w:bidi="ar"/>
        </w:rPr>
        <w:t>2.</w:t>
      </w:r>
      <w:r>
        <w:rPr>
          <w:rFonts w:cs="宋体" w:hint="eastAsia"/>
          <w:szCs w:val="24"/>
          <w:lang w:bidi="ar"/>
        </w:rPr>
        <w:t>地点：新县公共资源交易中心网上（</w:t>
      </w:r>
      <w:hyperlink r:id="rId19" w:history="1">
        <w:r>
          <w:rPr>
            <w:rStyle w:val="af4"/>
            <w:rFonts w:cs="宋体" w:hint="eastAsia"/>
            <w:szCs w:val="24"/>
          </w:rPr>
          <w:t>http://xinxian.xyggzyjy.cn/</w:t>
        </w:r>
      </w:hyperlink>
      <w:r>
        <w:rPr>
          <w:rFonts w:cs="宋体" w:hint="eastAsia"/>
          <w:szCs w:val="24"/>
          <w:lang w:bidi="ar"/>
        </w:rPr>
        <w:t>）。</w:t>
      </w:r>
    </w:p>
    <w:p w14:paraId="064DAB97" w14:textId="77777777" w:rsidR="00E41482" w:rsidRDefault="00000000">
      <w:pPr>
        <w:pStyle w:val="ae"/>
        <w:widowControl/>
        <w:spacing w:line="360" w:lineRule="auto"/>
        <w:ind w:firstLine="420"/>
        <w:rPr>
          <w:rFonts w:cs="宋体"/>
          <w:szCs w:val="24"/>
          <w:lang w:bidi="ar"/>
        </w:rPr>
      </w:pPr>
      <w:r>
        <w:rPr>
          <w:rFonts w:cs="宋体"/>
          <w:szCs w:val="24"/>
          <w:lang w:bidi="ar"/>
        </w:rPr>
        <w:t>3.</w:t>
      </w:r>
      <w:r>
        <w:rPr>
          <w:rFonts w:cs="宋体" w:hint="eastAsia"/>
          <w:szCs w:val="24"/>
          <w:lang w:bidi="ar"/>
        </w:rPr>
        <w:t>方式：供应商登陆“全国公共资源交易平台（河南省·新县）（</w:t>
      </w:r>
      <w:hyperlink r:id="rId20" w:history="1">
        <w:r>
          <w:rPr>
            <w:rStyle w:val="af4"/>
            <w:rFonts w:cs="宋体" w:hint="eastAsia"/>
            <w:szCs w:val="24"/>
          </w:rPr>
          <w:t>http://xinxian.xyggzyjy.cn/</w:t>
        </w:r>
      </w:hyperlink>
      <w:r>
        <w:rPr>
          <w:rFonts w:cs="宋体" w:hint="eastAsia"/>
          <w:szCs w:val="24"/>
          <w:lang w:bidi="ar"/>
        </w:rPr>
        <w:t>）”网站，</w:t>
      </w:r>
      <w:proofErr w:type="gramStart"/>
      <w:r>
        <w:rPr>
          <w:rFonts w:cs="宋体" w:hint="eastAsia"/>
          <w:szCs w:val="24"/>
          <w:lang w:bidi="ar"/>
        </w:rPr>
        <w:t>凭办理</w:t>
      </w:r>
      <w:proofErr w:type="gramEnd"/>
      <w:r>
        <w:rPr>
          <w:rFonts w:cs="宋体" w:hint="eastAsia"/>
          <w:szCs w:val="24"/>
          <w:lang w:bidi="ar"/>
        </w:rPr>
        <w:t>的企业身份认证锁（CA数字证书）登陆会员系统后，可按网上提示下载采购文件(*.XYZF格式)及资料（操作程序详见信阳市公共资源交易中心网站下载中心栏目里供应商操作手册）；采购文件(*.XYZF格式)下载后需使用“信阳市公共资源交易网（https://ggzyjy.xinyang.gov.cn/）”网站下载中心栏目内下载或采购文件领取页面下载的“信阳市投标文件制作工具软件”打开；</w:t>
      </w:r>
    </w:p>
    <w:p w14:paraId="6CBC7A5F" w14:textId="77777777" w:rsidR="00E41482" w:rsidRDefault="00000000">
      <w:pPr>
        <w:pStyle w:val="ae"/>
        <w:widowControl/>
        <w:spacing w:line="360" w:lineRule="auto"/>
        <w:ind w:firstLine="420"/>
        <w:rPr>
          <w:rFonts w:cs="宋体"/>
          <w:szCs w:val="24"/>
          <w:lang w:bidi="ar"/>
        </w:rPr>
      </w:pPr>
      <w:r>
        <w:rPr>
          <w:rFonts w:cs="宋体"/>
          <w:szCs w:val="24"/>
          <w:lang w:bidi="ar"/>
        </w:rPr>
        <w:t>4.</w:t>
      </w:r>
      <w:r>
        <w:rPr>
          <w:rFonts w:cs="宋体" w:hint="eastAsia"/>
          <w:szCs w:val="24"/>
          <w:lang w:bidi="ar"/>
        </w:rPr>
        <w:t>售价：</w:t>
      </w:r>
      <w:r>
        <w:rPr>
          <w:rFonts w:cs="宋体"/>
          <w:szCs w:val="24"/>
          <w:lang w:bidi="ar"/>
        </w:rPr>
        <w:t>0</w:t>
      </w:r>
      <w:r>
        <w:rPr>
          <w:rFonts w:cs="宋体" w:hint="eastAsia"/>
          <w:szCs w:val="24"/>
          <w:lang w:bidi="ar"/>
        </w:rPr>
        <w:t>元</w:t>
      </w:r>
      <w:r>
        <w:rPr>
          <w:rFonts w:cs="宋体"/>
          <w:szCs w:val="24"/>
          <w:lang w:bidi="ar"/>
        </w:rPr>
        <w:t> </w:t>
      </w:r>
      <w:r>
        <w:rPr>
          <w:rFonts w:cs="宋体" w:hint="eastAsia"/>
          <w:szCs w:val="24"/>
          <w:lang w:bidi="ar"/>
        </w:rPr>
        <w:t>。</w:t>
      </w:r>
    </w:p>
    <w:p w14:paraId="15AF8966" w14:textId="77777777" w:rsidR="00E41482" w:rsidRDefault="00000000">
      <w:pPr>
        <w:widowControl/>
        <w:autoSpaceDE/>
        <w:autoSpaceDN/>
        <w:spacing w:line="360" w:lineRule="auto"/>
        <w:ind w:firstLineChars="200" w:firstLine="482"/>
        <w:outlineLvl w:val="0"/>
        <w:rPr>
          <w:sz w:val="24"/>
          <w:szCs w:val="24"/>
        </w:rPr>
      </w:pPr>
      <w:r>
        <w:rPr>
          <w:rFonts w:hint="eastAsia"/>
          <w:b/>
          <w:sz w:val="24"/>
          <w:szCs w:val="24"/>
          <w:lang w:val="en-US" w:bidi="ar"/>
        </w:rPr>
        <w:t>四、响应文件提交</w:t>
      </w:r>
      <w:bookmarkEnd w:id="45"/>
      <w:bookmarkEnd w:id="46"/>
      <w:bookmarkEnd w:id="47"/>
      <w:bookmarkEnd w:id="48"/>
      <w:r>
        <w:rPr>
          <w:rFonts w:hint="eastAsia"/>
          <w:b/>
          <w:sz w:val="24"/>
          <w:szCs w:val="24"/>
          <w:lang w:val="en-US" w:bidi="ar"/>
        </w:rPr>
        <w:t xml:space="preserve"> </w:t>
      </w:r>
    </w:p>
    <w:p w14:paraId="0A36BD57" w14:textId="2D36559C" w:rsidR="00E41482" w:rsidRDefault="00000000">
      <w:pPr>
        <w:widowControl/>
        <w:autoSpaceDE/>
        <w:autoSpaceDN/>
        <w:spacing w:line="360" w:lineRule="auto"/>
        <w:ind w:firstLineChars="200" w:firstLine="480"/>
        <w:rPr>
          <w:sz w:val="24"/>
          <w:szCs w:val="24"/>
        </w:rPr>
      </w:pPr>
      <w:r>
        <w:rPr>
          <w:rFonts w:hint="eastAsia"/>
          <w:sz w:val="24"/>
          <w:szCs w:val="24"/>
          <w:lang w:val="en-US" w:bidi="ar"/>
        </w:rPr>
        <w:t>1.时间：</w:t>
      </w:r>
      <w:r w:rsidR="0094386B">
        <w:rPr>
          <w:sz w:val="24"/>
          <w:szCs w:val="24"/>
          <w:lang w:val="en-US" w:bidi="ar"/>
        </w:rPr>
        <w:t>2023</w:t>
      </w:r>
      <w:r>
        <w:rPr>
          <w:rFonts w:hint="eastAsia"/>
          <w:sz w:val="24"/>
          <w:szCs w:val="24"/>
          <w:lang w:val="en-US" w:bidi="ar"/>
        </w:rPr>
        <w:t>年</w:t>
      </w:r>
      <w:r w:rsidR="0094386B">
        <w:rPr>
          <w:sz w:val="24"/>
          <w:szCs w:val="24"/>
          <w:lang w:val="en-US" w:bidi="ar"/>
        </w:rPr>
        <w:t>12</w:t>
      </w:r>
      <w:r>
        <w:rPr>
          <w:rFonts w:hint="eastAsia"/>
          <w:sz w:val="24"/>
          <w:szCs w:val="24"/>
          <w:lang w:val="en-US" w:bidi="ar"/>
        </w:rPr>
        <w:t>月</w:t>
      </w:r>
      <w:r w:rsidR="0094386B">
        <w:rPr>
          <w:sz w:val="24"/>
          <w:szCs w:val="24"/>
          <w:lang w:val="en-US" w:bidi="ar"/>
        </w:rPr>
        <w:t>5</w:t>
      </w:r>
      <w:r>
        <w:rPr>
          <w:rFonts w:hint="eastAsia"/>
          <w:sz w:val="24"/>
          <w:szCs w:val="24"/>
          <w:lang w:val="en-US" w:bidi="ar"/>
        </w:rPr>
        <w:t>日</w:t>
      </w:r>
      <w:r w:rsidR="0094386B">
        <w:rPr>
          <w:sz w:val="24"/>
          <w:szCs w:val="24"/>
          <w:lang w:val="en-US" w:bidi="ar"/>
        </w:rPr>
        <w:t>09</w:t>
      </w:r>
      <w:r>
        <w:rPr>
          <w:rFonts w:hint="eastAsia"/>
          <w:sz w:val="24"/>
          <w:szCs w:val="24"/>
          <w:lang w:val="en-US" w:bidi="ar"/>
        </w:rPr>
        <w:t>时</w:t>
      </w:r>
      <w:r w:rsidR="0094386B">
        <w:rPr>
          <w:sz w:val="24"/>
          <w:szCs w:val="24"/>
          <w:lang w:val="en-US" w:bidi="ar"/>
        </w:rPr>
        <w:t>00</w:t>
      </w:r>
      <w:r w:rsidR="00F47D57">
        <w:rPr>
          <w:sz w:val="24"/>
          <w:szCs w:val="24"/>
          <w:lang w:val="en-US" w:bidi="ar"/>
        </w:rPr>
        <w:t xml:space="preserve"> </w:t>
      </w:r>
      <w:r>
        <w:rPr>
          <w:rFonts w:hint="eastAsia"/>
          <w:sz w:val="24"/>
          <w:szCs w:val="24"/>
          <w:lang w:val="en-US" w:bidi="ar"/>
        </w:rPr>
        <w:t xml:space="preserve">分（北京时间）； </w:t>
      </w:r>
    </w:p>
    <w:p w14:paraId="710A5751" w14:textId="77777777" w:rsidR="00E41482" w:rsidRDefault="00000000">
      <w:pPr>
        <w:widowControl/>
        <w:autoSpaceDE/>
        <w:autoSpaceDN/>
        <w:spacing w:line="360" w:lineRule="auto"/>
        <w:ind w:leftChars="95" w:left="209" w:firstLineChars="100" w:firstLine="240"/>
        <w:rPr>
          <w:sz w:val="24"/>
          <w:szCs w:val="24"/>
        </w:rPr>
      </w:pPr>
      <w:r>
        <w:rPr>
          <w:rFonts w:hint="eastAsia"/>
          <w:sz w:val="24"/>
          <w:szCs w:val="24"/>
          <w:lang w:val="en-US" w:bidi="ar"/>
        </w:rPr>
        <w:t xml:space="preserve">2.地点：本项目为不见面开标项目，响应文件递交地点为《信阳市公共资源交易网（https://ggzyjy.xinyang.gov.cn/）》电子招投标平台会员系统指定位置。 </w:t>
      </w:r>
    </w:p>
    <w:p w14:paraId="34C4BEC7" w14:textId="77777777" w:rsidR="00E41482" w:rsidRDefault="00000000">
      <w:pPr>
        <w:widowControl/>
        <w:autoSpaceDE/>
        <w:autoSpaceDN/>
        <w:spacing w:line="360" w:lineRule="auto"/>
        <w:ind w:firstLineChars="200" w:firstLine="482"/>
        <w:outlineLvl w:val="0"/>
        <w:rPr>
          <w:sz w:val="24"/>
          <w:szCs w:val="24"/>
        </w:rPr>
      </w:pPr>
      <w:bookmarkStart w:id="49" w:name="_Toc14746"/>
      <w:bookmarkStart w:id="50" w:name="_Toc5038"/>
      <w:bookmarkStart w:id="51" w:name="_Toc20625"/>
      <w:bookmarkStart w:id="52" w:name="_Toc6696"/>
      <w:r>
        <w:rPr>
          <w:rFonts w:hint="eastAsia"/>
          <w:b/>
          <w:sz w:val="24"/>
          <w:szCs w:val="24"/>
          <w:lang w:val="en-US" w:bidi="ar"/>
        </w:rPr>
        <w:t>五、响应文件开启</w:t>
      </w:r>
      <w:bookmarkEnd w:id="49"/>
      <w:bookmarkEnd w:id="50"/>
      <w:bookmarkEnd w:id="51"/>
      <w:bookmarkEnd w:id="52"/>
      <w:r>
        <w:rPr>
          <w:rFonts w:hint="eastAsia"/>
          <w:b/>
          <w:sz w:val="24"/>
          <w:szCs w:val="24"/>
          <w:lang w:val="en-US" w:bidi="ar"/>
        </w:rPr>
        <w:t xml:space="preserve"> </w:t>
      </w:r>
    </w:p>
    <w:p w14:paraId="7AD7B7F9" w14:textId="2BE9694A" w:rsidR="00E41482" w:rsidRDefault="00000000">
      <w:pPr>
        <w:widowControl/>
        <w:autoSpaceDE/>
        <w:autoSpaceDN/>
        <w:spacing w:line="360" w:lineRule="auto"/>
        <w:ind w:firstLineChars="200" w:firstLine="480"/>
        <w:rPr>
          <w:sz w:val="24"/>
          <w:szCs w:val="24"/>
        </w:rPr>
      </w:pPr>
      <w:bookmarkStart w:id="53" w:name="_Toc32536"/>
      <w:bookmarkStart w:id="54" w:name="_Toc21745"/>
      <w:bookmarkStart w:id="55" w:name="_Toc27631"/>
      <w:bookmarkStart w:id="56" w:name="_Toc24647"/>
      <w:r>
        <w:rPr>
          <w:rFonts w:hint="eastAsia"/>
          <w:sz w:val="24"/>
          <w:szCs w:val="24"/>
          <w:lang w:val="en-US" w:bidi="ar"/>
        </w:rPr>
        <w:t>1.时间：</w:t>
      </w:r>
      <w:r w:rsidR="0094386B">
        <w:rPr>
          <w:sz w:val="24"/>
          <w:szCs w:val="24"/>
          <w:lang w:val="en-US" w:bidi="ar"/>
        </w:rPr>
        <w:t>2023</w:t>
      </w:r>
      <w:r w:rsidR="0094386B">
        <w:rPr>
          <w:rFonts w:hint="eastAsia"/>
          <w:sz w:val="24"/>
          <w:szCs w:val="24"/>
          <w:lang w:val="en-US" w:bidi="ar"/>
        </w:rPr>
        <w:t>年</w:t>
      </w:r>
      <w:r w:rsidR="0094386B">
        <w:rPr>
          <w:sz w:val="24"/>
          <w:szCs w:val="24"/>
          <w:lang w:val="en-US" w:bidi="ar"/>
        </w:rPr>
        <w:t>12</w:t>
      </w:r>
      <w:r w:rsidR="0094386B">
        <w:rPr>
          <w:rFonts w:hint="eastAsia"/>
          <w:sz w:val="24"/>
          <w:szCs w:val="24"/>
          <w:lang w:val="en-US" w:bidi="ar"/>
        </w:rPr>
        <w:t>月</w:t>
      </w:r>
      <w:r w:rsidR="0094386B">
        <w:rPr>
          <w:sz w:val="24"/>
          <w:szCs w:val="24"/>
          <w:lang w:val="en-US" w:bidi="ar"/>
        </w:rPr>
        <w:t>5</w:t>
      </w:r>
      <w:r w:rsidR="0094386B">
        <w:rPr>
          <w:rFonts w:hint="eastAsia"/>
          <w:sz w:val="24"/>
          <w:szCs w:val="24"/>
          <w:lang w:val="en-US" w:bidi="ar"/>
        </w:rPr>
        <w:t>日</w:t>
      </w:r>
      <w:r w:rsidR="0094386B">
        <w:rPr>
          <w:sz w:val="24"/>
          <w:szCs w:val="24"/>
          <w:lang w:val="en-US" w:bidi="ar"/>
        </w:rPr>
        <w:t>09</w:t>
      </w:r>
      <w:r w:rsidR="0094386B">
        <w:rPr>
          <w:rFonts w:hint="eastAsia"/>
          <w:sz w:val="24"/>
          <w:szCs w:val="24"/>
          <w:lang w:val="en-US" w:bidi="ar"/>
        </w:rPr>
        <w:t>时</w:t>
      </w:r>
      <w:r w:rsidR="0094386B">
        <w:rPr>
          <w:sz w:val="24"/>
          <w:szCs w:val="24"/>
          <w:lang w:val="en-US" w:bidi="ar"/>
        </w:rPr>
        <w:t xml:space="preserve">00 </w:t>
      </w:r>
      <w:r w:rsidR="0094386B">
        <w:rPr>
          <w:rFonts w:hint="eastAsia"/>
          <w:sz w:val="24"/>
          <w:szCs w:val="24"/>
          <w:lang w:val="en-US" w:bidi="ar"/>
        </w:rPr>
        <w:t>分</w:t>
      </w:r>
      <w:r>
        <w:rPr>
          <w:rFonts w:hint="eastAsia"/>
          <w:sz w:val="24"/>
          <w:szCs w:val="24"/>
          <w:lang w:val="en-US" w:bidi="ar"/>
        </w:rPr>
        <w:t>（北京时间）；</w:t>
      </w:r>
    </w:p>
    <w:p w14:paraId="40B9C9F0" w14:textId="02DAC141" w:rsidR="00E41482" w:rsidRDefault="00000000">
      <w:pPr>
        <w:widowControl/>
        <w:autoSpaceDE/>
        <w:autoSpaceDN/>
        <w:spacing w:line="360" w:lineRule="auto"/>
        <w:ind w:firstLineChars="200" w:firstLine="480"/>
        <w:outlineLvl w:val="0"/>
        <w:rPr>
          <w:sz w:val="24"/>
          <w:szCs w:val="24"/>
          <w:lang w:val="en-US" w:bidi="ar"/>
        </w:rPr>
      </w:pPr>
      <w:r>
        <w:rPr>
          <w:rFonts w:hint="eastAsia"/>
          <w:sz w:val="24"/>
          <w:szCs w:val="24"/>
          <w:lang w:val="en-US" w:bidi="ar"/>
        </w:rPr>
        <w:t>2.地点：新县公共资源交易中心第</w:t>
      </w:r>
      <w:r w:rsidR="00F47D57">
        <w:rPr>
          <w:rFonts w:hint="eastAsia"/>
          <w:sz w:val="24"/>
          <w:szCs w:val="24"/>
          <w:lang w:val="en-US" w:bidi="ar"/>
        </w:rPr>
        <w:t xml:space="preserve"> </w:t>
      </w:r>
      <w:r>
        <w:rPr>
          <w:rFonts w:hint="eastAsia"/>
          <w:sz w:val="24"/>
          <w:szCs w:val="24"/>
          <w:lang w:val="en-US" w:bidi="ar"/>
        </w:rPr>
        <w:t>开标厅（新县市民之家五楼）</w:t>
      </w:r>
    </w:p>
    <w:p w14:paraId="3284C70B" w14:textId="77777777" w:rsidR="00E41482" w:rsidRDefault="00000000">
      <w:pPr>
        <w:widowControl/>
        <w:autoSpaceDE/>
        <w:autoSpaceDN/>
        <w:spacing w:line="360" w:lineRule="auto"/>
        <w:ind w:firstLineChars="200" w:firstLine="482"/>
        <w:outlineLvl w:val="0"/>
        <w:rPr>
          <w:sz w:val="24"/>
          <w:szCs w:val="24"/>
        </w:rPr>
      </w:pPr>
      <w:r>
        <w:rPr>
          <w:rFonts w:hint="eastAsia"/>
          <w:b/>
          <w:color w:val="000000"/>
          <w:sz w:val="24"/>
          <w:szCs w:val="24"/>
          <w:lang w:val="en-US" w:bidi="ar"/>
        </w:rPr>
        <w:t>六、发布公告的媒介及公告期限</w:t>
      </w:r>
      <w:bookmarkEnd w:id="53"/>
      <w:bookmarkEnd w:id="54"/>
      <w:bookmarkEnd w:id="55"/>
      <w:bookmarkEnd w:id="56"/>
      <w:r>
        <w:rPr>
          <w:rFonts w:hint="eastAsia"/>
          <w:b/>
          <w:color w:val="000000"/>
          <w:sz w:val="24"/>
          <w:szCs w:val="24"/>
          <w:lang w:val="en-US" w:bidi="ar"/>
        </w:rPr>
        <w:t xml:space="preserve"> </w:t>
      </w:r>
    </w:p>
    <w:p w14:paraId="2AD4B615" w14:textId="77777777" w:rsidR="00E41482" w:rsidRDefault="00000000">
      <w:pPr>
        <w:widowControl/>
        <w:autoSpaceDE/>
        <w:autoSpaceDN/>
        <w:spacing w:line="360" w:lineRule="auto"/>
        <w:ind w:firstLineChars="200" w:firstLine="480"/>
        <w:rPr>
          <w:sz w:val="24"/>
          <w:szCs w:val="24"/>
        </w:rPr>
      </w:pPr>
      <w:r>
        <w:rPr>
          <w:rFonts w:hint="eastAsia"/>
          <w:color w:val="000000"/>
          <w:sz w:val="24"/>
          <w:szCs w:val="24"/>
          <w:lang w:val="en-US" w:bidi="ar"/>
        </w:rPr>
        <w:t xml:space="preserve">本次磋商公告在《河南省政府采购网》 、《全国公共资源交易平台（河南省•新县）》网上发布。公告期限为三个工作日。 </w:t>
      </w:r>
    </w:p>
    <w:p w14:paraId="3D5A093D" w14:textId="77777777" w:rsidR="00E41482" w:rsidRDefault="00000000">
      <w:pPr>
        <w:widowControl/>
        <w:numPr>
          <w:ilvl w:val="0"/>
          <w:numId w:val="1"/>
        </w:numPr>
        <w:autoSpaceDE/>
        <w:autoSpaceDN/>
        <w:ind w:firstLineChars="200" w:firstLine="482"/>
        <w:outlineLvl w:val="0"/>
        <w:rPr>
          <w:sz w:val="24"/>
          <w:szCs w:val="24"/>
        </w:rPr>
      </w:pPr>
      <w:bookmarkStart w:id="57" w:name="_Toc32308"/>
      <w:bookmarkStart w:id="58" w:name="_Toc31285"/>
      <w:bookmarkStart w:id="59" w:name="_Toc10134"/>
      <w:bookmarkStart w:id="60" w:name="_Toc10471"/>
      <w:r>
        <w:rPr>
          <w:rFonts w:hint="eastAsia"/>
          <w:b/>
          <w:color w:val="000000"/>
          <w:sz w:val="24"/>
          <w:szCs w:val="24"/>
          <w:lang w:val="en-US" w:bidi="ar"/>
        </w:rPr>
        <w:t>其他补充事宜</w:t>
      </w:r>
      <w:bookmarkEnd w:id="57"/>
      <w:bookmarkEnd w:id="58"/>
      <w:bookmarkEnd w:id="59"/>
      <w:bookmarkEnd w:id="60"/>
      <w:r>
        <w:rPr>
          <w:rFonts w:hint="eastAsia"/>
          <w:b/>
          <w:color w:val="000000"/>
          <w:sz w:val="24"/>
          <w:szCs w:val="24"/>
          <w:lang w:val="en-US" w:bidi="ar"/>
        </w:rPr>
        <w:t xml:space="preserve"> </w:t>
      </w:r>
    </w:p>
    <w:p w14:paraId="4221392F" w14:textId="77777777" w:rsidR="00E41482" w:rsidRDefault="00000000">
      <w:pPr>
        <w:widowControl/>
        <w:autoSpaceDE/>
        <w:autoSpaceDN/>
        <w:ind w:firstLineChars="200" w:firstLine="480"/>
        <w:rPr>
          <w:color w:val="000000"/>
          <w:sz w:val="24"/>
          <w:szCs w:val="24"/>
          <w:lang w:val="en-US" w:bidi="ar"/>
        </w:rPr>
      </w:pPr>
      <w:r>
        <w:rPr>
          <w:rFonts w:hint="eastAsia"/>
          <w:color w:val="000000"/>
          <w:sz w:val="24"/>
          <w:szCs w:val="24"/>
          <w:lang w:val="en-US" w:bidi="ar"/>
        </w:rPr>
        <w:lastRenderedPageBreak/>
        <w:t>1.本项目执行促进中小型企业发展政策（监狱企业、残疾人福利性企业视同小微企业）、强制采购节能产品、优先采购节能环保产品等政府采购政策。</w:t>
      </w:r>
    </w:p>
    <w:p w14:paraId="0F9B999E" w14:textId="77777777" w:rsidR="00E41482" w:rsidRDefault="00000000">
      <w:pPr>
        <w:widowControl/>
        <w:autoSpaceDE/>
        <w:autoSpaceDN/>
        <w:ind w:firstLineChars="200" w:firstLine="480"/>
        <w:rPr>
          <w:color w:val="000000"/>
          <w:sz w:val="24"/>
          <w:szCs w:val="24"/>
          <w:lang w:val="en-US" w:bidi="ar"/>
        </w:rPr>
      </w:pPr>
      <w:r>
        <w:rPr>
          <w:rFonts w:hint="eastAsia"/>
          <w:color w:val="000000"/>
          <w:sz w:val="24"/>
          <w:szCs w:val="24"/>
          <w:lang w:val="en-US" w:bidi="ar"/>
        </w:rPr>
        <w:t>2.本项目采用“不见面开标”交易方式，不见面开标大厅网址为https://ggzyjy.xinyang.gov.cn/BidOpening/bidhall/xinyang/login.html，供应商无需寄送和递交非加密的电子投标文件，无需到现场参加开标会议，无需到达现场提交原件资料。</w:t>
      </w:r>
    </w:p>
    <w:p w14:paraId="5F60F832" w14:textId="77777777" w:rsidR="00E41482" w:rsidRDefault="00000000">
      <w:pPr>
        <w:widowControl/>
        <w:autoSpaceDE/>
        <w:autoSpaceDN/>
        <w:ind w:firstLineChars="200" w:firstLine="480"/>
        <w:rPr>
          <w:color w:val="000000"/>
          <w:sz w:val="24"/>
          <w:szCs w:val="24"/>
          <w:lang w:val="en-US" w:bidi="ar"/>
        </w:rPr>
      </w:pPr>
      <w:r>
        <w:rPr>
          <w:rFonts w:hint="eastAsia"/>
          <w:color w:val="000000"/>
          <w:sz w:val="24"/>
          <w:szCs w:val="24"/>
          <w:lang w:val="en-US" w:bidi="ar"/>
        </w:rPr>
        <w:t>3.供应商应当在投标截止时间前，使用供应商CA数字证书登录不见面开标大厅，在线签到并准时参加开标活动，并在规定时间内完成投标文件解密、答疑澄清等。</w:t>
      </w:r>
    </w:p>
    <w:p w14:paraId="261E800A" w14:textId="77777777" w:rsidR="00E41482" w:rsidRDefault="00000000">
      <w:pPr>
        <w:widowControl/>
        <w:autoSpaceDE/>
        <w:autoSpaceDN/>
        <w:ind w:firstLineChars="200" w:firstLine="480"/>
        <w:rPr>
          <w:color w:val="000000"/>
          <w:sz w:val="24"/>
          <w:szCs w:val="24"/>
          <w:lang w:val="en-US" w:bidi="ar"/>
        </w:rPr>
      </w:pPr>
      <w:r>
        <w:rPr>
          <w:rFonts w:hint="eastAsia"/>
          <w:color w:val="000000"/>
          <w:sz w:val="24"/>
          <w:szCs w:val="24"/>
          <w:lang w:val="en-US" w:bidi="ar"/>
        </w:rPr>
        <w:t>4.逾期解密或者没有准时在线参加开标活动导致的一切后果供应商自行承担。</w:t>
      </w:r>
    </w:p>
    <w:p w14:paraId="7B22CC5B" w14:textId="77777777" w:rsidR="00E41482" w:rsidRDefault="00000000">
      <w:pPr>
        <w:widowControl/>
        <w:autoSpaceDE/>
        <w:autoSpaceDN/>
        <w:ind w:firstLineChars="200" w:firstLine="480"/>
        <w:rPr>
          <w:color w:val="000000"/>
          <w:sz w:val="24"/>
          <w:szCs w:val="24"/>
          <w:lang w:val="en-US" w:bidi="ar"/>
        </w:rPr>
      </w:pPr>
      <w:r>
        <w:rPr>
          <w:rFonts w:hint="eastAsia"/>
          <w:color w:val="000000"/>
          <w:sz w:val="24"/>
          <w:szCs w:val="24"/>
          <w:lang w:val="en-US" w:bidi="ar"/>
        </w:rPr>
        <w:t>5.不见面开标服务的具体事宜，请查阅信阳市公共资源交易中心网站首页—下载中心—信阳市不见面开标大厅系统操作手册 。</w:t>
      </w:r>
    </w:p>
    <w:p w14:paraId="0106BF44" w14:textId="77777777" w:rsidR="00E41482" w:rsidRDefault="00000000">
      <w:pPr>
        <w:widowControl/>
        <w:autoSpaceDE/>
        <w:autoSpaceDN/>
        <w:ind w:firstLineChars="200" w:firstLine="480"/>
        <w:rPr>
          <w:rFonts w:ascii="Times New Roman" w:hAnsi="Times New Roman" w:cs="Times New Roman"/>
          <w:sz w:val="21"/>
          <w:szCs w:val="21"/>
          <w:lang w:val="en-US"/>
        </w:rPr>
      </w:pPr>
      <w:r>
        <w:rPr>
          <w:rFonts w:hint="eastAsia"/>
          <w:color w:val="000000"/>
          <w:sz w:val="24"/>
          <w:szCs w:val="24"/>
          <w:lang w:val="en-US" w:bidi="ar"/>
        </w:rPr>
        <w:t>6、因入库信息不合法、不真实、不清晰、不准确、不完整、无效、错误或信息处于编辑中、待验</w:t>
      </w:r>
      <w:proofErr w:type="gramStart"/>
      <w:r>
        <w:rPr>
          <w:rFonts w:hint="eastAsia"/>
          <w:color w:val="000000"/>
          <w:sz w:val="24"/>
          <w:szCs w:val="24"/>
          <w:lang w:val="en-US" w:bidi="ar"/>
        </w:rPr>
        <w:t>证状态</w:t>
      </w:r>
      <w:proofErr w:type="gramEnd"/>
      <w:r>
        <w:rPr>
          <w:rFonts w:hint="eastAsia"/>
          <w:color w:val="000000"/>
          <w:sz w:val="24"/>
          <w:szCs w:val="24"/>
          <w:lang w:val="en-US" w:bidi="ar"/>
        </w:rPr>
        <w:t>等对交易活动所造成的一切后果，由信息提供主体自行负责。</w:t>
      </w:r>
    </w:p>
    <w:p w14:paraId="7AE43F15" w14:textId="77777777" w:rsidR="00E41482" w:rsidRDefault="00000000">
      <w:pPr>
        <w:widowControl/>
        <w:autoSpaceDE/>
        <w:autoSpaceDN/>
        <w:spacing w:line="360" w:lineRule="auto"/>
        <w:ind w:firstLineChars="200" w:firstLine="482"/>
        <w:rPr>
          <w:b/>
          <w:bCs/>
          <w:color w:val="000000"/>
          <w:sz w:val="24"/>
          <w:szCs w:val="24"/>
          <w:lang w:val="en-US" w:bidi="ar"/>
        </w:rPr>
      </w:pPr>
      <w:r>
        <w:rPr>
          <w:rFonts w:hint="eastAsia"/>
          <w:b/>
          <w:bCs/>
          <w:color w:val="000000"/>
          <w:sz w:val="24"/>
          <w:szCs w:val="24"/>
          <w:lang w:val="en-US" w:bidi="ar"/>
        </w:rPr>
        <w:t>八、凡对本次招标提出询问，请按照以下方式联系</w:t>
      </w:r>
    </w:p>
    <w:p w14:paraId="21550F5A" w14:textId="65D7A473" w:rsidR="00E41482" w:rsidRDefault="00000000">
      <w:pPr>
        <w:widowControl/>
        <w:autoSpaceDE/>
        <w:autoSpaceDN/>
        <w:spacing w:line="360" w:lineRule="auto"/>
        <w:ind w:firstLineChars="200" w:firstLine="480"/>
        <w:rPr>
          <w:color w:val="000000"/>
          <w:sz w:val="24"/>
          <w:szCs w:val="24"/>
          <w:lang w:val="en-US" w:bidi="ar"/>
        </w:rPr>
      </w:pPr>
      <w:r>
        <w:rPr>
          <w:rFonts w:hint="eastAsia"/>
          <w:color w:val="000000"/>
          <w:sz w:val="24"/>
          <w:szCs w:val="24"/>
          <w:lang w:val="en-US" w:bidi="ar"/>
        </w:rPr>
        <w:t>1、</w:t>
      </w:r>
      <w:r>
        <w:rPr>
          <w:color w:val="000000"/>
          <w:sz w:val="24"/>
          <w:szCs w:val="24"/>
          <w:lang w:val="en-US" w:bidi="ar"/>
        </w:rPr>
        <w:t>采购人：</w:t>
      </w:r>
      <w:r w:rsidR="00F47D57">
        <w:rPr>
          <w:rFonts w:hint="eastAsia"/>
          <w:color w:val="000000"/>
          <w:sz w:val="24"/>
          <w:szCs w:val="24"/>
          <w:lang w:val="en-US" w:bidi="ar"/>
        </w:rPr>
        <w:t>新县香山湖管理区</w:t>
      </w:r>
      <w:r>
        <w:rPr>
          <w:rFonts w:hint="eastAsia"/>
          <w:color w:val="000000"/>
          <w:sz w:val="24"/>
          <w:szCs w:val="24"/>
          <w:lang w:val="en-US" w:bidi="ar"/>
        </w:rPr>
        <w:t xml:space="preserve"> </w:t>
      </w:r>
    </w:p>
    <w:p w14:paraId="573AC556" w14:textId="1FDDA3A6" w:rsidR="00E41482" w:rsidRDefault="00000000">
      <w:pPr>
        <w:widowControl/>
        <w:autoSpaceDE/>
        <w:autoSpaceDN/>
        <w:spacing w:line="360" w:lineRule="auto"/>
        <w:ind w:firstLineChars="200" w:firstLine="480"/>
        <w:rPr>
          <w:color w:val="000000"/>
          <w:sz w:val="24"/>
          <w:szCs w:val="24"/>
          <w:lang w:val="en-US" w:bidi="ar"/>
        </w:rPr>
      </w:pPr>
      <w:r>
        <w:rPr>
          <w:rFonts w:hint="eastAsia"/>
          <w:color w:val="000000"/>
          <w:sz w:val="24"/>
          <w:szCs w:val="24"/>
          <w:lang w:val="en-US" w:bidi="ar"/>
        </w:rPr>
        <w:t>地     址：</w:t>
      </w:r>
      <w:r w:rsidR="00F47D57">
        <w:rPr>
          <w:rFonts w:asciiTheme="minorEastAsia" w:eastAsiaTheme="minorEastAsia" w:hAnsiTheme="minorEastAsia" w:cstheme="minorEastAsia" w:hint="eastAsia"/>
          <w:color w:val="000000"/>
          <w:sz w:val="24"/>
          <w:szCs w:val="24"/>
          <w:lang w:val="en-US" w:bidi="ar"/>
        </w:rPr>
        <w:t>河南省新县城关香山路</w:t>
      </w:r>
      <w:r>
        <w:rPr>
          <w:rFonts w:hint="eastAsia"/>
          <w:color w:val="000000"/>
          <w:sz w:val="24"/>
          <w:szCs w:val="24"/>
          <w:lang w:val="en-US" w:bidi="ar"/>
        </w:rPr>
        <w:t xml:space="preserve">                                               </w:t>
      </w:r>
    </w:p>
    <w:p w14:paraId="04B165B0" w14:textId="5491B4A3" w:rsidR="00E41482" w:rsidRDefault="00000000">
      <w:pPr>
        <w:widowControl/>
        <w:autoSpaceDE/>
        <w:autoSpaceDN/>
        <w:spacing w:line="360" w:lineRule="auto"/>
        <w:ind w:firstLineChars="200" w:firstLine="480"/>
        <w:rPr>
          <w:color w:val="000000"/>
          <w:sz w:val="24"/>
          <w:szCs w:val="24"/>
          <w:lang w:val="en-US" w:bidi="ar"/>
        </w:rPr>
      </w:pPr>
      <w:r>
        <w:rPr>
          <w:rFonts w:hint="eastAsia"/>
          <w:color w:val="000000"/>
          <w:sz w:val="24"/>
          <w:szCs w:val="24"/>
          <w:lang w:val="en-US" w:bidi="ar"/>
        </w:rPr>
        <w:t>联系人：</w:t>
      </w:r>
      <w:r w:rsidR="00F47D57">
        <w:rPr>
          <w:rFonts w:asciiTheme="minorEastAsia" w:eastAsiaTheme="minorEastAsia" w:hAnsiTheme="minorEastAsia" w:cstheme="minorEastAsia" w:hint="eastAsia"/>
          <w:color w:val="000000"/>
          <w:sz w:val="24"/>
          <w:szCs w:val="24"/>
          <w:lang w:val="en-US" w:bidi="ar"/>
        </w:rPr>
        <w:t>李先生</w:t>
      </w:r>
      <w:r>
        <w:rPr>
          <w:rFonts w:hint="eastAsia"/>
          <w:color w:val="000000"/>
          <w:sz w:val="24"/>
          <w:szCs w:val="24"/>
          <w:lang w:val="en-US" w:bidi="ar"/>
        </w:rPr>
        <w:t xml:space="preserve">                       </w:t>
      </w:r>
    </w:p>
    <w:p w14:paraId="2496C491" w14:textId="66CE9D74" w:rsidR="00E41482" w:rsidRDefault="00000000">
      <w:pPr>
        <w:widowControl/>
        <w:autoSpaceDE/>
        <w:autoSpaceDN/>
        <w:spacing w:line="360" w:lineRule="auto"/>
        <w:ind w:firstLineChars="200" w:firstLine="480"/>
        <w:rPr>
          <w:color w:val="000000"/>
          <w:sz w:val="24"/>
          <w:szCs w:val="24"/>
          <w:lang w:val="en-US" w:bidi="ar"/>
        </w:rPr>
      </w:pPr>
      <w:r>
        <w:rPr>
          <w:rFonts w:hint="eastAsia"/>
          <w:color w:val="000000"/>
          <w:sz w:val="24"/>
          <w:szCs w:val="24"/>
          <w:lang w:val="en-US" w:bidi="ar"/>
        </w:rPr>
        <w:t>电  话：</w:t>
      </w:r>
      <w:r w:rsidR="00F47D57" w:rsidRPr="00A05D0E">
        <w:rPr>
          <w:color w:val="000000"/>
          <w:sz w:val="24"/>
          <w:szCs w:val="24"/>
          <w:lang w:val="en-US" w:bidi="ar"/>
        </w:rPr>
        <w:t xml:space="preserve">18790109006 </w:t>
      </w:r>
      <w:r>
        <w:rPr>
          <w:rFonts w:hint="eastAsia"/>
          <w:color w:val="000000"/>
          <w:sz w:val="24"/>
          <w:szCs w:val="24"/>
          <w:lang w:val="en-US" w:bidi="ar"/>
        </w:rPr>
        <w:t xml:space="preserve">  </w:t>
      </w:r>
    </w:p>
    <w:p w14:paraId="46FFA7EC" w14:textId="77777777" w:rsidR="00E41482" w:rsidRDefault="00000000">
      <w:pPr>
        <w:widowControl/>
        <w:autoSpaceDE/>
        <w:autoSpaceDN/>
        <w:spacing w:line="360" w:lineRule="auto"/>
        <w:ind w:firstLineChars="200" w:firstLine="480"/>
        <w:rPr>
          <w:color w:val="000000"/>
          <w:sz w:val="24"/>
          <w:szCs w:val="24"/>
          <w:lang w:val="en-US" w:bidi="ar"/>
        </w:rPr>
      </w:pPr>
      <w:r>
        <w:rPr>
          <w:rFonts w:hint="eastAsia"/>
          <w:color w:val="000000"/>
          <w:sz w:val="24"/>
          <w:szCs w:val="24"/>
          <w:lang w:val="en-US" w:bidi="ar"/>
        </w:rPr>
        <w:t>2、采购</w:t>
      </w:r>
      <w:r>
        <w:rPr>
          <w:color w:val="000000"/>
          <w:sz w:val="24"/>
          <w:szCs w:val="24"/>
          <w:lang w:val="en-US" w:bidi="ar"/>
        </w:rPr>
        <w:t>代理机构：</w:t>
      </w:r>
      <w:r>
        <w:rPr>
          <w:rFonts w:hint="eastAsia"/>
          <w:color w:val="000000"/>
          <w:sz w:val="24"/>
          <w:szCs w:val="24"/>
          <w:lang w:val="en-US" w:bidi="ar"/>
        </w:rPr>
        <w:t>新县建业</w:t>
      </w:r>
      <w:proofErr w:type="gramStart"/>
      <w:r>
        <w:rPr>
          <w:rFonts w:hint="eastAsia"/>
          <w:color w:val="000000"/>
          <w:sz w:val="24"/>
          <w:szCs w:val="24"/>
          <w:lang w:val="en-US" w:bidi="ar"/>
        </w:rPr>
        <w:t>造价师</w:t>
      </w:r>
      <w:proofErr w:type="gramEnd"/>
      <w:r>
        <w:rPr>
          <w:rFonts w:hint="eastAsia"/>
          <w:color w:val="000000"/>
          <w:sz w:val="24"/>
          <w:szCs w:val="24"/>
          <w:lang w:val="en-US" w:bidi="ar"/>
        </w:rPr>
        <w:t>事务所有限责任公司</w:t>
      </w:r>
    </w:p>
    <w:p w14:paraId="58D9D9E1" w14:textId="77777777" w:rsidR="00E41482" w:rsidRDefault="00000000">
      <w:pPr>
        <w:widowControl/>
        <w:autoSpaceDE/>
        <w:autoSpaceDN/>
        <w:spacing w:line="360" w:lineRule="auto"/>
        <w:ind w:firstLineChars="200" w:firstLine="480"/>
        <w:rPr>
          <w:color w:val="000000"/>
          <w:sz w:val="24"/>
          <w:szCs w:val="24"/>
          <w:lang w:val="en-US" w:bidi="ar"/>
        </w:rPr>
      </w:pPr>
      <w:r>
        <w:rPr>
          <w:color w:val="000000"/>
          <w:sz w:val="24"/>
          <w:szCs w:val="24"/>
          <w:lang w:val="en-US" w:bidi="ar"/>
        </w:rPr>
        <w:t>联系人：</w:t>
      </w:r>
      <w:r>
        <w:rPr>
          <w:rFonts w:hint="eastAsia"/>
          <w:color w:val="000000"/>
          <w:sz w:val="24"/>
          <w:szCs w:val="24"/>
          <w:lang w:val="en-US" w:bidi="ar"/>
        </w:rPr>
        <w:t>胡先生</w:t>
      </w:r>
    </w:p>
    <w:p w14:paraId="38888214" w14:textId="77777777" w:rsidR="00E41482" w:rsidRDefault="00000000">
      <w:pPr>
        <w:widowControl/>
        <w:autoSpaceDE/>
        <w:autoSpaceDN/>
        <w:spacing w:line="360" w:lineRule="auto"/>
        <w:ind w:firstLineChars="200" w:firstLine="480"/>
        <w:rPr>
          <w:color w:val="000000"/>
          <w:sz w:val="24"/>
          <w:szCs w:val="24"/>
          <w:lang w:val="en-US" w:bidi="ar"/>
        </w:rPr>
      </w:pPr>
      <w:r>
        <w:rPr>
          <w:color w:val="000000"/>
          <w:sz w:val="24"/>
          <w:szCs w:val="24"/>
          <w:lang w:val="en-US" w:bidi="ar"/>
        </w:rPr>
        <w:t>电</w:t>
      </w:r>
      <w:r>
        <w:rPr>
          <w:rFonts w:hint="eastAsia"/>
          <w:color w:val="000000"/>
          <w:sz w:val="24"/>
          <w:szCs w:val="24"/>
          <w:lang w:val="en-US" w:bidi="ar"/>
        </w:rPr>
        <w:t xml:space="preserve">  </w:t>
      </w:r>
      <w:r>
        <w:rPr>
          <w:color w:val="000000"/>
          <w:sz w:val="24"/>
          <w:szCs w:val="24"/>
          <w:lang w:val="en-US" w:bidi="ar"/>
        </w:rPr>
        <w:t>话：0376-</w:t>
      </w:r>
      <w:r>
        <w:rPr>
          <w:rFonts w:hint="eastAsia"/>
          <w:color w:val="000000"/>
          <w:sz w:val="24"/>
          <w:szCs w:val="24"/>
          <w:lang w:val="en-US" w:bidi="ar"/>
        </w:rPr>
        <w:t>2791056</w:t>
      </w:r>
    </w:p>
    <w:p w14:paraId="67F2FDF9" w14:textId="77777777" w:rsidR="00E41482" w:rsidRDefault="00000000">
      <w:pPr>
        <w:widowControl/>
        <w:autoSpaceDE/>
        <w:autoSpaceDN/>
        <w:spacing w:line="360" w:lineRule="auto"/>
        <w:ind w:firstLineChars="200" w:firstLine="480"/>
        <w:rPr>
          <w:color w:val="000000"/>
          <w:sz w:val="24"/>
          <w:szCs w:val="24"/>
          <w:lang w:val="en-US" w:bidi="ar"/>
        </w:rPr>
      </w:pPr>
      <w:r>
        <w:rPr>
          <w:rFonts w:hint="eastAsia"/>
          <w:color w:val="000000"/>
          <w:sz w:val="24"/>
          <w:szCs w:val="24"/>
          <w:lang w:val="en-US" w:bidi="ar"/>
        </w:rPr>
        <w:t>3、</w:t>
      </w:r>
      <w:r>
        <w:rPr>
          <w:color w:val="000000"/>
          <w:sz w:val="24"/>
          <w:szCs w:val="24"/>
          <w:lang w:val="en-US" w:bidi="ar"/>
        </w:rPr>
        <w:t>监督单位：新县财政局政府采购办</w:t>
      </w:r>
    </w:p>
    <w:p w14:paraId="700628F3" w14:textId="77777777" w:rsidR="00E41482" w:rsidRDefault="00000000">
      <w:pPr>
        <w:widowControl/>
        <w:autoSpaceDE/>
        <w:autoSpaceDN/>
        <w:spacing w:line="360" w:lineRule="auto"/>
        <w:ind w:firstLineChars="200" w:firstLine="480"/>
        <w:rPr>
          <w:color w:val="000000"/>
          <w:sz w:val="24"/>
          <w:szCs w:val="24"/>
          <w:lang w:val="en-US" w:bidi="ar"/>
        </w:rPr>
      </w:pPr>
      <w:r>
        <w:rPr>
          <w:color w:val="000000"/>
          <w:sz w:val="24"/>
          <w:szCs w:val="24"/>
          <w:lang w:val="en-US" w:bidi="ar"/>
        </w:rPr>
        <w:t>监督电话：0376-2980510</w:t>
      </w:r>
    </w:p>
    <w:p w14:paraId="375DD6E8" w14:textId="20065F15" w:rsidR="00E41482" w:rsidRDefault="00000000">
      <w:pPr>
        <w:widowControl/>
        <w:autoSpaceDE/>
        <w:autoSpaceDN/>
        <w:spacing w:line="360" w:lineRule="auto"/>
        <w:ind w:firstLineChars="200" w:firstLine="480"/>
        <w:rPr>
          <w:color w:val="000000"/>
          <w:sz w:val="24"/>
          <w:szCs w:val="24"/>
          <w:lang w:val="en-US" w:bidi="ar"/>
        </w:rPr>
      </w:pPr>
      <w:r>
        <w:rPr>
          <w:color w:val="000000"/>
          <w:sz w:val="24"/>
          <w:szCs w:val="24"/>
          <w:lang w:val="en-US" w:bidi="ar"/>
        </w:rPr>
        <w:t>监督单位：</w:t>
      </w:r>
      <w:r w:rsidR="00F47D57">
        <w:rPr>
          <w:rFonts w:asciiTheme="minorEastAsia" w:eastAsiaTheme="minorEastAsia" w:hAnsiTheme="minorEastAsia" w:cstheme="minorEastAsia" w:hint="eastAsia"/>
          <w:color w:val="000000"/>
          <w:sz w:val="24"/>
          <w:szCs w:val="24"/>
          <w:lang w:val="en-US" w:bidi="ar"/>
        </w:rPr>
        <w:t>新县香山湖管理区纪律委员会</w:t>
      </w:r>
    </w:p>
    <w:p w14:paraId="260A5A06" w14:textId="40BE61C6" w:rsidR="00E41482" w:rsidRDefault="00000000">
      <w:pPr>
        <w:widowControl/>
        <w:autoSpaceDE/>
        <w:autoSpaceDN/>
        <w:spacing w:line="360" w:lineRule="auto"/>
        <w:ind w:firstLineChars="200" w:firstLine="480"/>
        <w:rPr>
          <w:sz w:val="24"/>
          <w:szCs w:val="24"/>
          <w:lang w:val="en-US"/>
        </w:rPr>
      </w:pPr>
      <w:r>
        <w:rPr>
          <w:color w:val="000000"/>
          <w:sz w:val="24"/>
          <w:szCs w:val="24"/>
          <w:lang w:val="en-US" w:bidi="ar"/>
        </w:rPr>
        <w:t>监督电话：</w:t>
      </w:r>
      <w:bookmarkStart w:id="61" w:name="第二章_供应商须知"/>
      <w:bookmarkEnd w:id="61"/>
      <w:r w:rsidR="00F47D57">
        <w:rPr>
          <w:rFonts w:asciiTheme="minorEastAsia" w:eastAsiaTheme="minorEastAsia" w:hAnsiTheme="minorEastAsia" w:cstheme="minorEastAsia" w:hint="eastAsia"/>
          <w:color w:val="000000"/>
          <w:sz w:val="24"/>
          <w:szCs w:val="24"/>
          <w:lang w:val="en-US" w:bidi="ar"/>
        </w:rPr>
        <w:t>0376-2970130</w:t>
      </w:r>
    </w:p>
    <w:p w14:paraId="762C668D" w14:textId="77777777" w:rsidR="00E41482" w:rsidRDefault="00E41482">
      <w:pPr>
        <w:pStyle w:val="1"/>
        <w:spacing w:before="54"/>
        <w:ind w:left="0"/>
        <w:rPr>
          <w:sz w:val="24"/>
          <w:szCs w:val="24"/>
        </w:rPr>
      </w:pPr>
    </w:p>
    <w:p w14:paraId="20672F47" w14:textId="77777777" w:rsidR="00E41482" w:rsidRDefault="00E41482">
      <w:pPr>
        <w:pStyle w:val="1"/>
        <w:spacing w:before="54"/>
        <w:ind w:left="0"/>
        <w:rPr>
          <w:sz w:val="24"/>
          <w:szCs w:val="24"/>
        </w:rPr>
      </w:pPr>
    </w:p>
    <w:p w14:paraId="318D7A9B" w14:textId="77777777" w:rsidR="00E41482" w:rsidRDefault="00E41482">
      <w:pPr>
        <w:pStyle w:val="1"/>
        <w:spacing w:before="54"/>
        <w:ind w:left="0"/>
        <w:rPr>
          <w:sz w:val="24"/>
          <w:szCs w:val="24"/>
        </w:rPr>
      </w:pPr>
    </w:p>
    <w:p w14:paraId="1BA54E8C" w14:textId="77777777" w:rsidR="00E41482" w:rsidRDefault="00E41482">
      <w:pPr>
        <w:pStyle w:val="1"/>
        <w:spacing w:before="54"/>
        <w:ind w:left="0"/>
        <w:rPr>
          <w:sz w:val="24"/>
          <w:szCs w:val="24"/>
        </w:rPr>
      </w:pPr>
    </w:p>
    <w:p w14:paraId="2FC31A37" w14:textId="77777777" w:rsidR="00E41482" w:rsidRDefault="00E41482">
      <w:pPr>
        <w:pStyle w:val="1"/>
        <w:spacing w:before="54"/>
        <w:ind w:left="0"/>
        <w:rPr>
          <w:sz w:val="24"/>
          <w:szCs w:val="24"/>
        </w:rPr>
      </w:pPr>
    </w:p>
    <w:p w14:paraId="6AD18326" w14:textId="77777777" w:rsidR="00E41482" w:rsidRDefault="00E41482">
      <w:pPr>
        <w:pStyle w:val="1"/>
        <w:spacing w:before="54"/>
        <w:ind w:left="0"/>
        <w:rPr>
          <w:sz w:val="24"/>
          <w:szCs w:val="24"/>
        </w:rPr>
      </w:pPr>
    </w:p>
    <w:p w14:paraId="02A13A7A" w14:textId="77777777" w:rsidR="00E41482" w:rsidRDefault="00E41482">
      <w:pPr>
        <w:pStyle w:val="1"/>
        <w:spacing w:before="54"/>
        <w:ind w:left="0"/>
        <w:rPr>
          <w:sz w:val="24"/>
          <w:szCs w:val="24"/>
        </w:rPr>
      </w:pPr>
    </w:p>
    <w:p w14:paraId="7E4CFC8F" w14:textId="77777777" w:rsidR="00E41482" w:rsidRDefault="00E41482">
      <w:pPr>
        <w:pStyle w:val="1"/>
        <w:spacing w:before="54"/>
        <w:ind w:left="0"/>
        <w:rPr>
          <w:sz w:val="24"/>
          <w:szCs w:val="24"/>
        </w:rPr>
      </w:pPr>
    </w:p>
    <w:p w14:paraId="6A81FA87" w14:textId="77777777" w:rsidR="00E41482" w:rsidRDefault="00E41482">
      <w:pPr>
        <w:pStyle w:val="1"/>
        <w:spacing w:before="54"/>
        <w:ind w:left="0"/>
        <w:rPr>
          <w:sz w:val="24"/>
          <w:szCs w:val="24"/>
        </w:rPr>
      </w:pPr>
    </w:p>
    <w:p w14:paraId="1774F246" w14:textId="77777777" w:rsidR="00E41482" w:rsidRDefault="00E41482">
      <w:pPr>
        <w:pStyle w:val="1"/>
        <w:spacing w:before="54"/>
        <w:ind w:left="0"/>
        <w:rPr>
          <w:sz w:val="24"/>
          <w:szCs w:val="24"/>
        </w:rPr>
      </w:pPr>
    </w:p>
    <w:p w14:paraId="7C7F2A1D" w14:textId="77777777" w:rsidR="00E41482" w:rsidRDefault="00E41482">
      <w:pPr>
        <w:rPr>
          <w:sz w:val="24"/>
          <w:szCs w:val="24"/>
        </w:rPr>
      </w:pPr>
    </w:p>
    <w:p w14:paraId="357F8DB3" w14:textId="77777777" w:rsidR="00E41482" w:rsidRDefault="00E41482">
      <w:pPr>
        <w:pStyle w:val="a0"/>
      </w:pPr>
    </w:p>
    <w:p w14:paraId="796BECE8" w14:textId="77777777" w:rsidR="00E41482" w:rsidRDefault="00E41482">
      <w:pPr>
        <w:rPr>
          <w:sz w:val="24"/>
          <w:szCs w:val="24"/>
        </w:rPr>
      </w:pPr>
    </w:p>
    <w:p w14:paraId="3C6C7B2A" w14:textId="77777777" w:rsidR="00E41482" w:rsidRDefault="00E41482">
      <w:pPr>
        <w:pStyle w:val="a0"/>
      </w:pPr>
    </w:p>
    <w:p w14:paraId="28BDCFE7" w14:textId="77777777" w:rsidR="00E41482" w:rsidRDefault="00E41482">
      <w:pPr>
        <w:pStyle w:val="1"/>
        <w:spacing w:before="54"/>
        <w:ind w:left="0"/>
        <w:jc w:val="both"/>
        <w:rPr>
          <w:sz w:val="24"/>
          <w:szCs w:val="24"/>
        </w:rPr>
      </w:pPr>
    </w:p>
    <w:p w14:paraId="14DD9C00" w14:textId="77777777" w:rsidR="00E41482" w:rsidRDefault="00E41482">
      <w:pPr>
        <w:pStyle w:val="1"/>
        <w:spacing w:before="54"/>
        <w:ind w:left="0"/>
        <w:rPr>
          <w:sz w:val="24"/>
          <w:szCs w:val="24"/>
        </w:rPr>
      </w:pPr>
    </w:p>
    <w:p w14:paraId="14B65FA1" w14:textId="77777777" w:rsidR="00E41482" w:rsidRDefault="00000000">
      <w:pPr>
        <w:pStyle w:val="1"/>
        <w:spacing w:before="54"/>
        <w:ind w:left="0"/>
        <w:rPr>
          <w:sz w:val="24"/>
          <w:szCs w:val="24"/>
        </w:rPr>
      </w:pPr>
      <w:r>
        <w:rPr>
          <w:sz w:val="24"/>
          <w:szCs w:val="24"/>
        </w:rPr>
        <w:t>第二章 供应商须知</w:t>
      </w:r>
      <w:bookmarkEnd w:id="14"/>
      <w:bookmarkEnd w:id="15"/>
    </w:p>
    <w:p w14:paraId="337F5CBC" w14:textId="77777777" w:rsidR="00E41482" w:rsidRDefault="00000000">
      <w:pPr>
        <w:pStyle w:val="3"/>
        <w:spacing w:before="151"/>
        <w:rPr>
          <w:sz w:val="24"/>
          <w:szCs w:val="24"/>
        </w:rPr>
      </w:pPr>
      <w:bookmarkStart w:id="62" w:name="供应商须知前附表"/>
      <w:bookmarkEnd w:id="62"/>
      <w:r>
        <w:rPr>
          <w:sz w:val="24"/>
          <w:szCs w:val="24"/>
        </w:rPr>
        <w:t>供应商须知前附表</w:t>
      </w:r>
    </w:p>
    <w:tbl>
      <w:tblPr>
        <w:tblW w:w="985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1"/>
        <w:gridCol w:w="1173"/>
        <w:gridCol w:w="858"/>
        <w:gridCol w:w="6612"/>
      </w:tblGrid>
      <w:tr w:rsidR="00E41482" w14:paraId="680876C3" w14:textId="77777777">
        <w:trPr>
          <w:trHeight w:val="467"/>
        </w:trPr>
        <w:tc>
          <w:tcPr>
            <w:tcW w:w="1211" w:type="dxa"/>
          </w:tcPr>
          <w:p w14:paraId="38156972" w14:textId="77777777" w:rsidR="00E41482" w:rsidRDefault="00000000">
            <w:pPr>
              <w:pStyle w:val="TableParagraph"/>
              <w:spacing w:before="98"/>
              <w:ind w:left="141" w:right="135"/>
              <w:jc w:val="center"/>
              <w:rPr>
                <w:sz w:val="24"/>
                <w:szCs w:val="24"/>
              </w:rPr>
            </w:pPr>
            <w:r>
              <w:rPr>
                <w:sz w:val="24"/>
                <w:szCs w:val="24"/>
              </w:rPr>
              <w:t>条款号</w:t>
            </w:r>
          </w:p>
        </w:tc>
        <w:tc>
          <w:tcPr>
            <w:tcW w:w="2031" w:type="dxa"/>
            <w:gridSpan w:val="2"/>
          </w:tcPr>
          <w:p w14:paraId="287B0964" w14:textId="77777777" w:rsidR="00E41482" w:rsidRDefault="00000000">
            <w:pPr>
              <w:pStyle w:val="TableParagraph"/>
              <w:spacing w:before="98"/>
              <w:ind w:left="173" w:right="165"/>
              <w:jc w:val="center"/>
              <w:rPr>
                <w:sz w:val="24"/>
                <w:szCs w:val="24"/>
              </w:rPr>
            </w:pPr>
            <w:r>
              <w:rPr>
                <w:sz w:val="24"/>
                <w:szCs w:val="24"/>
              </w:rPr>
              <w:t>条款名称</w:t>
            </w:r>
          </w:p>
        </w:tc>
        <w:tc>
          <w:tcPr>
            <w:tcW w:w="6612" w:type="dxa"/>
          </w:tcPr>
          <w:p w14:paraId="1324060A" w14:textId="77777777" w:rsidR="00E41482" w:rsidRDefault="00000000">
            <w:pPr>
              <w:pStyle w:val="TableParagraph"/>
              <w:tabs>
                <w:tab w:val="left" w:pos="429"/>
                <w:tab w:val="left" w:pos="849"/>
                <w:tab w:val="left" w:pos="1269"/>
              </w:tabs>
              <w:spacing w:before="98"/>
              <w:ind w:left="9"/>
              <w:jc w:val="center"/>
              <w:rPr>
                <w:sz w:val="24"/>
                <w:szCs w:val="24"/>
              </w:rPr>
            </w:pPr>
            <w:r>
              <w:rPr>
                <w:sz w:val="24"/>
                <w:szCs w:val="24"/>
              </w:rPr>
              <w:t>编</w:t>
            </w:r>
            <w:r>
              <w:rPr>
                <w:sz w:val="24"/>
                <w:szCs w:val="24"/>
              </w:rPr>
              <w:tab/>
              <w:t>列</w:t>
            </w:r>
            <w:r>
              <w:rPr>
                <w:sz w:val="24"/>
                <w:szCs w:val="24"/>
              </w:rPr>
              <w:tab/>
              <w:t>内</w:t>
            </w:r>
            <w:r>
              <w:rPr>
                <w:sz w:val="24"/>
                <w:szCs w:val="24"/>
              </w:rPr>
              <w:tab/>
              <w:t>容</w:t>
            </w:r>
          </w:p>
        </w:tc>
      </w:tr>
      <w:tr w:rsidR="00E41482" w14:paraId="2C3434BE" w14:textId="77777777">
        <w:trPr>
          <w:trHeight w:val="1117"/>
        </w:trPr>
        <w:tc>
          <w:tcPr>
            <w:tcW w:w="1211" w:type="dxa"/>
            <w:vAlign w:val="center"/>
          </w:tcPr>
          <w:p w14:paraId="27C0FB78" w14:textId="77777777" w:rsidR="00E41482" w:rsidRDefault="00E41482">
            <w:pPr>
              <w:pStyle w:val="TableParagraph"/>
              <w:jc w:val="both"/>
              <w:rPr>
                <w:sz w:val="24"/>
                <w:szCs w:val="24"/>
              </w:rPr>
            </w:pPr>
          </w:p>
          <w:p w14:paraId="317C0243" w14:textId="77777777" w:rsidR="00E41482" w:rsidRDefault="00000000">
            <w:pPr>
              <w:pStyle w:val="TableParagraph"/>
              <w:ind w:right="134"/>
              <w:jc w:val="center"/>
              <w:rPr>
                <w:sz w:val="24"/>
                <w:szCs w:val="24"/>
              </w:rPr>
            </w:pPr>
            <w:r>
              <w:rPr>
                <w:sz w:val="24"/>
                <w:szCs w:val="24"/>
              </w:rPr>
              <w:t>1.2.1</w:t>
            </w:r>
          </w:p>
        </w:tc>
        <w:tc>
          <w:tcPr>
            <w:tcW w:w="2031" w:type="dxa"/>
            <w:gridSpan w:val="2"/>
            <w:vAlign w:val="center"/>
          </w:tcPr>
          <w:p w14:paraId="7D6F8BBE" w14:textId="77777777" w:rsidR="00E41482" w:rsidRDefault="00E41482">
            <w:pPr>
              <w:pStyle w:val="TableParagraph"/>
              <w:ind w:right="167"/>
              <w:jc w:val="both"/>
              <w:rPr>
                <w:sz w:val="24"/>
                <w:szCs w:val="24"/>
              </w:rPr>
            </w:pPr>
          </w:p>
          <w:p w14:paraId="3B50FC33" w14:textId="77777777" w:rsidR="00E41482" w:rsidRDefault="00000000">
            <w:pPr>
              <w:pStyle w:val="TableParagraph"/>
              <w:ind w:left="173" w:right="167"/>
              <w:jc w:val="center"/>
              <w:rPr>
                <w:sz w:val="24"/>
                <w:szCs w:val="24"/>
              </w:rPr>
            </w:pPr>
            <w:r>
              <w:rPr>
                <w:sz w:val="24"/>
                <w:szCs w:val="24"/>
              </w:rPr>
              <w:t>采购人</w:t>
            </w:r>
          </w:p>
        </w:tc>
        <w:tc>
          <w:tcPr>
            <w:tcW w:w="6612" w:type="dxa"/>
          </w:tcPr>
          <w:p w14:paraId="2CE7F3E4" w14:textId="0165D785" w:rsidR="00E41482" w:rsidRDefault="00000000">
            <w:pPr>
              <w:widowControl/>
              <w:autoSpaceDE/>
              <w:autoSpaceDN/>
              <w:spacing w:line="320" w:lineRule="exact"/>
              <w:rPr>
                <w:color w:val="000000"/>
                <w:sz w:val="24"/>
                <w:szCs w:val="24"/>
                <w:lang w:val="en-US" w:bidi="ar"/>
              </w:rPr>
            </w:pPr>
            <w:r>
              <w:rPr>
                <w:rFonts w:hint="eastAsia"/>
                <w:color w:val="000000"/>
                <w:sz w:val="24"/>
                <w:szCs w:val="24"/>
                <w:lang w:val="en-US" w:bidi="ar"/>
              </w:rPr>
              <w:t>采购人：</w:t>
            </w:r>
            <w:r w:rsidR="00F47D57">
              <w:rPr>
                <w:rFonts w:hint="eastAsia"/>
                <w:color w:val="000000"/>
                <w:sz w:val="24"/>
                <w:szCs w:val="24"/>
                <w:lang w:val="en-US" w:bidi="ar"/>
              </w:rPr>
              <w:t>新县香山湖管理区</w:t>
            </w:r>
          </w:p>
          <w:p w14:paraId="5984309E" w14:textId="2D7471E5" w:rsidR="00E41482" w:rsidRDefault="00000000">
            <w:pPr>
              <w:widowControl/>
              <w:autoSpaceDE/>
              <w:autoSpaceDN/>
              <w:spacing w:line="320" w:lineRule="exact"/>
              <w:rPr>
                <w:color w:val="000000"/>
                <w:sz w:val="24"/>
                <w:szCs w:val="24"/>
                <w:lang w:val="en-US" w:bidi="ar"/>
              </w:rPr>
            </w:pPr>
            <w:r>
              <w:rPr>
                <w:rFonts w:hint="eastAsia"/>
                <w:color w:val="000000"/>
                <w:sz w:val="24"/>
                <w:szCs w:val="24"/>
                <w:lang w:val="en-US" w:bidi="ar"/>
              </w:rPr>
              <w:t>地  址：</w:t>
            </w:r>
            <w:r w:rsidR="00F47D57">
              <w:rPr>
                <w:rFonts w:asciiTheme="minorEastAsia" w:eastAsiaTheme="minorEastAsia" w:hAnsiTheme="minorEastAsia" w:cstheme="minorEastAsia" w:hint="eastAsia"/>
                <w:color w:val="000000"/>
                <w:sz w:val="24"/>
                <w:szCs w:val="24"/>
                <w:lang w:val="en-US" w:bidi="ar"/>
              </w:rPr>
              <w:t>河南省新县城关香山路</w:t>
            </w:r>
            <w:r>
              <w:rPr>
                <w:rFonts w:hint="eastAsia"/>
                <w:color w:val="000000"/>
                <w:sz w:val="24"/>
                <w:szCs w:val="24"/>
                <w:lang w:val="en-US" w:bidi="ar"/>
              </w:rPr>
              <w:t xml:space="preserve">                                               </w:t>
            </w:r>
          </w:p>
          <w:p w14:paraId="3F49FF7B" w14:textId="4B45FD77" w:rsidR="00E41482" w:rsidRDefault="00000000">
            <w:pPr>
              <w:widowControl/>
              <w:autoSpaceDE/>
              <w:autoSpaceDN/>
              <w:spacing w:line="320" w:lineRule="exact"/>
              <w:rPr>
                <w:color w:val="000000"/>
                <w:sz w:val="24"/>
                <w:szCs w:val="24"/>
                <w:lang w:val="en-US" w:bidi="ar"/>
              </w:rPr>
            </w:pPr>
            <w:r>
              <w:rPr>
                <w:rFonts w:hint="eastAsia"/>
                <w:color w:val="000000"/>
                <w:sz w:val="24"/>
                <w:szCs w:val="24"/>
                <w:lang w:val="en-US" w:bidi="ar"/>
              </w:rPr>
              <w:t>联系人：</w:t>
            </w:r>
            <w:r w:rsidR="00F47D57">
              <w:rPr>
                <w:rFonts w:hint="eastAsia"/>
                <w:color w:val="000000"/>
                <w:sz w:val="24"/>
                <w:szCs w:val="24"/>
                <w:lang w:val="en-US" w:bidi="ar"/>
              </w:rPr>
              <w:t>李</w:t>
            </w:r>
            <w:r>
              <w:rPr>
                <w:rFonts w:hint="eastAsia"/>
                <w:color w:val="000000"/>
                <w:sz w:val="24"/>
                <w:szCs w:val="24"/>
                <w:lang w:val="en-US" w:bidi="ar"/>
              </w:rPr>
              <w:t xml:space="preserve">先生                       </w:t>
            </w:r>
          </w:p>
          <w:p w14:paraId="14DAE29C" w14:textId="6AD5D761" w:rsidR="00E41482" w:rsidRDefault="00000000">
            <w:pPr>
              <w:widowControl/>
              <w:autoSpaceDE/>
              <w:autoSpaceDN/>
              <w:spacing w:line="320" w:lineRule="exact"/>
              <w:rPr>
                <w:sz w:val="24"/>
                <w:szCs w:val="24"/>
                <w:lang w:val="en-US"/>
              </w:rPr>
            </w:pPr>
            <w:r>
              <w:rPr>
                <w:rFonts w:hint="eastAsia"/>
                <w:color w:val="000000"/>
                <w:sz w:val="24"/>
                <w:szCs w:val="24"/>
                <w:lang w:val="en-US" w:bidi="ar"/>
              </w:rPr>
              <w:t>电  话：</w:t>
            </w:r>
            <w:r w:rsidR="00F47D57" w:rsidRPr="00A05D0E">
              <w:rPr>
                <w:color w:val="000000"/>
                <w:sz w:val="24"/>
                <w:szCs w:val="24"/>
                <w:lang w:val="en-US" w:bidi="ar"/>
              </w:rPr>
              <w:t>18790109006</w:t>
            </w:r>
            <w:r>
              <w:rPr>
                <w:rFonts w:hint="eastAsia"/>
                <w:color w:val="000000"/>
                <w:sz w:val="24"/>
                <w:szCs w:val="24"/>
                <w:lang w:val="en-US" w:bidi="ar"/>
              </w:rPr>
              <w:t xml:space="preserve"> </w:t>
            </w:r>
          </w:p>
        </w:tc>
      </w:tr>
      <w:tr w:rsidR="00E41482" w14:paraId="16E9022D" w14:textId="77777777">
        <w:trPr>
          <w:trHeight w:val="791"/>
        </w:trPr>
        <w:tc>
          <w:tcPr>
            <w:tcW w:w="1211" w:type="dxa"/>
            <w:vAlign w:val="center"/>
          </w:tcPr>
          <w:p w14:paraId="69D82E18" w14:textId="77777777" w:rsidR="00E41482" w:rsidRDefault="00E41482">
            <w:pPr>
              <w:pStyle w:val="TableParagraph"/>
              <w:spacing w:before="6"/>
              <w:jc w:val="both"/>
              <w:rPr>
                <w:sz w:val="24"/>
                <w:szCs w:val="24"/>
              </w:rPr>
            </w:pPr>
          </w:p>
          <w:p w14:paraId="256D3D17" w14:textId="77777777" w:rsidR="00E41482" w:rsidRDefault="00000000">
            <w:pPr>
              <w:pStyle w:val="TableParagraph"/>
              <w:ind w:left="142" w:right="134"/>
              <w:jc w:val="center"/>
              <w:rPr>
                <w:sz w:val="24"/>
                <w:szCs w:val="24"/>
              </w:rPr>
            </w:pPr>
            <w:r>
              <w:rPr>
                <w:sz w:val="24"/>
                <w:szCs w:val="24"/>
              </w:rPr>
              <w:t>1.2.2</w:t>
            </w:r>
          </w:p>
        </w:tc>
        <w:tc>
          <w:tcPr>
            <w:tcW w:w="2031" w:type="dxa"/>
            <w:gridSpan w:val="2"/>
            <w:vAlign w:val="center"/>
          </w:tcPr>
          <w:p w14:paraId="6ACD642F" w14:textId="77777777" w:rsidR="00E41482" w:rsidRDefault="00E41482">
            <w:pPr>
              <w:pStyle w:val="TableParagraph"/>
              <w:jc w:val="both"/>
              <w:rPr>
                <w:sz w:val="24"/>
                <w:szCs w:val="24"/>
              </w:rPr>
            </w:pPr>
          </w:p>
          <w:p w14:paraId="64894E31" w14:textId="77777777" w:rsidR="00E41482" w:rsidRDefault="00000000">
            <w:pPr>
              <w:pStyle w:val="TableParagraph"/>
              <w:ind w:left="173" w:right="167"/>
              <w:jc w:val="center"/>
              <w:rPr>
                <w:sz w:val="24"/>
                <w:szCs w:val="24"/>
              </w:rPr>
            </w:pPr>
            <w:r>
              <w:rPr>
                <w:sz w:val="24"/>
                <w:szCs w:val="24"/>
              </w:rPr>
              <w:t>采购代理机构</w:t>
            </w:r>
          </w:p>
        </w:tc>
        <w:tc>
          <w:tcPr>
            <w:tcW w:w="6612" w:type="dxa"/>
          </w:tcPr>
          <w:p w14:paraId="02899608" w14:textId="77777777" w:rsidR="00E41482" w:rsidRDefault="00000000">
            <w:pPr>
              <w:widowControl/>
              <w:autoSpaceDE/>
              <w:autoSpaceDN/>
              <w:spacing w:line="320" w:lineRule="exact"/>
              <w:rPr>
                <w:color w:val="000000"/>
                <w:sz w:val="24"/>
                <w:szCs w:val="24"/>
                <w:lang w:val="en-US" w:bidi="ar"/>
              </w:rPr>
            </w:pPr>
            <w:r>
              <w:rPr>
                <w:rFonts w:hint="eastAsia"/>
                <w:color w:val="000000"/>
                <w:sz w:val="24"/>
                <w:szCs w:val="24"/>
                <w:lang w:val="en-US" w:bidi="ar"/>
              </w:rPr>
              <w:t>招标代理机构：新县建业</w:t>
            </w:r>
            <w:proofErr w:type="gramStart"/>
            <w:r>
              <w:rPr>
                <w:rFonts w:hint="eastAsia"/>
                <w:color w:val="000000"/>
                <w:sz w:val="24"/>
                <w:szCs w:val="24"/>
                <w:lang w:val="en-US" w:bidi="ar"/>
              </w:rPr>
              <w:t>造价师</w:t>
            </w:r>
            <w:proofErr w:type="gramEnd"/>
            <w:r>
              <w:rPr>
                <w:rFonts w:hint="eastAsia"/>
                <w:color w:val="000000"/>
                <w:sz w:val="24"/>
                <w:szCs w:val="24"/>
                <w:lang w:val="en-US" w:bidi="ar"/>
              </w:rPr>
              <w:t>事务所有限责任公司</w:t>
            </w:r>
          </w:p>
          <w:p w14:paraId="734D576B" w14:textId="77777777" w:rsidR="00E41482" w:rsidRDefault="00000000">
            <w:pPr>
              <w:widowControl/>
              <w:autoSpaceDE/>
              <w:autoSpaceDN/>
              <w:spacing w:line="320" w:lineRule="exact"/>
              <w:rPr>
                <w:color w:val="000000"/>
                <w:sz w:val="24"/>
                <w:szCs w:val="24"/>
                <w:lang w:val="en-US" w:bidi="ar"/>
              </w:rPr>
            </w:pPr>
            <w:r>
              <w:rPr>
                <w:rFonts w:hint="eastAsia"/>
                <w:color w:val="000000"/>
                <w:sz w:val="24"/>
                <w:szCs w:val="24"/>
                <w:lang w:val="en-US" w:bidi="ar"/>
              </w:rPr>
              <w:t>联系人：胡先生</w:t>
            </w:r>
          </w:p>
          <w:p w14:paraId="791F8BA5" w14:textId="77777777" w:rsidR="00E41482" w:rsidRDefault="00000000">
            <w:pPr>
              <w:widowControl/>
              <w:autoSpaceDE/>
              <w:autoSpaceDN/>
              <w:spacing w:line="320" w:lineRule="exact"/>
              <w:rPr>
                <w:color w:val="000000"/>
                <w:sz w:val="24"/>
                <w:szCs w:val="24"/>
                <w:lang w:val="en-US" w:bidi="ar"/>
              </w:rPr>
            </w:pPr>
            <w:r>
              <w:rPr>
                <w:rFonts w:hint="eastAsia"/>
                <w:color w:val="000000"/>
                <w:sz w:val="24"/>
                <w:szCs w:val="24"/>
                <w:lang w:val="en-US" w:bidi="ar"/>
              </w:rPr>
              <w:t>地址：河南新县京九南路</w:t>
            </w:r>
          </w:p>
          <w:p w14:paraId="4A3D3FBD" w14:textId="77777777" w:rsidR="00E41482" w:rsidRDefault="00000000">
            <w:pPr>
              <w:widowControl/>
              <w:autoSpaceDE/>
              <w:autoSpaceDN/>
              <w:spacing w:line="320" w:lineRule="exact"/>
              <w:rPr>
                <w:color w:val="000000"/>
                <w:sz w:val="24"/>
                <w:szCs w:val="24"/>
                <w:lang w:val="en-US" w:bidi="ar"/>
              </w:rPr>
            </w:pPr>
            <w:r>
              <w:rPr>
                <w:rFonts w:hint="eastAsia"/>
                <w:color w:val="000000"/>
                <w:sz w:val="24"/>
                <w:szCs w:val="24"/>
                <w:lang w:val="en-US" w:bidi="ar"/>
              </w:rPr>
              <w:t xml:space="preserve">电话：0376-2791056 </w:t>
            </w:r>
          </w:p>
          <w:p w14:paraId="2AC306CF" w14:textId="77777777" w:rsidR="00E41482" w:rsidRDefault="00000000">
            <w:pPr>
              <w:widowControl/>
              <w:autoSpaceDE/>
              <w:autoSpaceDN/>
              <w:spacing w:line="320" w:lineRule="exact"/>
              <w:rPr>
                <w:sz w:val="24"/>
                <w:szCs w:val="24"/>
                <w:lang w:val="en-US"/>
              </w:rPr>
            </w:pPr>
            <w:r>
              <w:rPr>
                <w:rFonts w:hint="eastAsia"/>
                <w:color w:val="000000"/>
                <w:sz w:val="24"/>
                <w:szCs w:val="24"/>
                <w:lang w:val="en-US" w:bidi="ar"/>
              </w:rPr>
              <w:t>邮箱：xxjy2791056@163.com</w:t>
            </w:r>
          </w:p>
        </w:tc>
      </w:tr>
      <w:tr w:rsidR="00E41482" w14:paraId="6DFCFD5B" w14:textId="77777777">
        <w:trPr>
          <w:trHeight w:val="505"/>
        </w:trPr>
        <w:tc>
          <w:tcPr>
            <w:tcW w:w="1211" w:type="dxa"/>
          </w:tcPr>
          <w:p w14:paraId="04053D10" w14:textId="77777777" w:rsidR="00E41482" w:rsidRDefault="00000000">
            <w:pPr>
              <w:pStyle w:val="TableParagraph"/>
              <w:spacing w:before="164"/>
              <w:ind w:left="142" w:right="134"/>
              <w:jc w:val="center"/>
              <w:rPr>
                <w:sz w:val="24"/>
                <w:szCs w:val="24"/>
              </w:rPr>
            </w:pPr>
            <w:r>
              <w:rPr>
                <w:sz w:val="24"/>
                <w:szCs w:val="24"/>
              </w:rPr>
              <w:t>1.2.3</w:t>
            </w:r>
          </w:p>
        </w:tc>
        <w:tc>
          <w:tcPr>
            <w:tcW w:w="2031" w:type="dxa"/>
            <w:gridSpan w:val="2"/>
          </w:tcPr>
          <w:p w14:paraId="58043194" w14:textId="77777777" w:rsidR="00E41482" w:rsidRDefault="00000000">
            <w:pPr>
              <w:pStyle w:val="TableParagraph"/>
              <w:spacing w:before="164"/>
              <w:ind w:left="173" w:right="165"/>
              <w:jc w:val="center"/>
              <w:rPr>
                <w:sz w:val="24"/>
                <w:szCs w:val="24"/>
              </w:rPr>
            </w:pPr>
            <w:r>
              <w:rPr>
                <w:sz w:val="24"/>
                <w:szCs w:val="24"/>
              </w:rPr>
              <w:t>项目名称</w:t>
            </w:r>
          </w:p>
        </w:tc>
        <w:tc>
          <w:tcPr>
            <w:tcW w:w="6612" w:type="dxa"/>
          </w:tcPr>
          <w:p w14:paraId="33EEDF65" w14:textId="63A54D86" w:rsidR="00E41482" w:rsidRDefault="00F47D57">
            <w:pPr>
              <w:pStyle w:val="TableParagraph"/>
              <w:spacing w:before="164"/>
              <w:rPr>
                <w:sz w:val="24"/>
                <w:szCs w:val="24"/>
                <w:lang w:val="en-US"/>
              </w:rPr>
            </w:pPr>
            <w:r w:rsidRPr="00F47D57">
              <w:rPr>
                <w:rFonts w:hint="eastAsia"/>
                <w:sz w:val="24"/>
                <w:szCs w:val="24"/>
                <w:lang w:val="en-US"/>
              </w:rPr>
              <w:t>新县大别山露营公园配变增容及高、低压线路改造安装增补工程</w:t>
            </w:r>
          </w:p>
        </w:tc>
      </w:tr>
      <w:tr w:rsidR="00E41482" w14:paraId="59BEA8EB" w14:textId="77777777">
        <w:trPr>
          <w:trHeight w:val="605"/>
        </w:trPr>
        <w:tc>
          <w:tcPr>
            <w:tcW w:w="1211" w:type="dxa"/>
            <w:vAlign w:val="center"/>
          </w:tcPr>
          <w:p w14:paraId="1D9079D5" w14:textId="77777777" w:rsidR="00E41482" w:rsidRDefault="00000000">
            <w:pPr>
              <w:pStyle w:val="TableParagraph"/>
              <w:spacing w:before="164"/>
              <w:ind w:left="142" w:right="134"/>
              <w:jc w:val="center"/>
              <w:rPr>
                <w:sz w:val="24"/>
                <w:szCs w:val="24"/>
              </w:rPr>
            </w:pPr>
            <w:r>
              <w:rPr>
                <w:sz w:val="24"/>
                <w:szCs w:val="24"/>
              </w:rPr>
              <w:t>1.4.1</w:t>
            </w:r>
          </w:p>
        </w:tc>
        <w:tc>
          <w:tcPr>
            <w:tcW w:w="2031" w:type="dxa"/>
            <w:gridSpan w:val="2"/>
            <w:vAlign w:val="center"/>
          </w:tcPr>
          <w:p w14:paraId="4A9E97E7" w14:textId="77777777" w:rsidR="00E41482" w:rsidRDefault="00000000">
            <w:pPr>
              <w:pStyle w:val="TableParagraph"/>
              <w:spacing w:before="164"/>
              <w:ind w:left="173" w:right="165"/>
              <w:jc w:val="center"/>
              <w:rPr>
                <w:sz w:val="24"/>
                <w:szCs w:val="24"/>
              </w:rPr>
            </w:pPr>
            <w:r>
              <w:rPr>
                <w:rFonts w:hint="eastAsia"/>
                <w:sz w:val="24"/>
                <w:szCs w:val="24"/>
                <w:lang w:val="en-US"/>
              </w:rPr>
              <w:t>采购</w:t>
            </w:r>
            <w:r>
              <w:rPr>
                <w:sz w:val="24"/>
                <w:szCs w:val="24"/>
              </w:rPr>
              <w:t>内容</w:t>
            </w:r>
          </w:p>
        </w:tc>
        <w:tc>
          <w:tcPr>
            <w:tcW w:w="6612" w:type="dxa"/>
          </w:tcPr>
          <w:p w14:paraId="4136433F" w14:textId="43B4548E" w:rsidR="00E41482" w:rsidRDefault="00F47D57">
            <w:pPr>
              <w:widowControl/>
              <w:autoSpaceDE/>
              <w:autoSpaceDN/>
              <w:outlineLvl w:val="1"/>
              <w:rPr>
                <w:bCs/>
                <w:sz w:val="24"/>
                <w:szCs w:val="24"/>
                <w:lang w:val="en-US" w:bidi="ar"/>
              </w:rPr>
            </w:pPr>
            <w:r w:rsidRPr="00F47D57">
              <w:rPr>
                <w:rFonts w:hint="eastAsia"/>
                <w:sz w:val="24"/>
                <w:szCs w:val="24"/>
                <w:lang w:val="en-US"/>
              </w:rPr>
              <w:t>新县大别山露营公园配变增容及高、低压线路改造安装增补</w:t>
            </w:r>
            <w:r>
              <w:rPr>
                <w:rFonts w:hint="eastAsia"/>
                <w:sz w:val="24"/>
                <w:szCs w:val="24"/>
                <w:lang w:val="en-US"/>
              </w:rPr>
              <w:t>，工程量清单内的全部内容。</w:t>
            </w:r>
          </w:p>
        </w:tc>
      </w:tr>
      <w:tr w:rsidR="00E41482" w14:paraId="189907FB" w14:textId="77777777">
        <w:trPr>
          <w:trHeight w:val="505"/>
        </w:trPr>
        <w:tc>
          <w:tcPr>
            <w:tcW w:w="1211" w:type="dxa"/>
          </w:tcPr>
          <w:p w14:paraId="026321D5" w14:textId="77777777" w:rsidR="00E41482" w:rsidRDefault="00000000">
            <w:pPr>
              <w:pStyle w:val="TableParagraph"/>
              <w:spacing w:before="162"/>
              <w:ind w:left="142" w:right="134"/>
              <w:jc w:val="center"/>
              <w:rPr>
                <w:sz w:val="24"/>
                <w:szCs w:val="24"/>
              </w:rPr>
            </w:pPr>
            <w:r>
              <w:rPr>
                <w:sz w:val="24"/>
                <w:szCs w:val="24"/>
              </w:rPr>
              <w:t>1.4.2</w:t>
            </w:r>
          </w:p>
        </w:tc>
        <w:tc>
          <w:tcPr>
            <w:tcW w:w="2031" w:type="dxa"/>
            <w:gridSpan w:val="2"/>
          </w:tcPr>
          <w:p w14:paraId="30158F6B" w14:textId="77777777" w:rsidR="00E41482" w:rsidRDefault="00000000">
            <w:pPr>
              <w:pStyle w:val="TableParagraph"/>
              <w:spacing w:before="162"/>
              <w:ind w:left="173" w:right="167"/>
              <w:jc w:val="center"/>
              <w:rPr>
                <w:sz w:val="24"/>
                <w:szCs w:val="24"/>
              </w:rPr>
            </w:pPr>
            <w:r>
              <w:rPr>
                <w:sz w:val="24"/>
                <w:szCs w:val="24"/>
              </w:rPr>
              <w:t>工期</w:t>
            </w:r>
          </w:p>
        </w:tc>
        <w:tc>
          <w:tcPr>
            <w:tcW w:w="6612" w:type="dxa"/>
          </w:tcPr>
          <w:p w14:paraId="462BC7B3" w14:textId="7AFBDA9B" w:rsidR="00E41482" w:rsidRDefault="00F47D57">
            <w:pPr>
              <w:pStyle w:val="TableParagraph"/>
              <w:spacing w:before="162"/>
              <w:ind w:left="107"/>
              <w:rPr>
                <w:sz w:val="24"/>
                <w:szCs w:val="24"/>
                <w:lang w:val="en-US"/>
              </w:rPr>
            </w:pPr>
            <w:r>
              <w:rPr>
                <w:sz w:val="24"/>
                <w:szCs w:val="24"/>
                <w:lang w:val="en-US" w:bidi="ar"/>
              </w:rPr>
              <w:t>45</w:t>
            </w:r>
            <w:r>
              <w:rPr>
                <w:rFonts w:hint="eastAsia"/>
                <w:sz w:val="24"/>
                <w:szCs w:val="24"/>
                <w:lang w:val="en-US" w:bidi="ar"/>
              </w:rPr>
              <w:t>天</w:t>
            </w:r>
          </w:p>
        </w:tc>
      </w:tr>
      <w:tr w:rsidR="00E41482" w14:paraId="0CC5DD5A" w14:textId="77777777">
        <w:trPr>
          <w:trHeight w:val="505"/>
        </w:trPr>
        <w:tc>
          <w:tcPr>
            <w:tcW w:w="1211" w:type="dxa"/>
          </w:tcPr>
          <w:p w14:paraId="41D3D584" w14:textId="77777777" w:rsidR="00E41482" w:rsidRDefault="00000000">
            <w:pPr>
              <w:pStyle w:val="TableParagraph"/>
              <w:spacing w:before="162"/>
              <w:ind w:left="142" w:right="134"/>
              <w:jc w:val="center"/>
              <w:rPr>
                <w:sz w:val="24"/>
                <w:szCs w:val="24"/>
              </w:rPr>
            </w:pPr>
            <w:r>
              <w:rPr>
                <w:sz w:val="24"/>
                <w:szCs w:val="24"/>
              </w:rPr>
              <w:t>1.4.3</w:t>
            </w:r>
          </w:p>
        </w:tc>
        <w:tc>
          <w:tcPr>
            <w:tcW w:w="2031" w:type="dxa"/>
            <w:gridSpan w:val="2"/>
          </w:tcPr>
          <w:p w14:paraId="76B2FEAB" w14:textId="77777777" w:rsidR="00E41482" w:rsidRDefault="00000000">
            <w:pPr>
              <w:pStyle w:val="TableParagraph"/>
              <w:spacing w:before="162"/>
              <w:ind w:left="173" w:right="165"/>
              <w:jc w:val="center"/>
              <w:rPr>
                <w:sz w:val="24"/>
                <w:szCs w:val="24"/>
              </w:rPr>
            </w:pPr>
            <w:r>
              <w:rPr>
                <w:sz w:val="24"/>
                <w:szCs w:val="24"/>
              </w:rPr>
              <w:t>质量要求</w:t>
            </w:r>
          </w:p>
        </w:tc>
        <w:tc>
          <w:tcPr>
            <w:tcW w:w="6612" w:type="dxa"/>
          </w:tcPr>
          <w:p w14:paraId="4BE0DE88" w14:textId="77777777" w:rsidR="00E41482" w:rsidRDefault="00000000">
            <w:pPr>
              <w:pStyle w:val="TableParagraph"/>
              <w:spacing w:before="162"/>
              <w:ind w:left="107"/>
              <w:rPr>
                <w:sz w:val="24"/>
                <w:szCs w:val="24"/>
                <w:lang w:val="en-US"/>
              </w:rPr>
            </w:pPr>
            <w:r>
              <w:rPr>
                <w:rFonts w:hint="eastAsia"/>
                <w:sz w:val="24"/>
                <w:szCs w:val="24"/>
                <w:lang w:val="en-US"/>
              </w:rPr>
              <w:t>合格</w:t>
            </w:r>
          </w:p>
        </w:tc>
      </w:tr>
      <w:tr w:rsidR="00E41482" w14:paraId="0235CCF3" w14:textId="77777777">
        <w:trPr>
          <w:trHeight w:val="505"/>
        </w:trPr>
        <w:tc>
          <w:tcPr>
            <w:tcW w:w="1211" w:type="dxa"/>
          </w:tcPr>
          <w:p w14:paraId="1DC98649" w14:textId="77777777" w:rsidR="00E41482" w:rsidRDefault="00000000">
            <w:pPr>
              <w:pStyle w:val="TableParagraph"/>
              <w:spacing w:before="162"/>
              <w:ind w:left="142" w:right="134"/>
              <w:jc w:val="center"/>
              <w:rPr>
                <w:sz w:val="24"/>
                <w:szCs w:val="24"/>
                <w:lang w:val="en-US"/>
              </w:rPr>
            </w:pPr>
            <w:r>
              <w:rPr>
                <w:rFonts w:hint="eastAsia"/>
                <w:sz w:val="24"/>
                <w:szCs w:val="24"/>
                <w:lang w:val="en-US"/>
              </w:rPr>
              <w:t>1.4.4</w:t>
            </w:r>
          </w:p>
        </w:tc>
        <w:tc>
          <w:tcPr>
            <w:tcW w:w="2031" w:type="dxa"/>
            <w:gridSpan w:val="2"/>
          </w:tcPr>
          <w:p w14:paraId="57316806" w14:textId="77777777" w:rsidR="00E41482" w:rsidRDefault="00000000">
            <w:pPr>
              <w:pStyle w:val="TableParagraph"/>
              <w:spacing w:before="162"/>
              <w:ind w:left="173" w:right="165"/>
              <w:jc w:val="center"/>
              <w:rPr>
                <w:sz w:val="24"/>
                <w:szCs w:val="24"/>
              </w:rPr>
            </w:pPr>
            <w:r>
              <w:rPr>
                <w:rFonts w:hint="eastAsia"/>
                <w:sz w:val="24"/>
                <w:szCs w:val="24"/>
              </w:rPr>
              <w:t>质保期</w:t>
            </w:r>
          </w:p>
        </w:tc>
        <w:tc>
          <w:tcPr>
            <w:tcW w:w="6612" w:type="dxa"/>
          </w:tcPr>
          <w:p w14:paraId="1D708F4A" w14:textId="77777777" w:rsidR="00E41482" w:rsidRDefault="00000000">
            <w:pPr>
              <w:pStyle w:val="TableParagraph"/>
              <w:spacing w:before="162"/>
              <w:ind w:left="107"/>
              <w:rPr>
                <w:sz w:val="24"/>
                <w:szCs w:val="24"/>
                <w:lang w:val="en-US"/>
              </w:rPr>
            </w:pPr>
            <w:r>
              <w:rPr>
                <w:rFonts w:hint="eastAsia"/>
                <w:sz w:val="24"/>
                <w:szCs w:val="24"/>
                <w:lang w:val="en-US"/>
              </w:rPr>
              <w:t>壹年</w:t>
            </w:r>
          </w:p>
        </w:tc>
      </w:tr>
      <w:tr w:rsidR="00E41482" w14:paraId="64E5FE9A" w14:textId="77777777">
        <w:trPr>
          <w:trHeight w:val="576"/>
        </w:trPr>
        <w:tc>
          <w:tcPr>
            <w:tcW w:w="1211" w:type="dxa"/>
          </w:tcPr>
          <w:p w14:paraId="65042931" w14:textId="77777777" w:rsidR="00E41482" w:rsidRDefault="00E41482">
            <w:pPr>
              <w:pStyle w:val="TableParagraph"/>
              <w:rPr>
                <w:sz w:val="24"/>
                <w:szCs w:val="24"/>
              </w:rPr>
            </w:pPr>
          </w:p>
          <w:p w14:paraId="6BAD2F5E" w14:textId="77777777" w:rsidR="00E41482" w:rsidRDefault="00E41482">
            <w:pPr>
              <w:pStyle w:val="TableParagraph"/>
              <w:rPr>
                <w:sz w:val="24"/>
                <w:szCs w:val="24"/>
              </w:rPr>
            </w:pPr>
          </w:p>
          <w:p w14:paraId="6DFF0F93" w14:textId="77777777" w:rsidR="00E41482" w:rsidRDefault="00E41482">
            <w:pPr>
              <w:pStyle w:val="TableParagraph"/>
              <w:rPr>
                <w:sz w:val="24"/>
                <w:szCs w:val="24"/>
              </w:rPr>
            </w:pPr>
          </w:p>
          <w:p w14:paraId="6D055FEE" w14:textId="77777777" w:rsidR="00E41482" w:rsidRDefault="00E41482">
            <w:pPr>
              <w:pStyle w:val="TableParagraph"/>
              <w:rPr>
                <w:sz w:val="24"/>
                <w:szCs w:val="24"/>
              </w:rPr>
            </w:pPr>
          </w:p>
          <w:p w14:paraId="023E0C19" w14:textId="77777777" w:rsidR="00E41482" w:rsidRDefault="00E41482">
            <w:pPr>
              <w:pStyle w:val="TableParagraph"/>
              <w:rPr>
                <w:sz w:val="24"/>
                <w:szCs w:val="24"/>
              </w:rPr>
            </w:pPr>
          </w:p>
          <w:p w14:paraId="2162DE72" w14:textId="77777777" w:rsidR="00E41482" w:rsidRDefault="00E41482">
            <w:pPr>
              <w:pStyle w:val="TableParagraph"/>
              <w:rPr>
                <w:sz w:val="24"/>
                <w:szCs w:val="24"/>
              </w:rPr>
            </w:pPr>
          </w:p>
          <w:p w14:paraId="68FC7A34" w14:textId="77777777" w:rsidR="00E41482" w:rsidRDefault="00E41482">
            <w:pPr>
              <w:pStyle w:val="TableParagraph"/>
              <w:rPr>
                <w:sz w:val="24"/>
                <w:szCs w:val="24"/>
              </w:rPr>
            </w:pPr>
          </w:p>
          <w:p w14:paraId="38E915FA" w14:textId="77777777" w:rsidR="00E41482" w:rsidRDefault="00E41482">
            <w:pPr>
              <w:pStyle w:val="TableParagraph"/>
              <w:rPr>
                <w:sz w:val="24"/>
                <w:szCs w:val="24"/>
              </w:rPr>
            </w:pPr>
          </w:p>
          <w:p w14:paraId="60FCDFAD" w14:textId="77777777" w:rsidR="00E41482" w:rsidRDefault="00E41482">
            <w:pPr>
              <w:pStyle w:val="TableParagraph"/>
              <w:rPr>
                <w:sz w:val="24"/>
                <w:szCs w:val="24"/>
              </w:rPr>
            </w:pPr>
          </w:p>
          <w:p w14:paraId="601DD11A" w14:textId="77777777" w:rsidR="00E41482" w:rsidRDefault="00E41482">
            <w:pPr>
              <w:pStyle w:val="TableParagraph"/>
              <w:spacing w:before="7"/>
              <w:rPr>
                <w:sz w:val="24"/>
                <w:szCs w:val="24"/>
              </w:rPr>
            </w:pPr>
          </w:p>
          <w:p w14:paraId="72EBC9CE" w14:textId="77777777" w:rsidR="00E41482" w:rsidRDefault="00000000">
            <w:pPr>
              <w:pStyle w:val="TableParagraph"/>
              <w:ind w:left="142" w:right="134"/>
              <w:jc w:val="center"/>
              <w:rPr>
                <w:sz w:val="24"/>
                <w:szCs w:val="24"/>
              </w:rPr>
            </w:pPr>
            <w:r>
              <w:rPr>
                <w:sz w:val="24"/>
                <w:szCs w:val="24"/>
              </w:rPr>
              <w:t>1.5.1</w:t>
            </w:r>
          </w:p>
        </w:tc>
        <w:tc>
          <w:tcPr>
            <w:tcW w:w="2031" w:type="dxa"/>
            <w:gridSpan w:val="2"/>
          </w:tcPr>
          <w:p w14:paraId="5AA9CB3C" w14:textId="77777777" w:rsidR="00E41482" w:rsidRDefault="00E41482">
            <w:pPr>
              <w:pStyle w:val="TableParagraph"/>
              <w:rPr>
                <w:sz w:val="24"/>
                <w:szCs w:val="24"/>
              </w:rPr>
            </w:pPr>
          </w:p>
          <w:p w14:paraId="3EE6B01D" w14:textId="77777777" w:rsidR="00E41482" w:rsidRDefault="00E41482">
            <w:pPr>
              <w:pStyle w:val="TableParagraph"/>
              <w:rPr>
                <w:sz w:val="24"/>
                <w:szCs w:val="24"/>
              </w:rPr>
            </w:pPr>
          </w:p>
          <w:p w14:paraId="32FF10EB" w14:textId="77777777" w:rsidR="00E41482" w:rsidRDefault="00E41482">
            <w:pPr>
              <w:pStyle w:val="TableParagraph"/>
              <w:rPr>
                <w:sz w:val="24"/>
                <w:szCs w:val="24"/>
              </w:rPr>
            </w:pPr>
          </w:p>
          <w:p w14:paraId="7E38CCAD" w14:textId="77777777" w:rsidR="00E41482" w:rsidRDefault="00E41482">
            <w:pPr>
              <w:pStyle w:val="TableParagraph"/>
              <w:rPr>
                <w:sz w:val="24"/>
                <w:szCs w:val="24"/>
              </w:rPr>
            </w:pPr>
          </w:p>
          <w:p w14:paraId="641109B9" w14:textId="77777777" w:rsidR="00E41482" w:rsidRDefault="00E41482">
            <w:pPr>
              <w:pStyle w:val="TableParagraph"/>
              <w:rPr>
                <w:sz w:val="24"/>
                <w:szCs w:val="24"/>
              </w:rPr>
            </w:pPr>
          </w:p>
          <w:p w14:paraId="7CAEE83A" w14:textId="77777777" w:rsidR="00E41482" w:rsidRDefault="00E41482">
            <w:pPr>
              <w:pStyle w:val="TableParagraph"/>
              <w:rPr>
                <w:sz w:val="24"/>
                <w:szCs w:val="24"/>
              </w:rPr>
            </w:pPr>
          </w:p>
          <w:p w14:paraId="5D0FFA18" w14:textId="77777777" w:rsidR="00E41482" w:rsidRDefault="00E41482">
            <w:pPr>
              <w:pStyle w:val="TableParagraph"/>
              <w:rPr>
                <w:sz w:val="24"/>
                <w:szCs w:val="24"/>
              </w:rPr>
            </w:pPr>
          </w:p>
          <w:p w14:paraId="48FA62D4" w14:textId="77777777" w:rsidR="00E41482" w:rsidRDefault="00E41482">
            <w:pPr>
              <w:pStyle w:val="TableParagraph"/>
              <w:rPr>
                <w:sz w:val="24"/>
                <w:szCs w:val="24"/>
              </w:rPr>
            </w:pPr>
          </w:p>
          <w:p w14:paraId="48AE3F60" w14:textId="77777777" w:rsidR="00E41482" w:rsidRDefault="00E41482">
            <w:pPr>
              <w:pStyle w:val="TableParagraph"/>
              <w:rPr>
                <w:sz w:val="24"/>
                <w:szCs w:val="24"/>
              </w:rPr>
            </w:pPr>
          </w:p>
          <w:p w14:paraId="5FC20FFA" w14:textId="77777777" w:rsidR="00E41482" w:rsidRDefault="00E41482">
            <w:pPr>
              <w:pStyle w:val="TableParagraph"/>
              <w:spacing w:before="7"/>
              <w:rPr>
                <w:sz w:val="24"/>
                <w:szCs w:val="24"/>
              </w:rPr>
            </w:pPr>
          </w:p>
          <w:p w14:paraId="32EBDC50" w14:textId="77777777" w:rsidR="00E41482" w:rsidRDefault="00000000">
            <w:pPr>
              <w:pStyle w:val="TableParagraph"/>
              <w:ind w:left="173" w:right="167"/>
              <w:jc w:val="center"/>
              <w:rPr>
                <w:sz w:val="24"/>
                <w:szCs w:val="24"/>
              </w:rPr>
            </w:pPr>
            <w:r>
              <w:rPr>
                <w:sz w:val="24"/>
                <w:szCs w:val="24"/>
              </w:rPr>
              <w:t>供应商资质条件</w:t>
            </w:r>
          </w:p>
        </w:tc>
        <w:tc>
          <w:tcPr>
            <w:tcW w:w="6612" w:type="dxa"/>
          </w:tcPr>
          <w:p w14:paraId="1D6FB185" w14:textId="77777777" w:rsidR="00E41482" w:rsidRDefault="00000000">
            <w:pPr>
              <w:widowControl/>
              <w:autoSpaceDE/>
              <w:autoSpaceDN/>
              <w:spacing w:line="320" w:lineRule="exact"/>
              <w:ind w:firstLineChars="200" w:firstLine="480"/>
              <w:rPr>
                <w:sz w:val="24"/>
                <w:szCs w:val="24"/>
                <w:lang w:val="en-US" w:bidi="ar"/>
              </w:rPr>
            </w:pPr>
            <w:r>
              <w:rPr>
                <w:rFonts w:hint="eastAsia"/>
                <w:sz w:val="24"/>
                <w:szCs w:val="24"/>
                <w:lang w:val="en-US" w:bidi="ar"/>
              </w:rPr>
              <w:t xml:space="preserve">1、符合《中华人民共和国政府采购法》第二十二条规定的供应商。  </w:t>
            </w:r>
          </w:p>
          <w:p w14:paraId="5F7FA1FF" w14:textId="77777777" w:rsidR="00E93AF6" w:rsidRPr="00E93AF6" w:rsidRDefault="00E93AF6" w:rsidP="00E93AF6">
            <w:pPr>
              <w:widowControl/>
              <w:autoSpaceDE/>
              <w:autoSpaceDN/>
              <w:spacing w:line="320" w:lineRule="exact"/>
              <w:ind w:firstLineChars="200" w:firstLine="480"/>
              <w:rPr>
                <w:sz w:val="24"/>
                <w:szCs w:val="24"/>
                <w:lang w:val="en-US" w:bidi="ar"/>
              </w:rPr>
            </w:pPr>
            <w:r w:rsidRPr="00E93AF6">
              <w:rPr>
                <w:sz w:val="24"/>
                <w:szCs w:val="24"/>
                <w:lang w:val="en-US" w:bidi="ar"/>
              </w:rPr>
              <w:t>2、落实政府采购政策满足的资格要求：</w:t>
            </w:r>
          </w:p>
          <w:p w14:paraId="60FA0797" w14:textId="3E769891" w:rsidR="00E41482" w:rsidRDefault="00E93AF6" w:rsidP="00E93AF6">
            <w:pPr>
              <w:widowControl/>
              <w:autoSpaceDE/>
              <w:autoSpaceDN/>
              <w:spacing w:line="320" w:lineRule="exact"/>
              <w:ind w:firstLineChars="200" w:firstLine="480"/>
              <w:rPr>
                <w:sz w:val="24"/>
                <w:szCs w:val="24"/>
                <w:lang w:val="en-US" w:bidi="ar"/>
              </w:rPr>
            </w:pPr>
            <w:r w:rsidRPr="00E93AF6">
              <w:rPr>
                <w:rFonts w:hint="eastAsia"/>
                <w:sz w:val="24"/>
                <w:szCs w:val="24"/>
                <w:lang w:val="en-US" w:bidi="ar"/>
              </w:rPr>
              <w:t>本项目非专门面向中小企业采购</w:t>
            </w:r>
            <w:proofErr w:type="gramStart"/>
            <w:r w:rsidRPr="00E93AF6">
              <w:rPr>
                <w:rFonts w:hint="eastAsia"/>
                <w:sz w:val="24"/>
                <w:szCs w:val="24"/>
                <w:lang w:val="en-US" w:bidi="ar"/>
              </w:rPr>
              <w:t>【</w:t>
            </w:r>
            <w:proofErr w:type="gramEnd"/>
            <w:r w:rsidRPr="00E93AF6">
              <w:rPr>
                <w:rFonts w:hint="eastAsia"/>
                <w:sz w:val="24"/>
                <w:szCs w:val="24"/>
                <w:lang w:val="en-US" w:bidi="ar"/>
              </w:rPr>
              <w:t>该项目符合《政府采购促进中小企业发展管理办法》（财库</w:t>
            </w:r>
            <w:proofErr w:type="gramStart"/>
            <w:r w:rsidRPr="00E93AF6">
              <w:rPr>
                <w:rFonts w:hint="eastAsia"/>
                <w:sz w:val="24"/>
                <w:szCs w:val="24"/>
                <w:lang w:val="en-US" w:bidi="ar"/>
              </w:rPr>
              <w:t>【</w:t>
            </w:r>
            <w:proofErr w:type="gramEnd"/>
            <w:r w:rsidRPr="00E93AF6">
              <w:rPr>
                <w:sz w:val="24"/>
                <w:szCs w:val="24"/>
                <w:lang w:val="en-US" w:bidi="ar"/>
              </w:rPr>
              <w:t>2020</w:t>
            </w:r>
            <w:proofErr w:type="gramStart"/>
            <w:r w:rsidRPr="00E93AF6">
              <w:rPr>
                <w:sz w:val="24"/>
                <w:szCs w:val="24"/>
                <w:lang w:val="en-US" w:bidi="ar"/>
              </w:rPr>
              <w:t>】</w:t>
            </w:r>
            <w:proofErr w:type="gramEnd"/>
            <w:r w:rsidRPr="00E93AF6">
              <w:rPr>
                <w:sz w:val="24"/>
                <w:szCs w:val="24"/>
                <w:lang w:val="en-US" w:bidi="ar"/>
              </w:rPr>
              <w:t>46号）第六条第三款之规定：按照本办法规定预留采购份额无法确保充分供应、充分竞争，或者存在可能影响政府采购项目实现的情形</w:t>
            </w:r>
            <w:proofErr w:type="gramStart"/>
            <w:r w:rsidRPr="00E93AF6">
              <w:rPr>
                <w:sz w:val="24"/>
                <w:szCs w:val="24"/>
                <w:lang w:val="en-US" w:bidi="ar"/>
              </w:rPr>
              <w:t>】</w:t>
            </w:r>
            <w:proofErr w:type="gramEnd"/>
            <w:r w:rsidRPr="00E93AF6">
              <w:rPr>
                <w:sz w:val="24"/>
                <w:szCs w:val="24"/>
                <w:lang w:val="en-US" w:bidi="ar"/>
              </w:rPr>
              <w:t>。本项目执行促进中小型企业发展政策（残疾人福利性企业、监狱企业视同小微企业）等政府采购政策</w:t>
            </w:r>
            <w:r>
              <w:rPr>
                <w:rFonts w:hint="eastAsia"/>
                <w:sz w:val="24"/>
                <w:szCs w:val="24"/>
                <w:lang w:val="en-US" w:bidi="ar"/>
              </w:rPr>
              <w:t>。</w:t>
            </w:r>
          </w:p>
          <w:p w14:paraId="7302289C" w14:textId="77777777" w:rsidR="00E41482" w:rsidRDefault="00000000">
            <w:pPr>
              <w:widowControl/>
              <w:autoSpaceDE/>
              <w:autoSpaceDN/>
              <w:spacing w:line="320" w:lineRule="exact"/>
              <w:ind w:firstLineChars="200" w:firstLine="480"/>
              <w:rPr>
                <w:sz w:val="24"/>
                <w:szCs w:val="24"/>
                <w:lang w:val="en-US" w:bidi="ar"/>
              </w:rPr>
            </w:pPr>
            <w:r>
              <w:rPr>
                <w:rFonts w:hint="eastAsia"/>
                <w:sz w:val="24"/>
                <w:szCs w:val="24"/>
                <w:lang w:val="en-US" w:bidi="ar"/>
              </w:rPr>
              <w:t>3、投标人应为中华人民共和国境内依法注册的独立法人，须提供企业法人营业执照、税务登记证、组织机构代码证（如已三证合一，只需提供营业执照）；</w:t>
            </w:r>
          </w:p>
          <w:p w14:paraId="34DCD312" w14:textId="4CD8ECDF" w:rsidR="00E41482" w:rsidRDefault="00000000">
            <w:pPr>
              <w:widowControl/>
              <w:autoSpaceDE/>
              <w:autoSpaceDN/>
              <w:spacing w:line="320" w:lineRule="exact"/>
              <w:ind w:firstLineChars="200" w:firstLine="480"/>
              <w:rPr>
                <w:sz w:val="24"/>
                <w:szCs w:val="24"/>
                <w:lang w:val="en-US" w:bidi="ar"/>
              </w:rPr>
            </w:pPr>
            <w:r>
              <w:rPr>
                <w:rFonts w:hint="eastAsia"/>
                <w:sz w:val="24"/>
                <w:szCs w:val="24"/>
                <w:lang w:val="en-US" w:bidi="ar"/>
              </w:rPr>
              <w:t>4、投标人须具备</w:t>
            </w:r>
            <w:r w:rsidR="00F47D57" w:rsidRPr="00F47D57">
              <w:rPr>
                <w:rFonts w:hint="eastAsia"/>
                <w:sz w:val="24"/>
                <w:szCs w:val="24"/>
                <w:lang w:val="en-US" w:bidi="ar"/>
              </w:rPr>
              <w:t>电力工程施工总承包叁级或以上资质</w:t>
            </w:r>
            <w:r>
              <w:rPr>
                <w:rFonts w:hint="eastAsia"/>
                <w:sz w:val="24"/>
                <w:szCs w:val="24"/>
                <w:lang w:val="en-US" w:bidi="ar"/>
              </w:rPr>
              <w:t>，具有有效的安全生产许可证，并在人员、设备、资金等方面具有相应的施工能力；</w:t>
            </w:r>
          </w:p>
          <w:p w14:paraId="169A30AF" w14:textId="37B46F8C" w:rsidR="00E41482" w:rsidRDefault="00000000">
            <w:pPr>
              <w:widowControl/>
              <w:autoSpaceDE/>
              <w:autoSpaceDN/>
              <w:spacing w:line="320" w:lineRule="exact"/>
              <w:ind w:firstLineChars="200" w:firstLine="480"/>
              <w:rPr>
                <w:sz w:val="24"/>
                <w:szCs w:val="24"/>
                <w:lang w:val="en-US" w:bidi="ar"/>
              </w:rPr>
            </w:pPr>
            <w:r>
              <w:rPr>
                <w:rFonts w:hint="eastAsia"/>
                <w:sz w:val="24"/>
                <w:szCs w:val="24"/>
                <w:lang w:val="en-US" w:bidi="ar"/>
              </w:rPr>
              <w:t>5、投标人拟派项目经理具有</w:t>
            </w:r>
            <w:r w:rsidR="00F47D57" w:rsidRPr="00F47D57">
              <w:rPr>
                <w:rFonts w:hint="eastAsia"/>
                <w:sz w:val="24"/>
                <w:szCs w:val="24"/>
                <w:lang w:val="en-US" w:bidi="ar"/>
              </w:rPr>
              <w:t>机电工程专业</w:t>
            </w:r>
            <w:r>
              <w:rPr>
                <w:rFonts w:hint="eastAsia"/>
                <w:sz w:val="24"/>
                <w:szCs w:val="24"/>
                <w:lang w:val="en-US" w:bidi="ar"/>
              </w:rPr>
              <w:t>贰级或以上建造</w:t>
            </w:r>
            <w:r>
              <w:rPr>
                <w:rFonts w:hint="eastAsia"/>
                <w:sz w:val="24"/>
                <w:szCs w:val="24"/>
                <w:lang w:val="en-US" w:bidi="ar"/>
              </w:rPr>
              <w:lastRenderedPageBreak/>
              <w:t>师资格，安全生产考核合格证在有效期内，且未担任其他在施建设工程项目的项目经理；</w:t>
            </w:r>
          </w:p>
          <w:p w14:paraId="344A6691" w14:textId="77777777" w:rsidR="00E41482" w:rsidRDefault="00000000">
            <w:pPr>
              <w:widowControl/>
              <w:autoSpaceDE/>
              <w:autoSpaceDN/>
              <w:spacing w:line="320" w:lineRule="exact"/>
              <w:ind w:firstLineChars="200" w:firstLine="480"/>
              <w:rPr>
                <w:sz w:val="24"/>
                <w:szCs w:val="24"/>
                <w:lang w:val="en-US" w:bidi="ar"/>
              </w:rPr>
            </w:pPr>
            <w:r>
              <w:rPr>
                <w:rFonts w:hint="eastAsia"/>
                <w:sz w:val="24"/>
                <w:szCs w:val="24"/>
                <w:lang w:val="en-US" w:bidi="ar"/>
              </w:rPr>
              <w:t>6、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失信主体、政府采购严重违法失信行为记录名单的单位将被拒绝参与本项目政府采购活动；信用信息查询记录和证据将同采购文件等资料一同归档保存。</w:t>
            </w:r>
          </w:p>
          <w:p w14:paraId="254D9CF9" w14:textId="77777777" w:rsidR="00E41482" w:rsidRDefault="00000000">
            <w:pPr>
              <w:widowControl/>
              <w:autoSpaceDE/>
              <w:autoSpaceDN/>
              <w:spacing w:line="320" w:lineRule="exact"/>
              <w:ind w:firstLineChars="200" w:firstLine="442"/>
              <w:rPr>
                <w:rFonts w:ascii="Times New Roman" w:hAnsi="Times New Roman" w:cs="Times New Roman"/>
                <w:b/>
                <w:bCs/>
                <w:color w:val="FF0000"/>
                <w:lang w:val="en-US"/>
              </w:rPr>
            </w:pPr>
            <w:r>
              <w:rPr>
                <w:rFonts w:ascii="Times New Roman" w:hAnsi="Times New Roman" w:cs="Times New Roman" w:hint="eastAsia"/>
                <w:b/>
                <w:bCs/>
                <w:color w:val="FF0000"/>
                <w:lang w:val="en-US"/>
              </w:rPr>
              <w:t>注：政府采购项目对供应商资格全面实行</w:t>
            </w:r>
            <w:proofErr w:type="gramStart"/>
            <w:r>
              <w:rPr>
                <w:rFonts w:ascii="Times New Roman" w:hAnsi="Times New Roman" w:cs="Times New Roman" w:hint="eastAsia"/>
                <w:b/>
                <w:bCs/>
                <w:color w:val="FF0000"/>
                <w:lang w:val="en-US"/>
              </w:rPr>
              <w:t>免承诺</w:t>
            </w:r>
            <w:proofErr w:type="gramEnd"/>
            <w:r>
              <w:rPr>
                <w:rFonts w:ascii="Times New Roman" w:hAnsi="Times New Roman" w:cs="Times New Roman" w:hint="eastAsia"/>
                <w:b/>
                <w:bCs/>
                <w:color w:val="FF0000"/>
                <w:lang w:val="en-US"/>
              </w:rPr>
              <w:t>“无感投标”，潜在供应商无需书面承诺符合参与政府采购活动的资格条件，无需书面承诺没有税收缴纳、社会保障等方面的失信记录，无需再提供相关财务状况、缴纳税收和社会保障资金等证明材料，由供应商自我评估符合政府采购有关规定、采购文件有关要求等条件</w:t>
            </w:r>
          </w:p>
          <w:p w14:paraId="2D8BBD32" w14:textId="77777777" w:rsidR="00E41482" w:rsidRDefault="00000000">
            <w:pPr>
              <w:widowControl/>
              <w:autoSpaceDE/>
              <w:autoSpaceDN/>
              <w:spacing w:line="320" w:lineRule="exact"/>
              <w:rPr>
                <w:sz w:val="24"/>
                <w:szCs w:val="24"/>
              </w:rPr>
            </w:pPr>
            <w:r>
              <w:rPr>
                <w:rFonts w:ascii="Times New Roman" w:hAnsi="Times New Roman" w:cs="Times New Roman" w:hint="eastAsia"/>
                <w:b/>
                <w:bCs/>
                <w:color w:val="FF0000"/>
                <w:lang w:val="en-US"/>
              </w:rPr>
              <w:t>后即可参加投标。</w:t>
            </w:r>
          </w:p>
        </w:tc>
      </w:tr>
      <w:tr w:rsidR="00E41482" w14:paraId="6F079BB4" w14:textId="77777777">
        <w:trPr>
          <w:trHeight w:val="576"/>
        </w:trPr>
        <w:tc>
          <w:tcPr>
            <w:tcW w:w="1211" w:type="dxa"/>
          </w:tcPr>
          <w:p w14:paraId="6665592C" w14:textId="77777777" w:rsidR="00E41482" w:rsidRDefault="00000000">
            <w:pPr>
              <w:pStyle w:val="TableParagraph"/>
              <w:spacing w:before="100"/>
              <w:ind w:left="142" w:right="134"/>
              <w:jc w:val="center"/>
              <w:rPr>
                <w:sz w:val="24"/>
                <w:szCs w:val="24"/>
              </w:rPr>
            </w:pPr>
            <w:r>
              <w:rPr>
                <w:sz w:val="24"/>
                <w:szCs w:val="24"/>
              </w:rPr>
              <w:lastRenderedPageBreak/>
              <w:t>1.5.2</w:t>
            </w:r>
          </w:p>
        </w:tc>
        <w:tc>
          <w:tcPr>
            <w:tcW w:w="2031" w:type="dxa"/>
            <w:gridSpan w:val="2"/>
          </w:tcPr>
          <w:p w14:paraId="591AD728" w14:textId="77777777" w:rsidR="00E41482" w:rsidRDefault="00000000">
            <w:pPr>
              <w:pStyle w:val="TableParagraph"/>
              <w:spacing w:before="100"/>
              <w:ind w:left="173" w:right="167"/>
              <w:jc w:val="center"/>
              <w:rPr>
                <w:sz w:val="24"/>
                <w:szCs w:val="24"/>
              </w:rPr>
            </w:pPr>
            <w:r>
              <w:rPr>
                <w:sz w:val="24"/>
                <w:szCs w:val="24"/>
              </w:rPr>
              <w:t>是否接受联合体</w:t>
            </w:r>
          </w:p>
        </w:tc>
        <w:tc>
          <w:tcPr>
            <w:tcW w:w="6612" w:type="dxa"/>
          </w:tcPr>
          <w:p w14:paraId="75BD0221" w14:textId="77777777" w:rsidR="00E41482" w:rsidRDefault="00000000">
            <w:pPr>
              <w:pStyle w:val="TableParagraph"/>
              <w:spacing w:before="100"/>
              <w:ind w:left="107"/>
              <w:rPr>
                <w:color w:val="000000"/>
                <w:sz w:val="24"/>
                <w:szCs w:val="24"/>
                <w:lang w:val="en-US" w:bidi="ar"/>
              </w:rPr>
            </w:pPr>
            <w:r>
              <w:rPr>
                <w:sz w:val="24"/>
                <w:szCs w:val="24"/>
              </w:rPr>
              <w:t>不接受</w:t>
            </w:r>
          </w:p>
        </w:tc>
      </w:tr>
      <w:tr w:rsidR="00E41482" w14:paraId="51D93E9E" w14:textId="77777777">
        <w:trPr>
          <w:trHeight w:val="576"/>
        </w:trPr>
        <w:tc>
          <w:tcPr>
            <w:tcW w:w="1211" w:type="dxa"/>
          </w:tcPr>
          <w:p w14:paraId="11ED4201" w14:textId="77777777" w:rsidR="00E41482" w:rsidRDefault="00000000">
            <w:pPr>
              <w:pStyle w:val="TableParagraph"/>
              <w:spacing w:before="147"/>
              <w:ind w:left="142" w:right="134"/>
              <w:jc w:val="center"/>
              <w:rPr>
                <w:sz w:val="24"/>
                <w:szCs w:val="24"/>
              </w:rPr>
            </w:pPr>
            <w:r>
              <w:rPr>
                <w:sz w:val="24"/>
                <w:szCs w:val="24"/>
              </w:rPr>
              <w:t>1.10.1</w:t>
            </w:r>
          </w:p>
        </w:tc>
        <w:tc>
          <w:tcPr>
            <w:tcW w:w="2031" w:type="dxa"/>
            <w:gridSpan w:val="2"/>
          </w:tcPr>
          <w:p w14:paraId="5609CC58" w14:textId="77777777" w:rsidR="00E41482" w:rsidRDefault="00000000">
            <w:pPr>
              <w:pStyle w:val="TableParagraph"/>
              <w:spacing w:before="147"/>
              <w:ind w:left="173" w:right="165"/>
              <w:jc w:val="center"/>
              <w:rPr>
                <w:sz w:val="24"/>
                <w:szCs w:val="24"/>
              </w:rPr>
            </w:pPr>
            <w:r>
              <w:rPr>
                <w:sz w:val="24"/>
                <w:szCs w:val="24"/>
              </w:rPr>
              <w:t>磋商预备会</w:t>
            </w:r>
          </w:p>
        </w:tc>
        <w:tc>
          <w:tcPr>
            <w:tcW w:w="6612" w:type="dxa"/>
          </w:tcPr>
          <w:p w14:paraId="50F13DB6" w14:textId="77777777" w:rsidR="00E41482" w:rsidRDefault="00000000">
            <w:pPr>
              <w:pStyle w:val="TableParagraph"/>
              <w:spacing w:before="147"/>
              <w:ind w:left="107"/>
              <w:rPr>
                <w:color w:val="000000"/>
                <w:sz w:val="24"/>
                <w:szCs w:val="24"/>
                <w:lang w:val="en-US" w:bidi="ar"/>
              </w:rPr>
            </w:pPr>
            <w:r>
              <w:rPr>
                <w:sz w:val="24"/>
                <w:szCs w:val="24"/>
              </w:rPr>
              <w:t>不召开</w:t>
            </w:r>
          </w:p>
        </w:tc>
      </w:tr>
      <w:tr w:rsidR="00E41482" w14:paraId="7F6BA2DA" w14:textId="77777777">
        <w:trPr>
          <w:trHeight w:val="576"/>
        </w:trPr>
        <w:tc>
          <w:tcPr>
            <w:tcW w:w="1211" w:type="dxa"/>
          </w:tcPr>
          <w:p w14:paraId="16440287" w14:textId="77777777" w:rsidR="00E41482" w:rsidRDefault="00E41482">
            <w:pPr>
              <w:pStyle w:val="TableParagraph"/>
              <w:rPr>
                <w:sz w:val="24"/>
                <w:szCs w:val="24"/>
              </w:rPr>
            </w:pPr>
          </w:p>
          <w:p w14:paraId="4A21A153" w14:textId="77777777" w:rsidR="00E41482" w:rsidRDefault="00000000">
            <w:pPr>
              <w:pStyle w:val="TableParagraph"/>
              <w:ind w:left="142" w:right="134"/>
              <w:jc w:val="center"/>
              <w:rPr>
                <w:sz w:val="24"/>
                <w:szCs w:val="24"/>
              </w:rPr>
            </w:pPr>
            <w:r>
              <w:rPr>
                <w:sz w:val="24"/>
                <w:szCs w:val="24"/>
              </w:rPr>
              <w:t>1.10.2</w:t>
            </w:r>
          </w:p>
        </w:tc>
        <w:tc>
          <w:tcPr>
            <w:tcW w:w="2031" w:type="dxa"/>
            <w:gridSpan w:val="2"/>
          </w:tcPr>
          <w:p w14:paraId="0736D468" w14:textId="77777777" w:rsidR="00E41482" w:rsidRDefault="00000000">
            <w:pPr>
              <w:pStyle w:val="TableParagraph"/>
              <w:spacing w:before="98"/>
              <w:ind w:left="173" w:right="167"/>
              <w:jc w:val="center"/>
              <w:rPr>
                <w:sz w:val="24"/>
                <w:szCs w:val="24"/>
              </w:rPr>
            </w:pPr>
            <w:r>
              <w:rPr>
                <w:sz w:val="24"/>
                <w:szCs w:val="24"/>
              </w:rPr>
              <w:t>供应商提出问题的截止时间</w:t>
            </w:r>
          </w:p>
        </w:tc>
        <w:tc>
          <w:tcPr>
            <w:tcW w:w="6612" w:type="dxa"/>
          </w:tcPr>
          <w:p w14:paraId="5D7F58CB" w14:textId="77777777" w:rsidR="00E41482" w:rsidRDefault="00E41482">
            <w:pPr>
              <w:pStyle w:val="TableParagraph"/>
              <w:rPr>
                <w:sz w:val="24"/>
                <w:szCs w:val="24"/>
              </w:rPr>
            </w:pPr>
          </w:p>
          <w:p w14:paraId="797E5ABB" w14:textId="77777777" w:rsidR="00E41482" w:rsidRDefault="00000000">
            <w:pPr>
              <w:pStyle w:val="TableParagraph"/>
              <w:ind w:left="107"/>
              <w:rPr>
                <w:color w:val="000000"/>
                <w:sz w:val="24"/>
                <w:szCs w:val="24"/>
                <w:lang w:val="en-US" w:bidi="ar"/>
              </w:rPr>
            </w:pPr>
            <w:r>
              <w:rPr>
                <w:sz w:val="24"/>
                <w:szCs w:val="24"/>
              </w:rPr>
              <w:t>递交响应文件截止之日</w:t>
            </w:r>
            <w:r>
              <w:rPr>
                <w:rFonts w:hint="eastAsia"/>
                <w:sz w:val="24"/>
                <w:szCs w:val="24"/>
                <w:u w:val="single"/>
                <w:lang w:val="en-US"/>
              </w:rPr>
              <w:t>5</w:t>
            </w:r>
            <w:r>
              <w:rPr>
                <w:sz w:val="24"/>
                <w:szCs w:val="24"/>
              </w:rPr>
              <w:t>天前</w:t>
            </w:r>
          </w:p>
        </w:tc>
      </w:tr>
      <w:tr w:rsidR="00E41482" w14:paraId="3630422D" w14:textId="77777777">
        <w:trPr>
          <w:trHeight w:val="559"/>
        </w:trPr>
        <w:tc>
          <w:tcPr>
            <w:tcW w:w="1211" w:type="dxa"/>
          </w:tcPr>
          <w:p w14:paraId="5F538D30" w14:textId="77777777" w:rsidR="00E41482" w:rsidRDefault="00E41482">
            <w:pPr>
              <w:pStyle w:val="TableParagraph"/>
              <w:rPr>
                <w:sz w:val="24"/>
                <w:szCs w:val="24"/>
              </w:rPr>
            </w:pPr>
          </w:p>
          <w:p w14:paraId="235C5E5B" w14:textId="77777777" w:rsidR="00E41482" w:rsidRDefault="00000000">
            <w:pPr>
              <w:pStyle w:val="TableParagraph"/>
              <w:ind w:left="142" w:right="134"/>
              <w:jc w:val="center"/>
              <w:rPr>
                <w:sz w:val="24"/>
                <w:szCs w:val="24"/>
              </w:rPr>
            </w:pPr>
            <w:r>
              <w:rPr>
                <w:sz w:val="24"/>
                <w:szCs w:val="24"/>
              </w:rPr>
              <w:t>1.10.3</w:t>
            </w:r>
          </w:p>
        </w:tc>
        <w:tc>
          <w:tcPr>
            <w:tcW w:w="2031" w:type="dxa"/>
            <w:gridSpan w:val="2"/>
          </w:tcPr>
          <w:p w14:paraId="299C7C76" w14:textId="77777777" w:rsidR="00E41482" w:rsidRDefault="00000000">
            <w:pPr>
              <w:pStyle w:val="TableParagraph"/>
              <w:spacing w:before="98"/>
              <w:ind w:left="173" w:right="167"/>
              <w:jc w:val="center"/>
              <w:rPr>
                <w:sz w:val="24"/>
                <w:szCs w:val="24"/>
              </w:rPr>
            </w:pPr>
            <w:r>
              <w:rPr>
                <w:sz w:val="24"/>
                <w:szCs w:val="24"/>
              </w:rPr>
              <w:t>采购人书面</w:t>
            </w:r>
          </w:p>
          <w:p w14:paraId="735F8591" w14:textId="77777777" w:rsidR="00E41482" w:rsidRDefault="00000000">
            <w:pPr>
              <w:pStyle w:val="TableParagraph"/>
              <w:spacing w:before="98"/>
              <w:ind w:left="173" w:right="167"/>
              <w:jc w:val="center"/>
              <w:rPr>
                <w:sz w:val="24"/>
                <w:szCs w:val="24"/>
              </w:rPr>
            </w:pPr>
            <w:r>
              <w:rPr>
                <w:sz w:val="24"/>
                <w:szCs w:val="24"/>
              </w:rPr>
              <w:t>澄清的时间</w:t>
            </w:r>
          </w:p>
        </w:tc>
        <w:tc>
          <w:tcPr>
            <w:tcW w:w="6612" w:type="dxa"/>
          </w:tcPr>
          <w:p w14:paraId="32940F8D" w14:textId="77777777" w:rsidR="00E41482" w:rsidRDefault="00E41482">
            <w:pPr>
              <w:pStyle w:val="TableParagraph"/>
              <w:rPr>
                <w:sz w:val="24"/>
                <w:szCs w:val="24"/>
              </w:rPr>
            </w:pPr>
          </w:p>
          <w:p w14:paraId="75256212" w14:textId="77777777" w:rsidR="00E41482" w:rsidRDefault="00000000">
            <w:pPr>
              <w:pStyle w:val="TableParagraph"/>
              <w:ind w:left="107"/>
              <w:rPr>
                <w:color w:val="000000"/>
                <w:sz w:val="24"/>
                <w:szCs w:val="24"/>
                <w:lang w:val="en-US" w:bidi="ar"/>
              </w:rPr>
            </w:pPr>
            <w:r>
              <w:rPr>
                <w:sz w:val="24"/>
                <w:szCs w:val="24"/>
              </w:rPr>
              <w:t>递交响应文件截止之日</w:t>
            </w:r>
            <w:r>
              <w:rPr>
                <w:sz w:val="24"/>
                <w:szCs w:val="24"/>
                <w:u w:val="single"/>
              </w:rPr>
              <w:t>5</w:t>
            </w:r>
            <w:r>
              <w:rPr>
                <w:sz w:val="24"/>
                <w:szCs w:val="24"/>
              </w:rPr>
              <w:t>天前</w:t>
            </w:r>
          </w:p>
        </w:tc>
      </w:tr>
      <w:tr w:rsidR="00E41482" w14:paraId="736B28EE" w14:textId="77777777">
        <w:trPr>
          <w:trHeight w:val="576"/>
        </w:trPr>
        <w:tc>
          <w:tcPr>
            <w:tcW w:w="1211" w:type="dxa"/>
          </w:tcPr>
          <w:p w14:paraId="74679914" w14:textId="77777777" w:rsidR="00E41482" w:rsidRDefault="00000000">
            <w:pPr>
              <w:pStyle w:val="TableParagraph"/>
              <w:spacing w:before="148"/>
              <w:ind w:left="142" w:right="132"/>
              <w:jc w:val="center"/>
              <w:rPr>
                <w:sz w:val="24"/>
                <w:szCs w:val="24"/>
              </w:rPr>
            </w:pPr>
            <w:r>
              <w:rPr>
                <w:sz w:val="24"/>
                <w:szCs w:val="24"/>
              </w:rPr>
              <w:t>1.11</w:t>
            </w:r>
          </w:p>
        </w:tc>
        <w:tc>
          <w:tcPr>
            <w:tcW w:w="2031" w:type="dxa"/>
            <w:gridSpan w:val="2"/>
          </w:tcPr>
          <w:p w14:paraId="45688136" w14:textId="77777777" w:rsidR="00E41482" w:rsidRDefault="00000000">
            <w:pPr>
              <w:pStyle w:val="TableParagraph"/>
              <w:spacing w:before="148"/>
              <w:ind w:left="173" w:right="167"/>
              <w:jc w:val="center"/>
              <w:rPr>
                <w:sz w:val="24"/>
                <w:szCs w:val="24"/>
              </w:rPr>
            </w:pPr>
            <w:r>
              <w:rPr>
                <w:sz w:val="24"/>
                <w:szCs w:val="24"/>
              </w:rPr>
              <w:t>分包</w:t>
            </w:r>
          </w:p>
        </w:tc>
        <w:tc>
          <w:tcPr>
            <w:tcW w:w="6612" w:type="dxa"/>
          </w:tcPr>
          <w:p w14:paraId="5531D2A7" w14:textId="77777777" w:rsidR="00E41482" w:rsidRDefault="00000000">
            <w:pPr>
              <w:pStyle w:val="TableParagraph"/>
              <w:spacing w:before="148"/>
              <w:ind w:left="107"/>
              <w:rPr>
                <w:color w:val="000000"/>
                <w:sz w:val="24"/>
                <w:szCs w:val="24"/>
                <w:lang w:val="en-US" w:bidi="ar"/>
              </w:rPr>
            </w:pPr>
            <w:r>
              <w:rPr>
                <w:sz w:val="24"/>
                <w:szCs w:val="24"/>
              </w:rPr>
              <w:t>不允许</w:t>
            </w:r>
          </w:p>
        </w:tc>
      </w:tr>
      <w:tr w:rsidR="00E41482" w14:paraId="5255046A" w14:textId="77777777">
        <w:trPr>
          <w:trHeight w:val="576"/>
        </w:trPr>
        <w:tc>
          <w:tcPr>
            <w:tcW w:w="1211" w:type="dxa"/>
          </w:tcPr>
          <w:p w14:paraId="710E319D" w14:textId="77777777" w:rsidR="00E41482" w:rsidRDefault="00E41482">
            <w:pPr>
              <w:pStyle w:val="TableParagraph"/>
              <w:spacing w:before="12"/>
              <w:rPr>
                <w:sz w:val="24"/>
                <w:szCs w:val="24"/>
              </w:rPr>
            </w:pPr>
          </w:p>
          <w:p w14:paraId="48923751" w14:textId="77777777" w:rsidR="00E41482" w:rsidRDefault="00000000">
            <w:pPr>
              <w:pStyle w:val="TableParagraph"/>
              <w:ind w:left="142" w:right="132"/>
              <w:jc w:val="center"/>
              <w:rPr>
                <w:sz w:val="24"/>
                <w:szCs w:val="24"/>
              </w:rPr>
            </w:pPr>
            <w:r>
              <w:rPr>
                <w:sz w:val="24"/>
                <w:szCs w:val="24"/>
              </w:rPr>
              <w:t>2.1</w:t>
            </w:r>
          </w:p>
        </w:tc>
        <w:tc>
          <w:tcPr>
            <w:tcW w:w="2031" w:type="dxa"/>
            <w:gridSpan w:val="2"/>
            <w:vAlign w:val="center"/>
          </w:tcPr>
          <w:p w14:paraId="2C60EBD4" w14:textId="77777777" w:rsidR="00E41482" w:rsidRDefault="00000000">
            <w:pPr>
              <w:pStyle w:val="TableParagraph"/>
              <w:spacing w:before="99"/>
              <w:ind w:left="173" w:right="167"/>
              <w:jc w:val="center"/>
              <w:rPr>
                <w:sz w:val="24"/>
                <w:szCs w:val="24"/>
              </w:rPr>
            </w:pPr>
            <w:proofErr w:type="gramStart"/>
            <w:r>
              <w:rPr>
                <w:sz w:val="24"/>
                <w:szCs w:val="24"/>
              </w:rPr>
              <w:t>构成磋商</w:t>
            </w:r>
            <w:proofErr w:type="gramEnd"/>
            <w:r>
              <w:rPr>
                <w:sz w:val="24"/>
                <w:szCs w:val="24"/>
              </w:rPr>
              <w:t>文件的其他材料</w:t>
            </w:r>
          </w:p>
        </w:tc>
        <w:tc>
          <w:tcPr>
            <w:tcW w:w="6612" w:type="dxa"/>
          </w:tcPr>
          <w:p w14:paraId="1D43EFD8" w14:textId="77777777" w:rsidR="00E41482" w:rsidRDefault="00000000">
            <w:pPr>
              <w:pStyle w:val="TableParagraph"/>
              <w:spacing w:before="99"/>
              <w:ind w:left="107"/>
              <w:rPr>
                <w:color w:val="000000"/>
                <w:sz w:val="24"/>
                <w:szCs w:val="24"/>
                <w:lang w:val="en-US" w:bidi="ar"/>
              </w:rPr>
            </w:pPr>
            <w:r>
              <w:rPr>
                <w:sz w:val="24"/>
                <w:szCs w:val="24"/>
              </w:rPr>
              <w:t>除磋商文件外，采购人在磋商期间发出的澄清、修改、补充、补遗和其它有效正式函件等内容均是磋商文件的组成部分</w:t>
            </w:r>
          </w:p>
        </w:tc>
      </w:tr>
      <w:tr w:rsidR="00E41482" w14:paraId="67E744C0" w14:textId="77777777">
        <w:trPr>
          <w:trHeight w:val="938"/>
        </w:trPr>
        <w:tc>
          <w:tcPr>
            <w:tcW w:w="1211" w:type="dxa"/>
          </w:tcPr>
          <w:p w14:paraId="22973345" w14:textId="77777777" w:rsidR="00E41482" w:rsidRDefault="00E41482">
            <w:pPr>
              <w:pStyle w:val="TableParagraph"/>
              <w:spacing w:before="3"/>
              <w:rPr>
                <w:sz w:val="24"/>
                <w:szCs w:val="24"/>
              </w:rPr>
            </w:pPr>
          </w:p>
          <w:p w14:paraId="1D96B2F6" w14:textId="77777777" w:rsidR="00E41482" w:rsidRDefault="00000000">
            <w:pPr>
              <w:pStyle w:val="TableParagraph"/>
              <w:ind w:left="142" w:right="134"/>
              <w:jc w:val="center"/>
              <w:rPr>
                <w:sz w:val="24"/>
                <w:szCs w:val="24"/>
              </w:rPr>
            </w:pPr>
            <w:r>
              <w:rPr>
                <w:sz w:val="24"/>
                <w:szCs w:val="24"/>
              </w:rPr>
              <w:t>2.2.1</w:t>
            </w:r>
          </w:p>
        </w:tc>
        <w:tc>
          <w:tcPr>
            <w:tcW w:w="2031" w:type="dxa"/>
            <w:gridSpan w:val="2"/>
          </w:tcPr>
          <w:p w14:paraId="395C597D" w14:textId="77777777" w:rsidR="00E41482" w:rsidRDefault="00000000">
            <w:pPr>
              <w:pStyle w:val="TableParagraph"/>
              <w:spacing w:before="99"/>
              <w:ind w:left="193" w:right="185"/>
              <w:jc w:val="center"/>
              <w:rPr>
                <w:sz w:val="24"/>
                <w:szCs w:val="24"/>
              </w:rPr>
            </w:pPr>
            <w:r>
              <w:rPr>
                <w:sz w:val="24"/>
                <w:szCs w:val="24"/>
              </w:rPr>
              <w:t>供应商要求澄清磋商文件的截止时间</w:t>
            </w:r>
          </w:p>
        </w:tc>
        <w:tc>
          <w:tcPr>
            <w:tcW w:w="6612" w:type="dxa"/>
          </w:tcPr>
          <w:p w14:paraId="26E1ED40" w14:textId="77777777" w:rsidR="00E41482" w:rsidRDefault="00E41482">
            <w:pPr>
              <w:pStyle w:val="TableParagraph"/>
              <w:rPr>
                <w:sz w:val="24"/>
                <w:szCs w:val="24"/>
              </w:rPr>
            </w:pPr>
          </w:p>
          <w:p w14:paraId="445765C0" w14:textId="77777777" w:rsidR="00E41482" w:rsidRDefault="00000000">
            <w:pPr>
              <w:pStyle w:val="TableParagraph"/>
              <w:ind w:left="107"/>
              <w:rPr>
                <w:color w:val="000000"/>
                <w:sz w:val="24"/>
                <w:szCs w:val="24"/>
                <w:lang w:val="en-US" w:bidi="ar"/>
              </w:rPr>
            </w:pPr>
            <w:r>
              <w:rPr>
                <w:sz w:val="24"/>
                <w:szCs w:val="24"/>
              </w:rPr>
              <w:t>递交响应文件截止之日</w:t>
            </w:r>
            <w:r>
              <w:rPr>
                <w:rFonts w:hint="eastAsia"/>
                <w:sz w:val="24"/>
                <w:szCs w:val="24"/>
                <w:u w:val="single"/>
                <w:lang w:val="en-US"/>
              </w:rPr>
              <w:t>5</w:t>
            </w:r>
            <w:r>
              <w:rPr>
                <w:sz w:val="24"/>
                <w:szCs w:val="24"/>
              </w:rPr>
              <w:t>天前</w:t>
            </w:r>
          </w:p>
        </w:tc>
      </w:tr>
      <w:tr w:rsidR="00E41482" w14:paraId="7E88FE95" w14:textId="77777777">
        <w:trPr>
          <w:trHeight w:val="576"/>
        </w:trPr>
        <w:tc>
          <w:tcPr>
            <w:tcW w:w="1211" w:type="dxa"/>
          </w:tcPr>
          <w:p w14:paraId="2E4556F6" w14:textId="77777777" w:rsidR="00E41482" w:rsidRDefault="00E41482">
            <w:pPr>
              <w:pStyle w:val="TableParagraph"/>
              <w:spacing w:before="11"/>
              <w:rPr>
                <w:rFonts w:ascii="Times New Roman"/>
                <w:sz w:val="24"/>
                <w:szCs w:val="24"/>
              </w:rPr>
            </w:pPr>
          </w:p>
          <w:p w14:paraId="3525F3B5" w14:textId="77777777" w:rsidR="00E41482" w:rsidRDefault="00000000">
            <w:pPr>
              <w:pStyle w:val="TableParagraph"/>
              <w:ind w:left="142" w:right="132"/>
              <w:jc w:val="center"/>
              <w:rPr>
                <w:sz w:val="24"/>
                <w:szCs w:val="24"/>
              </w:rPr>
            </w:pPr>
            <w:r>
              <w:rPr>
                <w:sz w:val="24"/>
                <w:szCs w:val="24"/>
              </w:rPr>
              <w:t>3.1</w:t>
            </w:r>
          </w:p>
        </w:tc>
        <w:tc>
          <w:tcPr>
            <w:tcW w:w="2031" w:type="dxa"/>
            <w:gridSpan w:val="2"/>
          </w:tcPr>
          <w:p w14:paraId="0C034684" w14:textId="77777777" w:rsidR="00E41482" w:rsidRDefault="00000000">
            <w:pPr>
              <w:pStyle w:val="TableParagraph"/>
              <w:spacing w:before="98"/>
              <w:ind w:left="173" w:right="167"/>
              <w:jc w:val="center"/>
              <w:rPr>
                <w:sz w:val="24"/>
                <w:szCs w:val="24"/>
              </w:rPr>
            </w:pPr>
            <w:r>
              <w:rPr>
                <w:sz w:val="24"/>
                <w:szCs w:val="24"/>
              </w:rPr>
              <w:t>构成响应文件的其他材料</w:t>
            </w:r>
          </w:p>
        </w:tc>
        <w:tc>
          <w:tcPr>
            <w:tcW w:w="6612" w:type="dxa"/>
          </w:tcPr>
          <w:p w14:paraId="74B4EEAC" w14:textId="77777777" w:rsidR="00E41482" w:rsidRDefault="00E41482">
            <w:pPr>
              <w:pStyle w:val="TableParagraph"/>
              <w:spacing w:before="11"/>
              <w:rPr>
                <w:rFonts w:ascii="Times New Roman"/>
                <w:sz w:val="24"/>
                <w:szCs w:val="24"/>
              </w:rPr>
            </w:pPr>
          </w:p>
          <w:p w14:paraId="5C352994" w14:textId="77777777" w:rsidR="00E41482" w:rsidRDefault="00000000">
            <w:pPr>
              <w:pStyle w:val="TableParagraph"/>
              <w:ind w:left="107"/>
              <w:rPr>
                <w:color w:val="000000"/>
                <w:sz w:val="24"/>
                <w:szCs w:val="24"/>
                <w:lang w:val="en-US" w:bidi="ar"/>
              </w:rPr>
            </w:pPr>
            <w:r>
              <w:rPr>
                <w:sz w:val="24"/>
                <w:szCs w:val="24"/>
              </w:rPr>
              <w:t>供应商认为需要提交的其他证明材料</w:t>
            </w:r>
          </w:p>
        </w:tc>
      </w:tr>
      <w:tr w:rsidR="00E41482" w14:paraId="01869296" w14:textId="77777777">
        <w:trPr>
          <w:trHeight w:val="576"/>
        </w:trPr>
        <w:tc>
          <w:tcPr>
            <w:tcW w:w="1211" w:type="dxa"/>
          </w:tcPr>
          <w:p w14:paraId="689BA8F1" w14:textId="77777777" w:rsidR="00E41482" w:rsidRDefault="00000000">
            <w:pPr>
              <w:pStyle w:val="TableParagraph"/>
              <w:spacing w:before="100"/>
              <w:ind w:left="142" w:right="134"/>
              <w:jc w:val="center"/>
              <w:rPr>
                <w:sz w:val="24"/>
                <w:szCs w:val="24"/>
              </w:rPr>
            </w:pPr>
            <w:r>
              <w:rPr>
                <w:sz w:val="24"/>
                <w:szCs w:val="24"/>
              </w:rPr>
              <w:t>3.3.1</w:t>
            </w:r>
          </w:p>
        </w:tc>
        <w:tc>
          <w:tcPr>
            <w:tcW w:w="2031" w:type="dxa"/>
            <w:gridSpan w:val="2"/>
          </w:tcPr>
          <w:p w14:paraId="36AD077C" w14:textId="77777777" w:rsidR="00E41482" w:rsidRDefault="00000000">
            <w:pPr>
              <w:pStyle w:val="TableParagraph"/>
              <w:spacing w:before="100"/>
              <w:ind w:left="173" w:right="165"/>
              <w:jc w:val="center"/>
              <w:rPr>
                <w:sz w:val="24"/>
                <w:szCs w:val="24"/>
              </w:rPr>
            </w:pPr>
            <w:r>
              <w:rPr>
                <w:sz w:val="24"/>
                <w:szCs w:val="24"/>
              </w:rPr>
              <w:t>磋商有效期</w:t>
            </w:r>
          </w:p>
        </w:tc>
        <w:tc>
          <w:tcPr>
            <w:tcW w:w="6612" w:type="dxa"/>
          </w:tcPr>
          <w:p w14:paraId="2704E309" w14:textId="77777777" w:rsidR="00E41482" w:rsidRDefault="00000000">
            <w:pPr>
              <w:pStyle w:val="TableParagraph"/>
              <w:spacing w:before="100"/>
              <w:ind w:left="107"/>
              <w:rPr>
                <w:color w:val="000000"/>
                <w:sz w:val="24"/>
                <w:szCs w:val="24"/>
                <w:lang w:val="en-US" w:bidi="ar"/>
              </w:rPr>
            </w:pPr>
            <w:r>
              <w:rPr>
                <w:sz w:val="24"/>
                <w:szCs w:val="24"/>
              </w:rPr>
              <w:t>60日历天（响应文件截止之日起）</w:t>
            </w:r>
          </w:p>
        </w:tc>
      </w:tr>
      <w:tr w:rsidR="00E41482" w14:paraId="2F8ACB92" w14:textId="77777777">
        <w:trPr>
          <w:trHeight w:val="576"/>
        </w:trPr>
        <w:tc>
          <w:tcPr>
            <w:tcW w:w="1211" w:type="dxa"/>
          </w:tcPr>
          <w:p w14:paraId="22B22E74" w14:textId="77777777" w:rsidR="00E41482" w:rsidRDefault="00E41482">
            <w:pPr>
              <w:pStyle w:val="TableParagraph"/>
              <w:spacing w:before="10"/>
              <w:rPr>
                <w:rFonts w:ascii="Times New Roman"/>
                <w:sz w:val="24"/>
                <w:szCs w:val="24"/>
              </w:rPr>
            </w:pPr>
          </w:p>
          <w:p w14:paraId="28ACE731" w14:textId="77777777" w:rsidR="00E41482" w:rsidRDefault="00000000">
            <w:pPr>
              <w:pStyle w:val="TableParagraph"/>
              <w:ind w:left="142" w:right="134"/>
              <w:jc w:val="center"/>
              <w:rPr>
                <w:sz w:val="24"/>
                <w:szCs w:val="24"/>
              </w:rPr>
            </w:pPr>
            <w:r>
              <w:rPr>
                <w:sz w:val="24"/>
                <w:szCs w:val="24"/>
              </w:rPr>
              <w:t>3.5</w:t>
            </w:r>
          </w:p>
        </w:tc>
        <w:tc>
          <w:tcPr>
            <w:tcW w:w="2031" w:type="dxa"/>
            <w:gridSpan w:val="2"/>
          </w:tcPr>
          <w:p w14:paraId="0C2E19FC" w14:textId="77777777" w:rsidR="00E41482" w:rsidRDefault="00000000">
            <w:pPr>
              <w:pStyle w:val="TableParagraph"/>
              <w:spacing w:before="141"/>
              <w:ind w:left="299" w:right="290"/>
              <w:jc w:val="center"/>
              <w:rPr>
                <w:sz w:val="24"/>
                <w:szCs w:val="24"/>
              </w:rPr>
            </w:pPr>
            <w:r>
              <w:rPr>
                <w:sz w:val="24"/>
                <w:szCs w:val="24"/>
              </w:rPr>
              <w:t>是否允许递交备选磋商方案</w:t>
            </w:r>
          </w:p>
        </w:tc>
        <w:tc>
          <w:tcPr>
            <w:tcW w:w="6612" w:type="dxa"/>
          </w:tcPr>
          <w:p w14:paraId="5FA785D7" w14:textId="77777777" w:rsidR="00E41482" w:rsidRDefault="00E41482">
            <w:pPr>
              <w:pStyle w:val="TableParagraph"/>
              <w:rPr>
                <w:sz w:val="24"/>
                <w:szCs w:val="24"/>
              </w:rPr>
            </w:pPr>
          </w:p>
          <w:p w14:paraId="38C66E86" w14:textId="77777777" w:rsidR="00E41482" w:rsidRDefault="00000000">
            <w:pPr>
              <w:pStyle w:val="TableParagraph"/>
              <w:ind w:left="107"/>
              <w:rPr>
                <w:color w:val="000000"/>
                <w:sz w:val="24"/>
                <w:szCs w:val="24"/>
                <w:lang w:val="en-US" w:bidi="ar"/>
              </w:rPr>
            </w:pPr>
            <w:r>
              <w:rPr>
                <w:sz w:val="24"/>
                <w:szCs w:val="24"/>
              </w:rPr>
              <w:t>不允许</w:t>
            </w:r>
          </w:p>
        </w:tc>
      </w:tr>
      <w:tr w:rsidR="00E41482" w14:paraId="4B24284A" w14:textId="77777777">
        <w:trPr>
          <w:trHeight w:val="90"/>
        </w:trPr>
        <w:tc>
          <w:tcPr>
            <w:tcW w:w="1211" w:type="dxa"/>
            <w:vAlign w:val="center"/>
          </w:tcPr>
          <w:p w14:paraId="7AB05F0D" w14:textId="77777777" w:rsidR="00E41482" w:rsidRDefault="00000000">
            <w:pPr>
              <w:pStyle w:val="TableParagraph"/>
              <w:spacing w:before="144"/>
              <w:ind w:right="134"/>
              <w:jc w:val="center"/>
              <w:rPr>
                <w:sz w:val="24"/>
                <w:szCs w:val="24"/>
              </w:rPr>
            </w:pPr>
            <w:r>
              <w:rPr>
                <w:sz w:val="24"/>
                <w:szCs w:val="24"/>
              </w:rPr>
              <w:t>3.7.3</w:t>
            </w:r>
          </w:p>
        </w:tc>
        <w:tc>
          <w:tcPr>
            <w:tcW w:w="2031" w:type="dxa"/>
            <w:gridSpan w:val="2"/>
            <w:vAlign w:val="center"/>
          </w:tcPr>
          <w:p w14:paraId="5B3B6CB5" w14:textId="77777777" w:rsidR="00E41482" w:rsidRDefault="00000000">
            <w:pPr>
              <w:pStyle w:val="TableParagraph"/>
              <w:spacing w:before="141"/>
              <w:ind w:right="290"/>
              <w:jc w:val="center"/>
              <w:rPr>
                <w:sz w:val="24"/>
                <w:szCs w:val="24"/>
              </w:rPr>
            </w:pPr>
            <w:r>
              <w:rPr>
                <w:rFonts w:hint="eastAsia"/>
                <w:sz w:val="24"/>
                <w:szCs w:val="24"/>
                <w:lang w:val="en-US"/>
              </w:rPr>
              <w:t xml:space="preserve"> </w:t>
            </w:r>
            <w:r>
              <w:rPr>
                <w:sz w:val="24"/>
                <w:szCs w:val="24"/>
              </w:rPr>
              <w:t>电子响应文件签字盖章要求</w:t>
            </w:r>
          </w:p>
        </w:tc>
        <w:tc>
          <w:tcPr>
            <w:tcW w:w="6612" w:type="dxa"/>
          </w:tcPr>
          <w:p w14:paraId="11C646AE" w14:textId="77777777" w:rsidR="00E41482" w:rsidRDefault="00000000">
            <w:pPr>
              <w:adjustRightInd w:val="0"/>
              <w:snapToGrid w:val="0"/>
              <w:rPr>
                <w:sz w:val="24"/>
                <w:szCs w:val="24"/>
                <w:lang w:val="en-US"/>
              </w:rPr>
            </w:pPr>
            <w:r>
              <w:rPr>
                <w:rFonts w:hint="eastAsia"/>
                <w:color w:val="000000"/>
                <w:sz w:val="24"/>
                <w:szCs w:val="24"/>
              </w:rPr>
              <w:t>（</w:t>
            </w:r>
            <w:r>
              <w:rPr>
                <w:rFonts w:hint="eastAsia"/>
                <w:sz w:val="24"/>
                <w:szCs w:val="24"/>
                <w:lang w:val="en-US"/>
              </w:rPr>
              <w:t>1</w:t>
            </w:r>
            <w:r>
              <w:rPr>
                <w:rFonts w:hint="eastAsia"/>
                <w:sz w:val="24"/>
                <w:szCs w:val="24"/>
              </w:rPr>
              <w:t>）所有要求供应商加盖公章的地方都须加盖供应商的</w:t>
            </w:r>
            <w:r>
              <w:rPr>
                <w:rFonts w:hint="eastAsia"/>
                <w:sz w:val="24"/>
                <w:szCs w:val="24"/>
                <w:lang w:val="en-US"/>
              </w:rPr>
              <w:t>CA印章。</w:t>
            </w:r>
          </w:p>
          <w:p w14:paraId="7E923C67" w14:textId="77777777" w:rsidR="00E41482" w:rsidRDefault="00000000">
            <w:pPr>
              <w:adjustRightInd w:val="0"/>
              <w:snapToGrid w:val="0"/>
              <w:rPr>
                <w:color w:val="000000"/>
                <w:sz w:val="24"/>
                <w:szCs w:val="24"/>
                <w:lang w:val="en-US" w:bidi="ar"/>
              </w:rPr>
            </w:pPr>
            <w:r>
              <w:rPr>
                <w:rFonts w:hint="eastAsia"/>
                <w:sz w:val="24"/>
                <w:szCs w:val="24"/>
                <w:lang w:val="en-US"/>
              </w:rPr>
              <w:t>（2）所有要求法定代表人或其委托代理人签字的地方都须法定</w:t>
            </w:r>
            <w:r>
              <w:rPr>
                <w:rFonts w:hint="eastAsia"/>
                <w:sz w:val="24"/>
                <w:szCs w:val="24"/>
                <w:lang w:val="en-US"/>
              </w:rPr>
              <w:lastRenderedPageBreak/>
              <w:t>代表人或其委托代理人加盖CA印章或签字。</w:t>
            </w:r>
          </w:p>
        </w:tc>
      </w:tr>
      <w:tr w:rsidR="00E41482" w14:paraId="0D793783" w14:textId="77777777">
        <w:trPr>
          <w:trHeight w:val="576"/>
        </w:trPr>
        <w:tc>
          <w:tcPr>
            <w:tcW w:w="1211" w:type="dxa"/>
            <w:vAlign w:val="center"/>
          </w:tcPr>
          <w:p w14:paraId="452A75E0" w14:textId="77777777" w:rsidR="00E41482" w:rsidRDefault="00000000">
            <w:pPr>
              <w:pStyle w:val="TableParagraph"/>
              <w:spacing w:before="175"/>
              <w:ind w:left="142" w:right="132"/>
              <w:jc w:val="center"/>
              <w:rPr>
                <w:sz w:val="24"/>
                <w:szCs w:val="24"/>
                <w:lang w:val="en-US"/>
              </w:rPr>
            </w:pPr>
            <w:r>
              <w:rPr>
                <w:rFonts w:hint="eastAsia"/>
                <w:sz w:val="24"/>
                <w:szCs w:val="24"/>
                <w:lang w:val="en-US"/>
              </w:rPr>
              <w:lastRenderedPageBreak/>
              <w:t>3.7.4</w:t>
            </w:r>
          </w:p>
        </w:tc>
        <w:tc>
          <w:tcPr>
            <w:tcW w:w="2031" w:type="dxa"/>
            <w:gridSpan w:val="2"/>
            <w:vAlign w:val="center"/>
          </w:tcPr>
          <w:p w14:paraId="08F8E7CC" w14:textId="77777777" w:rsidR="00E41482" w:rsidRDefault="00000000">
            <w:pPr>
              <w:pStyle w:val="TableParagraph"/>
              <w:ind w:left="173" w:right="167"/>
              <w:jc w:val="center"/>
              <w:rPr>
                <w:sz w:val="24"/>
                <w:szCs w:val="24"/>
                <w:lang w:val="en-US"/>
              </w:rPr>
            </w:pPr>
            <w:r>
              <w:rPr>
                <w:rFonts w:hint="eastAsia"/>
                <w:sz w:val="24"/>
                <w:szCs w:val="24"/>
                <w:lang w:val="en-US"/>
              </w:rPr>
              <w:t>响应文件编制</w:t>
            </w:r>
          </w:p>
        </w:tc>
        <w:tc>
          <w:tcPr>
            <w:tcW w:w="6612" w:type="dxa"/>
          </w:tcPr>
          <w:p w14:paraId="4FE13348" w14:textId="77777777" w:rsidR="00E41482" w:rsidRDefault="00000000">
            <w:pPr>
              <w:pStyle w:val="TableParagraph"/>
              <w:spacing w:before="20" w:line="400" w:lineRule="exact"/>
              <w:ind w:left="107" w:right="98"/>
              <w:jc w:val="both"/>
              <w:rPr>
                <w:b/>
                <w:bCs/>
                <w:szCs w:val="20"/>
              </w:rPr>
            </w:pPr>
            <w:r>
              <w:rPr>
                <w:rFonts w:hint="eastAsia"/>
                <w:sz w:val="24"/>
                <w:szCs w:val="24"/>
              </w:rPr>
              <w:t>供应商编制响应文件时，涉及营业执照、资质、业绩、获奖、人员、财务、 社保、纳税、各类证书等内容可适用“无感投标”。</w:t>
            </w:r>
          </w:p>
        </w:tc>
      </w:tr>
      <w:tr w:rsidR="00E41482" w14:paraId="764A812C" w14:textId="77777777">
        <w:trPr>
          <w:trHeight w:val="576"/>
        </w:trPr>
        <w:tc>
          <w:tcPr>
            <w:tcW w:w="1211" w:type="dxa"/>
          </w:tcPr>
          <w:p w14:paraId="7E5354B5" w14:textId="77777777" w:rsidR="00E41482" w:rsidRDefault="00E41482">
            <w:pPr>
              <w:pStyle w:val="TableParagraph"/>
              <w:rPr>
                <w:rFonts w:ascii="Times New Roman"/>
                <w:sz w:val="24"/>
                <w:szCs w:val="24"/>
              </w:rPr>
            </w:pPr>
          </w:p>
          <w:p w14:paraId="5DE5A5D4" w14:textId="77777777" w:rsidR="00E41482" w:rsidRDefault="00E41482">
            <w:pPr>
              <w:pStyle w:val="TableParagraph"/>
              <w:rPr>
                <w:rFonts w:ascii="Times New Roman"/>
                <w:sz w:val="24"/>
                <w:szCs w:val="24"/>
              </w:rPr>
            </w:pPr>
          </w:p>
          <w:p w14:paraId="4E179C71" w14:textId="77777777" w:rsidR="00E41482" w:rsidRDefault="00E41482">
            <w:pPr>
              <w:pStyle w:val="TableParagraph"/>
              <w:rPr>
                <w:rFonts w:ascii="Times New Roman"/>
                <w:sz w:val="24"/>
                <w:szCs w:val="24"/>
              </w:rPr>
            </w:pPr>
          </w:p>
          <w:p w14:paraId="7AD98080" w14:textId="77777777" w:rsidR="00E41482" w:rsidRDefault="00000000">
            <w:pPr>
              <w:pStyle w:val="TableParagraph"/>
              <w:spacing w:before="175"/>
              <w:ind w:left="142" w:right="132"/>
              <w:jc w:val="center"/>
              <w:rPr>
                <w:sz w:val="24"/>
                <w:szCs w:val="24"/>
              </w:rPr>
            </w:pPr>
            <w:r>
              <w:rPr>
                <w:sz w:val="24"/>
                <w:szCs w:val="24"/>
              </w:rPr>
              <w:t>4.1</w:t>
            </w:r>
          </w:p>
        </w:tc>
        <w:tc>
          <w:tcPr>
            <w:tcW w:w="2031" w:type="dxa"/>
            <w:gridSpan w:val="2"/>
          </w:tcPr>
          <w:p w14:paraId="0523AC75" w14:textId="77777777" w:rsidR="00E41482" w:rsidRDefault="00E41482">
            <w:pPr>
              <w:pStyle w:val="TableParagraph"/>
              <w:rPr>
                <w:rFonts w:ascii="Times New Roman"/>
                <w:sz w:val="24"/>
                <w:szCs w:val="24"/>
              </w:rPr>
            </w:pPr>
          </w:p>
          <w:p w14:paraId="449BC504" w14:textId="77777777" w:rsidR="00E41482" w:rsidRDefault="00E41482">
            <w:pPr>
              <w:pStyle w:val="TableParagraph"/>
              <w:rPr>
                <w:rFonts w:ascii="Times New Roman"/>
                <w:sz w:val="24"/>
                <w:szCs w:val="24"/>
              </w:rPr>
            </w:pPr>
          </w:p>
          <w:p w14:paraId="26E2135B" w14:textId="77777777" w:rsidR="00E41482" w:rsidRDefault="00E41482">
            <w:pPr>
              <w:pStyle w:val="TableParagraph"/>
              <w:rPr>
                <w:rFonts w:ascii="Times New Roman"/>
                <w:sz w:val="24"/>
                <w:szCs w:val="24"/>
              </w:rPr>
            </w:pPr>
          </w:p>
          <w:p w14:paraId="4A0D48EC" w14:textId="77777777" w:rsidR="00E41482" w:rsidRDefault="00E41482">
            <w:pPr>
              <w:pStyle w:val="TableParagraph"/>
              <w:spacing w:before="2"/>
              <w:rPr>
                <w:rFonts w:ascii="Times New Roman"/>
                <w:sz w:val="24"/>
                <w:szCs w:val="24"/>
              </w:rPr>
            </w:pPr>
          </w:p>
          <w:p w14:paraId="7AB36EC8" w14:textId="77777777" w:rsidR="00E41482" w:rsidRDefault="00000000">
            <w:pPr>
              <w:pStyle w:val="TableParagraph"/>
              <w:ind w:left="173" w:right="167"/>
              <w:jc w:val="center"/>
              <w:rPr>
                <w:sz w:val="24"/>
                <w:szCs w:val="24"/>
              </w:rPr>
            </w:pPr>
            <w:r>
              <w:rPr>
                <w:sz w:val="24"/>
                <w:szCs w:val="24"/>
              </w:rPr>
              <w:t>响应文件的递交</w:t>
            </w:r>
          </w:p>
        </w:tc>
        <w:tc>
          <w:tcPr>
            <w:tcW w:w="6612" w:type="dxa"/>
          </w:tcPr>
          <w:p w14:paraId="50ADE1D2" w14:textId="77777777" w:rsidR="00E41482" w:rsidRDefault="00000000">
            <w:pPr>
              <w:pStyle w:val="TableParagraph"/>
              <w:spacing w:before="1"/>
              <w:ind w:left="107"/>
              <w:rPr>
                <w:rFonts w:ascii="Times New Roman"/>
                <w:sz w:val="24"/>
                <w:szCs w:val="24"/>
              </w:rPr>
            </w:pPr>
            <w:r>
              <w:rPr>
                <w:rFonts w:hint="eastAsia"/>
                <w:b/>
                <w:bCs/>
                <w:szCs w:val="20"/>
                <w:lang w:val="en-US" w:bidi="ar"/>
              </w:rPr>
              <w:t>1、电子投标文件的递交</w:t>
            </w:r>
          </w:p>
          <w:p w14:paraId="39BD162C" w14:textId="77777777" w:rsidR="00E41482" w:rsidRDefault="00000000">
            <w:pPr>
              <w:pStyle w:val="TableParagraph"/>
              <w:spacing w:before="1"/>
              <w:ind w:left="107"/>
              <w:rPr>
                <w:b/>
                <w:bCs/>
                <w:szCs w:val="20"/>
                <w:lang w:val="en-US" w:bidi="ar"/>
              </w:rPr>
            </w:pPr>
            <w:r>
              <w:rPr>
                <w:rFonts w:hint="eastAsia"/>
                <w:b/>
                <w:bCs/>
                <w:szCs w:val="20"/>
                <w:lang w:val="en-US" w:bidi="ar"/>
              </w:rPr>
              <w:t>各投标人应在投标截止时间前上传加密的电子投标文件</w:t>
            </w:r>
          </w:p>
          <w:p w14:paraId="26086A81" w14:textId="77777777" w:rsidR="00E41482" w:rsidRDefault="00000000">
            <w:pPr>
              <w:pStyle w:val="TableParagraph"/>
              <w:spacing w:before="111" w:line="357" w:lineRule="auto"/>
              <w:ind w:left="107" w:right="95"/>
              <w:jc w:val="both"/>
              <w:rPr>
                <w:b/>
                <w:bCs/>
                <w:szCs w:val="20"/>
                <w:lang w:val="en-US" w:bidi="ar"/>
              </w:rPr>
            </w:pPr>
            <w:r>
              <w:rPr>
                <w:rFonts w:hint="eastAsia"/>
                <w:b/>
                <w:bCs/>
                <w:szCs w:val="20"/>
                <w:lang w:val="en-US" w:bidi="ar"/>
              </w:rPr>
              <w:t>（*.XYTF）到会员系统的指定位置。上传时必须得到交易系统“上传成功”的确认回复后方为上传成功。请投标人</w:t>
            </w:r>
            <w:proofErr w:type="gramStart"/>
            <w:r>
              <w:rPr>
                <w:rFonts w:hint="eastAsia"/>
                <w:b/>
                <w:bCs/>
                <w:szCs w:val="20"/>
                <w:lang w:val="en-US" w:bidi="ar"/>
              </w:rPr>
              <w:t>在上传前务必</w:t>
            </w:r>
            <w:proofErr w:type="gramEnd"/>
            <w:r>
              <w:rPr>
                <w:rFonts w:hint="eastAsia"/>
                <w:b/>
                <w:bCs/>
                <w:szCs w:val="20"/>
                <w:lang w:val="en-US" w:bidi="ar"/>
              </w:rPr>
              <w:t xml:space="preserve">认 </w:t>
            </w:r>
            <w:proofErr w:type="gramStart"/>
            <w:r>
              <w:rPr>
                <w:rFonts w:hint="eastAsia"/>
                <w:b/>
                <w:bCs/>
                <w:szCs w:val="20"/>
                <w:lang w:val="en-US" w:bidi="ar"/>
              </w:rPr>
              <w:t>真检查</w:t>
            </w:r>
            <w:proofErr w:type="gramEnd"/>
            <w:r>
              <w:rPr>
                <w:rFonts w:hint="eastAsia"/>
                <w:b/>
                <w:bCs/>
                <w:szCs w:val="20"/>
                <w:lang w:val="en-US" w:bidi="ar"/>
              </w:rPr>
              <w:t>上传投标文件是否完整、正确。</w:t>
            </w:r>
          </w:p>
          <w:p w14:paraId="2BEAAC82" w14:textId="77777777" w:rsidR="00E41482" w:rsidRDefault="00000000">
            <w:pPr>
              <w:pStyle w:val="TableParagraph"/>
              <w:spacing w:before="1"/>
              <w:ind w:left="107"/>
              <w:rPr>
                <w:b/>
                <w:bCs/>
                <w:szCs w:val="20"/>
                <w:lang w:val="en-US" w:bidi="ar"/>
              </w:rPr>
            </w:pPr>
            <w:r>
              <w:rPr>
                <w:rFonts w:hint="eastAsia"/>
                <w:b/>
                <w:bCs/>
                <w:szCs w:val="20"/>
                <w:lang w:val="en-US" w:bidi="ar"/>
              </w:rPr>
              <w:t>2、本项目采用“不见面开标”交易方式，不见面开标大厅网址</w:t>
            </w:r>
          </w:p>
          <w:p w14:paraId="64E8C24E" w14:textId="77777777" w:rsidR="00E41482" w:rsidRDefault="00000000">
            <w:pPr>
              <w:pStyle w:val="TableParagraph"/>
              <w:spacing w:before="20" w:line="400" w:lineRule="exact"/>
              <w:ind w:left="107" w:right="98"/>
              <w:jc w:val="both"/>
              <w:rPr>
                <w:sz w:val="24"/>
                <w:szCs w:val="24"/>
              </w:rPr>
            </w:pPr>
            <w:r>
              <w:rPr>
                <w:rFonts w:hint="eastAsia"/>
                <w:b/>
                <w:bCs/>
                <w:szCs w:val="20"/>
                <w:lang w:val="en-US" w:bidi="ar"/>
              </w:rPr>
              <w:t xml:space="preserve">为 </w:t>
            </w:r>
            <w:hyperlink r:id="rId21" w:history="1">
              <w:r>
                <w:rPr>
                  <w:rFonts w:hint="eastAsia"/>
                  <w:b/>
                  <w:bCs/>
                  <w:szCs w:val="20"/>
                  <w:lang w:val="en-US" w:bidi="ar"/>
                </w:rPr>
                <w:t>https://ggzyjy.xinyang.gov.cn/BidOpening/bidhall/xinyang/login.html，投标人无需寄送和递交非加密的电子投标文件，无需到现场参加开标会议，无需到达现场提交原件资料。</w:t>
              </w:r>
            </w:hyperlink>
          </w:p>
          <w:p w14:paraId="50730453" w14:textId="77777777" w:rsidR="00E41482" w:rsidRDefault="00000000">
            <w:pPr>
              <w:pStyle w:val="ae"/>
              <w:spacing w:line="440" w:lineRule="atLeast"/>
              <w:ind w:firstLine="480"/>
              <w:rPr>
                <w:b/>
                <w:bCs/>
                <w:sz w:val="22"/>
                <w:szCs w:val="20"/>
              </w:rPr>
            </w:pPr>
            <w:r>
              <w:rPr>
                <w:rFonts w:cs="宋体" w:hint="eastAsia"/>
                <w:b/>
                <w:bCs/>
                <w:sz w:val="22"/>
                <w:szCs w:val="20"/>
              </w:rPr>
              <w:t>供应商应当在投标截止时间前，使用供应商CA数字证书登录不见面开标大厅，在线签到并准时参加开标活动，并在规定时间内完成响应文件解密、答疑澄清等。</w:t>
            </w:r>
          </w:p>
          <w:p w14:paraId="6779C3C2" w14:textId="77777777" w:rsidR="00E41482" w:rsidRDefault="00000000">
            <w:pPr>
              <w:pStyle w:val="ae"/>
              <w:spacing w:line="440" w:lineRule="atLeast"/>
              <w:ind w:firstLine="480"/>
              <w:rPr>
                <w:b/>
                <w:bCs/>
                <w:sz w:val="22"/>
                <w:szCs w:val="20"/>
              </w:rPr>
            </w:pPr>
            <w:r>
              <w:rPr>
                <w:rFonts w:cs="宋体" w:hint="eastAsia"/>
                <w:b/>
                <w:bCs/>
                <w:sz w:val="22"/>
                <w:szCs w:val="20"/>
              </w:rPr>
              <w:t>逾期解密或者没有准时在线参加开标活动导致的一切后果供应商自行承担。</w:t>
            </w:r>
          </w:p>
          <w:p w14:paraId="4557E0FD" w14:textId="77777777" w:rsidR="00E41482" w:rsidRDefault="00000000">
            <w:pPr>
              <w:pStyle w:val="ae"/>
              <w:spacing w:line="440" w:lineRule="atLeast"/>
              <w:ind w:firstLine="480"/>
              <w:rPr>
                <w:b/>
                <w:bCs/>
                <w:sz w:val="22"/>
                <w:szCs w:val="20"/>
              </w:rPr>
            </w:pPr>
            <w:r>
              <w:rPr>
                <w:rFonts w:cs="宋体" w:hint="eastAsia"/>
                <w:b/>
                <w:bCs/>
                <w:sz w:val="22"/>
                <w:szCs w:val="20"/>
              </w:rPr>
              <w:t>不见面开标服务的具体事宜，请查阅信阳市公共资源交易中心网站首页—下载中心—信阳市不见面开标大厅系统操作手册 。</w:t>
            </w:r>
          </w:p>
          <w:p w14:paraId="575F18E2" w14:textId="77777777" w:rsidR="00E41482" w:rsidRDefault="00000000">
            <w:pPr>
              <w:pStyle w:val="TableParagraph"/>
              <w:spacing w:before="20" w:line="400" w:lineRule="exact"/>
              <w:ind w:left="107" w:right="98"/>
              <w:jc w:val="both"/>
              <w:rPr>
                <w:sz w:val="24"/>
                <w:szCs w:val="24"/>
                <w:lang w:val="en-US"/>
              </w:rPr>
            </w:pPr>
            <w:r>
              <w:rPr>
                <w:rFonts w:hint="eastAsia"/>
                <w:b/>
                <w:bCs/>
                <w:szCs w:val="20"/>
              </w:rPr>
              <w:t>特别提示：供应商在线签到时，应如实准确的填写授权委托人的联系电话，开标当天请务必保证电话保持畅通。二次报价操作流程详见“特别提示”。</w:t>
            </w:r>
          </w:p>
        </w:tc>
      </w:tr>
      <w:tr w:rsidR="00E41482" w14:paraId="59723E16" w14:textId="77777777">
        <w:trPr>
          <w:trHeight w:val="723"/>
        </w:trPr>
        <w:tc>
          <w:tcPr>
            <w:tcW w:w="1211" w:type="dxa"/>
          </w:tcPr>
          <w:p w14:paraId="234A647B" w14:textId="77777777" w:rsidR="00E41482" w:rsidRDefault="00E41482">
            <w:pPr>
              <w:pStyle w:val="TableParagraph"/>
              <w:spacing w:before="10"/>
              <w:jc w:val="center"/>
              <w:rPr>
                <w:rFonts w:ascii="Times New Roman"/>
                <w:sz w:val="24"/>
                <w:szCs w:val="24"/>
              </w:rPr>
            </w:pPr>
          </w:p>
          <w:p w14:paraId="77FD80F2" w14:textId="77777777" w:rsidR="00E41482" w:rsidRDefault="00000000">
            <w:pPr>
              <w:pStyle w:val="TableParagraph"/>
              <w:ind w:right="132"/>
              <w:jc w:val="center"/>
              <w:rPr>
                <w:sz w:val="24"/>
                <w:szCs w:val="24"/>
              </w:rPr>
            </w:pPr>
            <w:r>
              <w:rPr>
                <w:sz w:val="24"/>
                <w:szCs w:val="24"/>
              </w:rPr>
              <w:t>5.1</w:t>
            </w:r>
          </w:p>
        </w:tc>
        <w:tc>
          <w:tcPr>
            <w:tcW w:w="2031" w:type="dxa"/>
            <w:gridSpan w:val="2"/>
          </w:tcPr>
          <w:p w14:paraId="5348C1F1" w14:textId="77777777" w:rsidR="00E41482" w:rsidRDefault="00000000">
            <w:pPr>
              <w:pStyle w:val="TableParagraph"/>
              <w:spacing w:before="99"/>
              <w:ind w:left="173" w:right="167"/>
              <w:jc w:val="center"/>
              <w:rPr>
                <w:sz w:val="24"/>
                <w:szCs w:val="24"/>
              </w:rPr>
            </w:pPr>
            <w:r>
              <w:rPr>
                <w:rFonts w:hint="eastAsia"/>
                <w:sz w:val="24"/>
                <w:szCs w:val="24"/>
              </w:rPr>
              <w:t>提交响应文件截止时间</w:t>
            </w:r>
          </w:p>
        </w:tc>
        <w:tc>
          <w:tcPr>
            <w:tcW w:w="6612" w:type="dxa"/>
          </w:tcPr>
          <w:p w14:paraId="29452879" w14:textId="77777777" w:rsidR="00E41482" w:rsidRDefault="00E41482">
            <w:pPr>
              <w:pStyle w:val="TableParagraph"/>
              <w:spacing w:before="10"/>
              <w:rPr>
                <w:sz w:val="24"/>
                <w:szCs w:val="24"/>
              </w:rPr>
            </w:pPr>
          </w:p>
          <w:p w14:paraId="5D2E6F57" w14:textId="7CD3E137" w:rsidR="00E41482" w:rsidRDefault="0094386B" w:rsidP="00F47D57">
            <w:pPr>
              <w:pStyle w:val="TableParagraph"/>
              <w:ind w:left="107" w:firstLineChars="200" w:firstLine="480"/>
              <w:rPr>
                <w:sz w:val="24"/>
                <w:szCs w:val="24"/>
                <w:lang w:val="en-US" w:bidi="ar"/>
              </w:rPr>
            </w:pPr>
            <w:r>
              <w:rPr>
                <w:rFonts w:hint="eastAsia"/>
                <w:sz w:val="24"/>
                <w:szCs w:val="24"/>
                <w:lang w:val="en-US"/>
              </w:rPr>
              <w:t>2</w:t>
            </w:r>
            <w:r>
              <w:rPr>
                <w:sz w:val="24"/>
                <w:szCs w:val="24"/>
                <w:lang w:val="en-US"/>
              </w:rPr>
              <w:t>023</w:t>
            </w:r>
            <w:r>
              <w:rPr>
                <w:rFonts w:hint="eastAsia"/>
                <w:sz w:val="24"/>
                <w:szCs w:val="24"/>
                <w:lang w:val="en-US"/>
              </w:rPr>
              <w:t>年</w:t>
            </w:r>
            <w:r>
              <w:rPr>
                <w:sz w:val="24"/>
                <w:szCs w:val="24"/>
                <w:lang w:val="en-US"/>
              </w:rPr>
              <w:t>12</w:t>
            </w:r>
            <w:r>
              <w:rPr>
                <w:rFonts w:hint="eastAsia"/>
                <w:sz w:val="24"/>
                <w:szCs w:val="24"/>
                <w:lang w:val="en-US"/>
              </w:rPr>
              <w:t>月</w:t>
            </w:r>
            <w:r>
              <w:rPr>
                <w:sz w:val="24"/>
                <w:szCs w:val="24"/>
                <w:lang w:val="en-US"/>
              </w:rPr>
              <w:t>5</w:t>
            </w:r>
            <w:r>
              <w:rPr>
                <w:rFonts w:hint="eastAsia"/>
                <w:sz w:val="24"/>
                <w:szCs w:val="24"/>
                <w:lang w:val="en-US"/>
              </w:rPr>
              <w:t>日</w:t>
            </w:r>
            <w:r>
              <w:rPr>
                <w:sz w:val="24"/>
                <w:szCs w:val="24"/>
                <w:lang w:val="en-US"/>
              </w:rPr>
              <w:t>09</w:t>
            </w:r>
            <w:r>
              <w:rPr>
                <w:rFonts w:hint="eastAsia"/>
                <w:sz w:val="24"/>
                <w:szCs w:val="24"/>
                <w:lang w:val="en-US"/>
              </w:rPr>
              <w:t>时</w:t>
            </w:r>
            <w:r>
              <w:rPr>
                <w:sz w:val="24"/>
                <w:szCs w:val="24"/>
                <w:lang w:val="en-US"/>
              </w:rPr>
              <w:t>00</w:t>
            </w:r>
            <w:r w:rsidR="00F47D57">
              <w:rPr>
                <w:sz w:val="24"/>
                <w:szCs w:val="24"/>
                <w:lang w:val="en-US"/>
              </w:rPr>
              <w:t xml:space="preserve"> </w:t>
            </w:r>
            <w:r>
              <w:rPr>
                <w:rFonts w:hint="eastAsia"/>
                <w:sz w:val="24"/>
                <w:szCs w:val="24"/>
                <w:lang w:val="en-US"/>
              </w:rPr>
              <w:t>分</w:t>
            </w:r>
          </w:p>
        </w:tc>
      </w:tr>
      <w:tr w:rsidR="00E41482" w14:paraId="75D06F67" w14:textId="77777777">
        <w:trPr>
          <w:trHeight w:val="576"/>
        </w:trPr>
        <w:tc>
          <w:tcPr>
            <w:tcW w:w="1211" w:type="dxa"/>
            <w:vAlign w:val="center"/>
          </w:tcPr>
          <w:p w14:paraId="0EC4B7E6" w14:textId="77777777" w:rsidR="00E41482" w:rsidRDefault="00000000">
            <w:pPr>
              <w:pStyle w:val="TableParagraph"/>
              <w:ind w:right="134"/>
              <w:jc w:val="center"/>
              <w:rPr>
                <w:sz w:val="24"/>
                <w:szCs w:val="24"/>
              </w:rPr>
            </w:pPr>
            <w:r>
              <w:rPr>
                <w:sz w:val="24"/>
                <w:szCs w:val="24"/>
              </w:rPr>
              <w:t>5.1.1</w:t>
            </w:r>
          </w:p>
        </w:tc>
        <w:tc>
          <w:tcPr>
            <w:tcW w:w="2031" w:type="dxa"/>
            <w:gridSpan w:val="2"/>
            <w:vAlign w:val="center"/>
          </w:tcPr>
          <w:p w14:paraId="2BCFA73B" w14:textId="77777777" w:rsidR="00E41482" w:rsidRDefault="00000000">
            <w:pPr>
              <w:pStyle w:val="TableParagraph"/>
              <w:ind w:right="167"/>
              <w:jc w:val="center"/>
              <w:rPr>
                <w:sz w:val="24"/>
                <w:szCs w:val="24"/>
              </w:rPr>
            </w:pPr>
            <w:r>
              <w:rPr>
                <w:rFonts w:hint="eastAsia"/>
                <w:sz w:val="24"/>
                <w:szCs w:val="24"/>
              </w:rPr>
              <w:t>磋商地点</w:t>
            </w:r>
          </w:p>
        </w:tc>
        <w:tc>
          <w:tcPr>
            <w:tcW w:w="6612" w:type="dxa"/>
            <w:vAlign w:val="center"/>
          </w:tcPr>
          <w:p w14:paraId="584F5082" w14:textId="4E7F015E" w:rsidR="00E41482" w:rsidRDefault="00000000">
            <w:pPr>
              <w:pStyle w:val="TableParagraph"/>
              <w:jc w:val="both"/>
              <w:rPr>
                <w:sz w:val="24"/>
                <w:szCs w:val="24"/>
                <w:lang w:val="en-US" w:bidi="ar"/>
              </w:rPr>
            </w:pPr>
            <w:r>
              <w:rPr>
                <w:rFonts w:hint="eastAsia"/>
                <w:sz w:val="24"/>
                <w:szCs w:val="24"/>
                <w:lang w:val="en-US"/>
              </w:rPr>
              <w:t>新县公共资源交易中心第</w:t>
            </w:r>
            <w:r w:rsidR="0094386B">
              <w:rPr>
                <w:rFonts w:hint="eastAsia"/>
                <w:sz w:val="24"/>
                <w:szCs w:val="24"/>
                <w:lang w:val="en-US"/>
              </w:rPr>
              <w:t>二</w:t>
            </w:r>
            <w:r>
              <w:rPr>
                <w:rFonts w:hint="eastAsia"/>
                <w:sz w:val="24"/>
                <w:szCs w:val="24"/>
                <w:lang w:val="en-US"/>
              </w:rPr>
              <w:t>开标厅（新县市民之家五楼）</w:t>
            </w:r>
          </w:p>
        </w:tc>
      </w:tr>
      <w:tr w:rsidR="00E41482" w14:paraId="7D74C17F" w14:textId="77777777">
        <w:trPr>
          <w:trHeight w:val="432"/>
        </w:trPr>
        <w:tc>
          <w:tcPr>
            <w:tcW w:w="1211" w:type="dxa"/>
            <w:vAlign w:val="center"/>
          </w:tcPr>
          <w:p w14:paraId="584EBD00" w14:textId="77777777" w:rsidR="00E41482" w:rsidRDefault="00000000">
            <w:pPr>
              <w:pStyle w:val="TableParagraph"/>
              <w:spacing w:before="98"/>
              <w:ind w:right="132"/>
              <w:jc w:val="center"/>
              <w:rPr>
                <w:sz w:val="24"/>
                <w:szCs w:val="24"/>
              </w:rPr>
            </w:pPr>
            <w:r>
              <w:rPr>
                <w:sz w:val="24"/>
                <w:szCs w:val="24"/>
              </w:rPr>
              <w:t>6.1</w:t>
            </w:r>
          </w:p>
        </w:tc>
        <w:tc>
          <w:tcPr>
            <w:tcW w:w="2031" w:type="dxa"/>
            <w:gridSpan w:val="2"/>
          </w:tcPr>
          <w:p w14:paraId="5FB58922" w14:textId="77777777" w:rsidR="00E41482" w:rsidRDefault="00000000">
            <w:pPr>
              <w:pStyle w:val="TableParagraph"/>
              <w:spacing w:before="98"/>
              <w:ind w:left="173" w:right="167"/>
              <w:jc w:val="center"/>
              <w:rPr>
                <w:color w:val="000000" w:themeColor="text1"/>
                <w:sz w:val="24"/>
                <w:szCs w:val="24"/>
              </w:rPr>
            </w:pPr>
            <w:r>
              <w:rPr>
                <w:color w:val="000000" w:themeColor="text1"/>
                <w:sz w:val="24"/>
                <w:szCs w:val="24"/>
              </w:rPr>
              <w:t>磋商小组的组建</w:t>
            </w:r>
          </w:p>
        </w:tc>
        <w:tc>
          <w:tcPr>
            <w:tcW w:w="6612" w:type="dxa"/>
          </w:tcPr>
          <w:p w14:paraId="525AB8EA" w14:textId="77777777" w:rsidR="00E41482" w:rsidRDefault="00000000">
            <w:pPr>
              <w:widowControl/>
              <w:rPr>
                <w:color w:val="000000" w:themeColor="text1"/>
                <w:sz w:val="24"/>
                <w:szCs w:val="24"/>
                <w:lang w:val="en-US" w:bidi="ar"/>
              </w:rPr>
            </w:pPr>
            <w:r>
              <w:rPr>
                <w:rFonts w:hint="eastAsia"/>
                <w:color w:val="000000" w:themeColor="text1"/>
                <w:sz w:val="24"/>
                <w:szCs w:val="24"/>
                <w:lang w:val="en-US"/>
              </w:rPr>
              <w:t>磋商小组由3人，其中业主评委 1 人，经济、技术专家 2 人。专家从符合条件的专家库中随机抽取。</w:t>
            </w:r>
          </w:p>
        </w:tc>
      </w:tr>
      <w:tr w:rsidR="00E41482" w14:paraId="0842D918" w14:textId="77777777">
        <w:trPr>
          <w:trHeight w:val="576"/>
        </w:trPr>
        <w:tc>
          <w:tcPr>
            <w:tcW w:w="1211" w:type="dxa"/>
          </w:tcPr>
          <w:p w14:paraId="033012D6" w14:textId="77777777" w:rsidR="00E41482" w:rsidRDefault="00E41482">
            <w:pPr>
              <w:pStyle w:val="TableParagraph"/>
              <w:spacing w:before="11"/>
              <w:jc w:val="center"/>
              <w:rPr>
                <w:rFonts w:ascii="Times New Roman"/>
                <w:sz w:val="24"/>
                <w:szCs w:val="24"/>
              </w:rPr>
            </w:pPr>
          </w:p>
          <w:p w14:paraId="664F4C38" w14:textId="77777777" w:rsidR="00E41482" w:rsidRDefault="00000000">
            <w:pPr>
              <w:pStyle w:val="TableParagraph"/>
              <w:jc w:val="center"/>
              <w:rPr>
                <w:sz w:val="24"/>
                <w:szCs w:val="24"/>
              </w:rPr>
            </w:pPr>
            <w:r>
              <w:rPr>
                <w:sz w:val="24"/>
                <w:szCs w:val="24"/>
              </w:rPr>
              <w:t>7.1</w:t>
            </w:r>
          </w:p>
        </w:tc>
        <w:tc>
          <w:tcPr>
            <w:tcW w:w="2031" w:type="dxa"/>
            <w:gridSpan w:val="2"/>
          </w:tcPr>
          <w:p w14:paraId="0B2BEE32" w14:textId="77777777" w:rsidR="00E41482" w:rsidRDefault="00000000">
            <w:pPr>
              <w:pStyle w:val="TableParagraph"/>
              <w:spacing w:before="98"/>
              <w:ind w:left="173" w:right="167"/>
              <w:jc w:val="center"/>
              <w:rPr>
                <w:sz w:val="24"/>
                <w:szCs w:val="24"/>
              </w:rPr>
            </w:pPr>
            <w:r>
              <w:rPr>
                <w:sz w:val="24"/>
                <w:szCs w:val="24"/>
              </w:rPr>
              <w:t>是否</w:t>
            </w:r>
            <w:proofErr w:type="gramStart"/>
            <w:r>
              <w:rPr>
                <w:sz w:val="24"/>
                <w:szCs w:val="24"/>
              </w:rPr>
              <w:t>授权磋商</w:t>
            </w:r>
            <w:proofErr w:type="gramEnd"/>
            <w:r>
              <w:rPr>
                <w:sz w:val="24"/>
                <w:szCs w:val="24"/>
              </w:rPr>
              <w:t>小组确定成交人</w:t>
            </w:r>
          </w:p>
        </w:tc>
        <w:tc>
          <w:tcPr>
            <w:tcW w:w="6612" w:type="dxa"/>
          </w:tcPr>
          <w:p w14:paraId="2F5DA338" w14:textId="77777777" w:rsidR="00E41482" w:rsidRDefault="00E41482">
            <w:pPr>
              <w:pStyle w:val="TableParagraph"/>
              <w:spacing w:before="11"/>
              <w:rPr>
                <w:rFonts w:ascii="Times New Roman"/>
                <w:sz w:val="24"/>
                <w:szCs w:val="24"/>
              </w:rPr>
            </w:pPr>
          </w:p>
          <w:p w14:paraId="364B77E2" w14:textId="77777777" w:rsidR="00E41482" w:rsidRDefault="00000000">
            <w:pPr>
              <w:pStyle w:val="TableParagraph"/>
              <w:ind w:left="107"/>
              <w:rPr>
                <w:color w:val="000000"/>
                <w:sz w:val="24"/>
                <w:szCs w:val="24"/>
                <w:lang w:val="en-US" w:bidi="ar"/>
              </w:rPr>
            </w:pPr>
            <w:r>
              <w:rPr>
                <w:sz w:val="24"/>
                <w:szCs w:val="24"/>
              </w:rPr>
              <w:t>推荐的成交候选人数：</w:t>
            </w:r>
            <w:r>
              <w:rPr>
                <w:rFonts w:hint="eastAsia"/>
                <w:sz w:val="24"/>
                <w:szCs w:val="24"/>
                <w:lang w:val="en-US"/>
              </w:rPr>
              <w:t>1-</w:t>
            </w:r>
            <w:r>
              <w:rPr>
                <w:sz w:val="24"/>
                <w:szCs w:val="24"/>
              </w:rPr>
              <w:t>3名</w:t>
            </w:r>
          </w:p>
        </w:tc>
      </w:tr>
      <w:tr w:rsidR="00E41482" w14:paraId="19AB84D2" w14:textId="77777777">
        <w:trPr>
          <w:trHeight w:val="454"/>
        </w:trPr>
        <w:tc>
          <w:tcPr>
            <w:tcW w:w="9854" w:type="dxa"/>
            <w:gridSpan w:val="4"/>
            <w:vAlign w:val="center"/>
          </w:tcPr>
          <w:p w14:paraId="078F25D8" w14:textId="77777777" w:rsidR="00E41482" w:rsidRDefault="00000000">
            <w:pPr>
              <w:pStyle w:val="TableParagraph"/>
              <w:tabs>
                <w:tab w:val="left" w:pos="475"/>
              </w:tabs>
              <w:jc w:val="center"/>
              <w:rPr>
                <w:color w:val="000000"/>
                <w:sz w:val="24"/>
                <w:szCs w:val="24"/>
                <w:lang w:val="en-US" w:bidi="ar"/>
              </w:rPr>
            </w:pPr>
            <w:r>
              <w:rPr>
                <w:sz w:val="24"/>
                <w:szCs w:val="24"/>
              </w:rPr>
              <w:t>需要补充的其他内容</w:t>
            </w:r>
          </w:p>
        </w:tc>
      </w:tr>
      <w:tr w:rsidR="00E41482" w14:paraId="6CBDAF65" w14:textId="77777777">
        <w:trPr>
          <w:trHeight w:val="625"/>
        </w:trPr>
        <w:tc>
          <w:tcPr>
            <w:tcW w:w="2384" w:type="dxa"/>
            <w:gridSpan w:val="2"/>
            <w:tcBorders>
              <w:right w:val="single" w:sz="4" w:space="0" w:color="auto"/>
            </w:tcBorders>
            <w:vAlign w:val="center"/>
          </w:tcPr>
          <w:p w14:paraId="64132C5A" w14:textId="77777777" w:rsidR="00E41482" w:rsidRDefault="00000000">
            <w:pPr>
              <w:pStyle w:val="TableParagraph"/>
              <w:spacing w:before="115" w:line="400" w:lineRule="exact"/>
              <w:jc w:val="center"/>
              <w:rPr>
                <w:sz w:val="24"/>
                <w:szCs w:val="24"/>
              </w:rPr>
            </w:pPr>
            <w:r>
              <w:rPr>
                <w:sz w:val="24"/>
                <w:szCs w:val="24"/>
              </w:rPr>
              <w:t>解释权</w:t>
            </w:r>
          </w:p>
        </w:tc>
        <w:tc>
          <w:tcPr>
            <w:tcW w:w="7470" w:type="dxa"/>
            <w:gridSpan w:val="2"/>
            <w:tcBorders>
              <w:left w:val="single" w:sz="4" w:space="0" w:color="auto"/>
            </w:tcBorders>
            <w:vAlign w:val="center"/>
          </w:tcPr>
          <w:p w14:paraId="4E995E26" w14:textId="77777777" w:rsidR="00E41482" w:rsidRDefault="00000000">
            <w:pPr>
              <w:pStyle w:val="TableParagraph"/>
              <w:spacing w:before="99" w:line="400" w:lineRule="exact"/>
              <w:ind w:left="106" w:right="76"/>
              <w:rPr>
                <w:color w:val="000000"/>
                <w:sz w:val="24"/>
                <w:szCs w:val="24"/>
                <w:lang w:val="en-US" w:bidi="ar"/>
              </w:rPr>
            </w:pPr>
            <w:r>
              <w:rPr>
                <w:spacing w:val="-3"/>
                <w:sz w:val="24"/>
                <w:szCs w:val="24"/>
              </w:rPr>
              <w:t>构成本磋商文件的各个组成文件应互为解释，互为说明；如有不明确</w:t>
            </w:r>
            <w:r>
              <w:rPr>
                <w:spacing w:val="-3"/>
                <w:sz w:val="24"/>
                <w:szCs w:val="24"/>
              </w:rPr>
              <w:lastRenderedPageBreak/>
              <w:t>或不一致，按磋商公告、供应商须知、评审办法、响应文件格式的先后顺序解释；同</w:t>
            </w:r>
            <w:proofErr w:type="gramStart"/>
            <w:r>
              <w:rPr>
                <w:spacing w:val="-3"/>
                <w:sz w:val="24"/>
                <w:szCs w:val="24"/>
              </w:rPr>
              <w:t>一组成</w:t>
            </w:r>
            <w:proofErr w:type="gramEnd"/>
            <w:r>
              <w:rPr>
                <w:spacing w:val="-3"/>
                <w:sz w:val="24"/>
                <w:szCs w:val="24"/>
              </w:rPr>
              <w:t>文件中就同一事项的规定或约定不一致的，以编排顺序在后者为准；同</w:t>
            </w:r>
            <w:proofErr w:type="gramStart"/>
            <w:r>
              <w:rPr>
                <w:spacing w:val="-3"/>
                <w:sz w:val="24"/>
                <w:szCs w:val="24"/>
              </w:rPr>
              <w:t>一组成</w:t>
            </w:r>
            <w:proofErr w:type="gramEnd"/>
            <w:r>
              <w:rPr>
                <w:spacing w:val="-3"/>
                <w:sz w:val="24"/>
                <w:szCs w:val="24"/>
              </w:rPr>
              <w:t>文件不同版本之间有不一致的，以形成时间在后者为准。按本款前述规定仍不能形成结论的，由采购人负责解释。</w:t>
            </w:r>
          </w:p>
        </w:tc>
      </w:tr>
      <w:tr w:rsidR="00E41482" w14:paraId="71F27C55" w14:textId="77777777">
        <w:trPr>
          <w:trHeight w:val="524"/>
        </w:trPr>
        <w:tc>
          <w:tcPr>
            <w:tcW w:w="2384" w:type="dxa"/>
            <w:gridSpan w:val="2"/>
            <w:tcBorders>
              <w:right w:val="single" w:sz="4" w:space="0" w:color="auto"/>
            </w:tcBorders>
          </w:tcPr>
          <w:p w14:paraId="43FE9C7E" w14:textId="77777777" w:rsidR="00E41482" w:rsidRDefault="00E41482">
            <w:pPr>
              <w:pStyle w:val="TableParagraph"/>
              <w:spacing w:line="400" w:lineRule="exact"/>
              <w:jc w:val="both"/>
              <w:rPr>
                <w:sz w:val="24"/>
                <w:szCs w:val="24"/>
              </w:rPr>
            </w:pPr>
          </w:p>
          <w:p w14:paraId="19C66FB5" w14:textId="77777777" w:rsidR="00E41482" w:rsidRDefault="00000000">
            <w:pPr>
              <w:pStyle w:val="TableParagraph"/>
              <w:spacing w:line="400" w:lineRule="exact"/>
              <w:jc w:val="center"/>
              <w:rPr>
                <w:sz w:val="24"/>
                <w:szCs w:val="24"/>
              </w:rPr>
            </w:pPr>
            <w:r>
              <w:rPr>
                <w:sz w:val="24"/>
                <w:szCs w:val="24"/>
              </w:rPr>
              <w:t>代理服务费</w:t>
            </w:r>
          </w:p>
        </w:tc>
        <w:tc>
          <w:tcPr>
            <w:tcW w:w="7470" w:type="dxa"/>
            <w:gridSpan w:val="2"/>
            <w:tcBorders>
              <w:left w:val="single" w:sz="4" w:space="0" w:color="auto"/>
            </w:tcBorders>
          </w:tcPr>
          <w:p w14:paraId="6CB835BD" w14:textId="77777777" w:rsidR="00E41482" w:rsidRDefault="00000000">
            <w:pPr>
              <w:pStyle w:val="TableParagraph"/>
              <w:spacing w:before="99" w:line="400" w:lineRule="exact"/>
              <w:ind w:right="76"/>
              <w:jc w:val="both"/>
              <w:rPr>
                <w:color w:val="000000"/>
                <w:sz w:val="24"/>
                <w:szCs w:val="24"/>
                <w:lang w:val="en-US" w:bidi="ar"/>
              </w:rPr>
            </w:pPr>
            <w:r>
              <w:rPr>
                <w:rFonts w:hint="eastAsia"/>
                <w:spacing w:val="-5"/>
                <w:sz w:val="24"/>
                <w:szCs w:val="24"/>
              </w:rPr>
              <w:t>参照</w:t>
            </w:r>
            <w:proofErr w:type="gramStart"/>
            <w:r>
              <w:rPr>
                <w:rFonts w:hint="eastAsia"/>
                <w:spacing w:val="-5"/>
                <w:sz w:val="24"/>
                <w:szCs w:val="24"/>
              </w:rPr>
              <w:t>豫招协</w:t>
            </w:r>
            <w:proofErr w:type="gramEnd"/>
            <w:r>
              <w:rPr>
                <w:rFonts w:hint="eastAsia"/>
                <w:spacing w:val="-5"/>
                <w:sz w:val="24"/>
                <w:szCs w:val="24"/>
              </w:rPr>
              <w:t>[2023]002号河南省招标投标协会关于印发《河南省招标代理服务收费指导意见》的通知</w:t>
            </w:r>
            <w:r>
              <w:rPr>
                <w:rFonts w:hint="eastAsia"/>
                <w:spacing w:val="-5"/>
                <w:sz w:val="24"/>
                <w:szCs w:val="24"/>
                <w:lang w:val="en-US"/>
              </w:rPr>
              <w:t>文件附表费率向</w:t>
            </w:r>
            <w:r>
              <w:rPr>
                <w:rFonts w:hint="eastAsia"/>
                <w:spacing w:val="-5"/>
                <w:sz w:val="24"/>
                <w:szCs w:val="24"/>
              </w:rPr>
              <w:t>采购代理机构支付代理服务费</w:t>
            </w:r>
            <w:r>
              <w:rPr>
                <w:spacing w:val="-5"/>
                <w:sz w:val="24"/>
                <w:szCs w:val="24"/>
              </w:rPr>
              <w:t>，凭中标通知书原件与招标人签订合同协议书。</w:t>
            </w:r>
          </w:p>
        </w:tc>
      </w:tr>
      <w:tr w:rsidR="00E41482" w14:paraId="334A6139" w14:textId="77777777">
        <w:trPr>
          <w:trHeight w:val="581"/>
        </w:trPr>
        <w:tc>
          <w:tcPr>
            <w:tcW w:w="2384" w:type="dxa"/>
            <w:gridSpan w:val="2"/>
            <w:tcBorders>
              <w:right w:val="single" w:sz="4" w:space="0" w:color="auto"/>
            </w:tcBorders>
            <w:vAlign w:val="center"/>
          </w:tcPr>
          <w:p w14:paraId="7E98BFA3" w14:textId="77777777" w:rsidR="00E41482" w:rsidRDefault="00000000">
            <w:pPr>
              <w:pStyle w:val="TableParagraph"/>
              <w:spacing w:before="99" w:line="400" w:lineRule="exact"/>
              <w:ind w:left="106" w:right="76"/>
              <w:jc w:val="center"/>
              <w:rPr>
                <w:spacing w:val="-3"/>
                <w:sz w:val="24"/>
                <w:szCs w:val="24"/>
                <w:lang w:val="en-US"/>
              </w:rPr>
            </w:pPr>
            <w:r>
              <w:rPr>
                <w:spacing w:val="-3"/>
                <w:sz w:val="24"/>
                <w:szCs w:val="24"/>
              </w:rPr>
              <w:t>磋商控制价</w:t>
            </w:r>
          </w:p>
        </w:tc>
        <w:tc>
          <w:tcPr>
            <w:tcW w:w="7470" w:type="dxa"/>
            <w:gridSpan w:val="2"/>
            <w:tcBorders>
              <w:left w:val="single" w:sz="4" w:space="0" w:color="auto"/>
            </w:tcBorders>
            <w:vAlign w:val="center"/>
          </w:tcPr>
          <w:p w14:paraId="44FCCCAC" w14:textId="3B63F17F" w:rsidR="00E41482" w:rsidRDefault="00000000">
            <w:pPr>
              <w:pStyle w:val="TableParagraph"/>
              <w:spacing w:before="99"/>
              <w:ind w:left="106" w:right="76"/>
              <w:rPr>
                <w:spacing w:val="-3"/>
                <w:sz w:val="24"/>
                <w:szCs w:val="24"/>
                <w:lang w:val="en-US"/>
              </w:rPr>
            </w:pPr>
            <w:r>
              <w:rPr>
                <w:rFonts w:hint="eastAsia"/>
                <w:spacing w:val="-3"/>
                <w:sz w:val="24"/>
                <w:szCs w:val="24"/>
              </w:rPr>
              <w:t>大写：</w:t>
            </w:r>
            <w:r w:rsidR="00F47D57" w:rsidRPr="00F47D57">
              <w:rPr>
                <w:rFonts w:hint="eastAsia"/>
                <w:spacing w:val="-3"/>
                <w:sz w:val="24"/>
                <w:szCs w:val="24"/>
              </w:rPr>
              <w:t>陆拾玖万柒仟零陆元壹角捌分</w:t>
            </w:r>
          </w:p>
          <w:p w14:paraId="3144B116" w14:textId="428F543C" w:rsidR="00E41482" w:rsidRDefault="00000000">
            <w:pPr>
              <w:pStyle w:val="TableParagraph"/>
              <w:spacing w:before="99"/>
              <w:ind w:left="106" w:right="76"/>
              <w:rPr>
                <w:spacing w:val="-3"/>
                <w:sz w:val="24"/>
                <w:szCs w:val="24"/>
                <w:lang w:val="en-US"/>
              </w:rPr>
            </w:pPr>
            <w:r>
              <w:rPr>
                <w:rFonts w:hint="eastAsia"/>
                <w:spacing w:val="-3"/>
                <w:sz w:val="24"/>
                <w:szCs w:val="24"/>
              </w:rPr>
              <w:t>小写：</w:t>
            </w:r>
            <w:r w:rsidR="00F47D57">
              <w:rPr>
                <w:bCs/>
                <w:sz w:val="24"/>
                <w:szCs w:val="24"/>
                <w:lang w:val="en-US" w:bidi="ar"/>
              </w:rPr>
              <w:t>697006.18</w:t>
            </w:r>
            <w:r>
              <w:rPr>
                <w:rFonts w:hint="eastAsia"/>
                <w:spacing w:val="-3"/>
                <w:sz w:val="24"/>
                <w:szCs w:val="24"/>
                <w:lang w:val="en-US"/>
              </w:rPr>
              <w:t>元</w:t>
            </w:r>
          </w:p>
        </w:tc>
      </w:tr>
      <w:tr w:rsidR="00E41482" w14:paraId="1AD9421D" w14:textId="77777777">
        <w:trPr>
          <w:trHeight w:val="581"/>
        </w:trPr>
        <w:tc>
          <w:tcPr>
            <w:tcW w:w="2384" w:type="dxa"/>
            <w:gridSpan w:val="2"/>
            <w:tcBorders>
              <w:right w:val="single" w:sz="4" w:space="0" w:color="auto"/>
            </w:tcBorders>
            <w:vAlign w:val="center"/>
          </w:tcPr>
          <w:p w14:paraId="4780A571" w14:textId="77777777" w:rsidR="00E41482" w:rsidRDefault="00000000">
            <w:pPr>
              <w:pStyle w:val="TableParagraph"/>
              <w:spacing w:before="99" w:line="400" w:lineRule="exact"/>
              <w:ind w:right="76"/>
              <w:jc w:val="center"/>
              <w:rPr>
                <w:spacing w:val="-3"/>
                <w:sz w:val="24"/>
                <w:szCs w:val="24"/>
                <w:lang w:val="en-US"/>
              </w:rPr>
            </w:pPr>
            <w:r>
              <w:rPr>
                <w:rFonts w:hint="eastAsia"/>
                <w:spacing w:val="-3"/>
                <w:sz w:val="24"/>
                <w:szCs w:val="24"/>
                <w:lang w:val="en-US"/>
              </w:rPr>
              <w:t>履约保证金</w:t>
            </w:r>
          </w:p>
        </w:tc>
        <w:tc>
          <w:tcPr>
            <w:tcW w:w="7470" w:type="dxa"/>
            <w:gridSpan w:val="2"/>
            <w:tcBorders>
              <w:left w:val="single" w:sz="4" w:space="0" w:color="auto"/>
            </w:tcBorders>
            <w:vAlign w:val="center"/>
          </w:tcPr>
          <w:p w14:paraId="2D57C2CF" w14:textId="77777777" w:rsidR="00E41482" w:rsidRDefault="00000000">
            <w:pPr>
              <w:pStyle w:val="TableParagraph"/>
              <w:spacing w:before="99" w:line="400" w:lineRule="exact"/>
              <w:ind w:right="76"/>
              <w:jc w:val="both"/>
              <w:rPr>
                <w:spacing w:val="-3"/>
                <w:sz w:val="24"/>
                <w:szCs w:val="24"/>
                <w:lang w:val="en-US"/>
              </w:rPr>
            </w:pPr>
            <w:r>
              <w:rPr>
                <w:rFonts w:hint="eastAsia"/>
                <w:spacing w:val="-3"/>
                <w:sz w:val="24"/>
                <w:szCs w:val="24"/>
                <w:lang w:val="en-US"/>
              </w:rPr>
              <w:t>不收取</w:t>
            </w:r>
          </w:p>
        </w:tc>
      </w:tr>
      <w:tr w:rsidR="00E41482" w14:paraId="1401EAC0" w14:textId="77777777">
        <w:trPr>
          <w:trHeight w:val="576"/>
        </w:trPr>
        <w:tc>
          <w:tcPr>
            <w:tcW w:w="2384" w:type="dxa"/>
            <w:gridSpan w:val="2"/>
            <w:tcBorders>
              <w:right w:val="single" w:sz="4" w:space="0" w:color="auto"/>
            </w:tcBorders>
            <w:vAlign w:val="center"/>
          </w:tcPr>
          <w:p w14:paraId="1BCA0DE2" w14:textId="77777777" w:rsidR="00E41482" w:rsidRDefault="00000000">
            <w:pPr>
              <w:pStyle w:val="TableParagraph"/>
              <w:spacing w:line="400" w:lineRule="exact"/>
              <w:jc w:val="center"/>
              <w:rPr>
                <w:sz w:val="24"/>
                <w:szCs w:val="24"/>
              </w:rPr>
            </w:pPr>
            <w:r>
              <w:rPr>
                <w:sz w:val="24"/>
                <w:szCs w:val="24"/>
              </w:rPr>
              <w:t>付款方式</w:t>
            </w:r>
          </w:p>
        </w:tc>
        <w:tc>
          <w:tcPr>
            <w:tcW w:w="7470" w:type="dxa"/>
            <w:gridSpan w:val="2"/>
            <w:tcBorders>
              <w:left w:val="single" w:sz="4" w:space="0" w:color="auto"/>
            </w:tcBorders>
            <w:vAlign w:val="center"/>
          </w:tcPr>
          <w:p w14:paraId="3183452F" w14:textId="77777777" w:rsidR="00E41482" w:rsidRDefault="00000000">
            <w:pPr>
              <w:pStyle w:val="TableParagraph"/>
              <w:spacing w:line="400" w:lineRule="exact"/>
              <w:jc w:val="both"/>
              <w:rPr>
                <w:sz w:val="24"/>
                <w:szCs w:val="24"/>
              </w:rPr>
            </w:pPr>
            <w:r>
              <w:rPr>
                <w:sz w:val="24"/>
                <w:szCs w:val="24"/>
              </w:rPr>
              <w:t>按</w:t>
            </w:r>
            <w:r>
              <w:rPr>
                <w:rFonts w:hint="eastAsia"/>
                <w:sz w:val="24"/>
                <w:szCs w:val="24"/>
                <w:lang w:val="en-US"/>
              </w:rPr>
              <w:t>施工</w:t>
            </w:r>
            <w:r>
              <w:rPr>
                <w:sz w:val="24"/>
                <w:szCs w:val="24"/>
              </w:rPr>
              <w:t>进度支付，具体内容双方在合同里自行约定。</w:t>
            </w:r>
          </w:p>
        </w:tc>
      </w:tr>
      <w:tr w:rsidR="00E41482" w14:paraId="7EC92AF4" w14:textId="77777777">
        <w:trPr>
          <w:trHeight w:val="576"/>
        </w:trPr>
        <w:tc>
          <w:tcPr>
            <w:tcW w:w="2384" w:type="dxa"/>
            <w:gridSpan w:val="2"/>
            <w:tcBorders>
              <w:right w:val="single" w:sz="4" w:space="0" w:color="auto"/>
            </w:tcBorders>
            <w:vAlign w:val="center"/>
          </w:tcPr>
          <w:p w14:paraId="289796F3" w14:textId="77777777" w:rsidR="00E41482" w:rsidRDefault="00000000">
            <w:pPr>
              <w:pStyle w:val="TableParagraph"/>
              <w:spacing w:line="400" w:lineRule="exact"/>
              <w:jc w:val="center"/>
              <w:rPr>
                <w:sz w:val="24"/>
                <w:szCs w:val="24"/>
                <w:lang w:val="en-US"/>
              </w:rPr>
            </w:pPr>
            <w:r>
              <w:rPr>
                <w:rFonts w:hint="eastAsia"/>
                <w:color w:val="FF0000"/>
                <w:sz w:val="24"/>
                <w:szCs w:val="24"/>
                <w:lang w:val="en-US"/>
              </w:rPr>
              <w:t>其他</w:t>
            </w:r>
          </w:p>
        </w:tc>
        <w:tc>
          <w:tcPr>
            <w:tcW w:w="7470" w:type="dxa"/>
            <w:gridSpan w:val="2"/>
            <w:tcBorders>
              <w:left w:val="single" w:sz="4" w:space="0" w:color="auto"/>
            </w:tcBorders>
            <w:vAlign w:val="center"/>
          </w:tcPr>
          <w:p w14:paraId="5A86C1E4" w14:textId="41112C12" w:rsidR="00E41482" w:rsidRDefault="00000000">
            <w:pPr>
              <w:pStyle w:val="TableParagraph"/>
              <w:spacing w:line="400" w:lineRule="exact"/>
              <w:rPr>
                <w:sz w:val="24"/>
                <w:szCs w:val="24"/>
                <w:lang w:val="en-US"/>
              </w:rPr>
            </w:pPr>
            <w:r>
              <w:rPr>
                <w:rFonts w:hint="eastAsia"/>
                <w:color w:val="FF0000"/>
                <w:sz w:val="24"/>
                <w:szCs w:val="24"/>
                <w:lang w:val="en-US"/>
              </w:rPr>
              <w:t>中小</w:t>
            </w:r>
            <w:proofErr w:type="gramStart"/>
            <w:r>
              <w:rPr>
                <w:rFonts w:hint="eastAsia"/>
                <w:color w:val="FF0000"/>
                <w:sz w:val="24"/>
                <w:szCs w:val="24"/>
                <w:lang w:val="en-US"/>
              </w:rPr>
              <w:t>微企业</w:t>
            </w:r>
            <w:proofErr w:type="gramEnd"/>
            <w:r>
              <w:rPr>
                <w:rFonts w:hint="eastAsia"/>
                <w:color w:val="FF0000"/>
                <w:sz w:val="24"/>
                <w:szCs w:val="24"/>
                <w:lang w:val="en-US"/>
              </w:rPr>
              <w:t>供应商在参与政府采购活动中，中标成交后可以持政府采购合同向融资机构申请贷款。供应商在新县政府采购网“河南省政府采购合同融资平台”获取融资渠道和方式。《新县政府采购合同融资操作指南》和《新县政府采购合同融资政策告知函》详见附件2</w:t>
            </w:r>
          </w:p>
        </w:tc>
      </w:tr>
    </w:tbl>
    <w:p w14:paraId="0681DEC3" w14:textId="77777777" w:rsidR="00E41482" w:rsidRDefault="00E41482">
      <w:pPr>
        <w:spacing w:line="269" w:lineRule="exact"/>
        <w:rPr>
          <w:sz w:val="21"/>
        </w:rPr>
        <w:sectPr w:rsidR="00E41482" w:rsidSect="002B274A">
          <w:pgSz w:w="11910" w:h="16840"/>
          <w:pgMar w:top="1380" w:right="840" w:bottom="1160" w:left="1120" w:header="852" w:footer="1215" w:gutter="0"/>
          <w:pgNumType w:start="6"/>
          <w:cols w:space="720"/>
        </w:sectPr>
      </w:pPr>
    </w:p>
    <w:p w14:paraId="3F4B85BA" w14:textId="77777777" w:rsidR="00E41482" w:rsidRDefault="00000000">
      <w:pPr>
        <w:pStyle w:val="af5"/>
        <w:tabs>
          <w:tab w:val="left" w:pos="1040"/>
        </w:tabs>
        <w:spacing w:before="67"/>
        <w:ind w:left="0" w:firstLine="0"/>
        <w:rPr>
          <w:sz w:val="24"/>
        </w:rPr>
      </w:pPr>
      <w:bookmarkStart w:id="63" w:name="1._总则"/>
      <w:bookmarkStart w:id="64" w:name="_bookmark3"/>
      <w:bookmarkEnd w:id="63"/>
      <w:bookmarkEnd w:id="64"/>
      <w:r>
        <w:rPr>
          <w:rFonts w:hint="eastAsia"/>
          <w:sz w:val="24"/>
          <w:lang w:val="en-US"/>
        </w:rPr>
        <w:lastRenderedPageBreak/>
        <w:t>1.</w:t>
      </w:r>
      <w:r>
        <w:rPr>
          <w:sz w:val="24"/>
        </w:rPr>
        <w:t>总则</w:t>
      </w:r>
    </w:p>
    <w:p w14:paraId="4F5614D3" w14:textId="77777777" w:rsidR="00E41482" w:rsidRDefault="00000000">
      <w:pPr>
        <w:pStyle w:val="af5"/>
        <w:numPr>
          <w:ilvl w:val="1"/>
          <w:numId w:val="2"/>
        </w:numPr>
        <w:tabs>
          <w:tab w:val="left" w:pos="1160"/>
        </w:tabs>
        <w:spacing w:before="160"/>
        <w:rPr>
          <w:sz w:val="24"/>
        </w:rPr>
      </w:pPr>
      <w:bookmarkStart w:id="65" w:name="1.1_适用范围"/>
      <w:bookmarkEnd w:id="65"/>
      <w:r>
        <w:rPr>
          <w:sz w:val="24"/>
        </w:rPr>
        <w:t>适用范围</w:t>
      </w:r>
    </w:p>
    <w:p w14:paraId="3469BDD7" w14:textId="77777777" w:rsidR="00E41482" w:rsidRDefault="00000000">
      <w:pPr>
        <w:pStyle w:val="af5"/>
        <w:numPr>
          <w:ilvl w:val="2"/>
          <w:numId w:val="2"/>
        </w:numPr>
        <w:tabs>
          <w:tab w:val="left" w:pos="1820"/>
        </w:tabs>
        <w:spacing w:before="161" w:line="364" w:lineRule="auto"/>
        <w:ind w:right="669" w:firstLine="480"/>
        <w:rPr>
          <w:sz w:val="24"/>
        </w:rPr>
      </w:pPr>
      <w:r>
        <w:rPr>
          <w:spacing w:val="-1"/>
          <w:sz w:val="24"/>
        </w:rPr>
        <w:t xml:space="preserve">根据《中华人民共和国政府采购法》等有关法律、法规和规章的规定， </w:t>
      </w:r>
      <w:r>
        <w:rPr>
          <w:sz w:val="24"/>
        </w:rPr>
        <w:t>编制本项目磋商文件。</w:t>
      </w:r>
    </w:p>
    <w:p w14:paraId="57A4BD1E" w14:textId="77777777" w:rsidR="00E41482" w:rsidRDefault="00000000">
      <w:pPr>
        <w:pStyle w:val="af5"/>
        <w:numPr>
          <w:ilvl w:val="1"/>
          <w:numId w:val="2"/>
        </w:numPr>
        <w:tabs>
          <w:tab w:val="left" w:pos="1160"/>
        </w:tabs>
        <w:rPr>
          <w:sz w:val="24"/>
        </w:rPr>
      </w:pPr>
      <w:bookmarkStart w:id="66" w:name="1.2_采购项目说明"/>
      <w:bookmarkEnd w:id="66"/>
      <w:r>
        <w:rPr>
          <w:sz w:val="24"/>
        </w:rPr>
        <w:t>采购项目说明</w:t>
      </w:r>
    </w:p>
    <w:p w14:paraId="65F803D5" w14:textId="77777777" w:rsidR="00E41482" w:rsidRDefault="00000000">
      <w:pPr>
        <w:pStyle w:val="af5"/>
        <w:numPr>
          <w:ilvl w:val="2"/>
          <w:numId w:val="2"/>
        </w:numPr>
        <w:tabs>
          <w:tab w:val="left" w:pos="1880"/>
        </w:tabs>
        <w:spacing w:before="160"/>
        <w:ind w:left="1880" w:hanging="720"/>
        <w:rPr>
          <w:sz w:val="24"/>
        </w:rPr>
      </w:pPr>
      <w:r>
        <w:rPr>
          <w:sz w:val="24"/>
        </w:rPr>
        <w:t>本项目采购人：</w:t>
      </w:r>
      <w:proofErr w:type="gramStart"/>
      <w:r>
        <w:rPr>
          <w:sz w:val="24"/>
        </w:rPr>
        <w:t>见供应</w:t>
      </w:r>
      <w:proofErr w:type="gramEnd"/>
      <w:r>
        <w:rPr>
          <w:sz w:val="24"/>
        </w:rPr>
        <w:t>商须知前附表。</w:t>
      </w:r>
    </w:p>
    <w:p w14:paraId="76B7FDB5" w14:textId="77777777" w:rsidR="00E41482" w:rsidRDefault="00000000">
      <w:pPr>
        <w:pStyle w:val="af5"/>
        <w:numPr>
          <w:ilvl w:val="2"/>
          <w:numId w:val="2"/>
        </w:numPr>
        <w:tabs>
          <w:tab w:val="left" w:pos="1880"/>
        </w:tabs>
        <w:spacing w:before="161"/>
        <w:ind w:left="1880" w:hanging="720"/>
        <w:rPr>
          <w:sz w:val="24"/>
        </w:rPr>
      </w:pPr>
      <w:r>
        <w:rPr>
          <w:sz w:val="24"/>
        </w:rPr>
        <w:t>本项目采购代理机构：</w:t>
      </w:r>
      <w:proofErr w:type="gramStart"/>
      <w:r>
        <w:rPr>
          <w:sz w:val="24"/>
        </w:rPr>
        <w:t>见供应</w:t>
      </w:r>
      <w:proofErr w:type="gramEnd"/>
      <w:r>
        <w:rPr>
          <w:sz w:val="24"/>
        </w:rPr>
        <w:t>商须知前附表。</w:t>
      </w:r>
    </w:p>
    <w:p w14:paraId="0B8D0836" w14:textId="77777777" w:rsidR="00E41482" w:rsidRDefault="00000000">
      <w:pPr>
        <w:pStyle w:val="af5"/>
        <w:numPr>
          <w:ilvl w:val="2"/>
          <w:numId w:val="2"/>
        </w:numPr>
        <w:tabs>
          <w:tab w:val="left" w:pos="1880"/>
        </w:tabs>
        <w:spacing w:before="160"/>
        <w:ind w:left="1880" w:hanging="720"/>
        <w:rPr>
          <w:sz w:val="24"/>
        </w:rPr>
      </w:pPr>
      <w:r>
        <w:rPr>
          <w:sz w:val="24"/>
        </w:rPr>
        <w:t>本项目名称：</w:t>
      </w:r>
      <w:proofErr w:type="gramStart"/>
      <w:r>
        <w:rPr>
          <w:sz w:val="24"/>
        </w:rPr>
        <w:t>见供应</w:t>
      </w:r>
      <w:proofErr w:type="gramEnd"/>
      <w:r>
        <w:rPr>
          <w:sz w:val="24"/>
        </w:rPr>
        <w:t>商须知前附表。</w:t>
      </w:r>
    </w:p>
    <w:p w14:paraId="3C80B20B" w14:textId="77777777" w:rsidR="00E41482" w:rsidRDefault="00000000">
      <w:pPr>
        <w:pStyle w:val="af5"/>
        <w:numPr>
          <w:ilvl w:val="1"/>
          <w:numId w:val="2"/>
        </w:numPr>
        <w:tabs>
          <w:tab w:val="left" w:pos="1160"/>
        </w:tabs>
        <w:spacing w:before="161"/>
        <w:rPr>
          <w:sz w:val="24"/>
        </w:rPr>
      </w:pPr>
      <w:bookmarkStart w:id="67" w:name="1.3_定义及解释"/>
      <w:bookmarkEnd w:id="67"/>
      <w:r>
        <w:rPr>
          <w:sz w:val="24"/>
        </w:rPr>
        <w:t>定义及解释</w:t>
      </w:r>
    </w:p>
    <w:p w14:paraId="303B3334" w14:textId="77777777" w:rsidR="00E41482" w:rsidRDefault="00000000">
      <w:pPr>
        <w:pStyle w:val="af5"/>
        <w:numPr>
          <w:ilvl w:val="2"/>
          <w:numId w:val="2"/>
        </w:numPr>
        <w:tabs>
          <w:tab w:val="left" w:pos="1820"/>
        </w:tabs>
        <w:spacing w:before="160"/>
        <w:ind w:left="1820"/>
        <w:rPr>
          <w:sz w:val="24"/>
        </w:rPr>
      </w:pPr>
      <w:r>
        <w:rPr>
          <w:sz w:val="24"/>
        </w:rPr>
        <w:t>采购人：依法进行政府采购的国家机关、事业单位、团体组织。</w:t>
      </w:r>
    </w:p>
    <w:p w14:paraId="6A28183F" w14:textId="77777777" w:rsidR="00E41482" w:rsidRDefault="00000000">
      <w:pPr>
        <w:pStyle w:val="af5"/>
        <w:numPr>
          <w:ilvl w:val="2"/>
          <w:numId w:val="2"/>
        </w:numPr>
        <w:tabs>
          <w:tab w:val="left" w:pos="1820"/>
        </w:tabs>
        <w:spacing w:before="161" w:line="364" w:lineRule="auto"/>
        <w:ind w:right="669" w:firstLine="480"/>
        <w:rPr>
          <w:sz w:val="24"/>
        </w:rPr>
      </w:pPr>
      <w:r>
        <w:rPr>
          <w:spacing w:val="-1"/>
          <w:sz w:val="24"/>
        </w:rPr>
        <w:t>采购代理机构：取得政府采购招标代理资质，受采购人委托组织招标活</w:t>
      </w:r>
      <w:r>
        <w:rPr>
          <w:sz w:val="24"/>
        </w:rPr>
        <w:t>动的社会中介组织。</w:t>
      </w:r>
    </w:p>
    <w:p w14:paraId="1F37183C" w14:textId="77777777" w:rsidR="00E41482" w:rsidRDefault="00000000">
      <w:pPr>
        <w:pStyle w:val="af5"/>
        <w:numPr>
          <w:ilvl w:val="2"/>
          <w:numId w:val="2"/>
        </w:numPr>
        <w:tabs>
          <w:tab w:val="left" w:pos="1820"/>
        </w:tabs>
        <w:spacing w:line="364" w:lineRule="auto"/>
        <w:ind w:right="669" w:firstLine="480"/>
        <w:rPr>
          <w:sz w:val="24"/>
        </w:rPr>
      </w:pPr>
      <w:r>
        <w:rPr>
          <w:spacing w:val="-1"/>
          <w:sz w:val="24"/>
        </w:rPr>
        <w:t>服务：系指根据本磋商文件规定供应商须承担的服务以及其他类似的义</w:t>
      </w:r>
      <w:r>
        <w:rPr>
          <w:sz w:val="24"/>
        </w:rPr>
        <w:t>务等。</w:t>
      </w:r>
    </w:p>
    <w:p w14:paraId="1FA96621" w14:textId="77777777" w:rsidR="00E41482" w:rsidRDefault="00000000">
      <w:pPr>
        <w:pStyle w:val="af5"/>
        <w:numPr>
          <w:ilvl w:val="2"/>
          <w:numId w:val="2"/>
        </w:numPr>
        <w:tabs>
          <w:tab w:val="left" w:pos="1820"/>
        </w:tabs>
        <w:spacing w:line="364" w:lineRule="auto"/>
        <w:ind w:right="669" w:firstLine="480"/>
        <w:rPr>
          <w:sz w:val="24"/>
        </w:rPr>
      </w:pPr>
      <w:r>
        <w:rPr>
          <w:spacing w:val="-1"/>
          <w:sz w:val="24"/>
        </w:rPr>
        <w:t>供应商：供应商是响应磋商文件、参加磋商竞争的中华人民共和国境内</w:t>
      </w:r>
      <w:r>
        <w:rPr>
          <w:sz w:val="24"/>
        </w:rPr>
        <w:t>的法人、其它组织。</w:t>
      </w:r>
    </w:p>
    <w:p w14:paraId="40BFB989" w14:textId="77777777" w:rsidR="00E41482" w:rsidRDefault="00000000">
      <w:pPr>
        <w:pStyle w:val="af5"/>
        <w:numPr>
          <w:ilvl w:val="2"/>
          <w:numId w:val="2"/>
        </w:numPr>
        <w:tabs>
          <w:tab w:val="left" w:pos="1820"/>
        </w:tabs>
        <w:ind w:left="1820"/>
        <w:rPr>
          <w:sz w:val="24"/>
        </w:rPr>
      </w:pPr>
      <w:r>
        <w:rPr>
          <w:sz w:val="24"/>
        </w:rPr>
        <w:t>响应文件：指供应商根据磋商文件提交的所有文件。</w:t>
      </w:r>
    </w:p>
    <w:p w14:paraId="163D836E" w14:textId="77777777" w:rsidR="00E41482" w:rsidRDefault="00000000">
      <w:pPr>
        <w:pStyle w:val="af5"/>
        <w:numPr>
          <w:ilvl w:val="2"/>
          <w:numId w:val="2"/>
        </w:numPr>
        <w:tabs>
          <w:tab w:val="left" w:pos="1820"/>
        </w:tabs>
        <w:spacing w:before="161" w:line="364" w:lineRule="auto"/>
        <w:ind w:right="669" w:firstLine="480"/>
        <w:rPr>
          <w:sz w:val="24"/>
        </w:rPr>
      </w:pPr>
      <w:r>
        <w:rPr>
          <w:spacing w:val="-1"/>
          <w:sz w:val="24"/>
        </w:rPr>
        <w:t>磋商小组：依据《中华人民共和国政府采购法》及有关法律、法规的规</w:t>
      </w:r>
      <w:r>
        <w:rPr>
          <w:sz w:val="24"/>
        </w:rPr>
        <w:t>定依法组建的专门负责本次评标工作的临时机构。</w:t>
      </w:r>
    </w:p>
    <w:p w14:paraId="50E7D173" w14:textId="77777777" w:rsidR="00E41482" w:rsidRDefault="00000000">
      <w:pPr>
        <w:pStyle w:val="af5"/>
        <w:numPr>
          <w:ilvl w:val="2"/>
          <w:numId w:val="2"/>
        </w:numPr>
        <w:tabs>
          <w:tab w:val="left" w:pos="1820"/>
        </w:tabs>
        <w:spacing w:line="364" w:lineRule="auto"/>
        <w:ind w:right="669" w:firstLine="480"/>
        <w:rPr>
          <w:sz w:val="24"/>
        </w:rPr>
      </w:pPr>
      <w:r>
        <w:rPr>
          <w:spacing w:val="-1"/>
          <w:sz w:val="24"/>
        </w:rPr>
        <w:t>偏离：响应文件的响应相对于磋商文件要求的偏差，该偏差</w:t>
      </w:r>
      <w:proofErr w:type="gramStart"/>
      <w:r>
        <w:rPr>
          <w:spacing w:val="-1"/>
          <w:sz w:val="24"/>
        </w:rPr>
        <w:t>优于磋商</w:t>
      </w:r>
      <w:proofErr w:type="gramEnd"/>
      <w:r>
        <w:rPr>
          <w:spacing w:val="-1"/>
          <w:sz w:val="24"/>
        </w:rPr>
        <w:t>文</w:t>
      </w:r>
      <w:r>
        <w:rPr>
          <w:sz w:val="24"/>
        </w:rPr>
        <w:t>件要求的为正偏离；劣于的，为负偏离。</w:t>
      </w:r>
    </w:p>
    <w:p w14:paraId="685B1559" w14:textId="77777777" w:rsidR="00E41482" w:rsidRDefault="00000000">
      <w:pPr>
        <w:pStyle w:val="af5"/>
        <w:numPr>
          <w:ilvl w:val="2"/>
          <w:numId w:val="2"/>
        </w:numPr>
        <w:tabs>
          <w:tab w:val="left" w:pos="1761"/>
        </w:tabs>
        <w:ind w:left="1761" w:hanging="601"/>
        <w:rPr>
          <w:sz w:val="24"/>
        </w:rPr>
      </w:pPr>
      <w:r>
        <w:rPr>
          <w:sz w:val="24"/>
        </w:rPr>
        <w:t>“日期”或“天”：指日历天。</w:t>
      </w:r>
    </w:p>
    <w:p w14:paraId="094ED8BE" w14:textId="77777777" w:rsidR="00E41482" w:rsidRDefault="00000000">
      <w:pPr>
        <w:pStyle w:val="af5"/>
        <w:numPr>
          <w:ilvl w:val="2"/>
          <w:numId w:val="2"/>
        </w:numPr>
        <w:tabs>
          <w:tab w:val="left" w:pos="1820"/>
        </w:tabs>
        <w:spacing w:before="161"/>
        <w:ind w:left="1820"/>
        <w:rPr>
          <w:sz w:val="24"/>
        </w:rPr>
      </w:pPr>
      <w:r>
        <w:rPr>
          <w:sz w:val="24"/>
        </w:rPr>
        <w:t>合同：指依据本次服务采购招标结果签订的协议或合约文件。</w:t>
      </w:r>
    </w:p>
    <w:p w14:paraId="30DDA998" w14:textId="77777777" w:rsidR="00E41482" w:rsidRDefault="00000000">
      <w:pPr>
        <w:pStyle w:val="af5"/>
        <w:numPr>
          <w:ilvl w:val="2"/>
          <w:numId w:val="2"/>
        </w:numPr>
        <w:tabs>
          <w:tab w:val="left" w:pos="1940"/>
        </w:tabs>
        <w:spacing w:before="160" w:line="364" w:lineRule="auto"/>
        <w:ind w:right="669" w:firstLine="480"/>
        <w:rPr>
          <w:sz w:val="24"/>
        </w:rPr>
      </w:pPr>
      <w:r>
        <w:rPr>
          <w:spacing w:val="-7"/>
          <w:sz w:val="24"/>
        </w:rPr>
        <w:t>磋商文件中的标题或</w:t>
      </w:r>
      <w:proofErr w:type="gramStart"/>
      <w:r>
        <w:rPr>
          <w:spacing w:val="-7"/>
          <w:sz w:val="24"/>
        </w:rPr>
        <w:t>题名仅</w:t>
      </w:r>
      <w:proofErr w:type="gramEnd"/>
      <w:r>
        <w:rPr>
          <w:spacing w:val="-7"/>
          <w:sz w:val="24"/>
        </w:rPr>
        <w:t>起引导作用，而不应视为对磋商文件内容的</w:t>
      </w:r>
      <w:r>
        <w:rPr>
          <w:sz w:val="24"/>
        </w:rPr>
        <w:t>理解和解释。</w:t>
      </w:r>
    </w:p>
    <w:p w14:paraId="42C00B61" w14:textId="77777777" w:rsidR="00E41482" w:rsidRDefault="00000000">
      <w:pPr>
        <w:pStyle w:val="af5"/>
        <w:numPr>
          <w:ilvl w:val="1"/>
          <w:numId w:val="2"/>
        </w:numPr>
        <w:tabs>
          <w:tab w:val="left" w:pos="1160"/>
        </w:tabs>
        <w:rPr>
          <w:sz w:val="24"/>
        </w:rPr>
      </w:pPr>
      <w:bookmarkStart w:id="68" w:name="1.4_采购内容及标段划分和质量要求"/>
      <w:bookmarkEnd w:id="68"/>
      <w:r>
        <w:rPr>
          <w:sz w:val="24"/>
        </w:rPr>
        <w:t>采购内容及标段划分和质量要求</w:t>
      </w:r>
    </w:p>
    <w:p w14:paraId="5C8155F0" w14:textId="77777777" w:rsidR="00E41482" w:rsidRDefault="00000000">
      <w:pPr>
        <w:pStyle w:val="af5"/>
        <w:numPr>
          <w:ilvl w:val="2"/>
          <w:numId w:val="2"/>
        </w:numPr>
        <w:tabs>
          <w:tab w:val="left" w:pos="1880"/>
        </w:tabs>
        <w:spacing w:before="161"/>
        <w:ind w:left="1880" w:hanging="720"/>
        <w:rPr>
          <w:sz w:val="24"/>
        </w:rPr>
      </w:pPr>
      <w:r>
        <w:rPr>
          <w:sz w:val="24"/>
        </w:rPr>
        <w:t>本次采购内容及标段划分：</w:t>
      </w:r>
      <w:proofErr w:type="gramStart"/>
      <w:r>
        <w:rPr>
          <w:sz w:val="24"/>
        </w:rPr>
        <w:t>见供应</w:t>
      </w:r>
      <w:proofErr w:type="gramEnd"/>
      <w:r>
        <w:rPr>
          <w:sz w:val="24"/>
        </w:rPr>
        <w:t>商须知前附表。</w:t>
      </w:r>
    </w:p>
    <w:p w14:paraId="68CABFE3" w14:textId="77777777" w:rsidR="00E41482" w:rsidRDefault="00000000">
      <w:pPr>
        <w:pStyle w:val="af5"/>
        <w:numPr>
          <w:ilvl w:val="2"/>
          <w:numId w:val="2"/>
        </w:numPr>
        <w:tabs>
          <w:tab w:val="left" w:pos="1880"/>
        </w:tabs>
        <w:spacing w:before="160"/>
        <w:ind w:left="1880" w:hanging="720"/>
        <w:rPr>
          <w:sz w:val="24"/>
        </w:rPr>
      </w:pPr>
      <w:r>
        <w:rPr>
          <w:sz w:val="24"/>
        </w:rPr>
        <w:t>本项目的计划工期：</w:t>
      </w:r>
      <w:proofErr w:type="gramStart"/>
      <w:r>
        <w:rPr>
          <w:sz w:val="24"/>
        </w:rPr>
        <w:t>见供应</w:t>
      </w:r>
      <w:proofErr w:type="gramEnd"/>
      <w:r>
        <w:rPr>
          <w:sz w:val="24"/>
        </w:rPr>
        <w:t>商须知前附表。</w:t>
      </w:r>
    </w:p>
    <w:p w14:paraId="4530504A" w14:textId="77777777" w:rsidR="00E41482" w:rsidRDefault="00000000">
      <w:pPr>
        <w:pStyle w:val="af5"/>
        <w:numPr>
          <w:ilvl w:val="2"/>
          <w:numId w:val="2"/>
        </w:numPr>
        <w:tabs>
          <w:tab w:val="left" w:pos="1820"/>
        </w:tabs>
        <w:spacing w:before="161"/>
        <w:ind w:left="1820"/>
        <w:rPr>
          <w:sz w:val="24"/>
        </w:rPr>
      </w:pPr>
      <w:r>
        <w:rPr>
          <w:sz w:val="24"/>
        </w:rPr>
        <w:t>本项目的质量要求：</w:t>
      </w:r>
      <w:proofErr w:type="gramStart"/>
      <w:r>
        <w:rPr>
          <w:sz w:val="24"/>
        </w:rPr>
        <w:t>见供应</w:t>
      </w:r>
      <w:proofErr w:type="gramEnd"/>
      <w:r>
        <w:rPr>
          <w:sz w:val="24"/>
        </w:rPr>
        <w:t>商须知前附表。</w:t>
      </w:r>
    </w:p>
    <w:p w14:paraId="69850524" w14:textId="77777777" w:rsidR="00E41482" w:rsidRDefault="00000000">
      <w:pPr>
        <w:pStyle w:val="af5"/>
        <w:numPr>
          <w:ilvl w:val="1"/>
          <w:numId w:val="2"/>
        </w:numPr>
        <w:tabs>
          <w:tab w:val="left" w:pos="1160"/>
        </w:tabs>
        <w:spacing w:before="133"/>
        <w:rPr>
          <w:sz w:val="24"/>
        </w:rPr>
      </w:pPr>
      <w:bookmarkStart w:id="69" w:name="1.5_供应商资质条件和能力"/>
      <w:bookmarkEnd w:id="69"/>
      <w:r>
        <w:rPr>
          <w:sz w:val="24"/>
        </w:rPr>
        <w:lastRenderedPageBreak/>
        <w:t>供应商资质条件和能力</w:t>
      </w:r>
    </w:p>
    <w:p w14:paraId="2F232340" w14:textId="77777777" w:rsidR="00E41482" w:rsidRDefault="00000000">
      <w:pPr>
        <w:pStyle w:val="af5"/>
        <w:numPr>
          <w:ilvl w:val="2"/>
          <w:numId w:val="2"/>
        </w:numPr>
        <w:tabs>
          <w:tab w:val="left" w:pos="1820"/>
        </w:tabs>
        <w:spacing w:before="160"/>
        <w:ind w:left="1820"/>
        <w:rPr>
          <w:sz w:val="24"/>
        </w:rPr>
      </w:pPr>
      <w:r>
        <w:rPr>
          <w:sz w:val="24"/>
        </w:rPr>
        <w:t>供应商资质及能力要求：</w:t>
      </w:r>
      <w:proofErr w:type="gramStart"/>
      <w:r>
        <w:rPr>
          <w:sz w:val="24"/>
        </w:rPr>
        <w:t>见供应</w:t>
      </w:r>
      <w:proofErr w:type="gramEnd"/>
      <w:r>
        <w:rPr>
          <w:sz w:val="24"/>
        </w:rPr>
        <w:t>商须知前附表。</w:t>
      </w:r>
    </w:p>
    <w:p w14:paraId="720C1AAD" w14:textId="77777777" w:rsidR="00E41482" w:rsidRDefault="00000000">
      <w:pPr>
        <w:pStyle w:val="af5"/>
        <w:numPr>
          <w:ilvl w:val="2"/>
          <w:numId w:val="2"/>
        </w:numPr>
        <w:tabs>
          <w:tab w:val="left" w:pos="1820"/>
        </w:tabs>
        <w:spacing w:before="161"/>
        <w:ind w:left="1820"/>
        <w:rPr>
          <w:sz w:val="24"/>
        </w:rPr>
      </w:pPr>
      <w:r>
        <w:rPr>
          <w:sz w:val="24"/>
        </w:rPr>
        <w:t>是否接受联合体：</w:t>
      </w:r>
      <w:proofErr w:type="gramStart"/>
      <w:r>
        <w:rPr>
          <w:sz w:val="24"/>
        </w:rPr>
        <w:t>见供应</w:t>
      </w:r>
      <w:proofErr w:type="gramEnd"/>
      <w:r>
        <w:rPr>
          <w:sz w:val="24"/>
        </w:rPr>
        <w:t>商须知前附表。</w:t>
      </w:r>
    </w:p>
    <w:p w14:paraId="5568432D" w14:textId="77777777" w:rsidR="00E41482" w:rsidRDefault="00000000">
      <w:pPr>
        <w:pStyle w:val="af5"/>
        <w:numPr>
          <w:ilvl w:val="1"/>
          <w:numId w:val="2"/>
        </w:numPr>
        <w:tabs>
          <w:tab w:val="left" w:pos="1160"/>
        </w:tabs>
        <w:spacing w:before="160"/>
        <w:rPr>
          <w:sz w:val="24"/>
        </w:rPr>
      </w:pPr>
      <w:bookmarkStart w:id="70" w:name="1.6_费用承担"/>
      <w:bookmarkEnd w:id="70"/>
      <w:r>
        <w:rPr>
          <w:sz w:val="24"/>
        </w:rPr>
        <w:t>费用承担</w:t>
      </w:r>
    </w:p>
    <w:p w14:paraId="1BE5F795" w14:textId="77777777" w:rsidR="00E41482" w:rsidRDefault="00000000">
      <w:pPr>
        <w:pStyle w:val="a0"/>
        <w:spacing w:before="161" w:line="364" w:lineRule="auto"/>
        <w:ind w:left="680" w:right="609" w:firstLine="480"/>
      </w:pPr>
      <w:r>
        <w:t>供应商准备和参加磋商活动发生的费用自理，不论磋商的结果如何，采购人和采购代理机构在任何情况下均无义务和责任承担这些费用。</w:t>
      </w:r>
    </w:p>
    <w:p w14:paraId="6057C7A0" w14:textId="77777777" w:rsidR="00E41482" w:rsidRDefault="00000000">
      <w:pPr>
        <w:pStyle w:val="af5"/>
        <w:numPr>
          <w:ilvl w:val="1"/>
          <w:numId w:val="2"/>
        </w:numPr>
        <w:tabs>
          <w:tab w:val="left" w:pos="1160"/>
        </w:tabs>
        <w:rPr>
          <w:sz w:val="24"/>
        </w:rPr>
      </w:pPr>
      <w:bookmarkStart w:id="71" w:name="1.7_保密"/>
      <w:bookmarkEnd w:id="71"/>
      <w:r>
        <w:rPr>
          <w:sz w:val="24"/>
        </w:rPr>
        <w:t>保密</w:t>
      </w:r>
    </w:p>
    <w:p w14:paraId="22921D51" w14:textId="77777777" w:rsidR="00E41482" w:rsidRDefault="00000000">
      <w:pPr>
        <w:pStyle w:val="a0"/>
        <w:spacing w:before="160" w:line="364" w:lineRule="auto"/>
        <w:ind w:left="680" w:right="609" w:firstLine="480"/>
      </w:pPr>
      <w:r>
        <w:t>参与磋商活动的各方</w:t>
      </w:r>
      <w:proofErr w:type="gramStart"/>
      <w:r>
        <w:t>应对磋商</w:t>
      </w:r>
      <w:proofErr w:type="gramEnd"/>
      <w:r>
        <w:t>文件和响应文件中的商业和技术等秘密保密，违者应对由此造成的后果承担法律责任。</w:t>
      </w:r>
    </w:p>
    <w:p w14:paraId="5A7B7E3F" w14:textId="77777777" w:rsidR="00E41482" w:rsidRDefault="00000000">
      <w:pPr>
        <w:pStyle w:val="af5"/>
        <w:numPr>
          <w:ilvl w:val="1"/>
          <w:numId w:val="2"/>
        </w:numPr>
        <w:tabs>
          <w:tab w:val="left" w:pos="1160"/>
        </w:tabs>
        <w:spacing w:before="2"/>
        <w:rPr>
          <w:sz w:val="24"/>
        </w:rPr>
      </w:pPr>
      <w:bookmarkStart w:id="72" w:name="1.8_语言文字"/>
      <w:bookmarkEnd w:id="72"/>
      <w:r>
        <w:rPr>
          <w:sz w:val="24"/>
        </w:rPr>
        <w:t>语言文字</w:t>
      </w:r>
    </w:p>
    <w:p w14:paraId="4EA71E36" w14:textId="77777777" w:rsidR="00E41482" w:rsidRDefault="00000000">
      <w:pPr>
        <w:pStyle w:val="a0"/>
        <w:spacing w:before="160" w:line="364" w:lineRule="auto"/>
        <w:ind w:left="680" w:right="612" w:firstLine="480"/>
      </w:pPr>
      <w:r>
        <w:t>除专用术语外，与磋商有关的语言均使用中文。必要时专用术语应附有中文注释，对不同文字文本响应文件的解释发生异议的，以中文文本为准。</w:t>
      </w:r>
    </w:p>
    <w:p w14:paraId="7C3EE9F6" w14:textId="77777777" w:rsidR="00E41482" w:rsidRDefault="00000000">
      <w:pPr>
        <w:pStyle w:val="af5"/>
        <w:numPr>
          <w:ilvl w:val="1"/>
          <w:numId w:val="2"/>
        </w:numPr>
        <w:tabs>
          <w:tab w:val="left" w:pos="1160"/>
        </w:tabs>
        <w:rPr>
          <w:sz w:val="24"/>
        </w:rPr>
      </w:pPr>
      <w:bookmarkStart w:id="73" w:name="1.9_计量单位"/>
      <w:bookmarkEnd w:id="73"/>
      <w:r>
        <w:rPr>
          <w:sz w:val="24"/>
        </w:rPr>
        <w:t>计量单位</w:t>
      </w:r>
    </w:p>
    <w:p w14:paraId="14A2753C" w14:textId="77777777" w:rsidR="00E41482" w:rsidRDefault="00000000">
      <w:pPr>
        <w:pStyle w:val="a0"/>
        <w:spacing w:before="161"/>
        <w:ind w:left="1160"/>
      </w:pPr>
      <w:r>
        <w:t>所有计量均采用中华人民共和国法定计量单位。</w:t>
      </w:r>
    </w:p>
    <w:p w14:paraId="377843CF" w14:textId="77777777" w:rsidR="00E41482" w:rsidRDefault="00000000">
      <w:pPr>
        <w:pStyle w:val="af5"/>
        <w:numPr>
          <w:ilvl w:val="1"/>
          <w:numId w:val="2"/>
        </w:numPr>
        <w:tabs>
          <w:tab w:val="left" w:pos="1280"/>
        </w:tabs>
        <w:spacing w:before="160"/>
        <w:ind w:left="1280" w:hanging="600"/>
        <w:jc w:val="both"/>
        <w:rPr>
          <w:sz w:val="24"/>
        </w:rPr>
      </w:pPr>
      <w:bookmarkStart w:id="74" w:name="1.10_预备会"/>
      <w:bookmarkEnd w:id="74"/>
      <w:r>
        <w:rPr>
          <w:sz w:val="24"/>
        </w:rPr>
        <w:t>预备会</w:t>
      </w:r>
    </w:p>
    <w:p w14:paraId="1BCE1AD8" w14:textId="77777777" w:rsidR="00E41482" w:rsidRDefault="00000000">
      <w:pPr>
        <w:pStyle w:val="af5"/>
        <w:numPr>
          <w:ilvl w:val="2"/>
          <w:numId w:val="2"/>
        </w:numPr>
        <w:tabs>
          <w:tab w:val="left" w:pos="2003"/>
        </w:tabs>
        <w:spacing w:before="161" w:line="364" w:lineRule="auto"/>
        <w:ind w:right="669" w:firstLine="480"/>
        <w:jc w:val="both"/>
        <w:rPr>
          <w:sz w:val="24"/>
        </w:rPr>
      </w:pPr>
      <w:r>
        <w:rPr>
          <w:sz w:val="24"/>
        </w:rPr>
        <w:t>供应商须知前附表规定</w:t>
      </w:r>
      <w:proofErr w:type="gramStart"/>
      <w:r>
        <w:rPr>
          <w:sz w:val="24"/>
        </w:rPr>
        <w:t>召开磋商</w:t>
      </w:r>
      <w:proofErr w:type="gramEnd"/>
      <w:r>
        <w:rPr>
          <w:sz w:val="24"/>
        </w:rPr>
        <w:t>预备会的，采购人</w:t>
      </w:r>
      <w:proofErr w:type="gramStart"/>
      <w:r>
        <w:rPr>
          <w:sz w:val="24"/>
        </w:rPr>
        <w:t>按供应</w:t>
      </w:r>
      <w:proofErr w:type="gramEnd"/>
      <w:r>
        <w:rPr>
          <w:sz w:val="24"/>
        </w:rPr>
        <w:t>商须知前附表规定的时间和地点</w:t>
      </w:r>
      <w:proofErr w:type="gramStart"/>
      <w:r>
        <w:rPr>
          <w:sz w:val="24"/>
        </w:rPr>
        <w:t>召开磋商</w:t>
      </w:r>
      <w:proofErr w:type="gramEnd"/>
      <w:r>
        <w:rPr>
          <w:sz w:val="24"/>
        </w:rPr>
        <w:t>预备会，澄清供应商提出的问题。</w:t>
      </w:r>
    </w:p>
    <w:p w14:paraId="4CE87E40" w14:textId="77777777" w:rsidR="00E41482" w:rsidRDefault="00000000">
      <w:pPr>
        <w:pStyle w:val="af5"/>
        <w:numPr>
          <w:ilvl w:val="2"/>
          <w:numId w:val="2"/>
        </w:numPr>
        <w:tabs>
          <w:tab w:val="left" w:pos="2003"/>
        </w:tabs>
        <w:spacing w:line="364" w:lineRule="auto"/>
        <w:ind w:right="669" w:firstLine="480"/>
        <w:jc w:val="both"/>
        <w:rPr>
          <w:sz w:val="24"/>
        </w:rPr>
      </w:pPr>
      <w:r>
        <w:rPr>
          <w:sz w:val="24"/>
        </w:rPr>
        <w:t>供应商应在供应商须知前附表规定的时间前，以书面形式将提出的问题送达采购人，以便采购人在会议期间澄清。</w:t>
      </w:r>
    </w:p>
    <w:p w14:paraId="0E40366B" w14:textId="77777777" w:rsidR="00E41482" w:rsidRDefault="00000000">
      <w:pPr>
        <w:pStyle w:val="af5"/>
        <w:numPr>
          <w:ilvl w:val="2"/>
          <w:numId w:val="2"/>
        </w:numPr>
        <w:tabs>
          <w:tab w:val="left" w:pos="2003"/>
        </w:tabs>
        <w:spacing w:line="364" w:lineRule="auto"/>
        <w:ind w:right="669" w:firstLine="480"/>
        <w:jc w:val="both"/>
        <w:rPr>
          <w:sz w:val="24"/>
        </w:rPr>
      </w:pPr>
      <w:r>
        <w:rPr>
          <w:sz w:val="24"/>
        </w:rPr>
        <w:t>磋商预备会后，采购人在供应商须知前附表规定的时间内，将对供应</w:t>
      </w:r>
      <w:r>
        <w:rPr>
          <w:spacing w:val="-5"/>
          <w:sz w:val="24"/>
        </w:rPr>
        <w:t>商所提问题的澄清，以书面方式通知所有</w:t>
      </w:r>
      <w:proofErr w:type="gramStart"/>
      <w:r>
        <w:rPr>
          <w:spacing w:val="-5"/>
          <w:sz w:val="24"/>
        </w:rPr>
        <w:t>购买磋商</w:t>
      </w:r>
      <w:proofErr w:type="gramEnd"/>
      <w:r>
        <w:rPr>
          <w:spacing w:val="-5"/>
          <w:sz w:val="24"/>
        </w:rPr>
        <w:t>文件的供应商。该澄清内容为磋</w:t>
      </w:r>
      <w:r>
        <w:rPr>
          <w:sz w:val="24"/>
        </w:rPr>
        <w:t>商文件的组成部分。</w:t>
      </w:r>
    </w:p>
    <w:p w14:paraId="50746031" w14:textId="77777777" w:rsidR="00E41482" w:rsidRDefault="00000000">
      <w:pPr>
        <w:pStyle w:val="af5"/>
        <w:numPr>
          <w:ilvl w:val="1"/>
          <w:numId w:val="2"/>
        </w:numPr>
        <w:tabs>
          <w:tab w:val="left" w:pos="1220"/>
        </w:tabs>
        <w:spacing w:before="2"/>
        <w:ind w:left="1220" w:hanging="540"/>
        <w:jc w:val="both"/>
        <w:rPr>
          <w:sz w:val="24"/>
        </w:rPr>
      </w:pPr>
      <w:bookmarkStart w:id="75" w:name="1.11分包"/>
      <w:bookmarkEnd w:id="75"/>
      <w:r>
        <w:rPr>
          <w:sz w:val="24"/>
        </w:rPr>
        <w:t>分包</w:t>
      </w:r>
    </w:p>
    <w:p w14:paraId="1B9B0FEB" w14:textId="77777777" w:rsidR="00E41482" w:rsidRDefault="00000000">
      <w:pPr>
        <w:pStyle w:val="a0"/>
        <w:spacing w:before="161"/>
        <w:ind w:left="1328"/>
      </w:pPr>
      <w:r>
        <w:t>是否允许分包：</w:t>
      </w:r>
      <w:proofErr w:type="gramStart"/>
      <w:r>
        <w:t>见供应</w:t>
      </w:r>
      <w:proofErr w:type="gramEnd"/>
      <w:r>
        <w:t>商须知前附表。</w:t>
      </w:r>
    </w:p>
    <w:p w14:paraId="26BE753A" w14:textId="77777777" w:rsidR="00E41482" w:rsidRDefault="00E41482">
      <w:pPr>
        <w:pStyle w:val="a0"/>
        <w:spacing w:before="4"/>
        <w:rPr>
          <w:sz w:val="20"/>
        </w:rPr>
      </w:pPr>
    </w:p>
    <w:p w14:paraId="73A3F727" w14:textId="77777777" w:rsidR="00E41482" w:rsidRDefault="00000000">
      <w:pPr>
        <w:pStyle w:val="af5"/>
        <w:numPr>
          <w:ilvl w:val="0"/>
          <w:numId w:val="2"/>
        </w:numPr>
        <w:tabs>
          <w:tab w:val="left" w:pos="1040"/>
        </w:tabs>
        <w:jc w:val="left"/>
        <w:rPr>
          <w:sz w:val="24"/>
        </w:rPr>
      </w:pPr>
      <w:bookmarkStart w:id="76" w:name="2._磋商文件"/>
      <w:bookmarkStart w:id="77" w:name="_bookmark4"/>
      <w:bookmarkEnd w:id="76"/>
      <w:bookmarkEnd w:id="77"/>
      <w:r>
        <w:rPr>
          <w:sz w:val="24"/>
        </w:rPr>
        <w:t>磋商文件</w:t>
      </w:r>
    </w:p>
    <w:p w14:paraId="744D7F23" w14:textId="77777777" w:rsidR="00E41482" w:rsidRDefault="00000000">
      <w:pPr>
        <w:pStyle w:val="af5"/>
        <w:numPr>
          <w:ilvl w:val="1"/>
          <w:numId w:val="2"/>
        </w:numPr>
        <w:tabs>
          <w:tab w:val="left" w:pos="1160"/>
        </w:tabs>
        <w:spacing w:before="160" w:line="364" w:lineRule="auto"/>
        <w:ind w:right="6865"/>
        <w:rPr>
          <w:sz w:val="24"/>
        </w:rPr>
      </w:pPr>
      <w:bookmarkStart w:id="78" w:name="2.1_磋商文件的组成"/>
      <w:bookmarkEnd w:id="78"/>
      <w:r>
        <w:rPr>
          <w:sz w:val="24"/>
        </w:rPr>
        <w:t xml:space="preserve">磋商文件的组成 </w:t>
      </w:r>
      <w:r>
        <w:rPr>
          <w:spacing w:val="-3"/>
          <w:sz w:val="24"/>
        </w:rPr>
        <w:t>本磋商文件包括：</w:t>
      </w:r>
    </w:p>
    <w:p w14:paraId="5C13582D" w14:textId="77777777" w:rsidR="00E41482" w:rsidRDefault="00000000">
      <w:pPr>
        <w:pStyle w:val="af5"/>
        <w:numPr>
          <w:ilvl w:val="0"/>
          <w:numId w:val="3"/>
        </w:numPr>
        <w:tabs>
          <w:tab w:val="left" w:pos="1692"/>
        </w:tabs>
        <w:ind w:hanging="602"/>
        <w:rPr>
          <w:sz w:val="24"/>
        </w:rPr>
      </w:pPr>
      <w:r>
        <w:rPr>
          <w:sz w:val="24"/>
        </w:rPr>
        <w:t>磋商公告；</w:t>
      </w:r>
    </w:p>
    <w:p w14:paraId="6D2A96EE" w14:textId="77777777" w:rsidR="00E41482" w:rsidRDefault="00000000">
      <w:pPr>
        <w:pStyle w:val="af5"/>
        <w:numPr>
          <w:ilvl w:val="0"/>
          <w:numId w:val="3"/>
        </w:numPr>
        <w:tabs>
          <w:tab w:val="left" w:pos="1692"/>
        </w:tabs>
        <w:spacing w:before="161"/>
        <w:ind w:hanging="602"/>
        <w:rPr>
          <w:sz w:val="24"/>
        </w:rPr>
      </w:pPr>
      <w:r>
        <w:rPr>
          <w:sz w:val="24"/>
        </w:rPr>
        <w:t>供应商须知；</w:t>
      </w:r>
    </w:p>
    <w:p w14:paraId="15ED0779" w14:textId="77777777" w:rsidR="00E41482" w:rsidRDefault="00E41482">
      <w:pPr>
        <w:rPr>
          <w:sz w:val="24"/>
        </w:rPr>
        <w:sectPr w:rsidR="00E41482">
          <w:footerReference w:type="default" r:id="rId22"/>
          <w:pgSz w:w="11910" w:h="16840"/>
          <w:pgMar w:top="1380" w:right="840" w:bottom="1400" w:left="1120" w:header="852" w:footer="1215" w:gutter="0"/>
          <w:cols w:space="720"/>
        </w:sectPr>
      </w:pPr>
    </w:p>
    <w:p w14:paraId="41446CB9" w14:textId="77777777" w:rsidR="00E41482" w:rsidRDefault="00000000">
      <w:pPr>
        <w:pStyle w:val="af5"/>
        <w:numPr>
          <w:ilvl w:val="0"/>
          <w:numId w:val="3"/>
        </w:numPr>
        <w:tabs>
          <w:tab w:val="left" w:pos="1692"/>
        </w:tabs>
        <w:spacing w:before="133"/>
        <w:ind w:hanging="602"/>
        <w:rPr>
          <w:sz w:val="24"/>
        </w:rPr>
      </w:pPr>
      <w:r>
        <w:rPr>
          <w:sz w:val="24"/>
        </w:rPr>
        <w:lastRenderedPageBreak/>
        <w:t>评审办法；</w:t>
      </w:r>
    </w:p>
    <w:p w14:paraId="790BBEC9" w14:textId="77777777" w:rsidR="00E41482" w:rsidRDefault="00000000">
      <w:pPr>
        <w:pStyle w:val="af5"/>
        <w:numPr>
          <w:ilvl w:val="0"/>
          <w:numId w:val="3"/>
        </w:numPr>
        <w:tabs>
          <w:tab w:val="left" w:pos="1692"/>
        </w:tabs>
        <w:spacing w:before="160"/>
        <w:ind w:hanging="602"/>
        <w:rPr>
          <w:sz w:val="24"/>
        </w:rPr>
      </w:pPr>
      <w:r>
        <w:rPr>
          <w:sz w:val="24"/>
        </w:rPr>
        <w:t>合同文本；</w:t>
      </w:r>
    </w:p>
    <w:p w14:paraId="52A30D18" w14:textId="77777777" w:rsidR="00E41482" w:rsidRDefault="00000000">
      <w:pPr>
        <w:pStyle w:val="af5"/>
        <w:numPr>
          <w:ilvl w:val="0"/>
          <w:numId w:val="3"/>
        </w:numPr>
        <w:tabs>
          <w:tab w:val="left" w:pos="1692"/>
        </w:tabs>
        <w:spacing w:before="161"/>
        <w:ind w:hanging="602"/>
        <w:rPr>
          <w:sz w:val="24"/>
        </w:rPr>
      </w:pPr>
      <w:r>
        <w:rPr>
          <w:sz w:val="24"/>
        </w:rPr>
        <w:t>工程量清单及技术要求；</w:t>
      </w:r>
    </w:p>
    <w:p w14:paraId="543A3719" w14:textId="77777777" w:rsidR="00E41482" w:rsidRDefault="00000000">
      <w:pPr>
        <w:pStyle w:val="af5"/>
        <w:numPr>
          <w:ilvl w:val="0"/>
          <w:numId w:val="3"/>
        </w:numPr>
        <w:tabs>
          <w:tab w:val="left" w:pos="1692"/>
        </w:tabs>
        <w:spacing w:before="160"/>
        <w:ind w:hanging="602"/>
        <w:rPr>
          <w:sz w:val="24"/>
        </w:rPr>
      </w:pPr>
      <w:r>
        <w:rPr>
          <w:sz w:val="24"/>
        </w:rPr>
        <w:t>竞争性磋商响应文件格式；</w:t>
      </w:r>
    </w:p>
    <w:p w14:paraId="58608AB4" w14:textId="77777777" w:rsidR="00E41482" w:rsidRDefault="00000000">
      <w:pPr>
        <w:pStyle w:val="af5"/>
        <w:numPr>
          <w:ilvl w:val="0"/>
          <w:numId w:val="3"/>
        </w:numPr>
        <w:tabs>
          <w:tab w:val="left" w:pos="1692"/>
        </w:tabs>
        <w:spacing w:before="161"/>
        <w:ind w:hanging="602"/>
        <w:rPr>
          <w:sz w:val="24"/>
        </w:rPr>
      </w:pPr>
      <w:r>
        <w:rPr>
          <w:sz w:val="24"/>
        </w:rPr>
        <w:t>供应商须知前附表规定的其他材料。</w:t>
      </w:r>
    </w:p>
    <w:p w14:paraId="0AB60651" w14:textId="77777777" w:rsidR="00E41482" w:rsidRDefault="00000000">
      <w:pPr>
        <w:pStyle w:val="a0"/>
        <w:spacing w:before="160" w:line="364" w:lineRule="auto"/>
        <w:ind w:left="680" w:right="669" w:firstLine="480"/>
      </w:pPr>
      <w:r>
        <w:rPr>
          <w:spacing w:val="-9"/>
        </w:rPr>
        <w:t xml:space="preserve">根据本章第 </w:t>
      </w:r>
      <w:r>
        <w:t>1.10</w:t>
      </w:r>
      <w:r>
        <w:rPr>
          <w:spacing w:val="-21"/>
        </w:rPr>
        <w:t xml:space="preserve"> 款、第 </w:t>
      </w:r>
      <w:r>
        <w:t>2.2</w:t>
      </w:r>
      <w:r>
        <w:rPr>
          <w:spacing w:val="-21"/>
        </w:rPr>
        <w:t xml:space="preserve"> 款和第 </w:t>
      </w:r>
      <w:r>
        <w:t>2.3</w:t>
      </w:r>
      <w:r>
        <w:rPr>
          <w:spacing w:val="-8"/>
        </w:rPr>
        <w:t xml:space="preserve"> 款对磋商文件所作的澄清、修改，</w:t>
      </w:r>
      <w:proofErr w:type="gramStart"/>
      <w:r>
        <w:rPr>
          <w:spacing w:val="-8"/>
        </w:rPr>
        <w:t>构成磋商</w:t>
      </w:r>
      <w:proofErr w:type="gramEnd"/>
      <w:r>
        <w:rPr>
          <w:spacing w:val="-8"/>
        </w:rPr>
        <w:t>文件的组成部分。</w:t>
      </w:r>
    </w:p>
    <w:p w14:paraId="041D0CA0" w14:textId="77777777" w:rsidR="00E41482" w:rsidRDefault="00000000">
      <w:pPr>
        <w:pStyle w:val="af5"/>
        <w:numPr>
          <w:ilvl w:val="1"/>
          <w:numId w:val="2"/>
        </w:numPr>
        <w:tabs>
          <w:tab w:val="left" w:pos="1160"/>
        </w:tabs>
        <w:rPr>
          <w:sz w:val="24"/>
        </w:rPr>
      </w:pPr>
      <w:bookmarkStart w:id="79" w:name="2.2_磋商文件的澄清"/>
      <w:bookmarkEnd w:id="79"/>
      <w:r>
        <w:rPr>
          <w:sz w:val="24"/>
        </w:rPr>
        <w:t>磋商文件的澄清</w:t>
      </w:r>
    </w:p>
    <w:p w14:paraId="6979F644" w14:textId="77777777" w:rsidR="00E41482" w:rsidRDefault="00000000">
      <w:pPr>
        <w:pStyle w:val="af5"/>
        <w:numPr>
          <w:ilvl w:val="2"/>
          <w:numId w:val="2"/>
        </w:numPr>
        <w:tabs>
          <w:tab w:val="left" w:pos="1820"/>
        </w:tabs>
        <w:spacing w:before="161" w:line="364" w:lineRule="auto"/>
        <w:ind w:right="549" w:firstLine="480"/>
        <w:rPr>
          <w:sz w:val="24"/>
        </w:rPr>
      </w:pPr>
      <w:r>
        <w:rPr>
          <w:spacing w:val="-7"/>
          <w:sz w:val="24"/>
        </w:rPr>
        <w:t xml:space="preserve">供应商应仔细阅读和检查磋商文件的全部内容。如发现缺页或附件不全， </w:t>
      </w:r>
      <w:r>
        <w:rPr>
          <w:spacing w:val="-4"/>
          <w:sz w:val="24"/>
        </w:rPr>
        <w:t>应及时向采购人提出，以便补齐。如有疑问，应在供应商须知前附表规定的时间前以书面形式（包括信函、电报、传真等可以有形地表现所载内容的形式，下同）， 要求采购人对磋商文件予以澄清，否则由此引起的任何后果均由供应商自己承担， 采购人与采购代理机构均不承担任何责任。</w:t>
      </w:r>
    </w:p>
    <w:p w14:paraId="06E98BFD" w14:textId="77777777" w:rsidR="00E41482" w:rsidRDefault="00000000">
      <w:pPr>
        <w:pStyle w:val="af5"/>
        <w:numPr>
          <w:ilvl w:val="2"/>
          <w:numId w:val="2"/>
        </w:numPr>
        <w:tabs>
          <w:tab w:val="left" w:pos="1880"/>
        </w:tabs>
        <w:spacing w:before="3" w:line="364" w:lineRule="auto"/>
        <w:ind w:right="547" w:firstLine="480"/>
        <w:rPr>
          <w:sz w:val="24"/>
        </w:rPr>
      </w:pPr>
      <w:r>
        <w:rPr>
          <w:spacing w:val="-2"/>
          <w:sz w:val="24"/>
        </w:rPr>
        <w:t xml:space="preserve">磋商文件的澄清将在供应商须知前附表规定的提交响应文件截止时间 </w:t>
      </w:r>
      <w:r>
        <w:rPr>
          <w:sz w:val="24"/>
        </w:rPr>
        <w:t xml:space="preserve">5 </w:t>
      </w:r>
      <w:r>
        <w:rPr>
          <w:spacing w:val="-10"/>
          <w:sz w:val="24"/>
        </w:rPr>
        <w:t xml:space="preserve">天前在信阳市公共资源交易系统“变更公告”或“答疑文件”将澄清内容予以发布， </w:t>
      </w:r>
      <w:r>
        <w:rPr>
          <w:spacing w:val="-9"/>
          <w:sz w:val="24"/>
        </w:rPr>
        <w:t>但不指明澄清问题的来源。如果澄清发出的时间距提交响应文件截止时间不足</w:t>
      </w:r>
      <w:r>
        <w:rPr>
          <w:sz w:val="24"/>
        </w:rPr>
        <w:t>5</w:t>
      </w:r>
      <w:r>
        <w:rPr>
          <w:spacing w:val="-34"/>
          <w:sz w:val="24"/>
        </w:rPr>
        <w:t xml:space="preserve"> 天， </w:t>
      </w:r>
      <w:r>
        <w:rPr>
          <w:sz w:val="24"/>
        </w:rPr>
        <w:t>相应延长提交响应文件截止时间。</w:t>
      </w:r>
    </w:p>
    <w:p w14:paraId="48AC10FF" w14:textId="77777777" w:rsidR="00E41482" w:rsidRDefault="00000000">
      <w:pPr>
        <w:pStyle w:val="af5"/>
        <w:numPr>
          <w:ilvl w:val="2"/>
          <w:numId w:val="2"/>
        </w:numPr>
        <w:tabs>
          <w:tab w:val="left" w:pos="1820"/>
        </w:tabs>
        <w:spacing w:before="2" w:line="364" w:lineRule="auto"/>
        <w:ind w:right="669" w:firstLine="480"/>
        <w:rPr>
          <w:sz w:val="24"/>
        </w:rPr>
      </w:pPr>
      <w:r>
        <w:rPr>
          <w:spacing w:val="-1"/>
          <w:sz w:val="24"/>
        </w:rPr>
        <w:t>供应商应在投标文件递交截止时间前及时查看澄清内容，因投标人未及</w:t>
      </w:r>
      <w:r>
        <w:rPr>
          <w:sz w:val="24"/>
        </w:rPr>
        <w:t>时查看而造成的后果自负。</w:t>
      </w:r>
    </w:p>
    <w:p w14:paraId="0C14E74C" w14:textId="77777777" w:rsidR="00E41482" w:rsidRDefault="00000000">
      <w:pPr>
        <w:pStyle w:val="af5"/>
        <w:numPr>
          <w:ilvl w:val="1"/>
          <w:numId w:val="2"/>
        </w:numPr>
        <w:tabs>
          <w:tab w:val="left" w:pos="1160"/>
        </w:tabs>
        <w:spacing w:before="2"/>
        <w:rPr>
          <w:sz w:val="24"/>
        </w:rPr>
      </w:pPr>
      <w:bookmarkStart w:id="80" w:name="2.3_磋商文件的修改"/>
      <w:bookmarkEnd w:id="80"/>
      <w:r>
        <w:rPr>
          <w:sz w:val="24"/>
        </w:rPr>
        <w:t>磋商文件的修改</w:t>
      </w:r>
    </w:p>
    <w:p w14:paraId="18FA0E3A" w14:textId="77777777" w:rsidR="00E41482" w:rsidRDefault="00000000">
      <w:pPr>
        <w:pStyle w:val="af5"/>
        <w:numPr>
          <w:ilvl w:val="2"/>
          <w:numId w:val="2"/>
        </w:numPr>
        <w:tabs>
          <w:tab w:val="left" w:pos="1880"/>
        </w:tabs>
        <w:spacing w:before="160" w:line="364" w:lineRule="auto"/>
        <w:ind w:right="667" w:firstLine="480"/>
        <w:jc w:val="both"/>
        <w:rPr>
          <w:sz w:val="24"/>
        </w:rPr>
      </w:pPr>
      <w:r>
        <w:rPr>
          <w:spacing w:val="4"/>
          <w:sz w:val="24"/>
        </w:rPr>
        <w:t>在提交响应文件截止</w:t>
      </w:r>
      <w:r>
        <w:rPr>
          <w:sz w:val="24"/>
        </w:rPr>
        <w:t>5</w:t>
      </w:r>
      <w:r>
        <w:rPr>
          <w:spacing w:val="-20"/>
          <w:sz w:val="24"/>
        </w:rPr>
        <w:t>天前，采购人可以在信阳市公共资源交易系统“变</w:t>
      </w:r>
      <w:r>
        <w:rPr>
          <w:spacing w:val="-8"/>
          <w:sz w:val="24"/>
        </w:rPr>
        <w:t>更公告”或“答疑文件”将修改内容予以发布。如果修改磋商文件的时间距提交响</w:t>
      </w:r>
      <w:r>
        <w:rPr>
          <w:spacing w:val="-6"/>
          <w:sz w:val="24"/>
        </w:rPr>
        <w:t>应文件截止时间不足</w:t>
      </w:r>
      <w:r>
        <w:rPr>
          <w:sz w:val="24"/>
        </w:rPr>
        <w:t>5</w:t>
      </w:r>
      <w:r>
        <w:rPr>
          <w:spacing w:val="-8"/>
          <w:sz w:val="24"/>
        </w:rPr>
        <w:t>天，相应延长提交响应文件截止时间。</w:t>
      </w:r>
    </w:p>
    <w:p w14:paraId="4C0082B6" w14:textId="77777777" w:rsidR="00E41482" w:rsidRDefault="00000000">
      <w:pPr>
        <w:pStyle w:val="af5"/>
        <w:numPr>
          <w:ilvl w:val="2"/>
          <w:numId w:val="2"/>
        </w:numPr>
        <w:tabs>
          <w:tab w:val="left" w:pos="1820"/>
        </w:tabs>
        <w:spacing w:before="2" w:line="364" w:lineRule="auto"/>
        <w:ind w:right="672" w:firstLine="480"/>
        <w:jc w:val="both"/>
        <w:rPr>
          <w:sz w:val="24"/>
        </w:rPr>
      </w:pPr>
      <w:r>
        <w:rPr>
          <w:spacing w:val="-1"/>
          <w:sz w:val="24"/>
        </w:rPr>
        <w:t>当磋商文件的澄清、修改、补充等在同一内容的表述上不一致时，以最</w:t>
      </w:r>
      <w:r>
        <w:rPr>
          <w:sz w:val="24"/>
        </w:rPr>
        <w:t>后在信阳市公共资源交易系统发出的文件为准。</w:t>
      </w:r>
    </w:p>
    <w:p w14:paraId="4AA3706F" w14:textId="77777777" w:rsidR="00E41482" w:rsidRDefault="00000000">
      <w:pPr>
        <w:pStyle w:val="af5"/>
        <w:numPr>
          <w:ilvl w:val="2"/>
          <w:numId w:val="2"/>
        </w:numPr>
        <w:tabs>
          <w:tab w:val="left" w:pos="1820"/>
        </w:tabs>
        <w:spacing w:line="364" w:lineRule="auto"/>
        <w:ind w:right="669" w:firstLine="480"/>
        <w:jc w:val="both"/>
        <w:rPr>
          <w:sz w:val="24"/>
        </w:rPr>
      </w:pPr>
      <w:r>
        <w:rPr>
          <w:spacing w:val="-1"/>
          <w:sz w:val="24"/>
        </w:rPr>
        <w:t>供应商应在磋商文件递交截止时间前及时查看修改内容，因供应商未及</w:t>
      </w:r>
      <w:r>
        <w:rPr>
          <w:sz w:val="24"/>
        </w:rPr>
        <w:t>时查看而造成的后果自负。</w:t>
      </w:r>
    </w:p>
    <w:p w14:paraId="7B1D36E0" w14:textId="77777777" w:rsidR="00E41482" w:rsidRDefault="00000000">
      <w:pPr>
        <w:pStyle w:val="af5"/>
        <w:tabs>
          <w:tab w:val="left" w:pos="1520"/>
        </w:tabs>
        <w:ind w:left="0" w:firstLineChars="300" w:firstLine="720"/>
        <w:jc w:val="both"/>
        <w:rPr>
          <w:sz w:val="24"/>
        </w:rPr>
      </w:pPr>
      <w:r>
        <w:rPr>
          <w:rFonts w:hint="eastAsia"/>
          <w:sz w:val="24"/>
          <w:lang w:val="en-US"/>
        </w:rPr>
        <w:t>3.</w:t>
      </w:r>
      <w:r>
        <w:rPr>
          <w:sz w:val="24"/>
        </w:rPr>
        <w:t>响应文件</w:t>
      </w:r>
    </w:p>
    <w:p w14:paraId="2ACF2670" w14:textId="77777777" w:rsidR="00E41482" w:rsidRDefault="00000000">
      <w:pPr>
        <w:pStyle w:val="af5"/>
        <w:numPr>
          <w:ilvl w:val="1"/>
          <w:numId w:val="4"/>
        </w:numPr>
        <w:tabs>
          <w:tab w:val="left" w:pos="1160"/>
        </w:tabs>
        <w:spacing w:before="133"/>
        <w:rPr>
          <w:sz w:val="24"/>
        </w:rPr>
      </w:pPr>
      <w:r>
        <w:rPr>
          <w:sz w:val="24"/>
        </w:rPr>
        <w:t>响应文件的组成</w:t>
      </w:r>
    </w:p>
    <w:p w14:paraId="6802624A" w14:textId="77777777" w:rsidR="00E41482" w:rsidRDefault="00000000">
      <w:pPr>
        <w:pStyle w:val="a0"/>
        <w:spacing w:before="160"/>
        <w:ind w:left="1160"/>
      </w:pPr>
      <w:r>
        <w:lastRenderedPageBreak/>
        <w:t>详见第六章“竞争性磋商响应文件格式”</w:t>
      </w:r>
    </w:p>
    <w:p w14:paraId="3E81954A" w14:textId="77777777" w:rsidR="00E41482" w:rsidRDefault="00000000">
      <w:pPr>
        <w:pStyle w:val="af5"/>
        <w:numPr>
          <w:ilvl w:val="1"/>
          <w:numId w:val="4"/>
        </w:numPr>
        <w:tabs>
          <w:tab w:val="left" w:pos="1160"/>
        </w:tabs>
        <w:spacing w:before="161"/>
        <w:rPr>
          <w:sz w:val="24"/>
        </w:rPr>
      </w:pPr>
      <w:r>
        <w:rPr>
          <w:sz w:val="24"/>
        </w:rPr>
        <w:t>磋商报价</w:t>
      </w:r>
    </w:p>
    <w:p w14:paraId="0C48FAA6" w14:textId="77777777" w:rsidR="00E41482" w:rsidRDefault="00000000">
      <w:pPr>
        <w:pStyle w:val="af5"/>
        <w:numPr>
          <w:ilvl w:val="2"/>
          <w:numId w:val="4"/>
        </w:numPr>
        <w:tabs>
          <w:tab w:val="left" w:pos="1760"/>
        </w:tabs>
        <w:spacing w:before="160" w:line="364" w:lineRule="auto"/>
        <w:ind w:right="549" w:firstLine="417"/>
        <w:jc w:val="left"/>
        <w:rPr>
          <w:sz w:val="24"/>
        </w:rPr>
      </w:pPr>
      <w:r>
        <w:rPr>
          <w:sz w:val="24"/>
        </w:rPr>
        <w:t>本项目的磋商报价应按照磋商文件、补充通知、答疑纪要、现场情况、</w:t>
      </w:r>
      <w:r>
        <w:rPr>
          <w:spacing w:val="-6"/>
          <w:sz w:val="24"/>
        </w:rPr>
        <w:t>承包范围，并充分考虑施工期间各类材料、人工市场风险和国家政策性调整等风险</w:t>
      </w:r>
      <w:r>
        <w:rPr>
          <w:spacing w:val="-9"/>
          <w:sz w:val="24"/>
        </w:rPr>
        <w:t>系数，由各响应人根据自身情况，在合理范围内，自主考虑、优惠报价，但不得低</w:t>
      </w:r>
      <w:r>
        <w:rPr>
          <w:spacing w:val="-10"/>
          <w:sz w:val="24"/>
        </w:rPr>
        <w:t>于企业成本，分二次报价：第一次报价必须按照磋商文件的报价格式填报，第二次</w:t>
      </w:r>
      <w:r>
        <w:rPr>
          <w:spacing w:val="-16"/>
          <w:sz w:val="24"/>
        </w:rPr>
        <w:t>报价在磋商中填报，第二次报价</w:t>
      </w:r>
      <w:r>
        <w:rPr>
          <w:sz w:val="24"/>
        </w:rPr>
        <w:t>（不得高于一次报价</w:t>
      </w:r>
      <w:r>
        <w:rPr>
          <w:spacing w:val="-56"/>
          <w:sz w:val="24"/>
        </w:rPr>
        <w:t>）</w:t>
      </w:r>
      <w:r>
        <w:rPr>
          <w:sz w:val="24"/>
        </w:rPr>
        <w:t xml:space="preserve">即为最终报价将不予以公开, </w:t>
      </w:r>
      <w:r>
        <w:rPr>
          <w:spacing w:val="-10"/>
          <w:sz w:val="24"/>
        </w:rPr>
        <w:t xml:space="preserve">二轮报价在系统内进行，①登录至《信阳市公共资源交易系统》，打开“报价参与” </w:t>
      </w:r>
      <w:r>
        <w:rPr>
          <w:spacing w:val="-6"/>
          <w:sz w:val="24"/>
        </w:rPr>
        <w:t>菜单，选择需要参加报价的标段。②及时关注“二次报价剩余时间”如果显示状态</w:t>
      </w:r>
      <w:r>
        <w:rPr>
          <w:sz w:val="24"/>
        </w:rPr>
        <w:t>为“未开始”，表示评标组长还未开始二次报价。如果已经显示倒计时</w:t>
      </w:r>
      <w:r>
        <w:rPr>
          <w:spacing w:val="4"/>
          <w:sz w:val="24"/>
        </w:rPr>
        <w:t>（</w:t>
      </w:r>
      <w:r>
        <w:rPr>
          <w:spacing w:val="-16"/>
          <w:sz w:val="24"/>
        </w:rPr>
        <w:t xml:space="preserve">默认 </w:t>
      </w:r>
      <w:r>
        <w:rPr>
          <w:sz w:val="24"/>
        </w:rPr>
        <w:t>20 分钟），则需要在倒计时截止前完成二次报价，否则视为放弃投标。</w:t>
      </w:r>
    </w:p>
    <w:p w14:paraId="66C45FB6" w14:textId="77777777" w:rsidR="00E41482" w:rsidRDefault="00000000">
      <w:pPr>
        <w:pStyle w:val="af5"/>
        <w:numPr>
          <w:ilvl w:val="2"/>
          <w:numId w:val="4"/>
        </w:numPr>
        <w:tabs>
          <w:tab w:val="left" w:pos="1820"/>
        </w:tabs>
        <w:spacing w:before="6" w:line="364" w:lineRule="auto"/>
        <w:ind w:right="667" w:firstLine="480"/>
        <w:jc w:val="both"/>
        <w:rPr>
          <w:sz w:val="24"/>
        </w:rPr>
      </w:pPr>
      <w:r>
        <w:rPr>
          <w:spacing w:val="-1"/>
          <w:sz w:val="24"/>
        </w:rPr>
        <w:t>供应商在最终报价中，不能修改第一次报价中的招标清单内容和不可竞</w:t>
      </w:r>
      <w:r>
        <w:rPr>
          <w:spacing w:val="-6"/>
          <w:sz w:val="24"/>
        </w:rPr>
        <w:t>争费用(包含安全文明施工、暂列金、</w:t>
      </w:r>
      <w:proofErr w:type="gramStart"/>
      <w:r>
        <w:rPr>
          <w:spacing w:val="-6"/>
          <w:sz w:val="24"/>
        </w:rPr>
        <w:t>规</w:t>
      </w:r>
      <w:proofErr w:type="gramEnd"/>
      <w:r>
        <w:rPr>
          <w:spacing w:val="-6"/>
          <w:sz w:val="24"/>
        </w:rPr>
        <w:t>费、税金)，并在确认为成交人后提供完整并有效的清单，清单中若有不符合竞争性磋商文件、招标工程量清单、响应文件及</w:t>
      </w:r>
      <w:r>
        <w:rPr>
          <w:sz w:val="24"/>
        </w:rPr>
        <w:t>承诺的，采购人有权要求供应商进行更改。</w:t>
      </w:r>
    </w:p>
    <w:p w14:paraId="1698A5CE" w14:textId="77777777" w:rsidR="00E41482" w:rsidRDefault="00000000">
      <w:pPr>
        <w:pStyle w:val="af5"/>
        <w:numPr>
          <w:ilvl w:val="2"/>
          <w:numId w:val="4"/>
        </w:numPr>
        <w:tabs>
          <w:tab w:val="left" w:pos="1705"/>
        </w:tabs>
        <w:spacing w:before="2" w:line="364" w:lineRule="auto"/>
        <w:ind w:right="667" w:firstLine="360"/>
        <w:jc w:val="both"/>
        <w:rPr>
          <w:sz w:val="24"/>
        </w:rPr>
      </w:pPr>
      <w:r>
        <w:rPr>
          <w:sz w:val="24"/>
        </w:rPr>
        <w:t>最终报价的清单调整原则:(最终报价可竞争费用÷第一次报价的可竞争</w:t>
      </w:r>
      <w:r>
        <w:rPr>
          <w:spacing w:val="-6"/>
          <w:sz w:val="24"/>
        </w:rPr>
        <w:t>费用)=下浮比例，在保持不可竞争费用(安全文明施工费、暂列金、</w:t>
      </w:r>
      <w:proofErr w:type="gramStart"/>
      <w:r>
        <w:rPr>
          <w:spacing w:val="-6"/>
          <w:sz w:val="24"/>
        </w:rPr>
        <w:t>规</w:t>
      </w:r>
      <w:proofErr w:type="gramEnd"/>
      <w:r>
        <w:rPr>
          <w:spacing w:val="-6"/>
          <w:sz w:val="24"/>
        </w:rPr>
        <w:t>费、税金)不</w:t>
      </w:r>
      <w:r>
        <w:rPr>
          <w:sz w:val="24"/>
        </w:rPr>
        <w:t>变时，可竞争费用各项按该下浮比例计算，作为结算最终依据。</w:t>
      </w:r>
    </w:p>
    <w:p w14:paraId="791D9DC2" w14:textId="77777777" w:rsidR="00E41482" w:rsidRDefault="00000000">
      <w:pPr>
        <w:pStyle w:val="af5"/>
        <w:numPr>
          <w:ilvl w:val="2"/>
          <w:numId w:val="4"/>
        </w:numPr>
        <w:tabs>
          <w:tab w:val="left" w:pos="1760"/>
        </w:tabs>
        <w:spacing w:before="2" w:line="364" w:lineRule="auto"/>
        <w:ind w:right="669" w:firstLine="417"/>
        <w:jc w:val="both"/>
        <w:rPr>
          <w:sz w:val="24"/>
        </w:rPr>
      </w:pPr>
      <w:r>
        <w:rPr>
          <w:sz w:val="24"/>
        </w:rPr>
        <w:t>供应商应充分了解该项目的总体情况以及影响磋商报价的其他要素，考</w:t>
      </w:r>
      <w:r>
        <w:rPr>
          <w:spacing w:val="-4"/>
          <w:sz w:val="24"/>
        </w:rPr>
        <w:t>虑施工期间的价格风险因素，成交价在合同实施期间内不得调整，同时也不因市场</w:t>
      </w:r>
      <w:r>
        <w:rPr>
          <w:sz w:val="24"/>
        </w:rPr>
        <w:t>价格变动而调整。</w:t>
      </w:r>
    </w:p>
    <w:p w14:paraId="003A1816" w14:textId="77777777" w:rsidR="00E41482" w:rsidRDefault="00000000">
      <w:pPr>
        <w:pStyle w:val="af5"/>
        <w:numPr>
          <w:ilvl w:val="2"/>
          <w:numId w:val="4"/>
        </w:numPr>
        <w:tabs>
          <w:tab w:val="left" w:pos="1758"/>
        </w:tabs>
        <w:spacing w:before="2"/>
        <w:ind w:left="1757" w:hanging="661"/>
        <w:jc w:val="both"/>
        <w:rPr>
          <w:sz w:val="24"/>
        </w:rPr>
      </w:pPr>
      <w:r>
        <w:rPr>
          <w:sz w:val="24"/>
        </w:rPr>
        <w:t>响应报价表中的大写金额和小写金额不一致的，以大写金额为准。</w:t>
      </w:r>
    </w:p>
    <w:p w14:paraId="4FBABA2A" w14:textId="77777777" w:rsidR="00E41482" w:rsidRDefault="00000000">
      <w:pPr>
        <w:pStyle w:val="af5"/>
        <w:numPr>
          <w:ilvl w:val="2"/>
          <w:numId w:val="4"/>
        </w:numPr>
        <w:tabs>
          <w:tab w:val="left" w:pos="1760"/>
        </w:tabs>
        <w:spacing w:before="160" w:line="364" w:lineRule="auto"/>
        <w:ind w:right="669" w:firstLine="417"/>
        <w:jc w:val="both"/>
        <w:rPr>
          <w:sz w:val="24"/>
        </w:rPr>
      </w:pPr>
      <w:r>
        <w:rPr>
          <w:sz w:val="24"/>
        </w:rPr>
        <w:t>供应商的报价明细低于其他通过符合性审查供应商的报价，有可能影响</w:t>
      </w:r>
      <w:r>
        <w:rPr>
          <w:spacing w:val="-5"/>
          <w:sz w:val="24"/>
        </w:rPr>
        <w:t>施工质量或者不能诚信履约的，磋商委员会应当要求其在磋商现场合理的时间内提</w:t>
      </w:r>
      <w:r>
        <w:rPr>
          <w:spacing w:val="-6"/>
          <w:sz w:val="24"/>
        </w:rPr>
        <w:t>供书面说明，必要时提交相关证明材料；供应商不能证明其报价合理性的，磋商委</w:t>
      </w:r>
      <w:r>
        <w:rPr>
          <w:sz w:val="24"/>
        </w:rPr>
        <w:t>员会应当将其作为无效投标处理。</w:t>
      </w:r>
    </w:p>
    <w:p w14:paraId="4984C39C" w14:textId="77777777" w:rsidR="00E41482" w:rsidRDefault="00000000">
      <w:pPr>
        <w:pStyle w:val="af5"/>
        <w:numPr>
          <w:ilvl w:val="1"/>
          <w:numId w:val="4"/>
        </w:numPr>
        <w:tabs>
          <w:tab w:val="left" w:pos="1160"/>
        </w:tabs>
        <w:spacing w:before="3"/>
        <w:jc w:val="both"/>
        <w:rPr>
          <w:sz w:val="24"/>
        </w:rPr>
      </w:pPr>
      <w:bookmarkStart w:id="81" w:name="3.3_磋商有效期"/>
      <w:bookmarkEnd w:id="81"/>
      <w:r>
        <w:rPr>
          <w:sz w:val="24"/>
        </w:rPr>
        <w:t>磋商有效期</w:t>
      </w:r>
    </w:p>
    <w:p w14:paraId="0551248C" w14:textId="77777777" w:rsidR="00E41482" w:rsidRDefault="00000000">
      <w:pPr>
        <w:pStyle w:val="af5"/>
        <w:numPr>
          <w:ilvl w:val="2"/>
          <w:numId w:val="4"/>
        </w:numPr>
        <w:tabs>
          <w:tab w:val="left" w:pos="1880"/>
        </w:tabs>
        <w:spacing w:before="160"/>
        <w:ind w:left="1880" w:hanging="720"/>
        <w:jc w:val="both"/>
        <w:rPr>
          <w:sz w:val="24"/>
        </w:rPr>
      </w:pPr>
      <w:r>
        <w:rPr>
          <w:spacing w:val="-3"/>
          <w:sz w:val="24"/>
        </w:rPr>
        <w:t>在供应商须知前附表规定的磋商有效期内，供应商不得要求撤销或修改</w:t>
      </w:r>
    </w:p>
    <w:p w14:paraId="14F3BF6A" w14:textId="77777777" w:rsidR="00E41482" w:rsidRDefault="00000000">
      <w:pPr>
        <w:pStyle w:val="a0"/>
        <w:spacing w:before="133"/>
      </w:pPr>
      <w:r>
        <w:t>其响应文件。</w:t>
      </w:r>
    </w:p>
    <w:p w14:paraId="660313F5" w14:textId="77777777" w:rsidR="00E41482" w:rsidRDefault="00000000">
      <w:pPr>
        <w:pStyle w:val="af5"/>
        <w:numPr>
          <w:ilvl w:val="2"/>
          <w:numId w:val="4"/>
        </w:numPr>
        <w:tabs>
          <w:tab w:val="left" w:pos="1820"/>
        </w:tabs>
        <w:spacing w:before="160" w:line="364" w:lineRule="auto"/>
        <w:ind w:right="549" w:firstLine="480"/>
        <w:jc w:val="left"/>
        <w:rPr>
          <w:sz w:val="24"/>
        </w:rPr>
      </w:pPr>
      <w:r>
        <w:rPr>
          <w:sz w:val="24"/>
        </w:rPr>
        <w:t>出现特殊情况需要延长磋商有效期的，采购人以书面形式通知所有供应</w:t>
      </w:r>
      <w:r>
        <w:rPr>
          <w:spacing w:val="-15"/>
          <w:sz w:val="24"/>
        </w:rPr>
        <w:lastRenderedPageBreak/>
        <w:t xml:space="preserve">商延长磋商有效期。供应商同意延长的，不得要求或被允许修改或撤销其响应文件； </w:t>
      </w:r>
      <w:r>
        <w:rPr>
          <w:sz w:val="24"/>
        </w:rPr>
        <w:t>供应</w:t>
      </w:r>
      <w:proofErr w:type="gramStart"/>
      <w:r>
        <w:rPr>
          <w:sz w:val="24"/>
        </w:rPr>
        <w:t>商拒绝</w:t>
      </w:r>
      <w:proofErr w:type="gramEnd"/>
      <w:r>
        <w:rPr>
          <w:sz w:val="24"/>
        </w:rPr>
        <w:t>延长的，其响应文件失效。</w:t>
      </w:r>
    </w:p>
    <w:p w14:paraId="1F217EAA" w14:textId="77777777" w:rsidR="00E41482" w:rsidRDefault="00000000">
      <w:pPr>
        <w:pStyle w:val="af5"/>
        <w:numPr>
          <w:ilvl w:val="1"/>
          <w:numId w:val="4"/>
        </w:numPr>
        <w:tabs>
          <w:tab w:val="left" w:pos="1100"/>
        </w:tabs>
        <w:spacing w:before="2"/>
        <w:ind w:left="1100" w:hanging="420"/>
        <w:rPr>
          <w:sz w:val="24"/>
        </w:rPr>
      </w:pPr>
      <w:bookmarkStart w:id="82" w:name="3.4资格审查资料"/>
      <w:bookmarkEnd w:id="82"/>
      <w:r>
        <w:rPr>
          <w:sz w:val="24"/>
        </w:rPr>
        <w:t>资格审查资料</w:t>
      </w:r>
    </w:p>
    <w:p w14:paraId="6304FF5F" w14:textId="77777777" w:rsidR="00E41482" w:rsidRDefault="00000000">
      <w:pPr>
        <w:pStyle w:val="a0"/>
        <w:spacing w:before="161"/>
        <w:ind w:left="1160"/>
      </w:pPr>
      <w:proofErr w:type="gramStart"/>
      <w:r>
        <w:t>见供应</w:t>
      </w:r>
      <w:proofErr w:type="gramEnd"/>
      <w:r>
        <w:t>商须知前附表。</w:t>
      </w:r>
    </w:p>
    <w:p w14:paraId="51C5C184" w14:textId="77777777" w:rsidR="00E41482" w:rsidRDefault="00000000">
      <w:pPr>
        <w:pStyle w:val="af5"/>
        <w:numPr>
          <w:ilvl w:val="1"/>
          <w:numId w:val="4"/>
        </w:numPr>
        <w:tabs>
          <w:tab w:val="left" w:pos="1160"/>
        </w:tabs>
        <w:spacing w:before="160"/>
        <w:rPr>
          <w:sz w:val="24"/>
        </w:rPr>
      </w:pPr>
      <w:bookmarkStart w:id="83" w:name="3.5_备选方案"/>
      <w:bookmarkEnd w:id="83"/>
      <w:r>
        <w:rPr>
          <w:sz w:val="24"/>
        </w:rPr>
        <w:t>备选方案</w:t>
      </w:r>
    </w:p>
    <w:p w14:paraId="2A9DD546" w14:textId="77777777" w:rsidR="00E41482" w:rsidRDefault="00000000">
      <w:pPr>
        <w:pStyle w:val="a0"/>
        <w:spacing w:before="161"/>
        <w:ind w:left="1160"/>
      </w:pPr>
      <w:r>
        <w:t>除供应商须知前附表另有规定外，供应商不得递交备选磋商方案。</w:t>
      </w:r>
    </w:p>
    <w:p w14:paraId="040B9CA0" w14:textId="77777777" w:rsidR="00E41482" w:rsidRDefault="00000000">
      <w:pPr>
        <w:pStyle w:val="af5"/>
        <w:numPr>
          <w:ilvl w:val="1"/>
          <w:numId w:val="4"/>
        </w:numPr>
        <w:tabs>
          <w:tab w:val="left" w:pos="1100"/>
        </w:tabs>
        <w:spacing w:before="160"/>
        <w:ind w:left="1100" w:hanging="420"/>
        <w:rPr>
          <w:sz w:val="24"/>
        </w:rPr>
      </w:pPr>
      <w:bookmarkStart w:id="84" w:name="3.6响应文件的编制"/>
      <w:bookmarkEnd w:id="84"/>
      <w:r>
        <w:rPr>
          <w:sz w:val="24"/>
        </w:rPr>
        <w:t>响应文件的编制</w:t>
      </w:r>
    </w:p>
    <w:p w14:paraId="4C845076" w14:textId="77777777" w:rsidR="00E41482" w:rsidRDefault="00000000">
      <w:pPr>
        <w:pStyle w:val="af5"/>
        <w:numPr>
          <w:ilvl w:val="2"/>
          <w:numId w:val="5"/>
        </w:numPr>
        <w:tabs>
          <w:tab w:val="left" w:pos="1820"/>
        </w:tabs>
        <w:spacing w:before="161" w:line="364" w:lineRule="auto"/>
        <w:ind w:right="549" w:firstLine="480"/>
        <w:rPr>
          <w:sz w:val="24"/>
        </w:rPr>
      </w:pPr>
      <w:r>
        <w:rPr>
          <w:spacing w:val="-9"/>
          <w:sz w:val="24"/>
        </w:rPr>
        <w:t xml:space="preserve">响应文件应按第六章“竞争性磋商响应文件格式”进行编写，如有必要， </w:t>
      </w:r>
      <w:r>
        <w:rPr>
          <w:spacing w:val="-5"/>
          <w:sz w:val="24"/>
        </w:rPr>
        <w:t>可以增加附页，作为响应文件的组成部分。其中，磋商函附录在满足磋商文件实质性要求的基础上，可以提出比磋商文件要求更有利于采购人的承诺。</w:t>
      </w:r>
    </w:p>
    <w:p w14:paraId="0B0F8A66" w14:textId="77777777" w:rsidR="00E41482" w:rsidRDefault="00000000">
      <w:pPr>
        <w:pStyle w:val="af5"/>
        <w:numPr>
          <w:ilvl w:val="2"/>
          <w:numId w:val="5"/>
        </w:numPr>
        <w:tabs>
          <w:tab w:val="left" w:pos="1880"/>
        </w:tabs>
        <w:spacing w:line="364" w:lineRule="auto"/>
        <w:ind w:right="669" w:firstLine="480"/>
        <w:rPr>
          <w:sz w:val="24"/>
        </w:rPr>
      </w:pPr>
      <w:r>
        <w:rPr>
          <w:spacing w:val="-4"/>
          <w:sz w:val="24"/>
        </w:rPr>
        <w:t>响应文件应当对磋商文件有关工期、磋商有效期、质量要求、采购内容</w:t>
      </w:r>
      <w:r>
        <w:rPr>
          <w:sz w:val="24"/>
        </w:rPr>
        <w:t>等实质性内容</w:t>
      </w:r>
      <w:proofErr w:type="gramStart"/>
      <w:r>
        <w:rPr>
          <w:sz w:val="24"/>
        </w:rPr>
        <w:t>作出</w:t>
      </w:r>
      <w:proofErr w:type="gramEnd"/>
      <w:r>
        <w:rPr>
          <w:sz w:val="24"/>
        </w:rPr>
        <w:t>响应。</w:t>
      </w:r>
    </w:p>
    <w:p w14:paraId="6E3D2220" w14:textId="77777777" w:rsidR="00E41482" w:rsidRDefault="00000000">
      <w:pPr>
        <w:pStyle w:val="af5"/>
        <w:numPr>
          <w:ilvl w:val="2"/>
          <w:numId w:val="5"/>
        </w:numPr>
        <w:tabs>
          <w:tab w:val="left" w:pos="1820"/>
        </w:tabs>
        <w:spacing w:before="2" w:line="364" w:lineRule="auto"/>
        <w:ind w:right="669" w:firstLine="480"/>
        <w:rPr>
          <w:sz w:val="24"/>
        </w:rPr>
      </w:pPr>
      <w:r>
        <w:rPr>
          <w:spacing w:val="-1"/>
          <w:sz w:val="24"/>
        </w:rPr>
        <w:t>电子投标文件签字或盖章的具体要求见供应商须知前附表。如委托代理</w:t>
      </w:r>
      <w:r>
        <w:rPr>
          <w:sz w:val="24"/>
        </w:rPr>
        <w:t>人电子签章的，电子投标文件应附法定代表人签署的授权委托书。</w:t>
      </w:r>
    </w:p>
    <w:p w14:paraId="3A5312DF" w14:textId="77777777" w:rsidR="00E41482" w:rsidRDefault="00000000">
      <w:pPr>
        <w:pStyle w:val="af5"/>
        <w:numPr>
          <w:ilvl w:val="2"/>
          <w:numId w:val="5"/>
        </w:numPr>
        <w:tabs>
          <w:tab w:val="left" w:pos="1820"/>
        </w:tabs>
        <w:spacing w:before="2" w:line="364" w:lineRule="auto"/>
        <w:ind w:right="669" w:firstLine="480"/>
        <w:rPr>
          <w:sz w:val="24"/>
        </w:rPr>
      </w:pPr>
      <w:r>
        <w:rPr>
          <w:rFonts w:hint="eastAsia"/>
          <w:sz w:val="24"/>
        </w:rPr>
        <w:t>供应商编制响应文件时，涉及营业执照、资质、业绩、获奖、人员、财务、 社保、纳税、各类证书等内容可适用“无感投标”。</w:t>
      </w:r>
    </w:p>
    <w:p w14:paraId="2007C88F" w14:textId="77777777" w:rsidR="00E41482" w:rsidRDefault="00000000">
      <w:pPr>
        <w:pStyle w:val="af5"/>
        <w:numPr>
          <w:ilvl w:val="0"/>
          <w:numId w:val="2"/>
        </w:numPr>
        <w:tabs>
          <w:tab w:val="left" w:pos="1401"/>
        </w:tabs>
        <w:spacing w:before="2"/>
        <w:ind w:left="1401" w:hanging="241"/>
        <w:jc w:val="left"/>
        <w:rPr>
          <w:sz w:val="24"/>
        </w:rPr>
      </w:pPr>
      <w:r>
        <w:rPr>
          <w:sz w:val="24"/>
        </w:rPr>
        <w:t>磋商</w:t>
      </w:r>
    </w:p>
    <w:p w14:paraId="65A5DDBB" w14:textId="77777777" w:rsidR="00E41482" w:rsidRDefault="00000000">
      <w:pPr>
        <w:pStyle w:val="af5"/>
        <w:numPr>
          <w:ilvl w:val="1"/>
          <w:numId w:val="2"/>
        </w:numPr>
        <w:tabs>
          <w:tab w:val="left" w:pos="1640"/>
        </w:tabs>
        <w:spacing w:before="161"/>
        <w:ind w:left="1640"/>
        <w:rPr>
          <w:sz w:val="24"/>
        </w:rPr>
      </w:pPr>
      <w:r>
        <w:rPr>
          <w:sz w:val="24"/>
        </w:rPr>
        <w:t>响应文件的递交</w:t>
      </w:r>
    </w:p>
    <w:p w14:paraId="27382939" w14:textId="77777777" w:rsidR="00E41482" w:rsidRDefault="00000000">
      <w:pPr>
        <w:pStyle w:val="af5"/>
        <w:numPr>
          <w:ilvl w:val="2"/>
          <w:numId w:val="2"/>
        </w:numPr>
        <w:tabs>
          <w:tab w:val="left" w:pos="1820"/>
        </w:tabs>
        <w:spacing w:before="160"/>
        <w:ind w:left="1820"/>
        <w:rPr>
          <w:sz w:val="24"/>
        </w:rPr>
      </w:pPr>
      <w:r>
        <w:rPr>
          <w:sz w:val="24"/>
        </w:rPr>
        <w:t>电子投标（响应）文件的递交</w:t>
      </w:r>
    </w:p>
    <w:p w14:paraId="309244D4" w14:textId="77777777" w:rsidR="00E41482" w:rsidRDefault="00000000">
      <w:pPr>
        <w:pStyle w:val="a0"/>
        <w:spacing w:before="161"/>
        <w:ind w:left="1160"/>
      </w:pPr>
      <w:r>
        <w:t>各投标（供应商）人应在投标截止时间前上传加密的电子投标（响应）文件</w:t>
      </w:r>
    </w:p>
    <w:p w14:paraId="766739AD" w14:textId="77777777" w:rsidR="00E41482" w:rsidRDefault="00000000">
      <w:pPr>
        <w:pStyle w:val="a0"/>
        <w:spacing w:before="160" w:line="364" w:lineRule="auto"/>
        <w:ind w:left="680" w:right="549"/>
      </w:pPr>
      <w:r>
        <w:t>（*.XYTF）</w:t>
      </w:r>
      <w:r>
        <w:rPr>
          <w:spacing w:val="-2"/>
        </w:rPr>
        <w:t xml:space="preserve">到会员系统的指定位置。上传的电子投标文件应使用投标人 </w:t>
      </w:r>
      <w:r>
        <w:t>CA</w:t>
      </w:r>
      <w:r>
        <w:rPr>
          <w:spacing w:val="-12"/>
        </w:rPr>
        <w:t xml:space="preserve"> 数字证</w:t>
      </w:r>
      <w:r>
        <w:rPr>
          <w:spacing w:val="-17"/>
        </w:rPr>
        <w:t>书认证并加密。上传时必须得到交易系统“上传成功”的确认回复后方为上传成功。</w:t>
      </w:r>
      <w:r>
        <w:rPr>
          <w:spacing w:val="-9"/>
        </w:rPr>
        <w:t>请投标人</w:t>
      </w:r>
      <w:r>
        <w:t>（供应商</w:t>
      </w:r>
      <w:r>
        <w:rPr>
          <w:spacing w:val="-34"/>
        </w:rPr>
        <w:t>）</w:t>
      </w:r>
      <w:proofErr w:type="gramStart"/>
      <w:r>
        <w:rPr>
          <w:spacing w:val="-3"/>
        </w:rPr>
        <w:t>在上传前务必</w:t>
      </w:r>
      <w:proofErr w:type="gramEnd"/>
      <w:r>
        <w:rPr>
          <w:spacing w:val="-3"/>
        </w:rPr>
        <w:t>认真检查上传投标</w:t>
      </w:r>
      <w:r>
        <w:t>（响应</w:t>
      </w:r>
      <w:r>
        <w:rPr>
          <w:spacing w:val="-34"/>
        </w:rPr>
        <w:t>）</w:t>
      </w:r>
      <w:r>
        <w:rPr>
          <w:spacing w:val="-6"/>
        </w:rPr>
        <w:t>文件是否完整、正确。</w:t>
      </w:r>
    </w:p>
    <w:p w14:paraId="711C98AE" w14:textId="77777777" w:rsidR="00E41482" w:rsidRDefault="00000000">
      <w:pPr>
        <w:pStyle w:val="af5"/>
        <w:numPr>
          <w:ilvl w:val="1"/>
          <w:numId w:val="2"/>
        </w:numPr>
        <w:tabs>
          <w:tab w:val="left" w:pos="1640"/>
        </w:tabs>
        <w:spacing w:before="2"/>
        <w:ind w:left="1640"/>
        <w:rPr>
          <w:sz w:val="24"/>
        </w:rPr>
      </w:pPr>
      <w:r>
        <w:rPr>
          <w:sz w:val="24"/>
        </w:rPr>
        <w:t>响应文件的修改、补充与撤回</w:t>
      </w:r>
    </w:p>
    <w:p w14:paraId="711A4EB5" w14:textId="77777777" w:rsidR="00E41482" w:rsidRDefault="00000000">
      <w:pPr>
        <w:pStyle w:val="af5"/>
        <w:numPr>
          <w:ilvl w:val="2"/>
          <w:numId w:val="2"/>
        </w:numPr>
        <w:tabs>
          <w:tab w:val="left" w:pos="1820"/>
        </w:tabs>
        <w:spacing w:before="160"/>
        <w:ind w:left="1820"/>
        <w:rPr>
          <w:sz w:val="24"/>
        </w:rPr>
      </w:pPr>
      <w:r>
        <w:rPr>
          <w:sz w:val="24"/>
        </w:rPr>
        <w:t>供应商可以在响应文件递交截止时间之前，可以多次修改或撤回已上传</w:t>
      </w:r>
    </w:p>
    <w:p w14:paraId="194A6D91" w14:textId="77777777" w:rsidR="00E41482" w:rsidRDefault="00E41482">
      <w:pPr>
        <w:pStyle w:val="a0"/>
        <w:spacing w:before="7"/>
        <w:rPr>
          <w:sz w:val="13"/>
        </w:rPr>
      </w:pPr>
    </w:p>
    <w:p w14:paraId="575A183C" w14:textId="77777777" w:rsidR="00E41482" w:rsidRDefault="00000000">
      <w:pPr>
        <w:pStyle w:val="a0"/>
        <w:spacing w:before="133" w:line="364" w:lineRule="auto"/>
        <w:ind w:right="669"/>
      </w:pPr>
      <w:r>
        <w:rPr>
          <w:spacing w:val="-8"/>
        </w:rPr>
        <w:t>的响应文件，最终响应文件以投标截止时间前完成上传至信阳市公共资源交易中心</w:t>
      </w:r>
      <w:r>
        <w:t>交易系统最后一份响应文件为准。</w:t>
      </w:r>
    </w:p>
    <w:p w14:paraId="3660975B" w14:textId="77777777" w:rsidR="00E41482" w:rsidRDefault="00000000">
      <w:pPr>
        <w:pStyle w:val="af5"/>
        <w:numPr>
          <w:ilvl w:val="2"/>
          <w:numId w:val="2"/>
        </w:numPr>
        <w:tabs>
          <w:tab w:val="left" w:pos="1820"/>
        </w:tabs>
        <w:ind w:left="1820"/>
        <w:rPr>
          <w:sz w:val="24"/>
        </w:rPr>
      </w:pPr>
      <w:r>
        <w:rPr>
          <w:sz w:val="24"/>
        </w:rPr>
        <w:t>修改的响应文件应按照本章相关规定进行编制和递交</w:t>
      </w:r>
    </w:p>
    <w:p w14:paraId="329B4491" w14:textId="77777777" w:rsidR="00E41482" w:rsidRDefault="00000000">
      <w:pPr>
        <w:pStyle w:val="af5"/>
        <w:numPr>
          <w:ilvl w:val="1"/>
          <w:numId w:val="2"/>
        </w:numPr>
        <w:tabs>
          <w:tab w:val="left" w:pos="1640"/>
        </w:tabs>
        <w:spacing w:before="160"/>
        <w:ind w:left="1640"/>
        <w:rPr>
          <w:sz w:val="24"/>
        </w:rPr>
      </w:pPr>
      <w:r>
        <w:rPr>
          <w:sz w:val="24"/>
        </w:rPr>
        <w:t>响应文件的拒绝和无效</w:t>
      </w:r>
    </w:p>
    <w:p w14:paraId="09A24599" w14:textId="77777777" w:rsidR="00E41482" w:rsidRDefault="00000000">
      <w:pPr>
        <w:pStyle w:val="a0"/>
        <w:spacing w:before="161"/>
        <w:ind w:left="1160"/>
      </w:pPr>
      <w:r>
        <w:lastRenderedPageBreak/>
        <w:t>属于下列情况之一的响应文件，其投标将被否决：</w:t>
      </w:r>
    </w:p>
    <w:p w14:paraId="3154A6AB" w14:textId="77777777" w:rsidR="00E41482" w:rsidRDefault="00000000">
      <w:pPr>
        <w:pStyle w:val="af5"/>
        <w:numPr>
          <w:ilvl w:val="0"/>
          <w:numId w:val="6"/>
        </w:numPr>
        <w:tabs>
          <w:tab w:val="left" w:pos="1761"/>
        </w:tabs>
        <w:spacing w:before="160"/>
        <w:rPr>
          <w:sz w:val="24"/>
        </w:rPr>
      </w:pPr>
      <w:r>
        <w:rPr>
          <w:sz w:val="24"/>
        </w:rPr>
        <w:t>供应商的法定代表人或其授权代表人未按规定时间参加开标会议；</w:t>
      </w:r>
    </w:p>
    <w:p w14:paraId="178ACEC8" w14:textId="77777777" w:rsidR="00E41482" w:rsidRDefault="00000000">
      <w:pPr>
        <w:pStyle w:val="af5"/>
        <w:numPr>
          <w:ilvl w:val="0"/>
          <w:numId w:val="6"/>
        </w:numPr>
        <w:tabs>
          <w:tab w:val="left" w:pos="1761"/>
        </w:tabs>
        <w:spacing w:before="161"/>
        <w:rPr>
          <w:sz w:val="24"/>
        </w:rPr>
      </w:pPr>
      <w:r>
        <w:rPr>
          <w:sz w:val="24"/>
        </w:rPr>
        <w:t>供应商对同一招标项目递交两份或两份以上不同的响应文件；</w:t>
      </w:r>
    </w:p>
    <w:p w14:paraId="432B8E45" w14:textId="77777777" w:rsidR="00E41482" w:rsidRDefault="00000000">
      <w:pPr>
        <w:pStyle w:val="af5"/>
        <w:numPr>
          <w:ilvl w:val="0"/>
          <w:numId w:val="6"/>
        </w:numPr>
        <w:tabs>
          <w:tab w:val="left" w:pos="1761"/>
        </w:tabs>
        <w:spacing w:before="160"/>
        <w:rPr>
          <w:sz w:val="24"/>
        </w:rPr>
      </w:pPr>
      <w:r>
        <w:rPr>
          <w:sz w:val="24"/>
        </w:rPr>
        <w:t>响应文件中含有虚假资料；</w:t>
      </w:r>
    </w:p>
    <w:p w14:paraId="78FDCF12" w14:textId="77777777" w:rsidR="00E41482" w:rsidRDefault="00000000">
      <w:pPr>
        <w:pStyle w:val="af5"/>
        <w:numPr>
          <w:ilvl w:val="0"/>
          <w:numId w:val="6"/>
        </w:numPr>
        <w:tabs>
          <w:tab w:val="left" w:pos="1761"/>
        </w:tabs>
        <w:spacing w:before="161"/>
        <w:rPr>
          <w:sz w:val="24"/>
        </w:rPr>
      </w:pPr>
      <w:r>
        <w:rPr>
          <w:sz w:val="24"/>
        </w:rPr>
        <w:t>响应文件中有采购人不能接受的条件；</w:t>
      </w:r>
    </w:p>
    <w:p w14:paraId="3BFDD5DB" w14:textId="77777777" w:rsidR="00E41482" w:rsidRDefault="00000000">
      <w:pPr>
        <w:pStyle w:val="af5"/>
        <w:numPr>
          <w:ilvl w:val="0"/>
          <w:numId w:val="6"/>
        </w:numPr>
        <w:tabs>
          <w:tab w:val="left" w:pos="1761"/>
        </w:tabs>
        <w:spacing w:before="160"/>
        <w:rPr>
          <w:sz w:val="24"/>
        </w:rPr>
      </w:pPr>
      <w:r>
        <w:rPr>
          <w:sz w:val="24"/>
        </w:rPr>
        <w:t>投标报价</w:t>
      </w:r>
      <w:proofErr w:type="gramStart"/>
      <w:r>
        <w:rPr>
          <w:sz w:val="24"/>
        </w:rPr>
        <w:t>高于磋商</w:t>
      </w:r>
      <w:proofErr w:type="gramEnd"/>
      <w:r>
        <w:rPr>
          <w:sz w:val="24"/>
        </w:rPr>
        <w:t>控制价的。</w:t>
      </w:r>
    </w:p>
    <w:p w14:paraId="14021731" w14:textId="77777777" w:rsidR="00E41482" w:rsidRDefault="00000000">
      <w:pPr>
        <w:pStyle w:val="af5"/>
        <w:numPr>
          <w:ilvl w:val="0"/>
          <w:numId w:val="6"/>
        </w:numPr>
        <w:tabs>
          <w:tab w:val="left" w:pos="1761"/>
        </w:tabs>
        <w:spacing w:before="161"/>
        <w:rPr>
          <w:sz w:val="24"/>
        </w:rPr>
      </w:pPr>
      <w:r>
        <w:rPr>
          <w:sz w:val="24"/>
        </w:rPr>
        <w:t>本磋商文件规定的其他情形。</w:t>
      </w:r>
    </w:p>
    <w:p w14:paraId="2F40641B" w14:textId="77777777" w:rsidR="00E41482" w:rsidRDefault="00E41482">
      <w:pPr>
        <w:pStyle w:val="a0"/>
        <w:spacing w:before="5"/>
        <w:rPr>
          <w:sz w:val="20"/>
        </w:rPr>
      </w:pPr>
    </w:p>
    <w:p w14:paraId="544D2737" w14:textId="77777777" w:rsidR="00E41482" w:rsidRDefault="00000000">
      <w:pPr>
        <w:pStyle w:val="af5"/>
        <w:numPr>
          <w:ilvl w:val="0"/>
          <w:numId w:val="2"/>
        </w:numPr>
        <w:tabs>
          <w:tab w:val="left" w:pos="1040"/>
        </w:tabs>
        <w:spacing w:before="0"/>
        <w:jc w:val="both"/>
        <w:rPr>
          <w:sz w:val="24"/>
        </w:rPr>
      </w:pPr>
      <w:bookmarkStart w:id="85" w:name="5._磋商开始"/>
      <w:bookmarkEnd w:id="85"/>
      <w:r>
        <w:rPr>
          <w:sz w:val="24"/>
        </w:rPr>
        <w:t>磋商开始</w:t>
      </w:r>
    </w:p>
    <w:p w14:paraId="2EE646CB" w14:textId="77777777" w:rsidR="00E41482" w:rsidRDefault="00000000">
      <w:pPr>
        <w:pStyle w:val="af5"/>
        <w:numPr>
          <w:ilvl w:val="1"/>
          <w:numId w:val="2"/>
        </w:numPr>
        <w:tabs>
          <w:tab w:val="left" w:pos="1160"/>
        </w:tabs>
        <w:spacing w:before="161"/>
        <w:jc w:val="both"/>
        <w:rPr>
          <w:sz w:val="24"/>
        </w:rPr>
      </w:pPr>
      <w:bookmarkStart w:id="86" w:name="5.1_磋商时间和地点"/>
      <w:bookmarkEnd w:id="86"/>
      <w:r>
        <w:rPr>
          <w:sz w:val="24"/>
        </w:rPr>
        <w:t>磋商时间和地点</w:t>
      </w:r>
    </w:p>
    <w:p w14:paraId="53369D1B" w14:textId="77777777" w:rsidR="00E41482" w:rsidRDefault="00000000">
      <w:pPr>
        <w:pStyle w:val="a0"/>
        <w:spacing w:before="160" w:line="364" w:lineRule="auto"/>
        <w:ind w:left="680" w:right="669" w:firstLine="480"/>
        <w:jc w:val="both"/>
      </w:pPr>
      <w:r>
        <w:rPr>
          <w:spacing w:val="-38"/>
        </w:rPr>
        <w:t>本 项 目 采 用 “ 不 见 面 开 标 ” 交 易 方 式 ， 不 见 面 开 标 大 厅 网 址</w:t>
      </w:r>
      <w:r>
        <w:rPr>
          <w:spacing w:val="20"/>
        </w:rPr>
        <w:t xml:space="preserve">为 </w:t>
      </w:r>
      <w:r>
        <w:rPr>
          <w:rFonts w:hint="eastAsia"/>
        </w:rPr>
        <w:t>https://ggzyjy.xinyang.gov.cn/BidOpening/bidhall/xinyang/login.html</w:t>
      </w:r>
      <w:r>
        <w:rPr>
          <w:spacing w:val="-2"/>
        </w:rPr>
        <w:t>，供应商无需寄送和递交非加密的</w:t>
      </w:r>
      <w:r>
        <w:t>电子响应文件，无需到现场参加开标会议，无需到达现场提交原件资料。</w:t>
      </w:r>
    </w:p>
    <w:p w14:paraId="7135F9F6" w14:textId="77777777" w:rsidR="00E41482" w:rsidRDefault="00000000">
      <w:pPr>
        <w:pStyle w:val="a0"/>
        <w:spacing w:before="2" w:line="364" w:lineRule="auto"/>
        <w:ind w:left="680" w:right="549" w:firstLine="480"/>
        <w:jc w:val="both"/>
      </w:pPr>
      <w:r>
        <w:rPr>
          <w:spacing w:val="-7"/>
        </w:rPr>
        <w:t xml:space="preserve">供应商应当在投标截止时间前，使用供应商 </w:t>
      </w:r>
      <w:r>
        <w:t>CA</w:t>
      </w:r>
      <w:r>
        <w:rPr>
          <w:spacing w:val="-9"/>
        </w:rPr>
        <w:t xml:space="preserve"> 数字证书登录不见面开标大厅， </w:t>
      </w:r>
      <w:r>
        <w:t>在线签到并准时参加开标活动，并在规定时间内完成响应文件解密、答疑澄清等。</w:t>
      </w:r>
    </w:p>
    <w:p w14:paraId="3EC33473" w14:textId="77777777" w:rsidR="00E41482" w:rsidRDefault="00000000">
      <w:pPr>
        <w:pStyle w:val="a0"/>
        <w:spacing w:before="1" w:line="364" w:lineRule="auto"/>
        <w:ind w:left="680" w:right="667" w:firstLine="480"/>
        <w:jc w:val="both"/>
      </w:pPr>
      <w:r>
        <w:rPr>
          <w:spacing w:val="-3"/>
        </w:rPr>
        <w:t xml:space="preserve">供应商需在解密开始后 </w:t>
      </w:r>
      <w:r>
        <w:t>10</w:t>
      </w:r>
      <w:r>
        <w:rPr>
          <w:spacing w:val="-6"/>
        </w:rPr>
        <w:t xml:space="preserve"> 分钟内完成解密</w:t>
      </w:r>
      <w:r>
        <w:t>（当供应商过多时，解密时间可以适当延长</w:t>
      </w:r>
      <w:r>
        <w:rPr>
          <w:spacing w:val="-10"/>
        </w:rPr>
        <w:t>）</w:t>
      </w:r>
      <w:r>
        <w:rPr>
          <w:spacing w:val="-5"/>
        </w:rPr>
        <w:t>。在响应文件解密过程中，因供应商原因</w:t>
      </w:r>
      <w:r>
        <w:t>（</w:t>
      </w:r>
      <w:r>
        <w:rPr>
          <w:spacing w:val="-2"/>
        </w:rPr>
        <w:t>如投标人准备不到位、电脑</w:t>
      </w:r>
      <w:r>
        <w:t>网络问题等</w:t>
      </w:r>
      <w:r>
        <w:rPr>
          <w:spacing w:val="-11"/>
        </w:rPr>
        <w:t>）</w:t>
      </w:r>
      <w:r>
        <w:rPr>
          <w:spacing w:val="-6"/>
        </w:rPr>
        <w:t>，造成无法及时解密的，将被退回响应文件。逾期解密或者没有准时</w:t>
      </w:r>
      <w:r>
        <w:t>在线参加开标活动导致的一切后果供应商自行承担。</w:t>
      </w:r>
    </w:p>
    <w:p w14:paraId="61BFF0C6" w14:textId="77777777" w:rsidR="00E41482" w:rsidRDefault="00000000">
      <w:pPr>
        <w:pStyle w:val="a0"/>
        <w:spacing w:before="2" w:line="364" w:lineRule="auto"/>
        <w:ind w:left="680" w:right="609" w:firstLine="480"/>
      </w:pPr>
      <w:r>
        <w:t>不见面开标服务的具体事宜，请查阅信阳市公共资源交易中心网站首页—下载中心—信阳市不见面开标大厅系统操作手册。</w:t>
      </w:r>
    </w:p>
    <w:p w14:paraId="1B84C355" w14:textId="77777777" w:rsidR="00E41482" w:rsidRDefault="00000000">
      <w:pPr>
        <w:pStyle w:val="a0"/>
        <w:spacing w:before="2" w:line="364" w:lineRule="auto"/>
        <w:ind w:left="680" w:right="612" w:firstLine="480"/>
      </w:pPr>
      <w:r>
        <w:t>特别提示：供应商在线签到时，应如实准确的填写授权委托人的联系电话，开标当天请务必保证电话保持畅通。</w:t>
      </w:r>
    </w:p>
    <w:p w14:paraId="4F4660D4" w14:textId="77777777" w:rsidR="00E41482" w:rsidRDefault="00000000">
      <w:pPr>
        <w:pStyle w:val="af5"/>
        <w:numPr>
          <w:ilvl w:val="1"/>
          <w:numId w:val="2"/>
        </w:numPr>
        <w:tabs>
          <w:tab w:val="left" w:pos="1160"/>
        </w:tabs>
        <w:rPr>
          <w:sz w:val="24"/>
        </w:rPr>
      </w:pPr>
      <w:bookmarkStart w:id="87" w:name="5.2_磋商程序"/>
      <w:bookmarkEnd w:id="87"/>
      <w:r>
        <w:rPr>
          <w:sz w:val="24"/>
        </w:rPr>
        <w:t>磋商程序</w:t>
      </w:r>
    </w:p>
    <w:p w14:paraId="59FD93C2" w14:textId="77777777" w:rsidR="00E41482" w:rsidRDefault="00000000">
      <w:pPr>
        <w:pStyle w:val="af5"/>
        <w:numPr>
          <w:ilvl w:val="2"/>
          <w:numId w:val="2"/>
        </w:numPr>
        <w:tabs>
          <w:tab w:val="left" w:pos="1761"/>
        </w:tabs>
        <w:spacing w:before="160"/>
        <w:ind w:left="1761" w:hanging="601"/>
        <w:rPr>
          <w:sz w:val="24"/>
        </w:rPr>
      </w:pPr>
      <w:r>
        <w:rPr>
          <w:sz w:val="24"/>
        </w:rPr>
        <w:t>、磋商小组对磋商文件进行熟悉确认。</w:t>
      </w:r>
    </w:p>
    <w:p w14:paraId="701A6525" w14:textId="77777777" w:rsidR="00E41482" w:rsidRDefault="00000000">
      <w:pPr>
        <w:pStyle w:val="af5"/>
        <w:numPr>
          <w:ilvl w:val="2"/>
          <w:numId w:val="2"/>
        </w:numPr>
        <w:tabs>
          <w:tab w:val="left" w:pos="1761"/>
        </w:tabs>
        <w:spacing w:before="161"/>
        <w:ind w:left="1761" w:hanging="601"/>
        <w:rPr>
          <w:sz w:val="24"/>
        </w:rPr>
      </w:pPr>
      <w:r>
        <w:rPr>
          <w:sz w:val="24"/>
        </w:rPr>
        <w:t>、磋商小组推选组长，讨论、通过磋商工作流程和磋商要点。</w:t>
      </w:r>
    </w:p>
    <w:p w14:paraId="3FA73D52" w14:textId="77777777" w:rsidR="00E41482" w:rsidRDefault="00000000">
      <w:pPr>
        <w:pStyle w:val="af5"/>
        <w:numPr>
          <w:ilvl w:val="2"/>
          <w:numId w:val="2"/>
        </w:numPr>
        <w:tabs>
          <w:tab w:val="left" w:pos="1763"/>
        </w:tabs>
        <w:spacing w:before="133" w:line="364" w:lineRule="auto"/>
        <w:ind w:right="669" w:firstLine="480"/>
        <w:rPr>
          <w:sz w:val="24"/>
        </w:rPr>
      </w:pPr>
      <w:r>
        <w:rPr>
          <w:sz w:val="24"/>
        </w:rPr>
        <w:t>、资格性评审审查：磋商开始后，磋商小组依据磋商文件规定，对响应文件中的</w:t>
      </w:r>
      <w:r>
        <w:rPr>
          <w:rFonts w:hint="eastAsia"/>
          <w:sz w:val="24"/>
          <w:lang w:val="en-US"/>
        </w:rPr>
        <w:t>资格</w:t>
      </w:r>
      <w:r>
        <w:rPr>
          <w:sz w:val="24"/>
        </w:rPr>
        <w:t>性评审进行审查，以</w:t>
      </w:r>
      <w:proofErr w:type="gramStart"/>
      <w:r>
        <w:rPr>
          <w:sz w:val="24"/>
        </w:rPr>
        <w:t>确定磋商</w:t>
      </w:r>
      <w:proofErr w:type="gramEnd"/>
      <w:r>
        <w:rPr>
          <w:sz w:val="24"/>
        </w:rPr>
        <w:t>供应商是否具备参与磋商的资格。</w:t>
      </w:r>
    </w:p>
    <w:p w14:paraId="0DE83674" w14:textId="77777777" w:rsidR="00E41482" w:rsidRDefault="00000000">
      <w:pPr>
        <w:pStyle w:val="af5"/>
        <w:numPr>
          <w:ilvl w:val="2"/>
          <w:numId w:val="2"/>
        </w:numPr>
        <w:tabs>
          <w:tab w:val="left" w:pos="1763"/>
        </w:tabs>
        <w:spacing w:line="364" w:lineRule="auto"/>
        <w:ind w:right="669" w:firstLine="480"/>
        <w:rPr>
          <w:sz w:val="24"/>
        </w:rPr>
      </w:pPr>
      <w:r>
        <w:rPr>
          <w:sz w:val="24"/>
        </w:rPr>
        <w:t>、符合性评审审查：磋商开始后，磋商小组依据磋商文件规定，对响应</w:t>
      </w:r>
      <w:r>
        <w:rPr>
          <w:sz w:val="24"/>
        </w:rPr>
        <w:lastRenderedPageBreak/>
        <w:t>文件中的符合性评审进行审查，以</w:t>
      </w:r>
      <w:proofErr w:type="gramStart"/>
      <w:r>
        <w:rPr>
          <w:sz w:val="24"/>
        </w:rPr>
        <w:t>确定磋商</w:t>
      </w:r>
      <w:proofErr w:type="gramEnd"/>
      <w:r>
        <w:rPr>
          <w:sz w:val="24"/>
        </w:rPr>
        <w:t>供应商是否具备参与磋商的资格。</w:t>
      </w:r>
    </w:p>
    <w:p w14:paraId="207DB471" w14:textId="77777777" w:rsidR="00E41482" w:rsidRDefault="00000000">
      <w:pPr>
        <w:pStyle w:val="af5"/>
        <w:numPr>
          <w:ilvl w:val="2"/>
          <w:numId w:val="2"/>
        </w:numPr>
        <w:tabs>
          <w:tab w:val="left" w:pos="1763"/>
        </w:tabs>
        <w:spacing w:line="364" w:lineRule="auto"/>
        <w:ind w:left="1100" w:right="669" w:firstLine="60"/>
        <w:rPr>
          <w:sz w:val="24"/>
        </w:rPr>
      </w:pPr>
      <w:r>
        <w:rPr>
          <w:sz w:val="24"/>
        </w:rPr>
        <w:t>、磋商小组对通过资格性和符合性审查的响应文件进行评估，确定与各竞标人磋商的具体内容。</w:t>
      </w:r>
    </w:p>
    <w:p w14:paraId="118024A7" w14:textId="77777777" w:rsidR="00E41482" w:rsidRDefault="00000000">
      <w:pPr>
        <w:pStyle w:val="af5"/>
        <w:numPr>
          <w:ilvl w:val="2"/>
          <w:numId w:val="2"/>
        </w:numPr>
        <w:tabs>
          <w:tab w:val="left" w:pos="1763"/>
        </w:tabs>
        <w:spacing w:line="364" w:lineRule="auto"/>
        <w:ind w:right="669" w:firstLine="480"/>
        <w:jc w:val="both"/>
        <w:rPr>
          <w:sz w:val="24"/>
        </w:rPr>
      </w:pPr>
      <w:r>
        <w:rPr>
          <w:sz w:val="24"/>
        </w:rPr>
        <w:t>、磋商过程中，磋商小组可以根据磋商情况实质性变动采购需求中的技</w:t>
      </w:r>
      <w:r>
        <w:rPr>
          <w:spacing w:val="-7"/>
          <w:sz w:val="24"/>
        </w:rPr>
        <w:t>术、服务要求以及合同草案条款，但不得变动磋商文件中的其他内容。实质性变动</w:t>
      </w:r>
      <w:r>
        <w:rPr>
          <w:spacing w:val="-4"/>
          <w:sz w:val="24"/>
        </w:rPr>
        <w:t>的内容需经采购人(业主)代表确认。并以书面形式通知所有参加磋商的供应商，该</w:t>
      </w:r>
      <w:r>
        <w:rPr>
          <w:spacing w:val="-5"/>
          <w:sz w:val="24"/>
        </w:rPr>
        <w:t>变动是磋商文件的有效组成部分。供应商应当按照磋商文件的变动情况和磋商小组</w:t>
      </w:r>
      <w:r>
        <w:rPr>
          <w:spacing w:val="-3"/>
          <w:sz w:val="24"/>
        </w:rPr>
        <w:t>的要求重新提交响应文件并由其法定代表人或其授权代表签字或者加盖公章。由授</w:t>
      </w:r>
      <w:r>
        <w:rPr>
          <w:spacing w:val="-4"/>
          <w:sz w:val="24"/>
        </w:rPr>
        <w:t>权代表签字的应当附法定代表人授权书。供应商为自然人的应当由本人签字并附身</w:t>
      </w:r>
      <w:r>
        <w:rPr>
          <w:spacing w:val="-7"/>
          <w:sz w:val="24"/>
        </w:rPr>
        <w:t>份证。供应商应根据磋商小组的要求，以书面形式在规定时间内做出响应，未做出</w:t>
      </w:r>
      <w:r>
        <w:rPr>
          <w:spacing w:val="3"/>
          <w:sz w:val="24"/>
        </w:rPr>
        <w:t>响应的响应文件将被视为无效竞标。若磋商小组没有实质性变动采购需求中的技</w:t>
      </w:r>
      <w:r>
        <w:rPr>
          <w:spacing w:val="-6"/>
          <w:sz w:val="24"/>
        </w:rPr>
        <w:t>术、服务要求以及合同草案条款，则供应商的最后报价不得高于首次报价，否则</w:t>
      </w:r>
      <w:proofErr w:type="gramStart"/>
      <w:r>
        <w:rPr>
          <w:spacing w:val="-6"/>
          <w:sz w:val="24"/>
        </w:rPr>
        <w:t>按</w:t>
      </w:r>
      <w:r>
        <w:rPr>
          <w:sz w:val="24"/>
        </w:rPr>
        <w:t>废标处理</w:t>
      </w:r>
      <w:proofErr w:type="gramEnd"/>
      <w:r>
        <w:rPr>
          <w:sz w:val="24"/>
        </w:rPr>
        <w:t>。</w:t>
      </w:r>
    </w:p>
    <w:p w14:paraId="7C0AC6B9" w14:textId="77777777" w:rsidR="00E41482" w:rsidRDefault="00000000">
      <w:pPr>
        <w:pStyle w:val="af5"/>
        <w:numPr>
          <w:ilvl w:val="2"/>
          <w:numId w:val="2"/>
        </w:numPr>
        <w:tabs>
          <w:tab w:val="left" w:pos="1763"/>
        </w:tabs>
        <w:spacing w:before="6" w:line="364" w:lineRule="auto"/>
        <w:ind w:right="669" w:firstLine="480"/>
        <w:jc w:val="both"/>
        <w:rPr>
          <w:sz w:val="24"/>
        </w:rPr>
      </w:pPr>
      <w:r>
        <w:rPr>
          <w:sz w:val="24"/>
        </w:rPr>
        <w:t>、磋商小组对符合采购需求的供应商进行两轮报价；供应商只有通过资</w:t>
      </w:r>
      <w:r>
        <w:rPr>
          <w:spacing w:val="-6"/>
          <w:sz w:val="24"/>
        </w:rPr>
        <w:t>格性评审、符合性评审后方可进入下一轮报价，在规定的时间内同时提交报价，最</w:t>
      </w:r>
      <w:r>
        <w:rPr>
          <w:sz w:val="24"/>
        </w:rPr>
        <w:t>终报价不得超过响应文件中报价。</w:t>
      </w:r>
    </w:p>
    <w:p w14:paraId="44769FEB" w14:textId="77777777" w:rsidR="00E41482" w:rsidRDefault="00000000">
      <w:pPr>
        <w:pStyle w:val="af5"/>
        <w:numPr>
          <w:ilvl w:val="2"/>
          <w:numId w:val="2"/>
        </w:numPr>
        <w:tabs>
          <w:tab w:val="left" w:pos="1763"/>
        </w:tabs>
        <w:spacing w:before="2" w:line="364" w:lineRule="auto"/>
        <w:ind w:right="669" w:firstLine="480"/>
        <w:rPr>
          <w:sz w:val="24"/>
        </w:rPr>
      </w:pPr>
      <w:r>
        <w:rPr>
          <w:sz w:val="24"/>
        </w:rPr>
        <w:t>、经磋商确定最终采购需求，由磋商小组采用综合评分法对通过初步评审的供应商的响应文件进行综合评分。</w:t>
      </w:r>
    </w:p>
    <w:p w14:paraId="15E1C5D4" w14:textId="77777777" w:rsidR="00E41482" w:rsidRDefault="00000000">
      <w:pPr>
        <w:pStyle w:val="af5"/>
        <w:numPr>
          <w:ilvl w:val="0"/>
          <w:numId w:val="2"/>
        </w:numPr>
        <w:tabs>
          <w:tab w:val="left" w:pos="1040"/>
        </w:tabs>
        <w:spacing w:before="102"/>
        <w:jc w:val="left"/>
        <w:rPr>
          <w:sz w:val="24"/>
        </w:rPr>
      </w:pPr>
      <w:bookmarkStart w:id="88" w:name="6._磋商小组"/>
      <w:bookmarkStart w:id="89" w:name="_bookmark8"/>
      <w:bookmarkEnd w:id="88"/>
      <w:bookmarkEnd w:id="89"/>
      <w:r>
        <w:rPr>
          <w:sz w:val="24"/>
        </w:rPr>
        <w:t>磋商小组</w:t>
      </w:r>
    </w:p>
    <w:p w14:paraId="116F061F" w14:textId="77777777" w:rsidR="00E41482" w:rsidRDefault="00000000">
      <w:pPr>
        <w:pStyle w:val="af5"/>
        <w:numPr>
          <w:ilvl w:val="1"/>
          <w:numId w:val="2"/>
        </w:numPr>
        <w:tabs>
          <w:tab w:val="left" w:pos="1160"/>
        </w:tabs>
        <w:spacing w:before="161"/>
        <w:jc w:val="both"/>
        <w:rPr>
          <w:sz w:val="24"/>
        </w:rPr>
      </w:pPr>
      <w:bookmarkStart w:id="90" w:name="6.1_磋商小组"/>
      <w:bookmarkEnd w:id="90"/>
      <w:r>
        <w:rPr>
          <w:sz w:val="24"/>
        </w:rPr>
        <w:t>磋商小组</w:t>
      </w:r>
    </w:p>
    <w:p w14:paraId="6B4A9E43" w14:textId="77777777" w:rsidR="00E41482" w:rsidRDefault="00000000">
      <w:pPr>
        <w:pStyle w:val="a0"/>
        <w:spacing w:before="160" w:line="364" w:lineRule="auto"/>
        <w:ind w:left="680" w:right="669" w:firstLine="480"/>
        <w:jc w:val="both"/>
      </w:pPr>
      <w:r>
        <w:rPr>
          <w:spacing w:val="3"/>
        </w:rPr>
        <w:t>磋商由采购人依法组建的磋商小组负责。磋商小组由采购人代表以及有关技</w:t>
      </w:r>
      <w:r>
        <w:rPr>
          <w:spacing w:val="-7"/>
        </w:rPr>
        <w:t>术、经济等方面的专家组成。磋商小组成员人数以及技术、经济等方面专家的确定</w:t>
      </w:r>
      <w:r>
        <w:t>方式</w:t>
      </w:r>
      <w:proofErr w:type="gramStart"/>
      <w:r>
        <w:t>见供应</w:t>
      </w:r>
      <w:proofErr w:type="gramEnd"/>
      <w:r>
        <w:t>商须知前附表。</w:t>
      </w:r>
    </w:p>
    <w:p w14:paraId="28A669BA" w14:textId="77777777" w:rsidR="00E41482" w:rsidRDefault="00000000">
      <w:pPr>
        <w:pStyle w:val="af5"/>
        <w:numPr>
          <w:ilvl w:val="1"/>
          <w:numId w:val="2"/>
        </w:numPr>
        <w:tabs>
          <w:tab w:val="left" w:pos="1160"/>
        </w:tabs>
        <w:spacing w:before="2"/>
        <w:jc w:val="both"/>
        <w:rPr>
          <w:sz w:val="24"/>
        </w:rPr>
      </w:pPr>
      <w:bookmarkStart w:id="91" w:name="6.2_磋商原则"/>
      <w:bookmarkEnd w:id="91"/>
      <w:r>
        <w:rPr>
          <w:sz w:val="24"/>
        </w:rPr>
        <w:t>磋商原则</w:t>
      </w:r>
    </w:p>
    <w:p w14:paraId="1332C1F1" w14:textId="77777777" w:rsidR="00E41482" w:rsidRDefault="00000000">
      <w:pPr>
        <w:pStyle w:val="a0"/>
        <w:spacing w:before="160"/>
        <w:ind w:left="1160"/>
      </w:pPr>
      <w:r>
        <w:t>磋商活动遵循公平、公正、科学和择优的原则。</w:t>
      </w:r>
    </w:p>
    <w:p w14:paraId="1D46E4F6" w14:textId="77777777" w:rsidR="00E41482" w:rsidRDefault="00000000">
      <w:pPr>
        <w:pStyle w:val="af5"/>
        <w:numPr>
          <w:ilvl w:val="1"/>
          <w:numId w:val="2"/>
        </w:numPr>
        <w:tabs>
          <w:tab w:val="left" w:pos="1160"/>
        </w:tabs>
        <w:spacing w:before="133"/>
        <w:jc w:val="both"/>
        <w:rPr>
          <w:sz w:val="24"/>
        </w:rPr>
      </w:pPr>
      <w:bookmarkStart w:id="92" w:name="6.3_磋商"/>
      <w:bookmarkEnd w:id="92"/>
      <w:r>
        <w:rPr>
          <w:sz w:val="24"/>
        </w:rPr>
        <w:t>磋商</w:t>
      </w:r>
    </w:p>
    <w:p w14:paraId="43CA83DD" w14:textId="77777777" w:rsidR="00E41482" w:rsidRDefault="00000000">
      <w:pPr>
        <w:pStyle w:val="a0"/>
        <w:spacing w:before="160" w:line="364" w:lineRule="auto"/>
        <w:ind w:left="680" w:right="667" w:firstLine="480"/>
        <w:jc w:val="both"/>
      </w:pPr>
      <w:r>
        <w:rPr>
          <w:spacing w:val="-6"/>
        </w:rPr>
        <w:t>磋商小组按照第三章“评审办法”规定的方法、评审因素、标准和程序对响应</w:t>
      </w:r>
      <w:r>
        <w:rPr>
          <w:spacing w:val="-7"/>
        </w:rPr>
        <w:t>文件进行评审。第三章“评审办法”没有规定的方法、评审因素和标准，不作为评</w:t>
      </w:r>
      <w:r>
        <w:t>标依据。</w:t>
      </w:r>
    </w:p>
    <w:p w14:paraId="4B318E99" w14:textId="77777777" w:rsidR="00E41482" w:rsidRDefault="00000000">
      <w:pPr>
        <w:pStyle w:val="af5"/>
        <w:numPr>
          <w:ilvl w:val="0"/>
          <w:numId w:val="2"/>
        </w:numPr>
        <w:tabs>
          <w:tab w:val="left" w:pos="1040"/>
        </w:tabs>
        <w:spacing w:before="103"/>
        <w:jc w:val="both"/>
        <w:rPr>
          <w:sz w:val="24"/>
        </w:rPr>
      </w:pPr>
      <w:bookmarkStart w:id="93" w:name="_bookmark9"/>
      <w:bookmarkStart w:id="94" w:name="7._合同授予"/>
      <w:bookmarkEnd w:id="93"/>
      <w:bookmarkEnd w:id="94"/>
      <w:r>
        <w:rPr>
          <w:sz w:val="24"/>
        </w:rPr>
        <w:lastRenderedPageBreak/>
        <w:t>合同授予</w:t>
      </w:r>
    </w:p>
    <w:p w14:paraId="47387134" w14:textId="77777777" w:rsidR="00E41482" w:rsidRDefault="00000000">
      <w:pPr>
        <w:pStyle w:val="af5"/>
        <w:numPr>
          <w:ilvl w:val="1"/>
          <w:numId w:val="2"/>
        </w:numPr>
        <w:tabs>
          <w:tab w:val="left" w:pos="1160"/>
        </w:tabs>
        <w:spacing w:before="160"/>
        <w:jc w:val="both"/>
        <w:rPr>
          <w:sz w:val="24"/>
        </w:rPr>
      </w:pPr>
      <w:bookmarkStart w:id="95" w:name="7.1_定标方式"/>
      <w:bookmarkEnd w:id="95"/>
      <w:r>
        <w:rPr>
          <w:sz w:val="24"/>
        </w:rPr>
        <w:t>定标方式</w:t>
      </w:r>
    </w:p>
    <w:p w14:paraId="5B5BA7C3" w14:textId="77777777" w:rsidR="00E41482" w:rsidRDefault="00000000">
      <w:pPr>
        <w:pStyle w:val="a0"/>
        <w:spacing w:before="161" w:line="364" w:lineRule="auto"/>
        <w:ind w:left="680" w:right="625" w:firstLine="480"/>
        <w:jc w:val="both"/>
      </w:pPr>
      <w:r>
        <w:t>除供应商须知前附表规定磋商小组直接确定成交人外，采购人依据磋商小组推荐的成交候选人确定成交人，磋商小组推荐成交候选人的人数</w:t>
      </w:r>
      <w:proofErr w:type="gramStart"/>
      <w:r>
        <w:t>见供应</w:t>
      </w:r>
      <w:proofErr w:type="gramEnd"/>
      <w:r>
        <w:t>商须知前附表。采购人将依序确定排名第一的供应商为成交人，若第一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663FD5CE" w14:textId="77777777" w:rsidR="00E41482" w:rsidRDefault="00000000">
      <w:pPr>
        <w:pStyle w:val="af5"/>
        <w:numPr>
          <w:ilvl w:val="1"/>
          <w:numId w:val="2"/>
        </w:numPr>
        <w:tabs>
          <w:tab w:val="left" w:pos="1160"/>
        </w:tabs>
        <w:spacing w:before="3"/>
        <w:jc w:val="both"/>
        <w:rPr>
          <w:sz w:val="24"/>
        </w:rPr>
      </w:pPr>
      <w:bookmarkStart w:id="96" w:name="7.2_成交通知"/>
      <w:bookmarkEnd w:id="96"/>
      <w:r>
        <w:rPr>
          <w:sz w:val="24"/>
        </w:rPr>
        <w:t>成交通知</w:t>
      </w:r>
    </w:p>
    <w:p w14:paraId="39FA243E" w14:textId="77777777" w:rsidR="00E41482" w:rsidRDefault="00000000">
      <w:pPr>
        <w:pStyle w:val="a0"/>
        <w:spacing w:before="161" w:line="364" w:lineRule="auto"/>
        <w:ind w:left="680" w:right="669" w:firstLine="480"/>
        <w:jc w:val="both"/>
      </w:pPr>
      <w:r>
        <w:rPr>
          <w:spacing w:val="-12"/>
        </w:rPr>
        <w:t xml:space="preserve">在本章第 </w:t>
      </w:r>
      <w:r>
        <w:t>3.3</w:t>
      </w:r>
      <w:r>
        <w:rPr>
          <w:spacing w:val="-13"/>
        </w:rPr>
        <w:t xml:space="preserve"> 款规定的磋商有效期内，采购人以书面形式向成交人发出成交通</w:t>
      </w:r>
      <w:r>
        <w:t>知书，同时将成交结果通知未成交的供应商。</w:t>
      </w:r>
    </w:p>
    <w:p w14:paraId="4C4D2149" w14:textId="77777777" w:rsidR="00E41482" w:rsidRDefault="00000000">
      <w:pPr>
        <w:pStyle w:val="af5"/>
        <w:numPr>
          <w:ilvl w:val="1"/>
          <w:numId w:val="2"/>
        </w:numPr>
        <w:tabs>
          <w:tab w:val="left" w:pos="1160"/>
        </w:tabs>
        <w:jc w:val="both"/>
        <w:rPr>
          <w:sz w:val="24"/>
        </w:rPr>
      </w:pPr>
      <w:bookmarkStart w:id="97" w:name="7.3_签订合同"/>
      <w:bookmarkEnd w:id="97"/>
      <w:r>
        <w:rPr>
          <w:sz w:val="24"/>
        </w:rPr>
        <w:t>签订合同</w:t>
      </w:r>
    </w:p>
    <w:p w14:paraId="4602C14A" w14:textId="77777777" w:rsidR="00E41482" w:rsidRDefault="00000000">
      <w:pPr>
        <w:pStyle w:val="af5"/>
        <w:numPr>
          <w:ilvl w:val="2"/>
          <w:numId w:val="2"/>
        </w:numPr>
        <w:tabs>
          <w:tab w:val="left" w:pos="1820"/>
        </w:tabs>
        <w:spacing w:before="161" w:line="364" w:lineRule="auto"/>
        <w:ind w:right="669" w:firstLine="480"/>
        <w:jc w:val="both"/>
        <w:rPr>
          <w:sz w:val="24"/>
        </w:rPr>
      </w:pPr>
      <w:r>
        <w:rPr>
          <w:spacing w:val="-3"/>
          <w:sz w:val="24"/>
        </w:rPr>
        <w:t xml:space="preserve">采购人和成交人应当自成交通知书发出之日起 </w:t>
      </w:r>
      <w:r>
        <w:rPr>
          <w:sz w:val="24"/>
        </w:rPr>
        <w:t>30</w:t>
      </w:r>
      <w:r>
        <w:rPr>
          <w:spacing w:val="-18"/>
          <w:sz w:val="24"/>
        </w:rPr>
        <w:t xml:space="preserve"> 天内，根据磋商文件和</w:t>
      </w:r>
      <w:r>
        <w:rPr>
          <w:spacing w:val="-4"/>
          <w:sz w:val="24"/>
        </w:rPr>
        <w:t>成交人的响应文件订立书面合同。成交人无正当理由拒签合同的，采购人取消其成</w:t>
      </w:r>
      <w:r>
        <w:rPr>
          <w:sz w:val="24"/>
        </w:rPr>
        <w:t>交资格；给采购人造成的损失的，成交人应当予以赔偿。</w:t>
      </w:r>
    </w:p>
    <w:p w14:paraId="72BE1091" w14:textId="77777777" w:rsidR="00E41482" w:rsidRDefault="00000000">
      <w:pPr>
        <w:pStyle w:val="af5"/>
        <w:numPr>
          <w:ilvl w:val="2"/>
          <w:numId w:val="2"/>
        </w:numPr>
        <w:tabs>
          <w:tab w:val="left" w:pos="1880"/>
        </w:tabs>
        <w:spacing w:line="364" w:lineRule="auto"/>
        <w:ind w:right="625" w:firstLine="480"/>
        <w:jc w:val="both"/>
        <w:rPr>
          <w:sz w:val="24"/>
        </w:rPr>
      </w:pPr>
      <w:r>
        <w:rPr>
          <w:spacing w:val="-1"/>
          <w:sz w:val="24"/>
        </w:rPr>
        <w:t>发出成交通知书后，采购人无正当理由拒签合同，</w:t>
      </w:r>
      <w:proofErr w:type="gramStart"/>
      <w:r>
        <w:rPr>
          <w:spacing w:val="-1"/>
          <w:sz w:val="24"/>
        </w:rPr>
        <w:t>给成交人</w:t>
      </w:r>
      <w:proofErr w:type="gramEnd"/>
      <w:r>
        <w:rPr>
          <w:spacing w:val="-1"/>
          <w:sz w:val="24"/>
        </w:rPr>
        <w:t xml:space="preserve">造成损失， </w:t>
      </w:r>
      <w:r>
        <w:rPr>
          <w:sz w:val="24"/>
        </w:rPr>
        <w:t>还应当赔偿。</w:t>
      </w:r>
    </w:p>
    <w:p w14:paraId="008E7EF8" w14:textId="77777777" w:rsidR="00E41482" w:rsidRDefault="00000000">
      <w:pPr>
        <w:pStyle w:val="af5"/>
        <w:tabs>
          <w:tab w:val="left" w:pos="1880"/>
        </w:tabs>
        <w:spacing w:line="364" w:lineRule="auto"/>
        <w:ind w:left="0" w:right="625" w:firstLineChars="300" w:firstLine="717"/>
        <w:jc w:val="both"/>
        <w:rPr>
          <w:spacing w:val="-1"/>
          <w:sz w:val="24"/>
        </w:rPr>
      </w:pPr>
      <w:r>
        <w:rPr>
          <w:rFonts w:hint="eastAsia"/>
          <w:spacing w:val="-1"/>
          <w:sz w:val="24"/>
        </w:rPr>
        <w:t>7.4 履约保证金</w:t>
      </w:r>
    </w:p>
    <w:p w14:paraId="75A99FF8" w14:textId="77777777" w:rsidR="00E41482" w:rsidRDefault="00000000">
      <w:pPr>
        <w:spacing w:line="360" w:lineRule="auto"/>
        <w:ind w:leftChars="218" w:left="480" w:firstLineChars="100" w:firstLine="240"/>
        <w:rPr>
          <w:sz w:val="24"/>
          <w:szCs w:val="24"/>
        </w:rPr>
      </w:pPr>
      <w:r>
        <w:rPr>
          <w:rFonts w:hint="eastAsia"/>
          <w:sz w:val="24"/>
          <w:szCs w:val="24"/>
        </w:rPr>
        <w:t>7.4.1 在签订合同前，成交供应商应</w:t>
      </w:r>
      <w:proofErr w:type="gramStart"/>
      <w:r>
        <w:rPr>
          <w:rFonts w:hint="eastAsia"/>
          <w:sz w:val="24"/>
          <w:szCs w:val="24"/>
        </w:rPr>
        <w:t>按供应</w:t>
      </w:r>
      <w:proofErr w:type="gramEnd"/>
      <w:r>
        <w:rPr>
          <w:rFonts w:hint="eastAsia"/>
          <w:sz w:val="24"/>
          <w:szCs w:val="24"/>
        </w:rPr>
        <w:t>商须知前附表规定的形式、金额和事先经过采购人书面认可的履约保证金格式向采购人提交履约保证金。联合体成交的，其履约保证金以联合体各方或者联合体中牵头人的名义提交。</w:t>
      </w:r>
    </w:p>
    <w:p w14:paraId="076AEFEC" w14:textId="77777777" w:rsidR="00E41482" w:rsidRDefault="00000000">
      <w:pPr>
        <w:pStyle w:val="af5"/>
        <w:tabs>
          <w:tab w:val="left" w:pos="1880"/>
        </w:tabs>
        <w:spacing w:line="364" w:lineRule="auto"/>
        <w:ind w:leftChars="218" w:left="480" w:right="625" w:firstLineChars="100" w:firstLine="240"/>
        <w:jc w:val="both"/>
        <w:rPr>
          <w:spacing w:val="-1"/>
          <w:sz w:val="24"/>
        </w:rPr>
      </w:pPr>
      <w:r>
        <w:rPr>
          <w:rFonts w:hint="eastAsia"/>
          <w:sz w:val="24"/>
          <w:szCs w:val="24"/>
        </w:rPr>
        <w:t>7.4.2 成交供应商不能按本章第 7.4.1 项要求提交履约保证金的，视为放弃成交资格，其磋商保证金不予退还，给采购人造成的损失</w:t>
      </w:r>
      <w:proofErr w:type="gramStart"/>
      <w:r>
        <w:rPr>
          <w:rFonts w:hint="eastAsia"/>
          <w:sz w:val="24"/>
          <w:szCs w:val="24"/>
        </w:rPr>
        <w:t>超过磋商</w:t>
      </w:r>
      <w:proofErr w:type="gramEnd"/>
      <w:r>
        <w:rPr>
          <w:rFonts w:hint="eastAsia"/>
          <w:sz w:val="24"/>
          <w:szCs w:val="24"/>
        </w:rPr>
        <w:t>保证金数额的，成交供应商还应当对超过部分予以赔偿。</w:t>
      </w:r>
    </w:p>
    <w:p w14:paraId="2C82F54C" w14:textId="77777777" w:rsidR="00E41482" w:rsidRDefault="00000000">
      <w:pPr>
        <w:pStyle w:val="af5"/>
        <w:tabs>
          <w:tab w:val="left" w:pos="921"/>
        </w:tabs>
        <w:spacing w:before="102"/>
        <w:ind w:firstLine="0"/>
        <w:rPr>
          <w:sz w:val="24"/>
        </w:rPr>
      </w:pPr>
      <w:bookmarkStart w:id="98" w:name="_bookmark10"/>
      <w:bookmarkStart w:id="99" w:name="8.重新招标"/>
      <w:bookmarkEnd w:id="98"/>
      <w:bookmarkEnd w:id="99"/>
      <w:r>
        <w:rPr>
          <w:rFonts w:hint="eastAsia"/>
          <w:sz w:val="24"/>
          <w:lang w:val="en-US"/>
        </w:rPr>
        <w:t>8.</w:t>
      </w:r>
      <w:r>
        <w:rPr>
          <w:sz w:val="24"/>
        </w:rPr>
        <w:t>重新招标</w:t>
      </w:r>
    </w:p>
    <w:p w14:paraId="37091FCE" w14:textId="77777777" w:rsidR="00E41482" w:rsidRDefault="00000000">
      <w:pPr>
        <w:pStyle w:val="af5"/>
        <w:tabs>
          <w:tab w:val="left" w:pos="1640"/>
        </w:tabs>
        <w:spacing w:before="161"/>
        <w:ind w:left="0" w:firstLineChars="300" w:firstLine="720"/>
        <w:rPr>
          <w:sz w:val="24"/>
        </w:rPr>
      </w:pPr>
      <w:r>
        <w:rPr>
          <w:rFonts w:hint="eastAsia"/>
          <w:sz w:val="24"/>
          <w:lang w:val="en-US"/>
        </w:rPr>
        <w:t>8.1</w:t>
      </w:r>
      <w:r>
        <w:rPr>
          <w:sz w:val="24"/>
        </w:rPr>
        <w:t>重新招标</w:t>
      </w:r>
    </w:p>
    <w:p w14:paraId="7415E857" w14:textId="77777777" w:rsidR="00E41482" w:rsidRDefault="00000000">
      <w:pPr>
        <w:pStyle w:val="a0"/>
        <w:spacing w:before="160"/>
        <w:ind w:left="1160"/>
      </w:pPr>
      <w:r>
        <w:t>有下列情形之一的，采购人将重新招标：</w:t>
      </w:r>
    </w:p>
    <w:p w14:paraId="077F4EE4" w14:textId="77777777" w:rsidR="00E41482" w:rsidRDefault="00000000">
      <w:pPr>
        <w:pStyle w:val="af5"/>
        <w:tabs>
          <w:tab w:val="left" w:pos="1641"/>
        </w:tabs>
        <w:spacing w:before="161"/>
        <w:ind w:left="0" w:firstLineChars="300" w:firstLine="708"/>
        <w:rPr>
          <w:sz w:val="24"/>
        </w:rPr>
      </w:pPr>
      <w:r>
        <w:rPr>
          <w:rFonts w:hint="eastAsia"/>
          <w:spacing w:val="-4"/>
          <w:sz w:val="24"/>
          <w:lang w:val="en-US"/>
        </w:rPr>
        <w:t>①</w:t>
      </w:r>
      <w:r>
        <w:rPr>
          <w:spacing w:val="-4"/>
          <w:sz w:val="24"/>
        </w:rPr>
        <w:t xml:space="preserve">提交响应文件截止时间止，供应商少于 </w:t>
      </w:r>
      <w:r>
        <w:rPr>
          <w:sz w:val="24"/>
        </w:rPr>
        <w:t>3</w:t>
      </w:r>
      <w:r>
        <w:rPr>
          <w:spacing w:val="-15"/>
          <w:sz w:val="24"/>
        </w:rPr>
        <w:t xml:space="preserve"> </w:t>
      </w:r>
      <w:proofErr w:type="gramStart"/>
      <w:r>
        <w:rPr>
          <w:spacing w:val="-15"/>
          <w:sz w:val="24"/>
        </w:rPr>
        <w:t>个</w:t>
      </w:r>
      <w:proofErr w:type="gramEnd"/>
      <w:r>
        <w:rPr>
          <w:spacing w:val="-15"/>
          <w:sz w:val="24"/>
        </w:rPr>
        <w:t>的；</w:t>
      </w:r>
    </w:p>
    <w:p w14:paraId="3A0228EA" w14:textId="77777777" w:rsidR="00E41482" w:rsidRDefault="00000000">
      <w:pPr>
        <w:pStyle w:val="af5"/>
        <w:tabs>
          <w:tab w:val="left" w:pos="921"/>
        </w:tabs>
        <w:spacing w:before="133"/>
        <w:ind w:firstLine="0"/>
        <w:rPr>
          <w:sz w:val="24"/>
        </w:rPr>
      </w:pPr>
      <w:r>
        <w:rPr>
          <w:rFonts w:hint="eastAsia"/>
          <w:sz w:val="24"/>
          <w:lang w:val="en-US"/>
        </w:rPr>
        <w:t>②</w:t>
      </w:r>
      <w:r>
        <w:rPr>
          <w:sz w:val="24"/>
        </w:rPr>
        <w:t>经磋商小组评审后否决所有响应文件的。</w:t>
      </w:r>
      <w:bookmarkStart w:id="100" w:name="9.纪律和监督"/>
      <w:bookmarkStart w:id="101" w:name="第三章_评审办法（综合评分法）"/>
      <w:bookmarkStart w:id="102" w:name="_bookmark11"/>
      <w:bookmarkEnd w:id="100"/>
      <w:bookmarkEnd w:id="101"/>
      <w:bookmarkEnd w:id="102"/>
    </w:p>
    <w:p w14:paraId="7FE879A9" w14:textId="77777777" w:rsidR="00E41482" w:rsidRDefault="00000000">
      <w:pPr>
        <w:pStyle w:val="af5"/>
        <w:tabs>
          <w:tab w:val="left" w:pos="921"/>
        </w:tabs>
        <w:spacing w:before="133"/>
        <w:ind w:firstLine="0"/>
        <w:rPr>
          <w:sz w:val="24"/>
        </w:rPr>
      </w:pPr>
      <w:r>
        <w:rPr>
          <w:rFonts w:hint="eastAsia"/>
          <w:sz w:val="24"/>
          <w:lang w:val="en-US"/>
        </w:rPr>
        <w:lastRenderedPageBreak/>
        <w:t>9.</w:t>
      </w:r>
      <w:r>
        <w:rPr>
          <w:sz w:val="24"/>
        </w:rPr>
        <w:t>纪律和监督</w:t>
      </w:r>
    </w:p>
    <w:p w14:paraId="149054BD" w14:textId="77777777" w:rsidR="00E41482" w:rsidRDefault="00000000">
      <w:pPr>
        <w:pStyle w:val="af5"/>
        <w:tabs>
          <w:tab w:val="left" w:pos="1160"/>
        </w:tabs>
        <w:spacing w:before="160"/>
        <w:ind w:firstLine="0"/>
        <w:rPr>
          <w:sz w:val="24"/>
        </w:rPr>
      </w:pPr>
      <w:bookmarkStart w:id="103" w:name="9.1_对采购人的纪律要求"/>
      <w:bookmarkEnd w:id="103"/>
      <w:r>
        <w:rPr>
          <w:rFonts w:hint="eastAsia"/>
          <w:sz w:val="24"/>
          <w:lang w:val="en-US"/>
        </w:rPr>
        <w:t>9.1</w:t>
      </w:r>
      <w:r>
        <w:rPr>
          <w:sz w:val="24"/>
        </w:rPr>
        <w:t>对采购人的纪律要求</w:t>
      </w:r>
    </w:p>
    <w:p w14:paraId="000F9262" w14:textId="77777777" w:rsidR="00E41482" w:rsidRDefault="00000000">
      <w:pPr>
        <w:pStyle w:val="a0"/>
        <w:spacing w:before="161" w:line="364" w:lineRule="auto"/>
        <w:ind w:left="680" w:right="609" w:firstLine="480"/>
      </w:pPr>
      <w:r>
        <w:t>采购人不得</w:t>
      </w:r>
      <w:proofErr w:type="gramStart"/>
      <w:r>
        <w:t>泄漏磋商</w:t>
      </w:r>
      <w:proofErr w:type="gramEnd"/>
      <w:r>
        <w:t>活动中应当保密的情况和资料，不得与供应商串通损害国家利益、社会公共利益或者他人合法权益。</w:t>
      </w:r>
    </w:p>
    <w:p w14:paraId="706F6429" w14:textId="77777777" w:rsidR="00E41482" w:rsidRDefault="00000000">
      <w:pPr>
        <w:pStyle w:val="af5"/>
        <w:tabs>
          <w:tab w:val="left" w:pos="1160"/>
        </w:tabs>
        <w:ind w:firstLine="0"/>
        <w:rPr>
          <w:sz w:val="24"/>
        </w:rPr>
      </w:pPr>
      <w:bookmarkStart w:id="104" w:name="9.2_对供应商的纪律要求"/>
      <w:bookmarkEnd w:id="104"/>
      <w:r>
        <w:rPr>
          <w:rFonts w:hint="eastAsia"/>
          <w:sz w:val="24"/>
          <w:lang w:val="en-US"/>
        </w:rPr>
        <w:t>9.2</w:t>
      </w:r>
      <w:r>
        <w:rPr>
          <w:sz w:val="24"/>
        </w:rPr>
        <w:t>对供应商的纪律要求</w:t>
      </w:r>
    </w:p>
    <w:p w14:paraId="7C625953" w14:textId="77777777" w:rsidR="00E41482" w:rsidRDefault="00000000">
      <w:pPr>
        <w:pStyle w:val="a0"/>
        <w:spacing w:before="160" w:line="364" w:lineRule="auto"/>
        <w:ind w:left="680" w:right="669" w:firstLine="480"/>
        <w:jc w:val="both"/>
      </w:pPr>
      <w:r>
        <w:rPr>
          <w:spacing w:val="-4"/>
        </w:rPr>
        <w:t>供应商不得相互串通或者与采购人串通，不得向采购人或者谈判小组行贿谋取</w:t>
      </w:r>
      <w:r>
        <w:rPr>
          <w:spacing w:val="-7"/>
        </w:rPr>
        <w:t>成交，不得以他人名义或者以其他方式弄虚作假骗取成交；供应商不得以任何方式</w:t>
      </w:r>
      <w:r>
        <w:t>干扰、影响评审工作。</w:t>
      </w:r>
    </w:p>
    <w:p w14:paraId="6409CA4C" w14:textId="77777777" w:rsidR="00E41482" w:rsidRDefault="00000000">
      <w:pPr>
        <w:pStyle w:val="af5"/>
        <w:tabs>
          <w:tab w:val="left" w:pos="1160"/>
        </w:tabs>
        <w:spacing w:before="2"/>
        <w:ind w:firstLine="0"/>
        <w:jc w:val="both"/>
        <w:rPr>
          <w:sz w:val="24"/>
        </w:rPr>
      </w:pPr>
      <w:bookmarkStart w:id="105" w:name="9.3_对磋商小组成员的纪律要求"/>
      <w:bookmarkEnd w:id="105"/>
      <w:r>
        <w:rPr>
          <w:rFonts w:hint="eastAsia"/>
          <w:sz w:val="24"/>
          <w:lang w:val="en-US"/>
        </w:rPr>
        <w:t>9.3</w:t>
      </w:r>
      <w:r>
        <w:rPr>
          <w:sz w:val="24"/>
        </w:rPr>
        <w:t>对磋商小组成员的纪律要求</w:t>
      </w:r>
    </w:p>
    <w:p w14:paraId="66A2BD45" w14:textId="77777777" w:rsidR="00E41482" w:rsidRDefault="00000000">
      <w:pPr>
        <w:pStyle w:val="a0"/>
        <w:spacing w:before="161" w:line="364" w:lineRule="auto"/>
        <w:ind w:left="680" w:right="549" w:firstLine="480"/>
        <w:jc w:val="both"/>
      </w:pPr>
      <w:r>
        <w:rPr>
          <w:spacing w:val="-3"/>
        </w:rPr>
        <w:t xml:space="preserve">磋商小组成员不得收受他人的财物或者其他好处，不得向他人透漏对响应文件的评审和比较、成交候选人的推荐情况以及评标有关的其他情况。在磋商活动中， </w:t>
      </w:r>
      <w:r>
        <w:rPr>
          <w:spacing w:val="-13"/>
        </w:rPr>
        <w:t xml:space="preserve">磋商小组成员不得擅离职守，影响评标程序正常进行，不得使用第三章“评审办法” </w:t>
      </w:r>
      <w:r>
        <w:t>没有规定的评审因素和标准进行评标。</w:t>
      </w:r>
    </w:p>
    <w:p w14:paraId="0C43DCFB" w14:textId="77777777" w:rsidR="00E41482" w:rsidRDefault="00000000">
      <w:pPr>
        <w:pStyle w:val="af5"/>
        <w:tabs>
          <w:tab w:val="left" w:pos="1160"/>
        </w:tabs>
        <w:spacing w:before="2"/>
        <w:ind w:firstLine="0"/>
        <w:jc w:val="both"/>
        <w:rPr>
          <w:sz w:val="24"/>
        </w:rPr>
      </w:pPr>
      <w:bookmarkStart w:id="106" w:name="9.4_对与评标活动有关的工作人员的纪律要求"/>
      <w:bookmarkEnd w:id="106"/>
      <w:r>
        <w:rPr>
          <w:rFonts w:hint="eastAsia"/>
          <w:sz w:val="24"/>
          <w:lang w:val="en-US"/>
        </w:rPr>
        <w:t>9.4</w:t>
      </w:r>
      <w:r>
        <w:rPr>
          <w:sz w:val="24"/>
        </w:rPr>
        <w:t>对与评标活动有关的工作人员的纪律要求</w:t>
      </w:r>
    </w:p>
    <w:p w14:paraId="228145A7" w14:textId="77777777" w:rsidR="00E41482" w:rsidRDefault="00000000">
      <w:pPr>
        <w:pStyle w:val="a0"/>
        <w:spacing w:before="161" w:line="364" w:lineRule="auto"/>
        <w:ind w:left="680" w:right="625" w:firstLine="480"/>
        <w:jc w:val="both"/>
      </w:pPr>
      <w: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5459E18C" w14:textId="77777777" w:rsidR="00E41482" w:rsidRDefault="00000000">
      <w:pPr>
        <w:pStyle w:val="af5"/>
        <w:tabs>
          <w:tab w:val="left" w:pos="1160"/>
        </w:tabs>
        <w:ind w:firstLine="0"/>
        <w:jc w:val="both"/>
        <w:rPr>
          <w:sz w:val="24"/>
        </w:rPr>
      </w:pPr>
      <w:bookmarkStart w:id="107" w:name="9.5_投诉"/>
      <w:bookmarkEnd w:id="107"/>
      <w:r>
        <w:rPr>
          <w:rFonts w:hint="eastAsia"/>
          <w:sz w:val="24"/>
          <w:lang w:val="en-US"/>
        </w:rPr>
        <w:t>9.5</w:t>
      </w:r>
      <w:r>
        <w:rPr>
          <w:sz w:val="24"/>
        </w:rPr>
        <w:t>投诉</w:t>
      </w:r>
    </w:p>
    <w:p w14:paraId="172E9573" w14:textId="77777777" w:rsidR="00E41482" w:rsidRDefault="00000000">
      <w:pPr>
        <w:pStyle w:val="a0"/>
        <w:spacing w:before="161" w:line="364" w:lineRule="auto"/>
        <w:ind w:left="680" w:right="609" w:firstLine="480"/>
      </w:pPr>
      <w:r>
        <w:t>供应商和其他利害关系人认为本次磋商活动违反法律、法规和规章规定的，有权向有关行政监督部门投诉。</w:t>
      </w:r>
    </w:p>
    <w:p w14:paraId="71280B3B" w14:textId="77777777" w:rsidR="00E41482" w:rsidRDefault="00000000">
      <w:pPr>
        <w:pStyle w:val="af5"/>
        <w:tabs>
          <w:tab w:val="left" w:pos="1160"/>
        </w:tabs>
        <w:spacing w:before="102"/>
        <w:ind w:firstLine="0"/>
        <w:rPr>
          <w:sz w:val="24"/>
        </w:rPr>
      </w:pPr>
      <w:bookmarkStart w:id="108" w:name="10._需要补充的其他内容"/>
      <w:bookmarkStart w:id="109" w:name="_bookmark12"/>
      <w:bookmarkEnd w:id="108"/>
      <w:bookmarkEnd w:id="109"/>
      <w:r>
        <w:rPr>
          <w:rFonts w:hint="eastAsia"/>
          <w:sz w:val="24"/>
          <w:lang w:val="en-US"/>
        </w:rPr>
        <w:t>10.</w:t>
      </w:r>
      <w:r>
        <w:rPr>
          <w:sz w:val="24"/>
        </w:rPr>
        <w:t>需要补充的其他内容</w:t>
      </w:r>
    </w:p>
    <w:p w14:paraId="2843C7F4" w14:textId="77777777" w:rsidR="00E41482" w:rsidRDefault="00000000">
      <w:pPr>
        <w:pStyle w:val="a0"/>
        <w:spacing w:before="81"/>
        <w:ind w:left="680"/>
      </w:pPr>
      <w:bookmarkStart w:id="110" w:name="需要补充的其他内容：见供应商须知前附表。"/>
      <w:bookmarkEnd w:id="110"/>
      <w:r>
        <w:t>需要补充的其他内容：</w:t>
      </w:r>
      <w:proofErr w:type="gramStart"/>
      <w:r>
        <w:t>见供应</w:t>
      </w:r>
      <w:proofErr w:type="gramEnd"/>
      <w:r>
        <w:t>商须知前附表。</w:t>
      </w:r>
    </w:p>
    <w:p w14:paraId="4B5A964F" w14:textId="77777777" w:rsidR="00E41482" w:rsidRDefault="00E41482">
      <w:pPr>
        <w:sectPr w:rsidR="00E41482">
          <w:footerReference w:type="default" r:id="rId23"/>
          <w:pgSz w:w="11910" w:h="16840"/>
          <w:pgMar w:top="1380" w:right="840" w:bottom="1400" w:left="1120" w:header="852" w:footer="1215" w:gutter="0"/>
          <w:cols w:space="720"/>
        </w:sectPr>
      </w:pPr>
    </w:p>
    <w:p w14:paraId="6D453727" w14:textId="77777777" w:rsidR="00E41482" w:rsidRDefault="00E41482">
      <w:pPr>
        <w:pStyle w:val="a0"/>
        <w:spacing w:before="4"/>
        <w:rPr>
          <w:sz w:val="8"/>
        </w:rPr>
      </w:pPr>
    </w:p>
    <w:p w14:paraId="1361C6EF" w14:textId="77777777" w:rsidR="00E41482" w:rsidRDefault="00000000">
      <w:pPr>
        <w:pStyle w:val="1"/>
        <w:tabs>
          <w:tab w:val="left" w:pos="1292"/>
        </w:tabs>
        <w:spacing w:before="54"/>
      </w:pPr>
      <w:bookmarkStart w:id="111" w:name="_Toc15276"/>
      <w:bookmarkStart w:id="112" w:name="_Toc16120"/>
      <w:r>
        <w:t>第三章</w:t>
      </w:r>
      <w:r>
        <w:tab/>
        <w:t>评审办法（综合评分法）</w:t>
      </w:r>
      <w:bookmarkEnd w:id="111"/>
      <w:bookmarkEnd w:id="112"/>
    </w:p>
    <w:p w14:paraId="29198ABA" w14:textId="77777777" w:rsidR="00E41482" w:rsidRDefault="00E41482">
      <w:pPr>
        <w:pStyle w:val="a0"/>
        <w:spacing w:before="1"/>
        <w:rPr>
          <w:b/>
          <w:sz w:val="27"/>
        </w:rPr>
      </w:pPr>
    </w:p>
    <w:p w14:paraId="53EBDB7C" w14:textId="77777777" w:rsidR="00E41482" w:rsidRDefault="00000000">
      <w:pPr>
        <w:pStyle w:val="a0"/>
        <w:ind w:left="680"/>
        <w:jc w:val="center"/>
      </w:pPr>
      <w:r>
        <w:rPr>
          <w:b/>
          <w:bCs/>
          <w:sz w:val="28"/>
          <w:szCs w:val="28"/>
        </w:rPr>
        <w:t>一、评标原则和评标方法</w:t>
      </w:r>
    </w:p>
    <w:p w14:paraId="1A4FFCB1" w14:textId="77777777" w:rsidR="00E41482" w:rsidRDefault="00E41482">
      <w:pPr>
        <w:pStyle w:val="a0"/>
        <w:spacing w:before="11"/>
        <w:rPr>
          <w:sz w:val="22"/>
        </w:rPr>
      </w:pPr>
    </w:p>
    <w:p w14:paraId="099DC136" w14:textId="77777777" w:rsidR="00E41482" w:rsidRDefault="00000000">
      <w:pPr>
        <w:pStyle w:val="af5"/>
        <w:numPr>
          <w:ilvl w:val="0"/>
          <w:numId w:val="7"/>
        </w:numPr>
        <w:tabs>
          <w:tab w:val="left" w:pos="1401"/>
        </w:tabs>
        <w:spacing w:before="0"/>
        <w:rPr>
          <w:sz w:val="24"/>
        </w:rPr>
      </w:pPr>
      <w:r>
        <w:rPr>
          <w:sz w:val="24"/>
        </w:rPr>
        <w:t>坚持公平、公正、科学、择优的原则。</w:t>
      </w:r>
    </w:p>
    <w:p w14:paraId="0409DCDC" w14:textId="77777777" w:rsidR="00E41482" w:rsidRDefault="00E41482">
      <w:pPr>
        <w:pStyle w:val="a0"/>
        <w:spacing w:before="10"/>
        <w:rPr>
          <w:sz w:val="22"/>
        </w:rPr>
      </w:pPr>
    </w:p>
    <w:p w14:paraId="096A85CB" w14:textId="77777777" w:rsidR="00E41482" w:rsidRDefault="00000000">
      <w:pPr>
        <w:pStyle w:val="af5"/>
        <w:numPr>
          <w:ilvl w:val="0"/>
          <w:numId w:val="7"/>
        </w:numPr>
        <w:tabs>
          <w:tab w:val="left" w:pos="1401"/>
        </w:tabs>
        <w:spacing w:before="0" w:line="468" w:lineRule="auto"/>
        <w:ind w:left="680" w:right="669" w:firstLine="480"/>
        <w:rPr>
          <w:sz w:val="24"/>
        </w:rPr>
      </w:pPr>
      <w:r>
        <w:rPr>
          <w:spacing w:val="-5"/>
          <w:sz w:val="24"/>
        </w:rPr>
        <w:t>评标工作在评委会内独立进行，评委会将遵照评标原则，公正、公平等地对</w:t>
      </w:r>
      <w:r>
        <w:rPr>
          <w:sz w:val="24"/>
        </w:rPr>
        <w:t>待所有投标人。</w:t>
      </w:r>
    </w:p>
    <w:p w14:paraId="569B741E" w14:textId="77777777" w:rsidR="00E41482" w:rsidRDefault="00000000">
      <w:pPr>
        <w:pStyle w:val="af5"/>
        <w:numPr>
          <w:ilvl w:val="0"/>
          <w:numId w:val="7"/>
        </w:numPr>
        <w:tabs>
          <w:tab w:val="left" w:pos="1401"/>
        </w:tabs>
        <w:spacing w:line="468" w:lineRule="auto"/>
        <w:ind w:left="680" w:right="669" w:firstLine="480"/>
        <w:rPr>
          <w:sz w:val="24"/>
        </w:rPr>
      </w:pPr>
      <w:r>
        <w:rPr>
          <w:spacing w:val="-6"/>
          <w:sz w:val="24"/>
        </w:rPr>
        <w:t>评标委员会将根据商务、技术基本满足磋商文件要求的投标文件中从以下方</w:t>
      </w:r>
      <w:r>
        <w:rPr>
          <w:sz w:val="24"/>
        </w:rPr>
        <w:t>面评审；</w:t>
      </w:r>
    </w:p>
    <w:p w14:paraId="24C285A8" w14:textId="77777777" w:rsidR="00E41482" w:rsidRDefault="00000000">
      <w:pPr>
        <w:pStyle w:val="af5"/>
        <w:numPr>
          <w:ilvl w:val="0"/>
          <w:numId w:val="7"/>
        </w:numPr>
        <w:tabs>
          <w:tab w:val="left" w:pos="1520"/>
        </w:tabs>
        <w:spacing w:line="468" w:lineRule="auto"/>
        <w:ind w:left="680" w:right="669" w:firstLine="480"/>
        <w:rPr>
          <w:bCs/>
          <w:sz w:val="24"/>
        </w:rPr>
      </w:pPr>
      <w:r>
        <w:rPr>
          <w:sz w:val="24"/>
        </w:rPr>
        <w:t xml:space="preserve">对于小型和微型企业产品以扣除优惠比率后的价格作为最后报价参与评 </w:t>
      </w:r>
      <w:r>
        <w:rPr>
          <w:spacing w:val="-8"/>
          <w:sz w:val="24"/>
        </w:rPr>
        <w:t>审，不作为中标价和合同签约价。中标价和合同签约价仍以投标文件中的投标报价</w:t>
      </w:r>
      <w:r>
        <w:rPr>
          <w:sz w:val="24"/>
        </w:rPr>
        <w:t>为准。</w:t>
      </w:r>
    </w:p>
    <w:p w14:paraId="558E40F1" w14:textId="78BB1005" w:rsidR="00E41482" w:rsidRDefault="00000000">
      <w:pPr>
        <w:pStyle w:val="af5"/>
        <w:numPr>
          <w:ilvl w:val="0"/>
          <w:numId w:val="7"/>
        </w:numPr>
        <w:tabs>
          <w:tab w:val="left" w:pos="1520"/>
        </w:tabs>
        <w:spacing w:line="468" w:lineRule="auto"/>
        <w:ind w:left="680" w:right="669" w:firstLine="480"/>
        <w:rPr>
          <w:bCs/>
          <w:sz w:val="24"/>
        </w:rPr>
      </w:pPr>
      <w:r>
        <w:rPr>
          <w:rFonts w:hint="eastAsia"/>
          <w:bCs/>
          <w:sz w:val="24"/>
        </w:rPr>
        <w:t>关于《政府采购促进中小企业发展管理办法》相关说明：根据</w:t>
      </w:r>
      <w:proofErr w:type="gramStart"/>
      <w:r>
        <w:rPr>
          <w:rFonts w:hint="eastAsia"/>
          <w:bCs/>
          <w:sz w:val="24"/>
        </w:rPr>
        <w:t>新财购</w:t>
      </w:r>
      <w:proofErr w:type="gramEnd"/>
      <w:r>
        <w:rPr>
          <w:rFonts w:hint="eastAsia"/>
          <w:bCs/>
          <w:sz w:val="24"/>
        </w:rPr>
        <w:t xml:space="preserve"> [2022]95 号</w:t>
      </w:r>
      <w:proofErr w:type="gramStart"/>
      <w:r>
        <w:rPr>
          <w:rFonts w:hint="eastAsia"/>
          <w:bCs/>
          <w:sz w:val="24"/>
          <w:lang w:val="en-US"/>
        </w:rPr>
        <w:t>文</w:t>
      </w:r>
      <w:r>
        <w:rPr>
          <w:rFonts w:hint="eastAsia"/>
          <w:bCs/>
          <w:sz w:val="24"/>
        </w:rPr>
        <w:t>相关</w:t>
      </w:r>
      <w:proofErr w:type="gramEnd"/>
      <w:r>
        <w:rPr>
          <w:rFonts w:hint="eastAsia"/>
          <w:bCs/>
          <w:sz w:val="24"/>
        </w:rPr>
        <w:t>规定，货物服务采购项目给予小</w:t>
      </w:r>
      <w:proofErr w:type="gramStart"/>
      <w:r>
        <w:rPr>
          <w:rFonts w:hint="eastAsia"/>
          <w:bCs/>
          <w:sz w:val="24"/>
        </w:rPr>
        <w:t>微企业</w:t>
      </w:r>
      <w:proofErr w:type="gramEnd"/>
      <w:r>
        <w:rPr>
          <w:rFonts w:hint="eastAsia"/>
          <w:bCs/>
          <w:sz w:val="24"/>
        </w:rPr>
        <w:t>的价格扣除优惠，</w:t>
      </w:r>
      <w:proofErr w:type="gramStart"/>
      <w:r>
        <w:rPr>
          <w:rFonts w:hint="eastAsia"/>
          <w:bCs/>
          <w:sz w:val="24"/>
        </w:rPr>
        <w:t>由财库</w:t>
      </w:r>
      <w:proofErr w:type="gramEnd"/>
      <w:r>
        <w:rPr>
          <w:rFonts w:hint="eastAsia"/>
          <w:bCs/>
          <w:sz w:val="24"/>
        </w:rPr>
        <w:t>〔2020〕46号文件规定的 6%—10%提高至 10%—20%。大中型企业与小</w:t>
      </w:r>
      <w:proofErr w:type="gramStart"/>
      <w:r>
        <w:rPr>
          <w:rFonts w:hint="eastAsia"/>
          <w:bCs/>
          <w:sz w:val="24"/>
        </w:rPr>
        <w:t>微企 业组成</w:t>
      </w:r>
      <w:proofErr w:type="gramEnd"/>
      <w:r>
        <w:rPr>
          <w:rFonts w:hint="eastAsia"/>
          <w:bCs/>
          <w:sz w:val="24"/>
        </w:rPr>
        <w:t>联合体或者大中型企业向小</w:t>
      </w:r>
      <w:proofErr w:type="gramStart"/>
      <w:r>
        <w:rPr>
          <w:rFonts w:hint="eastAsia"/>
          <w:bCs/>
          <w:sz w:val="24"/>
        </w:rPr>
        <w:t>微企业</w:t>
      </w:r>
      <w:proofErr w:type="gramEnd"/>
      <w:r>
        <w:rPr>
          <w:rFonts w:hint="eastAsia"/>
          <w:bCs/>
          <w:sz w:val="24"/>
        </w:rPr>
        <w:t>分包的，评审优惠幅度由 2%—3%提高至 4%—6%。政府采购工程的价格评审优惠按照财库〔2020〕46 号文件的规定的3%-5%。</w:t>
      </w:r>
      <w:r>
        <w:rPr>
          <w:rFonts w:hint="eastAsia"/>
          <w:b/>
          <w:color w:val="FF0000"/>
          <w:sz w:val="24"/>
        </w:rPr>
        <w:t>本项目具体扣除比例为</w:t>
      </w:r>
      <w:r w:rsidR="00E93AF6">
        <w:rPr>
          <w:b/>
          <w:color w:val="FF0000"/>
          <w:sz w:val="24"/>
          <w:lang w:val="en-US"/>
        </w:rPr>
        <w:t>3</w:t>
      </w:r>
      <w:r>
        <w:rPr>
          <w:rFonts w:hint="eastAsia"/>
          <w:b/>
          <w:color w:val="FF0000"/>
          <w:sz w:val="24"/>
        </w:rPr>
        <w:t>％</w:t>
      </w:r>
      <w:r>
        <w:rPr>
          <w:rFonts w:hint="eastAsia"/>
          <w:bCs/>
          <w:sz w:val="24"/>
        </w:rPr>
        <w:t>，用扣除后的价格参与评审。</w:t>
      </w:r>
    </w:p>
    <w:p w14:paraId="4D5E3F42" w14:textId="77777777" w:rsidR="00E41482" w:rsidRDefault="00000000">
      <w:pPr>
        <w:adjustRightInd w:val="0"/>
        <w:spacing w:line="480" w:lineRule="exact"/>
        <w:ind w:firstLineChars="196" w:firstLine="472"/>
        <w:rPr>
          <w:bCs/>
          <w:sz w:val="24"/>
        </w:rPr>
      </w:pPr>
      <w:r>
        <w:rPr>
          <w:rFonts w:hint="eastAsia"/>
          <w:b/>
          <w:bCs/>
          <w:sz w:val="24"/>
        </w:rPr>
        <w:t>小</w:t>
      </w:r>
      <w:proofErr w:type="gramStart"/>
      <w:r>
        <w:rPr>
          <w:rFonts w:hint="eastAsia"/>
          <w:b/>
          <w:bCs/>
          <w:sz w:val="24"/>
        </w:rPr>
        <w:t>微企业</w:t>
      </w:r>
      <w:proofErr w:type="gramEnd"/>
      <w:r>
        <w:rPr>
          <w:rFonts w:hint="eastAsia"/>
          <w:b/>
          <w:bCs/>
          <w:sz w:val="24"/>
        </w:rPr>
        <w:t>产品应当列明本项目中所投的“小型和微型企业产品的清单”并提供企业声明函（统一格式）且同时提供全国企业信用信息公示系统内小</w:t>
      </w:r>
      <w:proofErr w:type="gramStart"/>
      <w:r>
        <w:rPr>
          <w:rFonts w:hint="eastAsia"/>
          <w:b/>
          <w:bCs/>
          <w:sz w:val="24"/>
        </w:rPr>
        <w:t>微企业</w:t>
      </w:r>
      <w:proofErr w:type="gramEnd"/>
      <w:r>
        <w:rPr>
          <w:rFonts w:hint="eastAsia"/>
          <w:b/>
          <w:bCs/>
          <w:sz w:val="24"/>
        </w:rPr>
        <w:t>库截图或由企业所在地的县级以上中小企业主管部门出具的中小企业认定证书等有效证明材料，否则不予认可</w:t>
      </w:r>
      <w:r>
        <w:rPr>
          <w:rFonts w:hint="eastAsia"/>
          <w:bCs/>
          <w:sz w:val="24"/>
        </w:rPr>
        <w:t>。</w:t>
      </w:r>
    </w:p>
    <w:p w14:paraId="33AD9B6C" w14:textId="77777777" w:rsidR="00E41482" w:rsidRDefault="00000000">
      <w:pPr>
        <w:adjustRightInd w:val="0"/>
        <w:spacing w:line="480" w:lineRule="exact"/>
        <w:ind w:firstLineChars="196" w:firstLine="472"/>
        <w:rPr>
          <w:b/>
          <w:bCs/>
          <w:sz w:val="24"/>
        </w:rPr>
      </w:pPr>
      <w:r>
        <w:rPr>
          <w:rFonts w:hint="eastAsia"/>
          <w:b/>
          <w:bCs/>
          <w:sz w:val="24"/>
        </w:rPr>
        <w:t>关于小微企业：</w:t>
      </w:r>
    </w:p>
    <w:p w14:paraId="26304CE9" w14:textId="77777777" w:rsidR="00E41482" w:rsidRDefault="00000000">
      <w:pPr>
        <w:adjustRightInd w:val="0"/>
        <w:spacing w:line="480" w:lineRule="exact"/>
        <w:ind w:firstLineChars="196" w:firstLine="470"/>
        <w:rPr>
          <w:bCs/>
          <w:sz w:val="24"/>
        </w:rPr>
      </w:pPr>
      <w:r>
        <w:rPr>
          <w:rFonts w:hint="eastAsia"/>
          <w:bCs/>
          <w:sz w:val="24"/>
          <w:lang w:val="en-US"/>
        </w:rPr>
        <w:t>5</w:t>
      </w:r>
      <w:r>
        <w:rPr>
          <w:rFonts w:hint="eastAsia"/>
          <w:bCs/>
          <w:sz w:val="24"/>
        </w:rPr>
        <w:t>.1按&lt;关于印发《政府采购促进中小企业发展管理办法》的通知&gt;（财库〔20</w:t>
      </w:r>
      <w:r>
        <w:rPr>
          <w:rFonts w:hint="eastAsia"/>
          <w:bCs/>
          <w:sz w:val="24"/>
          <w:lang w:val="en-US"/>
        </w:rPr>
        <w:t>20</w:t>
      </w:r>
      <w:r>
        <w:rPr>
          <w:rFonts w:hint="eastAsia"/>
          <w:bCs/>
          <w:sz w:val="24"/>
        </w:rPr>
        <w:t>〕</w:t>
      </w:r>
      <w:r>
        <w:rPr>
          <w:rFonts w:hint="eastAsia"/>
          <w:bCs/>
          <w:sz w:val="24"/>
          <w:lang w:val="en-US"/>
        </w:rPr>
        <w:t>46</w:t>
      </w:r>
      <w:r>
        <w:rPr>
          <w:rFonts w:hint="eastAsia"/>
          <w:bCs/>
          <w:sz w:val="24"/>
        </w:rPr>
        <w:t>号）之规定，中小企业的标准为：</w:t>
      </w:r>
    </w:p>
    <w:p w14:paraId="260355D8" w14:textId="77777777" w:rsidR="00E41482" w:rsidRDefault="00000000">
      <w:pPr>
        <w:adjustRightInd w:val="0"/>
        <w:spacing w:line="480" w:lineRule="exact"/>
        <w:ind w:firstLineChars="196" w:firstLine="470"/>
        <w:rPr>
          <w:bCs/>
          <w:sz w:val="24"/>
        </w:rPr>
      </w:pPr>
      <w:r>
        <w:rPr>
          <w:rFonts w:hint="eastAsia"/>
          <w:bCs/>
          <w:sz w:val="24"/>
          <w:lang w:val="en-US"/>
        </w:rPr>
        <w:t>5</w:t>
      </w:r>
      <w:r>
        <w:rPr>
          <w:rFonts w:hint="eastAsia"/>
          <w:bCs/>
          <w:sz w:val="24"/>
        </w:rPr>
        <w:t>.1.1提供本企业制造的货物、承担的工程或者服务，或者提供其他中小企业制造的货物，不包括提供或使用大型企业注册商标的货物。</w:t>
      </w:r>
    </w:p>
    <w:p w14:paraId="69011915" w14:textId="77777777" w:rsidR="00E41482" w:rsidRDefault="00000000">
      <w:pPr>
        <w:adjustRightInd w:val="0"/>
        <w:spacing w:line="480" w:lineRule="exact"/>
        <w:ind w:firstLineChars="196" w:firstLine="470"/>
        <w:rPr>
          <w:bCs/>
          <w:sz w:val="24"/>
        </w:rPr>
      </w:pPr>
      <w:r>
        <w:rPr>
          <w:rFonts w:hint="eastAsia"/>
          <w:bCs/>
          <w:sz w:val="24"/>
          <w:lang w:val="en-US"/>
        </w:rPr>
        <w:lastRenderedPageBreak/>
        <w:t>5</w:t>
      </w:r>
      <w:r>
        <w:rPr>
          <w:rFonts w:hint="eastAsia"/>
          <w:bCs/>
          <w:sz w:val="24"/>
        </w:rPr>
        <w:t>.1.2本规定所称中小企业划分标准，是指国务院有关部门根据企业从业人员、营业收入、资产总额等指标制定的中小企业划型标准（工信部联企业〔2011〕300号）。</w:t>
      </w:r>
    </w:p>
    <w:p w14:paraId="6A2C1DC2" w14:textId="77777777" w:rsidR="00E41482" w:rsidRDefault="00000000">
      <w:pPr>
        <w:adjustRightInd w:val="0"/>
        <w:spacing w:line="480" w:lineRule="exact"/>
        <w:ind w:firstLineChars="196" w:firstLine="470"/>
        <w:rPr>
          <w:bCs/>
          <w:sz w:val="24"/>
        </w:rPr>
      </w:pPr>
      <w:r>
        <w:rPr>
          <w:rFonts w:hint="eastAsia"/>
          <w:bCs/>
          <w:sz w:val="24"/>
          <w:lang w:val="en-US"/>
        </w:rPr>
        <w:t>5</w:t>
      </w:r>
      <w:r>
        <w:rPr>
          <w:rFonts w:hint="eastAsia"/>
          <w:bCs/>
          <w:sz w:val="24"/>
        </w:rPr>
        <w:t>.1.3小型、微型企业提供有中型企业制造的货物的，视同为中型企业；小型、微型、中型企业提供有大型企业制造的货物的，视同为大型企业。</w:t>
      </w:r>
    </w:p>
    <w:p w14:paraId="397E813B" w14:textId="77777777" w:rsidR="00E41482" w:rsidRDefault="00000000">
      <w:pPr>
        <w:adjustRightInd w:val="0"/>
        <w:spacing w:line="480" w:lineRule="exact"/>
        <w:ind w:firstLineChars="196" w:firstLine="470"/>
        <w:rPr>
          <w:bCs/>
          <w:sz w:val="24"/>
        </w:rPr>
      </w:pPr>
      <w:r>
        <w:rPr>
          <w:rFonts w:hint="eastAsia"/>
          <w:bCs/>
          <w:sz w:val="24"/>
          <w:lang w:val="en-US"/>
        </w:rPr>
        <w:t>5</w:t>
      </w:r>
      <w:r>
        <w:rPr>
          <w:rFonts w:hint="eastAsia"/>
          <w:bCs/>
          <w:sz w:val="24"/>
        </w:rPr>
        <w:t>.2依照&lt;财政部、司法部关于政府采购支持监狱企业发展有关问题的通知&gt;（财库〔2014〕68号）之规定，监狱企业应当符合以下条件：</w:t>
      </w:r>
    </w:p>
    <w:p w14:paraId="45308189" w14:textId="77777777" w:rsidR="00E41482" w:rsidRDefault="00000000">
      <w:pPr>
        <w:adjustRightInd w:val="0"/>
        <w:spacing w:line="480" w:lineRule="exact"/>
        <w:ind w:firstLineChars="196" w:firstLine="470"/>
        <w:rPr>
          <w:bCs/>
          <w:sz w:val="24"/>
        </w:rPr>
      </w:pPr>
      <w:r>
        <w:rPr>
          <w:rFonts w:hint="eastAsia"/>
          <w:bCs/>
          <w:sz w:val="24"/>
          <w:lang w:val="en-US"/>
        </w:rPr>
        <w:t>5</w:t>
      </w:r>
      <w:r>
        <w:rPr>
          <w:rFonts w:hint="eastAsia"/>
          <w:bCs/>
          <w:sz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0E63B16" w14:textId="77777777" w:rsidR="00E41482" w:rsidRDefault="00000000">
      <w:pPr>
        <w:adjustRightInd w:val="0"/>
        <w:spacing w:line="480" w:lineRule="exact"/>
        <w:ind w:firstLineChars="196" w:firstLine="470"/>
        <w:rPr>
          <w:bCs/>
          <w:sz w:val="24"/>
        </w:rPr>
      </w:pPr>
      <w:r>
        <w:rPr>
          <w:rFonts w:hint="eastAsia"/>
          <w:bCs/>
          <w:sz w:val="24"/>
          <w:lang w:val="en-US"/>
        </w:rPr>
        <w:t>5</w:t>
      </w:r>
      <w:r>
        <w:rPr>
          <w:rFonts w:hint="eastAsia"/>
          <w:bCs/>
          <w:sz w:val="24"/>
        </w:rPr>
        <w:t>.2.2监狱企业参加政府采购活动时，视同小型、微型企业，应当提供由省级以上监狱管理局、戒毒管理局（含新疆生产建设兵团）出具的属于监狱企业的证明文件。</w:t>
      </w:r>
    </w:p>
    <w:p w14:paraId="4B759E6C" w14:textId="77777777" w:rsidR="00E41482" w:rsidRDefault="00000000">
      <w:pPr>
        <w:pStyle w:val="a9"/>
        <w:tabs>
          <w:tab w:val="left" w:pos="720"/>
        </w:tabs>
        <w:snapToGrid w:val="0"/>
        <w:spacing w:line="440" w:lineRule="exact"/>
        <w:ind w:leftChars="47" w:left="103" w:firstLineChars="150" w:firstLine="360"/>
        <w:rPr>
          <w:b/>
        </w:rPr>
      </w:pPr>
      <w:r>
        <w:rPr>
          <w:rFonts w:hint="eastAsia"/>
          <w:lang w:val="en-US"/>
        </w:rPr>
        <w:t>6</w:t>
      </w:r>
      <w:r>
        <w:rPr>
          <w:rFonts w:hint="eastAsia"/>
        </w:rPr>
        <w:t>、投标产品符合国家环保、节能标准，并载入财政部、</w:t>
      </w:r>
      <w:proofErr w:type="gramStart"/>
      <w:r>
        <w:rPr>
          <w:rFonts w:hint="eastAsia"/>
        </w:rPr>
        <w:t>国家发改委</w:t>
      </w:r>
      <w:proofErr w:type="gramEnd"/>
      <w:r>
        <w:rPr>
          <w:rFonts w:hint="eastAsia"/>
        </w:rPr>
        <w:t>和国家环保总局发布的最新《环境标志产品政府采购清单》、《节能产品政府采购清单》内，且具有在有效期内的《国家节能产品认证证书》或《中国环境标志产品认证证书》（供应商必须提供有关证明材料和文件等），将分别给予供应商在评标办法中规定的加分或下调评标价。</w:t>
      </w:r>
    </w:p>
    <w:p w14:paraId="7A4B7092" w14:textId="77777777" w:rsidR="00E41482" w:rsidRDefault="00000000">
      <w:pPr>
        <w:adjustRightInd w:val="0"/>
        <w:spacing w:line="480" w:lineRule="exact"/>
        <w:ind w:firstLineChars="196" w:firstLine="470"/>
        <w:rPr>
          <w:bCs/>
          <w:sz w:val="24"/>
        </w:rPr>
      </w:pPr>
      <w:r>
        <w:rPr>
          <w:rFonts w:hint="eastAsia"/>
          <w:bCs/>
          <w:sz w:val="24"/>
        </w:rPr>
        <w:t xml:space="preserve"> </w:t>
      </w:r>
      <w:r>
        <w:rPr>
          <w:rFonts w:hint="eastAsia"/>
          <w:bCs/>
          <w:sz w:val="24"/>
          <w:lang w:val="en-US"/>
        </w:rPr>
        <w:t>6</w:t>
      </w:r>
      <w:r>
        <w:rPr>
          <w:rFonts w:hint="eastAsia"/>
          <w:bCs/>
          <w:sz w:val="24"/>
        </w:rPr>
        <w:t>.1 如招标产品属于财政部和国家发展改革委发布的最新《政府采购节能产品清单》中要求的强制政府采购产品的，供应商必须提供所投产</w:t>
      </w:r>
      <w:proofErr w:type="gramStart"/>
      <w:r>
        <w:rPr>
          <w:rFonts w:hint="eastAsia"/>
          <w:bCs/>
          <w:sz w:val="24"/>
        </w:rPr>
        <w:t>品属于</w:t>
      </w:r>
      <w:proofErr w:type="gramEnd"/>
      <w:r>
        <w:rPr>
          <w:rFonts w:hint="eastAsia"/>
          <w:bCs/>
          <w:sz w:val="24"/>
        </w:rPr>
        <w:t>清单中要求的制造厂家生产的指定型号产品，此种情况不享受上述加分或评标价下调规定。</w:t>
      </w:r>
    </w:p>
    <w:p w14:paraId="3B2A7AFD" w14:textId="77777777" w:rsidR="00E41482" w:rsidRDefault="00000000">
      <w:pPr>
        <w:adjustRightInd w:val="0"/>
        <w:spacing w:line="480" w:lineRule="exact"/>
        <w:ind w:firstLineChars="196" w:firstLine="470"/>
        <w:rPr>
          <w:bCs/>
          <w:sz w:val="24"/>
        </w:rPr>
      </w:pPr>
      <w:r>
        <w:rPr>
          <w:rFonts w:hint="eastAsia"/>
          <w:bCs/>
          <w:sz w:val="24"/>
          <w:lang w:val="en-US"/>
        </w:rPr>
        <w:t>6</w:t>
      </w:r>
      <w:r>
        <w:rPr>
          <w:rFonts w:hint="eastAsia"/>
          <w:bCs/>
          <w:sz w:val="24"/>
        </w:rPr>
        <w:t>.2 投标产品属于自主创新产品，并载入注册地省级以上科技部门发布的最新自主创新产品目录清单内，供应商应提供注册地省级以上科技部门出具的在有效期内的证明材料和文件等，将由评标委员会给予供应商在评标办法中规定的加分或下调评标价。</w:t>
      </w:r>
    </w:p>
    <w:p w14:paraId="67BD0FC1" w14:textId="77777777" w:rsidR="00E41482" w:rsidRDefault="00000000">
      <w:pPr>
        <w:pStyle w:val="4"/>
        <w:spacing w:before="1" w:line="468" w:lineRule="auto"/>
        <w:ind w:left="0" w:right="592" w:firstLineChars="200" w:firstLine="482"/>
      </w:pPr>
      <w:r>
        <w:rPr>
          <w:rFonts w:hint="eastAsia"/>
          <w:lang w:val="en-US"/>
        </w:rPr>
        <w:t>7、</w:t>
      </w:r>
      <w:r>
        <w:rPr>
          <w:rFonts w:hint="eastAsia"/>
        </w:rPr>
        <w:t>其它未尽事宜，按国家有关法律、法规执行。</w:t>
      </w:r>
    </w:p>
    <w:p w14:paraId="5B1242C4" w14:textId="77777777" w:rsidR="00E41482" w:rsidRDefault="00E41482">
      <w:pPr>
        <w:spacing w:line="468" w:lineRule="auto"/>
        <w:sectPr w:rsidR="00E41482">
          <w:pgSz w:w="11910" w:h="16840"/>
          <w:pgMar w:top="1380" w:right="840" w:bottom="1400" w:left="1120" w:header="852" w:footer="1215" w:gutter="0"/>
          <w:cols w:space="720"/>
        </w:sectPr>
      </w:pPr>
    </w:p>
    <w:p w14:paraId="6698495E" w14:textId="77777777" w:rsidR="00E41482" w:rsidRDefault="00000000">
      <w:pPr>
        <w:pStyle w:val="a0"/>
        <w:spacing w:before="66"/>
        <w:jc w:val="center"/>
        <w:rPr>
          <w:sz w:val="20"/>
        </w:rPr>
      </w:pPr>
      <w:r>
        <w:rPr>
          <w:b/>
          <w:bCs/>
          <w:sz w:val="28"/>
          <w:szCs w:val="28"/>
        </w:rPr>
        <w:lastRenderedPageBreak/>
        <w:t>二、评审办法前附表</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865"/>
        <w:gridCol w:w="2208"/>
        <w:gridCol w:w="4393"/>
        <w:gridCol w:w="1508"/>
      </w:tblGrid>
      <w:tr w:rsidR="00E41482" w14:paraId="453CFB96" w14:textId="77777777">
        <w:trPr>
          <w:trHeight w:val="451"/>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7B439820"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t>条款号</w:t>
            </w:r>
          </w:p>
        </w:tc>
        <w:tc>
          <w:tcPr>
            <w:tcW w:w="2208" w:type="dxa"/>
            <w:tcBorders>
              <w:top w:val="single" w:sz="4" w:space="0" w:color="auto"/>
              <w:left w:val="single" w:sz="4" w:space="0" w:color="auto"/>
              <w:bottom w:val="single" w:sz="4" w:space="0" w:color="auto"/>
              <w:right w:val="single" w:sz="4" w:space="0" w:color="auto"/>
            </w:tcBorders>
            <w:vAlign w:val="center"/>
          </w:tcPr>
          <w:p w14:paraId="6B3002ED"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t>评审因素</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2BED2F51"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t>评审标准</w:t>
            </w:r>
          </w:p>
        </w:tc>
      </w:tr>
      <w:tr w:rsidR="00E41482" w14:paraId="7F475DF7" w14:textId="77777777">
        <w:trPr>
          <w:cantSplit/>
          <w:trHeight w:val="494"/>
          <w:jc w:val="center"/>
        </w:trPr>
        <w:tc>
          <w:tcPr>
            <w:tcW w:w="929" w:type="dxa"/>
            <w:vMerge w:val="restart"/>
            <w:tcBorders>
              <w:top w:val="single" w:sz="4" w:space="0" w:color="auto"/>
              <w:left w:val="single" w:sz="4" w:space="0" w:color="auto"/>
              <w:right w:val="single" w:sz="4" w:space="0" w:color="auto"/>
            </w:tcBorders>
            <w:vAlign w:val="center"/>
          </w:tcPr>
          <w:p w14:paraId="4F8C7611"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2.1.1</w:t>
            </w:r>
          </w:p>
        </w:tc>
        <w:tc>
          <w:tcPr>
            <w:tcW w:w="865" w:type="dxa"/>
            <w:vMerge w:val="restart"/>
            <w:tcBorders>
              <w:top w:val="single" w:sz="4" w:space="0" w:color="auto"/>
              <w:left w:val="single" w:sz="4" w:space="0" w:color="auto"/>
              <w:right w:val="single" w:sz="4" w:space="0" w:color="auto"/>
            </w:tcBorders>
            <w:vAlign w:val="center"/>
          </w:tcPr>
          <w:p w14:paraId="5A9A5C71"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资</w:t>
            </w:r>
          </w:p>
          <w:p w14:paraId="6ED934F6"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格</w:t>
            </w:r>
          </w:p>
          <w:p w14:paraId="1DD1C060"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评</w:t>
            </w:r>
          </w:p>
          <w:p w14:paraId="12CDD1DC"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审</w:t>
            </w:r>
          </w:p>
          <w:p w14:paraId="7CF89420"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标</w:t>
            </w:r>
          </w:p>
          <w:p w14:paraId="67577A19"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准</w:t>
            </w:r>
          </w:p>
          <w:p w14:paraId="21F3EF45" w14:textId="77777777" w:rsidR="00E41482" w:rsidRDefault="00E41482">
            <w:pPr>
              <w:pStyle w:val="Default"/>
              <w:spacing w:line="440" w:lineRule="exact"/>
              <w:jc w:val="center"/>
              <w:rPr>
                <w:rFonts w:ascii="宋体" w:hAnsi="宋体" w:cs="宋体"/>
                <w:color w:val="auto"/>
              </w:rPr>
            </w:pPr>
          </w:p>
        </w:tc>
        <w:tc>
          <w:tcPr>
            <w:tcW w:w="2208" w:type="dxa"/>
            <w:tcBorders>
              <w:top w:val="single" w:sz="4" w:space="0" w:color="auto"/>
              <w:left w:val="single" w:sz="4" w:space="0" w:color="auto"/>
              <w:bottom w:val="single" w:sz="4" w:space="0" w:color="auto"/>
              <w:right w:val="single" w:sz="4" w:space="0" w:color="auto"/>
            </w:tcBorders>
            <w:vAlign w:val="center"/>
          </w:tcPr>
          <w:p w14:paraId="262EE9E8" w14:textId="77777777" w:rsidR="00E41482" w:rsidRDefault="00000000">
            <w:pPr>
              <w:jc w:val="center"/>
              <w:rPr>
                <w:sz w:val="24"/>
                <w:szCs w:val="24"/>
                <w:lang w:val="en-US"/>
              </w:rPr>
            </w:pPr>
            <w:r>
              <w:rPr>
                <w:rFonts w:hint="eastAsia"/>
                <w:sz w:val="24"/>
                <w:szCs w:val="24"/>
                <w:lang w:val="en-US"/>
              </w:rPr>
              <w:t>营业执照</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70D039D4" w14:textId="77777777" w:rsidR="00E41482" w:rsidRDefault="00000000">
            <w:pPr>
              <w:rPr>
                <w:sz w:val="24"/>
                <w:szCs w:val="24"/>
                <w:lang w:val="en-US"/>
              </w:rPr>
            </w:pPr>
            <w:r>
              <w:rPr>
                <w:rFonts w:hint="eastAsia"/>
                <w:sz w:val="24"/>
                <w:szCs w:val="24"/>
                <w:lang w:val="en-US" w:bidi="ar"/>
              </w:rPr>
              <w:t>持有有效的营业执照、税务登记证和组织机构代码证（或三证合一后的营业执照）</w:t>
            </w:r>
          </w:p>
        </w:tc>
      </w:tr>
      <w:tr w:rsidR="00E41482" w14:paraId="5A97FBD2" w14:textId="77777777">
        <w:trPr>
          <w:cantSplit/>
          <w:trHeight w:val="1079"/>
          <w:jc w:val="center"/>
        </w:trPr>
        <w:tc>
          <w:tcPr>
            <w:tcW w:w="929" w:type="dxa"/>
            <w:vMerge/>
            <w:tcBorders>
              <w:left w:val="single" w:sz="4" w:space="0" w:color="auto"/>
              <w:right w:val="single" w:sz="4" w:space="0" w:color="auto"/>
            </w:tcBorders>
            <w:vAlign w:val="center"/>
          </w:tcPr>
          <w:p w14:paraId="6FECD8EB" w14:textId="77777777" w:rsidR="00E41482" w:rsidRDefault="00E41482">
            <w:pPr>
              <w:pStyle w:val="Default"/>
              <w:spacing w:line="440" w:lineRule="exact"/>
              <w:jc w:val="center"/>
              <w:rPr>
                <w:rFonts w:ascii="宋体" w:hAnsi="宋体" w:cs="宋体"/>
                <w:color w:val="auto"/>
              </w:rPr>
            </w:pPr>
          </w:p>
        </w:tc>
        <w:tc>
          <w:tcPr>
            <w:tcW w:w="865" w:type="dxa"/>
            <w:vMerge/>
            <w:tcBorders>
              <w:left w:val="single" w:sz="4" w:space="0" w:color="auto"/>
              <w:right w:val="single" w:sz="4" w:space="0" w:color="auto"/>
            </w:tcBorders>
            <w:vAlign w:val="center"/>
          </w:tcPr>
          <w:p w14:paraId="6C4AA9E0" w14:textId="77777777" w:rsidR="00E41482" w:rsidRDefault="00E41482">
            <w:pPr>
              <w:pStyle w:val="Default"/>
              <w:spacing w:line="440" w:lineRule="exact"/>
              <w:jc w:val="center"/>
              <w:rPr>
                <w:rFonts w:ascii="宋体" w:hAnsi="宋体" w:cs="宋体"/>
                <w:b/>
                <w:bCs/>
                <w:color w:val="auto"/>
              </w:rPr>
            </w:pPr>
          </w:p>
        </w:tc>
        <w:tc>
          <w:tcPr>
            <w:tcW w:w="2208" w:type="dxa"/>
            <w:tcBorders>
              <w:top w:val="single" w:sz="4" w:space="0" w:color="auto"/>
              <w:left w:val="single" w:sz="4" w:space="0" w:color="auto"/>
              <w:right w:val="single" w:sz="4" w:space="0" w:color="auto"/>
            </w:tcBorders>
            <w:vAlign w:val="center"/>
          </w:tcPr>
          <w:p w14:paraId="0763F5FB" w14:textId="77777777" w:rsidR="00E41482" w:rsidRDefault="00000000">
            <w:pPr>
              <w:jc w:val="center"/>
              <w:rPr>
                <w:sz w:val="24"/>
                <w:szCs w:val="24"/>
                <w:lang w:val="en-US"/>
              </w:rPr>
            </w:pPr>
            <w:r>
              <w:rPr>
                <w:rFonts w:hint="eastAsia"/>
                <w:sz w:val="24"/>
                <w:szCs w:val="24"/>
                <w:lang w:val="en-US"/>
              </w:rPr>
              <w:t>符合《中华人民共和国政府采购法》第22条规定</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20E05E8D" w14:textId="77777777" w:rsidR="00E41482" w:rsidRDefault="00000000">
            <w:pPr>
              <w:rPr>
                <w:sz w:val="24"/>
                <w:szCs w:val="24"/>
                <w:lang w:val="en-US"/>
              </w:rPr>
            </w:pPr>
            <w:r>
              <w:rPr>
                <w:rFonts w:hint="eastAsia"/>
                <w:sz w:val="24"/>
                <w:szCs w:val="24"/>
                <w:lang w:val="en-US"/>
              </w:rPr>
              <w:t>符合第二</w:t>
            </w:r>
            <w:proofErr w:type="gramStart"/>
            <w:r>
              <w:rPr>
                <w:rFonts w:hint="eastAsia"/>
                <w:sz w:val="24"/>
                <w:szCs w:val="24"/>
                <w:lang w:val="en-US"/>
              </w:rPr>
              <w:t>章供应</w:t>
            </w:r>
            <w:proofErr w:type="gramEnd"/>
            <w:r>
              <w:rPr>
                <w:rFonts w:hint="eastAsia"/>
                <w:sz w:val="24"/>
                <w:szCs w:val="24"/>
                <w:lang w:val="en-US"/>
              </w:rPr>
              <w:t>商前附表1.5.1</w:t>
            </w:r>
          </w:p>
        </w:tc>
      </w:tr>
      <w:tr w:rsidR="00317664" w14:paraId="33908CD5" w14:textId="77777777">
        <w:trPr>
          <w:cantSplit/>
          <w:trHeight w:val="567"/>
          <w:jc w:val="center"/>
        </w:trPr>
        <w:tc>
          <w:tcPr>
            <w:tcW w:w="929" w:type="dxa"/>
            <w:vMerge/>
            <w:tcBorders>
              <w:left w:val="single" w:sz="4" w:space="0" w:color="auto"/>
              <w:right w:val="single" w:sz="4" w:space="0" w:color="auto"/>
            </w:tcBorders>
            <w:vAlign w:val="center"/>
          </w:tcPr>
          <w:p w14:paraId="2C44BD70" w14:textId="77777777" w:rsidR="00317664" w:rsidRDefault="00317664">
            <w:pPr>
              <w:pStyle w:val="Default"/>
              <w:spacing w:line="440" w:lineRule="exact"/>
              <w:jc w:val="center"/>
              <w:rPr>
                <w:rFonts w:ascii="宋体" w:hAnsi="宋体" w:cs="宋体"/>
                <w:color w:val="auto"/>
              </w:rPr>
            </w:pPr>
          </w:p>
        </w:tc>
        <w:tc>
          <w:tcPr>
            <w:tcW w:w="865" w:type="dxa"/>
            <w:vMerge/>
            <w:tcBorders>
              <w:left w:val="single" w:sz="4" w:space="0" w:color="auto"/>
              <w:right w:val="single" w:sz="4" w:space="0" w:color="auto"/>
            </w:tcBorders>
            <w:vAlign w:val="center"/>
          </w:tcPr>
          <w:p w14:paraId="64244B60" w14:textId="77777777" w:rsidR="00317664" w:rsidRDefault="00317664">
            <w:pPr>
              <w:pStyle w:val="Default"/>
              <w:spacing w:line="440" w:lineRule="exact"/>
              <w:jc w:val="center"/>
              <w:rPr>
                <w:rFonts w:ascii="宋体" w:hAnsi="宋体" w:cs="宋体"/>
                <w:color w:val="auto"/>
              </w:rPr>
            </w:pPr>
          </w:p>
        </w:tc>
        <w:tc>
          <w:tcPr>
            <w:tcW w:w="2208" w:type="dxa"/>
            <w:tcBorders>
              <w:top w:val="single" w:sz="4" w:space="0" w:color="auto"/>
              <w:left w:val="single" w:sz="4" w:space="0" w:color="auto"/>
              <w:bottom w:val="single" w:sz="4" w:space="0" w:color="auto"/>
              <w:right w:val="single" w:sz="4" w:space="0" w:color="auto"/>
            </w:tcBorders>
            <w:vAlign w:val="center"/>
          </w:tcPr>
          <w:p w14:paraId="5F6C8BF9" w14:textId="5F201DA0" w:rsidR="00317664" w:rsidRDefault="00317664">
            <w:pPr>
              <w:jc w:val="center"/>
              <w:rPr>
                <w:sz w:val="24"/>
                <w:szCs w:val="24"/>
                <w:lang w:val="en-US"/>
              </w:rPr>
            </w:pPr>
            <w:r>
              <w:rPr>
                <w:rFonts w:hint="eastAsia"/>
                <w:sz w:val="24"/>
                <w:szCs w:val="24"/>
                <w:lang w:val="en-US"/>
              </w:rPr>
              <w:t>资质证书</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6242B116" w14:textId="460AE997" w:rsidR="00317664" w:rsidRDefault="00317664">
            <w:pPr>
              <w:rPr>
                <w:sz w:val="24"/>
                <w:szCs w:val="24"/>
                <w:lang w:val="en-US"/>
              </w:rPr>
            </w:pPr>
            <w:r>
              <w:rPr>
                <w:rFonts w:hint="eastAsia"/>
                <w:sz w:val="24"/>
                <w:szCs w:val="24"/>
                <w:lang w:val="en-US"/>
              </w:rPr>
              <w:t>符合第二</w:t>
            </w:r>
            <w:proofErr w:type="gramStart"/>
            <w:r>
              <w:rPr>
                <w:rFonts w:hint="eastAsia"/>
                <w:sz w:val="24"/>
                <w:szCs w:val="24"/>
                <w:lang w:val="en-US"/>
              </w:rPr>
              <w:t>章供应</w:t>
            </w:r>
            <w:proofErr w:type="gramEnd"/>
            <w:r>
              <w:rPr>
                <w:rFonts w:hint="eastAsia"/>
                <w:sz w:val="24"/>
                <w:szCs w:val="24"/>
                <w:lang w:val="en-US"/>
              </w:rPr>
              <w:t>商前附表1.5.1</w:t>
            </w:r>
          </w:p>
        </w:tc>
      </w:tr>
      <w:tr w:rsidR="00317664" w14:paraId="36AA07CC" w14:textId="77777777">
        <w:trPr>
          <w:cantSplit/>
          <w:trHeight w:val="567"/>
          <w:jc w:val="center"/>
        </w:trPr>
        <w:tc>
          <w:tcPr>
            <w:tcW w:w="929" w:type="dxa"/>
            <w:vMerge/>
            <w:tcBorders>
              <w:left w:val="single" w:sz="4" w:space="0" w:color="auto"/>
              <w:right w:val="single" w:sz="4" w:space="0" w:color="auto"/>
            </w:tcBorders>
            <w:vAlign w:val="center"/>
          </w:tcPr>
          <w:p w14:paraId="72CD60BA" w14:textId="77777777" w:rsidR="00317664" w:rsidRDefault="00317664">
            <w:pPr>
              <w:pStyle w:val="Default"/>
              <w:spacing w:line="440" w:lineRule="exact"/>
              <w:jc w:val="center"/>
              <w:rPr>
                <w:rFonts w:ascii="宋体" w:hAnsi="宋体" w:cs="宋体"/>
                <w:color w:val="auto"/>
              </w:rPr>
            </w:pPr>
          </w:p>
        </w:tc>
        <w:tc>
          <w:tcPr>
            <w:tcW w:w="865" w:type="dxa"/>
            <w:vMerge/>
            <w:tcBorders>
              <w:left w:val="single" w:sz="4" w:space="0" w:color="auto"/>
              <w:right w:val="single" w:sz="4" w:space="0" w:color="auto"/>
            </w:tcBorders>
            <w:vAlign w:val="center"/>
          </w:tcPr>
          <w:p w14:paraId="4C04C4A4" w14:textId="77777777" w:rsidR="00317664" w:rsidRDefault="00317664">
            <w:pPr>
              <w:pStyle w:val="Default"/>
              <w:spacing w:line="440" w:lineRule="exact"/>
              <w:jc w:val="center"/>
              <w:rPr>
                <w:rFonts w:ascii="宋体" w:hAnsi="宋体" w:cs="宋体"/>
                <w:color w:val="auto"/>
              </w:rPr>
            </w:pPr>
          </w:p>
        </w:tc>
        <w:tc>
          <w:tcPr>
            <w:tcW w:w="2208" w:type="dxa"/>
            <w:tcBorders>
              <w:top w:val="single" w:sz="4" w:space="0" w:color="auto"/>
              <w:left w:val="single" w:sz="4" w:space="0" w:color="auto"/>
              <w:bottom w:val="single" w:sz="4" w:space="0" w:color="auto"/>
              <w:right w:val="single" w:sz="4" w:space="0" w:color="auto"/>
            </w:tcBorders>
            <w:vAlign w:val="center"/>
          </w:tcPr>
          <w:p w14:paraId="6DF8B831" w14:textId="28CB110B" w:rsidR="00317664" w:rsidRPr="00317664" w:rsidRDefault="00317664">
            <w:pPr>
              <w:jc w:val="center"/>
              <w:rPr>
                <w:sz w:val="24"/>
                <w:szCs w:val="24"/>
                <w:lang w:val="en-US"/>
              </w:rPr>
            </w:pPr>
            <w:r>
              <w:rPr>
                <w:rFonts w:hint="eastAsia"/>
                <w:sz w:val="24"/>
                <w:szCs w:val="24"/>
                <w:lang w:val="en-US"/>
              </w:rPr>
              <w:t>项目经理资质</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79BF303A" w14:textId="5B496EFE" w:rsidR="00317664" w:rsidRDefault="00317664">
            <w:pPr>
              <w:rPr>
                <w:sz w:val="24"/>
                <w:szCs w:val="24"/>
                <w:lang w:val="en-US"/>
              </w:rPr>
            </w:pPr>
            <w:r>
              <w:rPr>
                <w:rFonts w:hint="eastAsia"/>
                <w:sz w:val="24"/>
                <w:szCs w:val="24"/>
                <w:lang w:val="en-US"/>
              </w:rPr>
              <w:t>符合第二</w:t>
            </w:r>
            <w:proofErr w:type="gramStart"/>
            <w:r>
              <w:rPr>
                <w:rFonts w:hint="eastAsia"/>
                <w:sz w:val="24"/>
                <w:szCs w:val="24"/>
                <w:lang w:val="en-US"/>
              </w:rPr>
              <w:t>章供应</w:t>
            </w:r>
            <w:proofErr w:type="gramEnd"/>
            <w:r>
              <w:rPr>
                <w:rFonts w:hint="eastAsia"/>
                <w:sz w:val="24"/>
                <w:szCs w:val="24"/>
                <w:lang w:val="en-US"/>
              </w:rPr>
              <w:t>商前附表1.5.1</w:t>
            </w:r>
          </w:p>
        </w:tc>
      </w:tr>
      <w:tr w:rsidR="00E41482" w14:paraId="6ED26C50" w14:textId="77777777">
        <w:trPr>
          <w:cantSplit/>
          <w:trHeight w:val="567"/>
          <w:jc w:val="center"/>
        </w:trPr>
        <w:tc>
          <w:tcPr>
            <w:tcW w:w="929" w:type="dxa"/>
            <w:vMerge/>
            <w:tcBorders>
              <w:left w:val="single" w:sz="4" w:space="0" w:color="auto"/>
              <w:right w:val="single" w:sz="4" w:space="0" w:color="auto"/>
            </w:tcBorders>
            <w:vAlign w:val="center"/>
          </w:tcPr>
          <w:p w14:paraId="13A494C3" w14:textId="77777777" w:rsidR="00E41482" w:rsidRDefault="00E41482">
            <w:pPr>
              <w:pStyle w:val="Default"/>
              <w:spacing w:line="440" w:lineRule="exact"/>
              <w:jc w:val="center"/>
              <w:rPr>
                <w:rFonts w:ascii="宋体" w:hAnsi="宋体" w:cs="宋体"/>
                <w:color w:val="auto"/>
              </w:rPr>
            </w:pPr>
          </w:p>
        </w:tc>
        <w:tc>
          <w:tcPr>
            <w:tcW w:w="865" w:type="dxa"/>
            <w:vMerge/>
            <w:tcBorders>
              <w:left w:val="single" w:sz="4" w:space="0" w:color="auto"/>
              <w:right w:val="single" w:sz="4" w:space="0" w:color="auto"/>
            </w:tcBorders>
            <w:vAlign w:val="center"/>
          </w:tcPr>
          <w:p w14:paraId="2BEBBEC7" w14:textId="77777777" w:rsidR="00E41482" w:rsidRDefault="00E41482">
            <w:pPr>
              <w:pStyle w:val="Default"/>
              <w:spacing w:line="440" w:lineRule="exact"/>
              <w:jc w:val="center"/>
              <w:rPr>
                <w:rFonts w:ascii="宋体" w:hAnsi="宋体" w:cs="宋体"/>
                <w:color w:val="auto"/>
              </w:rPr>
            </w:pPr>
          </w:p>
        </w:tc>
        <w:tc>
          <w:tcPr>
            <w:tcW w:w="2208" w:type="dxa"/>
            <w:tcBorders>
              <w:top w:val="single" w:sz="4" w:space="0" w:color="auto"/>
              <w:left w:val="single" w:sz="4" w:space="0" w:color="auto"/>
              <w:bottom w:val="single" w:sz="4" w:space="0" w:color="auto"/>
              <w:right w:val="single" w:sz="4" w:space="0" w:color="auto"/>
            </w:tcBorders>
            <w:vAlign w:val="center"/>
          </w:tcPr>
          <w:p w14:paraId="0E02AC24" w14:textId="77777777" w:rsidR="00E41482" w:rsidRPr="00F47D57" w:rsidRDefault="00000000">
            <w:pPr>
              <w:jc w:val="center"/>
              <w:rPr>
                <w:sz w:val="24"/>
                <w:szCs w:val="24"/>
                <w:lang w:val="en-US"/>
              </w:rPr>
            </w:pPr>
            <w:r>
              <w:rPr>
                <w:rFonts w:hint="eastAsia"/>
                <w:sz w:val="24"/>
                <w:szCs w:val="24"/>
                <w:lang w:val="en-US"/>
              </w:rPr>
              <w:t>法定代表人或委托代理人</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17929E5F" w14:textId="77777777" w:rsidR="00E41482" w:rsidRDefault="00000000">
            <w:pPr>
              <w:rPr>
                <w:sz w:val="24"/>
                <w:szCs w:val="24"/>
              </w:rPr>
            </w:pPr>
            <w:r>
              <w:rPr>
                <w:rFonts w:hint="eastAsia"/>
                <w:sz w:val="24"/>
                <w:szCs w:val="24"/>
                <w:lang w:val="en-US"/>
              </w:rPr>
              <w:t>法定代表人出示身份证复印件或委托代理人出示授权委托书和身份证复印件。</w:t>
            </w:r>
          </w:p>
        </w:tc>
      </w:tr>
      <w:tr w:rsidR="00E41482" w14:paraId="633B3E58" w14:textId="77777777">
        <w:trPr>
          <w:cantSplit/>
          <w:trHeight w:val="567"/>
          <w:jc w:val="center"/>
        </w:trPr>
        <w:tc>
          <w:tcPr>
            <w:tcW w:w="929" w:type="dxa"/>
            <w:vMerge/>
            <w:tcBorders>
              <w:left w:val="single" w:sz="4" w:space="0" w:color="auto"/>
              <w:right w:val="single" w:sz="4" w:space="0" w:color="auto"/>
            </w:tcBorders>
            <w:vAlign w:val="center"/>
          </w:tcPr>
          <w:p w14:paraId="1992360C" w14:textId="77777777" w:rsidR="00E41482" w:rsidRDefault="00E41482">
            <w:pPr>
              <w:widowControl/>
              <w:spacing w:line="440" w:lineRule="exact"/>
              <w:rPr>
                <w:sz w:val="24"/>
                <w:szCs w:val="24"/>
              </w:rPr>
            </w:pPr>
          </w:p>
        </w:tc>
        <w:tc>
          <w:tcPr>
            <w:tcW w:w="865" w:type="dxa"/>
            <w:vMerge/>
            <w:tcBorders>
              <w:left w:val="single" w:sz="4" w:space="0" w:color="auto"/>
              <w:right w:val="single" w:sz="4" w:space="0" w:color="auto"/>
            </w:tcBorders>
            <w:vAlign w:val="center"/>
          </w:tcPr>
          <w:p w14:paraId="19301CF0" w14:textId="77777777" w:rsidR="00E41482" w:rsidRDefault="00E41482">
            <w:pPr>
              <w:widowControl/>
              <w:spacing w:line="440" w:lineRule="exact"/>
              <w:rPr>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65D2EDF7" w14:textId="77777777" w:rsidR="00E41482" w:rsidRDefault="00000000">
            <w:pPr>
              <w:jc w:val="center"/>
              <w:rPr>
                <w:sz w:val="24"/>
                <w:szCs w:val="24"/>
              </w:rPr>
            </w:pPr>
            <w:r>
              <w:rPr>
                <w:rFonts w:hint="eastAsia"/>
                <w:sz w:val="24"/>
                <w:szCs w:val="24"/>
                <w:lang w:val="en-US"/>
              </w:rPr>
              <w:t>信誉查询</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68000135" w14:textId="77777777" w:rsidR="00E41482" w:rsidRDefault="00000000">
            <w:pPr>
              <w:rPr>
                <w:sz w:val="24"/>
                <w:szCs w:val="24"/>
              </w:rPr>
            </w:pPr>
            <w:r>
              <w:rPr>
                <w:rFonts w:hint="eastAsia"/>
                <w:sz w:val="24"/>
                <w:szCs w:val="24"/>
                <w:lang w:val="en-US"/>
              </w:rPr>
              <w:t>信誉要求（执行《关于在招标投标活动中对失信被执行人实施联合惩戒的通知》法（2016）285号文件）：投标人在“信用中国”网站（www.creditchina.gov.cn）上，没有被列为失信被执行人。</w:t>
            </w:r>
          </w:p>
        </w:tc>
      </w:tr>
      <w:tr w:rsidR="00E41482" w14:paraId="70614E9F" w14:textId="77777777">
        <w:trPr>
          <w:cantSplit/>
          <w:trHeight w:val="567"/>
          <w:jc w:val="center"/>
        </w:trPr>
        <w:tc>
          <w:tcPr>
            <w:tcW w:w="929" w:type="dxa"/>
            <w:vMerge/>
            <w:tcBorders>
              <w:left w:val="single" w:sz="4" w:space="0" w:color="auto"/>
              <w:right w:val="single" w:sz="4" w:space="0" w:color="auto"/>
            </w:tcBorders>
            <w:vAlign w:val="center"/>
          </w:tcPr>
          <w:p w14:paraId="72D3ABFA" w14:textId="77777777" w:rsidR="00E41482" w:rsidRDefault="00E41482">
            <w:pPr>
              <w:widowControl/>
              <w:spacing w:line="440" w:lineRule="exact"/>
              <w:rPr>
                <w:sz w:val="24"/>
                <w:szCs w:val="24"/>
              </w:rPr>
            </w:pPr>
          </w:p>
        </w:tc>
        <w:tc>
          <w:tcPr>
            <w:tcW w:w="865" w:type="dxa"/>
            <w:vMerge/>
            <w:tcBorders>
              <w:left w:val="single" w:sz="4" w:space="0" w:color="auto"/>
              <w:right w:val="single" w:sz="4" w:space="0" w:color="auto"/>
            </w:tcBorders>
            <w:vAlign w:val="center"/>
          </w:tcPr>
          <w:p w14:paraId="3D79993F" w14:textId="77777777" w:rsidR="00E41482" w:rsidRDefault="00E41482">
            <w:pPr>
              <w:widowControl/>
              <w:spacing w:line="440" w:lineRule="exact"/>
              <w:rPr>
                <w:sz w:val="24"/>
                <w:szCs w:val="24"/>
              </w:rPr>
            </w:pPr>
          </w:p>
        </w:tc>
        <w:tc>
          <w:tcPr>
            <w:tcW w:w="8109" w:type="dxa"/>
            <w:gridSpan w:val="3"/>
            <w:tcBorders>
              <w:top w:val="single" w:sz="4" w:space="0" w:color="auto"/>
              <w:left w:val="single" w:sz="4" w:space="0" w:color="auto"/>
              <w:bottom w:val="single" w:sz="4" w:space="0" w:color="auto"/>
              <w:right w:val="single" w:sz="4" w:space="0" w:color="auto"/>
            </w:tcBorders>
            <w:vAlign w:val="center"/>
          </w:tcPr>
          <w:p w14:paraId="7CF8D070" w14:textId="77777777" w:rsidR="00E41482" w:rsidRDefault="00000000">
            <w:pPr>
              <w:widowControl/>
              <w:autoSpaceDE/>
              <w:autoSpaceDN/>
              <w:spacing w:line="320" w:lineRule="exact"/>
              <w:rPr>
                <w:sz w:val="24"/>
                <w:szCs w:val="24"/>
                <w:lang w:val="en-US"/>
              </w:rPr>
            </w:pPr>
            <w:r>
              <w:rPr>
                <w:rFonts w:ascii="Times New Roman" w:hAnsi="Times New Roman" w:cs="Times New Roman" w:hint="eastAsia"/>
                <w:b/>
                <w:bCs/>
                <w:color w:val="FF0000"/>
                <w:lang w:val="en-US"/>
              </w:rPr>
              <w:t>注：政府采购项目对供应商资格全面实行</w:t>
            </w:r>
            <w:proofErr w:type="gramStart"/>
            <w:r>
              <w:rPr>
                <w:rFonts w:ascii="Times New Roman" w:hAnsi="Times New Roman" w:cs="Times New Roman" w:hint="eastAsia"/>
                <w:b/>
                <w:bCs/>
                <w:color w:val="FF0000"/>
                <w:lang w:val="en-US"/>
              </w:rPr>
              <w:t>免承诺</w:t>
            </w:r>
            <w:proofErr w:type="gramEnd"/>
            <w:r>
              <w:rPr>
                <w:rFonts w:ascii="Times New Roman" w:hAnsi="Times New Roman" w:cs="Times New Roman" w:hint="eastAsia"/>
                <w:b/>
                <w:bCs/>
                <w:color w:val="FF0000"/>
                <w:lang w:val="en-US"/>
              </w:rPr>
              <w:t>“无感投标”，潜在供应商无需书面承诺符合参与政府采购活动的资格条件，无需书面承诺没有税收缴纳、社会保障等方面的失信记录，无需再提供相关财务状况、缴纳税收和社会保障资金等证明材料，由供应商自我评估符合政府采购有关规定、采购文件有关要求等条件后即可参加投标。供应商确定符合上述要求，需提供自我评估说明（格式自拟）</w:t>
            </w:r>
          </w:p>
        </w:tc>
      </w:tr>
      <w:tr w:rsidR="00E41482" w14:paraId="04EB0943" w14:textId="77777777">
        <w:trPr>
          <w:cantSplit/>
          <w:trHeight w:val="567"/>
          <w:jc w:val="center"/>
        </w:trPr>
        <w:tc>
          <w:tcPr>
            <w:tcW w:w="929" w:type="dxa"/>
            <w:vMerge/>
            <w:tcBorders>
              <w:left w:val="single" w:sz="4" w:space="0" w:color="auto"/>
              <w:right w:val="single" w:sz="4" w:space="0" w:color="auto"/>
            </w:tcBorders>
            <w:vAlign w:val="center"/>
          </w:tcPr>
          <w:p w14:paraId="55547E88" w14:textId="77777777" w:rsidR="00E41482" w:rsidRDefault="00E41482">
            <w:pPr>
              <w:widowControl/>
              <w:spacing w:line="440" w:lineRule="exact"/>
              <w:rPr>
                <w:sz w:val="24"/>
                <w:szCs w:val="24"/>
              </w:rPr>
            </w:pPr>
          </w:p>
        </w:tc>
        <w:tc>
          <w:tcPr>
            <w:tcW w:w="865" w:type="dxa"/>
            <w:vMerge/>
            <w:tcBorders>
              <w:left w:val="single" w:sz="4" w:space="0" w:color="auto"/>
              <w:right w:val="single" w:sz="4" w:space="0" w:color="auto"/>
            </w:tcBorders>
            <w:vAlign w:val="center"/>
          </w:tcPr>
          <w:p w14:paraId="25870CDC" w14:textId="77777777" w:rsidR="00E41482" w:rsidRDefault="00E41482">
            <w:pPr>
              <w:widowControl/>
              <w:spacing w:line="440" w:lineRule="exact"/>
              <w:rPr>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49052B83" w14:textId="77777777" w:rsidR="00E41482" w:rsidRDefault="00000000">
            <w:pPr>
              <w:jc w:val="center"/>
              <w:rPr>
                <w:sz w:val="24"/>
                <w:szCs w:val="24"/>
                <w:lang w:val="en-US"/>
              </w:rPr>
            </w:pPr>
            <w:r>
              <w:rPr>
                <w:rFonts w:hint="eastAsia"/>
                <w:sz w:val="24"/>
                <w:szCs w:val="24"/>
                <w:lang w:val="en-US"/>
              </w:rPr>
              <w:t>声明</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66632764" w14:textId="77777777" w:rsidR="00E41482" w:rsidRDefault="00000000">
            <w:pPr>
              <w:rPr>
                <w:sz w:val="24"/>
                <w:szCs w:val="24"/>
                <w:lang w:val="en-US"/>
              </w:rPr>
            </w:pPr>
            <w:r>
              <w:rPr>
                <w:rFonts w:hint="eastAsia"/>
                <w:sz w:val="24"/>
                <w:szCs w:val="24"/>
                <w:lang w:val="en-US"/>
              </w:rPr>
              <w:t>参加政府采购活动前三年内，在经营活动中没有重大违法记录的书面声明</w:t>
            </w:r>
          </w:p>
        </w:tc>
      </w:tr>
      <w:tr w:rsidR="00E41482" w14:paraId="15D4CDD5" w14:textId="77777777">
        <w:trPr>
          <w:cantSplit/>
          <w:trHeight w:val="539"/>
          <w:jc w:val="center"/>
        </w:trPr>
        <w:tc>
          <w:tcPr>
            <w:tcW w:w="929" w:type="dxa"/>
            <w:vMerge w:val="restart"/>
            <w:tcBorders>
              <w:top w:val="single" w:sz="4" w:space="0" w:color="auto"/>
              <w:left w:val="single" w:sz="4" w:space="0" w:color="auto"/>
              <w:right w:val="single" w:sz="4" w:space="0" w:color="auto"/>
            </w:tcBorders>
            <w:vAlign w:val="center"/>
          </w:tcPr>
          <w:p w14:paraId="47CF1253"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2.1.2</w:t>
            </w:r>
          </w:p>
        </w:tc>
        <w:tc>
          <w:tcPr>
            <w:tcW w:w="865" w:type="dxa"/>
            <w:vMerge w:val="restart"/>
            <w:tcBorders>
              <w:top w:val="single" w:sz="4" w:space="0" w:color="auto"/>
              <w:left w:val="single" w:sz="4" w:space="0" w:color="auto"/>
              <w:right w:val="single" w:sz="4" w:space="0" w:color="auto"/>
            </w:tcBorders>
            <w:vAlign w:val="center"/>
          </w:tcPr>
          <w:p w14:paraId="6DFEE2D3"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符</w:t>
            </w:r>
          </w:p>
          <w:p w14:paraId="6650AF56"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合</w:t>
            </w:r>
          </w:p>
          <w:p w14:paraId="40636BA8"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性</w:t>
            </w:r>
          </w:p>
          <w:p w14:paraId="4125D7B6"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评</w:t>
            </w:r>
          </w:p>
          <w:p w14:paraId="63D12620"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审</w:t>
            </w:r>
          </w:p>
          <w:p w14:paraId="69B07EA0"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标</w:t>
            </w:r>
          </w:p>
          <w:p w14:paraId="32F6BAA2"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准</w:t>
            </w:r>
          </w:p>
        </w:tc>
        <w:tc>
          <w:tcPr>
            <w:tcW w:w="2208" w:type="dxa"/>
            <w:tcBorders>
              <w:top w:val="single" w:sz="4" w:space="0" w:color="auto"/>
              <w:left w:val="single" w:sz="4" w:space="0" w:color="auto"/>
              <w:bottom w:val="single" w:sz="4" w:space="0" w:color="auto"/>
              <w:right w:val="single" w:sz="4" w:space="0" w:color="auto"/>
            </w:tcBorders>
            <w:vAlign w:val="center"/>
          </w:tcPr>
          <w:p w14:paraId="3E62B204"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投标内容</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6B542322" w14:textId="77777777" w:rsidR="00E41482" w:rsidRDefault="00000000">
            <w:pPr>
              <w:spacing w:line="440" w:lineRule="exact"/>
              <w:rPr>
                <w:sz w:val="24"/>
                <w:szCs w:val="24"/>
              </w:rPr>
            </w:pPr>
            <w:r>
              <w:rPr>
                <w:rFonts w:hint="eastAsia"/>
                <w:sz w:val="24"/>
                <w:szCs w:val="24"/>
              </w:rPr>
              <w:t>符合第二章“供应商须知”规定</w:t>
            </w:r>
          </w:p>
        </w:tc>
      </w:tr>
      <w:tr w:rsidR="00E41482" w14:paraId="7B20609D" w14:textId="77777777">
        <w:trPr>
          <w:cantSplit/>
          <w:trHeight w:val="567"/>
          <w:jc w:val="center"/>
        </w:trPr>
        <w:tc>
          <w:tcPr>
            <w:tcW w:w="929" w:type="dxa"/>
            <w:vMerge/>
            <w:tcBorders>
              <w:left w:val="single" w:sz="4" w:space="0" w:color="auto"/>
              <w:right w:val="single" w:sz="4" w:space="0" w:color="auto"/>
            </w:tcBorders>
            <w:vAlign w:val="center"/>
          </w:tcPr>
          <w:p w14:paraId="1FE92F3C" w14:textId="77777777" w:rsidR="00E41482" w:rsidRDefault="00E41482">
            <w:pPr>
              <w:widowControl/>
              <w:spacing w:line="440" w:lineRule="exact"/>
              <w:rPr>
                <w:sz w:val="24"/>
                <w:szCs w:val="24"/>
              </w:rPr>
            </w:pPr>
          </w:p>
        </w:tc>
        <w:tc>
          <w:tcPr>
            <w:tcW w:w="865" w:type="dxa"/>
            <w:vMerge/>
            <w:tcBorders>
              <w:left w:val="single" w:sz="4" w:space="0" w:color="auto"/>
              <w:right w:val="single" w:sz="4" w:space="0" w:color="auto"/>
            </w:tcBorders>
            <w:vAlign w:val="center"/>
          </w:tcPr>
          <w:p w14:paraId="4FC5D5E1" w14:textId="77777777" w:rsidR="00E41482" w:rsidRDefault="00E41482">
            <w:pPr>
              <w:widowControl/>
              <w:spacing w:line="440" w:lineRule="exact"/>
              <w:rPr>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73AB04B5"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工期</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02E08A25" w14:textId="77777777" w:rsidR="00E41482" w:rsidRDefault="00000000">
            <w:pPr>
              <w:spacing w:line="440" w:lineRule="exact"/>
              <w:rPr>
                <w:sz w:val="24"/>
                <w:szCs w:val="24"/>
              </w:rPr>
            </w:pPr>
            <w:r>
              <w:rPr>
                <w:rFonts w:hint="eastAsia"/>
                <w:sz w:val="24"/>
                <w:szCs w:val="24"/>
              </w:rPr>
              <w:t>符合第二章“供应商须知”规定</w:t>
            </w:r>
          </w:p>
        </w:tc>
      </w:tr>
      <w:tr w:rsidR="00E41482" w14:paraId="0273B565" w14:textId="77777777">
        <w:trPr>
          <w:cantSplit/>
          <w:trHeight w:val="567"/>
          <w:jc w:val="center"/>
        </w:trPr>
        <w:tc>
          <w:tcPr>
            <w:tcW w:w="929" w:type="dxa"/>
            <w:vMerge/>
            <w:tcBorders>
              <w:left w:val="single" w:sz="4" w:space="0" w:color="auto"/>
              <w:right w:val="single" w:sz="4" w:space="0" w:color="auto"/>
            </w:tcBorders>
            <w:vAlign w:val="center"/>
          </w:tcPr>
          <w:p w14:paraId="24276991" w14:textId="77777777" w:rsidR="00E41482" w:rsidRDefault="00E41482">
            <w:pPr>
              <w:widowControl/>
              <w:spacing w:line="440" w:lineRule="exact"/>
              <w:rPr>
                <w:sz w:val="24"/>
                <w:szCs w:val="24"/>
              </w:rPr>
            </w:pPr>
          </w:p>
        </w:tc>
        <w:tc>
          <w:tcPr>
            <w:tcW w:w="865" w:type="dxa"/>
            <w:vMerge/>
            <w:tcBorders>
              <w:left w:val="single" w:sz="4" w:space="0" w:color="auto"/>
              <w:right w:val="single" w:sz="4" w:space="0" w:color="auto"/>
            </w:tcBorders>
            <w:vAlign w:val="center"/>
          </w:tcPr>
          <w:p w14:paraId="170993E7" w14:textId="77777777" w:rsidR="00E41482" w:rsidRDefault="00E41482">
            <w:pPr>
              <w:widowControl/>
              <w:spacing w:line="440" w:lineRule="exact"/>
              <w:rPr>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657BCF8B"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工程质量</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59D60466" w14:textId="77777777" w:rsidR="00E41482" w:rsidRDefault="00000000">
            <w:pPr>
              <w:spacing w:line="440" w:lineRule="exact"/>
              <w:rPr>
                <w:sz w:val="24"/>
                <w:szCs w:val="24"/>
              </w:rPr>
            </w:pPr>
            <w:r>
              <w:rPr>
                <w:rFonts w:hint="eastAsia"/>
                <w:sz w:val="24"/>
                <w:szCs w:val="24"/>
              </w:rPr>
              <w:t>符合第二章“供应商须知”规定</w:t>
            </w:r>
          </w:p>
        </w:tc>
      </w:tr>
      <w:tr w:rsidR="00E41482" w14:paraId="12DFEE1C" w14:textId="77777777">
        <w:trPr>
          <w:cantSplit/>
          <w:trHeight w:val="567"/>
          <w:jc w:val="center"/>
        </w:trPr>
        <w:tc>
          <w:tcPr>
            <w:tcW w:w="929" w:type="dxa"/>
            <w:vMerge/>
            <w:tcBorders>
              <w:left w:val="single" w:sz="4" w:space="0" w:color="auto"/>
              <w:right w:val="single" w:sz="4" w:space="0" w:color="auto"/>
            </w:tcBorders>
            <w:vAlign w:val="center"/>
          </w:tcPr>
          <w:p w14:paraId="2C028C3B" w14:textId="77777777" w:rsidR="00E41482" w:rsidRDefault="00E41482">
            <w:pPr>
              <w:widowControl/>
              <w:spacing w:line="440" w:lineRule="exact"/>
              <w:rPr>
                <w:sz w:val="24"/>
                <w:szCs w:val="24"/>
              </w:rPr>
            </w:pPr>
          </w:p>
        </w:tc>
        <w:tc>
          <w:tcPr>
            <w:tcW w:w="865" w:type="dxa"/>
            <w:vMerge/>
            <w:tcBorders>
              <w:left w:val="single" w:sz="4" w:space="0" w:color="auto"/>
              <w:right w:val="single" w:sz="4" w:space="0" w:color="auto"/>
            </w:tcBorders>
            <w:vAlign w:val="center"/>
          </w:tcPr>
          <w:p w14:paraId="78CA712C" w14:textId="77777777" w:rsidR="00E41482" w:rsidRDefault="00E41482">
            <w:pPr>
              <w:widowControl/>
              <w:spacing w:line="440" w:lineRule="exact"/>
              <w:rPr>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0964AF9B"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投标有效期</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76B18248" w14:textId="77777777" w:rsidR="00E41482" w:rsidRDefault="00000000">
            <w:pPr>
              <w:spacing w:line="440" w:lineRule="exact"/>
              <w:rPr>
                <w:sz w:val="24"/>
                <w:szCs w:val="24"/>
              </w:rPr>
            </w:pPr>
            <w:r>
              <w:rPr>
                <w:rFonts w:hint="eastAsia"/>
                <w:sz w:val="24"/>
                <w:szCs w:val="24"/>
              </w:rPr>
              <w:t>符合第二章“供应商须知”规定</w:t>
            </w:r>
          </w:p>
        </w:tc>
      </w:tr>
      <w:tr w:rsidR="00E41482" w14:paraId="3B199DB4" w14:textId="77777777">
        <w:trPr>
          <w:cantSplit/>
          <w:trHeight w:val="567"/>
          <w:jc w:val="center"/>
        </w:trPr>
        <w:tc>
          <w:tcPr>
            <w:tcW w:w="929" w:type="dxa"/>
            <w:vMerge/>
            <w:tcBorders>
              <w:left w:val="single" w:sz="4" w:space="0" w:color="auto"/>
              <w:right w:val="single" w:sz="4" w:space="0" w:color="auto"/>
            </w:tcBorders>
            <w:vAlign w:val="center"/>
          </w:tcPr>
          <w:p w14:paraId="33BE55A8" w14:textId="77777777" w:rsidR="00E41482" w:rsidRDefault="00E41482">
            <w:pPr>
              <w:widowControl/>
              <w:spacing w:line="440" w:lineRule="exact"/>
              <w:rPr>
                <w:sz w:val="24"/>
                <w:szCs w:val="24"/>
                <w:highlight w:val="green"/>
              </w:rPr>
            </w:pPr>
          </w:p>
        </w:tc>
        <w:tc>
          <w:tcPr>
            <w:tcW w:w="865" w:type="dxa"/>
            <w:vMerge/>
            <w:tcBorders>
              <w:left w:val="single" w:sz="4" w:space="0" w:color="auto"/>
              <w:right w:val="single" w:sz="4" w:space="0" w:color="auto"/>
            </w:tcBorders>
            <w:vAlign w:val="center"/>
          </w:tcPr>
          <w:p w14:paraId="27E8CB53" w14:textId="77777777" w:rsidR="00E41482" w:rsidRDefault="00E41482">
            <w:pPr>
              <w:widowControl/>
              <w:spacing w:line="440" w:lineRule="exact"/>
              <w:rPr>
                <w:sz w:val="24"/>
                <w:szCs w:val="24"/>
                <w:highlight w:val="green"/>
              </w:rPr>
            </w:pPr>
          </w:p>
        </w:tc>
        <w:tc>
          <w:tcPr>
            <w:tcW w:w="2208" w:type="dxa"/>
            <w:tcBorders>
              <w:top w:val="single" w:sz="4" w:space="0" w:color="auto"/>
              <w:left w:val="single" w:sz="4" w:space="0" w:color="auto"/>
              <w:bottom w:val="single" w:sz="4" w:space="0" w:color="auto"/>
              <w:right w:val="single" w:sz="4" w:space="0" w:color="auto"/>
            </w:tcBorders>
            <w:vAlign w:val="center"/>
          </w:tcPr>
          <w:p w14:paraId="28CCF8F5"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权利义务</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5A77A59F" w14:textId="77777777" w:rsidR="00E41482" w:rsidRDefault="00000000">
            <w:pPr>
              <w:spacing w:line="440" w:lineRule="exact"/>
              <w:rPr>
                <w:sz w:val="24"/>
                <w:szCs w:val="24"/>
              </w:rPr>
            </w:pPr>
            <w:r>
              <w:rPr>
                <w:rFonts w:hint="eastAsia"/>
                <w:sz w:val="24"/>
                <w:szCs w:val="24"/>
              </w:rPr>
              <w:t>符合或优于第四章“合同条款及格式”的相关规定</w:t>
            </w:r>
          </w:p>
        </w:tc>
      </w:tr>
      <w:tr w:rsidR="00E41482" w14:paraId="666DBEB2" w14:textId="77777777">
        <w:trPr>
          <w:cantSplit/>
          <w:trHeight w:val="90"/>
          <w:jc w:val="center"/>
        </w:trPr>
        <w:tc>
          <w:tcPr>
            <w:tcW w:w="929" w:type="dxa"/>
            <w:vMerge/>
            <w:tcBorders>
              <w:left w:val="single" w:sz="4" w:space="0" w:color="auto"/>
              <w:right w:val="single" w:sz="4" w:space="0" w:color="auto"/>
            </w:tcBorders>
            <w:vAlign w:val="center"/>
          </w:tcPr>
          <w:p w14:paraId="60C3CD2B" w14:textId="77777777" w:rsidR="00E41482" w:rsidRDefault="00E41482">
            <w:pPr>
              <w:widowControl/>
              <w:spacing w:line="440" w:lineRule="exact"/>
              <w:rPr>
                <w:sz w:val="24"/>
                <w:szCs w:val="24"/>
                <w:highlight w:val="green"/>
              </w:rPr>
            </w:pPr>
          </w:p>
        </w:tc>
        <w:tc>
          <w:tcPr>
            <w:tcW w:w="865" w:type="dxa"/>
            <w:vMerge/>
            <w:tcBorders>
              <w:left w:val="single" w:sz="4" w:space="0" w:color="auto"/>
              <w:right w:val="single" w:sz="4" w:space="0" w:color="auto"/>
            </w:tcBorders>
            <w:vAlign w:val="center"/>
          </w:tcPr>
          <w:p w14:paraId="52A2CF19" w14:textId="77777777" w:rsidR="00E41482" w:rsidRDefault="00E41482">
            <w:pPr>
              <w:widowControl/>
              <w:spacing w:line="440" w:lineRule="exact"/>
              <w:rPr>
                <w:sz w:val="24"/>
                <w:szCs w:val="24"/>
                <w:highlight w:val="green"/>
              </w:rPr>
            </w:pPr>
          </w:p>
        </w:tc>
        <w:tc>
          <w:tcPr>
            <w:tcW w:w="2208" w:type="dxa"/>
            <w:tcBorders>
              <w:top w:val="single" w:sz="4" w:space="0" w:color="auto"/>
              <w:left w:val="single" w:sz="4" w:space="0" w:color="auto"/>
              <w:bottom w:val="single" w:sz="4" w:space="0" w:color="auto"/>
              <w:right w:val="single" w:sz="4" w:space="0" w:color="auto"/>
            </w:tcBorders>
            <w:vAlign w:val="center"/>
          </w:tcPr>
          <w:p w14:paraId="4AEFE22D"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已标价工程量清单</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6FC4A7FE" w14:textId="77777777" w:rsidR="00E41482" w:rsidRDefault="00000000">
            <w:pPr>
              <w:spacing w:line="440" w:lineRule="exact"/>
              <w:rPr>
                <w:sz w:val="24"/>
                <w:szCs w:val="24"/>
              </w:rPr>
            </w:pPr>
            <w:r>
              <w:rPr>
                <w:rFonts w:hint="eastAsia"/>
                <w:sz w:val="24"/>
                <w:szCs w:val="24"/>
              </w:rPr>
              <w:t>符合第五章“工程量清单”给出的范围及数量</w:t>
            </w:r>
          </w:p>
        </w:tc>
      </w:tr>
      <w:tr w:rsidR="00E41482" w14:paraId="63FB08AA" w14:textId="77777777">
        <w:trPr>
          <w:cantSplit/>
          <w:trHeight w:val="500"/>
          <w:jc w:val="center"/>
        </w:trPr>
        <w:tc>
          <w:tcPr>
            <w:tcW w:w="929" w:type="dxa"/>
            <w:vMerge/>
            <w:tcBorders>
              <w:left w:val="single" w:sz="4" w:space="0" w:color="auto"/>
              <w:right w:val="single" w:sz="4" w:space="0" w:color="auto"/>
            </w:tcBorders>
            <w:vAlign w:val="center"/>
          </w:tcPr>
          <w:p w14:paraId="1B39A395" w14:textId="77777777" w:rsidR="00E41482" w:rsidRDefault="00E41482">
            <w:pPr>
              <w:widowControl/>
              <w:spacing w:line="440" w:lineRule="exact"/>
              <w:rPr>
                <w:sz w:val="24"/>
                <w:szCs w:val="24"/>
                <w:highlight w:val="green"/>
              </w:rPr>
            </w:pPr>
          </w:p>
        </w:tc>
        <w:tc>
          <w:tcPr>
            <w:tcW w:w="865" w:type="dxa"/>
            <w:vMerge/>
            <w:tcBorders>
              <w:left w:val="single" w:sz="4" w:space="0" w:color="auto"/>
              <w:right w:val="single" w:sz="4" w:space="0" w:color="auto"/>
            </w:tcBorders>
            <w:vAlign w:val="center"/>
          </w:tcPr>
          <w:p w14:paraId="0D455AB5" w14:textId="77777777" w:rsidR="00E41482" w:rsidRDefault="00E41482">
            <w:pPr>
              <w:widowControl/>
              <w:spacing w:line="440" w:lineRule="exact"/>
              <w:rPr>
                <w:sz w:val="24"/>
                <w:szCs w:val="24"/>
                <w:highlight w:val="green"/>
              </w:rPr>
            </w:pPr>
          </w:p>
        </w:tc>
        <w:tc>
          <w:tcPr>
            <w:tcW w:w="2208" w:type="dxa"/>
            <w:tcBorders>
              <w:top w:val="single" w:sz="4" w:space="0" w:color="auto"/>
              <w:left w:val="single" w:sz="4" w:space="0" w:color="auto"/>
              <w:right w:val="single" w:sz="4" w:space="0" w:color="auto"/>
            </w:tcBorders>
            <w:vAlign w:val="center"/>
          </w:tcPr>
          <w:p w14:paraId="38B5817C" w14:textId="77777777" w:rsidR="00E41482" w:rsidRDefault="00000000">
            <w:pPr>
              <w:pStyle w:val="Default"/>
              <w:spacing w:line="440" w:lineRule="exact"/>
              <w:jc w:val="center"/>
              <w:rPr>
                <w:rFonts w:ascii="宋体" w:hAnsi="宋体" w:cs="宋体"/>
                <w:b/>
                <w:color w:val="auto"/>
              </w:rPr>
            </w:pPr>
            <w:r>
              <w:rPr>
                <w:rFonts w:hAnsi="宋体" w:cs="宋体" w:hint="eastAsia"/>
                <w:color w:val="auto"/>
              </w:rPr>
              <w:t>磋商</w:t>
            </w:r>
            <w:r>
              <w:rPr>
                <w:rFonts w:ascii="宋体" w:hAnsi="宋体" w:cs="宋体" w:hint="eastAsia"/>
                <w:color w:val="auto"/>
              </w:rPr>
              <w:t>人名称</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26354093" w14:textId="77777777" w:rsidR="00E41482" w:rsidRDefault="00000000">
            <w:pPr>
              <w:pStyle w:val="Default"/>
              <w:spacing w:line="440" w:lineRule="exact"/>
              <w:rPr>
                <w:rFonts w:ascii="宋体" w:hAnsi="宋体" w:cs="宋体"/>
                <w:b/>
                <w:color w:val="auto"/>
              </w:rPr>
            </w:pPr>
            <w:r>
              <w:rPr>
                <w:rFonts w:ascii="宋体" w:hAnsi="宋体" w:cs="宋体" w:hint="eastAsia"/>
                <w:color w:val="auto"/>
              </w:rPr>
              <w:t>与营业执照一致</w:t>
            </w:r>
          </w:p>
        </w:tc>
      </w:tr>
      <w:tr w:rsidR="00E41482" w14:paraId="6C618A17" w14:textId="77777777">
        <w:trPr>
          <w:trHeight w:val="480"/>
          <w:jc w:val="center"/>
        </w:trPr>
        <w:tc>
          <w:tcPr>
            <w:tcW w:w="929" w:type="dxa"/>
            <w:vMerge/>
            <w:tcBorders>
              <w:left w:val="single" w:sz="4" w:space="0" w:color="auto"/>
              <w:right w:val="single" w:sz="4" w:space="0" w:color="auto"/>
            </w:tcBorders>
            <w:vAlign w:val="center"/>
          </w:tcPr>
          <w:p w14:paraId="3088439E" w14:textId="77777777" w:rsidR="00E41482" w:rsidRDefault="00E41482">
            <w:pPr>
              <w:pStyle w:val="Default"/>
              <w:spacing w:line="440" w:lineRule="exact"/>
              <w:jc w:val="center"/>
              <w:rPr>
                <w:rFonts w:ascii="宋体" w:hAnsi="宋体" w:cs="宋体"/>
                <w:b/>
                <w:color w:val="auto"/>
              </w:rPr>
            </w:pPr>
          </w:p>
        </w:tc>
        <w:tc>
          <w:tcPr>
            <w:tcW w:w="865" w:type="dxa"/>
            <w:vMerge/>
            <w:tcBorders>
              <w:left w:val="single" w:sz="4" w:space="0" w:color="auto"/>
              <w:right w:val="single" w:sz="4" w:space="0" w:color="auto"/>
            </w:tcBorders>
            <w:vAlign w:val="center"/>
          </w:tcPr>
          <w:p w14:paraId="7696C06A" w14:textId="77777777" w:rsidR="00E41482" w:rsidRDefault="00E41482">
            <w:pPr>
              <w:pStyle w:val="Default"/>
              <w:spacing w:line="440" w:lineRule="exact"/>
              <w:jc w:val="center"/>
              <w:rPr>
                <w:rFonts w:ascii="宋体" w:hAnsi="宋体" w:cs="宋体"/>
                <w:b/>
                <w:color w:val="auto"/>
              </w:rPr>
            </w:pPr>
          </w:p>
        </w:tc>
        <w:tc>
          <w:tcPr>
            <w:tcW w:w="2208" w:type="dxa"/>
            <w:tcBorders>
              <w:top w:val="single" w:sz="4" w:space="0" w:color="auto"/>
              <w:left w:val="single" w:sz="4" w:space="0" w:color="auto"/>
              <w:bottom w:val="single" w:sz="4" w:space="0" w:color="auto"/>
              <w:right w:val="single" w:sz="4" w:space="0" w:color="auto"/>
            </w:tcBorders>
            <w:vAlign w:val="center"/>
          </w:tcPr>
          <w:p w14:paraId="10608F4F" w14:textId="77777777" w:rsidR="00E41482" w:rsidRDefault="00000000">
            <w:pPr>
              <w:pStyle w:val="Default"/>
              <w:spacing w:line="440" w:lineRule="exact"/>
              <w:jc w:val="center"/>
              <w:rPr>
                <w:rFonts w:ascii="宋体" w:hAnsi="宋体" w:cs="宋体"/>
                <w:b/>
                <w:color w:val="auto"/>
              </w:rPr>
            </w:pPr>
            <w:r>
              <w:rPr>
                <w:rFonts w:hAnsi="宋体" w:cs="宋体" w:hint="eastAsia"/>
                <w:color w:val="auto"/>
              </w:rPr>
              <w:t>磋商</w:t>
            </w:r>
            <w:r>
              <w:rPr>
                <w:rFonts w:ascii="宋体" w:hAnsi="宋体" w:cs="宋体" w:hint="eastAsia"/>
                <w:color w:val="auto"/>
              </w:rPr>
              <w:t>文件签字盖章</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63667348" w14:textId="77777777" w:rsidR="00E41482" w:rsidRDefault="00000000">
            <w:pPr>
              <w:pStyle w:val="Default"/>
              <w:spacing w:line="440" w:lineRule="exact"/>
              <w:rPr>
                <w:rFonts w:ascii="宋体" w:hAnsi="宋体" w:cs="宋体"/>
                <w:b/>
                <w:color w:val="auto"/>
              </w:rPr>
            </w:pPr>
            <w:r>
              <w:rPr>
                <w:rFonts w:ascii="宋体" w:hAnsi="宋体" w:cs="宋体" w:hint="eastAsia"/>
                <w:color w:val="auto"/>
              </w:rPr>
              <w:t>有法定代表人或授权委托代理人签字或盖章并加盖单位章。</w:t>
            </w:r>
          </w:p>
        </w:tc>
      </w:tr>
      <w:tr w:rsidR="00E41482" w:rsidRPr="00785275" w14:paraId="05CD5738" w14:textId="77777777">
        <w:trPr>
          <w:trHeight w:val="480"/>
          <w:jc w:val="center"/>
        </w:trPr>
        <w:tc>
          <w:tcPr>
            <w:tcW w:w="929" w:type="dxa"/>
            <w:vMerge/>
            <w:tcBorders>
              <w:left w:val="single" w:sz="4" w:space="0" w:color="auto"/>
              <w:right w:val="single" w:sz="4" w:space="0" w:color="auto"/>
            </w:tcBorders>
            <w:vAlign w:val="center"/>
          </w:tcPr>
          <w:p w14:paraId="74FB74A3" w14:textId="77777777" w:rsidR="00E41482" w:rsidRDefault="00E41482">
            <w:pPr>
              <w:pStyle w:val="Default"/>
              <w:spacing w:line="440" w:lineRule="exact"/>
              <w:jc w:val="center"/>
              <w:rPr>
                <w:rFonts w:ascii="宋体" w:hAnsi="宋体" w:cs="宋体"/>
                <w:b/>
                <w:color w:val="auto"/>
              </w:rPr>
            </w:pPr>
          </w:p>
        </w:tc>
        <w:tc>
          <w:tcPr>
            <w:tcW w:w="865" w:type="dxa"/>
            <w:vMerge/>
            <w:tcBorders>
              <w:left w:val="single" w:sz="4" w:space="0" w:color="auto"/>
              <w:right w:val="single" w:sz="4" w:space="0" w:color="auto"/>
            </w:tcBorders>
            <w:vAlign w:val="center"/>
          </w:tcPr>
          <w:p w14:paraId="6DB67AC9" w14:textId="77777777" w:rsidR="00E41482" w:rsidRDefault="00E41482">
            <w:pPr>
              <w:pStyle w:val="Default"/>
              <w:spacing w:line="440" w:lineRule="exact"/>
              <w:jc w:val="center"/>
              <w:rPr>
                <w:rFonts w:ascii="宋体" w:hAnsi="宋体" w:cs="宋体"/>
                <w:b/>
                <w:color w:val="auto"/>
              </w:rPr>
            </w:pPr>
          </w:p>
        </w:tc>
        <w:tc>
          <w:tcPr>
            <w:tcW w:w="2208" w:type="dxa"/>
            <w:tcBorders>
              <w:top w:val="single" w:sz="4" w:space="0" w:color="auto"/>
              <w:left w:val="single" w:sz="4" w:space="0" w:color="auto"/>
              <w:bottom w:val="single" w:sz="4" w:space="0" w:color="auto"/>
              <w:right w:val="single" w:sz="4" w:space="0" w:color="auto"/>
            </w:tcBorders>
            <w:vAlign w:val="center"/>
          </w:tcPr>
          <w:p w14:paraId="0C916EAE" w14:textId="77777777" w:rsidR="00E41482" w:rsidRDefault="00000000">
            <w:pPr>
              <w:pStyle w:val="Default"/>
              <w:spacing w:line="440" w:lineRule="exact"/>
              <w:jc w:val="center"/>
              <w:rPr>
                <w:rFonts w:ascii="宋体" w:hAnsi="宋体" w:cs="宋体"/>
                <w:b/>
                <w:color w:val="auto"/>
              </w:rPr>
            </w:pPr>
            <w:r>
              <w:rPr>
                <w:rFonts w:hAnsi="宋体" w:cs="宋体" w:hint="eastAsia"/>
                <w:color w:val="auto"/>
              </w:rPr>
              <w:t>磋商</w:t>
            </w:r>
            <w:r>
              <w:rPr>
                <w:rFonts w:ascii="宋体" w:hAnsi="宋体" w:cs="宋体" w:hint="eastAsia"/>
                <w:color w:val="auto"/>
              </w:rPr>
              <w:t>文件格式</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424FADDA" w14:textId="77777777" w:rsidR="00E41482" w:rsidRDefault="00000000">
            <w:pPr>
              <w:pStyle w:val="Default"/>
              <w:spacing w:line="440" w:lineRule="exact"/>
              <w:rPr>
                <w:rFonts w:ascii="宋体" w:hAnsi="宋体" w:cs="宋体"/>
                <w:b/>
                <w:color w:val="auto"/>
              </w:rPr>
            </w:pPr>
            <w:r>
              <w:rPr>
                <w:rFonts w:ascii="宋体" w:hAnsi="宋体" w:cs="宋体" w:hint="eastAsia"/>
                <w:color w:val="auto"/>
              </w:rPr>
              <w:t>符合第六章“磋商文件格式”的要求</w:t>
            </w:r>
          </w:p>
        </w:tc>
      </w:tr>
      <w:tr w:rsidR="00E41482" w14:paraId="044ED6DB" w14:textId="77777777">
        <w:trPr>
          <w:trHeight w:val="480"/>
          <w:jc w:val="center"/>
        </w:trPr>
        <w:tc>
          <w:tcPr>
            <w:tcW w:w="929" w:type="dxa"/>
            <w:vMerge/>
            <w:tcBorders>
              <w:left w:val="single" w:sz="4" w:space="0" w:color="auto"/>
              <w:bottom w:val="single" w:sz="4" w:space="0" w:color="auto"/>
              <w:right w:val="single" w:sz="4" w:space="0" w:color="auto"/>
            </w:tcBorders>
            <w:vAlign w:val="center"/>
          </w:tcPr>
          <w:p w14:paraId="3197BCB6" w14:textId="77777777" w:rsidR="00E41482" w:rsidRDefault="00E41482">
            <w:pPr>
              <w:pStyle w:val="Default"/>
              <w:spacing w:line="440" w:lineRule="exact"/>
              <w:jc w:val="center"/>
              <w:rPr>
                <w:rFonts w:ascii="宋体" w:hAnsi="宋体" w:cs="宋体"/>
                <w:b/>
                <w:color w:val="auto"/>
              </w:rPr>
            </w:pPr>
          </w:p>
        </w:tc>
        <w:tc>
          <w:tcPr>
            <w:tcW w:w="865" w:type="dxa"/>
            <w:vMerge/>
            <w:tcBorders>
              <w:left w:val="single" w:sz="4" w:space="0" w:color="auto"/>
              <w:bottom w:val="single" w:sz="4" w:space="0" w:color="auto"/>
              <w:right w:val="single" w:sz="4" w:space="0" w:color="auto"/>
            </w:tcBorders>
            <w:vAlign w:val="center"/>
          </w:tcPr>
          <w:p w14:paraId="252F62E4" w14:textId="77777777" w:rsidR="00E41482" w:rsidRDefault="00E41482">
            <w:pPr>
              <w:pStyle w:val="Default"/>
              <w:spacing w:line="440" w:lineRule="exact"/>
              <w:jc w:val="center"/>
              <w:rPr>
                <w:rFonts w:ascii="宋体" w:hAnsi="宋体" w:cs="宋体"/>
                <w:b/>
                <w:color w:val="auto"/>
              </w:rPr>
            </w:pPr>
          </w:p>
        </w:tc>
        <w:tc>
          <w:tcPr>
            <w:tcW w:w="2208" w:type="dxa"/>
            <w:tcBorders>
              <w:top w:val="single" w:sz="4" w:space="0" w:color="auto"/>
              <w:left w:val="single" w:sz="4" w:space="0" w:color="auto"/>
              <w:bottom w:val="single" w:sz="4" w:space="0" w:color="auto"/>
              <w:right w:val="single" w:sz="4" w:space="0" w:color="auto"/>
            </w:tcBorders>
            <w:vAlign w:val="center"/>
          </w:tcPr>
          <w:p w14:paraId="25F19753" w14:textId="77777777" w:rsidR="00E41482" w:rsidRDefault="00000000">
            <w:pPr>
              <w:pStyle w:val="Default"/>
              <w:spacing w:line="440" w:lineRule="exact"/>
              <w:jc w:val="center"/>
              <w:rPr>
                <w:rFonts w:ascii="宋体" w:hAnsi="宋体" w:cs="宋体"/>
                <w:b/>
                <w:color w:val="auto"/>
              </w:rPr>
            </w:pPr>
            <w:r>
              <w:rPr>
                <w:rFonts w:ascii="宋体" w:hAnsi="宋体" w:cs="宋体" w:hint="eastAsia"/>
                <w:color w:val="auto"/>
              </w:rPr>
              <w:t>报价唯一</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40472478" w14:textId="77777777" w:rsidR="00E41482" w:rsidRDefault="00000000">
            <w:pPr>
              <w:pStyle w:val="Default"/>
              <w:spacing w:line="440" w:lineRule="exact"/>
              <w:rPr>
                <w:rFonts w:ascii="宋体" w:hAnsi="宋体" w:cs="宋体"/>
                <w:b/>
                <w:color w:val="auto"/>
              </w:rPr>
            </w:pPr>
            <w:r>
              <w:rPr>
                <w:rFonts w:ascii="宋体" w:hAnsi="宋体" w:cs="宋体" w:hint="eastAsia"/>
                <w:color w:val="auto"/>
              </w:rPr>
              <w:t>只能有一个有效合计报价，工程量清单总报价和磋商</w:t>
            </w:r>
            <w:r>
              <w:rPr>
                <w:rFonts w:ascii="宋体" w:hAnsi="宋体" w:cs="宋体" w:hint="eastAsia"/>
                <w:color w:val="auto"/>
              </w:rPr>
              <w:lastRenderedPageBreak/>
              <w:t>函报价一致</w:t>
            </w:r>
          </w:p>
        </w:tc>
      </w:tr>
      <w:tr w:rsidR="00E41482" w14:paraId="463BE7CF" w14:textId="77777777">
        <w:trPr>
          <w:trHeight w:val="480"/>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5F953911"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lastRenderedPageBreak/>
              <w:t>条款号</w:t>
            </w:r>
          </w:p>
        </w:tc>
        <w:tc>
          <w:tcPr>
            <w:tcW w:w="2208" w:type="dxa"/>
            <w:tcBorders>
              <w:top w:val="single" w:sz="4" w:space="0" w:color="auto"/>
              <w:left w:val="single" w:sz="4" w:space="0" w:color="auto"/>
              <w:bottom w:val="single" w:sz="4" w:space="0" w:color="auto"/>
              <w:right w:val="single" w:sz="4" w:space="0" w:color="auto"/>
            </w:tcBorders>
            <w:vAlign w:val="center"/>
          </w:tcPr>
          <w:p w14:paraId="7ABB3323"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t>条款内容</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7AA5D07B"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t>编列内容</w:t>
            </w:r>
          </w:p>
        </w:tc>
      </w:tr>
      <w:tr w:rsidR="00E41482" w14:paraId="0DC1051E" w14:textId="77777777">
        <w:trPr>
          <w:trHeight w:val="230"/>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0338C40C"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2.2.1</w:t>
            </w:r>
          </w:p>
        </w:tc>
        <w:tc>
          <w:tcPr>
            <w:tcW w:w="2208" w:type="dxa"/>
            <w:tcBorders>
              <w:top w:val="single" w:sz="4" w:space="0" w:color="auto"/>
              <w:left w:val="single" w:sz="4" w:space="0" w:color="auto"/>
              <w:bottom w:val="single" w:sz="4" w:space="0" w:color="auto"/>
              <w:right w:val="single" w:sz="4" w:space="0" w:color="auto"/>
            </w:tcBorders>
            <w:vAlign w:val="center"/>
          </w:tcPr>
          <w:p w14:paraId="33C5BDA7"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分值组成</w:t>
            </w:r>
          </w:p>
          <w:p w14:paraId="4409797A" w14:textId="77777777" w:rsidR="00E41482" w:rsidRDefault="00000000">
            <w:pPr>
              <w:pStyle w:val="Default"/>
              <w:spacing w:line="440" w:lineRule="exact"/>
              <w:jc w:val="center"/>
              <w:rPr>
                <w:rFonts w:ascii="宋体" w:hAnsi="宋体" w:cs="宋体"/>
                <w:color w:val="auto"/>
              </w:rPr>
            </w:pPr>
            <w:r>
              <w:rPr>
                <w:rFonts w:ascii="宋体" w:hAnsi="宋体" w:cs="宋体" w:hint="eastAsia"/>
                <w:color w:val="auto"/>
              </w:rPr>
              <w:t>（总分100分）</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3A860494" w14:textId="19F12221" w:rsidR="00E41482" w:rsidRDefault="00000000">
            <w:pPr>
              <w:pStyle w:val="Default"/>
              <w:spacing w:line="440" w:lineRule="exact"/>
              <w:rPr>
                <w:rFonts w:ascii="宋体" w:hAnsi="宋体" w:cs="宋体"/>
                <w:kern w:val="2"/>
              </w:rPr>
            </w:pPr>
            <w:r>
              <w:rPr>
                <w:rFonts w:ascii="宋体" w:hAnsi="宋体" w:cs="宋体" w:hint="eastAsia"/>
                <w:kern w:val="2"/>
              </w:rPr>
              <w:t>技术标：</w:t>
            </w:r>
            <w:r w:rsidR="005A3CA3">
              <w:rPr>
                <w:rFonts w:ascii="宋体" w:hAnsi="宋体" w:cs="宋体"/>
                <w:kern w:val="2"/>
              </w:rPr>
              <w:t>5</w:t>
            </w:r>
            <w:r>
              <w:rPr>
                <w:rFonts w:ascii="宋体" w:hAnsi="宋体" w:cs="宋体" w:hint="eastAsia"/>
                <w:kern w:val="2"/>
              </w:rPr>
              <w:t>0 分</w:t>
            </w:r>
          </w:p>
          <w:p w14:paraId="426A71A4" w14:textId="51A597A3" w:rsidR="00E41482" w:rsidRDefault="00000000">
            <w:pPr>
              <w:pStyle w:val="Default"/>
              <w:spacing w:line="440" w:lineRule="exact"/>
              <w:rPr>
                <w:rFonts w:ascii="宋体" w:hAnsi="宋体" w:cs="宋体"/>
                <w:kern w:val="2"/>
              </w:rPr>
            </w:pPr>
            <w:r>
              <w:rPr>
                <w:rFonts w:ascii="宋体" w:hAnsi="宋体" w:cs="宋体" w:hint="eastAsia"/>
                <w:kern w:val="2"/>
              </w:rPr>
              <w:t>综合标：</w:t>
            </w:r>
            <w:r w:rsidR="005A3CA3">
              <w:rPr>
                <w:rFonts w:ascii="宋体" w:hAnsi="宋体" w:cs="宋体"/>
                <w:kern w:val="2"/>
              </w:rPr>
              <w:t>2</w:t>
            </w:r>
            <w:r>
              <w:rPr>
                <w:rFonts w:ascii="宋体" w:hAnsi="宋体" w:cs="宋体" w:hint="eastAsia"/>
                <w:kern w:val="2"/>
              </w:rPr>
              <w:t>0分</w:t>
            </w:r>
          </w:p>
          <w:p w14:paraId="08966C2F" w14:textId="08203C8B" w:rsidR="00E41482" w:rsidRDefault="00000000">
            <w:pPr>
              <w:pStyle w:val="Default"/>
              <w:spacing w:line="440" w:lineRule="exact"/>
              <w:rPr>
                <w:rFonts w:ascii="宋体" w:hAnsi="宋体" w:cs="宋体"/>
                <w:color w:val="auto"/>
              </w:rPr>
            </w:pPr>
            <w:r>
              <w:rPr>
                <w:rFonts w:ascii="宋体" w:hAnsi="宋体" w:cs="宋体" w:hint="eastAsia"/>
                <w:kern w:val="2"/>
              </w:rPr>
              <w:t>投标报价：</w:t>
            </w:r>
            <w:r w:rsidR="005A3CA3">
              <w:rPr>
                <w:rFonts w:ascii="宋体" w:hAnsi="宋体" w:cs="宋体"/>
                <w:kern w:val="2"/>
              </w:rPr>
              <w:t>3</w:t>
            </w:r>
            <w:r>
              <w:rPr>
                <w:rFonts w:ascii="宋体" w:hAnsi="宋体" w:cs="宋体" w:hint="eastAsia"/>
                <w:kern w:val="2"/>
              </w:rPr>
              <w:t>0分</w:t>
            </w:r>
          </w:p>
        </w:tc>
      </w:tr>
      <w:tr w:rsidR="00E41482" w14:paraId="3E0F13D2" w14:textId="77777777">
        <w:trPr>
          <w:trHeight w:val="524"/>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11C7FD60"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t>条款号</w:t>
            </w:r>
          </w:p>
        </w:tc>
        <w:tc>
          <w:tcPr>
            <w:tcW w:w="6601" w:type="dxa"/>
            <w:gridSpan w:val="2"/>
            <w:tcBorders>
              <w:top w:val="single" w:sz="4" w:space="0" w:color="auto"/>
              <w:left w:val="single" w:sz="4" w:space="0" w:color="auto"/>
              <w:bottom w:val="single" w:sz="4" w:space="0" w:color="auto"/>
              <w:right w:val="single" w:sz="4" w:space="0" w:color="auto"/>
            </w:tcBorders>
            <w:vAlign w:val="center"/>
          </w:tcPr>
          <w:p w14:paraId="404FFD1A"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t>评分因素</w:t>
            </w:r>
          </w:p>
        </w:tc>
        <w:tc>
          <w:tcPr>
            <w:tcW w:w="1508" w:type="dxa"/>
            <w:tcBorders>
              <w:top w:val="single" w:sz="4" w:space="0" w:color="auto"/>
              <w:left w:val="single" w:sz="4" w:space="0" w:color="auto"/>
              <w:bottom w:val="single" w:sz="4" w:space="0" w:color="auto"/>
              <w:right w:val="single" w:sz="4" w:space="0" w:color="auto"/>
            </w:tcBorders>
            <w:vAlign w:val="center"/>
          </w:tcPr>
          <w:p w14:paraId="57ADB53F" w14:textId="77777777" w:rsidR="00E41482" w:rsidRDefault="00000000">
            <w:pPr>
              <w:pStyle w:val="Default"/>
              <w:spacing w:line="440" w:lineRule="exact"/>
              <w:jc w:val="center"/>
              <w:rPr>
                <w:rFonts w:ascii="宋体" w:hAnsi="宋体" w:cs="宋体"/>
                <w:b/>
                <w:color w:val="auto"/>
              </w:rPr>
            </w:pPr>
            <w:r>
              <w:rPr>
                <w:rFonts w:ascii="宋体" w:hAnsi="宋体" w:cs="宋体" w:hint="eastAsia"/>
                <w:b/>
                <w:color w:val="auto"/>
              </w:rPr>
              <w:t>评分标准</w:t>
            </w:r>
          </w:p>
        </w:tc>
      </w:tr>
      <w:tr w:rsidR="00D4646F" w14:paraId="67677D5B" w14:textId="77777777" w:rsidTr="00960208">
        <w:trPr>
          <w:cantSplit/>
          <w:trHeight w:val="347"/>
          <w:jc w:val="center"/>
        </w:trPr>
        <w:tc>
          <w:tcPr>
            <w:tcW w:w="929" w:type="dxa"/>
            <w:vMerge w:val="restart"/>
            <w:tcBorders>
              <w:top w:val="single" w:sz="4" w:space="0" w:color="auto"/>
              <w:left w:val="single" w:sz="4" w:space="0" w:color="auto"/>
              <w:right w:val="single" w:sz="4" w:space="0" w:color="auto"/>
            </w:tcBorders>
            <w:vAlign w:val="center"/>
          </w:tcPr>
          <w:p w14:paraId="63782246" w14:textId="5060FEB9" w:rsidR="00D4646F" w:rsidRDefault="00D4646F">
            <w:pPr>
              <w:pStyle w:val="Default"/>
              <w:spacing w:line="440" w:lineRule="exact"/>
              <w:jc w:val="center"/>
              <w:rPr>
                <w:rFonts w:ascii="宋体" w:hAnsi="宋体" w:cs="宋体"/>
                <w:color w:val="auto"/>
              </w:rPr>
            </w:pPr>
            <w:r>
              <w:rPr>
                <w:rFonts w:ascii="宋体" w:hAnsi="宋体" w:cs="宋体" w:hint="eastAsia"/>
                <w:color w:val="auto"/>
              </w:rPr>
              <w:t>2.2.</w:t>
            </w:r>
            <w:r w:rsidR="00D33B8F">
              <w:rPr>
                <w:rFonts w:ascii="宋体" w:hAnsi="宋体" w:cs="宋体"/>
                <w:color w:val="auto"/>
              </w:rPr>
              <w:t>2</w:t>
            </w:r>
          </w:p>
        </w:tc>
        <w:tc>
          <w:tcPr>
            <w:tcW w:w="865" w:type="dxa"/>
            <w:vMerge w:val="restart"/>
            <w:tcBorders>
              <w:top w:val="single" w:sz="4" w:space="0" w:color="auto"/>
              <w:left w:val="single" w:sz="4" w:space="0" w:color="auto"/>
              <w:right w:val="single" w:sz="4" w:space="0" w:color="auto"/>
            </w:tcBorders>
            <w:vAlign w:val="center"/>
          </w:tcPr>
          <w:p w14:paraId="12C7C01C" w14:textId="77777777" w:rsidR="00D4646F" w:rsidRDefault="00D4646F">
            <w:pPr>
              <w:pStyle w:val="Default"/>
              <w:spacing w:line="440" w:lineRule="exact"/>
              <w:jc w:val="center"/>
              <w:rPr>
                <w:rFonts w:ascii="宋体" w:hAnsi="宋体" w:cs="宋体"/>
                <w:color w:val="auto"/>
              </w:rPr>
            </w:pPr>
            <w:r>
              <w:rPr>
                <w:rFonts w:ascii="宋体" w:hAnsi="宋体" w:cs="宋体" w:hint="eastAsia"/>
                <w:color w:val="auto"/>
              </w:rPr>
              <w:t>技</w:t>
            </w:r>
          </w:p>
          <w:p w14:paraId="14219C22" w14:textId="77777777" w:rsidR="00D4646F" w:rsidRDefault="00D4646F">
            <w:pPr>
              <w:pStyle w:val="Default"/>
              <w:spacing w:line="440" w:lineRule="exact"/>
              <w:jc w:val="center"/>
              <w:rPr>
                <w:rFonts w:ascii="宋体" w:hAnsi="宋体" w:cs="宋体"/>
                <w:color w:val="auto"/>
              </w:rPr>
            </w:pPr>
            <w:r>
              <w:rPr>
                <w:rFonts w:ascii="宋体" w:hAnsi="宋体" w:cs="宋体" w:hint="eastAsia"/>
                <w:color w:val="auto"/>
              </w:rPr>
              <w:t>术</w:t>
            </w:r>
          </w:p>
          <w:p w14:paraId="686F9366" w14:textId="77777777" w:rsidR="00D4646F" w:rsidRDefault="00D4646F">
            <w:pPr>
              <w:pStyle w:val="Default"/>
              <w:spacing w:line="440" w:lineRule="exact"/>
              <w:jc w:val="center"/>
              <w:rPr>
                <w:rFonts w:ascii="宋体" w:hAnsi="宋体" w:cs="宋体"/>
                <w:color w:val="auto"/>
              </w:rPr>
            </w:pPr>
            <w:r>
              <w:rPr>
                <w:rFonts w:ascii="宋体" w:hAnsi="宋体" w:cs="宋体" w:hint="eastAsia"/>
                <w:color w:val="auto"/>
              </w:rPr>
              <w:t>标</w:t>
            </w:r>
          </w:p>
        </w:tc>
        <w:tc>
          <w:tcPr>
            <w:tcW w:w="6601" w:type="dxa"/>
            <w:gridSpan w:val="2"/>
            <w:tcBorders>
              <w:top w:val="single" w:sz="4" w:space="0" w:color="auto"/>
              <w:left w:val="single" w:sz="4" w:space="0" w:color="auto"/>
              <w:right w:val="single" w:sz="4" w:space="0" w:color="auto"/>
            </w:tcBorders>
            <w:vAlign w:val="center"/>
          </w:tcPr>
          <w:p w14:paraId="1B76A219" w14:textId="77777777" w:rsidR="00D4646F" w:rsidRDefault="00D4646F">
            <w:pPr>
              <w:pStyle w:val="Default"/>
              <w:spacing w:line="440" w:lineRule="exact"/>
              <w:jc w:val="center"/>
              <w:rPr>
                <w:rFonts w:ascii="宋体" w:hAnsi="宋体" w:cs="宋体"/>
                <w:kern w:val="2"/>
              </w:rPr>
            </w:pPr>
            <w:r>
              <w:rPr>
                <w:rFonts w:ascii="宋体" w:hAnsi="宋体" w:cs="宋体" w:hint="eastAsia"/>
                <w:kern w:val="2"/>
              </w:rPr>
              <w:t>内容完整性和编制水平</w:t>
            </w:r>
          </w:p>
        </w:tc>
        <w:tc>
          <w:tcPr>
            <w:tcW w:w="1508" w:type="dxa"/>
            <w:tcBorders>
              <w:top w:val="single" w:sz="4" w:space="0" w:color="auto"/>
              <w:left w:val="single" w:sz="4" w:space="0" w:color="auto"/>
              <w:bottom w:val="single" w:sz="4" w:space="0" w:color="auto"/>
              <w:right w:val="single" w:sz="4" w:space="0" w:color="auto"/>
            </w:tcBorders>
            <w:vAlign w:val="center"/>
          </w:tcPr>
          <w:p w14:paraId="31355E18" w14:textId="33A8DF77" w:rsidR="00D4646F" w:rsidRDefault="00D4646F">
            <w:pPr>
              <w:pStyle w:val="Default"/>
              <w:spacing w:line="440" w:lineRule="exact"/>
              <w:jc w:val="center"/>
              <w:rPr>
                <w:rFonts w:ascii="宋体" w:hAnsi="宋体" w:cs="宋体"/>
                <w:kern w:val="2"/>
              </w:rPr>
            </w:pPr>
            <w:r>
              <w:rPr>
                <w:rFonts w:ascii="宋体" w:hAnsi="宋体" w:cs="宋体" w:hint="eastAsia"/>
                <w:kern w:val="2"/>
              </w:rPr>
              <w:t>1-</w:t>
            </w:r>
            <w:r w:rsidR="0026009C">
              <w:rPr>
                <w:rFonts w:ascii="宋体" w:hAnsi="宋体" w:cs="宋体"/>
                <w:kern w:val="2"/>
              </w:rPr>
              <w:t>5</w:t>
            </w:r>
            <w:r>
              <w:rPr>
                <w:rFonts w:ascii="宋体" w:hAnsi="宋体" w:cs="宋体" w:hint="eastAsia"/>
                <w:kern w:val="2"/>
              </w:rPr>
              <w:t>分</w:t>
            </w:r>
          </w:p>
        </w:tc>
      </w:tr>
      <w:tr w:rsidR="00D4646F" w14:paraId="0CC99F0E" w14:textId="77777777" w:rsidTr="00960208">
        <w:trPr>
          <w:cantSplit/>
          <w:trHeight w:val="90"/>
          <w:jc w:val="center"/>
        </w:trPr>
        <w:tc>
          <w:tcPr>
            <w:tcW w:w="929" w:type="dxa"/>
            <w:vMerge/>
            <w:tcBorders>
              <w:left w:val="single" w:sz="4" w:space="0" w:color="auto"/>
              <w:right w:val="single" w:sz="4" w:space="0" w:color="auto"/>
            </w:tcBorders>
            <w:vAlign w:val="center"/>
          </w:tcPr>
          <w:p w14:paraId="08410692"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41A5C1D7" w14:textId="77777777" w:rsidR="00D4646F" w:rsidRDefault="00D4646F">
            <w:pPr>
              <w:widowControl/>
              <w:spacing w:line="440" w:lineRule="exact"/>
              <w:rPr>
                <w:sz w:val="24"/>
                <w:szCs w:val="24"/>
              </w:rPr>
            </w:pPr>
          </w:p>
        </w:tc>
        <w:tc>
          <w:tcPr>
            <w:tcW w:w="2208" w:type="dxa"/>
            <w:vMerge w:val="restart"/>
            <w:tcBorders>
              <w:left w:val="single" w:sz="4" w:space="0" w:color="auto"/>
              <w:right w:val="single" w:sz="4" w:space="0" w:color="auto"/>
            </w:tcBorders>
            <w:vAlign w:val="center"/>
          </w:tcPr>
          <w:p w14:paraId="0F0A34CB" w14:textId="77777777" w:rsidR="00D4646F" w:rsidRDefault="00D4646F">
            <w:pPr>
              <w:pStyle w:val="Default"/>
              <w:spacing w:line="440" w:lineRule="exact"/>
              <w:jc w:val="center"/>
              <w:rPr>
                <w:rFonts w:ascii="宋体" w:hAnsi="宋体" w:cs="宋体"/>
                <w:kern w:val="2"/>
              </w:rPr>
            </w:pPr>
            <w:r>
              <w:rPr>
                <w:rFonts w:ascii="宋体" w:hAnsi="宋体" w:cs="宋体" w:hint="eastAsia"/>
                <w:kern w:val="2"/>
              </w:rPr>
              <w:t>施工组织设计评分标准</w:t>
            </w:r>
          </w:p>
          <w:p w14:paraId="15980180" w14:textId="40C445F6" w:rsidR="00D4646F" w:rsidRDefault="00D4646F">
            <w:pPr>
              <w:jc w:val="center"/>
              <w:rPr>
                <w:kern w:val="2"/>
                <w:sz w:val="24"/>
                <w:szCs w:val="24"/>
                <w:lang w:val="en-US" w:bidi="ar-SA"/>
              </w:rPr>
            </w:pPr>
            <w:r>
              <w:rPr>
                <w:rFonts w:hint="eastAsia"/>
                <w:kern w:val="2"/>
                <w:sz w:val="24"/>
                <w:szCs w:val="24"/>
                <w:lang w:val="en-US" w:bidi="ar-SA"/>
              </w:rPr>
              <w:t>（评审项目若有漏项或没有具体内容的，相应项目按0分计）</w:t>
            </w:r>
          </w:p>
        </w:tc>
        <w:tc>
          <w:tcPr>
            <w:tcW w:w="4393" w:type="dxa"/>
            <w:tcBorders>
              <w:top w:val="single" w:sz="4" w:space="0" w:color="auto"/>
              <w:left w:val="single" w:sz="4" w:space="0" w:color="auto"/>
              <w:bottom w:val="single" w:sz="4" w:space="0" w:color="auto"/>
              <w:right w:val="single" w:sz="4" w:space="0" w:color="auto"/>
            </w:tcBorders>
            <w:vAlign w:val="center"/>
          </w:tcPr>
          <w:p w14:paraId="037E565B" w14:textId="679C72A9" w:rsidR="00D4646F" w:rsidRDefault="00D4646F">
            <w:pPr>
              <w:rPr>
                <w:kern w:val="2"/>
                <w:sz w:val="24"/>
                <w:szCs w:val="24"/>
                <w:lang w:val="en-US" w:bidi="ar-SA"/>
              </w:rPr>
            </w:pPr>
            <w:r>
              <w:rPr>
                <w:rFonts w:hint="eastAsia"/>
                <w:kern w:val="2"/>
                <w:sz w:val="24"/>
                <w:szCs w:val="24"/>
                <w:lang w:val="en-US" w:bidi="ar-SA"/>
              </w:rPr>
              <w:t>主要施工办法</w:t>
            </w:r>
          </w:p>
        </w:tc>
        <w:tc>
          <w:tcPr>
            <w:tcW w:w="1508" w:type="dxa"/>
            <w:tcBorders>
              <w:top w:val="single" w:sz="4" w:space="0" w:color="auto"/>
              <w:left w:val="single" w:sz="4" w:space="0" w:color="auto"/>
              <w:bottom w:val="single" w:sz="4" w:space="0" w:color="auto"/>
              <w:right w:val="single" w:sz="4" w:space="0" w:color="auto"/>
            </w:tcBorders>
            <w:vAlign w:val="center"/>
          </w:tcPr>
          <w:p w14:paraId="20C3A625" w14:textId="67FB7FE2" w:rsidR="00D4646F" w:rsidRDefault="00D4646F">
            <w:pPr>
              <w:jc w:val="center"/>
              <w:rPr>
                <w:kern w:val="2"/>
                <w:sz w:val="24"/>
                <w:szCs w:val="24"/>
                <w:lang w:val="en-US" w:bidi="ar-SA"/>
              </w:rPr>
            </w:pPr>
            <w:r>
              <w:rPr>
                <w:rFonts w:hint="eastAsia"/>
                <w:kern w:val="2"/>
                <w:sz w:val="24"/>
                <w:szCs w:val="24"/>
                <w:lang w:val="en-US" w:bidi="ar-SA"/>
              </w:rPr>
              <w:t>1-</w:t>
            </w:r>
            <w:r w:rsidR="003D57F4">
              <w:rPr>
                <w:kern w:val="2"/>
                <w:sz w:val="24"/>
                <w:szCs w:val="24"/>
                <w:lang w:val="en-US" w:bidi="ar-SA"/>
              </w:rPr>
              <w:t>5</w:t>
            </w:r>
            <w:r>
              <w:rPr>
                <w:rFonts w:hint="eastAsia"/>
                <w:kern w:val="2"/>
                <w:sz w:val="24"/>
                <w:szCs w:val="24"/>
                <w:lang w:val="en-US" w:bidi="ar-SA"/>
              </w:rPr>
              <w:t>分</w:t>
            </w:r>
          </w:p>
        </w:tc>
      </w:tr>
      <w:tr w:rsidR="00D4646F" w14:paraId="01B56094" w14:textId="77777777" w:rsidTr="00960208">
        <w:trPr>
          <w:cantSplit/>
          <w:trHeight w:val="90"/>
          <w:jc w:val="center"/>
        </w:trPr>
        <w:tc>
          <w:tcPr>
            <w:tcW w:w="929" w:type="dxa"/>
            <w:vMerge/>
            <w:tcBorders>
              <w:left w:val="single" w:sz="4" w:space="0" w:color="auto"/>
              <w:right w:val="single" w:sz="4" w:space="0" w:color="auto"/>
            </w:tcBorders>
            <w:vAlign w:val="center"/>
          </w:tcPr>
          <w:p w14:paraId="2DE785BF"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2602C9EE"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54096542"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077E7EDB" w14:textId="0C6CA77C" w:rsidR="00D4646F" w:rsidRDefault="00D4646F">
            <w:pPr>
              <w:rPr>
                <w:kern w:val="2"/>
                <w:sz w:val="24"/>
                <w:szCs w:val="24"/>
                <w:lang w:val="en-US" w:bidi="ar-SA"/>
              </w:rPr>
            </w:pPr>
            <w:r>
              <w:rPr>
                <w:rFonts w:hint="eastAsia"/>
                <w:kern w:val="2"/>
                <w:sz w:val="24"/>
                <w:szCs w:val="24"/>
                <w:lang w:val="en-US" w:bidi="ar-SA"/>
              </w:rPr>
              <w:t>劳动力和材料投入计划及其保证措施</w:t>
            </w:r>
          </w:p>
        </w:tc>
        <w:tc>
          <w:tcPr>
            <w:tcW w:w="1508" w:type="dxa"/>
            <w:tcBorders>
              <w:top w:val="single" w:sz="4" w:space="0" w:color="auto"/>
              <w:left w:val="single" w:sz="4" w:space="0" w:color="auto"/>
              <w:bottom w:val="single" w:sz="4" w:space="0" w:color="auto"/>
              <w:right w:val="single" w:sz="4" w:space="0" w:color="auto"/>
            </w:tcBorders>
            <w:vAlign w:val="center"/>
          </w:tcPr>
          <w:p w14:paraId="1AD53DED" w14:textId="0F9DFDE1" w:rsidR="00D4646F" w:rsidRDefault="00D4646F">
            <w:pPr>
              <w:jc w:val="center"/>
              <w:rPr>
                <w:kern w:val="2"/>
                <w:sz w:val="24"/>
                <w:szCs w:val="24"/>
                <w:lang w:val="en-US" w:bidi="ar-SA"/>
              </w:rPr>
            </w:pPr>
            <w:r>
              <w:rPr>
                <w:rFonts w:hint="eastAsia"/>
                <w:kern w:val="2"/>
                <w:sz w:val="24"/>
                <w:szCs w:val="24"/>
                <w:lang w:val="en-US" w:bidi="ar-SA"/>
              </w:rPr>
              <w:t>1-</w:t>
            </w:r>
            <w:r w:rsidR="003D57F4">
              <w:rPr>
                <w:kern w:val="2"/>
                <w:sz w:val="24"/>
                <w:szCs w:val="24"/>
                <w:lang w:val="en-US" w:bidi="ar-SA"/>
              </w:rPr>
              <w:t>5</w:t>
            </w:r>
            <w:r>
              <w:rPr>
                <w:rFonts w:hint="eastAsia"/>
                <w:kern w:val="2"/>
                <w:sz w:val="24"/>
                <w:szCs w:val="24"/>
                <w:lang w:val="en-US" w:bidi="ar-SA"/>
              </w:rPr>
              <w:t>分</w:t>
            </w:r>
          </w:p>
        </w:tc>
      </w:tr>
      <w:tr w:rsidR="00D4646F" w14:paraId="7D568D25" w14:textId="77777777" w:rsidTr="00960208">
        <w:trPr>
          <w:cantSplit/>
          <w:trHeight w:val="289"/>
          <w:jc w:val="center"/>
        </w:trPr>
        <w:tc>
          <w:tcPr>
            <w:tcW w:w="929" w:type="dxa"/>
            <w:vMerge/>
            <w:tcBorders>
              <w:left w:val="single" w:sz="4" w:space="0" w:color="auto"/>
              <w:right w:val="single" w:sz="4" w:space="0" w:color="auto"/>
            </w:tcBorders>
            <w:vAlign w:val="center"/>
          </w:tcPr>
          <w:p w14:paraId="2646B913"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0236E74C"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0F540D7A"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2695C403" w14:textId="531CA89A" w:rsidR="00D4646F" w:rsidRDefault="00D4646F">
            <w:pPr>
              <w:rPr>
                <w:kern w:val="2"/>
                <w:sz w:val="24"/>
                <w:szCs w:val="24"/>
                <w:lang w:val="en-US" w:bidi="ar-SA"/>
              </w:rPr>
            </w:pPr>
            <w:r>
              <w:rPr>
                <w:rFonts w:hint="eastAsia"/>
                <w:kern w:val="2"/>
                <w:sz w:val="24"/>
                <w:szCs w:val="24"/>
                <w:lang w:val="en-US" w:bidi="ar-SA"/>
              </w:rPr>
              <w:t>工程投入的施工机械设备情况、主要施工机械进场计划</w:t>
            </w:r>
          </w:p>
        </w:tc>
        <w:tc>
          <w:tcPr>
            <w:tcW w:w="1508" w:type="dxa"/>
            <w:tcBorders>
              <w:top w:val="single" w:sz="4" w:space="0" w:color="auto"/>
              <w:left w:val="single" w:sz="4" w:space="0" w:color="auto"/>
              <w:bottom w:val="single" w:sz="4" w:space="0" w:color="auto"/>
              <w:right w:val="single" w:sz="4" w:space="0" w:color="auto"/>
            </w:tcBorders>
            <w:vAlign w:val="center"/>
          </w:tcPr>
          <w:p w14:paraId="5A8D6488" w14:textId="0B89E27C" w:rsidR="00D4646F" w:rsidRDefault="00D4646F">
            <w:pPr>
              <w:jc w:val="center"/>
              <w:rPr>
                <w:kern w:val="2"/>
                <w:sz w:val="24"/>
                <w:szCs w:val="24"/>
                <w:lang w:val="en-US" w:bidi="ar-SA"/>
              </w:rPr>
            </w:pPr>
            <w:r>
              <w:rPr>
                <w:rFonts w:hint="eastAsia"/>
                <w:kern w:val="2"/>
                <w:sz w:val="24"/>
                <w:szCs w:val="24"/>
                <w:lang w:val="en-US" w:bidi="ar-SA"/>
              </w:rPr>
              <w:t>1-</w:t>
            </w:r>
            <w:r w:rsidR="003D57F4">
              <w:rPr>
                <w:kern w:val="2"/>
                <w:sz w:val="24"/>
                <w:szCs w:val="24"/>
                <w:lang w:val="en-US" w:bidi="ar-SA"/>
              </w:rPr>
              <w:t>5</w:t>
            </w:r>
            <w:r>
              <w:rPr>
                <w:rFonts w:hint="eastAsia"/>
                <w:kern w:val="2"/>
                <w:sz w:val="24"/>
                <w:szCs w:val="24"/>
                <w:lang w:val="en-US" w:bidi="ar-SA"/>
              </w:rPr>
              <w:t>分</w:t>
            </w:r>
          </w:p>
        </w:tc>
      </w:tr>
      <w:tr w:rsidR="00D4646F" w14:paraId="77AE3003" w14:textId="77777777" w:rsidTr="00960208">
        <w:trPr>
          <w:cantSplit/>
          <w:trHeight w:val="90"/>
          <w:jc w:val="center"/>
        </w:trPr>
        <w:tc>
          <w:tcPr>
            <w:tcW w:w="929" w:type="dxa"/>
            <w:vMerge/>
            <w:tcBorders>
              <w:left w:val="single" w:sz="4" w:space="0" w:color="auto"/>
              <w:right w:val="single" w:sz="4" w:space="0" w:color="auto"/>
            </w:tcBorders>
            <w:vAlign w:val="center"/>
          </w:tcPr>
          <w:p w14:paraId="7C71B92D"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31D9F38D"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116139F9"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59F9BF73" w14:textId="4396BD86" w:rsidR="00D4646F" w:rsidRDefault="00D4646F">
            <w:pPr>
              <w:rPr>
                <w:kern w:val="2"/>
                <w:sz w:val="24"/>
                <w:szCs w:val="24"/>
                <w:lang w:val="en-US" w:bidi="ar-SA"/>
              </w:rPr>
            </w:pPr>
            <w:r>
              <w:rPr>
                <w:rFonts w:hint="eastAsia"/>
                <w:kern w:val="2"/>
                <w:sz w:val="24"/>
                <w:szCs w:val="24"/>
                <w:lang w:val="en-US" w:bidi="ar-SA"/>
              </w:rPr>
              <w:t>质量保证措施</w:t>
            </w:r>
          </w:p>
        </w:tc>
        <w:tc>
          <w:tcPr>
            <w:tcW w:w="1508" w:type="dxa"/>
            <w:tcBorders>
              <w:top w:val="single" w:sz="4" w:space="0" w:color="auto"/>
              <w:left w:val="single" w:sz="4" w:space="0" w:color="auto"/>
              <w:bottom w:val="single" w:sz="4" w:space="0" w:color="auto"/>
              <w:right w:val="single" w:sz="4" w:space="0" w:color="auto"/>
            </w:tcBorders>
            <w:vAlign w:val="center"/>
          </w:tcPr>
          <w:p w14:paraId="5D328F3E" w14:textId="29DF82C0" w:rsidR="00D4646F" w:rsidRDefault="00D4646F">
            <w:pPr>
              <w:jc w:val="center"/>
              <w:rPr>
                <w:kern w:val="2"/>
                <w:sz w:val="24"/>
                <w:szCs w:val="24"/>
                <w:lang w:val="en-US" w:bidi="ar-SA"/>
              </w:rPr>
            </w:pPr>
            <w:r>
              <w:rPr>
                <w:rFonts w:hint="eastAsia"/>
                <w:kern w:val="2"/>
                <w:sz w:val="24"/>
                <w:szCs w:val="24"/>
                <w:lang w:val="en-US" w:bidi="ar-SA"/>
              </w:rPr>
              <w:t>1-</w:t>
            </w:r>
            <w:r w:rsidR="003D57F4">
              <w:rPr>
                <w:kern w:val="2"/>
                <w:sz w:val="24"/>
                <w:szCs w:val="24"/>
                <w:lang w:val="en-US" w:bidi="ar-SA"/>
              </w:rPr>
              <w:t>4</w:t>
            </w:r>
            <w:r>
              <w:rPr>
                <w:rFonts w:hint="eastAsia"/>
                <w:kern w:val="2"/>
                <w:sz w:val="24"/>
                <w:szCs w:val="24"/>
                <w:lang w:val="en-US" w:bidi="ar-SA"/>
              </w:rPr>
              <w:t>分</w:t>
            </w:r>
          </w:p>
        </w:tc>
      </w:tr>
      <w:tr w:rsidR="00D4646F" w14:paraId="45B7FAB7" w14:textId="77777777" w:rsidTr="00960208">
        <w:trPr>
          <w:cantSplit/>
          <w:trHeight w:val="351"/>
          <w:jc w:val="center"/>
        </w:trPr>
        <w:tc>
          <w:tcPr>
            <w:tcW w:w="929" w:type="dxa"/>
            <w:vMerge/>
            <w:tcBorders>
              <w:left w:val="single" w:sz="4" w:space="0" w:color="auto"/>
              <w:right w:val="single" w:sz="4" w:space="0" w:color="auto"/>
            </w:tcBorders>
            <w:vAlign w:val="center"/>
          </w:tcPr>
          <w:p w14:paraId="7074D1E8"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4CA5A3FF"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09914B13"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25F9DEC9" w14:textId="71F0DE16" w:rsidR="00D4646F" w:rsidRDefault="00D4646F">
            <w:pPr>
              <w:rPr>
                <w:kern w:val="2"/>
                <w:sz w:val="24"/>
                <w:szCs w:val="24"/>
                <w:lang w:val="en-US" w:bidi="ar-SA"/>
              </w:rPr>
            </w:pPr>
            <w:r>
              <w:rPr>
                <w:rFonts w:hint="eastAsia"/>
                <w:kern w:val="2"/>
                <w:sz w:val="24"/>
                <w:szCs w:val="24"/>
                <w:lang w:val="en-US" w:bidi="ar-SA"/>
              </w:rPr>
              <w:t>安全文明施工的技术组织措施</w:t>
            </w:r>
          </w:p>
        </w:tc>
        <w:tc>
          <w:tcPr>
            <w:tcW w:w="1508" w:type="dxa"/>
            <w:tcBorders>
              <w:top w:val="single" w:sz="4" w:space="0" w:color="auto"/>
              <w:left w:val="single" w:sz="4" w:space="0" w:color="auto"/>
              <w:bottom w:val="single" w:sz="4" w:space="0" w:color="auto"/>
              <w:right w:val="single" w:sz="4" w:space="0" w:color="auto"/>
            </w:tcBorders>
            <w:vAlign w:val="center"/>
          </w:tcPr>
          <w:p w14:paraId="7DE49869" w14:textId="77777777" w:rsidR="00D4646F" w:rsidRDefault="00D4646F">
            <w:pPr>
              <w:jc w:val="center"/>
              <w:rPr>
                <w:kern w:val="2"/>
                <w:sz w:val="24"/>
                <w:szCs w:val="24"/>
                <w:lang w:val="en-US" w:bidi="ar-SA"/>
              </w:rPr>
            </w:pPr>
            <w:r>
              <w:rPr>
                <w:rFonts w:hint="eastAsia"/>
                <w:kern w:val="2"/>
                <w:sz w:val="24"/>
                <w:szCs w:val="24"/>
                <w:lang w:val="en-US" w:bidi="ar-SA"/>
              </w:rPr>
              <w:t>1-4分</w:t>
            </w:r>
          </w:p>
        </w:tc>
      </w:tr>
      <w:tr w:rsidR="00D4646F" w14:paraId="724CE2E0" w14:textId="77777777" w:rsidTr="00960208">
        <w:trPr>
          <w:cantSplit/>
          <w:trHeight w:val="90"/>
          <w:jc w:val="center"/>
        </w:trPr>
        <w:tc>
          <w:tcPr>
            <w:tcW w:w="929" w:type="dxa"/>
            <w:vMerge/>
            <w:tcBorders>
              <w:left w:val="single" w:sz="4" w:space="0" w:color="auto"/>
              <w:right w:val="single" w:sz="4" w:space="0" w:color="auto"/>
            </w:tcBorders>
            <w:vAlign w:val="center"/>
          </w:tcPr>
          <w:p w14:paraId="731BC063"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0AB08829"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3164397A"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6CFDDA14" w14:textId="4B46F1A7" w:rsidR="00D4646F" w:rsidRDefault="00D4646F">
            <w:pPr>
              <w:rPr>
                <w:kern w:val="2"/>
                <w:sz w:val="24"/>
                <w:szCs w:val="24"/>
                <w:lang w:val="en-US" w:bidi="ar-SA"/>
              </w:rPr>
            </w:pPr>
            <w:r>
              <w:rPr>
                <w:rFonts w:hint="eastAsia"/>
                <w:kern w:val="2"/>
                <w:sz w:val="24"/>
                <w:szCs w:val="24"/>
                <w:lang w:val="en-US" w:bidi="ar-SA"/>
              </w:rPr>
              <w:t>关键施工技术、工艺、重点、难点分析和解决方案</w:t>
            </w:r>
          </w:p>
        </w:tc>
        <w:tc>
          <w:tcPr>
            <w:tcW w:w="1508" w:type="dxa"/>
            <w:tcBorders>
              <w:top w:val="single" w:sz="4" w:space="0" w:color="auto"/>
              <w:left w:val="single" w:sz="4" w:space="0" w:color="auto"/>
              <w:bottom w:val="single" w:sz="4" w:space="0" w:color="auto"/>
              <w:right w:val="single" w:sz="4" w:space="0" w:color="auto"/>
            </w:tcBorders>
            <w:vAlign w:val="center"/>
          </w:tcPr>
          <w:p w14:paraId="61A42C85" w14:textId="12EBA49F" w:rsidR="00D4646F" w:rsidRDefault="003D57F4">
            <w:pPr>
              <w:jc w:val="center"/>
              <w:rPr>
                <w:kern w:val="2"/>
                <w:sz w:val="24"/>
                <w:szCs w:val="24"/>
                <w:lang w:val="en-US" w:bidi="ar-SA"/>
              </w:rPr>
            </w:pPr>
            <w:r w:rsidRPr="003D57F4">
              <w:rPr>
                <w:kern w:val="2"/>
                <w:sz w:val="24"/>
                <w:szCs w:val="24"/>
                <w:lang w:val="en-US" w:bidi="ar-SA"/>
              </w:rPr>
              <w:t>1-</w:t>
            </w:r>
            <w:r>
              <w:rPr>
                <w:kern w:val="2"/>
                <w:sz w:val="24"/>
                <w:szCs w:val="24"/>
                <w:lang w:val="en-US" w:bidi="ar-SA"/>
              </w:rPr>
              <w:t>5</w:t>
            </w:r>
            <w:r w:rsidRPr="003D57F4">
              <w:rPr>
                <w:kern w:val="2"/>
                <w:sz w:val="24"/>
                <w:szCs w:val="24"/>
                <w:lang w:val="en-US" w:bidi="ar-SA"/>
              </w:rPr>
              <w:t>分</w:t>
            </w:r>
          </w:p>
        </w:tc>
      </w:tr>
      <w:tr w:rsidR="00D4646F" w14:paraId="2D730211" w14:textId="77777777" w:rsidTr="00960208">
        <w:trPr>
          <w:cantSplit/>
          <w:trHeight w:val="90"/>
          <w:jc w:val="center"/>
        </w:trPr>
        <w:tc>
          <w:tcPr>
            <w:tcW w:w="929" w:type="dxa"/>
            <w:vMerge/>
            <w:tcBorders>
              <w:left w:val="single" w:sz="4" w:space="0" w:color="auto"/>
              <w:right w:val="single" w:sz="4" w:space="0" w:color="auto"/>
            </w:tcBorders>
            <w:vAlign w:val="center"/>
          </w:tcPr>
          <w:p w14:paraId="3E1A2103"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0B714476"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135C2A94"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51DA1CB9" w14:textId="3C9CCAD8" w:rsidR="00D4646F" w:rsidRDefault="00D4646F">
            <w:pPr>
              <w:rPr>
                <w:kern w:val="2"/>
                <w:sz w:val="24"/>
                <w:szCs w:val="24"/>
                <w:lang w:val="en-US" w:bidi="ar-SA"/>
              </w:rPr>
            </w:pPr>
            <w:r>
              <w:rPr>
                <w:rFonts w:hint="eastAsia"/>
                <w:kern w:val="2"/>
                <w:sz w:val="24"/>
                <w:szCs w:val="24"/>
                <w:lang w:val="en-US" w:bidi="ar-SA"/>
              </w:rPr>
              <w:t>施工总进度表或工期网络图</w:t>
            </w:r>
          </w:p>
        </w:tc>
        <w:tc>
          <w:tcPr>
            <w:tcW w:w="1508" w:type="dxa"/>
            <w:tcBorders>
              <w:top w:val="single" w:sz="4" w:space="0" w:color="auto"/>
              <w:left w:val="single" w:sz="4" w:space="0" w:color="auto"/>
              <w:bottom w:val="single" w:sz="4" w:space="0" w:color="auto"/>
              <w:right w:val="single" w:sz="4" w:space="0" w:color="auto"/>
            </w:tcBorders>
            <w:vAlign w:val="center"/>
          </w:tcPr>
          <w:p w14:paraId="378CBE73" w14:textId="77777777" w:rsidR="00D4646F" w:rsidRDefault="00D4646F">
            <w:pPr>
              <w:jc w:val="center"/>
              <w:rPr>
                <w:kern w:val="2"/>
                <w:sz w:val="24"/>
                <w:szCs w:val="24"/>
                <w:lang w:val="en-US" w:bidi="ar-SA"/>
              </w:rPr>
            </w:pPr>
            <w:r>
              <w:rPr>
                <w:rFonts w:hint="eastAsia"/>
                <w:kern w:val="2"/>
                <w:sz w:val="24"/>
                <w:szCs w:val="24"/>
                <w:lang w:val="en-US" w:bidi="ar-SA"/>
              </w:rPr>
              <w:t>1-4分</w:t>
            </w:r>
          </w:p>
        </w:tc>
      </w:tr>
      <w:tr w:rsidR="00D4646F" w14:paraId="1B5D591E" w14:textId="77777777" w:rsidTr="00960208">
        <w:trPr>
          <w:cantSplit/>
          <w:trHeight w:val="382"/>
          <w:jc w:val="center"/>
        </w:trPr>
        <w:tc>
          <w:tcPr>
            <w:tcW w:w="929" w:type="dxa"/>
            <w:vMerge/>
            <w:tcBorders>
              <w:left w:val="single" w:sz="4" w:space="0" w:color="auto"/>
              <w:right w:val="single" w:sz="4" w:space="0" w:color="auto"/>
            </w:tcBorders>
            <w:vAlign w:val="center"/>
          </w:tcPr>
          <w:p w14:paraId="12FD770D"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20CCDC1B"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6E24BBFE"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124CE45B" w14:textId="6F5B82FB" w:rsidR="00D4646F" w:rsidRDefault="00D4646F">
            <w:pPr>
              <w:rPr>
                <w:kern w:val="2"/>
                <w:sz w:val="24"/>
                <w:szCs w:val="24"/>
                <w:lang w:val="en-US" w:bidi="ar-SA"/>
              </w:rPr>
            </w:pPr>
            <w:r>
              <w:rPr>
                <w:rFonts w:hint="eastAsia"/>
                <w:kern w:val="2"/>
                <w:sz w:val="24"/>
                <w:szCs w:val="24"/>
                <w:lang w:val="en-US" w:bidi="ar-SA"/>
              </w:rPr>
              <w:t>施工总平面布置图</w:t>
            </w:r>
          </w:p>
        </w:tc>
        <w:tc>
          <w:tcPr>
            <w:tcW w:w="1508" w:type="dxa"/>
            <w:tcBorders>
              <w:top w:val="single" w:sz="4" w:space="0" w:color="auto"/>
              <w:left w:val="single" w:sz="4" w:space="0" w:color="auto"/>
              <w:bottom w:val="single" w:sz="4" w:space="0" w:color="auto"/>
              <w:right w:val="single" w:sz="4" w:space="0" w:color="auto"/>
            </w:tcBorders>
            <w:vAlign w:val="center"/>
          </w:tcPr>
          <w:p w14:paraId="2AE12BE2" w14:textId="158D8187" w:rsidR="00D4646F" w:rsidRDefault="003D57F4">
            <w:pPr>
              <w:jc w:val="center"/>
              <w:rPr>
                <w:kern w:val="2"/>
                <w:sz w:val="24"/>
                <w:szCs w:val="24"/>
                <w:lang w:val="en-US" w:bidi="ar-SA"/>
              </w:rPr>
            </w:pPr>
            <w:r>
              <w:rPr>
                <w:rFonts w:hint="eastAsia"/>
                <w:kern w:val="2"/>
                <w:sz w:val="24"/>
                <w:szCs w:val="24"/>
                <w:lang w:val="en-US" w:bidi="ar-SA"/>
              </w:rPr>
              <w:t>1</w:t>
            </w:r>
            <w:r>
              <w:rPr>
                <w:kern w:val="2"/>
                <w:sz w:val="24"/>
                <w:szCs w:val="24"/>
                <w:lang w:val="en-US" w:bidi="ar-SA"/>
              </w:rPr>
              <w:t>-4</w:t>
            </w:r>
            <w:r>
              <w:rPr>
                <w:rFonts w:hint="eastAsia"/>
                <w:kern w:val="2"/>
                <w:sz w:val="24"/>
                <w:szCs w:val="24"/>
                <w:lang w:val="en-US" w:bidi="ar-SA"/>
              </w:rPr>
              <w:t>分</w:t>
            </w:r>
          </w:p>
        </w:tc>
      </w:tr>
      <w:tr w:rsidR="00D4646F" w14:paraId="70F8E5BE" w14:textId="77777777" w:rsidTr="00960208">
        <w:trPr>
          <w:cantSplit/>
          <w:trHeight w:val="382"/>
          <w:jc w:val="center"/>
        </w:trPr>
        <w:tc>
          <w:tcPr>
            <w:tcW w:w="929" w:type="dxa"/>
            <w:vMerge/>
            <w:tcBorders>
              <w:left w:val="single" w:sz="4" w:space="0" w:color="auto"/>
              <w:right w:val="single" w:sz="4" w:space="0" w:color="auto"/>
            </w:tcBorders>
            <w:vAlign w:val="center"/>
          </w:tcPr>
          <w:p w14:paraId="30231A2C"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4DAFD536"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6D93608A"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49EB8BDD" w14:textId="77777777" w:rsidR="00D4646F" w:rsidRDefault="00D4646F">
            <w:pPr>
              <w:rPr>
                <w:color w:val="FF0000"/>
                <w:kern w:val="2"/>
                <w:sz w:val="24"/>
                <w:szCs w:val="24"/>
                <w:lang w:val="en-US" w:bidi="ar-SA"/>
              </w:rPr>
            </w:pPr>
            <w:r>
              <w:rPr>
                <w:rFonts w:hint="eastAsia"/>
                <w:kern w:val="2"/>
                <w:sz w:val="24"/>
                <w:szCs w:val="24"/>
                <w:lang w:val="en-US" w:bidi="ar-SA"/>
              </w:rPr>
              <w:t>工期保证措施</w:t>
            </w:r>
          </w:p>
        </w:tc>
        <w:tc>
          <w:tcPr>
            <w:tcW w:w="1508" w:type="dxa"/>
            <w:tcBorders>
              <w:top w:val="single" w:sz="4" w:space="0" w:color="auto"/>
              <w:left w:val="single" w:sz="4" w:space="0" w:color="auto"/>
              <w:bottom w:val="single" w:sz="4" w:space="0" w:color="auto"/>
              <w:right w:val="single" w:sz="4" w:space="0" w:color="auto"/>
            </w:tcBorders>
            <w:vAlign w:val="center"/>
          </w:tcPr>
          <w:p w14:paraId="6C616F54" w14:textId="1C6CBC20" w:rsidR="00D4646F" w:rsidRDefault="00D4646F">
            <w:pPr>
              <w:jc w:val="center"/>
              <w:rPr>
                <w:kern w:val="2"/>
                <w:sz w:val="24"/>
                <w:szCs w:val="24"/>
                <w:lang w:val="en-US" w:bidi="ar-SA"/>
              </w:rPr>
            </w:pPr>
            <w:r>
              <w:rPr>
                <w:rFonts w:hint="eastAsia"/>
                <w:kern w:val="2"/>
                <w:sz w:val="24"/>
                <w:szCs w:val="24"/>
                <w:lang w:val="en-US" w:bidi="ar-SA"/>
              </w:rPr>
              <w:t>1-</w:t>
            </w:r>
            <w:r w:rsidR="0026009C">
              <w:rPr>
                <w:kern w:val="2"/>
                <w:sz w:val="24"/>
                <w:szCs w:val="24"/>
                <w:lang w:val="en-US" w:bidi="ar-SA"/>
              </w:rPr>
              <w:t>4</w:t>
            </w:r>
            <w:r>
              <w:rPr>
                <w:rFonts w:hint="eastAsia"/>
                <w:kern w:val="2"/>
                <w:sz w:val="24"/>
                <w:szCs w:val="24"/>
                <w:lang w:val="en-US" w:bidi="ar-SA"/>
              </w:rPr>
              <w:t>分</w:t>
            </w:r>
          </w:p>
        </w:tc>
      </w:tr>
      <w:tr w:rsidR="00D4646F" w14:paraId="40336D92" w14:textId="77777777" w:rsidTr="00960208">
        <w:trPr>
          <w:cantSplit/>
          <w:trHeight w:val="382"/>
          <w:jc w:val="center"/>
        </w:trPr>
        <w:tc>
          <w:tcPr>
            <w:tcW w:w="929" w:type="dxa"/>
            <w:vMerge/>
            <w:tcBorders>
              <w:left w:val="single" w:sz="4" w:space="0" w:color="auto"/>
              <w:right w:val="single" w:sz="4" w:space="0" w:color="auto"/>
            </w:tcBorders>
            <w:vAlign w:val="center"/>
          </w:tcPr>
          <w:p w14:paraId="5ABABA16" w14:textId="77777777" w:rsidR="00D4646F" w:rsidRDefault="00D4646F">
            <w:pPr>
              <w:widowControl/>
              <w:spacing w:line="440" w:lineRule="exact"/>
              <w:rPr>
                <w:sz w:val="24"/>
                <w:szCs w:val="24"/>
              </w:rPr>
            </w:pPr>
          </w:p>
        </w:tc>
        <w:tc>
          <w:tcPr>
            <w:tcW w:w="865" w:type="dxa"/>
            <w:vMerge/>
            <w:tcBorders>
              <w:left w:val="single" w:sz="4" w:space="0" w:color="auto"/>
              <w:right w:val="single" w:sz="4" w:space="0" w:color="auto"/>
            </w:tcBorders>
            <w:vAlign w:val="center"/>
          </w:tcPr>
          <w:p w14:paraId="4881D74D" w14:textId="77777777" w:rsidR="00D4646F" w:rsidRDefault="00D4646F">
            <w:pPr>
              <w:widowControl/>
              <w:spacing w:line="440" w:lineRule="exact"/>
              <w:rPr>
                <w:sz w:val="24"/>
                <w:szCs w:val="24"/>
              </w:rPr>
            </w:pPr>
          </w:p>
        </w:tc>
        <w:tc>
          <w:tcPr>
            <w:tcW w:w="2208" w:type="dxa"/>
            <w:vMerge/>
            <w:tcBorders>
              <w:left w:val="single" w:sz="4" w:space="0" w:color="auto"/>
              <w:right w:val="single" w:sz="4" w:space="0" w:color="auto"/>
            </w:tcBorders>
            <w:vAlign w:val="center"/>
          </w:tcPr>
          <w:p w14:paraId="382D81BC" w14:textId="77777777" w:rsidR="00D4646F" w:rsidRDefault="00D4646F">
            <w:pPr>
              <w:rPr>
                <w:kern w:val="2"/>
                <w:sz w:val="24"/>
                <w:szCs w:val="24"/>
                <w:lang w:val="en-US" w:bidi="ar-SA"/>
              </w:rPr>
            </w:pPr>
          </w:p>
        </w:tc>
        <w:tc>
          <w:tcPr>
            <w:tcW w:w="4393" w:type="dxa"/>
            <w:tcBorders>
              <w:top w:val="single" w:sz="4" w:space="0" w:color="auto"/>
              <w:left w:val="single" w:sz="4" w:space="0" w:color="auto"/>
              <w:bottom w:val="single" w:sz="4" w:space="0" w:color="auto"/>
              <w:right w:val="single" w:sz="4" w:space="0" w:color="auto"/>
            </w:tcBorders>
            <w:vAlign w:val="center"/>
          </w:tcPr>
          <w:p w14:paraId="44D6DE31" w14:textId="2F4D8DF1" w:rsidR="00D4646F" w:rsidRDefault="00D4646F">
            <w:pPr>
              <w:rPr>
                <w:kern w:val="2"/>
                <w:sz w:val="24"/>
                <w:szCs w:val="24"/>
                <w:lang w:val="en-US" w:bidi="ar-SA"/>
              </w:rPr>
            </w:pPr>
            <w:r>
              <w:rPr>
                <w:rFonts w:hint="eastAsia"/>
                <w:kern w:val="2"/>
                <w:sz w:val="24"/>
                <w:szCs w:val="24"/>
                <w:lang w:val="en-US" w:bidi="ar-SA"/>
              </w:rPr>
              <w:t>有关“施工组织”各项主要内容的措施是否稳妥、计划是否周密、流水段的划分、各项交叉作业是否科学、切合实际，合理可行</w:t>
            </w:r>
          </w:p>
        </w:tc>
        <w:tc>
          <w:tcPr>
            <w:tcW w:w="1508" w:type="dxa"/>
            <w:tcBorders>
              <w:top w:val="single" w:sz="4" w:space="0" w:color="auto"/>
              <w:left w:val="single" w:sz="4" w:space="0" w:color="auto"/>
              <w:bottom w:val="single" w:sz="4" w:space="0" w:color="auto"/>
              <w:right w:val="single" w:sz="4" w:space="0" w:color="auto"/>
            </w:tcBorders>
            <w:vAlign w:val="center"/>
          </w:tcPr>
          <w:p w14:paraId="0216CFED" w14:textId="66296DD7" w:rsidR="00D4646F" w:rsidRDefault="003D57F4">
            <w:pPr>
              <w:jc w:val="center"/>
              <w:rPr>
                <w:kern w:val="2"/>
                <w:sz w:val="24"/>
                <w:szCs w:val="24"/>
                <w:lang w:val="en-US" w:bidi="ar-SA"/>
              </w:rPr>
            </w:pPr>
            <w:r w:rsidRPr="003D57F4">
              <w:rPr>
                <w:kern w:val="2"/>
                <w:sz w:val="24"/>
                <w:szCs w:val="24"/>
                <w:lang w:val="en-US" w:bidi="ar-SA"/>
              </w:rPr>
              <w:t>1-</w:t>
            </w:r>
            <w:r w:rsidR="0026009C">
              <w:rPr>
                <w:kern w:val="2"/>
                <w:sz w:val="24"/>
                <w:szCs w:val="24"/>
                <w:lang w:val="en-US" w:bidi="ar-SA"/>
              </w:rPr>
              <w:t>5</w:t>
            </w:r>
            <w:r w:rsidRPr="003D57F4">
              <w:rPr>
                <w:kern w:val="2"/>
                <w:sz w:val="24"/>
                <w:szCs w:val="24"/>
                <w:lang w:val="en-US" w:bidi="ar-SA"/>
              </w:rPr>
              <w:t>分</w:t>
            </w:r>
          </w:p>
        </w:tc>
      </w:tr>
      <w:tr w:rsidR="0026009C" w14:paraId="06AA66C5" w14:textId="77777777">
        <w:trPr>
          <w:cantSplit/>
          <w:trHeight w:val="1040"/>
          <w:jc w:val="center"/>
        </w:trPr>
        <w:tc>
          <w:tcPr>
            <w:tcW w:w="929" w:type="dxa"/>
            <w:vMerge w:val="restart"/>
            <w:tcBorders>
              <w:top w:val="single" w:sz="4" w:space="0" w:color="auto"/>
              <w:left w:val="single" w:sz="4" w:space="0" w:color="auto"/>
              <w:right w:val="single" w:sz="4" w:space="0" w:color="auto"/>
            </w:tcBorders>
            <w:vAlign w:val="center"/>
          </w:tcPr>
          <w:p w14:paraId="706F07AB" w14:textId="59A4CAE8" w:rsidR="0026009C" w:rsidRDefault="0026009C" w:rsidP="00126584">
            <w:pPr>
              <w:spacing w:line="440" w:lineRule="exact"/>
              <w:jc w:val="center"/>
              <w:rPr>
                <w:sz w:val="24"/>
                <w:szCs w:val="24"/>
              </w:rPr>
            </w:pPr>
            <w:r>
              <w:rPr>
                <w:rFonts w:hint="eastAsia"/>
                <w:sz w:val="24"/>
                <w:szCs w:val="24"/>
              </w:rPr>
              <w:t>2.2.</w:t>
            </w:r>
            <w:r>
              <w:rPr>
                <w:sz w:val="24"/>
                <w:szCs w:val="24"/>
              </w:rPr>
              <w:t>3</w:t>
            </w:r>
          </w:p>
        </w:tc>
        <w:tc>
          <w:tcPr>
            <w:tcW w:w="865" w:type="dxa"/>
            <w:vMerge w:val="restart"/>
            <w:tcBorders>
              <w:left w:val="single" w:sz="4" w:space="0" w:color="auto"/>
              <w:right w:val="single" w:sz="4" w:space="0" w:color="auto"/>
            </w:tcBorders>
            <w:vAlign w:val="center"/>
          </w:tcPr>
          <w:p w14:paraId="71F2C4E6" w14:textId="77777777" w:rsidR="0026009C" w:rsidRDefault="0026009C">
            <w:pPr>
              <w:spacing w:line="440" w:lineRule="exact"/>
              <w:jc w:val="center"/>
              <w:rPr>
                <w:sz w:val="24"/>
                <w:szCs w:val="24"/>
              </w:rPr>
            </w:pPr>
            <w:proofErr w:type="gramStart"/>
            <w:r>
              <w:rPr>
                <w:rFonts w:hint="eastAsia"/>
                <w:sz w:val="24"/>
                <w:szCs w:val="24"/>
              </w:rPr>
              <w:t>综</w:t>
            </w:r>
            <w:proofErr w:type="gramEnd"/>
          </w:p>
          <w:p w14:paraId="0978A458" w14:textId="77777777" w:rsidR="0026009C" w:rsidRDefault="0026009C">
            <w:pPr>
              <w:spacing w:line="440" w:lineRule="exact"/>
              <w:jc w:val="center"/>
              <w:rPr>
                <w:sz w:val="24"/>
                <w:szCs w:val="24"/>
              </w:rPr>
            </w:pPr>
            <w:r>
              <w:rPr>
                <w:rFonts w:hint="eastAsia"/>
                <w:sz w:val="24"/>
                <w:szCs w:val="24"/>
              </w:rPr>
              <w:t>合</w:t>
            </w:r>
          </w:p>
          <w:p w14:paraId="6E86179D" w14:textId="74456FF3" w:rsidR="0026009C" w:rsidRDefault="0026009C" w:rsidP="00D24DBE">
            <w:pPr>
              <w:spacing w:line="440" w:lineRule="exact"/>
              <w:jc w:val="center"/>
              <w:rPr>
                <w:sz w:val="24"/>
                <w:szCs w:val="24"/>
              </w:rPr>
            </w:pPr>
            <w:r>
              <w:rPr>
                <w:rFonts w:hint="eastAsia"/>
                <w:sz w:val="24"/>
                <w:szCs w:val="24"/>
              </w:rPr>
              <w:t>标</w:t>
            </w:r>
          </w:p>
        </w:tc>
        <w:tc>
          <w:tcPr>
            <w:tcW w:w="2208" w:type="dxa"/>
            <w:tcBorders>
              <w:left w:val="single" w:sz="4" w:space="0" w:color="auto"/>
              <w:right w:val="single" w:sz="4" w:space="0" w:color="auto"/>
            </w:tcBorders>
            <w:vAlign w:val="center"/>
          </w:tcPr>
          <w:p w14:paraId="7CE4008B" w14:textId="77777777" w:rsidR="0026009C" w:rsidRDefault="0026009C">
            <w:pPr>
              <w:adjustRightInd w:val="0"/>
              <w:snapToGrid w:val="0"/>
              <w:spacing w:line="360" w:lineRule="auto"/>
              <w:jc w:val="center"/>
              <w:rPr>
                <w:color w:val="000000"/>
                <w:sz w:val="24"/>
                <w:szCs w:val="24"/>
              </w:rPr>
            </w:pPr>
            <w:r>
              <w:rPr>
                <w:rFonts w:hint="eastAsia"/>
                <w:color w:val="000000"/>
                <w:sz w:val="24"/>
                <w:szCs w:val="24"/>
              </w:rPr>
              <w:t>企业业绩</w:t>
            </w:r>
          </w:p>
          <w:p w14:paraId="2944E2D7" w14:textId="5211F5B9" w:rsidR="0026009C" w:rsidRDefault="0026009C">
            <w:pPr>
              <w:adjustRightInd w:val="0"/>
              <w:snapToGrid w:val="0"/>
              <w:spacing w:line="360" w:lineRule="auto"/>
              <w:jc w:val="center"/>
              <w:rPr>
                <w:color w:val="000000"/>
                <w:sz w:val="24"/>
                <w:szCs w:val="24"/>
              </w:rPr>
            </w:pPr>
            <w:r>
              <w:rPr>
                <w:rFonts w:hint="eastAsia"/>
                <w:color w:val="000000"/>
                <w:sz w:val="24"/>
                <w:szCs w:val="24"/>
              </w:rPr>
              <w:t>（4分）</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52BF0EDF" w14:textId="100C6AA3" w:rsidR="0026009C" w:rsidRDefault="0026009C">
            <w:pPr>
              <w:adjustRightInd w:val="0"/>
              <w:snapToGrid w:val="0"/>
              <w:rPr>
                <w:color w:val="000000"/>
                <w:sz w:val="24"/>
                <w:szCs w:val="24"/>
              </w:rPr>
            </w:pPr>
            <w:r>
              <w:rPr>
                <w:rFonts w:hint="eastAsia"/>
                <w:color w:val="000000"/>
                <w:sz w:val="24"/>
                <w:szCs w:val="24"/>
              </w:rPr>
              <w:t>企业类似业绩，每有一份得2分，最高得4分。0</w:t>
            </w:r>
            <w:r>
              <w:rPr>
                <w:color w:val="000000"/>
                <w:sz w:val="24"/>
                <w:szCs w:val="24"/>
              </w:rPr>
              <w:t>-4</w:t>
            </w:r>
            <w:r>
              <w:rPr>
                <w:rFonts w:hint="eastAsia"/>
                <w:color w:val="000000"/>
                <w:sz w:val="24"/>
                <w:szCs w:val="24"/>
              </w:rPr>
              <w:t>分。</w:t>
            </w:r>
            <w:r w:rsidRPr="0026009C">
              <w:rPr>
                <w:rFonts w:hint="eastAsia"/>
                <w:color w:val="000000"/>
                <w:sz w:val="24"/>
                <w:szCs w:val="24"/>
              </w:rPr>
              <w:t>注：提供中标通知书或合同协议书。</w:t>
            </w:r>
          </w:p>
        </w:tc>
      </w:tr>
      <w:tr w:rsidR="0026009C" w14:paraId="40D8204C" w14:textId="77777777" w:rsidTr="00126584">
        <w:trPr>
          <w:cantSplit/>
          <w:trHeight w:val="1040"/>
          <w:jc w:val="center"/>
        </w:trPr>
        <w:tc>
          <w:tcPr>
            <w:tcW w:w="929" w:type="dxa"/>
            <w:vMerge/>
            <w:tcBorders>
              <w:left w:val="single" w:sz="4" w:space="0" w:color="auto"/>
              <w:right w:val="single" w:sz="4" w:space="0" w:color="auto"/>
            </w:tcBorders>
            <w:vAlign w:val="center"/>
          </w:tcPr>
          <w:p w14:paraId="526AE9EE" w14:textId="185A420E" w:rsidR="0026009C" w:rsidRDefault="0026009C" w:rsidP="00126584">
            <w:pPr>
              <w:spacing w:line="440" w:lineRule="exact"/>
              <w:jc w:val="center"/>
              <w:rPr>
                <w:sz w:val="24"/>
                <w:szCs w:val="24"/>
              </w:rPr>
            </w:pPr>
          </w:p>
        </w:tc>
        <w:tc>
          <w:tcPr>
            <w:tcW w:w="865" w:type="dxa"/>
            <w:vMerge/>
            <w:tcBorders>
              <w:left w:val="single" w:sz="4" w:space="0" w:color="auto"/>
              <w:right w:val="single" w:sz="4" w:space="0" w:color="auto"/>
            </w:tcBorders>
            <w:vAlign w:val="center"/>
          </w:tcPr>
          <w:p w14:paraId="6A9D2E8B" w14:textId="4EAA2FA6" w:rsidR="0026009C" w:rsidRDefault="0026009C" w:rsidP="00D24DBE">
            <w:pPr>
              <w:spacing w:line="440" w:lineRule="exact"/>
              <w:jc w:val="center"/>
              <w:rPr>
                <w:sz w:val="24"/>
                <w:szCs w:val="24"/>
              </w:rPr>
            </w:pPr>
          </w:p>
        </w:tc>
        <w:tc>
          <w:tcPr>
            <w:tcW w:w="2208" w:type="dxa"/>
            <w:tcBorders>
              <w:left w:val="single" w:sz="4" w:space="0" w:color="auto"/>
              <w:right w:val="single" w:sz="4" w:space="0" w:color="auto"/>
            </w:tcBorders>
            <w:vAlign w:val="center"/>
          </w:tcPr>
          <w:p w14:paraId="35E44ECF" w14:textId="77777777" w:rsidR="0026009C" w:rsidRDefault="0026009C">
            <w:pPr>
              <w:adjustRightInd w:val="0"/>
              <w:snapToGrid w:val="0"/>
              <w:spacing w:line="360" w:lineRule="auto"/>
              <w:jc w:val="center"/>
              <w:rPr>
                <w:color w:val="000000"/>
                <w:sz w:val="24"/>
                <w:szCs w:val="24"/>
              </w:rPr>
            </w:pPr>
            <w:r>
              <w:rPr>
                <w:rFonts w:hint="eastAsia"/>
                <w:color w:val="000000"/>
                <w:sz w:val="24"/>
                <w:szCs w:val="24"/>
              </w:rPr>
              <w:t>项目经理业绩</w:t>
            </w:r>
          </w:p>
          <w:p w14:paraId="2B0F7798" w14:textId="12B03DBC" w:rsidR="0026009C" w:rsidRDefault="0026009C">
            <w:pPr>
              <w:adjustRightInd w:val="0"/>
              <w:snapToGrid w:val="0"/>
              <w:spacing w:line="360" w:lineRule="auto"/>
              <w:jc w:val="center"/>
              <w:rPr>
                <w:color w:val="000000"/>
                <w:sz w:val="24"/>
                <w:szCs w:val="24"/>
              </w:rPr>
            </w:pPr>
            <w:r>
              <w:rPr>
                <w:rFonts w:hint="eastAsia"/>
                <w:color w:val="000000"/>
                <w:sz w:val="24"/>
                <w:szCs w:val="24"/>
              </w:rPr>
              <w:t>（2）</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0B6BC7AE" w14:textId="4B50F589" w:rsidR="0026009C" w:rsidRDefault="0026009C">
            <w:pPr>
              <w:adjustRightInd w:val="0"/>
              <w:snapToGrid w:val="0"/>
              <w:rPr>
                <w:color w:val="000000"/>
                <w:sz w:val="24"/>
                <w:szCs w:val="24"/>
              </w:rPr>
            </w:pPr>
            <w:r>
              <w:rPr>
                <w:rFonts w:hint="eastAsia"/>
                <w:color w:val="000000"/>
                <w:sz w:val="24"/>
                <w:szCs w:val="24"/>
              </w:rPr>
              <w:t>项目经理类似业绩，每有一份得2分，最高得</w:t>
            </w:r>
            <w:r>
              <w:rPr>
                <w:color w:val="000000"/>
                <w:sz w:val="24"/>
                <w:szCs w:val="24"/>
              </w:rPr>
              <w:t>2</w:t>
            </w:r>
            <w:r>
              <w:rPr>
                <w:rFonts w:hint="eastAsia"/>
                <w:color w:val="000000"/>
                <w:sz w:val="24"/>
                <w:szCs w:val="24"/>
              </w:rPr>
              <w:t>分。0</w:t>
            </w:r>
            <w:r>
              <w:rPr>
                <w:color w:val="000000"/>
                <w:sz w:val="24"/>
                <w:szCs w:val="24"/>
              </w:rPr>
              <w:t>-2</w:t>
            </w:r>
            <w:r>
              <w:rPr>
                <w:rFonts w:hint="eastAsia"/>
                <w:color w:val="000000"/>
                <w:sz w:val="24"/>
                <w:szCs w:val="24"/>
              </w:rPr>
              <w:t>分。</w:t>
            </w:r>
            <w:r w:rsidRPr="0026009C">
              <w:rPr>
                <w:rFonts w:hint="eastAsia"/>
                <w:color w:val="000000"/>
                <w:sz w:val="24"/>
                <w:szCs w:val="24"/>
              </w:rPr>
              <w:t>注：提供中标通知书或合同协议书。</w:t>
            </w:r>
          </w:p>
        </w:tc>
      </w:tr>
      <w:tr w:rsidR="0026009C" w14:paraId="1F4786E0" w14:textId="77777777" w:rsidTr="00126584">
        <w:trPr>
          <w:cantSplit/>
          <w:trHeight w:val="1040"/>
          <w:jc w:val="center"/>
        </w:trPr>
        <w:tc>
          <w:tcPr>
            <w:tcW w:w="929" w:type="dxa"/>
            <w:vMerge/>
            <w:tcBorders>
              <w:left w:val="single" w:sz="4" w:space="0" w:color="auto"/>
              <w:right w:val="single" w:sz="4" w:space="0" w:color="auto"/>
            </w:tcBorders>
            <w:vAlign w:val="center"/>
          </w:tcPr>
          <w:p w14:paraId="1792B086" w14:textId="0D2C2143" w:rsidR="0026009C" w:rsidRDefault="0026009C">
            <w:pPr>
              <w:widowControl/>
              <w:spacing w:line="440" w:lineRule="exact"/>
              <w:jc w:val="center"/>
              <w:rPr>
                <w:sz w:val="24"/>
                <w:szCs w:val="24"/>
              </w:rPr>
            </w:pPr>
          </w:p>
        </w:tc>
        <w:tc>
          <w:tcPr>
            <w:tcW w:w="865" w:type="dxa"/>
            <w:vMerge/>
            <w:tcBorders>
              <w:left w:val="single" w:sz="4" w:space="0" w:color="auto"/>
              <w:right w:val="single" w:sz="4" w:space="0" w:color="auto"/>
            </w:tcBorders>
            <w:vAlign w:val="center"/>
          </w:tcPr>
          <w:p w14:paraId="6A2699CE" w14:textId="22872A88" w:rsidR="0026009C" w:rsidRDefault="0026009C">
            <w:pPr>
              <w:spacing w:line="440" w:lineRule="exact"/>
              <w:jc w:val="center"/>
              <w:rPr>
                <w:sz w:val="24"/>
                <w:szCs w:val="24"/>
              </w:rPr>
            </w:pPr>
          </w:p>
        </w:tc>
        <w:tc>
          <w:tcPr>
            <w:tcW w:w="2208" w:type="dxa"/>
            <w:tcBorders>
              <w:left w:val="single" w:sz="4" w:space="0" w:color="auto"/>
              <w:right w:val="single" w:sz="4" w:space="0" w:color="auto"/>
            </w:tcBorders>
            <w:vAlign w:val="center"/>
          </w:tcPr>
          <w:p w14:paraId="7750A3DC" w14:textId="51D6FC56" w:rsidR="0026009C" w:rsidRDefault="0026009C">
            <w:pPr>
              <w:adjustRightInd w:val="0"/>
              <w:snapToGrid w:val="0"/>
              <w:spacing w:line="360" w:lineRule="auto"/>
              <w:jc w:val="center"/>
              <w:rPr>
                <w:color w:val="000000"/>
                <w:sz w:val="24"/>
                <w:szCs w:val="24"/>
              </w:rPr>
            </w:pPr>
            <w:r w:rsidRPr="0026009C">
              <w:rPr>
                <w:rFonts w:hint="eastAsia"/>
                <w:color w:val="000000"/>
                <w:sz w:val="24"/>
                <w:szCs w:val="24"/>
              </w:rPr>
              <w:t>优惠承诺（</w:t>
            </w:r>
            <w:r w:rsidRPr="0026009C">
              <w:rPr>
                <w:color w:val="000000"/>
                <w:sz w:val="24"/>
                <w:szCs w:val="24"/>
              </w:rPr>
              <w:t>4分）</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6BAB2216" w14:textId="155CAEDD" w:rsidR="0026009C" w:rsidRDefault="0026009C">
            <w:pPr>
              <w:adjustRightInd w:val="0"/>
              <w:snapToGrid w:val="0"/>
              <w:rPr>
                <w:color w:val="000000"/>
                <w:sz w:val="24"/>
                <w:szCs w:val="24"/>
              </w:rPr>
            </w:pPr>
            <w:r w:rsidRPr="0026009C">
              <w:rPr>
                <w:rFonts w:hint="eastAsia"/>
                <w:color w:val="000000"/>
                <w:sz w:val="24"/>
                <w:szCs w:val="24"/>
              </w:rPr>
              <w:t>符合工程实际情况，确保依法依规，优惠合理，详实可行。评委横向对比各供应商的响应承诺进行打分。缺项不得分。“优秀”得</w:t>
            </w:r>
            <w:r w:rsidRPr="0026009C">
              <w:rPr>
                <w:color w:val="000000"/>
                <w:sz w:val="24"/>
                <w:szCs w:val="24"/>
              </w:rPr>
              <w:t>4分，“良好”3分，“一般”得1分。没有不得分。</w:t>
            </w:r>
          </w:p>
        </w:tc>
      </w:tr>
      <w:tr w:rsidR="0026009C" w14:paraId="6B12974F" w14:textId="77777777">
        <w:trPr>
          <w:cantSplit/>
          <w:trHeight w:val="848"/>
          <w:jc w:val="center"/>
        </w:trPr>
        <w:tc>
          <w:tcPr>
            <w:tcW w:w="929" w:type="dxa"/>
            <w:vMerge/>
            <w:tcBorders>
              <w:left w:val="single" w:sz="4" w:space="0" w:color="auto"/>
              <w:right w:val="single" w:sz="4" w:space="0" w:color="auto"/>
            </w:tcBorders>
            <w:vAlign w:val="center"/>
          </w:tcPr>
          <w:p w14:paraId="71A4388B" w14:textId="77777777" w:rsidR="0026009C" w:rsidRDefault="0026009C">
            <w:pPr>
              <w:pStyle w:val="Default"/>
              <w:spacing w:line="440" w:lineRule="exact"/>
              <w:jc w:val="center"/>
              <w:rPr>
                <w:rFonts w:ascii="宋体" w:hAnsi="宋体" w:cs="宋体"/>
                <w:color w:val="auto"/>
              </w:rPr>
            </w:pPr>
          </w:p>
        </w:tc>
        <w:tc>
          <w:tcPr>
            <w:tcW w:w="865" w:type="dxa"/>
            <w:vMerge/>
            <w:tcBorders>
              <w:left w:val="single" w:sz="4" w:space="0" w:color="auto"/>
              <w:right w:val="single" w:sz="4" w:space="0" w:color="auto"/>
            </w:tcBorders>
            <w:vAlign w:val="center"/>
          </w:tcPr>
          <w:p w14:paraId="441A2A9A" w14:textId="77777777" w:rsidR="0026009C" w:rsidRDefault="0026009C">
            <w:pPr>
              <w:pStyle w:val="Default"/>
              <w:spacing w:line="440" w:lineRule="exact"/>
              <w:jc w:val="center"/>
              <w:rPr>
                <w:rFonts w:ascii="宋体" w:hAnsi="宋体" w:cs="宋体"/>
                <w:color w:val="auto"/>
              </w:rPr>
            </w:pPr>
          </w:p>
        </w:tc>
        <w:tc>
          <w:tcPr>
            <w:tcW w:w="2208" w:type="dxa"/>
            <w:tcBorders>
              <w:left w:val="single" w:sz="4" w:space="0" w:color="auto"/>
              <w:right w:val="single" w:sz="4" w:space="0" w:color="auto"/>
            </w:tcBorders>
            <w:vAlign w:val="center"/>
          </w:tcPr>
          <w:p w14:paraId="3AE12465" w14:textId="3E52F2D0" w:rsidR="0026009C" w:rsidRDefault="0026009C">
            <w:pPr>
              <w:pStyle w:val="Default"/>
              <w:spacing w:line="440" w:lineRule="exact"/>
              <w:jc w:val="center"/>
              <w:rPr>
                <w:rFonts w:ascii="宋体" w:hAnsi="宋体" w:cs="宋体"/>
                <w:lang w:val="zh-CN" w:bidi="zh-CN"/>
              </w:rPr>
            </w:pPr>
            <w:r w:rsidRPr="0026009C">
              <w:rPr>
                <w:rFonts w:ascii="宋体" w:hAnsi="宋体" w:cs="宋体" w:hint="eastAsia"/>
                <w:lang w:val="zh-CN" w:bidi="zh-CN"/>
              </w:rPr>
              <w:t>履职尽责承诺（</w:t>
            </w:r>
            <w:r w:rsidRPr="0026009C">
              <w:rPr>
                <w:rFonts w:ascii="宋体" w:hAnsi="宋体" w:cs="宋体"/>
                <w:lang w:val="zh-CN" w:bidi="zh-CN"/>
              </w:rPr>
              <w:t>4分）</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6A3E1759" w14:textId="0689735A" w:rsidR="0026009C" w:rsidRDefault="0026009C">
            <w:pPr>
              <w:autoSpaceDN/>
              <w:rPr>
                <w:color w:val="000000"/>
                <w:sz w:val="24"/>
                <w:szCs w:val="24"/>
              </w:rPr>
            </w:pPr>
            <w:r w:rsidRPr="0026009C">
              <w:rPr>
                <w:rFonts w:hint="eastAsia"/>
                <w:color w:val="000000"/>
                <w:sz w:val="24"/>
                <w:szCs w:val="24"/>
              </w:rPr>
              <w:t>具有全面、详实、可行、合法有效的书面保证技术措施落实到位的承诺和落实不到位的处理承诺，其中包括各关键岗位人员（项目经理、技术负责人及施工员、质检员、安全员、材料员、资料员等相关技术人员）的在岗、更换等履职尽责承诺。评委横向对比各供应商的响应承诺进行打分。缺项不得分。“优秀”得</w:t>
            </w:r>
            <w:r w:rsidRPr="0026009C">
              <w:rPr>
                <w:color w:val="000000"/>
                <w:sz w:val="24"/>
                <w:szCs w:val="24"/>
              </w:rPr>
              <w:t>4分，“良好”得3分，“一般”得1分。没有不得分。</w:t>
            </w:r>
          </w:p>
        </w:tc>
      </w:tr>
      <w:tr w:rsidR="0026009C" w14:paraId="6716EF60" w14:textId="77777777">
        <w:trPr>
          <w:cantSplit/>
          <w:trHeight w:val="848"/>
          <w:jc w:val="center"/>
        </w:trPr>
        <w:tc>
          <w:tcPr>
            <w:tcW w:w="929" w:type="dxa"/>
            <w:vMerge/>
            <w:tcBorders>
              <w:left w:val="single" w:sz="4" w:space="0" w:color="auto"/>
              <w:right w:val="single" w:sz="4" w:space="0" w:color="auto"/>
            </w:tcBorders>
            <w:vAlign w:val="center"/>
          </w:tcPr>
          <w:p w14:paraId="160E13F9" w14:textId="77777777" w:rsidR="0026009C" w:rsidRDefault="0026009C">
            <w:pPr>
              <w:pStyle w:val="Default"/>
              <w:spacing w:line="440" w:lineRule="exact"/>
              <w:jc w:val="center"/>
              <w:rPr>
                <w:rFonts w:ascii="宋体" w:hAnsi="宋体" w:cs="宋体"/>
                <w:color w:val="auto"/>
              </w:rPr>
            </w:pPr>
          </w:p>
        </w:tc>
        <w:tc>
          <w:tcPr>
            <w:tcW w:w="865" w:type="dxa"/>
            <w:vMerge/>
            <w:tcBorders>
              <w:left w:val="single" w:sz="4" w:space="0" w:color="auto"/>
              <w:right w:val="single" w:sz="4" w:space="0" w:color="auto"/>
            </w:tcBorders>
            <w:vAlign w:val="center"/>
          </w:tcPr>
          <w:p w14:paraId="3520EDB5" w14:textId="77777777" w:rsidR="0026009C" w:rsidRDefault="0026009C">
            <w:pPr>
              <w:pStyle w:val="Default"/>
              <w:spacing w:line="440" w:lineRule="exact"/>
              <w:jc w:val="center"/>
              <w:rPr>
                <w:rFonts w:ascii="宋体" w:hAnsi="宋体" w:cs="宋体"/>
                <w:color w:val="auto"/>
              </w:rPr>
            </w:pPr>
          </w:p>
        </w:tc>
        <w:tc>
          <w:tcPr>
            <w:tcW w:w="2208" w:type="dxa"/>
            <w:tcBorders>
              <w:left w:val="single" w:sz="4" w:space="0" w:color="auto"/>
              <w:right w:val="single" w:sz="4" w:space="0" w:color="auto"/>
            </w:tcBorders>
            <w:vAlign w:val="center"/>
          </w:tcPr>
          <w:p w14:paraId="5698CF15" w14:textId="77777777" w:rsidR="0026009C" w:rsidRPr="0026009C" w:rsidRDefault="0026009C" w:rsidP="0026009C">
            <w:pPr>
              <w:pStyle w:val="Default"/>
              <w:spacing w:line="440" w:lineRule="exact"/>
              <w:jc w:val="center"/>
              <w:rPr>
                <w:rFonts w:ascii="宋体" w:hAnsi="宋体" w:cs="宋体"/>
                <w:lang w:val="zh-CN" w:bidi="zh-CN"/>
              </w:rPr>
            </w:pPr>
            <w:r w:rsidRPr="0026009C">
              <w:rPr>
                <w:rFonts w:ascii="宋体" w:hAnsi="宋体" w:cs="宋体" w:hint="eastAsia"/>
                <w:lang w:val="zh-CN" w:bidi="zh-CN"/>
              </w:rPr>
              <w:t>项目管理机构</w:t>
            </w:r>
          </w:p>
          <w:p w14:paraId="3D9DC37B" w14:textId="3F4D3817" w:rsidR="0026009C" w:rsidRDefault="0026009C" w:rsidP="0026009C">
            <w:pPr>
              <w:pStyle w:val="Default"/>
              <w:spacing w:line="440" w:lineRule="exact"/>
              <w:jc w:val="center"/>
              <w:rPr>
                <w:rFonts w:ascii="宋体" w:hAnsi="宋体" w:cs="宋体"/>
                <w:lang w:bidi="zh-CN"/>
              </w:rPr>
            </w:pPr>
            <w:r w:rsidRPr="0026009C">
              <w:rPr>
                <w:rFonts w:ascii="宋体" w:hAnsi="宋体" w:cs="宋体" w:hint="eastAsia"/>
                <w:lang w:val="zh-CN" w:bidi="zh-CN"/>
              </w:rPr>
              <w:t>（</w:t>
            </w:r>
            <w:r w:rsidRPr="0026009C">
              <w:rPr>
                <w:rFonts w:ascii="宋体" w:hAnsi="宋体" w:cs="宋体"/>
                <w:lang w:val="zh-CN" w:bidi="zh-CN"/>
              </w:rPr>
              <w:t>3分）</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0D96A3CF" w14:textId="79DF994E" w:rsidR="0026009C" w:rsidRDefault="0026009C">
            <w:pPr>
              <w:autoSpaceDN/>
              <w:rPr>
                <w:color w:val="000000"/>
                <w:sz w:val="24"/>
                <w:szCs w:val="24"/>
              </w:rPr>
            </w:pPr>
            <w:r w:rsidRPr="0026009C">
              <w:rPr>
                <w:rFonts w:hint="eastAsia"/>
                <w:color w:val="000000"/>
                <w:sz w:val="24"/>
                <w:szCs w:val="24"/>
              </w:rPr>
              <w:t>项目管理机构拟投入人员</w:t>
            </w:r>
            <w:proofErr w:type="gramStart"/>
            <w:r w:rsidRPr="0026009C">
              <w:rPr>
                <w:rFonts w:hint="eastAsia"/>
                <w:color w:val="000000"/>
                <w:sz w:val="24"/>
                <w:szCs w:val="24"/>
              </w:rPr>
              <w:t>除项目</w:t>
            </w:r>
            <w:proofErr w:type="gramEnd"/>
            <w:r w:rsidRPr="0026009C">
              <w:rPr>
                <w:rFonts w:hint="eastAsia"/>
                <w:color w:val="000000"/>
                <w:sz w:val="24"/>
                <w:szCs w:val="24"/>
              </w:rPr>
              <w:t>经理及技术负责人外，同时配备质量员（质检员）、资料员、材料员、安全员、施工员，齐全的得</w:t>
            </w:r>
            <w:r w:rsidRPr="0026009C">
              <w:rPr>
                <w:color w:val="000000"/>
                <w:sz w:val="24"/>
                <w:szCs w:val="24"/>
              </w:rPr>
              <w:t>3分，每缺一个扣1分，扣完为止。（注：需提供人员岗位证书原件的扫描件）</w:t>
            </w:r>
          </w:p>
        </w:tc>
      </w:tr>
      <w:tr w:rsidR="0026009C" w14:paraId="57A74FCD" w14:textId="77777777">
        <w:trPr>
          <w:cantSplit/>
          <w:trHeight w:val="619"/>
          <w:jc w:val="center"/>
        </w:trPr>
        <w:tc>
          <w:tcPr>
            <w:tcW w:w="929" w:type="dxa"/>
            <w:vMerge/>
            <w:tcBorders>
              <w:left w:val="single" w:sz="4" w:space="0" w:color="auto"/>
              <w:right w:val="single" w:sz="4" w:space="0" w:color="auto"/>
            </w:tcBorders>
            <w:vAlign w:val="center"/>
          </w:tcPr>
          <w:p w14:paraId="75EA1209" w14:textId="77777777" w:rsidR="0026009C" w:rsidRDefault="0026009C">
            <w:pPr>
              <w:pStyle w:val="Default"/>
              <w:spacing w:line="440" w:lineRule="exact"/>
              <w:jc w:val="center"/>
              <w:rPr>
                <w:rFonts w:ascii="宋体" w:hAnsi="宋体" w:cs="宋体"/>
                <w:color w:val="auto"/>
              </w:rPr>
            </w:pPr>
          </w:p>
        </w:tc>
        <w:tc>
          <w:tcPr>
            <w:tcW w:w="865" w:type="dxa"/>
            <w:vMerge/>
            <w:tcBorders>
              <w:left w:val="single" w:sz="4" w:space="0" w:color="auto"/>
              <w:right w:val="single" w:sz="4" w:space="0" w:color="auto"/>
            </w:tcBorders>
            <w:vAlign w:val="center"/>
          </w:tcPr>
          <w:p w14:paraId="2FC2CD25" w14:textId="77777777" w:rsidR="0026009C" w:rsidRDefault="0026009C">
            <w:pPr>
              <w:pStyle w:val="Default"/>
              <w:spacing w:line="440" w:lineRule="exact"/>
              <w:jc w:val="center"/>
              <w:rPr>
                <w:rFonts w:ascii="宋体" w:hAnsi="宋体" w:cs="宋体"/>
                <w:color w:val="auto"/>
              </w:rPr>
            </w:pPr>
          </w:p>
        </w:tc>
        <w:tc>
          <w:tcPr>
            <w:tcW w:w="2208" w:type="dxa"/>
            <w:tcBorders>
              <w:left w:val="single" w:sz="4" w:space="0" w:color="auto"/>
              <w:bottom w:val="single" w:sz="4" w:space="0" w:color="auto"/>
              <w:right w:val="single" w:sz="4" w:space="0" w:color="auto"/>
            </w:tcBorders>
            <w:vAlign w:val="center"/>
          </w:tcPr>
          <w:p w14:paraId="5F44D13E" w14:textId="77777777" w:rsidR="0026009C" w:rsidRDefault="0026009C">
            <w:pPr>
              <w:pStyle w:val="Default"/>
              <w:spacing w:line="440" w:lineRule="exact"/>
              <w:jc w:val="center"/>
              <w:rPr>
                <w:rFonts w:ascii="宋体" w:hAnsi="宋体" w:cs="宋体"/>
                <w:lang w:bidi="zh-CN"/>
              </w:rPr>
            </w:pPr>
            <w:r>
              <w:rPr>
                <w:rFonts w:ascii="宋体" w:hAnsi="宋体" w:cs="宋体" w:hint="eastAsia"/>
                <w:lang w:bidi="zh-CN"/>
              </w:rPr>
              <w:t>综合评价</w:t>
            </w:r>
          </w:p>
          <w:p w14:paraId="6E1C1854" w14:textId="0847B643" w:rsidR="0026009C" w:rsidRDefault="0026009C">
            <w:pPr>
              <w:pStyle w:val="Default"/>
              <w:spacing w:line="440" w:lineRule="exact"/>
              <w:jc w:val="center"/>
              <w:rPr>
                <w:rFonts w:ascii="宋体" w:hAnsi="宋体" w:cs="宋体"/>
                <w:lang w:val="zh-CN" w:bidi="zh-CN"/>
              </w:rPr>
            </w:pPr>
            <w:r>
              <w:rPr>
                <w:rFonts w:ascii="宋体" w:hAnsi="宋体" w:cs="宋体" w:hint="eastAsia"/>
                <w:lang w:val="zh-CN" w:bidi="zh-CN"/>
              </w:rPr>
              <w:t>（</w:t>
            </w:r>
            <w:r>
              <w:rPr>
                <w:rFonts w:ascii="宋体" w:hAnsi="宋体" w:cs="宋体"/>
                <w:lang w:bidi="zh-CN"/>
              </w:rPr>
              <w:t>3</w:t>
            </w:r>
            <w:r>
              <w:rPr>
                <w:rFonts w:ascii="宋体" w:hAnsi="宋体" w:cs="宋体" w:hint="eastAsia"/>
                <w:lang w:val="zh-CN" w:bidi="zh-CN"/>
              </w:rPr>
              <w:t>分）</w:t>
            </w: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46DE426E" w14:textId="77777777" w:rsidR="0026009C" w:rsidRDefault="0026009C">
            <w:pPr>
              <w:spacing w:line="440" w:lineRule="exact"/>
              <w:rPr>
                <w:color w:val="000000"/>
                <w:sz w:val="24"/>
                <w:szCs w:val="24"/>
              </w:rPr>
            </w:pPr>
            <w:r>
              <w:rPr>
                <w:rFonts w:hint="eastAsia"/>
                <w:color w:val="000000"/>
                <w:sz w:val="24"/>
                <w:szCs w:val="24"/>
                <w:lang w:val="en-US"/>
              </w:rPr>
              <w:t>磋商小组据竞争性磋商响应文件制作质量及响应程度横向比较打分</w:t>
            </w:r>
            <w:r>
              <w:rPr>
                <w:rFonts w:hint="eastAsia"/>
                <w:color w:val="000000"/>
                <w:sz w:val="24"/>
                <w:szCs w:val="24"/>
              </w:rPr>
              <w:t>。</w:t>
            </w:r>
          </w:p>
        </w:tc>
      </w:tr>
      <w:tr w:rsidR="00E41482" w14:paraId="6B233D44" w14:textId="77777777">
        <w:trPr>
          <w:cantSplit/>
          <w:trHeight w:val="1719"/>
          <w:jc w:val="center"/>
        </w:trPr>
        <w:tc>
          <w:tcPr>
            <w:tcW w:w="929" w:type="dxa"/>
            <w:tcBorders>
              <w:top w:val="single" w:sz="4" w:space="0" w:color="auto"/>
              <w:left w:val="single" w:sz="4" w:space="0" w:color="auto"/>
              <w:right w:val="single" w:sz="4" w:space="0" w:color="auto"/>
            </w:tcBorders>
            <w:vAlign w:val="center"/>
          </w:tcPr>
          <w:p w14:paraId="48AD3D25" w14:textId="0E3EC634" w:rsidR="00E41482" w:rsidRDefault="00000000">
            <w:pPr>
              <w:pStyle w:val="Default"/>
              <w:spacing w:line="440" w:lineRule="exact"/>
              <w:jc w:val="center"/>
              <w:rPr>
                <w:rFonts w:ascii="宋体" w:hAnsi="宋体" w:cs="宋体"/>
                <w:color w:val="auto"/>
              </w:rPr>
            </w:pPr>
            <w:r>
              <w:rPr>
                <w:rFonts w:ascii="宋体" w:hAnsi="宋体" w:cs="宋体" w:hint="eastAsia"/>
                <w:color w:val="auto"/>
              </w:rPr>
              <w:t>2.2.</w:t>
            </w:r>
            <w:r w:rsidR="00D33B8F">
              <w:rPr>
                <w:rFonts w:ascii="宋体" w:hAnsi="宋体" w:cs="宋体"/>
                <w:color w:val="auto"/>
              </w:rPr>
              <w:t>4</w:t>
            </w:r>
          </w:p>
        </w:tc>
        <w:tc>
          <w:tcPr>
            <w:tcW w:w="865" w:type="dxa"/>
            <w:tcBorders>
              <w:top w:val="single" w:sz="4" w:space="0" w:color="auto"/>
              <w:left w:val="single" w:sz="4" w:space="0" w:color="auto"/>
              <w:right w:val="single" w:sz="4" w:space="0" w:color="auto"/>
            </w:tcBorders>
            <w:vAlign w:val="center"/>
          </w:tcPr>
          <w:p w14:paraId="390F8DD5" w14:textId="77777777" w:rsidR="00E41482" w:rsidRDefault="00000000">
            <w:pPr>
              <w:adjustRightInd w:val="0"/>
              <w:snapToGrid w:val="0"/>
              <w:spacing w:line="360" w:lineRule="auto"/>
              <w:jc w:val="center"/>
              <w:rPr>
                <w:color w:val="000000"/>
                <w:sz w:val="24"/>
                <w:szCs w:val="24"/>
              </w:rPr>
            </w:pPr>
            <w:r>
              <w:rPr>
                <w:rFonts w:hint="eastAsia"/>
                <w:color w:val="000000"/>
                <w:sz w:val="24"/>
                <w:szCs w:val="24"/>
              </w:rPr>
              <w:t>投标</w:t>
            </w:r>
          </w:p>
          <w:p w14:paraId="24C0F29B" w14:textId="77777777" w:rsidR="00E41482" w:rsidRDefault="00000000">
            <w:pPr>
              <w:adjustRightInd w:val="0"/>
              <w:snapToGrid w:val="0"/>
              <w:spacing w:line="360" w:lineRule="auto"/>
              <w:jc w:val="center"/>
              <w:rPr>
                <w:color w:val="000000"/>
                <w:sz w:val="24"/>
                <w:szCs w:val="24"/>
              </w:rPr>
            </w:pPr>
            <w:r>
              <w:rPr>
                <w:rFonts w:hint="eastAsia"/>
                <w:color w:val="000000"/>
                <w:sz w:val="24"/>
                <w:szCs w:val="24"/>
              </w:rPr>
              <w:t>报价</w:t>
            </w:r>
          </w:p>
        </w:tc>
        <w:tc>
          <w:tcPr>
            <w:tcW w:w="2208" w:type="dxa"/>
            <w:tcBorders>
              <w:top w:val="single" w:sz="4" w:space="0" w:color="auto"/>
              <w:left w:val="single" w:sz="4" w:space="0" w:color="auto"/>
              <w:bottom w:val="single" w:sz="4" w:space="0" w:color="auto"/>
              <w:right w:val="single" w:sz="4" w:space="0" w:color="auto"/>
            </w:tcBorders>
            <w:vAlign w:val="center"/>
          </w:tcPr>
          <w:p w14:paraId="1927F010" w14:textId="77777777" w:rsidR="00E41482" w:rsidRDefault="00000000">
            <w:pPr>
              <w:pStyle w:val="Default"/>
              <w:spacing w:line="440" w:lineRule="exact"/>
              <w:jc w:val="center"/>
              <w:rPr>
                <w:rFonts w:ascii="宋体" w:hAnsi="宋体" w:cs="宋体"/>
              </w:rPr>
            </w:pPr>
            <w:r>
              <w:rPr>
                <w:rFonts w:ascii="宋体" w:hAnsi="宋体" w:cs="宋体" w:hint="eastAsia"/>
              </w:rPr>
              <w:t>投标报价</w:t>
            </w:r>
          </w:p>
          <w:p w14:paraId="2C3161CB" w14:textId="77777777" w:rsidR="00E41482" w:rsidRDefault="00000000">
            <w:pPr>
              <w:pStyle w:val="Default"/>
              <w:spacing w:line="440" w:lineRule="exact"/>
              <w:jc w:val="center"/>
              <w:rPr>
                <w:rFonts w:ascii="宋体" w:hAnsi="宋体" w:cs="宋体"/>
              </w:rPr>
            </w:pPr>
            <w:r>
              <w:rPr>
                <w:rFonts w:ascii="宋体" w:hAnsi="宋体" w:cs="宋体" w:hint="eastAsia"/>
              </w:rPr>
              <w:t>的评审</w:t>
            </w:r>
          </w:p>
          <w:p w14:paraId="7D816343" w14:textId="04304388" w:rsidR="00E41482" w:rsidRDefault="00000000">
            <w:pPr>
              <w:pStyle w:val="Default"/>
              <w:spacing w:line="440" w:lineRule="exact"/>
              <w:jc w:val="center"/>
              <w:rPr>
                <w:rFonts w:ascii="宋体" w:hAnsi="宋体" w:cs="宋体"/>
              </w:rPr>
            </w:pPr>
            <w:r>
              <w:rPr>
                <w:rFonts w:ascii="宋体" w:hAnsi="宋体" w:cs="宋体" w:hint="eastAsia"/>
              </w:rPr>
              <w:t>(</w:t>
            </w:r>
            <w:r w:rsidR="003D57F4">
              <w:rPr>
                <w:rFonts w:ascii="宋体" w:hAnsi="宋体" w:cs="宋体"/>
              </w:rPr>
              <w:t>3</w:t>
            </w:r>
            <w:r>
              <w:rPr>
                <w:rFonts w:ascii="宋体" w:hAnsi="宋体" w:cs="宋体" w:hint="eastAsia"/>
              </w:rPr>
              <w:t>0分)</w:t>
            </w:r>
          </w:p>
          <w:p w14:paraId="67C9FC38" w14:textId="77777777" w:rsidR="00E41482" w:rsidRDefault="00E41482">
            <w:pPr>
              <w:adjustRightInd w:val="0"/>
              <w:snapToGrid w:val="0"/>
              <w:spacing w:line="360" w:lineRule="auto"/>
              <w:rPr>
                <w:sz w:val="24"/>
                <w:szCs w:val="24"/>
                <w:lang w:val="en-US"/>
              </w:rPr>
            </w:pPr>
          </w:p>
          <w:p w14:paraId="4ADDEC5A" w14:textId="77777777" w:rsidR="00E41482" w:rsidRDefault="00E41482">
            <w:pPr>
              <w:adjustRightInd w:val="0"/>
              <w:snapToGrid w:val="0"/>
              <w:spacing w:line="360" w:lineRule="auto"/>
              <w:rPr>
                <w:color w:val="000000"/>
                <w:sz w:val="24"/>
                <w:szCs w:val="24"/>
              </w:rPr>
            </w:pPr>
          </w:p>
        </w:tc>
        <w:tc>
          <w:tcPr>
            <w:tcW w:w="5901" w:type="dxa"/>
            <w:gridSpan w:val="2"/>
            <w:tcBorders>
              <w:top w:val="single" w:sz="4" w:space="0" w:color="auto"/>
              <w:left w:val="single" w:sz="4" w:space="0" w:color="auto"/>
              <w:bottom w:val="single" w:sz="4" w:space="0" w:color="auto"/>
              <w:right w:val="single" w:sz="4" w:space="0" w:color="auto"/>
            </w:tcBorders>
            <w:vAlign w:val="center"/>
          </w:tcPr>
          <w:p w14:paraId="3BF61E48" w14:textId="550A2F10" w:rsidR="00502E7B" w:rsidRPr="00502E7B" w:rsidRDefault="00502E7B" w:rsidP="00502E7B">
            <w:pPr>
              <w:spacing w:line="440" w:lineRule="exact"/>
              <w:rPr>
                <w:sz w:val="24"/>
                <w:szCs w:val="24"/>
              </w:rPr>
            </w:pPr>
            <w:r w:rsidRPr="00502E7B">
              <w:rPr>
                <w:rFonts w:hint="eastAsia"/>
                <w:sz w:val="24"/>
                <w:szCs w:val="24"/>
              </w:rPr>
              <w:t xml:space="preserve">　　</w:t>
            </w:r>
            <w:r w:rsidR="00D33B8F">
              <w:rPr>
                <w:rFonts w:hint="eastAsia"/>
                <w:sz w:val="24"/>
                <w:szCs w:val="24"/>
              </w:rPr>
              <w:t>报价</w:t>
            </w:r>
            <w:proofErr w:type="gramStart"/>
            <w:r w:rsidRPr="00502E7B">
              <w:rPr>
                <w:rFonts w:hint="eastAsia"/>
                <w:sz w:val="24"/>
                <w:szCs w:val="24"/>
              </w:rPr>
              <w:t>分统一</w:t>
            </w:r>
            <w:proofErr w:type="gramEnd"/>
            <w:r w:rsidRPr="00502E7B">
              <w:rPr>
                <w:rFonts w:hint="eastAsia"/>
                <w:sz w:val="24"/>
                <w:szCs w:val="24"/>
              </w:rPr>
              <w:t>采用低价优先法计算，即满足磋商文件要求且最</w:t>
            </w:r>
            <w:r w:rsidR="00D33B8F">
              <w:rPr>
                <w:rFonts w:hint="eastAsia"/>
                <w:sz w:val="24"/>
                <w:szCs w:val="24"/>
              </w:rPr>
              <w:t>终</w:t>
            </w:r>
            <w:r w:rsidRPr="00502E7B">
              <w:rPr>
                <w:rFonts w:hint="eastAsia"/>
                <w:sz w:val="24"/>
                <w:szCs w:val="24"/>
              </w:rPr>
              <w:t>报价最低的</w:t>
            </w:r>
            <w:r w:rsidR="00D33B8F">
              <w:rPr>
                <w:rFonts w:hint="eastAsia"/>
                <w:sz w:val="24"/>
                <w:szCs w:val="24"/>
              </w:rPr>
              <w:t>有效投标报价</w:t>
            </w:r>
            <w:r w:rsidRPr="00502E7B">
              <w:rPr>
                <w:rFonts w:hint="eastAsia"/>
                <w:sz w:val="24"/>
                <w:szCs w:val="24"/>
              </w:rPr>
              <w:t>为磋商基准价，其价格分为满分。其他供应商的价格</w:t>
            </w:r>
            <w:proofErr w:type="gramStart"/>
            <w:r w:rsidRPr="00502E7B">
              <w:rPr>
                <w:rFonts w:hint="eastAsia"/>
                <w:sz w:val="24"/>
                <w:szCs w:val="24"/>
              </w:rPr>
              <w:t>分统一</w:t>
            </w:r>
            <w:proofErr w:type="gramEnd"/>
            <w:r w:rsidRPr="00502E7B">
              <w:rPr>
                <w:rFonts w:hint="eastAsia"/>
                <w:sz w:val="24"/>
                <w:szCs w:val="24"/>
              </w:rPr>
              <w:t>按照下列公式计算：</w:t>
            </w:r>
          </w:p>
          <w:p w14:paraId="6BF48679" w14:textId="6929ACC7" w:rsidR="00502E7B" w:rsidRPr="00502E7B" w:rsidRDefault="00502E7B" w:rsidP="00502E7B">
            <w:pPr>
              <w:spacing w:line="440" w:lineRule="exact"/>
              <w:rPr>
                <w:sz w:val="24"/>
                <w:szCs w:val="24"/>
              </w:rPr>
            </w:pPr>
            <w:r w:rsidRPr="00502E7B">
              <w:rPr>
                <w:rFonts w:hint="eastAsia"/>
                <w:sz w:val="24"/>
                <w:szCs w:val="24"/>
              </w:rPr>
              <w:t xml:space="preserve">　　磋商报价得分</w:t>
            </w:r>
            <w:r w:rsidRPr="00502E7B">
              <w:rPr>
                <w:sz w:val="24"/>
                <w:szCs w:val="24"/>
              </w:rPr>
              <w:t>=（磋商基准价/最</w:t>
            </w:r>
            <w:r w:rsidR="00D33B8F">
              <w:rPr>
                <w:rFonts w:hint="eastAsia"/>
                <w:sz w:val="24"/>
                <w:szCs w:val="24"/>
              </w:rPr>
              <w:t>终</w:t>
            </w:r>
            <w:r w:rsidRPr="00502E7B">
              <w:rPr>
                <w:sz w:val="24"/>
                <w:szCs w:val="24"/>
              </w:rPr>
              <w:t>磋商报价）×</w:t>
            </w:r>
            <w:r w:rsidR="00D33B8F">
              <w:rPr>
                <w:sz w:val="24"/>
                <w:szCs w:val="24"/>
              </w:rPr>
              <w:t>30</w:t>
            </w:r>
          </w:p>
          <w:p w14:paraId="718BCF33" w14:textId="77777777" w:rsidR="00D33B8F" w:rsidRDefault="00C4352E" w:rsidP="00C4352E">
            <w:pPr>
              <w:pStyle w:val="a0"/>
            </w:pPr>
            <w:r>
              <w:rPr>
                <w:rFonts w:hint="eastAsia"/>
              </w:rPr>
              <w:t>注：1</w:t>
            </w:r>
            <w:r>
              <w:t>.</w:t>
            </w:r>
            <w:r>
              <w:rPr>
                <w:rFonts w:hint="eastAsia"/>
              </w:rPr>
              <w:t>价格分计算保留小数点后二位</w:t>
            </w:r>
          </w:p>
          <w:p w14:paraId="5E43D3DA" w14:textId="034667EA" w:rsidR="00C4352E" w:rsidRPr="00C4352E" w:rsidRDefault="00C4352E" w:rsidP="00C4352E">
            <w:pPr>
              <w:pStyle w:val="a0"/>
            </w:pPr>
            <w:r>
              <w:rPr>
                <w:rFonts w:hint="eastAsia"/>
              </w:rPr>
              <w:t xml:space="preserve"> </w:t>
            </w:r>
            <w:r>
              <w:t xml:space="preserve"> </w:t>
            </w:r>
            <w:r w:rsidR="00E93AF6">
              <w:t>2..</w:t>
            </w:r>
            <w:r>
              <w:rPr>
                <w:rFonts w:hint="eastAsia"/>
              </w:rPr>
              <w:t>当供应商报价，明显低于其他通过初步评审供应商的报价（低于控制价3</w:t>
            </w:r>
            <w:r>
              <w:t>0</w:t>
            </w:r>
            <w:r>
              <w:rPr>
                <w:rFonts w:hint="eastAsia"/>
              </w:rPr>
              <w:t>％），需供应商提供价格说明材料，证明其报价的合理性，否则，视为有可能</w:t>
            </w:r>
            <w:r w:rsidR="005E1F5E">
              <w:rPr>
                <w:rFonts w:hint="eastAsia"/>
              </w:rPr>
              <w:t>影响工程质量或者不能诚信履约，作无效响应处理。</w:t>
            </w:r>
          </w:p>
        </w:tc>
      </w:tr>
      <w:tr w:rsidR="00E41482" w14:paraId="06EEE7CC" w14:textId="77777777">
        <w:trPr>
          <w:cantSplit/>
          <w:trHeight w:val="470"/>
          <w:jc w:val="center"/>
        </w:trPr>
        <w:tc>
          <w:tcPr>
            <w:tcW w:w="9903" w:type="dxa"/>
            <w:gridSpan w:val="5"/>
            <w:tcBorders>
              <w:top w:val="single" w:sz="4" w:space="0" w:color="auto"/>
              <w:left w:val="single" w:sz="4" w:space="0" w:color="auto"/>
              <w:bottom w:val="single" w:sz="4" w:space="0" w:color="auto"/>
              <w:right w:val="single" w:sz="4" w:space="0" w:color="auto"/>
            </w:tcBorders>
            <w:vAlign w:val="center"/>
          </w:tcPr>
          <w:p w14:paraId="41F24932" w14:textId="2DCED785" w:rsidR="00E41482" w:rsidRDefault="00D33B8F">
            <w:pPr>
              <w:spacing w:line="440" w:lineRule="exact"/>
              <w:rPr>
                <w:sz w:val="24"/>
                <w:szCs w:val="24"/>
              </w:rPr>
            </w:pPr>
            <w:r>
              <w:rPr>
                <w:rFonts w:hint="eastAsia"/>
                <w:sz w:val="24"/>
                <w:szCs w:val="24"/>
              </w:rPr>
              <w:t>供应</w:t>
            </w:r>
            <w:proofErr w:type="gramStart"/>
            <w:r>
              <w:rPr>
                <w:rFonts w:hint="eastAsia"/>
                <w:sz w:val="24"/>
                <w:szCs w:val="24"/>
              </w:rPr>
              <w:t>商综合</w:t>
            </w:r>
            <w:proofErr w:type="gramEnd"/>
            <w:r>
              <w:rPr>
                <w:rFonts w:hint="eastAsia"/>
                <w:sz w:val="24"/>
                <w:szCs w:val="24"/>
              </w:rPr>
              <w:t>得分=技术标A＋综合标B+投标价C</w:t>
            </w:r>
          </w:p>
        </w:tc>
      </w:tr>
    </w:tbl>
    <w:p w14:paraId="163F2E6A" w14:textId="77777777" w:rsidR="00E41482" w:rsidRDefault="00E41482">
      <w:pPr>
        <w:pStyle w:val="a0"/>
        <w:spacing w:before="10" w:after="1"/>
        <w:rPr>
          <w:sz w:val="13"/>
        </w:rPr>
      </w:pPr>
    </w:p>
    <w:p w14:paraId="10E45FEB" w14:textId="77777777" w:rsidR="00E41482" w:rsidRDefault="00000000">
      <w:pPr>
        <w:autoSpaceDE/>
        <w:autoSpaceDN/>
        <w:spacing w:line="360" w:lineRule="auto"/>
        <w:jc w:val="center"/>
        <w:rPr>
          <w:sz w:val="24"/>
          <w:szCs w:val="24"/>
        </w:rPr>
      </w:pPr>
      <w:r>
        <w:rPr>
          <w:rFonts w:hint="eastAsia"/>
          <w:sz w:val="24"/>
          <w:szCs w:val="24"/>
        </w:rPr>
        <w:t>1. 评标方法</w:t>
      </w:r>
    </w:p>
    <w:p w14:paraId="244071D2" w14:textId="77777777" w:rsidR="00E41482" w:rsidRDefault="00000000">
      <w:pPr>
        <w:autoSpaceDE/>
        <w:autoSpaceDN/>
        <w:spacing w:line="360" w:lineRule="auto"/>
        <w:ind w:firstLineChars="200" w:firstLine="480"/>
        <w:rPr>
          <w:sz w:val="24"/>
          <w:szCs w:val="24"/>
        </w:rPr>
      </w:pPr>
      <w:r>
        <w:rPr>
          <w:rFonts w:hint="eastAsia"/>
          <w:sz w:val="24"/>
          <w:szCs w:val="24"/>
        </w:rPr>
        <w:t>本次评标采用综合评估法。磋商小组对满足招标文件实质性要求的磋商文件，按照本章第2.2款规定的评分标准进行打分，并按得分由高到低顺序推荐成交候选人，或根据采购人授权直接确定成交人，但投标总价低于其成本的除外。综合评分相等时，以投标总价低的优先；投标总价也相等的，由采购人自行确定。</w:t>
      </w:r>
    </w:p>
    <w:p w14:paraId="575B48A6" w14:textId="77777777" w:rsidR="00E41482" w:rsidRDefault="00000000">
      <w:pPr>
        <w:autoSpaceDE/>
        <w:autoSpaceDN/>
        <w:spacing w:line="360" w:lineRule="auto"/>
        <w:jc w:val="center"/>
        <w:rPr>
          <w:sz w:val="24"/>
          <w:szCs w:val="24"/>
        </w:rPr>
      </w:pPr>
      <w:bookmarkStart w:id="113" w:name="_Toc32441"/>
      <w:bookmarkStart w:id="114" w:name="_Toc9228"/>
      <w:bookmarkStart w:id="115" w:name="_Toc5019"/>
      <w:bookmarkStart w:id="116" w:name="_Toc18801"/>
      <w:bookmarkStart w:id="117" w:name="_Toc187"/>
      <w:r>
        <w:rPr>
          <w:rFonts w:hint="eastAsia"/>
          <w:sz w:val="24"/>
          <w:szCs w:val="24"/>
        </w:rPr>
        <w:t>2、评审标准</w:t>
      </w:r>
      <w:bookmarkEnd w:id="113"/>
      <w:bookmarkEnd w:id="114"/>
      <w:bookmarkEnd w:id="115"/>
      <w:bookmarkEnd w:id="116"/>
      <w:bookmarkEnd w:id="117"/>
    </w:p>
    <w:p w14:paraId="63FEED75" w14:textId="77777777" w:rsidR="00E41482" w:rsidRDefault="00000000">
      <w:pPr>
        <w:pStyle w:val="a8"/>
        <w:autoSpaceDE/>
        <w:autoSpaceDN/>
        <w:spacing w:line="360" w:lineRule="auto"/>
        <w:rPr>
          <w:rFonts w:hAnsi="宋体"/>
          <w:b/>
          <w:bCs/>
          <w:sz w:val="24"/>
          <w:szCs w:val="24"/>
        </w:rPr>
      </w:pPr>
      <w:r>
        <w:rPr>
          <w:rFonts w:hAnsi="宋体" w:hint="eastAsia"/>
          <w:b/>
          <w:bCs/>
          <w:sz w:val="24"/>
          <w:szCs w:val="24"/>
        </w:rPr>
        <w:t>2.1 初步评审标准</w:t>
      </w:r>
    </w:p>
    <w:p w14:paraId="45E88396" w14:textId="77777777" w:rsidR="00E41482" w:rsidRDefault="00000000">
      <w:pPr>
        <w:autoSpaceDE/>
        <w:autoSpaceDN/>
        <w:spacing w:line="360" w:lineRule="auto"/>
        <w:ind w:firstLineChars="200" w:firstLine="480"/>
        <w:rPr>
          <w:sz w:val="24"/>
          <w:szCs w:val="24"/>
        </w:rPr>
      </w:pPr>
      <w:r>
        <w:rPr>
          <w:rFonts w:hint="eastAsia"/>
          <w:sz w:val="24"/>
          <w:szCs w:val="24"/>
        </w:rPr>
        <w:t xml:space="preserve">2.1.1 </w:t>
      </w:r>
      <w:r>
        <w:rPr>
          <w:rFonts w:hint="eastAsia"/>
          <w:sz w:val="24"/>
          <w:szCs w:val="24"/>
          <w:lang w:val="en-US"/>
        </w:rPr>
        <w:t>符合性</w:t>
      </w:r>
      <w:r>
        <w:rPr>
          <w:rFonts w:hint="eastAsia"/>
          <w:sz w:val="24"/>
          <w:szCs w:val="24"/>
        </w:rPr>
        <w:t>评审标准：见评标办法前附表。</w:t>
      </w:r>
    </w:p>
    <w:p w14:paraId="040CE26B" w14:textId="77777777" w:rsidR="00E41482" w:rsidRDefault="00000000">
      <w:pPr>
        <w:autoSpaceDE/>
        <w:autoSpaceDN/>
        <w:spacing w:line="360" w:lineRule="auto"/>
        <w:ind w:firstLineChars="200" w:firstLine="480"/>
        <w:rPr>
          <w:sz w:val="24"/>
          <w:szCs w:val="24"/>
        </w:rPr>
      </w:pPr>
      <w:r>
        <w:rPr>
          <w:rFonts w:hint="eastAsia"/>
          <w:sz w:val="24"/>
          <w:szCs w:val="24"/>
        </w:rPr>
        <w:t>2.1.2 资格评审标准：见评标办法前附表。</w:t>
      </w:r>
    </w:p>
    <w:p w14:paraId="7D56DCF0" w14:textId="77777777" w:rsidR="00E41482" w:rsidRDefault="00000000">
      <w:pPr>
        <w:pStyle w:val="a8"/>
        <w:autoSpaceDE/>
        <w:autoSpaceDN/>
        <w:spacing w:line="360" w:lineRule="auto"/>
        <w:rPr>
          <w:rFonts w:hAnsi="宋体"/>
          <w:b/>
          <w:bCs/>
          <w:sz w:val="24"/>
          <w:szCs w:val="24"/>
        </w:rPr>
      </w:pPr>
      <w:r>
        <w:rPr>
          <w:rFonts w:hAnsi="宋体" w:hint="eastAsia"/>
          <w:b/>
          <w:bCs/>
          <w:sz w:val="24"/>
          <w:szCs w:val="24"/>
        </w:rPr>
        <w:lastRenderedPageBreak/>
        <w:t>2.2 分值构成与评分标准</w:t>
      </w:r>
    </w:p>
    <w:p w14:paraId="0866DAA0" w14:textId="77777777" w:rsidR="00E41482" w:rsidRDefault="00000000">
      <w:pPr>
        <w:autoSpaceDE/>
        <w:autoSpaceDN/>
        <w:spacing w:line="360" w:lineRule="auto"/>
        <w:ind w:firstLineChars="200" w:firstLine="480"/>
        <w:rPr>
          <w:sz w:val="24"/>
          <w:szCs w:val="24"/>
        </w:rPr>
      </w:pPr>
      <w:r>
        <w:rPr>
          <w:rFonts w:hint="eastAsia"/>
          <w:sz w:val="24"/>
          <w:szCs w:val="24"/>
        </w:rPr>
        <w:t>2.2.1 分值构成</w:t>
      </w:r>
    </w:p>
    <w:p w14:paraId="6CDDF447" w14:textId="77777777" w:rsidR="00E41482" w:rsidRDefault="00000000">
      <w:pPr>
        <w:numPr>
          <w:ilvl w:val="2"/>
          <w:numId w:val="8"/>
        </w:numPr>
        <w:tabs>
          <w:tab w:val="left" w:pos="1080"/>
        </w:tabs>
        <w:autoSpaceDE/>
        <w:autoSpaceDN/>
        <w:spacing w:line="360" w:lineRule="auto"/>
        <w:ind w:hanging="1200"/>
        <w:rPr>
          <w:sz w:val="24"/>
          <w:szCs w:val="24"/>
        </w:rPr>
      </w:pPr>
      <w:r>
        <w:rPr>
          <w:rFonts w:hint="eastAsia"/>
          <w:sz w:val="24"/>
          <w:szCs w:val="24"/>
        </w:rPr>
        <w:t>技术标（施工组织设计）：见评标办法前附表；</w:t>
      </w:r>
    </w:p>
    <w:p w14:paraId="19F144ED" w14:textId="77777777" w:rsidR="00E41482" w:rsidRDefault="00000000">
      <w:pPr>
        <w:numPr>
          <w:ilvl w:val="2"/>
          <w:numId w:val="8"/>
        </w:numPr>
        <w:tabs>
          <w:tab w:val="left" w:pos="1080"/>
        </w:tabs>
        <w:autoSpaceDE/>
        <w:autoSpaceDN/>
        <w:spacing w:line="360" w:lineRule="auto"/>
        <w:ind w:hanging="1200"/>
        <w:rPr>
          <w:sz w:val="24"/>
          <w:szCs w:val="24"/>
        </w:rPr>
      </w:pPr>
      <w:r>
        <w:rPr>
          <w:rFonts w:hint="eastAsia"/>
          <w:sz w:val="24"/>
          <w:szCs w:val="24"/>
        </w:rPr>
        <w:t>商务标（投标报价）：见评标办法前附表；</w:t>
      </w:r>
    </w:p>
    <w:p w14:paraId="57EDF8C2" w14:textId="77777777" w:rsidR="00E41482" w:rsidRDefault="00000000">
      <w:pPr>
        <w:numPr>
          <w:ilvl w:val="2"/>
          <w:numId w:val="8"/>
        </w:numPr>
        <w:tabs>
          <w:tab w:val="left" w:pos="1080"/>
        </w:tabs>
        <w:autoSpaceDE/>
        <w:autoSpaceDN/>
        <w:spacing w:line="360" w:lineRule="auto"/>
        <w:ind w:hanging="1200"/>
        <w:rPr>
          <w:sz w:val="24"/>
          <w:szCs w:val="24"/>
        </w:rPr>
      </w:pPr>
      <w:r>
        <w:rPr>
          <w:rFonts w:hint="eastAsia"/>
          <w:sz w:val="24"/>
          <w:szCs w:val="24"/>
        </w:rPr>
        <w:t>综合标：见评标办法前附表；</w:t>
      </w:r>
    </w:p>
    <w:p w14:paraId="5F6D2150" w14:textId="77777777" w:rsidR="00E41482" w:rsidRDefault="00000000">
      <w:pPr>
        <w:autoSpaceDE/>
        <w:autoSpaceDN/>
        <w:spacing w:line="360" w:lineRule="auto"/>
        <w:ind w:firstLineChars="200" w:firstLine="480"/>
        <w:rPr>
          <w:sz w:val="24"/>
          <w:szCs w:val="24"/>
        </w:rPr>
      </w:pPr>
      <w:r>
        <w:rPr>
          <w:rFonts w:hint="eastAsia"/>
          <w:sz w:val="24"/>
          <w:szCs w:val="24"/>
        </w:rPr>
        <w:t>2.2.2 评标基准价及偏差率计算</w:t>
      </w:r>
    </w:p>
    <w:p w14:paraId="78A3D70C" w14:textId="77777777" w:rsidR="00E41482" w:rsidRDefault="00000000">
      <w:pPr>
        <w:autoSpaceDE/>
        <w:autoSpaceDN/>
        <w:spacing w:line="360" w:lineRule="auto"/>
        <w:ind w:firstLineChars="200" w:firstLine="480"/>
        <w:rPr>
          <w:sz w:val="24"/>
          <w:szCs w:val="24"/>
        </w:rPr>
      </w:pPr>
      <w:r>
        <w:rPr>
          <w:rFonts w:hint="eastAsia"/>
          <w:sz w:val="24"/>
          <w:szCs w:val="24"/>
        </w:rPr>
        <w:t xml:space="preserve">评标基准价及偏差率计算方法：见评标办法前附表。 </w:t>
      </w:r>
    </w:p>
    <w:p w14:paraId="407DD129" w14:textId="77777777" w:rsidR="00E41482" w:rsidRDefault="00000000">
      <w:pPr>
        <w:autoSpaceDE/>
        <w:autoSpaceDN/>
        <w:spacing w:line="360" w:lineRule="auto"/>
        <w:ind w:firstLineChars="200" w:firstLine="480"/>
        <w:rPr>
          <w:sz w:val="24"/>
          <w:szCs w:val="24"/>
        </w:rPr>
      </w:pPr>
      <w:r>
        <w:rPr>
          <w:rFonts w:hint="eastAsia"/>
          <w:sz w:val="24"/>
          <w:szCs w:val="24"/>
        </w:rPr>
        <w:t>2.2.3 评分标准</w:t>
      </w:r>
    </w:p>
    <w:p w14:paraId="35CDD7A7" w14:textId="77777777" w:rsidR="00E41482" w:rsidRDefault="00000000">
      <w:pPr>
        <w:autoSpaceDE/>
        <w:autoSpaceDN/>
        <w:spacing w:line="360" w:lineRule="auto"/>
        <w:rPr>
          <w:sz w:val="24"/>
          <w:szCs w:val="24"/>
        </w:rPr>
      </w:pPr>
      <w:r>
        <w:rPr>
          <w:rFonts w:hint="eastAsia"/>
          <w:sz w:val="24"/>
          <w:szCs w:val="24"/>
        </w:rPr>
        <w:t xml:space="preserve">   （1）技术标（施工组织设计）：见评标办法前附表；</w:t>
      </w:r>
    </w:p>
    <w:p w14:paraId="34D6FFA1" w14:textId="77777777" w:rsidR="00E41482" w:rsidRDefault="00000000">
      <w:pPr>
        <w:autoSpaceDE/>
        <w:autoSpaceDN/>
        <w:spacing w:line="360" w:lineRule="auto"/>
        <w:rPr>
          <w:sz w:val="24"/>
          <w:szCs w:val="24"/>
        </w:rPr>
      </w:pPr>
      <w:r>
        <w:rPr>
          <w:rFonts w:hint="eastAsia"/>
          <w:sz w:val="24"/>
          <w:szCs w:val="24"/>
        </w:rPr>
        <w:t xml:space="preserve">   （2）商务标（投标报价）：见评标办法前附表；</w:t>
      </w:r>
    </w:p>
    <w:p w14:paraId="371994C9" w14:textId="77777777" w:rsidR="00E41482" w:rsidRDefault="00000000">
      <w:pPr>
        <w:autoSpaceDE/>
        <w:autoSpaceDN/>
        <w:spacing w:line="360" w:lineRule="auto"/>
        <w:rPr>
          <w:sz w:val="24"/>
          <w:szCs w:val="24"/>
        </w:rPr>
      </w:pPr>
      <w:r>
        <w:rPr>
          <w:rFonts w:hint="eastAsia"/>
          <w:sz w:val="24"/>
          <w:szCs w:val="24"/>
          <w:lang w:val="en-US"/>
        </w:rPr>
        <w:t xml:space="preserve">   （3）</w:t>
      </w:r>
      <w:r>
        <w:rPr>
          <w:rFonts w:hint="eastAsia"/>
          <w:sz w:val="24"/>
          <w:szCs w:val="24"/>
        </w:rPr>
        <w:t>综合标：见评标办法前附表；</w:t>
      </w:r>
    </w:p>
    <w:p w14:paraId="6B6DBFEE" w14:textId="77777777" w:rsidR="00E41482" w:rsidRDefault="00000000">
      <w:pPr>
        <w:autoSpaceDE/>
        <w:autoSpaceDN/>
        <w:spacing w:line="360" w:lineRule="auto"/>
        <w:jc w:val="center"/>
        <w:rPr>
          <w:sz w:val="24"/>
          <w:szCs w:val="24"/>
        </w:rPr>
      </w:pPr>
      <w:bookmarkStart w:id="118" w:name="_Toc13462"/>
      <w:bookmarkStart w:id="119" w:name="_Toc9982"/>
      <w:bookmarkStart w:id="120" w:name="_Toc13656"/>
      <w:bookmarkStart w:id="121" w:name="_Toc1014"/>
      <w:bookmarkStart w:id="122" w:name="_Toc26330"/>
      <w:bookmarkStart w:id="123" w:name="_Toc27896"/>
      <w:bookmarkStart w:id="124" w:name="_Toc21133"/>
      <w:bookmarkStart w:id="125" w:name="_Toc2432"/>
      <w:r>
        <w:rPr>
          <w:rFonts w:hint="eastAsia"/>
          <w:sz w:val="24"/>
          <w:szCs w:val="24"/>
        </w:rPr>
        <w:t>3、评标程序</w:t>
      </w:r>
      <w:bookmarkEnd w:id="118"/>
      <w:bookmarkEnd w:id="119"/>
      <w:bookmarkEnd w:id="120"/>
      <w:bookmarkEnd w:id="121"/>
      <w:bookmarkEnd w:id="122"/>
      <w:bookmarkEnd w:id="123"/>
      <w:bookmarkEnd w:id="124"/>
      <w:bookmarkEnd w:id="125"/>
    </w:p>
    <w:p w14:paraId="6C68F04A" w14:textId="77777777" w:rsidR="00E41482" w:rsidRDefault="00000000">
      <w:pPr>
        <w:pStyle w:val="a8"/>
        <w:autoSpaceDE/>
        <w:autoSpaceDN/>
        <w:spacing w:line="360" w:lineRule="auto"/>
        <w:rPr>
          <w:rFonts w:hAnsi="宋体"/>
          <w:b/>
          <w:bCs/>
          <w:sz w:val="24"/>
          <w:szCs w:val="24"/>
        </w:rPr>
      </w:pPr>
      <w:r>
        <w:rPr>
          <w:rFonts w:hAnsi="宋体" w:hint="eastAsia"/>
          <w:b/>
          <w:bCs/>
          <w:sz w:val="24"/>
          <w:szCs w:val="24"/>
        </w:rPr>
        <w:t>3.1 初步评审</w:t>
      </w:r>
    </w:p>
    <w:p w14:paraId="10D73734" w14:textId="77777777" w:rsidR="00E41482" w:rsidRDefault="00000000">
      <w:pPr>
        <w:pStyle w:val="a4"/>
        <w:autoSpaceDE/>
        <w:autoSpaceDN/>
        <w:snapToGrid w:val="0"/>
        <w:spacing w:line="360" w:lineRule="auto"/>
        <w:ind w:firstLine="480"/>
        <w:rPr>
          <w:rFonts w:eastAsia="宋体"/>
          <w:sz w:val="24"/>
          <w:u w:val="single"/>
        </w:rPr>
      </w:pPr>
      <w:r>
        <w:rPr>
          <w:rFonts w:eastAsia="宋体" w:hint="eastAsia"/>
          <w:sz w:val="24"/>
          <w:u w:val="single"/>
        </w:rPr>
        <w:t>3.1.1磋商小组依据第二章中第3.5款规定的标准对供应商提交的有关证件和证明进行核验。然后依据本章第2.1.1项、第2.1.3项规定的评审原则对磋商文件进行初步评审。有一项不符合评审标准的，作废标处理。</w:t>
      </w:r>
    </w:p>
    <w:p w14:paraId="2B6D8428" w14:textId="77777777" w:rsidR="00E41482" w:rsidRDefault="00000000">
      <w:pPr>
        <w:autoSpaceDE/>
        <w:autoSpaceDN/>
        <w:spacing w:line="360" w:lineRule="auto"/>
        <w:ind w:firstLineChars="200" w:firstLine="480"/>
        <w:rPr>
          <w:sz w:val="24"/>
          <w:szCs w:val="24"/>
          <w:u w:val="single"/>
        </w:rPr>
      </w:pPr>
      <w:r>
        <w:rPr>
          <w:rFonts w:hint="eastAsia"/>
          <w:sz w:val="24"/>
          <w:szCs w:val="24"/>
          <w:u w:val="single"/>
        </w:rPr>
        <w:t>3.1.2 供应商有以下情形之一的，其投标作废标处理：</w:t>
      </w:r>
    </w:p>
    <w:p w14:paraId="2373CA33" w14:textId="77777777" w:rsidR="00E41482" w:rsidRDefault="00000000">
      <w:pPr>
        <w:autoSpaceDE/>
        <w:autoSpaceDN/>
        <w:spacing w:line="360" w:lineRule="auto"/>
        <w:ind w:firstLineChars="200" w:firstLine="480"/>
        <w:rPr>
          <w:sz w:val="24"/>
          <w:szCs w:val="24"/>
          <w:u w:val="single"/>
        </w:rPr>
      </w:pPr>
      <w:r>
        <w:rPr>
          <w:rFonts w:hint="eastAsia"/>
          <w:sz w:val="24"/>
          <w:szCs w:val="24"/>
          <w:u w:val="single"/>
        </w:rPr>
        <w:t>(l）</w:t>
      </w:r>
      <w:r>
        <w:rPr>
          <w:rFonts w:hint="eastAsia"/>
          <w:sz w:val="24"/>
          <w:szCs w:val="24"/>
          <w:u w:val="single"/>
          <w:lang w:val="en-US"/>
        </w:rPr>
        <w:t>不符合</w:t>
      </w:r>
      <w:r>
        <w:rPr>
          <w:rFonts w:hint="eastAsia"/>
          <w:sz w:val="24"/>
          <w:szCs w:val="24"/>
          <w:u w:val="single"/>
        </w:rPr>
        <w:t>第二章“供应商须知”规定的任何一种情形的；</w:t>
      </w:r>
    </w:p>
    <w:p w14:paraId="2C20CDEF" w14:textId="77777777" w:rsidR="00E41482" w:rsidRDefault="00000000">
      <w:pPr>
        <w:autoSpaceDE/>
        <w:autoSpaceDN/>
        <w:spacing w:line="360" w:lineRule="auto"/>
        <w:ind w:firstLineChars="200" w:firstLine="480"/>
        <w:rPr>
          <w:sz w:val="24"/>
          <w:szCs w:val="24"/>
          <w:u w:val="single"/>
        </w:rPr>
      </w:pPr>
      <w:r>
        <w:rPr>
          <w:rFonts w:hint="eastAsia"/>
          <w:sz w:val="24"/>
          <w:szCs w:val="24"/>
          <w:u w:val="single"/>
        </w:rPr>
        <w:t>(2）串通投标或弄虚作假或有其他违法行为的；</w:t>
      </w:r>
    </w:p>
    <w:p w14:paraId="018927A3" w14:textId="77777777" w:rsidR="00E41482" w:rsidRDefault="00000000">
      <w:pPr>
        <w:autoSpaceDE/>
        <w:autoSpaceDN/>
        <w:spacing w:line="360" w:lineRule="auto"/>
        <w:ind w:firstLineChars="200" w:firstLine="480"/>
        <w:rPr>
          <w:sz w:val="24"/>
          <w:szCs w:val="24"/>
          <w:u w:val="single"/>
        </w:rPr>
      </w:pPr>
      <w:r>
        <w:rPr>
          <w:rFonts w:hint="eastAsia"/>
          <w:sz w:val="24"/>
          <w:szCs w:val="24"/>
          <w:u w:val="single"/>
        </w:rPr>
        <w:t>(3）不按磋商小组要求澄清、说明或补正的。</w:t>
      </w:r>
    </w:p>
    <w:p w14:paraId="05C25B94" w14:textId="77777777" w:rsidR="00E41482" w:rsidRDefault="00000000">
      <w:pPr>
        <w:autoSpaceDE/>
        <w:autoSpaceDN/>
        <w:spacing w:line="360" w:lineRule="auto"/>
        <w:ind w:firstLineChars="200" w:firstLine="480"/>
        <w:rPr>
          <w:sz w:val="24"/>
          <w:szCs w:val="24"/>
        </w:rPr>
      </w:pPr>
      <w:r>
        <w:rPr>
          <w:rFonts w:hint="eastAsia"/>
          <w:sz w:val="24"/>
          <w:szCs w:val="24"/>
        </w:rPr>
        <w:t xml:space="preserve">3.1.3 </w:t>
      </w:r>
      <w:r>
        <w:rPr>
          <w:rFonts w:hint="eastAsia"/>
          <w:sz w:val="24"/>
          <w:szCs w:val="24"/>
          <w:lang w:val="en-US"/>
        </w:rPr>
        <w:t>投标报价</w:t>
      </w:r>
      <w:r>
        <w:rPr>
          <w:rFonts w:hint="eastAsia"/>
          <w:sz w:val="24"/>
          <w:szCs w:val="24"/>
        </w:rPr>
        <w:t>有算术错误的，磋商小组按以下原则对</w:t>
      </w:r>
      <w:r>
        <w:rPr>
          <w:rFonts w:hint="eastAsia"/>
          <w:sz w:val="24"/>
          <w:szCs w:val="24"/>
          <w:lang w:val="en-US"/>
        </w:rPr>
        <w:t>投标报价</w:t>
      </w:r>
      <w:r>
        <w:rPr>
          <w:rFonts w:hint="eastAsia"/>
          <w:sz w:val="24"/>
          <w:szCs w:val="24"/>
        </w:rPr>
        <w:t>进行修正，修正的价格经投标人书面确认后具有约束力。供应商不接受修正价格的，其投标作废标处理。</w:t>
      </w:r>
    </w:p>
    <w:p w14:paraId="0C3FFB8F" w14:textId="77777777" w:rsidR="00E41482" w:rsidRDefault="00000000">
      <w:pPr>
        <w:pStyle w:val="a4"/>
        <w:autoSpaceDE/>
        <w:autoSpaceDN/>
        <w:snapToGrid w:val="0"/>
        <w:spacing w:line="360" w:lineRule="auto"/>
        <w:ind w:firstLine="480"/>
        <w:rPr>
          <w:rFonts w:eastAsia="宋体"/>
          <w:sz w:val="24"/>
        </w:rPr>
      </w:pPr>
      <w:r>
        <w:rPr>
          <w:rFonts w:eastAsia="宋体" w:hint="eastAsia"/>
          <w:sz w:val="24"/>
        </w:rPr>
        <w:t>(1）磋商文件中的大写金额与小写金额不一致的，以大写金额为准；</w:t>
      </w:r>
    </w:p>
    <w:p w14:paraId="0DA2642B" w14:textId="77777777" w:rsidR="00E41482" w:rsidRDefault="00000000">
      <w:pPr>
        <w:pStyle w:val="a4"/>
        <w:autoSpaceDE/>
        <w:autoSpaceDN/>
        <w:snapToGrid w:val="0"/>
        <w:spacing w:line="360" w:lineRule="auto"/>
        <w:ind w:firstLine="480"/>
        <w:rPr>
          <w:rFonts w:eastAsia="宋体"/>
          <w:sz w:val="24"/>
        </w:rPr>
      </w:pPr>
      <w:r>
        <w:rPr>
          <w:rFonts w:eastAsia="宋体" w:hint="eastAsia"/>
          <w:sz w:val="24"/>
        </w:rPr>
        <w:t>(2）总价金额与依据单价计算出的结果不一致的，以单价金额为准修正总价，但单价金额小数点有明显错误的除外。</w:t>
      </w:r>
    </w:p>
    <w:p w14:paraId="29E97735" w14:textId="77777777" w:rsidR="00E41482" w:rsidRDefault="00000000">
      <w:pPr>
        <w:pStyle w:val="a8"/>
        <w:autoSpaceDE/>
        <w:autoSpaceDN/>
        <w:spacing w:line="360" w:lineRule="auto"/>
        <w:rPr>
          <w:rFonts w:hAnsi="宋体"/>
          <w:b/>
          <w:bCs/>
          <w:sz w:val="24"/>
          <w:szCs w:val="24"/>
        </w:rPr>
      </w:pPr>
      <w:r>
        <w:rPr>
          <w:rFonts w:hAnsi="宋体" w:hint="eastAsia"/>
          <w:b/>
          <w:bCs/>
          <w:sz w:val="24"/>
          <w:szCs w:val="24"/>
        </w:rPr>
        <w:t>3.2 详细评审</w:t>
      </w:r>
    </w:p>
    <w:p w14:paraId="7C8EF104" w14:textId="77777777" w:rsidR="00E41482" w:rsidRDefault="00000000">
      <w:pPr>
        <w:autoSpaceDE/>
        <w:autoSpaceDN/>
        <w:spacing w:line="360" w:lineRule="auto"/>
        <w:ind w:firstLineChars="200" w:firstLine="480"/>
        <w:rPr>
          <w:sz w:val="24"/>
          <w:szCs w:val="24"/>
        </w:rPr>
      </w:pPr>
      <w:r>
        <w:rPr>
          <w:rFonts w:hint="eastAsia"/>
          <w:sz w:val="24"/>
          <w:szCs w:val="24"/>
        </w:rPr>
        <w:t>3.2.1 磋商小组按本章第2.2款规定的量化因素和分值进行打分，并计算出综合评估得分。</w:t>
      </w:r>
    </w:p>
    <w:p w14:paraId="12C124C9" w14:textId="77777777" w:rsidR="00E41482" w:rsidRDefault="00000000">
      <w:pPr>
        <w:numPr>
          <w:ilvl w:val="0"/>
          <w:numId w:val="9"/>
        </w:numPr>
        <w:autoSpaceDE/>
        <w:autoSpaceDN/>
        <w:spacing w:line="360" w:lineRule="auto"/>
        <w:rPr>
          <w:sz w:val="24"/>
          <w:szCs w:val="24"/>
        </w:rPr>
      </w:pPr>
      <w:r>
        <w:rPr>
          <w:rFonts w:hint="eastAsia"/>
          <w:sz w:val="24"/>
          <w:szCs w:val="24"/>
        </w:rPr>
        <w:t>按本章</w:t>
      </w:r>
      <w:r>
        <w:rPr>
          <w:rFonts w:hint="eastAsia"/>
          <w:sz w:val="24"/>
          <w:szCs w:val="24"/>
          <w:lang w:val="en-US"/>
        </w:rPr>
        <w:t>评分办法附表</w:t>
      </w:r>
      <w:r>
        <w:rPr>
          <w:rFonts w:hint="eastAsia"/>
          <w:sz w:val="24"/>
          <w:szCs w:val="24"/>
        </w:rPr>
        <w:t>规定的评审因素和分值对技术</w:t>
      </w:r>
      <w:proofErr w:type="gramStart"/>
      <w:r>
        <w:rPr>
          <w:rFonts w:hint="eastAsia"/>
          <w:sz w:val="24"/>
          <w:szCs w:val="24"/>
        </w:rPr>
        <w:t>标计算</w:t>
      </w:r>
      <w:proofErr w:type="gramEnd"/>
      <w:r>
        <w:rPr>
          <w:rFonts w:hint="eastAsia"/>
          <w:sz w:val="24"/>
          <w:szCs w:val="24"/>
        </w:rPr>
        <w:t>出得分A；</w:t>
      </w:r>
    </w:p>
    <w:p w14:paraId="16ACF017" w14:textId="77777777" w:rsidR="00E41482" w:rsidRDefault="00000000">
      <w:pPr>
        <w:numPr>
          <w:ilvl w:val="0"/>
          <w:numId w:val="9"/>
        </w:numPr>
        <w:autoSpaceDE/>
        <w:autoSpaceDN/>
        <w:spacing w:line="360" w:lineRule="auto"/>
        <w:rPr>
          <w:sz w:val="24"/>
          <w:szCs w:val="24"/>
        </w:rPr>
      </w:pPr>
      <w:r>
        <w:rPr>
          <w:rFonts w:hint="eastAsia"/>
          <w:sz w:val="24"/>
          <w:szCs w:val="24"/>
        </w:rPr>
        <w:t>按本章</w:t>
      </w:r>
      <w:r>
        <w:rPr>
          <w:rFonts w:hint="eastAsia"/>
          <w:sz w:val="24"/>
          <w:szCs w:val="24"/>
          <w:lang w:val="en-US"/>
        </w:rPr>
        <w:t>评分办法附表</w:t>
      </w:r>
      <w:r>
        <w:rPr>
          <w:rFonts w:hint="eastAsia"/>
          <w:sz w:val="24"/>
          <w:szCs w:val="24"/>
        </w:rPr>
        <w:t>规定的评审因素和分值对综合标部分计算出得</w:t>
      </w:r>
    </w:p>
    <w:p w14:paraId="03835742" w14:textId="77777777" w:rsidR="00E41482" w:rsidRDefault="00000000">
      <w:pPr>
        <w:autoSpaceDE/>
        <w:autoSpaceDN/>
        <w:spacing w:line="360" w:lineRule="auto"/>
        <w:rPr>
          <w:sz w:val="24"/>
          <w:szCs w:val="24"/>
        </w:rPr>
      </w:pPr>
      <w:r>
        <w:rPr>
          <w:rFonts w:hint="eastAsia"/>
          <w:sz w:val="24"/>
          <w:szCs w:val="24"/>
        </w:rPr>
        <w:t>分B；</w:t>
      </w:r>
    </w:p>
    <w:p w14:paraId="60B73B98" w14:textId="77777777" w:rsidR="00E41482" w:rsidRDefault="00000000">
      <w:pPr>
        <w:numPr>
          <w:ilvl w:val="0"/>
          <w:numId w:val="9"/>
        </w:numPr>
        <w:autoSpaceDE/>
        <w:autoSpaceDN/>
        <w:spacing w:line="360" w:lineRule="auto"/>
        <w:rPr>
          <w:sz w:val="24"/>
          <w:szCs w:val="24"/>
        </w:rPr>
      </w:pPr>
      <w:r>
        <w:rPr>
          <w:rFonts w:hint="eastAsia"/>
          <w:sz w:val="24"/>
          <w:szCs w:val="24"/>
        </w:rPr>
        <w:lastRenderedPageBreak/>
        <w:t>按本章</w:t>
      </w:r>
      <w:r>
        <w:rPr>
          <w:rFonts w:hint="eastAsia"/>
          <w:sz w:val="24"/>
          <w:szCs w:val="24"/>
          <w:lang w:val="en-US"/>
        </w:rPr>
        <w:t>评分办法附表</w:t>
      </w:r>
      <w:r>
        <w:rPr>
          <w:rFonts w:hint="eastAsia"/>
          <w:sz w:val="24"/>
          <w:szCs w:val="24"/>
        </w:rPr>
        <w:t>规定的评审因素和分值对商务标（投标报价）计算</w:t>
      </w:r>
    </w:p>
    <w:p w14:paraId="70760E08" w14:textId="77777777" w:rsidR="00E41482" w:rsidRDefault="00000000">
      <w:pPr>
        <w:autoSpaceDE/>
        <w:autoSpaceDN/>
        <w:spacing w:line="360" w:lineRule="auto"/>
        <w:rPr>
          <w:sz w:val="24"/>
          <w:szCs w:val="24"/>
        </w:rPr>
      </w:pPr>
      <w:r>
        <w:rPr>
          <w:rFonts w:hint="eastAsia"/>
          <w:sz w:val="24"/>
          <w:szCs w:val="24"/>
        </w:rPr>
        <w:t>出得分C。</w:t>
      </w:r>
    </w:p>
    <w:p w14:paraId="7C05449C" w14:textId="77777777" w:rsidR="00E41482" w:rsidRDefault="00000000">
      <w:pPr>
        <w:autoSpaceDE/>
        <w:autoSpaceDN/>
        <w:spacing w:line="360" w:lineRule="auto"/>
        <w:ind w:firstLineChars="200" w:firstLine="480"/>
        <w:rPr>
          <w:sz w:val="24"/>
          <w:szCs w:val="24"/>
        </w:rPr>
      </w:pPr>
      <w:r>
        <w:rPr>
          <w:rFonts w:hint="eastAsia"/>
          <w:sz w:val="24"/>
          <w:szCs w:val="24"/>
          <w:lang w:val="en-US"/>
        </w:rPr>
        <w:t xml:space="preserve">2.2.2 </w:t>
      </w:r>
      <w:r>
        <w:rPr>
          <w:rFonts w:hint="eastAsia"/>
          <w:sz w:val="24"/>
          <w:szCs w:val="24"/>
        </w:rPr>
        <w:t>A项、</w:t>
      </w:r>
      <w:r>
        <w:rPr>
          <w:rFonts w:hint="eastAsia"/>
          <w:sz w:val="24"/>
          <w:szCs w:val="24"/>
          <w:lang w:val="en-US"/>
        </w:rPr>
        <w:t>B</w:t>
      </w:r>
      <w:r>
        <w:rPr>
          <w:rFonts w:hint="eastAsia"/>
          <w:sz w:val="24"/>
          <w:szCs w:val="24"/>
        </w:rPr>
        <w:t>项、</w:t>
      </w:r>
      <w:r>
        <w:rPr>
          <w:rFonts w:hint="eastAsia"/>
          <w:sz w:val="24"/>
          <w:szCs w:val="24"/>
          <w:lang w:val="en-US"/>
        </w:rPr>
        <w:t>C</w:t>
      </w:r>
      <w:r>
        <w:rPr>
          <w:rFonts w:hint="eastAsia"/>
          <w:sz w:val="24"/>
          <w:szCs w:val="24"/>
        </w:rPr>
        <w:t>项得分</w:t>
      </w:r>
      <w:r>
        <w:rPr>
          <w:rFonts w:hint="eastAsia"/>
          <w:sz w:val="24"/>
          <w:szCs w:val="24"/>
          <w:lang w:val="en-US"/>
        </w:rPr>
        <w:t>取磋商小组所有分数汇总后的算术平均值</w:t>
      </w:r>
      <w:r>
        <w:rPr>
          <w:rFonts w:hint="eastAsia"/>
          <w:sz w:val="24"/>
          <w:szCs w:val="24"/>
        </w:rPr>
        <w:t>。</w:t>
      </w:r>
    </w:p>
    <w:p w14:paraId="712610AD" w14:textId="77777777" w:rsidR="00E41482" w:rsidRDefault="00000000">
      <w:pPr>
        <w:pStyle w:val="a8"/>
        <w:autoSpaceDE/>
        <w:autoSpaceDN/>
        <w:spacing w:line="360" w:lineRule="auto"/>
        <w:ind w:firstLineChars="200" w:firstLine="480"/>
        <w:rPr>
          <w:rFonts w:hAnsi="宋体"/>
          <w:color w:val="000000"/>
          <w:sz w:val="24"/>
          <w:szCs w:val="24"/>
        </w:rPr>
      </w:pPr>
      <w:r>
        <w:rPr>
          <w:rFonts w:hAnsi="宋体" w:hint="eastAsia"/>
          <w:color w:val="000000"/>
          <w:sz w:val="24"/>
          <w:szCs w:val="24"/>
        </w:rPr>
        <w:t>3.2.3 评分分值计算保留小数点后两位，小数点后第三位“四舍五入”。</w:t>
      </w:r>
    </w:p>
    <w:p w14:paraId="5C5AAE5D" w14:textId="77777777" w:rsidR="00E41482" w:rsidRDefault="00000000">
      <w:pPr>
        <w:autoSpaceDE/>
        <w:autoSpaceDN/>
        <w:spacing w:line="360" w:lineRule="auto"/>
        <w:ind w:firstLineChars="200" w:firstLine="480"/>
        <w:rPr>
          <w:color w:val="000000"/>
          <w:sz w:val="24"/>
          <w:szCs w:val="24"/>
          <w:lang w:val="en-US"/>
        </w:rPr>
      </w:pPr>
      <w:r>
        <w:rPr>
          <w:rFonts w:hint="eastAsia"/>
          <w:color w:val="000000"/>
          <w:sz w:val="24"/>
          <w:szCs w:val="24"/>
        </w:rPr>
        <w:t>3.2.4  投标人得分=</w:t>
      </w:r>
      <w:r>
        <w:rPr>
          <w:rFonts w:hint="eastAsia"/>
          <w:color w:val="000000"/>
          <w:sz w:val="24"/>
          <w:szCs w:val="24"/>
          <w:lang w:val="en-US"/>
        </w:rPr>
        <w:t>A+B+C</w:t>
      </w:r>
    </w:p>
    <w:p w14:paraId="1DE006D2" w14:textId="77777777" w:rsidR="00E41482" w:rsidRDefault="00000000">
      <w:pPr>
        <w:autoSpaceDE/>
        <w:autoSpaceDN/>
        <w:spacing w:line="360" w:lineRule="auto"/>
        <w:ind w:firstLineChars="200" w:firstLine="480"/>
        <w:rPr>
          <w:sz w:val="24"/>
          <w:szCs w:val="24"/>
        </w:rPr>
      </w:pPr>
      <w:r>
        <w:rPr>
          <w:rFonts w:hint="eastAsia"/>
          <w:sz w:val="24"/>
          <w:szCs w:val="24"/>
        </w:rPr>
        <w:t>3.2.5 磋商小组发现供应商的投标总价明显低于其他投标总价，或者在设有标底时明显低于标底，使得其投标总价可能低于其个别成本的，应当要求该供应商</w:t>
      </w:r>
      <w:proofErr w:type="gramStart"/>
      <w:r>
        <w:rPr>
          <w:rFonts w:hint="eastAsia"/>
          <w:sz w:val="24"/>
          <w:szCs w:val="24"/>
        </w:rPr>
        <w:t>作出</w:t>
      </w:r>
      <w:proofErr w:type="gramEnd"/>
      <w:r>
        <w:rPr>
          <w:rFonts w:hint="eastAsia"/>
          <w:sz w:val="24"/>
          <w:szCs w:val="24"/>
        </w:rPr>
        <w:t>书面说明并提供相应的证明材料。供应商不能合理说明或者不能提供相应证明材料的，由磋商小组认定该供应商以低于成本报价竞标，其投标作废标处理。</w:t>
      </w:r>
    </w:p>
    <w:p w14:paraId="36726262" w14:textId="77777777" w:rsidR="00E41482" w:rsidRDefault="00000000">
      <w:pPr>
        <w:pStyle w:val="a8"/>
        <w:autoSpaceDE/>
        <w:autoSpaceDN/>
        <w:spacing w:line="360" w:lineRule="auto"/>
        <w:rPr>
          <w:rFonts w:hAnsi="宋体"/>
          <w:b/>
          <w:bCs/>
          <w:sz w:val="24"/>
          <w:szCs w:val="24"/>
        </w:rPr>
      </w:pPr>
      <w:r>
        <w:rPr>
          <w:rFonts w:hAnsi="宋体" w:hint="eastAsia"/>
          <w:b/>
          <w:bCs/>
          <w:sz w:val="24"/>
          <w:szCs w:val="24"/>
        </w:rPr>
        <w:t>3.3 磋商文件的澄清和补正</w:t>
      </w:r>
    </w:p>
    <w:p w14:paraId="5D351700" w14:textId="77777777" w:rsidR="00E41482" w:rsidRDefault="00000000">
      <w:pPr>
        <w:autoSpaceDE/>
        <w:autoSpaceDN/>
        <w:spacing w:line="360" w:lineRule="auto"/>
        <w:ind w:firstLineChars="200" w:firstLine="480"/>
        <w:rPr>
          <w:sz w:val="24"/>
          <w:szCs w:val="24"/>
        </w:rPr>
      </w:pPr>
      <w:r>
        <w:rPr>
          <w:rFonts w:hint="eastAsia"/>
          <w:sz w:val="24"/>
          <w:szCs w:val="24"/>
        </w:rPr>
        <w:t>3.3.1 在评标过程中，磋商小组可以书面形式要求供应商对所</w:t>
      </w:r>
      <w:proofErr w:type="gramStart"/>
      <w:r>
        <w:rPr>
          <w:rFonts w:hint="eastAsia"/>
          <w:sz w:val="24"/>
          <w:szCs w:val="24"/>
        </w:rPr>
        <w:t>提交磋商</w:t>
      </w:r>
      <w:proofErr w:type="gramEnd"/>
      <w:r>
        <w:rPr>
          <w:rFonts w:hint="eastAsia"/>
          <w:sz w:val="24"/>
          <w:szCs w:val="24"/>
        </w:rPr>
        <w:t>文件中不明确的内容进行书面澄清或说明，或者对细微偏差进行补正。磋商小组不接受供应商主动提出的澄清、说明或补正。</w:t>
      </w:r>
    </w:p>
    <w:p w14:paraId="58C04D31" w14:textId="77777777" w:rsidR="00E41482" w:rsidRDefault="00000000">
      <w:pPr>
        <w:autoSpaceDE/>
        <w:autoSpaceDN/>
        <w:spacing w:line="360" w:lineRule="auto"/>
        <w:ind w:firstLineChars="200" w:firstLine="480"/>
        <w:rPr>
          <w:sz w:val="24"/>
          <w:szCs w:val="24"/>
        </w:rPr>
      </w:pPr>
      <w:r>
        <w:rPr>
          <w:rFonts w:hint="eastAsia"/>
          <w:sz w:val="24"/>
          <w:szCs w:val="24"/>
        </w:rPr>
        <w:t>3.3.2 澄清、说明和补正不得改变磋商文件的实质性内容（算术性错误修正的除外）。供应商的书面澄清、说明和补正</w:t>
      </w:r>
      <w:proofErr w:type="gramStart"/>
      <w:r>
        <w:rPr>
          <w:rFonts w:hint="eastAsia"/>
          <w:sz w:val="24"/>
          <w:szCs w:val="24"/>
        </w:rPr>
        <w:t>属于磋商</w:t>
      </w:r>
      <w:proofErr w:type="gramEnd"/>
      <w:r>
        <w:rPr>
          <w:rFonts w:hint="eastAsia"/>
          <w:sz w:val="24"/>
          <w:szCs w:val="24"/>
        </w:rPr>
        <w:t>文件的组成部分。</w:t>
      </w:r>
    </w:p>
    <w:p w14:paraId="645E23BF" w14:textId="77777777" w:rsidR="00E41482" w:rsidRDefault="00000000">
      <w:pPr>
        <w:autoSpaceDE/>
        <w:autoSpaceDN/>
        <w:spacing w:line="360" w:lineRule="auto"/>
        <w:ind w:firstLineChars="200" w:firstLine="480"/>
        <w:rPr>
          <w:sz w:val="24"/>
          <w:szCs w:val="24"/>
        </w:rPr>
      </w:pPr>
      <w:r>
        <w:rPr>
          <w:rFonts w:hint="eastAsia"/>
          <w:sz w:val="24"/>
          <w:szCs w:val="24"/>
        </w:rPr>
        <w:t>3.3.3 磋商小组对供应商提交的澄清、说明或补正有疑问的，可以要求供应商进一步澄清、说明或补正，直至满足磋商小组的要求。</w:t>
      </w:r>
    </w:p>
    <w:p w14:paraId="0A8E3327" w14:textId="77777777" w:rsidR="00E41482" w:rsidRDefault="00000000">
      <w:pPr>
        <w:autoSpaceDE/>
        <w:autoSpaceDN/>
        <w:spacing w:line="360" w:lineRule="auto"/>
        <w:rPr>
          <w:b/>
          <w:bCs/>
          <w:sz w:val="24"/>
          <w:szCs w:val="24"/>
        </w:rPr>
      </w:pPr>
      <w:r>
        <w:rPr>
          <w:rFonts w:hint="eastAsia"/>
          <w:b/>
          <w:bCs/>
          <w:sz w:val="24"/>
          <w:szCs w:val="24"/>
        </w:rPr>
        <w:t>3.4 评标结果</w:t>
      </w:r>
    </w:p>
    <w:p w14:paraId="0C4D0DB4" w14:textId="77777777" w:rsidR="00E41482" w:rsidRDefault="00000000">
      <w:pPr>
        <w:autoSpaceDE/>
        <w:autoSpaceDN/>
        <w:spacing w:line="360" w:lineRule="auto"/>
        <w:ind w:firstLineChars="200" w:firstLine="480"/>
        <w:rPr>
          <w:sz w:val="24"/>
          <w:szCs w:val="24"/>
        </w:rPr>
      </w:pPr>
      <w:r>
        <w:rPr>
          <w:rFonts w:hint="eastAsia"/>
          <w:sz w:val="24"/>
          <w:szCs w:val="24"/>
        </w:rPr>
        <w:t>3.4.1 除第二章“供应商须知”前附表授权直接确定中标人外，磋商小组按照得分高到低的顺序</w:t>
      </w:r>
      <w:r>
        <w:rPr>
          <w:rFonts w:hint="eastAsia"/>
          <w:color w:val="000000"/>
          <w:sz w:val="24"/>
          <w:szCs w:val="24"/>
        </w:rPr>
        <w:t>向采购人推荐出3名合格成交候选人。采购人应当确定排名第一的成交候选人为成交人。排名第一的成交候选人放弃中标、因不可抗力提出不能履行合同，或者招标文件规定应当提交履约保函而在规定的期限内未能提交的，或者成交人经查实存在影响中标结果的违法行为等情形不符合中标条件的，采购人可以按照磋商小组提出的成交候选人名单顺序依次确定其他成交候选人为中标人。依次确定其他成交候选人与采购人预期差距较大，或者对采购人明显不利的，采购人可以重新招标。</w:t>
      </w:r>
    </w:p>
    <w:p w14:paraId="03135E27" w14:textId="77777777" w:rsidR="00E41482" w:rsidRDefault="00000000">
      <w:pPr>
        <w:autoSpaceDE/>
        <w:autoSpaceDN/>
        <w:spacing w:line="360" w:lineRule="auto"/>
        <w:ind w:firstLineChars="200" w:firstLine="480"/>
        <w:rPr>
          <w:sz w:val="24"/>
          <w:szCs w:val="24"/>
        </w:rPr>
      </w:pPr>
      <w:r>
        <w:rPr>
          <w:rFonts w:hint="eastAsia"/>
          <w:sz w:val="24"/>
          <w:szCs w:val="24"/>
        </w:rPr>
        <w:t>3.4.2 磋商小组完成评标后，应当向采购人提交书面评标报告。</w:t>
      </w:r>
    </w:p>
    <w:p w14:paraId="190FB4A5" w14:textId="77777777" w:rsidR="00E41482" w:rsidRDefault="00E41482">
      <w:pPr>
        <w:rPr>
          <w:sz w:val="21"/>
          <w:szCs w:val="21"/>
        </w:rPr>
        <w:sectPr w:rsidR="00E41482">
          <w:pgSz w:w="11910" w:h="16840"/>
          <w:pgMar w:top="1380" w:right="840" w:bottom="1400" w:left="1120" w:header="852" w:footer="1215" w:gutter="0"/>
          <w:cols w:space="720"/>
        </w:sectPr>
      </w:pPr>
    </w:p>
    <w:p w14:paraId="0A91D372" w14:textId="77777777" w:rsidR="00E41482" w:rsidRDefault="00E41482">
      <w:pPr>
        <w:pStyle w:val="a0"/>
        <w:spacing w:before="6"/>
        <w:rPr>
          <w:rFonts w:ascii="Times New Roman"/>
          <w:sz w:val="4"/>
        </w:rPr>
      </w:pPr>
    </w:p>
    <w:p w14:paraId="17697B0F" w14:textId="77777777" w:rsidR="00E41482" w:rsidRDefault="00000000">
      <w:pPr>
        <w:pStyle w:val="1"/>
        <w:tabs>
          <w:tab w:val="left" w:pos="1455"/>
        </w:tabs>
        <w:ind w:left="10"/>
      </w:pPr>
      <w:bookmarkStart w:id="126" w:name="第四章___合同文本（仅供参考）"/>
      <w:bookmarkStart w:id="127" w:name="_Toc14355"/>
      <w:bookmarkStart w:id="128" w:name="_Toc21904"/>
      <w:bookmarkEnd w:id="126"/>
      <w:r>
        <w:t>第四章</w:t>
      </w:r>
      <w:r>
        <w:rPr>
          <w:rFonts w:hint="eastAsia"/>
          <w:lang w:val="en-US"/>
        </w:rPr>
        <w:t xml:space="preserve"> </w:t>
      </w:r>
      <w:r>
        <w:t>合同文本（仅供参考）</w:t>
      </w:r>
      <w:bookmarkEnd w:id="127"/>
      <w:bookmarkEnd w:id="128"/>
    </w:p>
    <w:p w14:paraId="44A29C3B" w14:textId="77777777" w:rsidR="00E41482" w:rsidRDefault="00E41482">
      <w:pPr>
        <w:pStyle w:val="a0"/>
        <w:spacing w:before="7"/>
        <w:rPr>
          <w:b/>
          <w:sz w:val="28"/>
        </w:rPr>
      </w:pPr>
    </w:p>
    <w:p w14:paraId="2D505C9A" w14:textId="77777777" w:rsidR="00E41482" w:rsidRDefault="00000000">
      <w:pPr>
        <w:spacing w:line="800" w:lineRule="exact"/>
        <w:jc w:val="center"/>
        <w:rPr>
          <w:color w:val="000000"/>
          <w:sz w:val="44"/>
          <w:szCs w:val="44"/>
        </w:rPr>
      </w:pPr>
      <w:bookmarkStart w:id="129" w:name="第一部分_合同协议书"/>
      <w:bookmarkStart w:id="130" w:name="第五章__工程量清单及技术要求"/>
      <w:bookmarkStart w:id="131" w:name="_Toc16036"/>
      <w:bookmarkStart w:id="132" w:name="_Toc8059"/>
      <w:bookmarkEnd w:id="129"/>
      <w:bookmarkEnd w:id="130"/>
      <w:r>
        <w:rPr>
          <w:rFonts w:hint="eastAsia"/>
          <w:color w:val="000000"/>
          <w:sz w:val="44"/>
          <w:szCs w:val="44"/>
        </w:rPr>
        <w:t>（参考）</w:t>
      </w:r>
    </w:p>
    <w:p w14:paraId="7EFD3943" w14:textId="77777777" w:rsidR="00E41482" w:rsidRDefault="00E41482">
      <w:pPr>
        <w:spacing w:before="120" w:line="360" w:lineRule="auto"/>
      </w:pPr>
      <w:bookmarkStart w:id="133" w:name="_Hlt487972895"/>
      <w:bookmarkStart w:id="134" w:name="_Toc487900382"/>
      <w:bookmarkEnd w:id="133"/>
    </w:p>
    <w:p w14:paraId="538ABDD1" w14:textId="77777777" w:rsidR="00E41482" w:rsidRDefault="00000000">
      <w:pPr>
        <w:jc w:val="center"/>
        <w:rPr>
          <w:bCs/>
          <w:color w:val="000000"/>
          <w:sz w:val="44"/>
          <w:szCs w:val="44"/>
        </w:rPr>
      </w:pPr>
      <w:bookmarkStart w:id="135" w:name="_Toc18816"/>
      <w:bookmarkEnd w:id="134"/>
      <w:r>
        <w:rPr>
          <w:rFonts w:hint="eastAsia"/>
          <w:bCs/>
          <w:color w:val="000000"/>
          <w:sz w:val="44"/>
          <w:szCs w:val="44"/>
        </w:rPr>
        <w:t>（GF—2017—0201）</w:t>
      </w:r>
    </w:p>
    <w:p w14:paraId="0CA0EC25" w14:textId="77777777" w:rsidR="00E41482" w:rsidRDefault="00E41482">
      <w:pPr>
        <w:jc w:val="center"/>
        <w:rPr>
          <w:b/>
          <w:color w:val="000000"/>
          <w:sz w:val="44"/>
          <w:szCs w:val="44"/>
        </w:rPr>
      </w:pPr>
    </w:p>
    <w:p w14:paraId="14900C87" w14:textId="77777777" w:rsidR="00E41482" w:rsidRDefault="00E41482">
      <w:pPr>
        <w:jc w:val="center"/>
        <w:rPr>
          <w:b/>
          <w:color w:val="000000"/>
          <w:sz w:val="44"/>
          <w:szCs w:val="44"/>
        </w:rPr>
      </w:pPr>
    </w:p>
    <w:p w14:paraId="753D5CA6" w14:textId="77777777" w:rsidR="00E41482" w:rsidRDefault="00E41482">
      <w:pPr>
        <w:jc w:val="center"/>
        <w:rPr>
          <w:b/>
          <w:color w:val="000000"/>
          <w:sz w:val="44"/>
          <w:szCs w:val="44"/>
        </w:rPr>
      </w:pPr>
    </w:p>
    <w:p w14:paraId="4E1842B1" w14:textId="77777777" w:rsidR="00E41482" w:rsidRDefault="00E41482">
      <w:pPr>
        <w:jc w:val="center"/>
        <w:rPr>
          <w:b/>
          <w:color w:val="000000"/>
          <w:sz w:val="44"/>
          <w:szCs w:val="44"/>
        </w:rPr>
      </w:pPr>
    </w:p>
    <w:p w14:paraId="13C359D8" w14:textId="77777777" w:rsidR="00E41482" w:rsidRDefault="00000000">
      <w:pPr>
        <w:jc w:val="center"/>
        <w:rPr>
          <w:b/>
          <w:color w:val="000000"/>
          <w:sz w:val="44"/>
          <w:szCs w:val="44"/>
        </w:rPr>
      </w:pPr>
      <w:r>
        <w:rPr>
          <w:rFonts w:hint="eastAsia"/>
          <w:b/>
          <w:color w:val="000000"/>
          <w:sz w:val="44"/>
          <w:szCs w:val="44"/>
        </w:rPr>
        <w:t>建设工程施工合同</w:t>
      </w:r>
      <w:r>
        <w:rPr>
          <w:rFonts w:hint="eastAsia"/>
          <w:b/>
          <w:color w:val="000000"/>
          <w:sz w:val="44"/>
          <w:szCs w:val="44"/>
        </w:rPr>
        <w:br/>
        <w:t>（示范文本）</w:t>
      </w:r>
    </w:p>
    <w:p w14:paraId="485A6944" w14:textId="77777777" w:rsidR="00E41482" w:rsidRDefault="00E41482">
      <w:pPr>
        <w:jc w:val="center"/>
        <w:rPr>
          <w:b/>
          <w:color w:val="000000"/>
          <w:sz w:val="44"/>
          <w:szCs w:val="44"/>
        </w:rPr>
      </w:pPr>
    </w:p>
    <w:p w14:paraId="4F853F94" w14:textId="77777777" w:rsidR="00E41482" w:rsidRDefault="00E41482">
      <w:pPr>
        <w:pStyle w:val="Default"/>
        <w:rPr>
          <w:rFonts w:ascii="宋体" w:hAnsi="宋体" w:cs="宋体"/>
          <w:b/>
          <w:sz w:val="44"/>
          <w:szCs w:val="44"/>
        </w:rPr>
      </w:pPr>
    </w:p>
    <w:p w14:paraId="45E4DD7E" w14:textId="77777777" w:rsidR="00E41482" w:rsidRDefault="00E41482">
      <w:pPr>
        <w:pStyle w:val="Default"/>
        <w:rPr>
          <w:rFonts w:ascii="宋体" w:hAnsi="宋体" w:cs="宋体"/>
          <w:b/>
          <w:sz w:val="44"/>
          <w:szCs w:val="44"/>
        </w:rPr>
      </w:pPr>
    </w:p>
    <w:p w14:paraId="7812049C" w14:textId="77777777" w:rsidR="00E41482" w:rsidRDefault="00E41482">
      <w:pPr>
        <w:pStyle w:val="Default"/>
        <w:rPr>
          <w:rFonts w:ascii="宋体" w:hAnsi="宋体" w:cs="宋体"/>
          <w:b/>
          <w:sz w:val="44"/>
          <w:szCs w:val="44"/>
        </w:rPr>
      </w:pPr>
    </w:p>
    <w:p w14:paraId="6647CCB4" w14:textId="77777777" w:rsidR="00E41482" w:rsidRDefault="00E41482">
      <w:pPr>
        <w:pStyle w:val="Default"/>
        <w:rPr>
          <w:rFonts w:ascii="宋体" w:hAnsi="宋体" w:cs="宋体"/>
          <w:b/>
          <w:sz w:val="44"/>
          <w:szCs w:val="44"/>
        </w:rPr>
      </w:pPr>
    </w:p>
    <w:p w14:paraId="6B85154A" w14:textId="77777777" w:rsidR="00E41482" w:rsidRDefault="00E41482">
      <w:pPr>
        <w:pStyle w:val="Default"/>
        <w:rPr>
          <w:rFonts w:ascii="宋体" w:hAnsi="宋体" w:cs="宋体"/>
          <w:b/>
          <w:sz w:val="44"/>
          <w:szCs w:val="44"/>
        </w:rPr>
      </w:pPr>
    </w:p>
    <w:p w14:paraId="6B8EBA68" w14:textId="77777777" w:rsidR="00E41482" w:rsidRDefault="00E41482">
      <w:pPr>
        <w:pStyle w:val="Default"/>
        <w:rPr>
          <w:rFonts w:ascii="宋体" w:hAnsi="宋体" w:cs="宋体"/>
          <w:b/>
          <w:sz w:val="44"/>
          <w:szCs w:val="44"/>
        </w:rPr>
      </w:pPr>
    </w:p>
    <w:p w14:paraId="5D9211CE" w14:textId="77777777" w:rsidR="00E41482" w:rsidRDefault="00000000">
      <w:pPr>
        <w:pStyle w:val="Default"/>
        <w:rPr>
          <w:rFonts w:ascii="宋体" w:hAnsi="宋体" w:cs="宋体"/>
          <w:b/>
          <w:sz w:val="44"/>
          <w:szCs w:val="44"/>
        </w:rPr>
      </w:pPr>
      <w:r>
        <w:rPr>
          <w:rFonts w:ascii="宋体" w:hAnsi="宋体" w:cs="宋体" w:hint="eastAsia"/>
          <w:b/>
          <w:sz w:val="44"/>
          <w:szCs w:val="44"/>
        </w:rPr>
        <w:t xml:space="preserve">     </w:t>
      </w:r>
    </w:p>
    <w:p w14:paraId="47C1E693" w14:textId="77777777" w:rsidR="00E41482" w:rsidRDefault="00000000">
      <w:pPr>
        <w:pStyle w:val="Default"/>
        <w:jc w:val="center"/>
        <w:rPr>
          <w:rFonts w:ascii="宋体" w:hAnsi="宋体" w:cs="宋体"/>
          <w:b/>
          <w:sz w:val="44"/>
          <w:szCs w:val="44"/>
        </w:rPr>
      </w:pPr>
      <w:r>
        <w:rPr>
          <w:rFonts w:ascii="宋体" w:hAnsi="宋体" w:cs="宋体" w:hint="eastAsia"/>
          <w:b/>
          <w:sz w:val="44"/>
          <w:szCs w:val="44"/>
        </w:rPr>
        <w:t>住房和城乡建设部        制</w:t>
      </w:r>
    </w:p>
    <w:p w14:paraId="74B76DF7" w14:textId="77777777" w:rsidR="00E41482" w:rsidRDefault="00000000">
      <w:pPr>
        <w:pStyle w:val="Default"/>
        <w:jc w:val="center"/>
        <w:rPr>
          <w:rFonts w:ascii="宋体" w:hAnsi="宋体" w:cs="宋体"/>
          <w:b/>
          <w:sz w:val="44"/>
          <w:szCs w:val="44"/>
        </w:rPr>
      </w:pPr>
      <w:r>
        <w:rPr>
          <w:rFonts w:ascii="宋体" w:hAnsi="宋体" w:cs="宋体" w:hint="eastAsia"/>
          <w:b/>
          <w:sz w:val="44"/>
          <w:szCs w:val="44"/>
        </w:rPr>
        <w:t>国家工商行政管理总局    定</w:t>
      </w:r>
    </w:p>
    <w:p w14:paraId="3C029165" w14:textId="77777777" w:rsidR="00E41482" w:rsidRDefault="00E41482">
      <w:pPr>
        <w:pStyle w:val="Default"/>
        <w:rPr>
          <w:rFonts w:ascii="宋体" w:hAnsi="宋体" w:cs="宋体"/>
          <w:b/>
          <w:sz w:val="44"/>
          <w:szCs w:val="44"/>
        </w:rPr>
      </w:pPr>
    </w:p>
    <w:p w14:paraId="4990A27D" w14:textId="77777777" w:rsidR="00E41482" w:rsidRDefault="00E41482">
      <w:pPr>
        <w:rPr>
          <w:b/>
          <w:color w:val="000000"/>
          <w:sz w:val="44"/>
          <w:szCs w:val="44"/>
        </w:rPr>
      </w:pPr>
    </w:p>
    <w:p w14:paraId="4CB6643C" w14:textId="77777777" w:rsidR="00E41482" w:rsidRDefault="00E41482">
      <w:pPr>
        <w:rPr>
          <w:b/>
          <w:color w:val="000000"/>
          <w:sz w:val="44"/>
          <w:szCs w:val="44"/>
        </w:rPr>
      </w:pPr>
    </w:p>
    <w:p w14:paraId="0C302EF0" w14:textId="77777777" w:rsidR="00E41482" w:rsidRDefault="00E41482">
      <w:pPr>
        <w:pStyle w:val="3"/>
        <w:spacing w:line="360" w:lineRule="auto"/>
        <w:rPr>
          <w:b/>
          <w:color w:val="000000"/>
          <w:sz w:val="44"/>
          <w:szCs w:val="44"/>
          <w:lang w:val="en-US"/>
        </w:rPr>
      </w:pPr>
    </w:p>
    <w:p w14:paraId="2F855833" w14:textId="77777777" w:rsidR="00E41482" w:rsidRDefault="00000000">
      <w:pPr>
        <w:pStyle w:val="3"/>
        <w:spacing w:line="360" w:lineRule="auto"/>
        <w:ind w:left="0"/>
        <w:rPr>
          <w:color w:val="000000"/>
          <w:sz w:val="24"/>
          <w:szCs w:val="24"/>
        </w:rPr>
      </w:pPr>
      <w:bookmarkStart w:id="136" w:name="_Toc17802"/>
      <w:bookmarkStart w:id="137" w:name="_Toc10804"/>
      <w:bookmarkStart w:id="138" w:name="_Toc23214"/>
      <w:bookmarkStart w:id="139" w:name="_Toc12759"/>
      <w:r>
        <w:rPr>
          <w:rFonts w:hint="eastAsia"/>
          <w:sz w:val="24"/>
          <w:szCs w:val="24"/>
        </w:rPr>
        <w:t>第一部分 合同协议书</w:t>
      </w:r>
      <w:bookmarkEnd w:id="135"/>
      <w:bookmarkEnd w:id="136"/>
      <w:bookmarkEnd w:id="137"/>
      <w:bookmarkEnd w:id="138"/>
      <w:bookmarkEnd w:id="139"/>
    </w:p>
    <w:p w14:paraId="29955A0C" w14:textId="77777777" w:rsidR="00E41482" w:rsidRDefault="00000000">
      <w:pPr>
        <w:spacing w:line="360" w:lineRule="auto"/>
        <w:rPr>
          <w:b/>
          <w:color w:val="000000"/>
          <w:sz w:val="24"/>
          <w:szCs w:val="24"/>
          <w:u w:val="single"/>
        </w:rPr>
      </w:pPr>
      <w:r>
        <w:rPr>
          <w:rFonts w:hint="eastAsia"/>
          <w:b/>
          <w:color w:val="000000"/>
          <w:sz w:val="24"/>
          <w:szCs w:val="24"/>
        </w:rPr>
        <w:t>发包人（全称）：</w:t>
      </w:r>
      <w:r>
        <w:rPr>
          <w:rFonts w:hint="eastAsia"/>
          <w:b/>
          <w:color w:val="000000"/>
          <w:sz w:val="24"/>
          <w:szCs w:val="24"/>
          <w:u w:val="single"/>
        </w:rPr>
        <w:t>                       </w:t>
      </w:r>
    </w:p>
    <w:p w14:paraId="61AC36B4" w14:textId="77777777" w:rsidR="00E41482" w:rsidRDefault="00000000">
      <w:pPr>
        <w:spacing w:line="360" w:lineRule="auto"/>
        <w:rPr>
          <w:b/>
          <w:color w:val="000000"/>
          <w:sz w:val="24"/>
          <w:szCs w:val="24"/>
          <w:u w:val="single"/>
        </w:rPr>
      </w:pPr>
      <w:r>
        <w:rPr>
          <w:rFonts w:hint="eastAsia"/>
          <w:b/>
          <w:color w:val="000000"/>
          <w:sz w:val="24"/>
          <w:szCs w:val="24"/>
        </w:rPr>
        <w:t>承包人（全称）：</w:t>
      </w:r>
      <w:r>
        <w:rPr>
          <w:rFonts w:hint="eastAsia"/>
          <w:b/>
          <w:color w:val="000000"/>
          <w:sz w:val="24"/>
          <w:szCs w:val="24"/>
          <w:u w:val="single"/>
        </w:rPr>
        <w:t>                      </w:t>
      </w:r>
    </w:p>
    <w:p w14:paraId="26BB8802" w14:textId="77777777" w:rsidR="00E41482" w:rsidRDefault="00000000">
      <w:pPr>
        <w:spacing w:line="360" w:lineRule="auto"/>
        <w:ind w:firstLineChars="200" w:firstLine="480"/>
        <w:rPr>
          <w:color w:val="000000"/>
          <w:sz w:val="24"/>
          <w:szCs w:val="24"/>
        </w:rPr>
      </w:pPr>
      <w:r>
        <w:rPr>
          <w:rFonts w:hint="eastAsia"/>
          <w:color w:val="000000"/>
          <w:sz w:val="24"/>
          <w:szCs w:val="24"/>
        </w:rPr>
        <w:t>根据《中华人民共和国合同法》、《中华人民共和国建筑法》及有关法律规定，遵循平等、自愿、公平和诚实信用的原则，双方就</w:t>
      </w:r>
      <w:r>
        <w:rPr>
          <w:rFonts w:hint="eastAsia"/>
          <w:color w:val="000000"/>
          <w:sz w:val="24"/>
          <w:szCs w:val="24"/>
          <w:u w:val="single"/>
        </w:rPr>
        <w:t xml:space="preserve">                      </w:t>
      </w:r>
      <w:r>
        <w:rPr>
          <w:rFonts w:hint="eastAsia"/>
          <w:color w:val="000000"/>
          <w:sz w:val="24"/>
          <w:szCs w:val="24"/>
        </w:rPr>
        <w:t>工程施工及有关事项协商一致，共同达成如下协议：</w:t>
      </w:r>
    </w:p>
    <w:p w14:paraId="035D8ECB" w14:textId="77777777" w:rsidR="00E41482" w:rsidRDefault="00000000">
      <w:pPr>
        <w:pStyle w:val="4"/>
        <w:spacing w:before="120" w:after="120" w:line="360" w:lineRule="auto"/>
        <w:rPr>
          <w:bCs w:val="0"/>
          <w:color w:val="000000"/>
        </w:rPr>
      </w:pPr>
      <w:r>
        <w:rPr>
          <w:rFonts w:hint="eastAsia"/>
          <w:bCs w:val="0"/>
          <w:color w:val="000000"/>
        </w:rPr>
        <w:t xml:space="preserve">   </w:t>
      </w:r>
      <w:r>
        <w:rPr>
          <w:rFonts w:hint="eastAsia"/>
          <w:b w:val="0"/>
          <w:color w:val="000000"/>
        </w:rPr>
        <w:t xml:space="preserve"> </w:t>
      </w:r>
      <w:bookmarkStart w:id="140" w:name="_Toc351203481"/>
      <w:r>
        <w:rPr>
          <w:rFonts w:hint="eastAsia"/>
          <w:b w:val="0"/>
          <w:color w:val="000000"/>
        </w:rPr>
        <w:t>一、工程概况</w:t>
      </w:r>
      <w:bookmarkEnd w:id="140"/>
    </w:p>
    <w:p w14:paraId="373BC1F6" w14:textId="77777777" w:rsidR="00E41482" w:rsidRDefault="00000000">
      <w:pPr>
        <w:spacing w:line="360" w:lineRule="auto"/>
        <w:ind w:firstLineChars="196" w:firstLine="470"/>
        <w:rPr>
          <w:color w:val="000000"/>
          <w:sz w:val="24"/>
          <w:szCs w:val="24"/>
          <w:u w:val="single"/>
        </w:rPr>
      </w:pPr>
      <w:r>
        <w:rPr>
          <w:rFonts w:hint="eastAsia"/>
          <w:bCs/>
          <w:color w:val="000000"/>
          <w:sz w:val="24"/>
          <w:szCs w:val="24"/>
        </w:rPr>
        <w:t>1.工程名称</w:t>
      </w:r>
      <w:r>
        <w:rPr>
          <w:rFonts w:hint="eastAsia"/>
          <w:color w:val="000000"/>
          <w:sz w:val="24"/>
          <w:szCs w:val="24"/>
        </w:rPr>
        <w:t>：</w:t>
      </w:r>
      <w:r>
        <w:rPr>
          <w:rFonts w:hint="eastAsia"/>
          <w:color w:val="000000"/>
          <w:sz w:val="24"/>
          <w:szCs w:val="24"/>
          <w:u w:val="single"/>
        </w:rPr>
        <w:t xml:space="preserve">       </w:t>
      </w:r>
      <w:r>
        <w:rPr>
          <w:rFonts w:hint="eastAsia"/>
          <w:color w:val="000000"/>
          <w:sz w:val="24"/>
          <w:szCs w:val="24"/>
        </w:rPr>
        <w:t>。</w:t>
      </w:r>
    </w:p>
    <w:p w14:paraId="0A8CC766" w14:textId="77777777" w:rsidR="00E41482" w:rsidRDefault="00000000">
      <w:pPr>
        <w:spacing w:line="360" w:lineRule="auto"/>
        <w:ind w:firstLineChars="196" w:firstLine="470"/>
        <w:rPr>
          <w:bCs/>
          <w:color w:val="000000"/>
          <w:sz w:val="24"/>
          <w:szCs w:val="24"/>
        </w:rPr>
      </w:pPr>
      <w:r>
        <w:rPr>
          <w:rFonts w:hint="eastAsia"/>
          <w:bCs/>
          <w:color w:val="000000"/>
          <w:sz w:val="24"/>
          <w:szCs w:val="24"/>
        </w:rPr>
        <w:t>2.工程地点：</w:t>
      </w:r>
      <w:r>
        <w:rPr>
          <w:rFonts w:hint="eastAsia"/>
          <w:color w:val="000000"/>
          <w:sz w:val="24"/>
          <w:szCs w:val="24"/>
          <w:u w:val="single"/>
        </w:rPr>
        <w:t xml:space="preserve">       </w:t>
      </w:r>
      <w:r>
        <w:rPr>
          <w:rFonts w:hint="eastAsia"/>
          <w:color w:val="000000"/>
          <w:sz w:val="24"/>
          <w:szCs w:val="24"/>
        </w:rPr>
        <w:t>。</w:t>
      </w:r>
    </w:p>
    <w:p w14:paraId="55CA3D0A" w14:textId="77777777" w:rsidR="00E41482" w:rsidRDefault="00000000">
      <w:pPr>
        <w:spacing w:line="360" w:lineRule="auto"/>
        <w:ind w:firstLineChars="196" w:firstLine="470"/>
        <w:rPr>
          <w:bCs/>
          <w:color w:val="000000"/>
          <w:sz w:val="24"/>
          <w:szCs w:val="24"/>
        </w:rPr>
      </w:pPr>
      <w:r>
        <w:rPr>
          <w:rFonts w:hint="eastAsia"/>
          <w:bCs/>
          <w:color w:val="000000"/>
          <w:sz w:val="24"/>
          <w:szCs w:val="24"/>
        </w:rPr>
        <w:t>3.工程立项批准文号：</w:t>
      </w:r>
      <w:r>
        <w:rPr>
          <w:rFonts w:hint="eastAsia"/>
          <w:color w:val="000000"/>
          <w:sz w:val="24"/>
          <w:szCs w:val="24"/>
          <w:u w:val="single"/>
        </w:rPr>
        <w:t xml:space="preserve">       </w:t>
      </w:r>
      <w:r>
        <w:rPr>
          <w:rFonts w:hint="eastAsia"/>
          <w:bCs/>
          <w:color w:val="000000"/>
          <w:sz w:val="24"/>
          <w:szCs w:val="24"/>
        </w:rPr>
        <w:t>。</w:t>
      </w:r>
    </w:p>
    <w:p w14:paraId="4A94902F" w14:textId="77777777" w:rsidR="00E41482" w:rsidRDefault="00000000">
      <w:pPr>
        <w:spacing w:line="360" w:lineRule="auto"/>
        <w:ind w:firstLineChars="196" w:firstLine="470"/>
        <w:rPr>
          <w:bCs/>
          <w:color w:val="000000"/>
          <w:sz w:val="24"/>
          <w:szCs w:val="24"/>
        </w:rPr>
      </w:pPr>
      <w:r>
        <w:rPr>
          <w:rFonts w:hint="eastAsia"/>
          <w:bCs/>
          <w:color w:val="000000"/>
          <w:sz w:val="24"/>
          <w:szCs w:val="24"/>
        </w:rPr>
        <w:t>4.资金来源：</w:t>
      </w:r>
      <w:r>
        <w:rPr>
          <w:rFonts w:hint="eastAsia"/>
          <w:color w:val="000000"/>
          <w:sz w:val="24"/>
          <w:szCs w:val="24"/>
          <w:u w:val="single"/>
        </w:rPr>
        <w:t xml:space="preserve">       </w:t>
      </w:r>
      <w:r>
        <w:rPr>
          <w:rFonts w:hint="eastAsia"/>
          <w:bCs/>
          <w:color w:val="000000"/>
          <w:sz w:val="24"/>
          <w:szCs w:val="24"/>
        </w:rPr>
        <w:t>。</w:t>
      </w:r>
    </w:p>
    <w:p w14:paraId="406C35F6" w14:textId="77777777" w:rsidR="00E41482" w:rsidRDefault="00000000">
      <w:pPr>
        <w:spacing w:line="360" w:lineRule="auto"/>
        <w:ind w:firstLineChars="196" w:firstLine="470"/>
        <w:rPr>
          <w:bCs/>
          <w:color w:val="000000"/>
          <w:sz w:val="24"/>
          <w:szCs w:val="24"/>
        </w:rPr>
      </w:pPr>
      <w:r>
        <w:rPr>
          <w:rFonts w:hint="eastAsia"/>
          <w:bCs/>
          <w:color w:val="000000"/>
          <w:sz w:val="24"/>
          <w:szCs w:val="24"/>
        </w:rPr>
        <w:t>5.工程内容：</w:t>
      </w:r>
      <w:r>
        <w:rPr>
          <w:rFonts w:hint="eastAsia"/>
          <w:color w:val="000000"/>
          <w:sz w:val="24"/>
          <w:szCs w:val="24"/>
          <w:u w:val="single"/>
        </w:rPr>
        <w:t xml:space="preserve">       </w:t>
      </w:r>
      <w:r>
        <w:rPr>
          <w:rFonts w:hint="eastAsia"/>
          <w:bCs/>
          <w:color w:val="000000"/>
          <w:sz w:val="24"/>
          <w:szCs w:val="24"/>
        </w:rPr>
        <w:t>。</w:t>
      </w:r>
    </w:p>
    <w:p w14:paraId="125F04DF" w14:textId="77777777" w:rsidR="00E41482" w:rsidRDefault="00000000">
      <w:pPr>
        <w:spacing w:line="360" w:lineRule="auto"/>
        <w:ind w:firstLineChars="196" w:firstLine="470"/>
        <w:rPr>
          <w:bCs/>
          <w:color w:val="000000"/>
          <w:sz w:val="24"/>
          <w:szCs w:val="24"/>
        </w:rPr>
      </w:pPr>
      <w:r>
        <w:rPr>
          <w:rFonts w:hint="eastAsia"/>
          <w:color w:val="000000"/>
          <w:sz w:val="24"/>
          <w:szCs w:val="24"/>
        </w:rPr>
        <w:t>群体工程应附《承包人承揽工程项目一览表》（附件1）。</w:t>
      </w:r>
    </w:p>
    <w:p w14:paraId="624AA511" w14:textId="77777777" w:rsidR="00E41482" w:rsidRDefault="00000000">
      <w:pPr>
        <w:spacing w:line="360" w:lineRule="auto"/>
        <w:ind w:firstLineChars="196" w:firstLine="470"/>
        <w:rPr>
          <w:bCs/>
          <w:color w:val="000000"/>
          <w:sz w:val="24"/>
          <w:szCs w:val="24"/>
        </w:rPr>
      </w:pPr>
      <w:r>
        <w:rPr>
          <w:rFonts w:hint="eastAsia"/>
          <w:bCs/>
          <w:color w:val="000000"/>
          <w:sz w:val="24"/>
          <w:szCs w:val="24"/>
        </w:rPr>
        <w:t>6.工程承包范围：</w:t>
      </w:r>
    </w:p>
    <w:p w14:paraId="64AB7702" w14:textId="77777777" w:rsidR="00E41482" w:rsidRDefault="00000000">
      <w:pPr>
        <w:spacing w:line="360" w:lineRule="auto"/>
        <w:ind w:firstLineChars="193" w:firstLine="463"/>
        <w:rPr>
          <w:color w:val="000000"/>
          <w:sz w:val="24"/>
          <w:szCs w:val="24"/>
        </w:rPr>
      </w:pPr>
      <w:r>
        <w:rPr>
          <w:rFonts w:hint="eastAsia"/>
          <w:color w:val="000000"/>
          <w:sz w:val="24"/>
          <w:szCs w:val="24"/>
          <w:u w:val="single"/>
        </w:rPr>
        <w:t>   </w:t>
      </w:r>
    </w:p>
    <w:p w14:paraId="21016EE8" w14:textId="77777777" w:rsidR="00E41482" w:rsidRDefault="00000000">
      <w:pPr>
        <w:spacing w:line="360" w:lineRule="auto"/>
        <w:ind w:firstLineChars="200" w:firstLine="480"/>
        <w:rPr>
          <w:color w:val="000000"/>
          <w:sz w:val="24"/>
          <w:szCs w:val="24"/>
        </w:rPr>
      </w:pPr>
      <w:r>
        <w:rPr>
          <w:rFonts w:hint="eastAsia"/>
          <w:color w:val="000000"/>
          <w:sz w:val="24"/>
          <w:szCs w:val="24"/>
          <w:u w:val="single"/>
        </w:rPr>
        <w:t> </w:t>
      </w:r>
      <w:r>
        <w:rPr>
          <w:rFonts w:hint="eastAsia"/>
          <w:color w:val="000000"/>
          <w:sz w:val="24"/>
          <w:szCs w:val="24"/>
        </w:rPr>
        <w:t>。</w:t>
      </w:r>
    </w:p>
    <w:p w14:paraId="4F087254" w14:textId="77777777" w:rsidR="00E41482" w:rsidRDefault="00000000">
      <w:pPr>
        <w:pStyle w:val="4"/>
        <w:spacing w:before="120" w:after="120" w:line="360" w:lineRule="auto"/>
        <w:rPr>
          <w:b w:val="0"/>
          <w:color w:val="000000"/>
        </w:rPr>
      </w:pPr>
      <w:r>
        <w:rPr>
          <w:rFonts w:hint="eastAsia"/>
          <w:b w:val="0"/>
          <w:color w:val="000000"/>
        </w:rPr>
        <w:t xml:space="preserve">   </w:t>
      </w:r>
      <w:bookmarkStart w:id="141" w:name="_Toc351203482"/>
      <w:r>
        <w:rPr>
          <w:rFonts w:hint="eastAsia"/>
          <w:b w:val="0"/>
          <w:color w:val="000000"/>
        </w:rPr>
        <w:t>二、合同工期</w:t>
      </w:r>
      <w:bookmarkEnd w:id="141"/>
    </w:p>
    <w:p w14:paraId="1216D543" w14:textId="77777777" w:rsidR="00E41482" w:rsidRDefault="00000000">
      <w:pPr>
        <w:spacing w:line="360" w:lineRule="auto"/>
        <w:ind w:firstLine="459"/>
        <w:rPr>
          <w:color w:val="000000"/>
          <w:sz w:val="24"/>
          <w:szCs w:val="24"/>
        </w:rPr>
      </w:pPr>
      <w:r>
        <w:rPr>
          <w:rFonts w:hint="eastAsia"/>
          <w:color w:val="000000"/>
          <w:sz w:val="24"/>
          <w:szCs w:val="24"/>
        </w:rPr>
        <w:t>计划开工日期：</w:t>
      </w:r>
      <w:r>
        <w:rPr>
          <w:rFonts w:hint="eastAsia"/>
          <w:color w:val="000000"/>
          <w:sz w:val="24"/>
          <w:szCs w:val="24"/>
          <w:u w:val="single"/>
        </w:rPr>
        <w:t></w:t>
      </w:r>
      <w:r>
        <w:rPr>
          <w:rFonts w:hint="eastAsia"/>
          <w:color w:val="000000"/>
          <w:sz w:val="24"/>
          <w:szCs w:val="24"/>
        </w:rPr>
        <w:t>年</w:t>
      </w:r>
      <w:r>
        <w:rPr>
          <w:rFonts w:hint="eastAsia"/>
          <w:color w:val="000000"/>
          <w:sz w:val="24"/>
          <w:szCs w:val="24"/>
          <w:u w:val="single"/>
        </w:rPr>
        <w:t></w:t>
      </w:r>
      <w:r>
        <w:rPr>
          <w:rFonts w:hint="eastAsia"/>
          <w:color w:val="000000"/>
          <w:sz w:val="24"/>
          <w:szCs w:val="24"/>
        </w:rPr>
        <w:t>月</w:t>
      </w:r>
      <w:r>
        <w:rPr>
          <w:rFonts w:hint="eastAsia"/>
          <w:color w:val="000000"/>
          <w:sz w:val="24"/>
          <w:szCs w:val="24"/>
          <w:u w:val="single"/>
        </w:rPr>
        <w:t></w:t>
      </w:r>
      <w:r>
        <w:rPr>
          <w:rFonts w:hint="eastAsia"/>
          <w:color w:val="000000"/>
          <w:sz w:val="24"/>
          <w:szCs w:val="24"/>
        </w:rPr>
        <w:t>日。</w:t>
      </w:r>
    </w:p>
    <w:p w14:paraId="11002F87" w14:textId="77777777" w:rsidR="00E41482" w:rsidRDefault="00000000">
      <w:pPr>
        <w:spacing w:line="360" w:lineRule="auto"/>
        <w:ind w:firstLine="459"/>
        <w:rPr>
          <w:color w:val="000000"/>
          <w:sz w:val="24"/>
          <w:szCs w:val="24"/>
        </w:rPr>
      </w:pPr>
      <w:r>
        <w:rPr>
          <w:rFonts w:hint="eastAsia"/>
          <w:color w:val="000000"/>
          <w:sz w:val="24"/>
          <w:szCs w:val="24"/>
        </w:rPr>
        <w:t>计划竣工日期：</w:t>
      </w:r>
      <w:r>
        <w:rPr>
          <w:rFonts w:hint="eastAsia"/>
          <w:color w:val="000000"/>
          <w:sz w:val="24"/>
          <w:szCs w:val="24"/>
          <w:u w:val="single"/>
        </w:rPr>
        <w:t></w:t>
      </w:r>
      <w:r>
        <w:rPr>
          <w:rFonts w:hint="eastAsia"/>
          <w:color w:val="000000"/>
          <w:sz w:val="24"/>
          <w:szCs w:val="24"/>
        </w:rPr>
        <w:t>年</w:t>
      </w:r>
      <w:r>
        <w:rPr>
          <w:rFonts w:hint="eastAsia"/>
          <w:color w:val="000000"/>
          <w:sz w:val="24"/>
          <w:szCs w:val="24"/>
          <w:u w:val="single"/>
        </w:rPr>
        <w:t></w:t>
      </w:r>
      <w:r>
        <w:rPr>
          <w:rFonts w:hint="eastAsia"/>
          <w:color w:val="000000"/>
          <w:sz w:val="24"/>
          <w:szCs w:val="24"/>
        </w:rPr>
        <w:t>月</w:t>
      </w:r>
      <w:r>
        <w:rPr>
          <w:rFonts w:hint="eastAsia"/>
          <w:color w:val="000000"/>
          <w:sz w:val="24"/>
          <w:szCs w:val="24"/>
          <w:u w:val="single"/>
        </w:rPr>
        <w:t></w:t>
      </w:r>
      <w:r>
        <w:rPr>
          <w:rFonts w:hint="eastAsia"/>
          <w:color w:val="000000"/>
          <w:sz w:val="24"/>
          <w:szCs w:val="24"/>
        </w:rPr>
        <w:t>日。</w:t>
      </w:r>
    </w:p>
    <w:p w14:paraId="4F2C0CC2" w14:textId="77777777" w:rsidR="00E41482" w:rsidRDefault="00000000">
      <w:pPr>
        <w:spacing w:line="360" w:lineRule="auto"/>
        <w:ind w:firstLine="459"/>
        <w:rPr>
          <w:color w:val="000000"/>
          <w:sz w:val="24"/>
          <w:szCs w:val="24"/>
        </w:rPr>
      </w:pPr>
      <w:r>
        <w:rPr>
          <w:rFonts w:hint="eastAsia"/>
          <w:color w:val="000000"/>
          <w:sz w:val="24"/>
          <w:szCs w:val="24"/>
        </w:rPr>
        <w:t>工期总日历天数：</w:t>
      </w:r>
      <w:r>
        <w:rPr>
          <w:rFonts w:hint="eastAsia"/>
          <w:color w:val="000000"/>
          <w:sz w:val="24"/>
          <w:szCs w:val="24"/>
          <w:u w:val="single"/>
        </w:rPr>
        <w:t></w:t>
      </w:r>
      <w:r>
        <w:rPr>
          <w:rFonts w:hint="eastAsia"/>
          <w:color w:val="000000"/>
          <w:sz w:val="24"/>
          <w:szCs w:val="24"/>
        </w:rPr>
        <w:t>天。工期总日历天数与根据前述计划开竣工日期计算的工期天数不一致的，以工期总日历天数为准。</w:t>
      </w:r>
    </w:p>
    <w:p w14:paraId="67F24996" w14:textId="77777777" w:rsidR="00E41482" w:rsidRDefault="00000000">
      <w:pPr>
        <w:pStyle w:val="4"/>
        <w:spacing w:before="120" w:after="120" w:line="360" w:lineRule="auto"/>
        <w:rPr>
          <w:bCs w:val="0"/>
          <w:color w:val="000000"/>
        </w:rPr>
      </w:pPr>
      <w:r>
        <w:rPr>
          <w:rFonts w:hint="eastAsia"/>
          <w:bCs w:val="0"/>
          <w:color w:val="000000"/>
        </w:rPr>
        <w:t xml:space="preserve">    </w:t>
      </w:r>
      <w:bookmarkStart w:id="142" w:name="_Toc351203483"/>
      <w:r>
        <w:rPr>
          <w:rFonts w:hint="eastAsia"/>
          <w:b w:val="0"/>
          <w:color w:val="000000"/>
        </w:rPr>
        <w:t>三、质量标准</w:t>
      </w:r>
      <w:bookmarkEnd w:id="142"/>
    </w:p>
    <w:p w14:paraId="54FDFAE6" w14:textId="77777777" w:rsidR="00E41482" w:rsidRDefault="00000000">
      <w:pPr>
        <w:spacing w:line="360" w:lineRule="auto"/>
        <w:ind w:firstLine="459"/>
        <w:rPr>
          <w:color w:val="000000"/>
          <w:sz w:val="24"/>
          <w:szCs w:val="24"/>
        </w:rPr>
      </w:pPr>
      <w:r>
        <w:rPr>
          <w:rFonts w:hint="eastAsia"/>
          <w:color w:val="000000"/>
          <w:sz w:val="24"/>
          <w:szCs w:val="24"/>
        </w:rPr>
        <w:t>工程质量符合</w:t>
      </w:r>
      <w:r>
        <w:rPr>
          <w:rFonts w:hint="eastAsia"/>
          <w:color w:val="000000"/>
          <w:sz w:val="24"/>
          <w:szCs w:val="24"/>
          <w:u w:val="single"/>
        </w:rPr>
        <w:t></w:t>
      </w:r>
      <w:r>
        <w:rPr>
          <w:rFonts w:hint="eastAsia"/>
          <w:color w:val="000000"/>
          <w:sz w:val="24"/>
          <w:szCs w:val="24"/>
        </w:rPr>
        <w:t>标准。</w:t>
      </w:r>
    </w:p>
    <w:p w14:paraId="2E8F299D" w14:textId="77777777" w:rsidR="00E41482" w:rsidRDefault="00000000">
      <w:pPr>
        <w:pStyle w:val="4"/>
        <w:spacing w:before="120" w:after="120" w:line="360" w:lineRule="auto"/>
        <w:rPr>
          <w:bCs w:val="0"/>
          <w:color w:val="000000"/>
        </w:rPr>
      </w:pPr>
      <w:r>
        <w:rPr>
          <w:rFonts w:hint="eastAsia"/>
          <w:bCs w:val="0"/>
          <w:color w:val="000000"/>
        </w:rPr>
        <w:t xml:space="preserve">   </w:t>
      </w:r>
      <w:r>
        <w:rPr>
          <w:rFonts w:hint="eastAsia"/>
          <w:b w:val="0"/>
          <w:color w:val="000000"/>
        </w:rPr>
        <w:t xml:space="preserve"> </w:t>
      </w:r>
      <w:bookmarkStart w:id="143" w:name="_Toc351203484"/>
      <w:r>
        <w:rPr>
          <w:rFonts w:hint="eastAsia"/>
          <w:b w:val="0"/>
          <w:color w:val="000000"/>
        </w:rPr>
        <w:t>四、签约合同价与合同价格形式</w:t>
      </w:r>
      <w:bookmarkEnd w:id="143"/>
      <w:r>
        <w:rPr>
          <w:rFonts w:hint="eastAsia"/>
          <w:b w:val="0"/>
          <w:color w:val="000000"/>
        </w:rPr>
        <w:tab/>
      </w:r>
    </w:p>
    <w:p w14:paraId="453C40A1" w14:textId="77777777" w:rsidR="00E41482" w:rsidRDefault="00000000">
      <w:pPr>
        <w:spacing w:line="360" w:lineRule="auto"/>
        <w:ind w:firstLineChars="200" w:firstLine="480"/>
        <w:rPr>
          <w:color w:val="000000"/>
          <w:sz w:val="24"/>
          <w:szCs w:val="24"/>
        </w:rPr>
      </w:pPr>
      <w:r>
        <w:rPr>
          <w:rFonts w:hint="eastAsia"/>
          <w:color w:val="000000"/>
          <w:sz w:val="24"/>
          <w:szCs w:val="24"/>
        </w:rPr>
        <w:t>1.签约合同价为：</w:t>
      </w:r>
    </w:p>
    <w:p w14:paraId="33883D1A" w14:textId="77777777" w:rsidR="00E41482" w:rsidRDefault="00000000">
      <w:pPr>
        <w:spacing w:line="360" w:lineRule="auto"/>
        <w:ind w:firstLineChars="250" w:firstLine="600"/>
        <w:rPr>
          <w:color w:val="000000"/>
          <w:sz w:val="24"/>
          <w:szCs w:val="24"/>
        </w:rPr>
      </w:pPr>
      <w:r>
        <w:rPr>
          <w:rFonts w:hint="eastAsia"/>
          <w:color w:val="000000"/>
          <w:sz w:val="24"/>
          <w:szCs w:val="24"/>
        </w:rPr>
        <w:t>人民币（大写）</w:t>
      </w:r>
      <w:r>
        <w:rPr>
          <w:rFonts w:hint="eastAsia"/>
          <w:color w:val="000000"/>
          <w:sz w:val="24"/>
          <w:szCs w:val="24"/>
          <w:u w:val="single"/>
        </w:rPr>
        <w:t xml:space="preserve">                 </w:t>
      </w:r>
      <w:r>
        <w:rPr>
          <w:rFonts w:hint="eastAsia"/>
          <w:color w:val="000000"/>
          <w:sz w:val="24"/>
          <w:szCs w:val="24"/>
        </w:rPr>
        <w:t>(¥</w:t>
      </w:r>
      <w:r>
        <w:rPr>
          <w:rFonts w:hint="eastAsia"/>
          <w:color w:val="000000"/>
          <w:sz w:val="24"/>
          <w:szCs w:val="24"/>
          <w:u w:val="single"/>
        </w:rPr>
        <w:t xml:space="preserve">            </w:t>
      </w:r>
      <w:r>
        <w:rPr>
          <w:rFonts w:hint="eastAsia"/>
          <w:color w:val="000000"/>
          <w:sz w:val="24"/>
          <w:szCs w:val="24"/>
        </w:rPr>
        <w:t>元)；</w:t>
      </w:r>
    </w:p>
    <w:p w14:paraId="0C9CD568" w14:textId="77777777" w:rsidR="00E41482" w:rsidRDefault="00000000">
      <w:pPr>
        <w:spacing w:line="360" w:lineRule="auto"/>
        <w:ind w:firstLineChars="200" w:firstLine="480"/>
        <w:rPr>
          <w:color w:val="000000"/>
          <w:sz w:val="24"/>
          <w:szCs w:val="24"/>
        </w:rPr>
      </w:pPr>
      <w:r>
        <w:rPr>
          <w:rFonts w:hint="eastAsia"/>
          <w:color w:val="000000"/>
          <w:sz w:val="24"/>
          <w:szCs w:val="24"/>
        </w:rPr>
        <w:lastRenderedPageBreak/>
        <w:t>其中：</w:t>
      </w:r>
    </w:p>
    <w:p w14:paraId="77B3AAC7" w14:textId="77777777" w:rsidR="00E41482" w:rsidRDefault="00000000">
      <w:pPr>
        <w:spacing w:line="360" w:lineRule="auto"/>
        <w:ind w:firstLineChars="200" w:firstLine="480"/>
        <w:rPr>
          <w:color w:val="000000"/>
          <w:sz w:val="24"/>
          <w:szCs w:val="24"/>
        </w:rPr>
      </w:pPr>
      <w:r>
        <w:rPr>
          <w:rFonts w:hint="eastAsia"/>
          <w:color w:val="000000"/>
          <w:sz w:val="24"/>
          <w:szCs w:val="24"/>
        </w:rPr>
        <w:t>（1）安全文明施工费：</w:t>
      </w:r>
    </w:p>
    <w:p w14:paraId="42AB96BE" w14:textId="77777777" w:rsidR="00E41482" w:rsidRDefault="00000000">
      <w:pPr>
        <w:spacing w:line="360" w:lineRule="auto"/>
        <w:ind w:firstLineChars="450" w:firstLine="1080"/>
        <w:rPr>
          <w:color w:val="000000"/>
          <w:sz w:val="24"/>
          <w:szCs w:val="24"/>
        </w:rPr>
      </w:pPr>
      <w:r>
        <w:rPr>
          <w:rFonts w:hint="eastAsia"/>
          <w:color w:val="000000"/>
          <w:sz w:val="24"/>
          <w:szCs w:val="24"/>
        </w:rPr>
        <w:t>人民币（大写）</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元)；</w:t>
      </w:r>
    </w:p>
    <w:p w14:paraId="4BC2DA01" w14:textId="77777777" w:rsidR="00E41482" w:rsidRDefault="00000000">
      <w:pPr>
        <w:spacing w:line="360" w:lineRule="auto"/>
        <w:ind w:firstLineChars="200" w:firstLine="480"/>
        <w:rPr>
          <w:color w:val="000000"/>
          <w:sz w:val="24"/>
          <w:szCs w:val="24"/>
        </w:rPr>
      </w:pPr>
      <w:r>
        <w:rPr>
          <w:rFonts w:hint="eastAsia"/>
          <w:color w:val="000000"/>
          <w:sz w:val="24"/>
          <w:szCs w:val="24"/>
        </w:rPr>
        <w:t>（2）材料和工程设备暂估价金额：</w:t>
      </w:r>
    </w:p>
    <w:p w14:paraId="0D32302F" w14:textId="77777777" w:rsidR="00E41482" w:rsidRDefault="00000000">
      <w:pPr>
        <w:spacing w:line="360" w:lineRule="auto"/>
        <w:ind w:firstLineChars="450" w:firstLine="1080"/>
        <w:rPr>
          <w:color w:val="000000"/>
          <w:sz w:val="24"/>
          <w:szCs w:val="24"/>
        </w:rPr>
      </w:pPr>
      <w:r>
        <w:rPr>
          <w:rFonts w:hint="eastAsia"/>
          <w:color w:val="000000"/>
          <w:sz w:val="24"/>
          <w:szCs w:val="24"/>
        </w:rPr>
        <w:t>人民币（大写）</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元)；</w:t>
      </w:r>
    </w:p>
    <w:p w14:paraId="596F2A0E" w14:textId="77777777" w:rsidR="00E41482" w:rsidRDefault="00000000">
      <w:pPr>
        <w:spacing w:line="360" w:lineRule="auto"/>
        <w:ind w:firstLineChars="200" w:firstLine="480"/>
        <w:rPr>
          <w:color w:val="000000"/>
          <w:sz w:val="24"/>
          <w:szCs w:val="24"/>
        </w:rPr>
      </w:pPr>
      <w:r>
        <w:rPr>
          <w:rFonts w:hint="eastAsia"/>
          <w:color w:val="000000"/>
          <w:sz w:val="24"/>
          <w:szCs w:val="24"/>
        </w:rPr>
        <w:t>（3）专业工程暂估价金额：</w:t>
      </w:r>
    </w:p>
    <w:p w14:paraId="18AD30A8" w14:textId="77777777" w:rsidR="00E41482" w:rsidRDefault="00000000">
      <w:pPr>
        <w:spacing w:line="360" w:lineRule="auto"/>
        <w:ind w:firstLineChars="450" w:firstLine="1080"/>
        <w:rPr>
          <w:color w:val="000000"/>
          <w:sz w:val="24"/>
          <w:szCs w:val="24"/>
        </w:rPr>
      </w:pPr>
      <w:r>
        <w:rPr>
          <w:rFonts w:hint="eastAsia"/>
          <w:color w:val="000000"/>
          <w:sz w:val="24"/>
          <w:szCs w:val="24"/>
        </w:rPr>
        <w:t>人民币（大写）</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元)；</w:t>
      </w:r>
    </w:p>
    <w:p w14:paraId="47306124" w14:textId="77777777" w:rsidR="00E41482" w:rsidRDefault="00000000">
      <w:pPr>
        <w:spacing w:line="360" w:lineRule="auto"/>
        <w:ind w:firstLineChars="200" w:firstLine="480"/>
        <w:rPr>
          <w:color w:val="000000"/>
          <w:sz w:val="24"/>
          <w:szCs w:val="24"/>
        </w:rPr>
      </w:pPr>
      <w:r>
        <w:rPr>
          <w:rFonts w:hint="eastAsia"/>
          <w:color w:val="000000"/>
          <w:sz w:val="24"/>
          <w:szCs w:val="24"/>
        </w:rPr>
        <w:t>（4）暂列金额：</w:t>
      </w:r>
    </w:p>
    <w:p w14:paraId="260B8031" w14:textId="77777777" w:rsidR="00E41482" w:rsidRDefault="00000000">
      <w:pPr>
        <w:spacing w:line="360" w:lineRule="auto"/>
        <w:ind w:firstLineChars="450" w:firstLine="1080"/>
        <w:rPr>
          <w:color w:val="000000"/>
          <w:sz w:val="24"/>
          <w:szCs w:val="24"/>
        </w:rPr>
      </w:pPr>
      <w:r>
        <w:rPr>
          <w:rFonts w:hint="eastAsia"/>
          <w:color w:val="000000"/>
          <w:sz w:val="24"/>
          <w:szCs w:val="24"/>
        </w:rPr>
        <w:t>人民币（大写）</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元)。</w:t>
      </w:r>
    </w:p>
    <w:p w14:paraId="224190AC" w14:textId="77777777" w:rsidR="00E41482" w:rsidRDefault="00000000">
      <w:pPr>
        <w:spacing w:line="360" w:lineRule="auto"/>
        <w:ind w:firstLineChars="200" w:firstLine="480"/>
        <w:rPr>
          <w:color w:val="000000"/>
          <w:sz w:val="24"/>
          <w:szCs w:val="24"/>
        </w:rPr>
      </w:pPr>
      <w:r>
        <w:rPr>
          <w:rFonts w:hint="eastAsia"/>
          <w:color w:val="000000"/>
          <w:sz w:val="24"/>
          <w:szCs w:val="24"/>
        </w:rPr>
        <w:t>2.合同价格形式：</w:t>
      </w:r>
      <w:r>
        <w:rPr>
          <w:rFonts w:hint="eastAsia"/>
          <w:color w:val="000000"/>
          <w:sz w:val="24"/>
          <w:szCs w:val="24"/>
          <w:u w:val="single"/>
        </w:rPr>
        <w:t>                      </w:t>
      </w:r>
      <w:r>
        <w:rPr>
          <w:rFonts w:hint="eastAsia"/>
          <w:color w:val="000000"/>
          <w:sz w:val="24"/>
          <w:szCs w:val="24"/>
        </w:rPr>
        <w:t>。</w:t>
      </w:r>
    </w:p>
    <w:p w14:paraId="4857EB27" w14:textId="77777777" w:rsidR="00E41482" w:rsidRDefault="00000000">
      <w:pPr>
        <w:pStyle w:val="4"/>
        <w:spacing w:before="120" w:after="120" w:line="360" w:lineRule="auto"/>
        <w:rPr>
          <w:b w:val="0"/>
          <w:color w:val="000000"/>
        </w:rPr>
      </w:pPr>
      <w:r>
        <w:rPr>
          <w:rFonts w:hint="eastAsia"/>
          <w:bCs w:val="0"/>
          <w:color w:val="000000"/>
        </w:rPr>
        <w:t xml:space="preserve">   </w:t>
      </w:r>
      <w:r>
        <w:rPr>
          <w:rFonts w:hint="eastAsia"/>
          <w:b w:val="0"/>
          <w:color w:val="000000"/>
        </w:rPr>
        <w:t xml:space="preserve"> </w:t>
      </w:r>
      <w:bookmarkStart w:id="144" w:name="_Toc351203485"/>
      <w:r>
        <w:rPr>
          <w:rFonts w:hint="eastAsia"/>
          <w:b w:val="0"/>
          <w:color w:val="000000"/>
        </w:rPr>
        <w:t>五、</w:t>
      </w:r>
      <w:bookmarkEnd w:id="144"/>
      <w:r>
        <w:rPr>
          <w:rFonts w:hint="eastAsia"/>
          <w:b w:val="0"/>
          <w:color w:val="000000"/>
        </w:rPr>
        <w:t>项目经理</w:t>
      </w:r>
    </w:p>
    <w:p w14:paraId="6FE51ABF" w14:textId="77777777" w:rsidR="00E41482" w:rsidRDefault="00000000">
      <w:pPr>
        <w:spacing w:line="360" w:lineRule="auto"/>
        <w:ind w:firstLineChars="200" w:firstLine="480"/>
        <w:rPr>
          <w:color w:val="000000"/>
          <w:sz w:val="24"/>
          <w:szCs w:val="24"/>
        </w:rPr>
      </w:pPr>
      <w:r>
        <w:rPr>
          <w:rFonts w:hint="eastAsia"/>
          <w:color w:val="000000"/>
          <w:sz w:val="24"/>
          <w:szCs w:val="24"/>
        </w:rPr>
        <w:t>承包人项目经理：</w:t>
      </w:r>
      <w:r>
        <w:rPr>
          <w:rFonts w:hint="eastAsia"/>
          <w:color w:val="000000"/>
          <w:sz w:val="24"/>
          <w:szCs w:val="24"/>
          <w:u w:val="single"/>
        </w:rPr>
        <w:t>                     </w:t>
      </w:r>
      <w:r>
        <w:rPr>
          <w:rFonts w:hint="eastAsia"/>
          <w:color w:val="000000"/>
          <w:sz w:val="24"/>
          <w:szCs w:val="24"/>
        </w:rPr>
        <w:t>。</w:t>
      </w:r>
    </w:p>
    <w:p w14:paraId="433FFA96" w14:textId="77777777" w:rsidR="00E41482" w:rsidRDefault="00000000">
      <w:pPr>
        <w:pStyle w:val="4"/>
        <w:spacing w:before="120" w:after="120" w:line="360" w:lineRule="auto"/>
        <w:rPr>
          <w:bCs w:val="0"/>
          <w:color w:val="000000"/>
        </w:rPr>
      </w:pPr>
      <w:r>
        <w:rPr>
          <w:rFonts w:hint="eastAsia"/>
          <w:bCs w:val="0"/>
          <w:color w:val="000000"/>
        </w:rPr>
        <w:t xml:space="preserve">   </w:t>
      </w:r>
      <w:r>
        <w:rPr>
          <w:rFonts w:hint="eastAsia"/>
          <w:b w:val="0"/>
          <w:color w:val="000000"/>
        </w:rPr>
        <w:t xml:space="preserve"> </w:t>
      </w:r>
      <w:bookmarkStart w:id="145" w:name="_Toc351203486"/>
      <w:r>
        <w:rPr>
          <w:rFonts w:hint="eastAsia"/>
          <w:b w:val="0"/>
          <w:color w:val="000000"/>
        </w:rPr>
        <w:t>六、合同文件构成</w:t>
      </w:r>
      <w:bookmarkEnd w:id="145"/>
    </w:p>
    <w:p w14:paraId="087D273C" w14:textId="77777777" w:rsidR="00E41482" w:rsidRDefault="00000000">
      <w:pPr>
        <w:spacing w:line="360" w:lineRule="auto"/>
        <w:ind w:firstLineChars="200" w:firstLine="480"/>
        <w:rPr>
          <w:bCs/>
          <w:color w:val="000000"/>
          <w:sz w:val="24"/>
          <w:szCs w:val="24"/>
        </w:rPr>
      </w:pPr>
      <w:r>
        <w:rPr>
          <w:rFonts w:hint="eastAsia"/>
          <w:bCs/>
          <w:color w:val="000000"/>
          <w:sz w:val="24"/>
          <w:szCs w:val="24"/>
        </w:rPr>
        <w:t>本协议书与下列文件一起构成合同文件：</w:t>
      </w:r>
    </w:p>
    <w:p w14:paraId="4456DB00"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（1）成交通知书（如果有）；</w:t>
      </w:r>
    </w:p>
    <w:p w14:paraId="531C5D4D"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 xml:space="preserve">（2）磋商函及其附录（如果有）； </w:t>
      </w:r>
    </w:p>
    <w:p w14:paraId="023425B3"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（3）专用合同条款及其附件；</w:t>
      </w:r>
    </w:p>
    <w:p w14:paraId="2596E586"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（4）通用合同条款；</w:t>
      </w:r>
    </w:p>
    <w:p w14:paraId="28F00094"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（5）技术标准和要求；</w:t>
      </w:r>
    </w:p>
    <w:p w14:paraId="1A52EF68"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（6）图纸；</w:t>
      </w:r>
    </w:p>
    <w:p w14:paraId="7AB720C0"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（7）已标价工程量清单或预算书；</w:t>
      </w:r>
    </w:p>
    <w:p w14:paraId="5E7059E3"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（8）其他合同文件。</w:t>
      </w:r>
    </w:p>
    <w:p w14:paraId="17354849"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在合同订立及履行过程中形成的与合同有关的文件均构成合同文件组成部分。</w:t>
      </w:r>
    </w:p>
    <w:p w14:paraId="7222E4CB" w14:textId="77777777" w:rsidR="00E41482" w:rsidRDefault="00000000">
      <w:pPr>
        <w:adjustRightInd w:val="0"/>
        <w:spacing w:line="360" w:lineRule="auto"/>
        <w:ind w:firstLineChars="200" w:firstLine="480"/>
        <w:rPr>
          <w:color w:val="000000"/>
          <w:sz w:val="24"/>
          <w:szCs w:val="24"/>
        </w:rPr>
      </w:pPr>
      <w:r>
        <w:rPr>
          <w:rFonts w:hint="eastAsia"/>
          <w:color w:val="000000"/>
          <w:sz w:val="24"/>
          <w:szCs w:val="24"/>
        </w:rPr>
        <w:t>上述各项合同文件包括合同当事人就该项合同文件所</w:t>
      </w:r>
      <w:proofErr w:type="gramStart"/>
      <w:r>
        <w:rPr>
          <w:rFonts w:hint="eastAsia"/>
          <w:color w:val="000000"/>
          <w:sz w:val="24"/>
          <w:szCs w:val="24"/>
        </w:rPr>
        <w:t>作出</w:t>
      </w:r>
      <w:proofErr w:type="gramEnd"/>
      <w:r>
        <w:rPr>
          <w:rFonts w:hint="eastAsia"/>
          <w:color w:val="000000"/>
          <w:sz w:val="24"/>
          <w:szCs w:val="24"/>
        </w:rPr>
        <w:t>的补充和修改，属于同一类内容的文件，应以最新签署的为准。专用合同条款及其附件须经合同当事人签字或盖章。</w:t>
      </w:r>
    </w:p>
    <w:p w14:paraId="3FB03C81" w14:textId="77777777" w:rsidR="00E41482" w:rsidRDefault="00000000">
      <w:pPr>
        <w:pStyle w:val="4"/>
        <w:spacing w:before="120" w:after="120" w:line="360" w:lineRule="auto"/>
        <w:rPr>
          <w:b w:val="0"/>
          <w:bCs w:val="0"/>
          <w:color w:val="000000"/>
        </w:rPr>
      </w:pPr>
      <w:r>
        <w:rPr>
          <w:rFonts w:hint="eastAsia"/>
          <w:b w:val="0"/>
          <w:bCs w:val="0"/>
          <w:color w:val="000000"/>
        </w:rPr>
        <w:t xml:space="preserve">   </w:t>
      </w:r>
      <w:r>
        <w:rPr>
          <w:rFonts w:hint="eastAsia"/>
          <w:b w:val="0"/>
          <w:color w:val="000000"/>
        </w:rPr>
        <w:t xml:space="preserve"> </w:t>
      </w:r>
      <w:bookmarkStart w:id="146" w:name="_Toc351203487"/>
      <w:r>
        <w:rPr>
          <w:rFonts w:hint="eastAsia"/>
          <w:b w:val="0"/>
          <w:color w:val="000000"/>
        </w:rPr>
        <w:t>七、承诺</w:t>
      </w:r>
      <w:bookmarkEnd w:id="146"/>
    </w:p>
    <w:p w14:paraId="670DE4F9" w14:textId="77777777" w:rsidR="00E41482" w:rsidRDefault="00000000">
      <w:pPr>
        <w:spacing w:line="360" w:lineRule="auto"/>
        <w:ind w:firstLineChars="200" w:firstLine="480"/>
        <w:rPr>
          <w:bCs/>
          <w:color w:val="000000"/>
          <w:sz w:val="24"/>
          <w:szCs w:val="24"/>
        </w:rPr>
      </w:pPr>
      <w:r>
        <w:rPr>
          <w:rFonts w:hint="eastAsia"/>
          <w:bCs/>
          <w:color w:val="000000"/>
          <w:sz w:val="24"/>
          <w:szCs w:val="24"/>
        </w:rPr>
        <w:t>1.发包人承诺按照法律规定履行项目审批手续、筹集工程建设资金并按照合同约定的期限和方式支付合同价款。</w:t>
      </w:r>
    </w:p>
    <w:p w14:paraId="1B160292" w14:textId="77777777" w:rsidR="00E41482" w:rsidRDefault="00000000">
      <w:pPr>
        <w:spacing w:line="360" w:lineRule="auto"/>
        <w:ind w:firstLineChars="200" w:firstLine="480"/>
        <w:rPr>
          <w:bCs/>
          <w:color w:val="000000"/>
          <w:sz w:val="24"/>
          <w:szCs w:val="24"/>
        </w:rPr>
      </w:pPr>
      <w:r>
        <w:rPr>
          <w:rFonts w:hint="eastAsia"/>
          <w:bCs/>
          <w:color w:val="000000"/>
          <w:sz w:val="24"/>
          <w:szCs w:val="24"/>
        </w:rPr>
        <w:lastRenderedPageBreak/>
        <w:t>2.承包人承诺按照法律规定及合同约定组织完成工程施工，确保工程质量和安全，不进行转包及违法分包，并在缺陷责任期及保修期内承担相应的工程维修责任。</w:t>
      </w:r>
    </w:p>
    <w:p w14:paraId="366D53E9" w14:textId="77777777" w:rsidR="00E41482" w:rsidRDefault="00000000">
      <w:pPr>
        <w:spacing w:line="360" w:lineRule="auto"/>
        <w:ind w:firstLineChars="200" w:firstLine="480"/>
        <w:rPr>
          <w:bCs/>
          <w:color w:val="000000"/>
          <w:sz w:val="24"/>
          <w:szCs w:val="24"/>
        </w:rPr>
      </w:pPr>
      <w:r>
        <w:rPr>
          <w:rFonts w:hint="eastAsia"/>
          <w:bCs/>
          <w:color w:val="000000"/>
          <w:sz w:val="24"/>
          <w:szCs w:val="24"/>
        </w:rPr>
        <w:t>3.发包人和承包人通过招投标形式签订合同的，双方理解并承诺不再就同一工程另行签订与合同实质性内容相背离的协议。</w:t>
      </w:r>
    </w:p>
    <w:p w14:paraId="1B38E651" w14:textId="77777777" w:rsidR="00E41482" w:rsidRDefault="00000000">
      <w:pPr>
        <w:spacing w:line="360" w:lineRule="auto"/>
        <w:rPr>
          <w:bCs/>
          <w:color w:val="000000"/>
          <w:sz w:val="24"/>
          <w:szCs w:val="24"/>
        </w:rPr>
      </w:pPr>
      <w:bookmarkStart w:id="147" w:name="_Toc351203488"/>
      <w:r>
        <w:rPr>
          <w:rFonts w:hint="eastAsia"/>
          <w:b/>
          <w:color w:val="000000"/>
          <w:sz w:val="24"/>
          <w:szCs w:val="24"/>
        </w:rPr>
        <w:t xml:space="preserve">    八、词语含义</w:t>
      </w:r>
      <w:bookmarkEnd w:id="147"/>
    </w:p>
    <w:p w14:paraId="70E86EA4" w14:textId="77777777" w:rsidR="00E41482" w:rsidRDefault="00000000">
      <w:pPr>
        <w:spacing w:line="360" w:lineRule="auto"/>
        <w:ind w:firstLineChars="200" w:firstLine="480"/>
        <w:rPr>
          <w:bCs/>
          <w:color w:val="000000"/>
          <w:sz w:val="24"/>
          <w:szCs w:val="24"/>
        </w:rPr>
      </w:pPr>
      <w:r>
        <w:rPr>
          <w:rFonts w:hint="eastAsia"/>
          <w:bCs/>
          <w:color w:val="000000"/>
          <w:sz w:val="24"/>
          <w:szCs w:val="24"/>
        </w:rPr>
        <w:t>本协议书中词语含义与第二部分通用合同条款中赋予的含义相同。</w:t>
      </w:r>
    </w:p>
    <w:p w14:paraId="1FE972C8" w14:textId="77777777" w:rsidR="00E41482" w:rsidRDefault="00000000">
      <w:pPr>
        <w:pStyle w:val="4"/>
        <w:spacing w:before="120" w:after="120" w:line="360" w:lineRule="auto"/>
        <w:rPr>
          <w:bCs w:val="0"/>
          <w:color w:val="000000"/>
        </w:rPr>
      </w:pPr>
      <w:r>
        <w:rPr>
          <w:rFonts w:hint="eastAsia"/>
          <w:bCs w:val="0"/>
          <w:color w:val="000000"/>
        </w:rPr>
        <w:t xml:space="preserve">  </w:t>
      </w:r>
      <w:r>
        <w:rPr>
          <w:rFonts w:hint="eastAsia"/>
          <w:b w:val="0"/>
          <w:color w:val="000000"/>
        </w:rPr>
        <w:t xml:space="preserve">  </w:t>
      </w:r>
      <w:bookmarkStart w:id="148" w:name="_Toc351203489"/>
      <w:r>
        <w:rPr>
          <w:rFonts w:hint="eastAsia"/>
          <w:b w:val="0"/>
          <w:color w:val="000000"/>
        </w:rPr>
        <w:t>九、签订时间</w:t>
      </w:r>
      <w:bookmarkEnd w:id="148"/>
    </w:p>
    <w:p w14:paraId="59E51708" w14:textId="77777777" w:rsidR="00E41482" w:rsidRDefault="00000000">
      <w:pPr>
        <w:spacing w:line="360" w:lineRule="auto"/>
        <w:ind w:firstLineChars="200" w:firstLine="480"/>
        <w:rPr>
          <w:bCs/>
          <w:color w:val="000000"/>
          <w:sz w:val="24"/>
          <w:szCs w:val="24"/>
        </w:rPr>
      </w:pPr>
      <w:r>
        <w:rPr>
          <w:rFonts w:hint="eastAsia"/>
          <w:bCs/>
          <w:color w:val="000000"/>
          <w:sz w:val="24"/>
          <w:szCs w:val="24"/>
        </w:rPr>
        <w:t>本合同于</w:t>
      </w:r>
      <w:r>
        <w:rPr>
          <w:rFonts w:hint="eastAsia"/>
          <w:bCs/>
          <w:color w:val="000000"/>
          <w:sz w:val="24"/>
          <w:szCs w:val="24"/>
          <w:u w:val="single"/>
        </w:rPr>
        <w:t xml:space="preserve">         </w:t>
      </w:r>
      <w:r>
        <w:rPr>
          <w:rFonts w:hint="eastAsia"/>
          <w:bCs/>
          <w:color w:val="000000"/>
          <w:sz w:val="24"/>
          <w:szCs w:val="24"/>
        </w:rPr>
        <w:t>年</w:t>
      </w:r>
      <w:r>
        <w:rPr>
          <w:rFonts w:hint="eastAsia"/>
          <w:bCs/>
          <w:color w:val="000000"/>
          <w:sz w:val="24"/>
          <w:szCs w:val="24"/>
          <w:u w:val="single"/>
        </w:rPr>
        <w:t xml:space="preserve">    </w:t>
      </w:r>
      <w:r>
        <w:rPr>
          <w:rFonts w:hint="eastAsia"/>
          <w:bCs/>
          <w:color w:val="000000"/>
          <w:sz w:val="24"/>
          <w:szCs w:val="24"/>
        </w:rPr>
        <w:t>月</w:t>
      </w:r>
      <w:r>
        <w:rPr>
          <w:rFonts w:hint="eastAsia"/>
          <w:bCs/>
          <w:color w:val="000000"/>
          <w:sz w:val="24"/>
          <w:szCs w:val="24"/>
          <w:u w:val="single"/>
        </w:rPr>
        <w:t xml:space="preserve">    </w:t>
      </w:r>
      <w:r>
        <w:rPr>
          <w:rFonts w:hint="eastAsia"/>
          <w:bCs/>
          <w:color w:val="000000"/>
          <w:sz w:val="24"/>
          <w:szCs w:val="24"/>
        </w:rPr>
        <w:t>日签订。</w:t>
      </w:r>
    </w:p>
    <w:p w14:paraId="44B16679" w14:textId="77777777" w:rsidR="00E41482" w:rsidRDefault="00000000">
      <w:pPr>
        <w:pStyle w:val="4"/>
        <w:spacing w:before="120" w:after="120" w:line="360" w:lineRule="auto"/>
        <w:rPr>
          <w:bCs w:val="0"/>
          <w:color w:val="000000"/>
        </w:rPr>
      </w:pPr>
      <w:r>
        <w:rPr>
          <w:rFonts w:hint="eastAsia"/>
          <w:bCs w:val="0"/>
          <w:color w:val="000000"/>
        </w:rPr>
        <w:t xml:space="preserve">    </w:t>
      </w:r>
      <w:bookmarkStart w:id="149" w:name="_Toc351203490"/>
      <w:r>
        <w:rPr>
          <w:rFonts w:hint="eastAsia"/>
          <w:b w:val="0"/>
          <w:color w:val="000000"/>
        </w:rPr>
        <w:t>十、签订地点</w:t>
      </w:r>
      <w:bookmarkEnd w:id="149"/>
    </w:p>
    <w:p w14:paraId="64B4FE41" w14:textId="77777777" w:rsidR="00E41482" w:rsidRDefault="00000000">
      <w:pPr>
        <w:spacing w:line="360" w:lineRule="auto"/>
        <w:ind w:firstLineChars="200" w:firstLine="480"/>
        <w:rPr>
          <w:bCs/>
          <w:color w:val="000000"/>
          <w:sz w:val="24"/>
          <w:szCs w:val="24"/>
        </w:rPr>
      </w:pPr>
      <w:r>
        <w:rPr>
          <w:rFonts w:hint="eastAsia"/>
          <w:bCs/>
          <w:color w:val="000000"/>
          <w:sz w:val="24"/>
          <w:szCs w:val="24"/>
        </w:rPr>
        <w:t>本合同在</w:t>
      </w:r>
      <w:r>
        <w:rPr>
          <w:rFonts w:hint="eastAsia"/>
          <w:bCs/>
          <w:color w:val="000000"/>
          <w:sz w:val="24"/>
          <w:szCs w:val="24"/>
          <w:u w:val="single"/>
        </w:rPr>
        <w:t xml:space="preserve">                                    </w:t>
      </w:r>
      <w:r>
        <w:rPr>
          <w:rFonts w:hint="eastAsia"/>
          <w:bCs/>
          <w:color w:val="000000"/>
          <w:sz w:val="24"/>
          <w:szCs w:val="24"/>
        </w:rPr>
        <w:t>签订。</w:t>
      </w:r>
    </w:p>
    <w:p w14:paraId="0E8AFCB3" w14:textId="77777777" w:rsidR="00E41482" w:rsidRDefault="00000000">
      <w:pPr>
        <w:pStyle w:val="4"/>
        <w:spacing w:before="120" w:after="120" w:line="360" w:lineRule="auto"/>
        <w:rPr>
          <w:bCs w:val="0"/>
          <w:color w:val="000000"/>
        </w:rPr>
      </w:pPr>
      <w:r>
        <w:rPr>
          <w:rFonts w:hint="eastAsia"/>
          <w:bCs w:val="0"/>
          <w:color w:val="000000"/>
        </w:rPr>
        <w:t xml:space="preserve">    </w:t>
      </w:r>
      <w:bookmarkStart w:id="150" w:name="_Toc351203491"/>
      <w:r>
        <w:rPr>
          <w:rFonts w:hint="eastAsia"/>
          <w:b w:val="0"/>
          <w:color w:val="000000"/>
        </w:rPr>
        <w:t>十一、补充协议</w:t>
      </w:r>
      <w:bookmarkEnd w:id="150"/>
    </w:p>
    <w:p w14:paraId="050D26E3" w14:textId="77777777" w:rsidR="00E41482" w:rsidRDefault="00000000">
      <w:pPr>
        <w:spacing w:line="360" w:lineRule="auto"/>
        <w:ind w:firstLineChars="200" w:firstLine="480"/>
        <w:rPr>
          <w:b/>
          <w:bCs/>
          <w:color w:val="000000"/>
          <w:sz w:val="24"/>
          <w:szCs w:val="24"/>
        </w:rPr>
      </w:pPr>
      <w:r>
        <w:rPr>
          <w:rFonts w:hint="eastAsia"/>
          <w:bCs/>
          <w:color w:val="000000"/>
          <w:sz w:val="24"/>
          <w:szCs w:val="24"/>
        </w:rPr>
        <w:t>合同未尽事宜，合同当事人另行签订补充协议，补充协议是合同的组成部分。</w:t>
      </w:r>
    </w:p>
    <w:p w14:paraId="64998D5B" w14:textId="77777777" w:rsidR="00E41482" w:rsidRDefault="00000000">
      <w:pPr>
        <w:pStyle w:val="4"/>
        <w:spacing w:before="120" w:after="120" w:line="360" w:lineRule="auto"/>
        <w:rPr>
          <w:bCs w:val="0"/>
          <w:color w:val="000000"/>
        </w:rPr>
      </w:pPr>
      <w:r>
        <w:rPr>
          <w:rFonts w:hint="eastAsia"/>
          <w:bCs w:val="0"/>
          <w:color w:val="000000"/>
        </w:rPr>
        <w:t xml:space="preserve">    </w:t>
      </w:r>
      <w:bookmarkStart w:id="151" w:name="_Toc351203492"/>
      <w:r>
        <w:rPr>
          <w:rFonts w:hint="eastAsia"/>
          <w:b w:val="0"/>
          <w:color w:val="000000"/>
        </w:rPr>
        <w:t>十二、合同生效</w:t>
      </w:r>
      <w:bookmarkEnd w:id="151"/>
    </w:p>
    <w:p w14:paraId="71D0D36B" w14:textId="77777777" w:rsidR="00E41482" w:rsidRDefault="00000000">
      <w:pPr>
        <w:spacing w:line="360" w:lineRule="auto"/>
        <w:ind w:firstLineChars="200" w:firstLine="480"/>
        <w:rPr>
          <w:bCs/>
          <w:color w:val="000000"/>
          <w:sz w:val="24"/>
          <w:szCs w:val="24"/>
        </w:rPr>
      </w:pPr>
      <w:r>
        <w:rPr>
          <w:rFonts w:hint="eastAsia"/>
          <w:bCs/>
          <w:color w:val="000000"/>
          <w:sz w:val="24"/>
          <w:szCs w:val="24"/>
        </w:rPr>
        <w:t>本合同自</w:t>
      </w:r>
      <w:r>
        <w:rPr>
          <w:rFonts w:hint="eastAsia"/>
          <w:bCs/>
          <w:color w:val="000000"/>
          <w:sz w:val="24"/>
          <w:szCs w:val="24"/>
          <w:u w:val="single"/>
        </w:rPr>
        <w:t xml:space="preserve">                                   </w:t>
      </w:r>
      <w:r>
        <w:rPr>
          <w:rFonts w:hint="eastAsia"/>
          <w:bCs/>
          <w:color w:val="000000"/>
          <w:sz w:val="24"/>
          <w:szCs w:val="24"/>
        </w:rPr>
        <w:t>生效。</w:t>
      </w:r>
    </w:p>
    <w:p w14:paraId="734B9745" w14:textId="77777777" w:rsidR="00E41482" w:rsidRDefault="00000000">
      <w:pPr>
        <w:pStyle w:val="4"/>
        <w:spacing w:before="120" w:after="120" w:line="360" w:lineRule="auto"/>
        <w:rPr>
          <w:bCs w:val="0"/>
          <w:color w:val="000000"/>
        </w:rPr>
      </w:pPr>
      <w:r>
        <w:rPr>
          <w:rFonts w:hint="eastAsia"/>
          <w:bCs w:val="0"/>
          <w:color w:val="000000"/>
        </w:rPr>
        <w:t xml:space="preserve">    </w:t>
      </w:r>
      <w:bookmarkStart w:id="152" w:name="_Toc351203493"/>
      <w:r>
        <w:rPr>
          <w:rFonts w:hint="eastAsia"/>
          <w:b w:val="0"/>
          <w:color w:val="000000"/>
        </w:rPr>
        <w:t>十三、合同份数</w:t>
      </w:r>
      <w:bookmarkEnd w:id="152"/>
    </w:p>
    <w:p w14:paraId="35F72562" w14:textId="77777777" w:rsidR="00E41482" w:rsidRDefault="00000000">
      <w:pPr>
        <w:spacing w:line="360" w:lineRule="auto"/>
        <w:ind w:firstLineChars="200" w:firstLine="480"/>
        <w:rPr>
          <w:bCs/>
          <w:color w:val="000000"/>
          <w:sz w:val="24"/>
          <w:szCs w:val="24"/>
        </w:rPr>
      </w:pPr>
      <w:r>
        <w:rPr>
          <w:rFonts w:hint="eastAsia"/>
          <w:bCs/>
          <w:color w:val="000000"/>
          <w:sz w:val="24"/>
          <w:szCs w:val="24"/>
        </w:rPr>
        <w:t>本合同一式</w:t>
      </w:r>
      <w:r>
        <w:rPr>
          <w:rFonts w:hint="eastAsia"/>
          <w:bCs/>
          <w:color w:val="000000"/>
          <w:sz w:val="24"/>
          <w:szCs w:val="24"/>
          <w:u w:val="single"/>
        </w:rPr>
        <w:t xml:space="preserve">    </w:t>
      </w:r>
      <w:r>
        <w:rPr>
          <w:rFonts w:hint="eastAsia"/>
          <w:bCs/>
          <w:color w:val="000000"/>
          <w:sz w:val="24"/>
          <w:szCs w:val="24"/>
        </w:rPr>
        <w:t>份，均具有同等法律效力，发包人执</w:t>
      </w:r>
      <w:r>
        <w:rPr>
          <w:rFonts w:hint="eastAsia"/>
          <w:bCs/>
          <w:color w:val="000000"/>
          <w:sz w:val="24"/>
          <w:szCs w:val="24"/>
          <w:u w:val="single"/>
        </w:rPr>
        <w:t xml:space="preserve">    </w:t>
      </w:r>
      <w:r>
        <w:rPr>
          <w:rFonts w:hint="eastAsia"/>
          <w:bCs/>
          <w:color w:val="000000"/>
          <w:sz w:val="24"/>
          <w:szCs w:val="24"/>
        </w:rPr>
        <w:t>份，承包人执</w:t>
      </w:r>
      <w:r>
        <w:rPr>
          <w:rFonts w:hint="eastAsia"/>
          <w:bCs/>
          <w:color w:val="000000"/>
          <w:sz w:val="24"/>
          <w:szCs w:val="24"/>
          <w:u w:val="single"/>
        </w:rPr>
        <w:t xml:space="preserve">    </w:t>
      </w:r>
      <w:r>
        <w:rPr>
          <w:rFonts w:hint="eastAsia"/>
          <w:bCs/>
          <w:color w:val="000000"/>
          <w:sz w:val="24"/>
          <w:szCs w:val="24"/>
        </w:rPr>
        <w:t>份。</w:t>
      </w:r>
    </w:p>
    <w:p w14:paraId="6561E90E" w14:textId="77777777" w:rsidR="00E41482" w:rsidRDefault="00E41482">
      <w:pPr>
        <w:spacing w:line="360" w:lineRule="auto"/>
        <w:rPr>
          <w:color w:val="000000"/>
          <w:sz w:val="24"/>
          <w:szCs w:val="24"/>
        </w:rPr>
      </w:pPr>
    </w:p>
    <w:p w14:paraId="7836B0B9" w14:textId="77777777" w:rsidR="00E41482" w:rsidRDefault="00000000">
      <w:pPr>
        <w:spacing w:line="360" w:lineRule="auto"/>
        <w:rPr>
          <w:color w:val="000000"/>
          <w:sz w:val="24"/>
          <w:szCs w:val="24"/>
        </w:rPr>
      </w:pPr>
      <w:r>
        <w:rPr>
          <w:rFonts w:hint="eastAsia"/>
          <w:color w:val="000000"/>
          <w:sz w:val="24"/>
          <w:szCs w:val="24"/>
        </w:rPr>
        <w:t>发包人：  (公章)             承包人：  (公章)</w:t>
      </w:r>
    </w:p>
    <w:p w14:paraId="6526A5F6" w14:textId="77777777" w:rsidR="00E41482" w:rsidRDefault="00000000">
      <w:pPr>
        <w:spacing w:line="360" w:lineRule="auto"/>
        <w:rPr>
          <w:color w:val="000000"/>
          <w:sz w:val="24"/>
          <w:szCs w:val="24"/>
          <w:u w:val="single"/>
        </w:rPr>
      </w:pPr>
      <w:r>
        <w:rPr>
          <w:rFonts w:hint="eastAsia"/>
          <w:color w:val="000000"/>
          <w:sz w:val="24"/>
          <w:szCs w:val="24"/>
        </w:rPr>
        <w:t xml:space="preserve">                                 </w:t>
      </w:r>
    </w:p>
    <w:p w14:paraId="16B9B8D8" w14:textId="77777777" w:rsidR="00E41482" w:rsidRDefault="00000000">
      <w:pPr>
        <w:spacing w:line="360" w:lineRule="auto"/>
        <w:rPr>
          <w:color w:val="000000"/>
          <w:sz w:val="24"/>
          <w:szCs w:val="24"/>
        </w:rPr>
      </w:pPr>
      <w:r>
        <w:rPr>
          <w:rFonts w:hint="eastAsia"/>
          <w:color w:val="000000"/>
          <w:sz w:val="24"/>
          <w:szCs w:val="24"/>
        </w:rPr>
        <w:t>法定代表人或其委托代理人：  法定代表人或其委托代理人：</w:t>
      </w:r>
    </w:p>
    <w:p w14:paraId="6DF4EE37" w14:textId="77777777" w:rsidR="00E41482" w:rsidRDefault="00000000">
      <w:pPr>
        <w:spacing w:line="360" w:lineRule="auto"/>
        <w:rPr>
          <w:color w:val="000000"/>
          <w:sz w:val="24"/>
          <w:szCs w:val="24"/>
        </w:rPr>
      </w:pPr>
      <w:r>
        <w:rPr>
          <w:rFonts w:hint="eastAsia"/>
          <w:color w:val="000000"/>
          <w:sz w:val="24"/>
          <w:szCs w:val="24"/>
        </w:rPr>
        <w:t>（签字）                    （签字）</w:t>
      </w:r>
    </w:p>
    <w:p w14:paraId="68639336" w14:textId="77777777" w:rsidR="00E41482" w:rsidRDefault="00E41482">
      <w:pPr>
        <w:spacing w:line="360" w:lineRule="auto"/>
        <w:rPr>
          <w:color w:val="000000"/>
          <w:sz w:val="24"/>
          <w:szCs w:val="24"/>
          <w:u w:val="single"/>
        </w:rPr>
      </w:pPr>
    </w:p>
    <w:p w14:paraId="4F1379B9" w14:textId="77777777" w:rsidR="00E41482" w:rsidRDefault="00000000">
      <w:pPr>
        <w:tabs>
          <w:tab w:val="left" w:pos="4410"/>
        </w:tabs>
        <w:spacing w:line="360" w:lineRule="auto"/>
        <w:rPr>
          <w:color w:val="000000"/>
          <w:sz w:val="24"/>
          <w:szCs w:val="24"/>
        </w:rPr>
      </w:pPr>
      <w:r>
        <w:rPr>
          <w:rFonts w:hint="eastAsia"/>
          <w:color w:val="000000"/>
          <w:sz w:val="24"/>
          <w:szCs w:val="24"/>
        </w:rPr>
        <w:t>组织机构代码：</w:t>
      </w:r>
      <w:r>
        <w:rPr>
          <w:rFonts w:hint="eastAsia"/>
          <w:color w:val="000000"/>
          <w:sz w:val="24"/>
          <w:szCs w:val="24"/>
          <w:u w:val="single"/>
        </w:rPr>
        <w:t xml:space="preserve">       </w:t>
      </w:r>
      <w:r>
        <w:rPr>
          <w:rFonts w:hint="eastAsia"/>
          <w:color w:val="000000"/>
          <w:sz w:val="24"/>
          <w:szCs w:val="24"/>
        </w:rPr>
        <w:t xml:space="preserve">  组织机构代码：</w:t>
      </w:r>
      <w:r>
        <w:rPr>
          <w:rFonts w:hint="eastAsia"/>
          <w:color w:val="000000"/>
          <w:sz w:val="24"/>
          <w:szCs w:val="24"/>
          <w:u w:val="single"/>
        </w:rPr>
        <w:t xml:space="preserve">          </w:t>
      </w:r>
      <w:r>
        <w:rPr>
          <w:rFonts w:hint="eastAsia"/>
          <w:color w:val="000000"/>
          <w:sz w:val="24"/>
          <w:szCs w:val="24"/>
        </w:rPr>
        <w:t xml:space="preserve"> </w:t>
      </w:r>
    </w:p>
    <w:p w14:paraId="393198C1" w14:textId="77777777" w:rsidR="00E41482" w:rsidRDefault="00000000">
      <w:pPr>
        <w:spacing w:line="360" w:lineRule="auto"/>
        <w:rPr>
          <w:color w:val="000000"/>
          <w:sz w:val="24"/>
          <w:szCs w:val="24"/>
        </w:rPr>
      </w:pPr>
      <w:r>
        <w:rPr>
          <w:rFonts w:hint="eastAsia"/>
          <w:color w:val="000000"/>
          <w:sz w:val="24"/>
          <w:szCs w:val="24"/>
        </w:rPr>
        <w:t>地  址：</w:t>
      </w:r>
      <w:r>
        <w:rPr>
          <w:rFonts w:hint="eastAsia"/>
          <w:color w:val="000000"/>
          <w:sz w:val="24"/>
          <w:szCs w:val="24"/>
          <w:u w:val="single"/>
        </w:rPr>
        <w:t xml:space="preserve">     </w:t>
      </w:r>
      <w:r>
        <w:rPr>
          <w:rFonts w:hint="eastAsia"/>
          <w:color w:val="000000"/>
          <w:sz w:val="24"/>
          <w:szCs w:val="24"/>
        </w:rPr>
        <w:t xml:space="preserve">  地  址：</w:t>
      </w:r>
      <w:r>
        <w:rPr>
          <w:rFonts w:hint="eastAsia"/>
          <w:color w:val="000000"/>
          <w:sz w:val="24"/>
          <w:szCs w:val="24"/>
          <w:u w:val="single"/>
        </w:rPr>
        <w:t xml:space="preserve">        </w:t>
      </w:r>
    </w:p>
    <w:p w14:paraId="3EBE0931" w14:textId="77777777" w:rsidR="00E41482" w:rsidRDefault="00000000">
      <w:pPr>
        <w:spacing w:line="360" w:lineRule="auto"/>
        <w:rPr>
          <w:color w:val="000000"/>
          <w:sz w:val="24"/>
          <w:szCs w:val="24"/>
        </w:rPr>
      </w:pPr>
      <w:r>
        <w:rPr>
          <w:rFonts w:hint="eastAsia"/>
          <w:color w:val="000000"/>
          <w:sz w:val="24"/>
          <w:szCs w:val="24"/>
        </w:rPr>
        <w:t>邮政编码：</w:t>
      </w:r>
      <w:r>
        <w:rPr>
          <w:rFonts w:hint="eastAsia"/>
          <w:color w:val="000000"/>
          <w:sz w:val="24"/>
          <w:szCs w:val="24"/>
          <w:u w:val="single"/>
        </w:rPr>
        <w:t xml:space="preserve">      </w:t>
      </w:r>
      <w:r>
        <w:rPr>
          <w:rFonts w:hint="eastAsia"/>
          <w:color w:val="000000"/>
          <w:sz w:val="24"/>
          <w:szCs w:val="24"/>
        </w:rPr>
        <w:t xml:space="preserve">  邮政编码：</w:t>
      </w:r>
      <w:r>
        <w:rPr>
          <w:rFonts w:hint="eastAsia"/>
          <w:color w:val="000000"/>
          <w:sz w:val="24"/>
          <w:szCs w:val="24"/>
          <w:u w:val="single"/>
        </w:rPr>
        <w:t xml:space="preserve">   </w:t>
      </w:r>
    </w:p>
    <w:p w14:paraId="1B7377EB" w14:textId="77777777" w:rsidR="00E41482" w:rsidRDefault="00000000">
      <w:pPr>
        <w:spacing w:line="360" w:lineRule="auto"/>
        <w:rPr>
          <w:color w:val="000000"/>
          <w:sz w:val="24"/>
          <w:szCs w:val="24"/>
        </w:rPr>
      </w:pPr>
      <w:r>
        <w:rPr>
          <w:rFonts w:hint="eastAsia"/>
          <w:color w:val="000000"/>
          <w:sz w:val="24"/>
          <w:szCs w:val="24"/>
        </w:rPr>
        <w:t>法定代表人：</w:t>
      </w:r>
      <w:r>
        <w:rPr>
          <w:rFonts w:hint="eastAsia"/>
          <w:color w:val="000000"/>
          <w:sz w:val="24"/>
          <w:szCs w:val="24"/>
          <w:u w:val="single"/>
        </w:rPr>
        <w:t xml:space="preserve">           </w:t>
      </w:r>
      <w:r>
        <w:rPr>
          <w:rFonts w:hint="eastAsia"/>
          <w:color w:val="000000"/>
          <w:sz w:val="24"/>
          <w:szCs w:val="24"/>
        </w:rPr>
        <w:t xml:space="preserve">  法定代表人：</w:t>
      </w:r>
      <w:r>
        <w:rPr>
          <w:rFonts w:hint="eastAsia"/>
          <w:color w:val="000000"/>
          <w:sz w:val="24"/>
          <w:szCs w:val="24"/>
          <w:u w:val="single"/>
        </w:rPr>
        <w:t xml:space="preserve">             </w:t>
      </w:r>
    </w:p>
    <w:p w14:paraId="37CC210D" w14:textId="77777777" w:rsidR="00E41482" w:rsidRDefault="00000000">
      <w:pPr>
        <w:spacing w:line="360" w:lineRule="auto"/>
        <w:rPr>
          <w:color w:val="000000"/>
          <w:sz w:val="24"/>
          <w:szCs w:val="24"/>
        </w:rPr>
      </w:pPr>
      <w:r>
        <w:rPr>
          <w:rFonts w:hint="eastAsia"/>
          <w:color w:val="000000"/>
          <w:sz w:val="24"/>
          <w:szCs w:val="24"/>
        </w:rPr>
        <w:t>委托代理人：</w:t>
      </w:r>
      <w:r>
        <w:rPr>
          <w:rFonts w:hint="eastAsia"/>
          <w:color w:val="000000"/>
          <w:sz w:val="24"/>
          <w:szCs w:val="24"/>
          <w:u w:val="single"/>
        </w:rPr>
        <w:t xml:space="preserve">           </w:t>
      </w:r>
      <w:r>
        <w:rPr>
          <w:rFonts w:hint="eastAsia"/>
          <w:color w:val="000000"/>
          <w:sz w:val="24"/>
          <w:szCs w:val="24"/>
        </w:rPr>
        <w:t xml:space="preserve">  委托代理人：</w:t>
      </w:r>
      <w:r>
        <w:rPr>
          <w:rFonts w:hint="eastAsia"/>
          <w:color w:val="000000"/>
          <w:sz w:val="24"/>
          <w:szCs w:val="24"/>
          <w:u w:val="single"/>
        </w:rPr>
        <w:t xml:space="preserve">             </w:t>
      </w:r>
    </w:p>
    <w:p w14:paraId="2D1CCFC8" w14:textId="77777777" w:rsidR="00E41482" w:rsidRDefault="00000000">
      <w:pPr>
        <w:spacing w:line="360" w:lineRule="auto"/>
        <w:rPr>
          <w:color w:val="000000"/>
          <w:sz w:val="24"/>
          <w:szCs w:val="24"/>
        </w:rPr>
      </w:pPr>
      <w:r>
        <w:rPr>
          <w:rFonts w:hint="eastAsia"/>
          <w:color w:val="000000"/>
          <w:sz w:val="24"/>
          <w:szCs w:val="24"/>
        </w:rPr>
        <w:lastRenderedPageBreak/>
        <w:t>电  话：</w:t>
      </w:r>
      <w:r>
        <w:rPr>
          <w:rFonts w:hint="eastAsia"/>
          <w:color w:val="000000"/>
          <w:sz w:val="24"/>
          <w:szCs w:val="24"/>
          <w:u w:val="single"/>
        </w:rPr>
        <w:t xml:space="preserve">   </w:t>
      </w:r>
      <w:r>
        <w:rPr>
          <w:rFonts w:hint="eastAsia"/>
          <w:color w:val="000000"/>
          <w:sz w:val="24"/>
          <w:szCs w:val="24"/>
        </w:rPr>
        <w:t xml:space="preserve">  电  话：</w:t>
      </w:r>
      <w:r>
        <w:rPr>
          <w:rFonts w:hint="eastAsia"/>
          <w:color w:val="000000"/>
          <w:sz w:val="24"/>
          <w:szCs w:val="24"/>
          <w:u w:val="single"/>
        </w:rPr>
        <w:t xml:space="preserve">     </w:t>
      </w:r>
    </w:p>
    <w:p w14:paraId="455C0040" w14:textId="77777777" w:rsidR="00E41482" w:rsidRDefault="00000000">
      <w:pPr>
        <w:spacing w:line="360" w:lineRule="auto"/>
        <w:rPr>
          <w:color w:val="000000"/>
          <w:sz w:val="24"/>
          <w:szCs w:val="24"/>
        </w:rPr>
      </w:pPr>
      <w:r>
        <w:rPr>
          <w:rFonts w:hint="eastAsia"/>
          <w:color w:val="000000"/>
          <w:sz w:val="24"/>
          <w:szCs w:val="24"/>
        </w:rPr>
        <w:t>传  真：</w:t>
      </w:r>
      <w:r>
        <w:rPr>
          <w:rFonts w:hint="eastAsia"/>
          <w:color w:val="000000"/>
          <w:sz w:val="24"/>
          <w:szCs w:val="24"/>
          <w:u w:val="single"/>
        </w:rPr>
        <w:t xml:space="preserve">   </w:t>
      </w:r>
      <w:r>
        <w:rPr>
          <w:rFonts w:hint="eastAsia"/>
          <w:color w:val="000000"/>
          <w:sz w:val="24"/>
          <w:szCs w:val="24"/>
        </w:rPr>
        <w:t xml:space="preserve">  传  真：</w:t>
      </w:r>
      <w:r>
        <w:rPr>
          <w:rFonts w:hint="eastAsia"/>
          <w:color w:val="000000"/>
          <w:sz w:val="24"/>
          <w:szCs w:val="24"/>
          <w:u w:val="single"/>
        </w:rPr>
        <w:t xml:space="preserve">     </w:t>
      </w:r>
    </w:p>
    <w:p w14:paraId="758273DC" w14:textId="77777777" w:rsidR="00E41482" w:rsidRDefault="00000000">
      <w:pPr>
        <w:spacing w:line="360" w:lineRule="auto"/>
        <w:rPr>
          <w:color w:val="000000"/>
          <w:sz w:val="24"/>
          <w:szCs w:val="24"/>
        </w:rPr>
      </w:pPr>
      <w:r>
        <w:rPr>
          <w:rFonts w:hint="eastAsia"/>
          <w:color w:val="000000"/>
          <w:sz w:val="24"/>
          <w:szCs w:val="24"/>
        </w:rPr>
        <w:t>电子信箱：</w:t>
      </w:r>
      <w:r>
        <w:rPr>
          <w:rFonts w:hint="eastAsia"/>
          <w:color w:val="000000"/>
          <w:sz w:val="24"/>
          <w:szCs w:val="24"/>
          <w:u w:val="single"/>
        </w:rPr>
        <w:t xml:space="preserve">                 </w:t>
      </w:r>
      <w:r>
        <w:rPr>
          <w:rFonts w:hint="eastAsia"/>
          <w:color w:val="000000"/>
          <w:sz w:val="24"/>
          <w:szCs w:val="24"/>
        </w:rPr>
        <w:t xml:space="preserve">  电子信箱：</w:t>
      </w:r>
      <w:r>
        <w:rPr>
          <w:rFonts w:hint="eastAsia"/>
          <w:color w:val="000000"/>
          <w:sz w:val="24"/>
          <w:szCs w:val="24"/>
          <w:u w:val="single"/>
        </w:rPr>
        <w:t xml:space="preserve">   </w:t>
      </w:r>
    </w:p>
    <w:p w14:paraId="28A3AC3E" w14:textId="77777777" w:rsidR="00E41482" w:rsidRDefault="00000000">
      <w:pPr>
        <w:spacing w:line="360" w:lineRule="auto"/>
        <w:rPr>
          <w:color w:val="000000"/>
          <w:sz w:val="24"/>
          <w:szCs w:val="24"/>
        </w:rPr>
      </w:pPr>
      <w:r>
        <w:rPr>
          <w:rFonts w:hint="eastAsia"/>
          <w:color w:val="000000"/>
          <w:sz w:val="24"/>
          <w:szCs w:val="24"/>
        </w:rPr>
        <w:t>开户银行：</w:t>
      </w:r>
      <w:r>
        <w:rPr>
          <w:rFonts w:hint="eastAsia"/>
          <w:color w:val="000000"/>
          <w:sz w:val="24"/>
          <w:szCs w:val="24"/>
          <w:u w:val="single"/>
        </w:rPr>
        <w:t xml:space="preserve">   </w:t>
      </w:r>
      <w:r>
        <w:rPr>
          <w:rFonts w:hint="eastAsia"/>
          <w:color w:val="000000"/>
          <w:sz w:val="24"/>
          <w:szCs w:val="24"/>
        </w:rPr>
        <w:t xml:space="preserve">  开户银行：</w:t>
      </w:r>
      <w:r>
        <w:rPr>
          <w:rFonts w:hint="eastAsia"/>
          <w:color w:val="000000"/>
          <w:sz w:val="24"/>
          <w:szCs w:val="24"/>
          <w:u w:val="single"/>
        </w:rPr>
        <w:t xml:space="preserve">   </w:t>
      </w:r>
    </w:p>
    <w:p w14:paraId="2A13A0F7" w14:textId="77777777" w:rsidR="00E41482" w:rsidRDefault="00000000">
      <w:pPr>
        <w:spacing w:line="360" w:lineRule="auto"/>
        <w:rPr>
          <w:color w:val="000000"/>
          <w:sz w:val="24"/>
          <w:szCs w:val="24"/>
        </w:rPr>
      </w:pPr>
      <w:proofErr w:type="gramStart"/>
      <w:r>
        <w:rPr>
          <w:rFonts w:hint="eastAsia"/>
          <w:color w:val="000000"/>
          <w:sz w:val="24"/>
          <w:szCs w:val="24"/>
        </w:rPr>
        <w:t>账</w:t>
      </w:r>
      <w:proofErr w:type="gramEnd"/>
      <w:r>
        <w:rPr>
          <w:rFonts w:hint="eastAsia"/>
          <w:color w:val="000000"/>
          <w:sz w:val="24"/>
          <w:szCs w:val="24"/>
        </w:rPr>
        <w:t xml:space="preserve">  号：</w:t>
      </w:r>
      <w:r>
        <w:rPr>
          <w:rFonts w:hint="eastAsia"/>
          <w:color w:val="000000"/>
          <w:sz w:val="24"/>
          <w:szCs w:val="24"/>
          <w:u w:val="single"/>
        </w:rPr>
        <w:t xml:space="preserve">       </w:t>
      </w:r>
      <w:r>
        <w:rPr>
          <w:rFonts w:hint="eastAsia"/>
          <w:color w:val="000000"/>
          <w:sz w:val="24"/>
          <w:szCs w:val="24"/>
        </w:rPr>
        <w:t xml:space="preserve">   </w:t>
      </w:r>
      <w:proofErr w:type="gramStart"/>
      <w:r>
        <w:rPr>
          <w:rFonts w:hint="eastAsia"/>
          <w:color w:val="000000"/>
          <w:sz w:val="24"/>
          <w:szCs w:val="24"/>
        </w:rPr>
        <w:t>账</w:t>
      </w:r>
      <w:proofErr w:type="gramEnd"/>
      <w:r>
        <w:rPr>
          <w:rFonts w:hint="eastAsia"/>
          <w:color w:val="000000"/>
          <w:sz w:val="24"/>
          <w:szCs w:val="24"/>
        </w:rPr>
        <w:t xml:space="preserve">  号：</w:t>
      </w:r>
      <w:r>
        <w:rPr>
          <w:rFonts w:hint="eastAsia"/>
          <w:color w:val="000000"/>
          <w:sz w:val="24"/>
          <w:szCs w:val="24"/>
          <w:u w:val="single"/>
        </w:rPr>
        <w:t xml:space="preserve">     </w:t>
      </w:r>
    </w:p>
    <w:p w14:paraId="4E12E06C" w14:textId="77777777" w:rsidR="00E41482" w:rsidRDefault="00000000">
      <w:pPr>
        <w:spacing w:line="360" w:lineRule="auto"/>
        <w:ind w:firstLineChars="200" w:firstLine="480"/>
        <w:rPr>
          <w:sz w:val="24"/>
          <w:szCs w:val="24"/>
          <w:lang w:val="en-US"/>
        </w:rPr>
      </w:pPr>
      <w:r>
        <w:rPr>
          <w:rFonts w:hint="eastAsia"/>
          <w:sz w:val="24"/>
          <w:szCs w:val="24"/>
        </w:rPr>
        <w:t xml:space="preserve"> </w:t>
      </w:r>
      <w:bookmarkStart w:id="153" w:name="_Toc4416"/>
      <w:bookmarkStart w:id="154" w:name="_Toc5881"/>
      <w:bookmarkStart w:id="155" w:name="_Toc19661"/>
      <w:bookmarkStart w:id="156" w:name="_Toc15702"/>
      <w:bookmarkStart w:id="157" w:name="_Toc25226"/>
      <w:r>
        <w:rPr>
          <w:rFonts w:hint="eastAsia"/>
          <w:sz w:val="24"/>
          <w:szCs w:val="24"/>
          <w:lang w:val="en-US"/>
        </w:rPr>
        <w:t xml:space="preserve">                        </w:t>
      </w:r>
    </w:p>
    <w:p w14:paraId="45386E05" w14:textId="77777777" w:rsidR="00E41482" w:rsidRDefault="00E41482">
      <w:pPr>
        <w:spacing w:line="360" w:lineRule="auto"/>
        <w:ind w:firstLineChars="200" w:firstLine="480"/>
        <w:rPr>
          <w:sz w:val="24"/>
          <w:szCs w:val="24"/>
          <w:lang w:val="en-US"/>
        </w:rPr>
      </w:pPr>
    </w:p>
    <w:p w14:paraId="20E1870A" w14:textId="77777777" w:rsidR="00E41482" w:rsidRDefault="00E41482">
      <w:pPr>
        <w:spacing w:line="360" w:lineRule="auto"/>
        <w:ind w:firstLineChars="200" w:firstLine="480"/>
        <w:rPr>
          <w:sz w:val="24"/>
          <w:szCs w:val="24"/>
          <w:lang w:val="en-US"/>
        </w:rPr>
      </w:pPr>
    </w:p>
    <w:p w14:paraId="07066094" w14:textId="77777777" w:rsidR="00E41482" w:rsidRDefault="00000000">
      <w:pPr>
        <w:spacing w:line="360" w:lineRule="auto"/>
        <w:jc w:val="center"/>
        <w:rPr>
          <w:sz w:val="24"/>
          <w:szCs w:val="24"/>
        </w:rPr>
      </w:pPr>
      <w:r>
        <w:rPr>
          <w:rFonts w:hint="eastAsia"/>
          <w:sz w:val="24"/>
          <w:szCs w:val="24"/>
        </w:rPr>
        <w:t>第二部分 通用合同条款</w:t>
      </w:r>
      <w:bookmarkStart w:id="158" w:name="_Toc337558727"/>
      <w:bookmarkEnd w:id="153"/>
      <w:bookmarkEnd w:id="154"/>
      <w:bookmarkEnd w:id="155"/>
      <w:bookmarkEnd w:id="156"/>
      <w:bookmarkEnd w:id="157"/>
    </w:p>
    <w:p w14:paraId="1AB3CE5B" w14:textId="77777777" w:rsidR="00E41482" w:rsidRDefault="00E41482">
      <w:pPr>
        <w:pStyle w:val="3"/>
        <w:rPr>
          <w:sz w:val="24"/>
          <w:szCs w:val="24"/>
        </w:rPr>
      </w:pPr>
      <w:bookmarkStart w:id="159" w:name="_Toc19038"/>
      <w:bookmarkStart w:id="160" w:name="_Toc10002"/>
      <w:bookmarkStart w:id="161" w:name="_Toc10724"/>
      <w:bookmarkStart w:id="162" w:name="_Toc351203632"/>
      <w:bookmarkEnd w:id="158"/>
    </w:p>
    <w:p w14:paraId="7F00428F" w14:textId="77777777" w:rsidR="00E41482" w:rsidRDefault="00E41482">
      <w:pPr>
        <w:pStyle w:val="3"/>
        <w:rPr>
          <w:sz w:val="24"/>
          <w:szCs w:val="24"/>
        </w:rPr>
      </w:pPr>
    </w:p>
    <w:p w14:paraId="48066F6B" w14:textId="77777777" w:rsidR="00E41482" w:rsidRDefault="00E41482">
      <w:pPr>
        <w:pStyle w:val="3"/>
        <w:rPr>
          <w:sz w:val="24"/>
          <w:szCs w:val="24"/>
        </w:rPr>
      </w:pPr>
    </w:p>
    <w:p w14:paraId="39ED454C" w14:textId="77777777" w:rsidR="00E41482" w:rsidRDefault="00E41482">
      <w:pPr>
        <w:pStyle w:val="3"/>
        <w:rPr>
          <w:sz w:val="24"/>
          <w:szCs w:val="24"/>
        </w:rPr>
      </w:pPr>
    </w:p>
    <w:p w14:paraId="5E883DE3" w14:textId="77777777" w:rsidR="00E41482" w:rsidRDefault="00000000">
      <w:pPr>
        <w:pStyle w:val="3"/>
        <w:numPr>
          <w:ilvl w:val="0"/>
          <w:numId w:val="10"/>
        </w:numPr>
        <w:rPr>
          <w:sz w:val="24"/>
          <w:szCs w:val="24"/>
        </w:rPr>
      </w:pPr>
      <w:bookmarkStart w:id="163" w:name="_Toc22088"/>
      <w:bookmarkStart w:id="164" w:name="_Toc26751"/>
      <w:bookmarkStart w:id="165" w:name="_Toc26224"/>
      <w:r>
        <w:rPr>
          <w:rFonts w:hint="eastAsia"/>
          <w:sz w:val="24"/>
          <w:szCs w:val="24"/>
        </w:rPr>
        <w:t>专用合同条款</w:t>
      </w:r>
      <w:bookmarkEnd w:id="159"/>
      <w:bookmarkEnd w:id="160"/>
      <w:bookmarkEnd w:id="161"/>
      <w:bookmarkEnd w:id="162"/>
      <w:bookmarkEnd w:id="163"/>
      <w:bookmarkEnd w:id="164"/>
      <w:bookmarkEnd w:id="165"/>
    </w:p>
    <w:p w14:paraId="2BBB2008" w14:textId="77777777" w:rsidR="00E41482" w:rsidRDefault="00000000">
      <w:pPr>
        <w:pStyle w:val="1"/>
        <w:pageBreakBefore/>
        <w:tabs>
          <w:tab w:val="left" w:pos="1296"/>
        </w:tabs>
        <w:ind w:left="12"/>
      </w:pPr>
      <w:r>
        <w:lastRenderedPageBreak/>
        <w:t>第五章</w:t>
      </w:r>
      <w:r>
        <w:rPr>
          <w:rFonts w:hint="eastAsia"/>
          <w:lang w:val="en-US"/>
        </w:rPr>
        <w:t xml:space="preserve"> </w:t>
      </w:r>
      <w:r>
        <w:t>工程量清单</w:t>
      </w:r>
      <w:bookmarkEnd w:id="131"/>
      <w:bookmarkEnd w:id="132"/>
    </w:p>
    <w:p w14:paraId="44C8A255" w14:textId="77777777" w:rsidR="00E41482" w:rsidRDefault="00E41482">
      <w:pPr>
        <w:pStyle w:val="a0"/>
        <w:rPr>
          <w:b/>
          <w:sz w:val="32"/>
        </w:rPr>
      </w:pPr>
    </w:p>
    <w:p w14:paraId="60085F09" w14:textId="77777777" w:rsidR="00E41482" w:rsidRDefault="00E41482">
      <w:pPr>
        <w:pStyle w:val="a0"/>
        <w:spacing w:before="10"/>
        <w:rPr>
          <w:b/>
          <w:sz w:val="34"/>
        </w:rPr>
      </w:pPr>
    </w:p>
    <w:p w14:paraId="3C32B309" w14:textId="77777777" w:rsidR="00E41482" w:rsidRDefault="00000000">
      <w:pPr>
        <w:pStyle w:val="a0"/>
        <w:ind w:left="6"/>
        <w:jc w:val="center"/>
      </w:pPr>
      <w:r>
        <w:t>工程量清单（另附）</w:t>
      </w:r>
    </w:p>
    <w:p w14:paraId="000B4726" w14:textId="77777777" w:rsidR="00E41482" w:rsidRDefault="00E41482">
      <w:pPr>
        <w:jc w:val="center"/>
        <w:sectPr w:rsidR="00E41482">
          <w:footerReference w:type="default" r:id="rId24"/>
          <w:pgSz w:w="11910" w:h="16840"/>
          <w:pgMar w:top="1380" w:right="840" w:bottom="1400" w:left="1120" w:header="852" w:footer="1215" w:gutter="0"/>
          <w:cols w:space="720"/>
        </w:sectPr>
      </w:pPr>
    </w:p>
    <w:p w14:paraId="4BB53F57" w14:textId="77777777" w:rsidR="00E41482" w:rsidRDefault="00000000">
      <w:pPr>
        <w:pStyle w:val="1"/>
        <w:tabs>
          <w:tab w:val="left" w:pos="1292"/>
        </w:tabs>
      </w:pPr>
      <w:bookmarkStart w:id="166" w:name="_Toc18499"/>
      <w:bookmarkStart w:id="167" w:name="_Toc21979"/>
      <w:r>
        <w:lastRenderedPageBreak/>
        <w:t>第六章</w:t>
      </w:r>
      <w:r>
        <w:tab/>
      </w:r>
      <w:bookmarkStart w:id="168" w:name="第六章_竞争性磋商响应文件格式"/>
      <w:bookmarkEnd w:id="168"/>
      <w:r>
        <w:t>竞争性磋商响应文件格式</w:t>
      </w:r>
      <w:bookmarkEnd w:id="166"/>
      <w:bookmarkEnd w:id="167"/>
    </w:p>
    <w:p w14:paraId="034BD1D7" w14:textId="77777777" w:rsidR="00E41482" w:rsidRDefault="00E41482"/>
    <w:p w14:paraId="0EBDCF12" w14:textId="77777777" w:rsidR="00E41482" w:rsidRDefault="00E41482">
      <w:pPr>
        <w:pStyle w:val="a0"/>
        <w:rPr>
          <w:b/>
          <w:sz w:val="20"/>
        </w:rPr>
      </w:pPr>
    </w:p>
    <w:p w14:paraId="22BD8E3B" w14:textId="77777777" w:rsidR="00E41482" w:rsidRDefault="00000000">
      <w:pPr>
        <w:pStyle w:val="Default"/>
        <w:spacing w:line="360" w:lineRule="auto"/>
        <w:ind w:firstLineChars="950" w:firstLine="2185"/>
        <w:jc w:val="both"/>
        <w:rPr>
          <w:rFonts w:ascii="宋体" w:hAnsi="宋体" w:cs="宋体"/>
          <w:color w:val="auto"/>
          <w:sz w:val="31"/>
        </w:rPr>
      </w:pPr>
      <w:r>
        <w:rPr>
          <w:rFonts w:ascii="宋体" w:hAnsi="宋体" w:cs="宋体" w:hint="eastAsia"/>
          <w:color w:val="auto"/>
          <w:sz w:val="23"/>
          <w:u w:val="single"/>
        </w:rPr>
        <w:t xml:space="preserve">                    </w:t>
      </w:r>
      <w:r>
        <w:rPr>
          <w:rFonts w:ascii="宋体" w:hAnsi="宋体" w:cs="宋体" w:hint="eastAsia"/>
          <w:color w:val="auto"/>
          <w:sz w:val="31"/>
        </w:rPr>
        <w:t>（项目名称）</w:t>
      </w:r>
    </w:p>
    <w:p w14:paraId="5D0629C0" w14:textId="77777777" w:rsidR="00E41482" w:rsidRDefault="00E41482">
      <w:pPr>
        <w:pStyle w:val="Default"/>
        <w:spacing w:line="360" w:lineRule="auto"/>
        <w:jc w:val="both"/>
        <w:rPr>
          <w:rFonts w:ascii="宋体" w:hAnsi="宋体" w:cs="宋体"/>
          <w:b/>
          <w:color w:val="auto"/>
          <w:spacing w:val="60"/>
          <w:sz w:val="70"/>
        </w:rPr>
      </w:pPr>
    </w:p>
    <w:p w14:paraId="507C8D0E" w14:textId="77777777" w:rsidR="00E41482" w:rsidRDefault="00000000">
      <w:pPr>
        <w:pStyle w:val="Default"/>
        <w:spacing w:line="360" w:lineRule="auto"/>
        <w:jc w:val="center"/>
        <w:rPr>
          <w:rFonts w:ascii="宋体" w:hAnsi="宋体" w:cs="宋体"/>
          <w:color w:val="auto"/>
          <w:spacing w:val="60"/>
          <w:sz w:val="40"/>
        </w:rPr>
      </w:pPr>
      <w:r>
        <w:rPr>
          <w:rFonts w:hAnsi="宋体" w:cs="宋体" w:hint="eastAsia"/>
          <w:b/>
          <w:color w:val="auto"/>
          <w:spacing w:val="60"/>
          <w:sz w:val="70"/>
        </w:rPr>
        <w:t>磋商</w:t>
      </w:r>
      <w:r>
        <w:rPr>
          <w:rFonts w:ascii="宋体" w:hAnsi="宋体" w:cs="宋体" w:hint="eastAsia"/>
          <w:b/>
          <w:color w:val="auto"/>
          <w:spacing w:val="60"/>
          <w:sz w:val="70"/>
        </w:rPr>
        <w:t>文件</w:t>
      </w:r>
    </w:p>
    <w:p w14:paraId="553C37EA" w14:textId="77777777" w:rsidR="00E41482" w:rsidRDefault="00000000">
      <w:pPr>
        <w:pStyle w:val="Default"/>
        <w:spacing w:line="360" w:lineRule="auto"/>
        <w:jc w:val="center"/>
        <w:rPr>
          <w:rFonts w:ascii="宋体" w:hAnsi="宋体" w:cs="宋体"/>
          <w:color w:val="auto"/>
          <w:spacing w:val="60"/>
          <w:sz w:val="40"/>
        </w:rPr>
      </w:pPr>
      <w:r>
        <w:rPr>
          <w:rFonts w:ascii="宋体" w:hAnsi="宋体" w:cs="宋体" w:hint="eastAsia"/>
          <w:color w:val="auto"/>
          <w:spacing w:val="60"/>
          <w:sz w:val="40"/>
        </w:rPr>
        <w:t>采购编号：</w:t>
      </w:r>
      <w:r>
        <w:rPr>
          <w:rFonts w:hAnsi="宋体" w:cs="宋体" w:hint="eastAsia"/>
          <w:color w:val="auto"/>
          <w:spacing w:val="60"/>
          <w:sz w:val="40"/>
        </w:rPr>
        <w:t xml:space="preserve">  </w:t>
      </w:r>
    </w:p>
    <w:p w14:paraId="0239E015" w14:textId="77777777" w:rsidR="00E41482" w:rsidRDefault="00E41482">
      <w:pPr>
        <w:pStyle w:val="Default"/>
        <w:spacing w:line="360" w:lineRule="auto"/>
        <w:jc w:val="center"/>
        <w:rPr>
          <w:rFonts w:ascii="宋体" w:hAnsi="宋体" w:cs="宋体"/>
          <w:color w:val="auto"/>
          <w:spacing w:val="60"/>
          <w:sz w:val="40"/>
        </w:rPr>
      </w:pPr>
    </w:p>
    <w:p w14:paraId="01563177" w14:textId="77777777" w:rsidR="00E41482" w:rsidRDefault="00E41482">
      <w:pPr>
        <w:pStyle w:val="Default"/>
        <w:spacing w:line="360" w:lineRule="auto"/>
        <w:jc w:val="center"/>
        <w:rPr>
          <w:rFonts w:ascii="宋体" w:hAnsi="宋体" w:cs="宋体"/>
          <w:color w:val="auto"/>
          <w:spacing w:val="60"/>
          <w:sz w:val="40"/>
        </w:rPr>
      </w:pPr>
    </w:p>
    <w:p w14:paraId="62B45FAC" w14:textId="77777777" w:rsidR="00E41482" w:rsidRDefault="00000000">
      <w:pPr>
        <w:pStyle w:val="Default"/>
        <w:spacing w:line="360" w:lineRule="auto"/>
        <w:jc w:val="center"/>
        <w:rPr>
          <w:rFonts w:ascii="宋体" w:hAnsi="宋体" w:cs="宋体"/>
          <w:color w:val="auto"/>
        </w:rPr>
      </w:pPr>
      <w:r>
        <w:rPr>
          <w:rFonts w:ascii="宋体" w:hAnsi="宋体" w:cs="宋体" w:hint="eastAsia"/>
          <w:color w:val="auto"/>
        </w:rPr>
        <w:t>供应商：</w:t>
      </w:r>
      <w:r>
        <w:rPr>
          <w:rFonts w:ascii="宋体" w:hAnsi="宋体" w:cs="宋体" w:hint="eastAsia"/>
          <w:color w:val="auto"/>
          <w:u w:val="single"/>
        </w:rPr>
        <w:t xml:space="preserve">                           </w:t>
      </w:r>
      <w:r>
        <w:rPr>
          <w:rFonts w:ascii="宋体" w:hAnsi="宋体" w:cs="宋体" w:hint="eastAsia"/>
          <w:color w:val="auto"/>
        </w:rPr>
        <w:t>（盖单位章）</w:t>
      </w:r>
    </w:p>
    <w:p w14:paraId="3CC73839" w14:textId="77777777" w:rsidR="00E41482" w:rsidRDefault="00000000">
      <w:pPr>
        <w:pStyle w:val="Default"/>
        <w:spacing w:line="360" w:lineRule="auto"/>
        <w:jc w:val="center"/>
        <w:rPr>
          <w:rFonts w:ascii="宋体" w:hAnsi="宋体" w:cs="宋体"/>
          <w:color w:val="auto"/>
        </w:rPr>
      </w:pPr>
      <w:r>
        <w:rPr>
          <w:rFonts w:ascii="宋体" w:hAnsi="宋体" w:cs="宋体" w:hint="eastAsia"/>
          <w:color w:val="auto"/>
        </w:rPr>
        <w:t>法定代表人或其委托代理人：</w:t>
      </w:r>
      <w:r>
        <w:rPr>
          <w:rFonts w:ascii="宋体" w:hAnsi="宋体" w:cs="宋体" w:hint="eastAsia"/>
          <w:color w:val="auto"/>
          <w:u w:val="single"/>
        </w:rPr>
        <w:t xml:space="preserve">       </w:t>
      </w:r>
      <w:r>
        <w:rPr>
          <w:rFonts w:ascii="宋体" w:hAnsi="宋体" w:cs="宋体" w:hint="eastAsia"/>
          <w:color w:val="auto"/>
        </w:rPr>
        <w:t>（签字</w:t>
      </w:r>
      <w:r>
        <w:rPr>
          <w:rFonts w:hAnsi="宋体" w:cs="宋体" w:hint="eastAsia"/>
          <w:color w:val="auto"/>
        </w:rPr>
        <w:t>或盖章</w:t>
      </w:r>
      <w:r>
        <w:rPr>
          <w:rFonts w:ascii="宋体" w:hAnsi="宋体" w:cs="宋体" w:hint="eastAsia"/>
          <w:color w:val="auto"/>
        </w:rPr>
        <w:t>）</w:t>
      </w:r>
    </w:p>
    <w:p w14:paraId="41C4BB46" w14:textId="77777777" w:rsidR="00E41482" w:rsidRDefault="00000000">
      <w:pPr>
        <w:pStyle w:val="Default"/>
        <w:spacing w:line="360" w:lineRule="auto"/>
        <w:ind w:firstLineChars="1093" w:firstLine="2623"/>
        <w:jc w:val="both"/>
        <w:rPr>
          <w:rFonts w:ascii="宋体" w:hAnsi="宋体" w:cs="宋体"/>
          <w:color w:val="auto"/>
        </w:rPr>
      </w:pPr>
      <w:r>
        <w:rPr>
          <w:rFonts w:ascii="宋体" w:hAnsi="宋体" w:cs="宋体" w:hint="eastAsia"/>
          <w:color w:val="auto"/>
          <w:u w:val="single"/>
        </w:rPr>
        <w:t xml:space="preserve">       </w:t>
      </w:r>
      <w:r>
        <w:rPr>
          <w:rFonts w:ascii="宋体" w:hAnsi="宋体" w:cs="宋体" w:hint="eastAsia"/>
          <w:color w:val="auto"/>
        </w:rPr>
        <w:t>年</w:t>
      </w:r>
      <w:r>
        <w:rPr>
          <w:rFonts w:ascii="宋体" w:hAnsi="宋体" w:cs="宋体" w:hint="eastAsia"/>
          <w:color w:val="auto"/>
          <w:u w:val="single"/>
        </w:rPr>
        <w:t xml:space="preserve">        </w:t>
      </w:r>
      <w:r>
        <w:rPr>
          <w:rFonts w:ascii="宋体" w:hAnsi="宋体" w:cs="宋体" w:hint="eastAsia"/>
          <w:color w:val="auto"/>
        </w:rPr>
        <w:t>月</w:t>
      </w:r>
      <w:r>
        <w:rPr>
          <w:rFonts w:ascii="宋体" w:hAnsi="宋体" w:cs="宋体" w:hint="eastAsia"/>
          <w:color w:val="auto"/>
          <w:u w:val="single"/>
        </w:rPr>
        <w:t xml:space="preserve">       </w:t>
      </w:r>
      <w:r>
        <w:rPr>
          <w:rFonts w:ascii="宋体" w:hAnsi="宋体" w:cs="宋体" w:hint="eastAsia"/>
          <w:color w:val="auto"/>
        </w:rPr>
        <w:t>日</w:t>
      </w:r>
    </w:p>
    <w:p w14:paraId="33513ABB" w14:textId="77777777" w:rsidR="00E41482" w:rsidRDefault="00000000">
      <w:pPr>
        <w:pStyle w:val="Default"/>
        <w:spacing w:line="360" w:lineRule="auto"/>
        <w:jc w:val="center"/>
        <w:rPr>
          <w:rFonts w:ascii="宋体" w:hAnsi="宋体" w:cs="宋体"/>
          <w:b/>
          <w:szCs w:val="32"/>
        </w:rPr>
      </w:pPr>
      <w:r>
        <w:rPr>
          <w:rFonts w:ascii="宋体" w:hAnsi="宋体" w:cs="宋体" w:hint="eastAsia"/>
          <w:color w:val="auto"/>
          <w:sz w:val="23"/>
        </w:rPr>
        <w:br w:type="page"/>
      </w:r>
      <w:r>
        <w:rPr>
          <w:rFonts w:ascii="宋体" w:hAnsi="宋体" w:cs="宋体" w:hint="eastAsia"/>
          <w:b/>
          <w:szCs w:val="32"/>
        </w:rPr>
        <w:lastRenderedPageBreak/>
        <w:t>目  录</w:t>
      </w:r>
    </w:p>
    <w:p w14:paraId="4E46EAA7" w14:textId="77777777" w:rsidR="00E41482" w:rsidRDefault="00E41482">
      <w:pPr>
        <w:spacing w:line="360" w:lineRule="auto"/>
        <w:rPr>
          <w:szCs w:val="21"/>
        </w:rPr>
      </w:pPr>
    </w:p>
    <w:p w14:paraId="11A4F6E4" w14:textId="77777777" w:rsidR="00E41482" w:rsidRDefault="00000000">
      <w:pPr>
        <w:tabs>
          <w:tab w:val="left" w:pos="1060"/>
        </w:tabs>
        <w:spacing w:line="360" w:lineRule="auto"/>
        <w:ind w:left="425"/>
        <w:rPr>
          <w:sz w:val="24"/>
          <w:szCs w:val="24"/>
        </w:rPr>
      </w:pPr>
      <w:r>
        <w:rPr>
          <w:rFonts w:hint="eastAsia"/>
          <w:sz w:val="24"/>
          <w:szCs w:val="24"/>
        </w:rPr>
        <w:t>一、磋商函</w:t>
      </w:r>
    </w:p>
    <w:p w14:paraId="00A043BA" w14:textId="77777777" w:rsidR="00E41482" w:rsidRDefault="00000000">
      <w:pPr>
        <w:tabs>
          <w:tab w:val="left" w:pos="1060"/>
        </w:tabs>
        <w:spacing w:line="360" w:lineRule="auto"/>
        <w:ind w:left="425"/>
        <w:rPr>
          <w:sz w:val="24"/>
          <w:szCs w:val="24"/>
        </w:rPr>
      </w:pPr>
      <w:r>
        <w:rPr>
          <w:rFonts w:hint="eastAsia"/>
          <w:sz w:val="24"/>
          <w:szCs w:val="24"/>
        </w:rPr>
        <w:t>二、磋商函附录</w:t>
      </w:r>
    </w:p>
    <w:p w14:paraId="1F52E135" w14:textId="77777777" w:rsidR="00E41482" w:rsidRDefault="00000000">
      <w:pPr>
        <w:tabs>
          <w:tab w:val="left" w:pos="1060"/>
        </w:tabs>
        <w:spacing w:line="360" w:lineRule="auto"/>
        <w:ind w:left="425"/>
        <w:rPr>
          <w:sz w:val="24"/>
          <w:szCs w:val="24"/>
        </w:rPr>
      </w:pPr>
      <w:r>
        <w:rPr>
          <w:rFonts w:hint="eastAsia"/>
          <w:sz w:val="24"/>
          <w:szCs w:val="24"/>
        </w:rPr>
        <w:t>三、法定代表人身份证明或法定代表人授权委托书</w:t>
      </w:r>
    </w:p>
    <w:p w14:paraId="49966F4B" w14:textId="77777777" w:rsidR="00E41482" w:rsidRDefault="00000000">
      <w:pPr>
        <w:tabs>
          <w:tab w:val="left" w:pos="1060"/>
        </w:tabs>
        <w:spacing w:line="360" w:lineRule="auto"/>
        <w:ind w:left="425"/>
        <w:rPr>
          <w:sz w:val="24"/>
          <w:szCs w:val="24"/>
        </w:rPr>
      </w:pPr>
      <w:r>
        <w:rPr>
          <w:rFonts w:hint="eastAsia"/>
          <w:sz w:val="24"/>
          <w:szCs w:val="24"/>
        </w:rPr>
        <w:t>四、中小企业声明函</w:t>
      </w:r>
    </w:p>
    <w:p w14:paraId="2B3868B3" w14:textId="77777777" w:rsidR="00E41482" w:rsidRDefault="00000000">
      <w:pPr>
        <w:tabs>
          <w:tab w:val="left" w:pos="1060"/>
        </w:tabs>
        <w:spacing w:line="360" w:lineRule="auto"/>
        <w:ind w:left="425"/>
        <w:rPr>
          <w:sz w:val="24"/>
          <w:szCs w:val="24"/>
        </w:rPr>
      </w:pPr>
      <w:r>
        <w:rPr>
          <w:rFonts w:hint="eastAsia"/>
          <w:sz w:val="24"/>
          <w:szCs w:val="24"/>
        </w:rPr>
        <w:t>五、资格审查资料</w:t>
      </w:r>
    </w:p>
    <w:p w14:paraId="2E157218" w14:textId="77777777" w:rsidR="00E41482" w:rsidRDefault="00000000">
      <w:pPr>
        <w:tabs>
          <w:tab w:val="left" w:pos="1060"/>
        </w:tabs>
        <w:spacing w:line="360" w:lineRule="auto"/>
        <w:ind w:left="425"/>
        <w:rPr>
          <w:sz w:val="24"/>
          <w:szCs w:val="24"/>
        </w:rPr>
      </w:pPr>
      <w:r>
        <w:rPr>
          <w:rFonts w:hint="eastAsia"/>
          <w:sz w:val="24"/>
          <w:szCs w:val="24"/>
        </w:rPr>
        <w:t>六、已标价工程量清单</w:t>
      </w:r>
    </w:p>
    <w:p w14:paraId="07C6DF1C" w14:textId="77777777" w:rsidR="00E41482" w:rsidRDefault="00000000">
      <w:pPr>
        <w:tabs>
          <w:tab w:val="left" w:pos="1060"/>
        </w:tabs>
        <w:spacing w:line="360" w:lineRule="auto"/>
        <w:ind w:left="425"/>
        <w:rPr>
          <w:sz w:val="24"/>
          <w:szCs w:val="24"/>
          <w:lang w:val="en-US"/>
        </w:rPr>
      </w:pPr>
      <w:r>
        <w:rPr>
          <w:rFonts w:hint="eastAsia"/>
          <w:sz w:val="24"/>
          <w:szCs w:val="24"/>
          <w:lang w:val="en-US"/>
        </w:rPr>
        <w:t>七、</w:t>
      </w:r>
      <w:r>
        <w:rPr>
          <w:rFonts w:hint="eastAsia"/>
          <w:sz w:val="24"/>
          <w:szCs w:val="24"/>
        </w:rPr>
        <w:t>声明</w:t>
      </w:r>
    </w:p>
    <w:p w14:paraId="7369E739" w14:textId="77777777" w:rsidR="00E41482" w:rsidRDefault="00000000">
      <w:pPr>
        <w:tabs>
          <w:tab w:val="left" w:pos="1060"/>
        </w:tabs>
        <w:spacing w:line="360" w:lineRule="auto"/>
        <w:ind w:left="425"/>
        <w:rPr>
          <w:sz w:val="24"/>
          <w:szCs w:val="24"/>
        </w:rPr>
      </w:pPr>
      <w:r>
        <w:rPr>
          <w:rFonts w:hint="eastAsia"/>
          <w:sz w:val="24"/>
          <w:szCs w:val="24"/>
        </w:rPr>
        <w:t>八、施工组织设计</w:t>
      </w:r>
    </w:p>
    <w:p w14:paraId="40D85C6F" w14:textId="77777777" w:rsidR="00E41482" w:rsidRDefault="00000000">
      <w:pPr>
        <w:tabs>
          <w:tab w:val="left" w:pos="1060"/>
        </w:tabs>
        <w:spacing w:line="360" w:lineRule="auto"/>
        <w:ind w:left="425"/>
        <w:rPr>
          <w:sz w:val="24"/>
          <w:szCs w:val="24"/>
        </w:rPr>
      </w:pPr>
      <w:r>
        <w:rPr>
          <w:rFonts w:hint="eastAsia"/>
          <w:sz w:val="24"/>
          <w:szCs w:val="24"/>
        </w:rPr>
        <w:t>九．综合标</w:t>
      </w:r>
    </w:p>
    <w:p w14:paraId="475EE95D" w14:textId="77777777" w:rsidR="00E41482" w:rsidRDefault="00000000">
      <w:pPr>
        <w:tabs>
          <w:tab w:val="left" w:pos="1060"/>
        </w:tabs>
        <w:spacing w:line="360" w:lineRule="auto"/>
        <w:ind w:left="425"/>
        <w:rPr>
          <w:sz w:val="24"/>
          <w:szCs w:val="24"/>
          <w:lang w:val="en-US"/>
        </w:rPr>
      </w:pPr>
      <w:r>
        <w:rPr>
          <w:rFonts w:hint="eastAsia"/>
          <w:sz w:val="24"/>
          <w:szCs w:val="24"/>
        </w:rPr>
        <w:t>十、项目管理机构</w:t>
      </w:r>
    </w:p>
    <w:p w14:paraId="1F2B62DD" w14:textId="77777777" w:rsidR="00E41482" w:rsidRDefault="00000000">
      <w:pPr>
        <w:tabs>
          <w:tab w:val="left" w:pos="1060"/>
        </w:tabs>
        <w:spacing w:line="360" w:lineRule="auto"/>
        <w:ind w:left="425"/>
        <w:rPr>
          <w:sz w:val="24"/>
          <w:szCs w:val="24"/>
        </w:rPr>
      </w:pPr>
      <w:r>
        <w:rPr>
          <w:rFonts w:hint="eastAsia"/>
          <w:sz w:val="24"/>
          <w:szCs w:val="24"/>
          <w:lang w:val="en-US"/>
        </w:rPr>
        <w:t>十一、</w:t>
      </w:r>
      <w:r>
        <w:rPr>
          <w:rFonts w:hint="eastAsia"/>
          <w:sz w:val="24"/>
          <w:szCs w:val="24"/>
        </w:rPr>
        <w:t>其他资料</w:t>
      </w:r>
    </w:p>
    <w:p w14:paraId="5E7C7619" w14:textId="77777777" w:rsidR="00E41482" w:rsidRDefault="00E41482">
      <w:pPr>
        <w:pStyle w:val="af"/>
        <w:ind w:firstLineChars="0" w:firstLine="0"/>
        <w:rPr>
          <w:rFonts w:ascii="宋体" w:hAnsi="宋体" w:cs="宋体"/>
        </w:rPr>
      </w:pPr>
    </w:p>
    <w:p w14:paraId="67CB97AA" w14:textId="77777777" w:rsidR="00E41482" w:rsidRDefault="00E41482">
      <w:pPr>
        <w:spacing w:line="360" w:lineRule="auto"/>
        <w:ind w:left="480"/>
      </w:pPr>
    </w:p>
    <w:p w14:paraId="088634E5" w14:textId="77777777" w:rsidR="00E41482" w:rsidRDefault="00E41482">
      <w:pPr>
        <w:spacing w:line="360" w:lineRule="auto"/>
      </w:pPr>
    </w:p>
    <w:p w14:paraId="1FA7EA65" w14:textId="77777777" w:rsidR="00E41482" w:rsidRDefault="00E41482">
      <w:pPr>
        <w:pStyle w:val="Default"/>
        <w:rPr>
          <w:rFonts w:ascii="宋体" w:hAnsi="宋体" w:cs="宋体"/>
        </w:rPr>
      </w:pPr>
    </w:p>
    <w:p w14:paraId="07D7D6D2" w14:textId="77777777" w:rsidR="00E41482" w:rsidRDefault="00E41482">
      <w:pPr>
        <w:pStyle w:val="Default"/>
        <w:rPr>
          <w:rFonts w:ascii="宋体" w:hAnsi="宋体" w:cs="宋体"/>
        </w:rPr>
      </w:pPr>
    </w:p>
    <w:p w14:paraId="7E58FD9E" w14:textId="77777777" w:rsidR="00E41482" w:rsidRDefault="00E41482">
      <w:pPr>
        <w:pStyle w:val="Default"/>
        <w:rPr>
          <w:rFonts w:ascii="宋体" w:hAnsi="宋体" w:cs="宋体"/>
        </w:rPr>
      </w:pPr>
    </w:p>
    <w:p w14:paraId="3706939B" w14:textId="77777777" w:rsidR="00E41482" w:rsidRDefault="00E41482">
      <w:pPr>
        <w:pStyle w:val="Default"/>
        <w:rPr>
          <w:rFonts w:ascii="宋体" w:hAnsi="宋体" w:cs="宋体"/>
        </w:rPr>
      </w:pPr>
    </w:p>
    <w:p w14:paraId="125968DE" w14:textId="77777777" w:rsidR="00E41482" w:rsidRDefault="00E41482">
      <w:pPr>
        <w:pStyle w:val="Default"/>
        <w:rPr>
          <w:rFonts w:ascii="宋体" w:hAnsi="宋体" w:cs="宋体"/>
        </w:rPr>
      </w:pPr>
    </w:p>
    <w:p w14:paraId="0B18D209" w14:textId="77777777" w:rsidR="00E41482" w:rsidRDefault="00E41482">
      <w:pPr>
        <w:pStyle w:val="Default"/>
        <w:rPr>
          <w:rFonts w:ascii="宋体" w:hAnsi="宋体" w:cs="宋体"/>
        </w:rPr>
      </w:pPr>
    </w:p>
    <w:p w14:paraId="523E5E63" w14:textId="77777777" w:rsidR="00E41482" w:rsidRDefault="00E41482">
      <w:pPr>
        <w:pStyle w:val="Default"/>
        <w:rPr>
          <w:rFonts w:ascii="宋体" w:hAnsi="宋体" w:cs="宋体"/>
        </w:rPr>
      </w:pPr>
    </w:p>
    <w:p w14:paraId="3DB7E1DE" w14:textId="77777777" w:rsidR="00E41482" w:rsidRDefault="00E41482">
      <w:pPr>
        <w:pStyle w:val="Default"/>
        <w:rPr>
          <w:rFonts w:ascii="宋体" w:hAnsi="宋体" w:cs="宋体"/>
        </w:rPr>
      </w:pPr>
    </w:p>
    <w:p w14:paraId="5260DCAF" w14:textId="77777777" w:rsidR="00E41482" w:rsidRDefault="00E41482">
      <w:pPr>
        <w:pStyle w:val="Default"/>
        <w:rPr>
          <w:rFonts w:ascii="宋体" w:hAnsi="宋体" w:cs="宋体"/>
        </w:rPr>
      </w:pPr>
    </w:p>
    <w:p w14:paraId="68FF1A03" w14:textId="77777777" w:rsidR="00E41482" w:rsidRDefault="00E41482">
      <w:pPr>
        <w:pStyle w:val="Default"/>
        <w:rPr>
          <w:rFonts w:ascii="宋体" w:hAnsi="宋体" w:cs="宋体"/>
        </w:rPr>
      </w:pPr>
    </w:p>
    <w:p w14:paraId="1D95C945" w14:textId="77777777" w:rsidR="00E41482" w:rsidRDefault="00E41482">
      <w:pPr>
        <w:pStyle w:val="Default"/>
        <w:rPr>
          <w:rFonts w:ascii="宋体" w:hAnsi="宋体" w:cs="宋体"/>
        </w:rPr>
      </w:pPr>
    </w:p>
    <w:p w14:paraId="1657304A" w14:textId="77777777" w:rsidR="00E41482" w:rsidRDefault="00E41482">
      <w:pPr>
        <w:pStyle w:val="Default"/>
        <w:rPr>
          <w:rFonts w:ascii="宋体" w:hAnsi="宋体" w:cs="宋体"/>
        </w:rPr>
      </w:pPr>
    </w:p>
    <w:p w14:paraId="29E440A7" w14:textId="77777777" w:rsidR="00E41482" w:rsidRDefault="00E41482">
      <w:pPr>
        <w:pStyle w:val="Default"/>
        <w:rPr>
          <w:rFonts w:ascii="宋体" w:hAnsi="宋体" w:cs="宋体"/>
        </w:rPr>
      </w:pPr>
    </w:p>
    <w:p w14:paraId="3491223B" w14:textId="77777777" w:rsidR="00E41482" w:rsidRDefault="00E41482">
      <w:pPr>
        <w:pStyle w:val="Default"/>
        <w:rPr>
          <w:rFonts w:ascii="宋体" w:hAnsi="宋体" w:cs="宋体"/>
        </w:rPr>
      </w:pPr>
    </w:p>
    <w:p w14:paraId="3EDB09ED" w14:textId="77777777" w:rsidR="00E41482" w:rsidRDefault="00E41482">
      <w:pPr>
        <w:pStyle w:val="Default"/>
        <w:rPr>
          <w:rFonts w:ascii="宋体" w:hAnsi="宋体" w:cs="宋体"/>
        </w:rPr>
      </w:pPr>
    </w:p>
    <w:p w14:paraId="7418906D" w14:textId="77777777" w:rsidR="00E41482" w:rsidRDefault="00E41482">
      <w:pPr>
        <w:pStyle w:val="Default"/>
        <w:rPr>
          <w:rFonts w:ascii="宋体" w:hAnsi="宋体" w:cs="宋体"/>
        </w:rPr>
      </w:pPr>
    </w:p>
    <w:p w14:paraId="6D69A2CD" w14:textId="77777777" w:rsidR="00E41482" w:rsidRDefault="00000000">
      <w:pPr>
        <w:pStyle w:val="2"/>
        <w:pageBreakBefore/>
        <w:spacing w:line="360" w:lineRule="auto"/>
      </w:pPr>
      <w:bookmarkStart w:id="169" w:name="_Toc3588"/>
      <w:bookmarkStart w:id="170" w:name="_Toc469298969"/>
      <w:r>
        <w:rPr>
          <w:rFonts w:hint="eastAsia"/>
        </w:rPr>
        <w:lastRenderedPageBreak/>
        <w:t>一、磋商函</w:t>
      </w:r>
      <w:bookmarkEnd w:id="169"/>
      <w:bookmarkEnd w:id="170"/>
    </w:p>
    <w:p w14:paraId="08978065" w14:textId="77777777" w:rsidR="00E41482" w:rsidRDefault="00000000">
      <w:pPr>
        <w:spacing w:line="360" w:lineRule="auto"/>
        <w:rPr>
          <w:color w:val="000000"/>
          <w:sz w:val="24"/>
        </w:rPr>
      </w:pPr>
      <w:bookmarkStart w:id="171" w:name="_Toc18998"/>
      <w:r>
        <w:rPr>
          <w:rFonts w:hint="eastAsia"/>
          <w:color w:val="000000"/>
          <w:sz w:val="24"/>
          <w:u w:val="single"/>
        </w:rPr>
        <w:t xml:space="preserve">（采购人）                        </w:t>
      </w:r>
      <w:r>
        <w:rPr>
          <w:rFonts w:hint="eastAsia"/>
          <w:color w:val="000000"/>
          <w:sz w:val="24"/>
        </w:rPr>
        <w:t xml:space="preserve">  ：</w:t>
      </w:r>
    </w:p>
    <w:p w14:paraId="37256827" w14:textId="77777777" w:rsidR="00E41482" w:rsidRDefault="00000000">
      <w:pPr>
        <w:numPr>
          <w:ilvl w:val="0"/>
          <w:numId w:val="11"/>
        </w:numPr>
        <w:spacing w:line="360" w:lineRule="auto"/>
        <w:ind w:firstLineChars="150" w:firstLine="360"/>
        <w:rPr>
          <w:color w:val="000000"/>
          <w:w w:val="90"/>
          <w:sz w:val="24"/>
        </w:rPr>
      </w:pPr>
      <w:r>
        <w:rPr>
          <w:rFonts w:hint="eastAsia"/>
          <w:sz w:val="24"/>
          <w:szCs w:val="20"/>
        </w:rPr>
        <w:t>我方己仔细研究了</w:t>
      </w:r>
      <w:r>
        <w:rPr>
          <w:rFonts w:hint="eastAsia"/>
          <w:sz w:val="24"/>
          <w:szCs w:val="20"/>
          <w:u w:val="single"/>
          <w:lang w:val="en-US"/>
        </w:rPr>
        <w:t xml:space="preserve">      （</w:t>
      </w:r>
      <w:r>
        <w:rPr>
          <w:rFonts w:hint="eastAsia"/>
          <w:color w:val="000000"/>
          <w:sz w:val="24"/>
          <w:szCs w:val="20"/>
          <w:u w:val="single"/>
        </w:rPr>
        <w:t>项目名称）（采购编号</w:t>
      </w:r>
      <w:r>
        <w:rPr>
          <w:rFonts w:hint="eastAsia"/>
          <w:color w:val="000000"/>
          <w:sz w:val="24"/>
          <w:szCs w:val="20"/>
          <w:u w:val="single"/>
          <w:lang w:val="en-US"/>
        </w:rPr>
        <w:t>)</w:t>
      </w:r>
      <w:r>
        <w:rPr>
          <w:rFonts w:hint="eastAsia"/>
          <w:color w:val="000000"/>
          <w:sz w:val="24"/>
          <w:szCs w:val="20"/>
        </w:rPr>
        <w:t>采购</w:t>
      </w:r>
      <w:r>
        <w:rPr>
          <w:rFonts w:hint="eastAsia"/>
          <w:sz w:val="24"/>
          <w:szCs w:val="20"/>
        </w:rPr>
        <w:t>文件的全部内容，愿意以人民币（大写）</w:t>
      </w:r>
      <w:r>
        <w:rPr>
          <w:rFonts w:hint="eastAsia"/>
          <w:sz w:val="24"/>
          <w:szCs w:val="20"/>
          <w:u w:val="single"/>
        </w:rPr>
        <w:t xml:space="preserve">              </w:t>
      </w:r>
      <w:r>
        <w:rPr>
          <w:rFonts w:hint="eastAsia"/>
          <w:sz w:val="24"/>
          <w:szCs w:val="20"/>
        </w:rPr>
        <w:t>元（￥</w:t>
      </w:r>
      <w:r>
        <w:rPr>
          <w:rFonts w:hint="eastAsia"/>
          <w:sz w:val="24"/>
          <w:szCs w:val="20"/>
          <w:u w:val="single"/>
        </w:rPr>
        <w:t xml:space="preserve">          </w:t>
      </w:r>
      <w:r>
        <w:rPr>
          <w:rFonts w:hint="eastAsia"/>
          <w:sz w:val="24"/>
          <w:szCs w:val="20"/>
        </w:rPr>
        <w:t>元），工期</w:t>
      </w:r>
      <w:r>
        <w:rPr>
          <w:rFonts w:hint="eastAsia"/>
          <w:sz w:val="24"/>
          <w:szCs w:val="20"/>
          <w:u w:val="single"/>
        </w:rPr>
        <w:t xml:space="preserve">       </w:t>
      </w:r>
      <w:r>
        <w:rPr>
          <w:rFonts w:hint="eastAsia"/>
          <w:sz w:val="24"/>
          <w:szCs w:val="20"/>
        </w:rPr>
        <w:t>日历天，按合同约定实施和完成承包工程，修补工程中的任何缺陷，工程质量到</w:t>
      </w:r>
      <w:r>
        <w:rPr>
          <w:rFonts w:hint="eastAsia"/>
          <w:sz w:val="24"/>
          <w:szCs w:val="20"/>
          <w:u w:val="single"/>
        </w:rPr>
        <w:t xml:space="preserve">           </w:t>
      </w:r>
      <w:r>
        <w:rPr>
          <w:rFonts w:hint="eastAsia"/>
          <w:sz w:val="24"/>
          <w:szCs w:val="20"/>
        </w:rPr>
        <w:t>。</w:t>
      </w:r>
    </w:p>
    <w:p w14:paraId="31196242" w14:textId="77777777" w:rsidR="00E41482" w:rsidRDefault="00000000">
      <w:pPr>
        <w:spacing w:line="360" w:lineRule="auto"/>
        <w:ind w:firstLineChars="150" w:firstLine="360"/>
        <w:rPr>
          <w:sz w:val="24"/>
        </w:rPr>
      </w:pPr>
      <w:r>
        <w:rPr>
          <w:rFonts w:hint="eastAsia"/>
          <w:sz w:val="24"/>
        </w:rPr>
        <w:t>2．我方承诺在投标有效期</w:t>
      </w:r>
      <w:r>
        <w:rPr>
          <w:rFonts w:hint="eastAsia"/>
          <w:sz w:val="24"/>
          <w:u w:val="single"/>
        </w:rPr>
        <w:t xml:space="preserve"> 60 </w:t>
      </w:r>
      <w:proofErr w:type="gramStart"/>
      <w:r>
        <w:rPr>
          <w:rFonts w:hint="eastAsia"/>
          <w:sz w:val="24"/>
        </w:rPr>
        <w:t>日历天</w:t>
      </w:r>
      <w:proofErr w:type="gramEnd"/>
      <w:r>
        <w:rPr>
          <w:rFonts w:hint="eastAsia"/>
          <w:sz w:val="24"/>
        </w:rPr>
        <w:t>内不修改、撤销磋商文件。</w:t>
      </w:r>
    </w:p>
    <w:p w14:paraId="35DB3965" w14:textId="77777777" w:rsidR="00E41482" w:rsidRDefault="00000000">
      <w:pPr>
        <w:spacing w:line="360" w:lineRule="auto"/>
        <w:ind w:firstLineChars="150" w:firstLine="360"/>
        <w:rPr>
          <w:sz w:val="24"/>
        </w:rPr>
      </w:pPr>
      <w:r>
        <w:rPr>
          <w:rFonts w:hint="eastAsia"/>
          <w:sz w:val="24"/>
        </w:rPr>
        <w:t>3．如我方中标：</w:t>
      </w:r>
    </w:p>
    <w:p w14:paraId="3635B31B" w14:textId="77777777" w:rsidR="00E41482" w:rsidRDefault="00000000">
      <w:pPr>
        <w:spacing w:line="360" w:lineRule="auto"/>
        <w:ind w:firstLineChars="150" w:firstLine="360"/>
        <w:rPr>
          <w:sz w:val="24"/>
        </w:rPr>
      </w:pPr>
      <w:r>
        <w:rPr>
          <w:rFonts w:hint="eastAsia"/>
          <w:sz w:val="24"/>
        </w:rPr>
        <w:t>(l）我方承诺在收到成交通知书后，在成交通知书规定的期限内与你方签订合同。</w:t>
      </w:r>
    </w:p>
    <w:p w14:paraId="4524DD5D" w14:textId="77777777" w:rsidR="00E41482" w:rsidRDefault="00000000">
      <w:pPr>
        <w:spacing w:line="360" w:lineRule="auto"/>
        <w:ind w:firstLineChars="150" w:firstLine="360"/>
        <w:rPr>
          <w:sz w:val="24"/>
        </w:rPr>
      </w:pPr>
      <w:r>
        <w:rPr>
          <w:rFonts w:hint="eastAsia"/>
          <w:sz w:val="24"/>
        </w:rPr>
        <w:t>(2）随同本磋商函递交的磋商函附录属于合同文件的组成部分。</w:t>
      </w:r>
    </w:p>
    <w:p w14:paraId="324D085C" w14:textId="77777777" w:rsidR="00E41482" w:rsidRDefault="00000000">
      <w:pPr>
        <w:spacing w:line="360" w:lineRule="auto"/>
        <w:ind w:firstLineChars="150" w:firstLine="360"/>
        <w:rPr>
          <w:sz w:val="24"/>
        </w:rPr>
      </w:pPr>
      <w:r>
        <w:rPr>
          <w:rFonts w:hint="eastAsia"/>
          <w:sz w:val="24"/>
        </w:rPr>
        <w:t>(3）我方承诺按照招标文件规定向你方递交履约保函。</w:t>
      </w:r>
    </w:p>
    <w:p w14:paraId="50468784" w14:textId="77777777" w:rsidR="00E41482" w:rsidRDefault="00000000">
      <w:pPr>
        <w:spacing w:line="360" w:lineRule="auto"/>
        <w:ind w:firstLineChars="150" w:firstLine="360"/>
        <w:rPr>
          <w:sz w:val="24"/>
        </w:rPr>
      </w:pPr>
      <w:r>
        <w:rPr>
          <w:rFonts w:hint="eastAsia"/>
          <w:sz w:val="24"/>
        </w:rPr>
        <w:t>(4）我方承诺在合同约定的期限内完成并移交全部合同工程。</w:t>
      </w:r>
    </w:p>
    <w:p w14:paraId="3CC9A17A" w14:textId="77777777" w:rsidR="00E41482" w:rsidRDefault="00000000">
      <w:pPr>
        <w:spacing w:line="360" w:lineRule="auto"/>
        <w:ind w:firstLineChars="150" w:firstLine="360"/>
        <w:rPr>
          <w:sz w:val="24"/>
        </w:rPr>
      </w:pPr>
      <w:r>
        <w:rPr>
          <w:rFonts w:hint="eastAsia"/>
          <w:sz w:val="24"/>
          <w:lang w:val="en-US"/>
        </w:rPr>
        <w:t>4</w:t>
      </w:r>
      <w:r>
        <w:rPr>
          <w:rFonts w:hint="eastAsia"/>
          <w:sz w:val="24"/>
        </w:rPr>
        <w:t>．我方在此声明，所递交的磋商文件及有关资料内容完整、真实和准确。</w:t>
      </w:r>
    </w:p>
    <w:p w14:paraId="1E44ACF3" w14:textId="77777777" w:rsidR="00E41482" w:rsidRDefault="00000000">
      <w:pPr>
        <w:spacing w:line="360" w:lineRule="auto"/>
        <w:rPr>
          <w:sz w:val="24"/>
        </w:rPr>
      </w:pPr>
      <w:r>
        <w:rPr>
          <w:rFonts w:hint="eastAsia"/>
          <w:sz w:val="24"/>
          <w:lang w:val="en-US"/>
        </w:rPr>
        <w:t xml:space="preserve">   5</w:t>
      </w:r>
      <w:r>
        <w:rPr>
          <w:rFonts w:hint="eastAsia"/>
          <w:sz w:val="24"/>
        </w:rPr>
        <w:t>.我方承诺：如果我方中标，愿意</w:t>
      </w:r>
      <w:r>
        <w:rPr>
          <w:rFonts w:hint="eastAsia"/>
          <w:spacing w:val="-5"/>
          <w:sz w:val="24"/>
          <w:szCs w:val="24"/>
        </w:rPr>
        <w:t>参照</w:t>
      </w:r>
      <w:proofErr w:type="gramStart"/>
      <w:r>
        <w:rPr>
          <w:rFonts w:hint="eastAsia"/>
          <w:spacing w:val="-5"/>
          <w:sz w:val="24"/>
          <w:szCs w:val="24"/>
        </w:rPr>
        <w:t>豫招协</w:t>
      </w:r>
      <w:proofErr w:type="gramEnd"/>
      <w:r>
        <w:rPr>
          <w:rFonts w:hint="eastAsia"/>
          <w:spacing w:val="-5"/>
          <w:sz w:val="24"/>
          <w:szCs w:val="24"/>
        </w:rPr>
        <w:t>[2023]002号河南省招标投标协会关于印发《河南省招标代理服务收费指导意见》的通知</w:t>
      </w:r>
      <w:r>
        <w:rPr>
          <w:rFonts w:hint="eastAsia"/>
          <w:spacing w:val="-5"/>
          <w:sz w:val="24"/>
          <w:szCs w:val="24"/>
          <w:lang w:val="en-US"/>
        </w:rPr>
        <w:t>文件附表费率</w:t>
      </w:r>
      <w:r>
        <w:rPr>
          <w:rFonts w:hint="eastAsia"/>
          <w:sz w:val="24"/>
        </w:rPr>
        <w:t>向招标代理机构支付中标服务费。</w:t>
      </w:r>
    </w:p>
    <w:p w14:paraId="4BABA1C5" w14:textId="77777777" w:rsidR="00E41482" w:rsidRDefault="00000000">
      <w:pPr>
        <w:spacing w:line="360" w:lineRule="auto"/>
        <w:rPr>
          <w:sz w:val="24"/>
          <w:u w:val="single"/>
          <w:lang w:val="en-US"/>
        </w:rPr>
      </w:pPr>
      <w:r>
        <w:rPr>
          <w:rFonts w:hint="eastAsia"/>
          <w:sz w:val="24"/>
          <w:lang w:val="en-US"/>
        </w:rPr>
        <w:t xml:space="preserve">   6. </w:t>
      </w:r>
      <w:r>
        <w:rPr>
          <w:rFonts w:hint="eastAsia"/>
          <w:sz w:val="24"/>
          <w:u w:val="single"/>
          <w:lang w:val="en-US"/>
        </w:rPr>
        <w:t xml:space="preserve">                （其他）                </w:t>
      </w:r>
    </w:p>
    <w:p w14:paraId="1269E4F3" w14:textId="77777777" w:rsidR="00E41482" w:rsidRDefault="00000000">
      <w:pPr>
        <w:spacing w:line="360" w:lineRule="auto"/>
        <w:ind w:firstLineChars="150" w:firstLine="360"/>
        <w:rPr>
          <w:sz w:val="24"/>
          <w:lang w:val="en-US"/>
        </w:rPr>
      </w:pPr>
      <w:r>
        <w:rPr>
          <w:rFonts w:hint="eastAsia"/>
          <w:sz w:val="24"/>
          <w:lang w:val="en-US"/>
        </w:rPr>
        <w:t xml:space="preserve">                  </w:t>
      </w:r>
    </w:p>
    <w:p w14:paraId="038104B7" w14:textId="77777777" w:rsidR="00E41482" w:rsidRDefault="00000000">
      <w:pPr>
        <w:spacing w:line="360" w:lineRule="auto"/>
        <w:ind w:firstLineChars="150" w:firstLine="360"/>
        <w:jc w:val="right"/>
        <w:rPr>
          <w:sz w:val="24"/>
        </w:rPr>
      </w:pPr>
      <w:r>
        <w:rPr>
          <w:rFonts w:hint="eastAsia"/>
          <w:sz w:val="24"/>
        </w:rPr>
        <w:t>投标人</w:t>
      </w:r>
      <w:r>
        <w:rPr>
          <w:rFonts w:hint="eastAsia"/>
          <w:sz w:val="24"/>
          <w:u w:val="single"/>
        </w:rPr>
        <w:t>：                       （盖</w:t>
      </w:r>
      <w:r>
        <w:rPr>
          <w:rFonts w:hint="eastAsia"/>
          <w:sz w:val="24"/>
        </w:rPr>
        <w:t>单位章）</w:t>
      </w:r>
    </w:p>
    <w:p w14:paraId="079E8A12" w14:textId="77777777" w:rsidR="00E41482" w:rsidRDefault="00E41482">
      <w:pPr>
        <w:spacing w:line="360" w:lineRule="auto"/>
        <w:ind w:firstLineChars="150" w:firstLine="360"/>
        <w:rPr>
          <w:sz w:val="24"/>
        </w:rPr>
      </w:pPr>
    </w:p>
    <w:p w14:paraId="682380BF" w14:textId="77777777" w:rsidR="00E41482" w:rsidRDefault="00000000">
      <w:pPr>
        <w:spacing w:line="360" w:lineRule="auto"/>
        <w:ind w:firstLineChars="150" w:firstLine="360"/>
        <w:rPr>
          <w:sz w:val="24"/>
        </w:rPr>
      </w:pPr>
      <w:r>
        <w:rPr>
          <w:rFonts w:hint="eastAsia"/>
          <w:sz w:val="24"/>
          <w:lang w:val="en-US"/>
        </w:rPr>
        <w:t xml:space="preserve">                             </w:t>
      </w:r>
      <w:r>
        <w:rPr>
          <w:rFonts w:hint="eastAsia"/>
          <w:sz w:val="24"/>
        </w:rPr>
        <w:t>法定代表人</w:t>
      </w:r>
      <w:r>
        <w:rPr>
          <w:rFonts w:hint="eastAsia"/>
          <w:sz w:val="24"/>
          <w:u w:val="single"/>
        </w:rPr>
        <w:t xml:space="preserve">：              </w:t>
      </w:r>
      <w:r>
        <w:rPr>
          <w:rFonts w:hint="eastAsia"/>
          <w:sz w:val="24"/>
        </w:rPr>
        <w:t>（签字或盖章）</w:t>
      </w:r>
    </w:p>
    <w:p w14:paraId="350EFFAC" w14:textId="77777777" w:rsidR="00E41482" w:rsidRDefault="00E41482">
      <w:pPr>
        <w:spacing w:line="360" w:lineRule="auto"/>
        <w:ind w:firstLineChars="150" w:firstLine="360"/>
        <w:rPr>
          <w:color w:val="FF0000"/>
          <w:sz w:val="24"/>
        </w:rPr>
      </w:pPr>
    </w:p>
    <w:p w14:paraId="1B732C9F" w14:textId="77777777" w:rsidR="00E41482" w:rsidRDefault="00000000">
      <w:pPr>
        <w:spacing w:line="360" w:lineRule="auto"/>
        <w:ind w:firstLineChars="150" w:firstLine="360"/>
        <w:jc w:val="center"/>
        <w:rPr>
          <w:szCs w:val="21"/>
          <w:u w:val="single" w:color="000000"/>
        </w:rPr>
      </w:pPr>
      <w:r>
        <w:rPr>
          <w:rFonts w:hint="eastAsia"/>
          <w:sz w:val="24"/>
        </w:rPr>
        <w:t xml:space="preserve">                                                  年    月     日</w:t>
      </w:r>
    </w:p>
    <w:p w14:paraId="2C83A003" w14:textId="77777777" w:rsidR="00E41482" w:rsidRDefault="00000000">
      <w:pPr>
        <w:pStyle w:val="2"/>
        <w:keepNext/>
        <w:keepLines/>
        <w:pageBreakBefore/>
        <w:autoSpaceDE/>
        <w:autoSpaceDN/>
        <w:spacing w:line="360" w:lineRule="auto"/>
      </w:pPr>
      <w:bookmarkStart w:id="172" w:name="_Toc6942"/>
      <w:r>
        <w:rPr>
          <w:rFonts w:hint="eastAsia"/>
        </w:rPr>
        <w:lastRenderedPageBreak/>
        <w:t>二、磋商函附录</w:t>
      </w:r>
      <w:bookmarkEnd w:id="171"/>
      <w:bookmarkEnd w:id="172"/>
    </w:p>
    <w:tbl>
      <w:tblPr>
        <w:tblW w:w="8579" w:type="dxa"/>
        <w:tblLayout w:type="fixed"/>
        <w:tblCellMar>
          <w:left w:w="0" w:type="dxa"/>
          <w:right w:w="0" w:type="dxa"/>
        </w:tblCellMar>
        <w:tblLook w:val="04A0" w:firstRow="1" w:lastRow="0" w:firstColumn="1" w:lastColumn="0" w:noHBand="0" w:noVBand="1"/>
      </w:tblPr>
      <w:tblGrid>
        <w:gridCol w:w="2514"/>
        <w:gridCol w:w="1774"/>
        <w:gridCol w:w="2144"/>
        <w:gridCol w:w="2147"/>
      </w:tblGrid>
      <w:tr w:rsidR="00E41482" w14:paraId="6D05C1A7" w14:textId="77777777">
        <w:trPr>
          <w:trHeight w:hRule="exact" w:val="880"/>
        </w:trPr>
        <w:tc>
          <w:tcPr>
            <w:tcW w:w="2514" w:type="dxa"/>
            <w:tcBorders>
              <w:top w:val="single" w:sz="4" w:space="0" w:color="auto"/>
              <w:left w:val="single" w:sz="4" w:space="0" w:color="auto"/>
              <w:bottom w:val="single" w:sz="4" w:space="0" w:color="auto"/>
              <w:right w:val="single" w:sz="4" w:space="0" w:color="auto"/>
            </w:tcBorders>
            <w:vAlign w:val="center"/>
          </w:tcPr>
          <w:p w14:paraId="509E5B2C" w14:textId="77777777" w:rsidR="00E41482" w:rsidRDefault="00000000">
            <w:pPr>
              <w:spacing w:line="360" w:lineRule="auto"/>
              <w:jc w:val="center"/>
              <w:rPr>
                <w:rFonts w:ascii="新宋体" w:eastAsia="新宋体" w:hAnsi="新宋体" w:cs="新宋体"/>
                <w:color w:val="000000"/>
                <w:sz w:val="24"/>
              </w:rPr>
            </w:pPr>
            <w:bookmarkStart w:id="173" w:name="_Toc367"/>
            <w:bookmarkStart w:id="174" w:name="_Toc469298971"/>
            <w:bookmarkStart w:id="175" w:name="_Toc181348182"/>
            <w:bookmarkStart w:id="176" w:name="_Toc179456577"/>
            <w:bookmarkStart w:id="177" w:name="_Toc181344372"/>
            <w:r>
              <w:rPr>
                <w:rFonts w:ascii="新宋体" w:eastAsia="新宋体" w:hAnsi="新宋体" w:cs="新宋体" w:hint="eastAsia"/>
                <w:color w:val="000000"/>
                <w:sz w:val="24"/>
              </w:rPr>
              <w:t>工程名称</w:t>
            </w:r>
          </w:p>
        </w:tc>
        <w:tc>
          <w:tcPr>
            <w:tcW w:w="6065" w:type="dxa"/>
            <w:gridSpan w:val="3"/>
            <w:tcBorders>
              <w:top w:val="single" w:sz="4" w:space="0" w:color="auto"/>
              <w:left w:val="single" w:sz="4" w:space="0" w:color="auto"/>
              <w:bottom w:val="single" w:sz="4" w:space="0" w:color="auto"/>
              <w:right w:val="single" w:sz="4" w:space="0" w:color="auto"/>
            </w:tcBorders>
            <w:vAlign w:val="center"/>
          </w:tcPr>
          <w:p w14:paraId="661C76C8" w14:textId="77777777" w:rsidR="00E41482" w:rsidRDefault="00E41482">
            <w:pPr>
              <w:spacing w:line="360" w:lineRule="auto"/>
              <w:jc w:val="center"/>
              <w:rPr>
                <w:rFonts w:ascii="新宋体" w:eastAsia="新宋体" w:hAnsi="新宋体" w:cs="新宋体"/>
                <w:color w:val="000000"/>
                <w:sz w:val="24"/>
              </w:rPr>
            </w:pPr>
          </w:p>
        </w:tc>
      </w:tr>
      <w:tr w:rsidR="00E41482" w14:paraId="49208462" w14:textId="77777777">
        <w:trPr>
          <w:trHeight w:hRule="exact" w:val="953"/>
        </w:trPr>
        <w:tc>
          <w:tcPr>
            <w:tcW w:w="2514" w:type="dxa"/>
            <w:tcBorders>
              <w:top w:val="single" w:sz="4" w:space="0" w:color="auto"/>
              <w:left w:val="single" w:sz="4" w:space="0" w:color="auto"/>
              <w:bottom w:val="single" w:sz="4" w:space="0" w:color="auto"/>
              <w:right w:val="single" w:sz="4" w:space="0" w:color="auto"/>
            </w:tcBorders>
            <w:vAlign w:val="center"/>
          </w:tcPr>
          <w:p w14:paraId="10E30C32"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投标人</w:t>
            </w:r>
          </w:p>
        </w:tc>
        <w:tc>
          <w:tcPr>
            <w:tcW w:w="6065" w:type="dxa"/>
            <w:gridSpan w:val="3"/>
            <w:tcBorders>
              <w:top w:val="single" w:sz="4" w:space="0" w:color="auto"/>
              <w:left w:val="single" w:sz="4" w:space="0" w:color="auto"/>
              <w:bottom w:val="single" w:sz="4" w:space="0" w:color="auto"/>
              <w:right w:val="single" w:sz="4" w:space="0" w:color="auto"/>
            </w:tcBorders>
            <w:vAlign w:val="center"/>
          </w:tcPr>
          <w:p w14:paraId="71579C9F" w14:textId="77777777" w:rsidR="00E41482" w:rsidRDefault="00E41482">
            <w:pPr>
              <w:spacing w:line="360" w:lineRule="auto"/>
              <w:jc w:val="center"/>
              <w:rPr>
                <w:rFonts w:ascii="新宋体" w:eastAsia="新宋体" w:hAnsi="新宋体" w:cs="新宋体"/>
                <w:color w:val="000000"/>
                <w:sz w:val="24"/>
              </w:rPr>
            </w:pPr>
          </w:p>
        </w:tc>
      </w:tr>
      <w:tr w:rsidR="00E41482" w14:paraId="53810351" w14:textId="77777777">
        <w:trPr>
          <w:trHeight w:hRule="exact" w:val="866"/>
        </w:trPr>
        <w:tc>
          <w:tcPr>
            <w:tcW w:w="2514" w:type="dxa"/>
            <w:vMerge w:val="restart"/>
            <w:tcBorders>
              <w:top w:val="single" w:sz="4" w:space="0" w:color="auto"/>
              <w:left w:val="single" w:sz="4" w:space="0" w:color="auto"/>
              <w:right w:val="single" w:sz="4" w:space="0" w:color="auto"/>
            </w:tcBorders>
            <w:vAlign w:val="center"/>
          </w:tcPr>
          <w:p w14:paraId="7F8390EB"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投标</w:t>
            </w:r>
            <w:r>
              <w:rPr>
                <w:rFonts w:ascii="新宋体" w:eastAsia="新宋体" w:hAnsi="新宋体" w:cs="新宋体" w:hint="eastAsia"/>
                <w:color w:val="000000"/>
                <w:sz w:val="24"/>
                <w:lang w:val="en-US"/>
              </w:rPr>
              <w:t>报</w:t>
            </w:r>
            <w:r>
              <w:rPr>
                <w:rFonts w:ascii="新宋体" w:eastAsia="新宋体" w:hAnsi="新宋体" w:cs="新宋体" w:hint="eastAsia"/>
                <w:color w:val="000000"/>
                <w:sz w:val="24"/>
              </w:rPr>
              <w:t>价</w:t>
            </w:r>
          </w:p>
        </w:tc>
        <w:tc>
          <w:tcPr>
            <w:tcW w:w="6065" w:type="dxa"/>
            <w:gridSpan w:val="3"/>
            <w:tcBorders>
              <w:top w:val="single" w:sz="4" w:space="0" w:color="auto"/>
              <w:left w:val="single" w:sz="4" w:space="0" w:color="auto"/>
              <w:bottom w:val="single" w:sz="4" w:space="0" w:color="auto"/>
              <w:right w:val="single" w:sz="4" w:space="0" w:color="auto"/>
            </w:tcBorders>
            <w:vAlign w:val="center"/>
          </w:tcPr>
          <w:p w14:paraId="755B8818" w14:textId="77777777" w:rsidR="00E41482" w:rsidRDefault="00000000">
            <w:pPr>
              <w:spacing w:line="360" w:lineRule="auto"/>
              <w:rPr>
                <w:rFonts w:ascii="新宋体" w:eastAsia="新宋体" w:hAnsi="新宋体" w:cs="新宋体"/>
                <w:color w:val="000000"/>
                <w:sz w:val="24"/>
              </w:rPr>
            </w:pPr>
            <w:r>
              <w:rPr>
                <w:rFonts w:ascii="新宋体" w:eastAsia="新宋体" w:hAnsi="新宋体" w:cs="新宋体" w:hint="eastAsia"/>
                <w:color w:val="000000"/>
                <w:sz w:val="24"/>
              </w:rPr>
              <w:t xml:space="preserve"> 大写：    </w:t>
            </w:r>
            <w:r>
              <w:rPr>
                <w:rFonts w:ascii="新宋体" w:eastAsia="新宋体" w:hAnsi="新宋体" w:cs="新宋体" w:hint="eastAsia"/>
                <w:color w:val="000000"/>
                <w:sz w:val="24"/>
                <w:lang w:val="en-US"/>
              </w:rPr>
              <w:t xml:space="preserve">   </w:t>
            </w:r>
            <w:r>
              <w:rPr>
                <w:rFonts w:ascii="新宋体" w:eastAsia="新宋体" w:hAnsi="新宋体" w:cs="新宋体" w:hint="eastAsia"/>
                <w:color w:val="000000"/>
                <w:sz w:val="24"/>
              </w:rPr>
              <w:t xml:space="preserve">  元                         </w:t>
            </w:r>
          </w:p>
        </w:tc>
      </w:tr>
      <w:tr w:rsidR="00E41482" w14:paraId="6ABF1096" w14:textId="77777777">
        <w:trPr>
          <w:trHeight w:hRule="exact" w:val="725"/>
        </w:trPr>
        <w:tc>
          <w:tcPr>
            <w:tcW w:w="2514" w:type="dxa"/>
            <w:vMerge/>
            <w:tcBorders>
              <w:left w:val="single" w:sz="4" w:space="0" w:color="auto"/>
              <w:bottom w:val="single" w:sz="4" w:space="0" w:color="auto"/>
              <w:right w:val="single" w:sz="4" w:space="0" w:color="auto"/>
            </w:tcBorders>
            <w:vAlign w:val="center"/>
          </w:tcPr>
          <w:p w14:paraId="17692B58" w14:textId="77777777" w:rsidR="00E41482" w:rsidRDefault="00E41482">
            <w:pPr>
              <w:spacing w:line="360" w:lineRule="auto"/>
              <w:jc w:val="center"/>
              <w:rPr>
                <w:rFonts w:ascii="新宋体" w:eastAsia="新宋体" w:hAnsi="新宋体" w:cs="新宋体"/>
                <w:color w:val="000000"/>
                <w:sz w:val="24"/>
              </w:rPr>
            </w:pPr>
          </w:p>
        </w:tc>
        <w:tc>
          <w:tcPr>
            <w:tcW w:w="6065" w:type="dxa"/>
            <w:gridSpan w:val="3"/>
            <w:tcBorders>
              <w:top w:val="single" w:sz="4" w:space="0" w:color="auto"/>
              <w:left w:val="single" w:sz="4" w:space="0" w:color="auto"/>
              <w:bottom w:val="single" w:sz="4" w:space="0" w:color="auto"/>
              <w:right w:val="single" w:sz="4" w:space="0" w:color="auto"/>
            </w:tcBorders>
            <w:vAlign w:val="center"/>
          </w:tcPr>
          <w:p w14:paraId="38B09E8B" w14:textId="77777777" w:rsidR="00E41482" w:rsidRDefault="00000000">
            <w:pPr>
              <w:spacing w:line="360" w:lineRule="auto"/>
              <w:rPr>
                <w:rFonts w:ascii="新宋体" w:eastAsia="新宋体" w:hAnsi="新宋体" w:cs="新宋体"/>
                <w:color w:val="000000"/>
                <w:sz w:val="24"/>
              </w:rPr>
            </w:pPr>
            <w:r>
              <w:rPr>
                <w:rFonts w:ascii="新宋体" w:eastAsia="新宋体" w:hAnsi="新宋体" w:cs="新宋体" w:hint="eastAsia"/>
                <w:color w:val="000000"/>
                <w:sz w:val="24"/>
              </w:rPr>
              <w:t xml:space="preserve"> 小写：     </w:t>
            </w:r>
            <w:r>
              <w:rPr>
                <w:rFonts w:ascii="新宋体" w:eastAsia="新宋体" w:hAnsi="新宋体" w:cs="新宋体" w:hint="eastAsia"/>
                <w:color w:val="000000"/>
                <w:sz w:val="24"/>
                <w:lang w:val="en-US"/>
              </w:rPr>
              <w:t xml:space="preserve">   </w:t>
            </w:r>
            <w:r>
              <w:rPr>
                <w:rFonts w:ascii="新宋体" w:eastAsia="新宋体" w:hAnsi="新宋体" w:cs="新宋体" w:hint="eastAsia"/>
                <w:color w:val="000000"/>
                <w:sz w:val="24"/>
              </w:rPr>
              <w:t xml:space="preserve"> 元  </w:t>
            </w:r>
          </w:p>
        </w:tc>
      </w:tr>
      <w:tr w:rsidR="00E41482" w14:paraId="59C62724" w14:textId="77777777">
        <w:trPr>
          <w:trHeight w:hRule="exact" w:val="880"/>
        </w:trPr>
        <w:tc>
          <w:tcPr>
            <w:tcW w:w="2514" w:type="dxa"/>
            <w:tcBorders>
              <w:top w:val="single" w:sz="4" w:space="0" w:color="auto"/>
              <w:left w:val="single" w:sz="4" w:space="0" w:color="auto"/>
              <w:bottom w:val="single" w:sz="4" w:space="0" w:color="auto"/>
              <w:right w:val="single" w:sz="4" w:space="0" w:color="auto"/>
            </w:tcBorders>
            <w:vAlign w:val="center"/>
          </w:tcPr>
          <w:p w14:paraId="3EEC3F61"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质量</w:t>
            </w:r>
          </w:p>
        </w:tc>
        <w:tc>
          <w:tcPr>
            <w:tcW w:w="6065" w:type="dxa"/>
            <w:gridSpan w:val="3"/>
            <w:tcBorders>
              <w:top w:val="single" w:sz="4" w:space="0" w:color="auto"/>
              <w:left w:val="single" w:sz="4" w:space="0" w:color="auto"/>
              <w:bottom w:val="single" w:sz="4" w:space="0" w:color="auto"/>
              <w:right w:val="single" w:sz="4" w:space="0" w:color="auto"/>
            </w:tcBorders>
            <w:vAlign w:val="center"/>
          </w:tcPr>
          <w:p w14:paraId="084853DE"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 xml:space="preserve"> </w:t>
            </w:r>
          </w:p>
        </w:tc>
      </w:tr>
      <w:tr w:rsidR="00E41482" w14:paraId="67A25CEB" w14:textId="77777777">
        <w:trPr>
          <w:trHeight w:hRule="exact" w:val="880"/>
        </w:trPr>
        <w:tc>
          <w:tcPr>
            <w:tcW w:w="2514" w:type="dxa"/>
            <w:tcBorders>
              <w:top w:val="single" w:sz="4" w:space="0" w:color="auto"/>
              <w:left w:val="single" w:sz="4" w:space="0" w:color="auto"/>
              <w:bottom w:val="single" w:sz="4" w:space="0" w:color="auto"/>
              <w:right w:val="single" w:sz="4" w:space="0" w:color="auto"/>
            </w:tcBorders>
            <w:vAlign w:val="center"/>
          </w:tcPr>
          <w:p w14:paraId="21D87276"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工期</w:t>
            </w:r>
          </w:p>
        </w:tc>
        <w:tc>
          <w:tcPr>
            <w:tcW w:w="6065" w:type="dxa"/>
            <w:gridSpan w:val="3"/>
            <w:tcBorders>
              <w:top w:val="single" w:sz="4" w:space="0" w:color="auto"/>
              <w:left w:val="single" w:sz="4" w:space="0" w:color="auto"/>
              <w:bottom w:val="single" w:sz="4" w:space="0" w:color="auto"/>
              <w:right w:val="single" w:sz="4" w:space="0" w:color="auto"/>
            </w:tcBorders>
            <w:vAlign w:val="center"/>
          </w:tcPr>
          <w:p w14:paraId="07ABDF4E" w14:textId="77777777" w:rsidR="00E41482" w:rsidRDefault="00000000">
            <w:pPr>
              <w:spacing w:line="360" w:lineRule="auto"/>
              <w:rPr>
                <w:rFonts w:ascii="新宋体" w:eastAsia="新宋体" w:hAnsi="新宋体" w:cs="新宋体"/>
                <w:color w:val="000000"/>
                <w:sz w:val="24"/>
              </w:rPr>
            </w:pPr>
            <w:r>
              <w:rPr>
                <w:rFonts w:ascii="新宋体" w:eastAsia="新宋体" w:hAnsi="新宋体" w:cs="新宋体" w:hint="eastAsia"/>
                <w:color w:val="000000"/>
                <w:sz w:val="24"/>
              </w:rPr>
              <w:t xml:space="preserve">                        </w:t>
            </w:r>
            <w:proofErr w:type="gramStart"/>
            <w:r>
              <w:rPr>
                <w:rFonts w:ascii="新宋体" w:eastAsia="新宋体" w:hAnsi="新宋体" w:cs="新宋体" w:hint="eastAsia"/>
                <w:color w:val="000000"/>
                <w:sz w:val="24"/>
              </w:rPr>
              <w:t>日历天</w:t>
            </w:r>
            <w:proofErr w:type="gramEnd"/>
          </w:p>
        </w:tc>
      </w:tr>
      <w:tr w:rsidR="00E41482" w14:paraId="06C262E7" w14:textId="77777777">
        <w:trPr>
          <w:trHeight w:hRule="exact" w:val="880"/>
        </w:trPr>
        <w:tc>
          <w:tcPr>
            <w:tcW w:w="2514" w:type="dxa"/>
            <w:tcBorders>
              <w:top w:val="single" w:sz="4" w:space="0" w:color="auto"/>
              <w:left w:val="single" w:sz="4" w:space="0" w:color="auto"/>
              <w:bottom w:val="single" w:sz="4" w:space="0" w:color="auto"/>
              <w:right w:val="single" w:sz="4" w:space="0" w:color="auto"/>
            </w:tcBorders>
            <w:vAlign w:val="center"/>
          </w:tcPr>
          <w:p w14:paraId="5AD39C4E"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质保期</w:t>
            </w:r>
          </w:p>
        </w:tc>
        <w:tc>
          <w:tcPr>
            <w:tcW w:w="6065" w:type="dxa"/>
            <w:gridSpan w:val="3"/>
            <w:tcBorders>
              <w:top w:val="single" w:sz="4" w:space="0" w:color="auto"/>
              <w:left w:val="single" w:sz="4" w:space="0" w:color="auto"/>
              <w:bottom w:val="single" w:sz="4" w:space="0" w:color="auto"/>
              <w:right w:val="single" w:sz="4" w:space="0" w:color="auto"/>
            </w:tcBorders>
            <w:vAlign w:val="center"/>
          </w:tcPr>
          <w:p w14:paraId="03203C9F" w14:textId="77777777" w:rsidR="00E41482" w:rsidRDefault="00000000">
            <w:pPr>
              <w:spacing w:line="360" w:lineRule="auto"/>
              <w:rPr>
                <w:rFonts w:ascii="新宋体" w:eastAsia="新宋体" w:hAnsi="新宋体" w:cs="新宋体"/>
                <w:color w:val="000000"/>
                <w:sz w:val="24"/>
                <w:lang w:val="en-US"/>
              </w:rPr>
            </w:pPr>
            <w:r>
              <w:rPr>
                <w:rFonts w:ascii="新宋体" w:eastAsia="新宋体" w:hAnsi="新宋体" w:cs="新宋体" w:hint="eastAsia"/>
                <w:color w:val="000000"/>
                <w:sz w:val="24"/>
                <w:lang w:val="en-US"/>
              </w:rPr>
              <w:t xml:space="preserve">                        年</w:t>
            </w:r>
          </w:p>
        </w:tc>
      </w:tr>
      <w:tr w:rsidR="00E41482" w14:paraId="7B16AC83" w14:textId="77777777">
        <w:trPr>
          <w:trHeight w:hRule="exact" w:val="893"/>
        </w:trPr>
        <w:tc>
          <w:tcPr>
            <w:tcW w:w="2514" w:type="dxa"/>
            <w:tcBorders>
              <w:top w:val="single" w:sz="4" w:space="0" w:color="auto"/>
              <w:left w:val="single" w:sz="4" w:space="0" w:color="auto"/>
              <w:bottom w:val="single" w:sz="4" w:space="0" w:color="auto"/>
              <w:right w:val="single" w:sz="4" w:space="0" w:color="auto"/>
            </w:tcBorders>
            <w:vAlign w:val="center"/>
          </w:tcPr>
          <w:p w14:paraId="6A58E1CE" w14:textId="77777777" w:rsidR="00E41482" w:rsidRDefault="00000000">
            <w:pPr>
              <w:spacing w:line="360" w:lineRule="auto"/>
              <w:jc w:val="center"/>
              <w:rPr>
                <w:rFonts w:ascii="新宋体" w:eastAsia="新宋体" w:hAnsi="新宋体" w:cs="新宋体"/>
                <w:color w:val="000000"/>
                <w:sz w:val="24"/>
                <w:lang w:val="en-US"/>
              </w:rPr>
            </w:pPr>
            <w:r>
              <w:rPr>
                <w:rFonts w:ascii="新宋体" w:eastAsia="新宋体" w:hAnsi="新宋体" w:cs="新宋体" w:hint="eastAsia"/>
                <w:color w:val="000000"/>
                <w:sz w:val="24"/>
                <w:lang w:val="en-US"/>
              </w:rPr>
              <w:t>项目经理</w:t>
            </w:r>
          </w:p>
        </w:tc>
        <w:tc>
          <w:tcPr>
            <w:tcW w:w="1774" w:type="dxa"/>
            <w:tcBorders>
              <w:top w:val="single" w:sz="4" w:space="0" w:color="auto"/>
              <w:left w:val="single" w:sz="4" w:space="0" w:color="auto"/>
              <w:bottom w:val="single" w:sz="4" w:space="0" w:color="auto"/>
              <w:right w:val="single" w:sz="4" w:space="0" w:color="auto"/>
            </w:tcBorders>
            <w:vAlign w:val="center"/>
          </w:tcPr>
          <w:p w14:paraId="6EDB7AE8" w14:textId="77777777" w:rsidR="00E41482" w:rsidRDefault="00E41482">
            <w:pPr>
              <w:spacing w:line="360" w:lineRule="auto"/>
              <w:jc w:val="center"/>
              <w:rPr>
                <w:rFonts w:ascii="新宋体" w:eastAsia="新宋体" w:hAnsi="新宋体" w:cs="新宋体"/>
                <w:color w:val="000000"/>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75071A74" w14:textId="77777777" w:rsidR="00E41482" w:rsidRDefault="00000000">
            <w:pPr>
              <w:spacing w:line="360" w:lineRule="auto"/>
              <w:jc w:val="center"/>
              <w:rPr>
                <w:rFonts w:ascii="新宋体" w:eastAsia="新宋体" w:hAnsi="新宋体" w:cs="新宋体"/>
                <w:color w:val="000000"/>
                <w:sz w:val="24"/>
                <w:lang w:val="en-US"/>
              </w:rPr>
            </w:pPr>
            <w:r>
              <w:rPr>
                <w:rFonts w:ascii="新宋体" w:eastAsia="新宋体" w:hAnsi="新宋体" w:cs="新宋体" w:hint="eastAsia"/>
                <w:color w:val="000000"/>
                <w:sz w:val="24"/>
                <w:lang w:val="en-US"/>
              </w:rPr>
              <w:t>证书编号</w:t>
            </w:r>
          </w:p>
        </w:tc>
        <w:tc>
          <w:tcPr>
            <w:tcW w:w="2147" w:type="dxa"/>
            <w:tcBorders>
              <w:top w:val="single" w:sz="4" w:space="0" w:color="auto"/>
              <w:left w:val="single" w:sz="4" w:space="0" w:color="auto"/>
              <w:bottom w:val="single" w:sz="4" w:space="0" w:color="auto"/>
              <w:right w:val="single" w:sz="4" w:space="0" w:color="auto"/>
            </w:tcBorders>
            <w:vAlign w:val="center"/>
          </w:tcPr>
          <w:p w14:paraId="2C8EBDDE" w14:textId="77777777" w:rsidR="00E41482" w:rsidRDefault="00E41482">
            <w:pPr>
              <w:spacing w:line="360" w:lineRule="auto"/>
              <w:jc w:val="center"/>
              <w:rPr>
                <w:rFonts w:ascii="新宋体" w:eastAsia="新宋体" w:hAnsi="新宋体" w:cs="新宋体"/>
                <w:color w:val="000000"/>
                <w:sz w:val="24"/>
              </w:rPr>
            </w:pPr>
          </w:p>
        </w:tc>
      </w:tr>
      <w:tr w:rsidR="00E41482" w14:paraId="2E34BFCA" w14:textId="77777777">
        <w:trPr>
          <w:trHeight w:hRule="exact" w:val="893"/>
        </w:trPr>
        <w:tc>
          <w:tcPr>
            <w:tcW w:w="2514" w:type="dxa"/>
            <w:tcBorders>
              <w:top w:val="single" w:sz="4" w:space="0" w:color="auto"/>
              <w:left w:val="single" w:sz="4" w:space="0" w:color="auto"/>
              <w:bottom w:val="single" w:sz="4" w:space="0" w:color="auto"/>
              <w:right w:val="single" w:sz="4" w:space="0" w:color="auto"/>
            </w:tcBorders>
            <w:vAlign w:val="center"/>
          </w:tcPr>
          <w:p w14:paraId="2FE506A4"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备   注</w:t>
            </w:r>
          </w:p>
        </w:tc>
        <w:tc>
          <w:tcPr>
            <w:tcW w:w="6065" w:type="dxa"/>
            <w:gridSpan w:val="3"/>
            <w:tcBorders>
              <w:top w:val="single" w:sz="4" w:space="0" w:color="auto"/>
              <w:left w:val="single" w:sz="4" w:space="0" w:color="auto"/>
              <w:bottom w:val="single" w:sz="4" w:space="0" w:color="auto"/>
              <w:right w:val="single" w:sz="4" w:space="0" w:color="auto"/>
            </w:tcBorders>
            <w:vAlign w:val="center"/>
          </w:tcPr>
          <w:p w14:paraId="003C8E89" w14:textId="77777777" w:rsidR="00E41482" w:rsidRDefault="00E41482">
            <w:pPr>
              <w:spacing w:line="360" w:lineRule="auto"/>
              <w:jc w:val="center"/>
              <w:rPr>
                <w:rFonts w:ascii="新宋体" w:eastAsia="新宋体" w:hAnsi="新宋体" w:cs="新宋体"/>
                <w:color w:val="000000"/>
                <w:sz w:val="24"/>
              </w:rPr>
            </w:pPr>
          </w:p>
        </w:tc>
      </w:tr>
    </w:tbl>
    <w:p w14:paraId="38AE6DB2" w14:textId="77777777" w:rsidR="00E41482" w:rsidRDefault="00E41482">
      <w:pPr>
        <w:spacing w:line="360" w:lineRule="auto"/>
        <w:rPr>
          <w:color w:val="000000"/>
          <w:sz w:val="24"/>
        </w:rPr>
      </w:pPr>
    </w:p>
    <w:p w14:paraId="16B30834" w14:textId="77777777" w:rsidR="00E41482" w:rsidRDefault="00000000">
      <w:pPr>
        <w:spacing w:line="360" w:lineRule="auto"/>
        <w:ind w:firstLineChars="850" w:firstLine="2040"/>
        <w:rPr>
          <w:color w:val="000000"/>
          <w:sz w:val="24"/>
        </w:rPr>
      </w:pPr>
      <w:r>
        <w:rPr>
          <w:rFonts w:hint="eastAsia"/>
          <w:color w:val="000000"/>
          <w:sz w:val="24"/>
        </w:rPr>
        <w:t>投标单位名称：</w:t>
      </w:r>
      <w:r>
        <w:rPr>
          <w:rFonts w:hint="eastAsia"/>
          <w:sz w:val="24"/>
          <w:u w:val="single"/>
        </w:rPr>
        <w:t xml:space="preserve">                       </w:t>
      </w:r>
      <w:r>
        <w:rPr>
          <w:rFonts w:hint="eastAsia"/>
          <w:color w:val="000000"/>
          <w:sz w:val="24"/>
        </w:rPr>
        <w:t>(盖章)</w:t>
      </w:r>
    </w:p>
    <w:p w14:paraId="6D4E71C1" w14:textId="77777777" w:rsidR="00E41482" w:rsidRDefault="00000000">
      <w:pPr>
        <w:spacing w:line="360" w:lineRule="auto"/>
        <w:ind w:firstLineChars="850" w:firstLine="2040"/>
        <w:rPr>
          <w:sz w:val="24"/>
          <w:lang w:val="en-US"/>
        </w:rPr>
      </w:pPr>
      <w:r>
        <w:rPr>
          <w:rFonts w:hint="eastAsia"/>
          <w:sz w:val="24"/>
        </w:rPr>
        <w:t>法定代表人或其委托代理人：</w:t>
      </w:r>
      <w:r>
        <w:rPr>
          <w:rFonts w:hint="eastAsia"/>
          <w:sz w:val="24"/>
          <w:u w:val="single"/>
        </w:rPr>
        <w:t xml:space="preserve">            </w:t>
      </w:r>
      <w:r>
        <w:rPr>
          <w:rFonts w:hint="eastAsia"/>
          <w:sz w:val="24"/>
        </w:rPr>
        <w:t>（签字或盖章）</w:t>
      </w:r>
      <w:r>
        <w:rPr>
          <w:rFonts w:hint="eastAsia"/>
          <w:sz w:val="24"/>
          <w:lang w:val="en-US"/>
        </w:rPr>
        <w:t xml:space="preserve">         </w:t>
      </w:r>
    </w:p>
    <w:p w14:paraId="756EE229" w14:textId="77777777" w:rsidR="00E41482" w:rsidRDefault="00E41482">
      <w:pPr>
        <w:spacing w:line="360" w:lineRule="auto"/>
        <w:ind w:firstLineChars="850" w:firstLine="2040"/>
        <w:rPr>
          <w:sz w:val="24"/>
          <w:lang w:val="en-US"/>
        </w:rPr>
      </w:pPr>
    </w:p>
    <w:p w14:paraId="39E73236" w14:textId="77777777" w:rsidR="00E41482" w:rsidRDefault="00000000">
      <w:pPr>
        <w:spacing w:line="360" w:lineRule="auto"/>
        <w:ind w:firstLineChars="200" w:firstLine="480"/>
      </w:pPr>
      <w:r>
        <w:rPr>
          <w:rFonts w:hint="eastAsia"/>
          <w:sz w:val="24"/>
          <w:lang w:val="en-US"/>
        </w:rPr>
        <w:t xml:space="preserve">                                   </w:t>
      </w:r>
      <w:r>
        <w:rPr>
          <w:rFonts w:hint="eastAsia"/>
          <w:color w:val="000000"/>
          <w:sz w:val="24"/>
        </w:rPr>
        <w:t>年    月    日</w:t>
      </w:r>
    </w:p>
    <w:p w14:paraId="757E0A12" w14:textId="77777777" w:rsidR="00E41482" w:rsidRDefault="00E41482">
      <w:pPr>
        <w:spacing w:line="360" w:lineRule="auto"/>
      </w:pPr>
    </w:p>
    <w:p w14:paraId="7F55472D" w14:textId="77777777" w:rsidR="00E41482" w:rsidRDefault="00000000">
      <w:pPr>
        <w:pStyle w:val="2"/>
        <w:keepNext/>
        <w:keepLines/>
        <w:pageBreakBefore/>
        <w:autoSpaceDE/>
        <w:autoSpaceDN/>
        <w:spacing w:beforeLines="100" w:before="240" w:afterLines="100" w:after="240" w:line="360" w:lineRule="auto"/>
      </w:pPr>
      <w:bookmarkStart w:id="178" w:name="_Toc31073"/>
      <w:r>
        <w:rPr>
          <w:rFonts w:hint="eastAsia"/>
        </w:rPr>
        <w:lastRenderedPageBreak/>
        <w:t>三、法定代表人身份证明或法定代表人授权委托书</w:t>
      </w:r>
      <w:bookmarkEnd w:id="173"/>
      <w:bookmarkEnd w:id="178"/>
    </w:p>
    <w:p w14:paraId="05988642" w14:textId="77777777" w:rsidR="00E41482" w:rsidRDefault="00000000">
      <w:pPr>
        <w:jc w:val="center"/>
      </w:pPr>
      <w:bookmarkStart w:id="179" w:name="_Toc18921"/>
      <w:r>
        <w:rPr>
          <w:rFonts w:hint="eastAsia"/>
        </w:rPr>
        <w:t>3-1法定代表人身份证明</w:t>
      </w:r>
      <w:bookmarkEnd w:id="174"/>
      <w:bookmarkEnd w:id="179"/>
    </w:p>
    <w:p w14:paraId="47633DA9" w14:textId="77777777" w:rsidR="00E41482" w:rsidRDefault="00E41482">
      <w:pPr>
        <w:spacing w:line="360" w:lineRule="auto"/>
        <w:rPr>
          <w:sz w:val="24"/>
        </w:rPr>
      </w:pPr>
    </w:p>
    <w:p w14:paraId="45415243" w14:textId="77777777" w:rsidR="00E41482" w:rsidRDefault="00000000">
      <w:pPr>
        <w:spacing w:line="360" w:lineRule="auto"/>
        <w:ind w:firstLineChars="150" w:firstLine="360"/>
        <w:rPr>
          <w:sz w:val="24"/>
        </w:rPr>
      </w:pPr>
      <w:r>
        <w:rPr>
          <w:rFonts w:hint="eastAsia"/>
          <w:sz w:val="24"/>
        </w:rPr>
        <w:t>投标人名称：</w:t>
      </w:r>
      <w:r>
        <w:rPr>
          <w:rFonts w:hint="eastAsia"/>
          <w:sz w:val="24"/>
          <w:u w:val="single"/>
        </w:rPr>
        <w:t xml:space="preserve">                                </w:t>
      </w:r>
    </w:p>
    <w:p w14:paraId="75FDB452" w14:textId="77777777" w:rsidR="00E41482" w:rsidRDefault="00000000">
      <w:pPr>
        <w:spacing w:line="360" w:lineRule="auto"/>
        <w:ind w:firstLineChars="150" w:firstLine="360"/>
        <w:rPr>
          <w:sz w:val="24"/>
        </w:rPr>
      </w:pPr>
      <w:r>
        <w:rPr>
          <w:rFonts w:hint="eastAsia"/>
          <w:sz w:val="24"/>
        </w:rPr>
        <w:t>单位性质：</w:t>
      </w:r>
      <w:r>
        <w:rPr>
          <w:rFonts w:hint="eastAsia"/>
          <w:sz w:val="24"/>
          <w:u w:val="single"/>
        </w:rPr>
        <w:t xml:space="preserve">                                  </w:t>
      </w:r>
    </w:p>
    <w:p w14:paraId="20FBA1C8" w14:textId="77777777" w:rsidR="00E41482" w:rsidRDefault="00000000">
      <w:pPr>
        <w:spacing w:line="360" w:lineRule="auto"/>
        <w:ind w:firstLineChars="150" w:firstLine="360"/>
        <w:rPr>
          <w:sz w:val="24"/>
        </w:rPr>
      </w:pPr>
      <w:r>
        <w:rPr>
          <w:rFonts w:hint="eastAsia"/>
          <w:sz w:val="24"/>
        </w:rPr>
        <w:t>地址：</w:t>
      </w:r>
      <w:r>
        <w:rPr>
          <w:rFonts w:hint="eastAsia"/>
          <w:sz w:val="24"/>
          <w:u w:val="single"/>
        </w:rPr>
        <w:t xml:space="preserve">                                      </w:t>
      </w:r>
    </w:p>
    <w:p w14:paraId="707A3006" w14:textId="77777777" w:rsidR="00E41482" w:rsidRDefault="00000000">
      <w:pPr>
        <w:spacing w:line="360" w:lineRule="auto"/>
        <w:ind w:firstLineChars="150" w:firstLine="360"/>
        <w:rPr>
          <w:sz w:val="24"/>
        </w:rPr>
      </w:pPr>
      <w:r>
        <w:rPr>
          <w:rFonts w:hint="eastAsia"/>
          <w:sz w:val="24"/>
        </w:rPr>
        <w:t>成立时间：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1A914321" w14:textId="77777777" w:rsidR="00E41482" w:rsidRDefault="00000000">
      <w:pPr>
        <w:spacing w:line="360" w:lineRule="auto"/>
        <w:ind w:firstLineChars="150" w:firstLine="360"/>
        <w:rPr>
          <w:sz w:val="24"/>
        </w:rPr>
      </w:pPr>
      <w:r>
        <w:rPr>
          <w:rFonts w:hint="eastAsia"/>
          <w:sz w:val="24"/>
        </w:rPr>
        <w:t>经营期限：</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51C900A9" w14:textId="77777777" w:rsidR="00E41482" w:rsidRDefault="00000000">
      <w:pPr>
        <w:spacing w:line="360" w:lineRule="auto"/>
        <w:ind w:firstLineChars="150" w:firstLine="360"/>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 xml:space="preserve">  年龄：</w:t>
      </w:r>
      <w:r>
        <w:rPr>
          <w:rFonts w:hint="eastAsia"/>
          <w:sz w:val="24"/>
          <w:u w:val="single"/>
        </w:rPr>
        <w:t xml:space="preserve">     </w:t>
      </w:r>
      <w:r>
        <w:rPr>
          <w:rFonts w:hint="eastAsia"/>
          <w:sz w:val="24"/>
        </w:rPr>
        <w:t xml:space="preserve">  职务：</w:t>
      </w:r>
      <w:r>
        <w:rPr>
          <w:rFonts w:hint="eastAsia"/>
          <w:sz w:val="24"/>
          <w:u w:val="single"/>
        </w:rPr>
        <w:t xml:space="preserve">       </w:t>
      </w:r>
    </w:p>
    <w:p w14:paraId="272B2BA9" w14:textId="77777777" w:rsidR="00E41482" w:rsidRDefault="00000000">
      <w:pPr>
        <w:spacing w:line="360" w:lineRule="auto"/>
        <w:ind w:firstLineChars="150" w:firstLine="360"/>
        <w:rPr>
          <w:sz w:val="24"/>
        </w:rPr>
      </w:pPr>
      <w:r>
        <w:rPr>
          <w:rFonts w:hint="eastAsia"/>
          <w:sz w:val="24"/>
        </w:rPr>
        <w:t>系</w:t>
      </w:r>
      <w:r>
        <w:rPr>
          <w:rFonts w:hint="eastAsia"/>
          <w:sz w:val="24"/>
          <w:u w:val="single"/>
        </w:rPr>
        <w:t xml:space="preserve">                    </w:t>
      </w:r>
      <w:r>
        <w:rPr>
          <w:rFonts w:hint="eastAsia"/>
          <w:sz w:val="24"/>
        </w:rPr>
        <w:t>的法定代表人。</w:t>
      </w:r>
    </w:p>
    <w:p w14:paraId="3E36CB2F" w14:textId="77777777" w:rsidR="00E41482" w:rsidRDefault="00E41482">
      <w:pPr>
        <w:spacing w:line="360" w:lineRule="auto"/>
        <w:ind w:firstLineChars="150" w:firstLine="360"/>
        <w:rPr>
          <w:sz w:val="24"/>
        </w:rPr>
      </w:pPr>
    </w:p>
    <w:p w14:paraId="571DAD47" w14:textId="77777777" w:rsidR="00E41482" w:rsidRDefault="00000000">
      <w:pPr>
        <w:spacing w:line="360" w:lineRule="auto"/>
        <w:ind w:firstLineChars="150" w:firstLine="360"/>
        <w:rPr>
          <w:sz w:val="24"/>
        </w:rPr>
      </w:pPr>
      <w:r>
        <w:rPr>
          <w:rFonts w:hint="eastAsia"/>
          <w:sz w:val="24"/>
        </w:rPr>
        <w:t>特此证明。</w:t>
      </w:r>
    </w:p>
    <w:p w14:paraId="288D6984" w14:textId="77777777" w:rsidR="00E41482" w:rsidRDefault="00E41482">
      <w:pPr>
        <w:spacing w:line="360" w:lineRule="auto"/>
        <w:ind w:firstLineChars="150" w:firstLine="360"/>
        <w:rPr>
          <w:sz w:val="24"/>
        </w:rPr>
      </w:pPr>
    </w:p>
    <w:p w14:paraId="5415B5EF" w14:textId="77777777" w:rsidR="00E41482" w:rsidRDefault="00000000">
      <w:pPr>
        <w:spacing w:line="360" w:lineRule="auto"/>
        <w:ind w:firstLineChars="150" w:firstLine="360"/>
        <w:jc w:val="right"/>
        <w:rPr>
          <w:sz w:val="24"/>
        </w:rPr>
      </w:pPr>
      <w:r>
        <w:rPr>
          <w:rFonts w:hint="eastAsia"/>
          <w:sz w:val="24"/>
        </w:rPr>
        <w:t>投标人：</w:t>
      </w:r>
      <w:r>
        <w:rPr>
          <w:rFonts w:hint="eastAsia"/>
          <w:sz w:val="24"/>
          <w:u w:val="single"/>
        </w:rPr>
        <w:t xml:space="preserve">                          </w:t>
      </w:r>
      <w:r>
        <w:rPr>
          <w:rFonts w:hint="eastAsia"/>
          <w:sz w:val="24"/>
        </w:rPr>
        <w:t xml:space="preserve"> （盖单位章）</w:t>
      </w:r>
    </w:p>
    <w:p w14:paraId="5FF16884" w14:textId="77777777" w:rsidR="00E41482" w:rsidRDefault="00E41482">
      <w:pPr>
        <w:spacing w:line="360" w:lineRule="auto"/>
        <w:ind w:firstLineChars="150" w:firstLine="360"/>
        <w:rPr>
          <w:sz w:val="24"/>
        </w:rPr>
      </w:pPr>
    </w:p>
    <w:p w14:paraId="4B436FDC" w14:textId="77777777" w:rsidR="00E41482" w:rsidRDefault="00000000">
      <w:pPr>
        <w:spacing w:line="360" w:lineRule="auto"/>
        <w:ind w:firstLineChars="150" w:firstLine="360"/>
        <w:rPr>
          <w:sz w:val="24"/>
        </w:rPr>
      </w:pPr>
      <w:r>
        <w:rPr>
          <w:rFonts w:hint="eastAsia"/>
          <w:sz w:val="24"/>
        </w:rPr>
        <w:t xml:space="preserve">       </w:t>
      </w:r>
    </w:p>
    <w:p w14:paraId="752737F1" w14:textId="77777777" w:rsidR="00E41482" w:rsidRDefault="00000000">
      <w:pPr>
        <w:spacing w:line="360" w:lineRule="auto"/>
        <w:ind w:firstLineChars="150" w:firstLine="360"/>
        <w:rPr>
          <w:sz w:val="24"/>
        </w:rPr>
      </w:pPr>
      <w:r>
        <w:rPr>
          <w:rFonts w:hint="eastAsia"/>
          <w:sz w:val="24"/>
        </w:rPr>
        <w:t xml:space="preserve">                                         年    月    日</w:t>
      </w:r>
    </w:p>
    <w:p w14:paraId="7C99FD67" w14:textId="77777777" w:rsidR="00E41482" w:rsidRDefault="00E41482">
      <w:pPr>
        <w:pStyle w:val="a0"/>
        <w:spacing w:line="360" w:lineRule="auto"/>
        <w:rPr>
          <w:sz w:val="22"/>
          <w:szCs w:val="22"/>
        </w:rPr>
      </w:pPr>
    </w:p>
    <w:p w14:paraId="3A9B4524" w14:textId="77777777" w:rsidR="00E41482" w:rsidRDefault="00E41482">
      <w:pPr>
        <w:pStyle w:val="a0"/>
        <w:spacing w:line="360" w:lineRule="auto"/>
        <w:rPr>
          <w:sz w:val="22"/>
          <w:szCs w:val="22"/>
        </w:rPr>
      </w:pPr>
    </w:p>
    <w:p w14:paraId="71B83F21" w14:textId="77777777" w:rsidR="00E41482" w:rsidRDefault="00E41482">
      <w:pPr>
        <w:pStyle w:val="a0"/>
        <w:spacing w:line="360" w:lineRule="auto"/>
        <w:rPr>
          <w:sz w:val="22"/>
          <w:szCs w:val="22"/>
        </w:rPr>
      </w:pPr>
    </w:p>
    <w:p w14:paraId="445AD903" w14:textId="77777777" w:rsidR="00E41482" w:rsidRDefault="00E41482">
      <w:pPr>
        <w:pStyle w:val="a0"/>
        <w:spacing w:line="360" w:lineRule="auto"/>
        <w:rPr>
          <w:sz w:val="22"/>
          <w:szCs w:val="22"/>
        </w:rPr>
      </w:pPr>
    </w:p>
    <w:p w14:paraId="6C442406" w14:textId="77777777" w:rsidR="00E41482" w:rsidRDefault="00E41482">
      <w:pPr>
        <w:pStyle w:val="a0"/>
        <w:spacing w:line="360" w:lineRule="auto"/>
        <w:rPr>
          <w:sz w:val="22"/>
          <w:szCs w:val="22"/>
        </w:rPr>
      </w:pPr>
    </w:p>
    <w:p w14:paraId="0D26F584" w14:textId="77777777" w:rsidR="00E41482" w:rsidRDefault="00E41482">
      <w:pPr>
        <w:pStyle w:val="a0"/>
        <w:spacing w:line="360" w:lineRule="auto"/>
        <w:rPr>
          <w:sz w:val="22"/>
          <w:szCs w:val="22"/>
        </w:rPr>
      </w:pPr>
    </w:p>
    <w:p w14:paraId="2AA57BD5" w14:textId="77777777" w:rsidR="00E41482" w:rsidRDefault="00E41482">
      <w:pPr>
        <w:pStyle w:val="a0"/>
        <w:spacing w:line="360" w:lineRule="auto"/>
        <w:rPr>
          <w:sz w:val="22"/>
          <w:szCs w:val="22"/>
        </w:rPr>
      </w:pPr>
    </w:p>
    <w:p w14:paraId="298C5AAB" w14:textId="77777777" w:rsidR="00E41482" w:rsidRDefault="00E41482">
      <w:pPr>
        <w:pStyle w:val="a0"/>
        <w:spacing w:line="360" w:lineRule="auto"/>
        <w:rPr>
          <w:b/>
          <w:sz w:val="32"/>
          <w:szCs w:val="32"/>
        </w:rPr>
      </w:pPr>
      <w:bookmarkStart w:id="180" w:name="_Toc414112859"/>
      <w:bookmarkStart w:id="181" w:name="_Toc152042581"/>
      <w:bookmarkStart w:id="182" w:name="_Toc152045792"/>
      <w:bookmarkStart w:id="183" w:name="_Toc414277234"/>
      <w:bookmarkStart w:id="184" w:name="_Toc144974861"/>
    </w:p>
    <w:p w14:paraId="087F261F" w14:textId="77777777" w:rsidR="00E41482" w:rsidRDefault="00000000">
      <w:pPr>
        <w:pageBreakBefore/>
        <w:jc w:val="center"/>
      </w:pPr>
      <w:bookmarkStart w:id="185" w:name="_Toc21184"/>
      <w:bookmarkStart w:id="186" w:name="_Toc469298972"/>
      <w:bookmarkEnd w:id="180"/>
      <w:bookmarkEnd w:id="181"/>
      <w:bookmarkEnd w:id="182"/>
      <w:bookmarkEnd w:id="183"/>
      <w:bookmarkEnd w:id="184"/>
      <w:r>
        <w:rPr>
          <w:rFonts w:hint="eastAsia"/>
        </w:rPr>
        <w:lastRenderedPageBreak/>
        <w:t>3-2 法定代表人授权委托书</w:t>
      </w:r>
      <w:bookmarkEnd w:id="185"/>
      <w:bookmarkEnd w:id="186"/>
    </w:p>
    <w:p w14:paraId="10E61821" w14:textId="77777777" w:rsidR="00E41482" w:rsidRDefault="00E41482">
      <w:pPr>
        <w:spacing w:line="360" w:lineRule="auto"/>
      </w:pPr>
    </w:p>
    <w:p w14:paraId="66386B8C" w14:textId="77777777" w:rsidR="00E41482" w:rsidRDefault="00000000">
      <w:pPr>
        <w:spacing w:line="360" w:lineRule="auto"/>
        <w:ind w:firstLineChars="200" w:firstLine="480"/>
        <w:rPr>
          <w:sz w:val="24"/>
          <w:u w:val="single"/>
        </w:rPr>
      </w:pPr>
      <w:r>
        <w:rPr>
          <w:rFonts w:hint="eastAsia"/>
          <w:sz w:val="24"/>
        </w:rPr>
        <w:t>本人</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的法定代表人，现委托</w:t>
      </w:r>
      <w:r>
        <w:rPr>
          <w:rFonts w:hint="eastAsia"/>
          <w:sz w:val="24"/>
          <w:u w:val="single"/>
        </w:rPr>
        <w:t xml:space="preserve">      </w:t>
      </w:r>
      <w:r>
        <w:rPr>
          <w:rFonts w:hint="eastAsia"/>
          <w:sz w:val="24"/>
        </w:rPr>
        <w:t>为我方代理人。代理人根据授权，以我方名义签署、澄清、说明、补正、递交、撤回、修改</w:t>
      </w:r>
      <w:r>
        <w:rPr>
          <w:rFonts w:hint="eastAsia"/>
          <w:sz w:val="24"/>
          <w:u w:val="single"/>
        </w:rPr>
        <w:t xml:space="preserve">       </w:t>
      </w:r>
      <w:r>
        <w:rPr>
          <w:rFonts w:hint="eastAsia"/>
          <w:sz w:val="24"/>
          <w:u w:val="single"/>
          <w:lang w:val="en-US"/>
        </w:rPr>
        <w:t xml:space="preserve">        </w:t>
      </w:r>
      <w:r>
        <w:rPr>
          <w:rFonts w:hint="eastAsia"/>
          <w:sz w:val="24"/>
          <w:u w:val="single"/>
        </w:rPr>
        <w:t xml:space="preserve">   </w:t>
      </w:r>
    </w:p>
    <w:p w14:paraId="1D82D797" w14:textId="77777777" w:rsidR="00E41482" w:rsidRDefault="00000000">
      <w:pPr>
        <w:spacing w:line="360" w:lineRule="auto"/>
        <w:rPr>
          <w:sz w:val="24"/>
          <w:u w:val="single"/>
        </w:rPr>
      </w:pPr>
      <w:r>
        <w:rPr>
          <w:rFonts w:hint="eastAsia"/>
          <w:sz w:val="24"/>
        </w:rPr>
        <w:t>工程施工磋商文件、签订合同和处理有关事宜，其法律后果由我方承担。</w:t>
      </w:r>
    </w:p>
    <w:p w14:paraId="3F958DC1" w14:textId="77777777" w:rsidR="00E41482" w:rsidRDefault="00000000">
      <w:pPr>
        <w:spacing w:line="360" w:lineRule="auto"/>
        <w:ind w:firstLineChars="200" w:firstLine="480"/>
        <w:rPr>
          <w:sz w:val="24"/>
          <w:u w:val="single"/>
          <w:lang w:val="en-US"/>
        </w:rPr>
      </w:pPr>
      <w:r>
        <w:rPr>
          <w:rFonts w:hint="eastAsia"/>
          <w:sz w:val="24"/>
        </w:rPr>
        <w:t>委托期限：</w:t>
      </w:r>
      <w:r>
        <w:rPr>
          <w:rFonts w:hint="eastAsia"/>
          <w:sz w:val="24"/>
          <w:u w:val="single"/>
          <w:lang w:val="en-US"/>
        </w:rPr>
        <w:t xml:space="preserve">             </w:t>
      </w:r>
    </w:p>
    <w:p w14:paraId="676BED0B" w14:textId="77777777" w:rsidR="00E41482" w:rsidRDefault="00000000">
      <w:pPr>
        <w:spacing w:line="360" w:lineRule="auto"/>
        <w:ind w:firstLineChars="200" w:firstLine="480"/>
        <w:rPr>
          <w:sz w:val="24"/>
        </w:rPr>
      </w:pPr>
      <w:r>
        <w:rPr>
          <w:rFonts w:hint="eastAsia"/>
          <w:sz w:val="24"/>
        </w:rPr>
        <w:t>代理人无转委托权。</w:t>
      </w:r>
    </w:p>
    <w:p w14:paraId="3271A739" w14:textId="77777777" w:rsidR="00E41482" w:rsidRDefault="00000000">
      <w:pPr>
        <w:spacing w:line="360" w:lineRule="auto"/>
        <w:ind w:firstLineChars="150" w:firstLine="360"/>
        <w:rPr>
          <w:sz w:val="24"/>
        </w:rPr>
      </w:pPr>
      <w:r>
        <w:rPr>
          <w:rFonts w:hint="eastAsia"/>
          <w:sz w:val="24"/>
        </w:rPr>
        <w:t xml:space="preserve"> 附：法定代表人及委托代理人身份证</w:t>
      </w:r>
    </w:p>
    <w:p w14:paraId="4D290295" w14:textId="77777777" w:rsidR="00E41482" w:rsidRDefault="00E41482">
      <w:pPr>
        <w:spacing w:line="360" w:lineRule="auto"/>
        <w:ind w:firstLineChars="150" w:firstLine="360"/>
        <w:rPr>
          <w:sz w:val="24"/>
        </w:rPr>
      </w:pPr>
    </w:p>
    <w:p w14:paraId="3954F5E8" w14:textId="77777777" w:rsidR="00E41482" w:rsidRDefault="00E41482">
      <w:pPr>
        <w:spacing w:line="360" w:lineRule="auto"/>
        <w:ind w:firstLineChars="150" w:firstLine="360"/>
        <w:rPr>
          <w:sz w:val="24"/>
        </w:rPr>
      </w:pPr>
    </w:p>
    <w:p w14:paraId="0B6A8EB7" w14:textId="77777777" w:rsidR="00E41482" w:rsidRDefault="00000000">
      <w:pPr>
        <w:spacing w:line="360" w:lineRule="auto"/>
        <w:ind w:firstLineChars="350" w:firstLine="840"/>
        <w:rPr>
          <w:sz w:val="24"/>
        </w:rPr>
      </w:pPr>
      <w:r>
        <w:rPr>
          <w:rFonts w:hint="eastAsia"/>
          <w:sz w:val="24"/>
        </w:rPr>
        <w:t>投标人：</w:t>
      </w:r>
      <w:r>
        <w:rPr>
          <w:rFonts w:hint="eastAsia"/>
          <w:sz w:val="24"/>
          <w:u w:val="single"/>
        </w:rPr>
        <w:t xml:space="preserve">                            </w:t>
      </w:r>
      <w:r>
        <w:rPr>
          <w:rFonts w:hint="eastAsia"/>
          <w:sz w:val="24"/>
        </w:rPr>
        <w:t>（盖单位章）</w:t>
      </w:r>
    </w:p>
    <w:p w14:paraId="11F1B642" w14:textId="77777777" w:rsidR="00E41482" w:rsidRDefault="00000000">
      <w:pPr>
        <w:spacing w:line="360" w:lineRule="auto"/>
        <w:ind w:firstLineChars="350" w:firstLine="840"/>
        <w:rPr>
          <w:sz w:val="24"/>
          <w:shd w:val="clear" w:color="auto" w:fill="FFFFFF"/>
        </w:rPr>
      </w:pPr>
      <w:r>
        <w:rPr>
          <w:rFonts w:hint="eastAsia"/>
          <w:sz w:val="24"/>
        </w:rPr>
        <w:t>法定代表人：</w:t>
      </w:r>
      <w:r>
        <w:rPr>
          <w:rFonts w:hint="eastAsia"/>
          <w:sz w:val="24"/>
          <w:u w:val="single"/>
        </w:rPr>
        <w:t xml:space="preserve">                         </w:t>
      </w:r>
      <w:r>
        <w:rPr>
          <w:rFonts w:hint="eastAsia"/>
          <w:sz w:val="24"/>
          <w:shd w:val="clear" w:color="auto" w:fill="FFFFFF"/>
        </w:rPr>
        <w:t>（签字或盖章）</w:t>
      </w:r>
    </w:p>
    <w:p w14:paraId="00E9C92A" w14:textId="77777777" w:rsidR="00E41482" w:rsidRDefault="00000000">
      <w:pPr>
        <w:spacing w:line="360" w:lineRule="auto"/>
        <w:ind w:firstLineChars="350" w:firstLine="840"/>
        <w:rPr>
          <w:sz w:val="24"/>
          <w:u w:val="single"/>
        </w:rPr>
      </w:pPr>
      <w:r>
        <w:rPr>
          <w:rFonts w:hint="eastAsia"/>
          <w:sz w:val="24"/>
        </w:rPr>
        <w:t>身份证号码：</w:t>
      </w:r>
      <w:r>
        <w:rPr>
          <w:rFonts w:hint="eastAsia"/>
          <w:sz w:val="24"/>
          <w:u w:val="single"/>
        </w:rPr>
        <w:t xml:space="preserve">                               </w:t>
      </w:r>
    </w:p>
    <w:p w14:paraId="23D6F2CD" w14:textId="77777777" w:rsidR="00E41482" w:rsidRDefault="00000000">
      <w:pPr>
        <w:spacing w:line="360" w:lineRule="auto"/>
        <w:ind w:firstLineChars="350" w:firstLine="840"/>
        <w:rPr>
          <w:sz w:val="24"/>
        </w:rPr>
      </w:pPr>
      <w:r>
        <w:rPr>
          <w:rFonts w:hint="eastAsia"/>
          <w:sz w:val="24"/>
        </w:rPr>
        <w:t>委托代理人：</w:t>
      </w:r>
      <w:r>
        <w:rPr>
          <w:rFonts w:hint="eastAsia"/>
          <w:sz w:val="24"/>
          <w:u w:val="single"/>
        </w:rPr>
        <w:t xml:space="preserve">                         </w:t>
      </w:r>
      <w:r>
        <w:rPr>
          <w:rFonts w:hint="eastAsia"/>
          <w:sz w:val="24"/>
        </w:rPr>
        <w:t>（签字）</w:t>
      </w:r>
    </w:p>
    <w:p w14:paraId="082D7234" w14:textId="77777777" w:rsidR="00E41482" w:rsidRDefault="00000000">
      <w:pPr>
        <w:spacing w:line="360" w:lineRule="auto"/>
        <w:ind w:firstLineChars="350" w:firstLine="840"/>
        <w:rPr>
          <w:sz w:val="24"/>
          <w:u w:val="single"/>
        </w:rPr>
      </w:pPr>
      <w:r>
        <w:rPr>
          <w:rFonts w:hint="eastAsia"/>
          <w:sz w:val="24"/>
        </w:rPr>
        <w:t>身份证号码：</w:t>
      </w:r>
      <w:r>
        <w:rPr>
          <w:rFonts w:hint="eastAsia"/>
          <w:sz w:val="24"/>
          <w:u w:val="single"/>
        </w:rPr>
        <w:t xml:space="preserve">                                </w:t>
      </w:r>
    </w:p>
    <w:p w14:paraId="5282D7B2" w14:textId="77777777" w:rsidR="00E41482" w:rsidRDefault="00E41482">
      <w:pPr>
        <w:spacing w:line="360" w:lineRule="auto"/>
        <w:ind w:firstLineChars="150" w:firstLine="360"/>
        <w:rPr>
          <w:sz w:val="24"/>
        </w:rPr>
      </w:pPr>
    </w:p>
    <w:p w14:paraId="00999C99" w14:textId="77777777" w:rsidR="00E41482" w:rsidRDefault="00000000">
      <w:pPr>
        <w:spacing w:line="360" w:lineRule="auto"/>
        <w:ind w:right="960"/>
        <w:rPr>
          <w:sz w:val="24"/>
        </w:rPr>
      </w:pPr>
      <w:r>
        <w:rPr>
          <w:rFonts w:hint="eastAsia"/>
          <w:sz w:val="24"/>
        </w:rPr>
        <w:t xml:space="preserve">                                      年     月  </w:t>
      </w:r>
      <w:r>
        <w:rPr>
          <w:rFonts w:hint="eastAsia"/>
          <w:sz w:val="24"/>
          <w:lang w:val="en-US"/>
        </w:rPr>
        <w:t xml:space="preserve"> </w:t>
      </w:r>
      <w:r>
        <w:rPr>
          <w:rFonts w:hint="eastAsia"/>
          <w:sz w:val="24"/>
        </w:rPr>
        <w:t xml:space="preserve"> 日</w:t>
      </w:r>
    </w:p>
    <w:p w14:paraId="20195BF9" w14:textId="77777777" w:rsidR="00E41482" w:rsidRDefault="00E41482">
      <w:pPr>
        <w:spacing w:line="360" w:lineRule="auto"/>
      </w:pPr>
    </w:p>
    <w:p w14:paraId="07EA1064" w14:textId="77777777" w:rsidR="00E41482" w:rsidRDefault="00E41482">
      <w:pPr>
        <w:spacing w:line="360" w:lineRule="auto"/>
      </w:pPr>
    </w:p>
    <w:p w14:paraId="39837C65" w14:textId="77777777" w:rsidR="00E41482" w:rsidRDefault="00E41482">
      <w:pPr>
        <w:spacing w:line="360" w:lineRule="auto"/>
      </w:pPr>
    </w:p>
    <w:p w14:paraId="04480965" w14:textId="4322ACD2" w:rsidR="00E41482" w:rsidRDefault="00000000">
      <w:pPr>
        <w:pageBreakBefore/>
        <w:autoSpaceDE/>
        <w:autoSpaceDN/>
        <w:spacing w:line="360" w:lineRule="auto"/>
        <w:rPr>
          <w:sz w:val="24"/>
        </w:rPr>
      </w:pPr>
      <w:bookmarkStart w:id="187" w:name="_Toc428959709"/>
      <w:bookmarkStart w:id="188" w:name="_Toc418525084"/>
      <w:r>
        <w:rPr>
          <w:rFonts w:hint="eastAsia"/>
          <w:sz w:val="24"/>
        </w:rPr>
        <w:lastRenderedPageBreak/>
        <w:t>中小企业声明函格式</w:t>
      </w:r>
      <w:r w:rsidR="00E93AF6">
        <w:rPr>
          <w:rFonts w:hint="eastAsia"/>
          <w:sz w:val="24"/>
        </w:rPr>
        <w:t>（如是）</w:t>
      </w:r>
    </w:p>
    <w:p w14:paraId="5A9D29A1" w14:textId="77777777" w:rsidR="00E41482" w:rsidRDefault="00000000">
      <w:pPr>
        <w:pStyle w:val="2"/>
        <w:numPr>
          <w:ilvl w:val="0"/>
          <w:numId w:val="12"/>
        </w:numPr>
        <w:spacing w:line="360" w:lineRule="auto"/>
      </w:pPr>
      <w:bookmarkStart w:id="189" w:name="_Toc5540"/>
      <w:bookmarkStart w:id="190" w:name="_Toc2900"/>
      <w:bookmarkStart w:id="191" w:name="_Toc32731"/>
      <w:bookmarkStart w:id="192" w:name="_Toc2187"/>
      <w:r>
        <w:rPr>
          <w:rFonts w:hint="eastAsia"/>
        </w:rPr>
        <w:t>中小企业声明函</w:t>
      </w:r>
      <w:bookmarkEnd w:id="189"/>
      <w:bookmarkEnd w:id="190"/>
      <w:bookmarkEnd w:id="191"/>
      <w:bookmarkEnd w:id="192"/>
    </w:p>
    <w:p w14:paraId="5A52D955" w14:textId="77777777" w:rsidR="00E41482" w:rsidRDefault="00000000">
      <w:pPr>
        <w:numPr>
          <w:ilvl w:val="0"/>
          <w:numId w:val="13"/>
        </w:numPr>
        <w:jc w:val="center"/>
        <w:rPr>
          <w:rFonts w:ascii="新宋体" w:eastAsia="新宋体" w:hAnsi="新宋体" w:cs="新宋体"/>
          <w:b/>
          <w:bCs/>
          <w:color w:val="000000"/>
          <w:sz w:val="28"/>
          <w:szCs w:val="28"/>
        </w:rPr>
      </w:pPr>
      <w:r>
        <w:rPr>
          <w:rFonts w:ascii="新宋体" w:eastAsia="新宋体" w:hAnsi="新宋体" w:cs="新宋体" w:hint="eastAsia"/>
          <w:b/>
          <w:bCs/>
          <w:color w:val="000000"/>
          <w:sz w:val="28"/>
          <w:szCs w:val="28"/>
        </w:rPr>
        <w:t>中小企业声明函</w:t>
      </w:r>
    </w:p>
    <w:p w14:paraId="37687589" w14:textId="77777777" w:rsidR="00E41482" w:rsidRDefault="00E41482">
      <w:pPr>
        <w:pStyle w:val="a0"/>
      </w:pPr>
    </w:p>
    <w:p w14:paraId="3D71D293" w14:textId="77777777" w:rsidR="00E41482" w:rsidRDefault="00000000">
      <w:pPr>
        <w:widowControl/>
        <w:autoSpaceDE/>
        <w:autoSpaceDN/>
        <w:spacing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lang w:val="en-US" w:bidi="ar"/>
        </w:rPr>
        <w:t>本公司郑重声明，根据《政府采购促进中小企业发展管理办法》（财库﹝2020﹞46号）的规定，本公司参加</w:t>
      </w:r>
      <w:r>
        <w:rPr>
          <w:rFonts w:ascii="新宋体" w:eastAsia="新宋体" w:hAnsi="新宋体" w:cs="新宋体" w:hint="eastAsia"/>
          <w:sz w:val="24"/>
          <w:szCs w:val="24"/>
          <w:u w:val="single"/>
          <w:lang w:val="en-US" w:bidi="ar"/>
        </w:rPr>
        <w:t>（采购单位名称）</w:t>
      </w:r>
      <w:r>
        <w:rPr>
          <w:rFonts w:ascii="新宋体" w:eastAsia="新宋体" w:hAnsi="新宋体" w:cs="新宋体" w:hint="eastAsia"/>
          <w:sz w:val="24"/>
          <w:szCs w:val="24"/>
          <w:lang w:val="en-US" w:bidi="ar"/>
        </w:rPr>
        <w:t>的</w:t>
      </w:r>
      <w:r>
        <w:rPr>
          <w:rFonts w:ascii="新宋体" w:eastAsia="新宋体" w:hAnsi="新宋体" w:cs="新宋体" w:hint="eastAsia"/>
          <w:sz w:val="24"/>
          <w:szCs w:val="24"/>
          <w:u w:val="single"/>
          <w:lang w:val="en-US" w:bidi="ar"/>
        </w:rPr>
        <w:t>（项目名称）</w:t>
      </w:r>
      <w:r>
        <w:rPr>
          <w:rFonts w:ascii="新宋体" w:eastAsia="新宋体" w:hAnsi="新宋体" w:cs="新宋体" w:hint="eastAsia"/>
          <w:sz w:val="24"/>
          <w:szCs w:val="24"/>
          <w:lang w:val="en-US" w:bidi="ar"/>
        </w:rPr>
        <w:t>采购活动，工程的施工单位全部为符合政策要求的中小企业。相关企业的具体情况如下：</w:t>
      </w:r>
    </w:p>
    <w:p w14:paraId="52A82805" w14:textId="3CD6481B" w:rsidR="00E41482" w:rsidRDefault="001A694F" w:rsidP="001A694F">
      <w:pPr>
        <w:widowControl/>
        <w:autoSpaceDE/>
        <w:autoSpaceDN/>
        <w:spacing w:line="360" w:lineRule="auto"/>
        <w:rPr>
          <w:rFonts w:ascii="新宋体" w:eastAsia="新宋体" w:hAnsi="新宋体" w:cs="新宋体"/>
          <w:sz w:val="24"/>
          <w:szCs w:val="24"/>
        </w:rPr>
      </w:pPr>
      <w:r w:rsidRPr="001A694F">
        <w:rPr>
          <w:rFonts w:ascii="新宋体" w:eastAsia="新宋体" w:hAnsi="新宋体" w:cs="新宋体" w:hint="eastAsia"/>
          <w:color w:val="000000"/>
          <w:sz w:val="24"/>
          <w:u w:val="single"/>
        </w:rPr>
        <w:t>新县大别山露营公园配变增容及高、低压线路改造安装增补工程</w:t>
      </w:r>
      <w:r>
        <w:rPr>
          <w:rFonts w:ascii="新宋体" w:eastAsia="新宋体" w:hAnsi="新宋体" w:cs="新宋体" w:hint="eastAsia"/>
          <w:color w:val="000000"/>
          <w:sz w:val="24"/>
        </w:rPr>
        <w:t>,属于</w:t>
      </w:r>
      <w:r>
        <w:rPr>
          <w:rFonts w:ascii="新宋体" w:eastAsia="新宋体" w:hAnsi="新宋体" w:cs="新宋体" w:hint="eastAsia"/>
          <w:color w:val="000000"/>
          <w:sz w:val="24"/>
          <w:u w:val="single"/>
          <w:lang w:val="en-US"/>
        </w:rPr>
        <w:t>工程</w:t>
      </w:r>
      <w:r>
        <w:rPr>
          <w:rFonts w:ascii="新宋体" w:eastAsia="新宋体" w:hAnsi="新宋体" w:cs="新宋体" w:hint="eastAsia"/>
          <w:sz w:val="24"/>
          <w:szCs w:val="24"/>
          <w:lang w:val="en-US" w:bidi="ar"/>
        </w:rPr>
        <w:t>；承建企业为</w:t>
      </w:r>
      <w:r>
        <w:rPr>
          <w:rFonts w:ascii="新宋体" w:eastAsia="新宋体" w:hAnsi="新宋体" w:cs="新宋体" w:hint="eastAsia"/>
          <w:sz w:val="24"/>
          <w:szCs w:val="24"/>
          <w:u w:val="single"/>
          <w:lang w:val="en-US" w:bidi="ar"/>
        </w:rPr>
        <w:t xml:space="preserve">        </w:t>
      </w:r>
      <w:r>
        <w:rPr>
          <w:rFonts w:ascii="新宋体" w:eastAsia="新宋体" w:hAnsi="新宋体" w:cs="新宋体" w:hint="eastAsia"/>
          <w:sz w:val="24"/>
          <w:szCs w:val="24"/>
          <w:lang w:val="en-US" w:bidi="ar"/>
        </w:rPr>
        <w:t>（企业名称），从业人员</w:t>
      </w:r>
      <w:r>
        <w:rPr>
          <w:rFonts w:ascii="新宋体" w:eastAsia="新宋体" w:hAnsi="新宋体" w:cs="新宋体" w:hint="eastAsia"/>
          <w:sz w:val="24"/>
          <w:szCs w:val="24"/>
          <w:u w:val="single"/>
          <w:lang w:val="en-US" w:bidi="ar"/>
        </w:rPr>
        <w:t xml:space="preserve">     </w:t>
      </w:r>
      <w:r>
        <w:rPr>
          <w:rFonts w:ascii="新宋体" w:eastAsia="新宋体" w:hAnsi="新宋体" w:cs="新宋体" w:hint="eastAsia"/>
          <w:sz w:val="24"/>
          <w:szCs w:val="24"/>
          <w:lang w:val="en-US" w:bidi="ar"/>
        </w:rPr>
        <w:t>人，营业收入为</w:t>
      </w:r>
      <w:r>
        <w:rPr>
          <w:rFonts w:ascii="新宋体" w:eastAsia="新宋体" w:hAnsi="新宋体" w:cs="新宋体" w:hint="eastAsia"/>
          <w:sz w:val="24"/>
          <w:szCs w:val="24"/>
          <w:u w:val="single"/>
          <w:lang w:val="en-US" w:bidi="ar"/>
        </w:rPr>
        <w:t xml:space="preserve">        </w:t>
      </w:r>
      <w:r>
        <w:rPr>
          <w:rFonts w:ascii="新宋体" w:eastAsia="新宋体" w:hAnsi="新宋体" w:cs="新宋体" w:hint="eastAsia"/>
          <w:sz w:val="24"/>
          <w:szCs w:val="24"/>
          <w:lang w:val="en-US" w:bidi="ar"/>
        </w:rPr>
        <w:t>万元，资产总额为</w:t>
      </w:r>
      <w:r>
        <w:rPr>
          <w:rFonts w:ascii="新宋体" w:eastAsia="新宋体" w:hAnsi="新宋体" w:cs="新宋体" w:hint="eastAsia"/>
          <w:sz w:val="24"/>
          <w:szCs w:val="24"/>
          <w:u w:val="single"/>
          <w:lang w:val="en-US" w:bidi="ar"/>
        </w:rPr>
        <w:t xml:space="preserve">      </w:t>
      </w:r>
      <w:r>
        <w:rPr>
          <w:rFonts w:ascii="新宋体" w:eastAsia="新宋体" w:hAnsi="新宋体" w:cs="新宋体" w:hint="eastAsia"/>
          <w:sz w:val="24"/>
          <w:szCs w:val="24"/>
          <w:lang w:val="en-US" w:bidi="ar"/>
        </w:rPr>
        <w:t>万元，属于</w:t>
      </w:r>
      <w:r>
        <w:rPr>
          <w:rFonts w:ascii="新宋体" w:eastAsia="新宋体" w:hAnsi="新宋体" w:cs="新宋体" w:hint="eastAsia"/>
          <w:sz w:val="24"/>
          <w:szCs w:val="24"/>
          <w:u w:val="single"/>
          <w:lang w:val="en-US" w:bidi="ar"/>
        </w:rPr>
        <w:t xml:space="preserve">       </w:t>
      </w:r>
      <w:r>
        <w:rPr>
          <w:rFonts w:ascii="新宋体" w:eastAsia="新宋体" w:hAnsi="新宋体" w:cs="新宋体" w:hint="eastAsia"/>
          <w:sz w:val="24"/>
          <w:szCs w:val="24"/>
          <w:lang w:val="en-US" w:bidi="ar"/>
        </w:rPr>
        <w:t>（中型企业、小型企业、微型企业）；</w:t>
      </w:r>
    </w:p>
    <w:p w14:paraId="181420C2" w14:textId="77777777" w:rsidR="00E41482" w:rsidRDefault="00000000">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以上企业,不属于大企业的分支机构,不存在控股股东为大企业的情形,也不存在与大企业的负责人为同一人的情形。</w:t>
      </w:r>
    </w:p>
    <w:p w14:paraId="57397D41" w14:textId="77777777" w:rsidR="00E41482" w:rsidRDefault="00000000">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本企业对上述声明内容的真实性负责。如有虚假,将依法承担相应责任。</w:t>
      </w:r>
    </w:p>
    <w:p w14:paraId="53870B17" w14:textId="77777777" w:rsidR="00E41482" w:rsidRDefault="00E41482">
      <w:pPr>
        <w:spacing w:line="360" w:lineRule="auto"/>
        <w:jc w:val="center"/>
        <w:rPr>
          <w:rFonts w:ascii="新宋体" w:eastAsia="新宋体" w:hAnsi="新宋体" w:cs="新宋体"/>
          <w:color w:val="000000"/>
          <w:sz w:val="24"/>
        </w:rPr>
      </w:pPr>
    </w:p>
    <w:p w14:paraId="7EC16172"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 xml:space="preserve">       企业名称(单位电子签章)：</w:t>
      </w:r>
    </w:p>
    <w:p w14:paraId="5BC4486D" w14:textId="77777777" w:rsidR="00E41482" w:rsidRDefault="00000000">
      <w:pPr>
        <w:spacing w:line="360" w:lineRule="auto"/>
        <w:jc w:val="center"/>
        <w:rPr>
          <w:rFonts w:ascii="新宋体" w:eastAsia="新宋体" w:hAnsi="新宋体" w:cs="新宋体"/>
          <w:color w:val="000000"/>
          <w:sz w:val="24"/>
        </w:rPr>
      </w:pPr>
      <w:r>
        <w:rPr>
          <w:rFonts w:ascii="新宋体" w:eastAsia="新宋体" w:hAnsi="新宋体" w:cs="新宋体" w:hint="eastAsia"/>
          <w:color w:val="000000"/>
          <w:sz w:val="24"/>
        </w:rPr>
        <w:t xml:space="preserve">  日  期:</w:t>
      </w:r>
    </w:p>
    <w:p w14:paraId="141B5ABD" w14:textId="77777777" w:rsidR="00E41482" w:rsidRDefault="00E41482">
      <w:pPr>
        <w:pStyle w:val="21"/>
        <w:spacing w:line="360" w:lineRule="auto"/>
        <w:rPr>
          <w:rFonts w:ascii="新宋体" w:eastAsia="新宋体" w:hAnsi="新宋体" w:cs="新宋体"/>
          <w:sz w:val="24"/>
        </w:rPr>
      </w:pPr>
    </w:p>
    <w:p w14:paraId="7874AFAA" w14:textId="77777777" w:rsidR="00E41482" w:rsidRDefault="00E41482">
      <w:pPr>
        <w:spacing w:line="360" w:lineRule="auto"/>
        <w:rPr>
          <w:kern w:val="2"/>
          <w:sz w:val="24"/>
          <w:szCs w:val="24"/>
          <w:lang w:val="en-US" w:bidi="ar-SA"/>
        </w:rPr>
      </w:pPr>
    </w:p>
    <w:p w14:paraId="2F841700" w14:textId="77777777" w:rsidR="00E41482" w:rsidRDefault="00E41482">
      <w:pPr>
        <w:spacing w:line="360" w:lineRule="auto"/>
        <w:rPr>
          <w:kern w:val="2"/>
          <w:sz w:val="24"/>
          <w:szCs w:val="24"/>
          <w:lang w:val="en-US" w:bidi="ar-SA"/>
        </w:rPr>
      </w:pPr>
    </w:p>
    <w:bookmarkEnd w:id="175"/>
    <w:bookmarkEnd w:id="176"/>
    <w:bookmarkEnd w:id="177"/>
    <w:bookmarkEnd w:id="187"/>
    <w:bookmarkEnd w:id="188"/>
    <w:p w14:paraId="4CDC1177" w14:textId="439A5993" w:rsidR="00E41482" w:rsidRPr="00E93AF6" w:rsidRDefault="005B5034" w:rsidP="00E93AF6">
      <w:pPr>
        <w:pStyle w:val="a4"/>
        <w:spacing w:line="360" w:lineRule="auto"/>
        <w:rPr>
          <w:rFonts w:eastAsia="宋体"/>
          <w:kern w:val="2"/>
          <w:sz w:val="24"/>
          <w:lang w:val="en-US" w:bidi="ar-SA"/>
        </w:rPr>
      </w:pPr>
      <w:r w:rsidRPr="005B5034">
        <w:t xml:space="preserve"> </w:t>
      </w:r>
      <w:r w:rsidRPr="005B5034">
        <w:rPr>
          <w:rFonts w:eastAsia="宋体"/>
          <w:kern w:val="2"/>
          <w:sz w:val="24"/>
          <w:lang w:val="en-US" w:bidi="ar-SA"/>
        </w:rPr>
        <w:t>1、从业人员、营业收入、资产总额填报上一年度数据，无上</w:t>
      </w:r>
      <w:proofErr w:type="gramStart"/>
      <w:r w:rsidRPr="005B5034">
        <w:rPr>
          <w:rFonts w:eastAsia="宋体"/>
          <w:kern w:val="2"/>
          <w:sz w:val="24"/>
          <w:lang w:val="en-US" w:bidi="ar-SA"/>
        </w:rPr>
        <w:t>一</w:t>
      </w:r>
      <w:proofErr w:type="gramEnd"/>
      <w:r w:rsidRPr="005B5034">
        <w:rPr>
          <w:rFonts w:eastAsia="宋体"/>
          <w:kern w:val="2"/>
          <w:sz w:val="24"/>
          <w:lang w:val="en-US" w:bidi="ar-SA"/>
        </w:rPr>
        <w:t>年度数据的新成立企业可不填报。</w:t>
      </w:r>
    </w:p>
    <w:p w14:paraId="3196E92F" w14:textId="77777777" w:rsidR="00E41482" w:rsidRDefault="00E41482">
      <w:pPr>
        <w:jc w:val="center"/>
        <w:rPr>
          <w:rFonts w:ascii="新宋体" w:eastAsia="新宋体" w:hAnsi="新宋体" w:cs="新宋体"/>
          <w:b/>
          <w:spacing w:val="6"/>
          <w:sz w:val="32"/>
          <w:szCs w:val="32"/>
        </w:rPr>
      </w:pPr>
    </w:p>
    <w:p w14:paraId="057C7995" w14:textId="77777777" w:rsidR="00E41482" w:rsidRDefault="00E41482">
      <w:pPr>
        <w:jc w:val="center"/>
        <w:rPr>
          <w:rFonts w:ascii="新宋体" w:eastAsia="新宋体" w:hAnsi="新宋体" w:cs="新宋体"/>
          <w:b/>
          <w:spacing w:val="6"/>
          <w:sz w:val="32"/>
          <w:szCs w:val="32"/>
        </w:rPr>
      </w:pPr>
    </w:p>
    <w:p w14:paraId="135103E0" w14:textId="77777777" w:rsidR="00E41482" w:rsidRDefault="00E41482">
      <w:pPr>
        <w:jc w:val="center"/>
        <w:rPr>
          <w:rFonts w:ascii="新宋体" w:eastAsia="新宋体" w:hAnsi="新宋体" w:cs="新宋体"/>
          <w:b/>
          <w:spacing w:val="6"/>
          <w:sz w:val="32"/>
          <w:szCs w:val="32"/>
        </w:rPr>
      </w:pPr>
    </w:p>
    <w:p w14:paraId="260E6B70" w14:textId="77777777" w:rsidR="00E41482" w:rsidRDefault="00E41482">
      <w:pPr>
        <w:jc w:val="center"/>
        <w:rPr>
          <w:rFonts w:ascii="新宋体" w:eastAsia="新宋体" w:hAnsi="新宋体" w:cs="新宋体"/>
          <w:b/>
          <w:spacing w:val="6"/>
          <w:sz w:val="32"/>
          <w:szCs w:val="32"/>
        </w:rPr>
      </w:pPr>
    </w:p>
    <w:p w14:paraId="123C70F8" w14:textId="77777777" w:rsidR="00E41482" w:rsidRDefault="00E41482">
      <w:pPr>
        <w:jc w:val="center"/>
        <w:rPr>
          <w:rFonts w:ascii="新宋体" w:eastAsia="新宋体" w:hAnsi="新宋体" w:cs="新宋体"/>
          <w:b/>
          <w:spacing w:val="6"/>
          <w:sz w:val="32"/>
          <w:szCs w:val="32"/>
        </w:rPr>
      </w:pPr>
    </w:p>
    <w:p w14:paraId="33C6A64C" w14:textId="77777777" w:rsidR="00E41482" w:rsidRDefault="00E41482">
      <w:pPr>
        <w:jc w:val="center"/>
        <w:rPr>
          <w:rFonts w:ascii="新宋体" w:eastAsia="新宋体" w:hAnsi="新宋体" w:cs="新宋体"/>
          <w:b/>
          <w:spacing w:val="6"/>
          <w:sz w:val="32"/>
          <w:szCs w:val="32"/>
        </w:rPr>
      </w:pPr>
    </w:p>
    <w:p w14:paraId="66E68108" w14:textId="77777777" w:rsidR="00E41482" w:rsidRDefault="00000000">
      <w:pPr>
        <w:jc w:val="center"/>
        <w:rPr>
          <w:rFonts w:ascii="新宋体" w:eastAsia="新宋体" w:hAnsi="新宋体" w:cs="新宋体"/>
          <w:b/>
          <w:spacing w:val="6"/>
          <w:sz w:val="32"/>
          <w:szCs w:val="32"/>
        </w:rPr>
      </w:pPr>
      <w:r>
        <w:rPr>
          <w:rFonts w:ascii="新宋体" w:eastAsia="新宋体" w:hAnsi="新宋体" w:cs="新宋体" w:hint="eastAsia"/>
          <w:b/>
          <w:spacing w:val="6"/>
          <w:sz w:val="32"/>
          <w:szCs w:val="32"/>
        </w:rPr>
        <w:t>2、残疾人福利性单位声明函（如有）</w:t>
      </w:r>
    </w:p>
    <w:p w14:paraId="33F0FE6D" w14:textId="77777777" w:rsidR="00E41482" w:rsidRDefault="00000000">
      <w:pPr>
        <w:spacing w:line="588" w:lineRule="exact"/>
        <w:ind w:firstLineChars="200" w:firstLine="492"/>
        <w:rPr>
          <w:rFonts w:ascii="新宋体" w:eastAsia="新宋体" w:hAnsi="新宋体" w:cs="新宋体"/>
          <w:spacing w:val="6"/>
          <w:sz w:val="24"/>
        </w:rPr>
      </w:pPr>
      <w:r>
        <w:rPr>
          <w:rFonts w:ascii="新宋体" w:eastAsia="新宋体" w:hAnsi="新宋体" w:cs="新宋体" w:hint="eastAsia"/>
          <w:spacing w:val="6"/>
          <w:sz w:val="24"/>
        </w:rPr>
        <w:lastRenderedPageBreak/>
        <w:t>本单位郑重声明，根据《财政部 民政部 中国残疾人联合会关于促进残疾人就业政府采购政策的通知》（财库</w:t>
      </w:r>
      <w:r>
        <w:rPr>
          <w:rFonts w:ascii="新宋体" w:eastAsia="新宋体" w:hAnsi="新宋体" w:cs="新宋体" w:hint="eastAsia"/>
          <w:sz w:val="24"/>
        </w:rPr>
        <w:t>〔2017〕 141</w:t>
      </w:r>
      <w:r>
        <w:rPr>
          <w:rFonts w:ascii="新宋体" w:eastAsia="新宋体" w:hAnsi="新宋体" w:cs="新宋体" w:hint="eastAsia"/>
          <w:spacing w:val="6"/>
          <w:sz w:val="24"/>
        </w:rPr>
        <w:t>号）的规定，本单位为符合该文件之规定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5D725D" w14:textId="77777777" w:rsidR="00E41482" w:rsidRDefault="00000000">
      <w:pPr>
        <w:spacing w:line="588" w:lineRule="exact"/>
        <w:ind w:firstLineChars="200" w:firstLine="492"/>
        <w:rPr>
          <w:rFonts w:ascii="新宋体" w:eastAsia="新宋体" w:hAnsi="新宋体" w:cs="新宋体"/>
          <w:spacing w:val="6"/>
          <w:sz w:val="24"/>
        </w:rPr>
      </w:pPr>
      <w:r>
        <w:rPr>
          <w:rFonts w:ascii="新宋体" w:eastAsia="新宋体" w:hAnsi="新宋体" w:cs="新宋体" w:hint="eastAsia"/>
          <w:spacing w:val="6"/>
          <w:sz w:val="24"/>
        </w:rPr>
        <w:t>本单位对上述声明的真实性负责。如有虚假，将依法承担相应责任。</w:t>
      </w:r>
    </w:p>
    <w:p w14:paraId="7EF940A8" w14:textId="77777777" w:rsidR="00E41482" w:rsidRDefault="00E41482">
      <w:pPr>
        <w:spacing w:line="588" w:lineRule="exact"/>
        <w:rPr>
          <w:rFonts w:ascii="新宋体" w:eastAsia="新宋体" w:hAnsi="新宋体" w:cs="新宋体"/>
          <w:spacing w:val="6"/>
          <w:sz w:val="24"/>
        </w:rPr>
      </w:pPr>
    </w:p>
    <w:p w14:paraId="3B327C4B" w14:textId="77777777" w:rsidR="00E41482" w:rsidRDefault="00000000">
      <w:pPr>
        <w:tabs>
          <w:tab w:val="left" w:pos="4860"/>
        </w:tabs>
        <w:spacing w:line="588" w:lineRule="exact"/>
        <w:ind w:right="1560" w:firstLineChars="200" w:firstLine="492"/>
        <w:jc w:val="center"/>
        <w:rPr>
          <w:rFonts w:ascii="新宋体" w:eastAsia="新宋体" w:hAnsi="新宋体" w:cs="新宋体"/>
          <w:spacing w:val="6"/>
          <w:sz w:val="24"/>
        </w:rPr>
      </w:pPr>
      <w:r>
        <w:rPr>
          <w:rFonts w:ascii="新宋体" w:eastAsia="新宋体" w:hAnsi="新宋体" w:cs="新宋体" w:hint="eastAsia"/>
          <w:spacing w:val="6"/>
          <w:sz w:val="24"/>
        </w:rPr>
        <w:t xml:space="preserve">               单位名称</w:t>
      </w:r>
      <w:r>
        <w:rPr>
          <w:rFonts w:ascii="新宋体" w:eastAsia="新宋体" w:hAnsi="新宋体" w:cs="新宋体" w:hint="eastAsia"/>
          <w:sz w:val="24"/>
        </w:rPr>
        <w:t>（</w:t>
      </w:r>
      <w:r>
        <w:rPr>
          <w:rFonts w:ascii="新宋体" w:eastAsia="新宋体" w:hAnsi="新宋体" w:cs="新宋体" w:hint="eastAsia"/>
          <w:color w:val="000000"/>
          <w:sz w:val="24"/>
        </w:rPr>
        <w:t>单位电子签章</w:t>
      </w:r>
      <w:r>
        <w:rPr>
          <w:rFonts w:ascii="新宋体" w:eastAsia="新宋体" w:hAnsi="新宋体" w:cs="新宋体" w:hint="eastAsia"/>
          <w:sz w:val="24"/>
        </w:rPr>
        <w:t>）</w:t>
      </w:r>
      <w:r>
        <w:rPr>
          <w:rFonts w:ascii="新宋体" w:eastAsia="新宋体" w:hAnsi="新宋体" w:cs="新宋体" w:hint="eastAsia"/>
          <w:spacing w:val="6"/>
          <w:sz w:val="24"/>
        </w:rPr>
        <w:t>：</w:t>
      </w:r>
    </w:p>
    <w:p w14:paraId="1AD72E7A" w14:textId="77777777" w:rsidR="00E41482" w:rsidRDefault="00000000">
      <w:pPr>
        <w:tabs>
          <w:tab w:val="left" w:pos="4860"/>
        </w:tabs>
        <w:spacing w:line="588" w:lineRule="exact"/>
        <w:ind w:right="1560" w:firstLineChars="200" w:firstLine="492"/>
        <w:jc w:val="center"/>
        <w:rPr>
          <w:rFonts w:ascii="新宋体" w:eastAsia="新宋体" w:hAnsi="新宋体" w:cs="新宋体"/>
          <w:spacing w:val="6"/>
          <w:sz w:val="24"/>
        </w:rPr>
      </w:pPr>
      <w:r>
        <w:rPr>
          <w:rFonts w:ascii="新宋体" w:eastAsia="新宋体" w:hAnsi="新宋体" w:cs="新宋体" w:hint="eastAsia"/>
          <w:spacing w:val="6"/>
          <w:sz w:val="24"/>
        </w:rPr>
        <w:t xml:space="preserve">       日  期：</w:t>
      </w:r>
    </w:p>
    <w:p w14:paraId="4C1EC102" w14:textId="77777777" w:rsidR="00E41482" w:rsidRDefault="00E41482"/>
    <w:p w14:paraId="52DF3687" w14:textId="77777777" w:rsidR="00E41482" w:rsidRDefault="00000000">
      <w:pPr>
        <w:pStyle w:val="21"/>
        <w:spacing w:line="240" w:lineRule="auto"/>
        <w:rPr>
          <w:rFonts w:ascii="新宋体" w:eastAsia="新宋体" w:hAnsi="新宋体" w:cs="新宋体"/>
          <w:b/>
          <w:color w:val="000000"/>
          <w:szCs w:val="28"/>
        </w:rPr>
      </w:pPr>
      <w:r>
        <w:rPr>
          <w:rFonts w:ascii="新宋体" w:eastAsia="新宋体" w:hAnsi="新宋体" w:cs="新宋体" w:hint="eastAsia"/>
          <w:b/>
          <w:bCs/>
          <w:color w:val="FF0000"/>
          <w:sz w:val="24"/>
        </w:rPr>
        <w:t>（提醒：如果供应</w:t>
      </w:r>
      <w:proofErr w:type="gramStart"/>
      <w:r>
        <w:rPr>
          <w:rFonts w:ascii="新宋体" w:eastAsia="新宋体" w:hAnsi="新宋体" w:cs="新宋体" w:hint="eastAsia"/>
          <w:b/>
          <w:bCs/>
          <w:color w:val="FF0000"/>
          <w:sz w:val="24"/>
        </w:rPr>
        <w:t>商不是</w:t>
      </w:r>
      <w:proofErr w:type="gramEnd"/>
      <w:r>
        <w:rPr>
          <w:rFonts w:ascii="新宋体" w:eastAsia="新宋体" w:hAnsi="新宋体" w:cs="新宋体" w:hint="eastAsia"/>
          <w:b/>
          <w:bCs/>
          <w:color w:val="FF0000"/>
          <w:sz w:val="24"/>
        </w:rPr>
        <w:t>残疾人福利性单位，此项加盖供应商公章即可。否则，因此导致虚假投标的后果由供应商自行承担。）</w:t>
      </w:r>
    </w:p>
    <w:p w14:paraId="583BB9D9" w14:textId="77777777" w:rsidR="00E41482" w:rsidRDefault="00000000">
      <w:pPr>
        <w:pStyle w:val="21"/>
        <w:spacing w:line="240" w:lineRule="auto"/>
        <w:ind w:firstLineChars="200" w:firstLine="480"/>
        <w:rPr>
          <w:rFonts w:ascii="新宋体" w:eastAsia="新宋体" w:hAnsi="新宋体" w:cs="新宋体"/>
          <w:sz w:val="24"/>
        </w:rPr>
      </w:pPr>
      <w:r>
        <w:rPr>
          <w:rFonts w:ascii="新宋体" w:eastAsia="新宋体" w:hAnsi="新宋体" w:cs="新宋体" w:hint="eastAsia"/>
          <w:sz w:val="24"/>
        </w:rPr>
        <w:t>《财政部民政部中国残疾人联合会关于促进残疾人就业政府采购政策的通知》（财库（2017〔141〕号）的规定：</w:t>
      </w:r>
    </w:p>
    <w:p w14:paraId="0655ADC0" w14:textId="77777777" w:rsidR="00E41482" w:rsidRDefault="00000000">
      <w:pPr>
        <w:pStyle w:val="21"/>
        <w:spacing w:line="240" w:lineRule="auto"/>
        <w:ind w:firstLineChars="200" w:firstLine="480"/>
        <w:rPr>
          <w:rFonts w:ascii="新宋体" w:eastAsia="新宋体" w:hAnsi="新宋体" w:cs="新宋体"/>
          <w:sz w:val="24"/>
        </w:rPr>
      </w:pPr>
      <w:r>
        <w:rPr>
          <w:rFonts w:ascii="新宋体" w:eastAsia="新宋体" w:hAnsi="新宋体" w:cs="新宋体" w:hint="eastAsia"/>
          <w:sz w:val="24"/>
        </w:rPr>
        <w:t>1、享受政府采购支持政策的残疾人福利性单位应当同时满足以下条件：</w:t>
      </w:r>
    </w:p>
    <w:p w14:paraId="1FF75227" w14:textId="77777777" w:rsidR="00E41482" w:rsidRDefault="00000000">
      <w:pPr>
        <w:pStyle w:val="21"/>
        <w:spacing w:line="240" w:lineRule="auto"/>
        <w:rPr>
          <w:rFonts w:ascii="新宋体" w:eastAsia="新宋体" w:hAnsi="新宋体" w:cs="新宋体"/>
          <w:sz w:val="24"/>
        </w:rPr>
      </w:pPr>
      <w:r>
        <w:rPr>
          <w:rFonts w:ascii="新宋体" w:eastAsia="新宋体" w:hAnsi="新宋体" w:cs="新宋体" w:hint="eastAsia"/>
          <w:sz w:val="24"/>
        </w:rPr>
        <w:t>（1）安置的残疾人占本单位在职职工人数的比例不低于25%（含25%），并且安置的残疾人人数不少于10人（含10人）；</w:t>
      </w:r>
    </w:p>
    <w:p w14:paraId="6E176CDE" w14:textId="77777777" w:rsidR="00E41482" w:rsidRDefault="00000000">
      <w:pPr>
        <w:pStyle w:val="21"/>
        <w:spacing w:line="240" w:lineRule="auto"/>
        <w:rPr>
          <w:rFonts w:ascii="新宋体" w:eastAsia="新宋体" w:hAnsi="新宋体" w:cs="新宋体"/>
          <w:sz w:val="24"/>
        </w:rPr>
      </w:pPr>
      <w:r>
        <w:rPr>
          <w:rFonts w:ascii="新宋体" w:eastAsia="新宋体" w:hAnsi="新宋体" w:cs="新宋体" w:hint="eastAsia"/>
          <w:sz w:val="24"/>
        </w:rPr>
        <w:t>（2）依法与安置的每位残疾人签订了一年以上（含一年）的劳动合同或服务协议；</w:t>
      </w:r>
    </w:p>
    <w:p w14:paraId="13B88486" w14:textId="77777777" w:rsidR="00E41482" w:rsidRDefault="00000000">
      <w:pPr>
        <w:pStyle w:val="21"/>
        <w:spacing w:line="240" w:lineRule="auto"/>
        <w:rPr>
          <w:rFonts w:ascii="新宋体" w:eastAsia="新宋体" w:hAnsi="新宋体" w:cs="新宋体"/>
          <w:sz w:val="24"/>
        </w:rPr>
      </w:pPr>
      <w:r>
        <w:rPr>
          <w:rFonts w:ascii="新宋体" w:eastAsia="新宋体" w:hAnsi="新宋体" w:cs="新宋体" w:hint="eastAsia"/>
          <w:sz w:val="24"/>
        </w:rPr>
        <w:t>（3）为安置的每位残疾人按月足额缴纳了基本养老保险、基本医疗保险、失业保险、工伤保险和生育保险等社会保险费；</w:t>
      </w:r>
    </w:p>
    <w:p w14:paraId="28C0D688" w14:textId="77777777" w:rsidR="00E41482" w:rsidRDefault="00000000">
      <w:pPr>
        <w:pStyle w:val="21"/>
        <w:spacing w:line="240" w:lineRule="auto"/>
        <w:rPr>
          <w:rFonts w:ascii="新宋体" w:eastAsia="新宋体" w:hAnsi="新宋体" w:cs="新宋体"/>
          <w:sz w:val="24"/>
        </w:rPr>
      </w:pPr>
      <w:r>
        <w:rPr>
          <w:rFonts w:ascii="新宋体" w:eastAsia="新宋体" w:hAnsi="新宋体" w:cs="新宋体" w:hint="eastAsia"/>
          <w:sz w:val="24"/>
        </w:rPr>
        <w:t>（4）通过银行等金融机构向安置的每位残疾人，按月支付了不低于单位所在区县适用的经省级人民政府批准的月最低工资标准的工资；</w:t>
      </w:r>
    </w:p>
    <w:p w14:paraId="08F2EEAF" w14:textId="77777777" w:rsidR="00E41482" w:rsidRDefault="00000000">
      <w:pPr>
        <w:pStyle w:val="21"/>
        <w:spacing w:line="240" w:lineRule="auto"/>
        <w:rPr>
          <w:rFonts w:ascii="新宋体" w:eastAsia="新宋体" w:hAnsi="新宋体" w:cs="新宋体"/>
          <w:sz w:val="24"/>
        </w:rPr>
      </w:pPr>
      <w:r>
        <w:rPr>
          <w:rFonts w:ascii="新宋体" w:eastAsia="新宋体" w:hAnsi="新宋体" w:cs="新宋体" w:hint="eastAsia"/>
          <w:sz w:val="24"/>
        </w:rPr>
        <w:t>（5）提供本单位制造的货物、承担的工程或者服务（以下简称产品），或者提供其他残疾人福利性单位制造的货物（不包括使用非残疾人福利性单位注册商标的货物）。</w:t>
      </w:r>
    </w:p>
    <w:p w14:paraId="6ABB69CB" w14:textId="77777777" w:rsidR="00E41482" w:rsidRDefault="00000000">
      <w:pPr>
        <w:pStyle w:val="21"/>
        <w:spacing w:line="240" w:lineRule="auto"/>
        <w:ind w:firstLineChars="200" w:firstLine="480"/>
        <w:rPr>
          <w:rFonts w:ascii="新宋体" w:eastAsia="新宋体" w:hAnsi="新宋体" w:cs="新宋体"/>
          <w:b/>
          <w:color w:val="000000"/>
          <w:sz w:val="24"/>
        </w:rPr>
      </w:pPr>
      <w:r>
        <w:rPr>
          <w:rFonts w:ascii="新宋体" w:eastAsia="新宋体" w:hAnsi="新宋体" w:cs="新宋体" w:hint="eastAsia"/>
          <w:sz w:val="24"/>
        </w:rPr>
        <w:t>2.、中标人为残疾人福利性单位的，采购人或者其委托的招标代理机构应当随中标、成交结果同时公告其《残疾人福利性单位声明函》，接受社会监督，一旦发现弄虚作假提供虚假信息的，承担相应的法律责任。</w:t>
      </w:r>
    </w:p>
    <w:p w14:paraId="32D66FC2" w14:textId="77777777" w:rsidR="00E41482" w:rsidRDefault="00E41482">
      <w:pPr>
        <w:jc w:val="both"/>
        <w:rPr>
          <w:rFonts w:ascii="新宋体" w:eastAsia="新宋体" w:hAnsi="新宋体" w:cs="新宋体"/>
          <w:b/>
          <w:color w:val="000000"/>
          <w:sz w:val="28"/>
          <w:szCs w:val="28"/>
        </w:rPr>
      </w:pPr>
    </w:p>
    <w:p w14:paraId="678A253D" w14:textId="77777777" w:rsidR="00E41482" w:rsidRDefault="00E41482">
      <w:pPr>
        <w:jc w:val="center"/>
        <w:rPr>
          <w:rFonts w:ascii="新宋体" w:eastAsia="新宋体" w:hAnsi="新宋体" w:cs="新宋体"/>
          <w:b/>
          <w:color w:val="000000"/>
          <w:sz w:val="28"/>
          <w:szCs w:val="28"/>
        </w:rPr>
      </w:pPr>
    </w:p>
    <w:p w14:paraId="39C3851B" w14:textId="77777777" w:rsidR="00E41482" w:rsidRDefault="00000000">
      <w:pPr>
        <w:jc w:val="center"/>
        <w:rPr>
          <w:rFonts w:ascii="新宋体" w:eastAsia="新宋体" w:hAnsi="新宋体" w:cs="新宋体"/>
          <w:b/>
          <w:bCs/>
          <w:sz w:val="28"/>
          <w:szCs w:val="28"/>
        </w:rPr>
      </w:pPr>
      <w:r>
        <w:rPr>
          <w:rFonts w:ascii="新宋体" w:eastAsia="新宋体" w:hAnsi="新宋体" w:cs="新宋体" w:hint="eastAsia"/>
          <w:b/>
          <w:color w:val="000000"/>
          <w:sz w:val="28"/>
          <w:szCs w:val="28"/>
        </w:rPr>
        <w:t>3、</w:t>
      </w:r>
      <w:r>
        <w:rPr>
          <w:rFonts w:ascii="新宋体" w:eastAsia="新宋体" w:hAnsi="新宋体" w:cs="新宋体" w:hint="eastAsia"/>
          <w:b/>
          <w:bCs/>
          <w:sz w:val="28"/>
          <w:szCs w:val="28"/>
        </w:rPr>
        <w:t>监狱企业证明文件(如有)</w:t>
      </w:r>
    </w:p>
    <w:p w14:paraId="1CD61E86" w14:textId="77777777" w:rsidR="00E41482" w:rsidRDefault="00E41482">
      <w:pPr>
        <w:spacing w:line="360" w:lineRule="auto"/>
        <w:ind w:firstLineChars="200" w:firstLine="480"/>
        <w:rPr>
          <w:rFonts w:ascii="新宋体" w:eastAsia="新宋体" w:hAnsi="新宋体" w:cs="新宋体"/>
          <w:sz w:val="24"/>
        </w:rPr>
      </w:pPr>
    </w:p>
    <w:p w14:paraId="5D5DB99E" w14:textId="77777777" w:rsidR="00E41482" w:rsidRDefault="0000000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的价格扣除，但必须提供由省级以上监狱管理局、戒毒管理局（含新疆生产建设兵团）出具的属于监狱企业的证明文件，否则评审时不予价格扣除优惠。</w:t>
      </w:r>
    </w:p>
    <w:p w14:paraId="6FA6D26A" w14:textId="77777777" w:rsidR="00E41482" w:rsidRDefault="00E41482">
      <w:pPr>
        <w:spacing w:line="360" w:lineRule="auto"/>
        <w:rPr>
          <w:rFonts w:ascii="新宋体" w:eastAsia="新宋体" w:hAnsi="新宋体" w:cs="新宋体"/>
          <w:sz w:val="24"/>
        </w:rPr>
      </w:pPr>
    </w:p>
    <w:p w14:paraId="6DE31B8D" w14:textId="77777777" w:rsidR="00E41482" w:rsidRDefault="00000000">
      <w:pPr>
        <w:spacing w:line="360" w:lineRule="auto"/>
        <w:rPr>
          <w:rFonts w:ascii="新宋体" w:eastAsia="新宋体" w:hAnsi="新宋体" w:cs="新宋体"/>
          <w:sz w:val="24"/>
        </w:rPr>
      </w:pPr>
      <w:r>
        <w:rPr>
          <w:rFonts w:ascii="新宋体" w:eastAsia="新宋体" w:hAnsi="新宋体" w:cs="新宋体" w:hint="eastAsia"/>
          <w:sz w:val="24"/>
        </w:rPr>
        <w:t>注：在</w:t>
      </w:r>
      <w:proofErr w:type="gramStart"/>
      <w:r>
        <w:rPr>
          <w:rFonts w:ascii="新宋体" w:eastAsia="新宋体" w:hAnsi="新宋体" w:cs="新宋体" w:hint="eastAsia"/>
          <w:sz w:val="24"/>
        </w:rPr>
        <w:t>标文件</w:t>
      </w:r>
      <w:proofErr w:type="gramEnd"/>
      <w:r>
        <w:rPr>
          <w:rFonts w:ascii="新宋体" w:eastAsia="新宋体" w:hAnsi="新宋体" w:cs="新宋体" w:hint="eastAsia"/>
          <w:sz w:val="24"/>
        </w:rPr>
        <w:t>中附扫描件。</w:t>
      </w:r>
    </w:p>
    <w:p w14:paraId="3CA4D18E" w14:textId="77777777" w:rsidR="00E41482" w:rsidRDefault="00000000">
      <w:pPr>
        <w:tabs>
          <w:tab w:val="left" w:pos="4860"/>
        </w:tabs>
        <w:spacing w:line="588" w:lineRule="exact"/>
        <w:ind w:right="1560" w:firstLineChars="200" w:firstLine="492"/>
        <w:jc w:val="center"/>
        <w:rPr>
          <w:rFonts w:ascii="新宋体" w:eastAsia="新宋体" w:hAnsi="新宋体" w:cs="新宋体"/>
          <w:spacing w:val="6"/>
          <w:sz w:val="24"/>
        </w:rPr>
      </w:pPr>
      <w:r>
        <w:rPr>
          <w:rFonts w:ascii="新宋体" w:eastAsia="新宋体" w:hAnsi="新宋体" w:cs="新宋体" w:hint="eastAsia"/>
          <w:spacing w:val="6"/>
          <w:sz w:val="24"/>
        </w:rPr>
        <w:t>单位名称</w:t>
      </w:r>
      <w:r>
        <w:rPr>
          <w:rFonts w:ascii="新宋体" w:eastAsia="新宋体" w:hAnsi="新宋体" w:cs="新宋体" w:hint="eastAsia"/>
          <w:sz w:val="24"/>
        </w:rPr>
        <w:t>（</w:t>
      </w:r>
      <w:r>
        <w:rPr>
          <w:rFonts w:ascii="新宋体" w:eastAsia="新宋体" w:hAnsi="新宋体" w:cs="新宋体" w:hint="eastAsia"/>
          <w:color w:val="000000"/>
          <w:sz w:val="24"/>
        </w:rPr>
        <w:t>单位电子签章</w:t>
      </w:r>
      <w:r>
        <w:rPr>
          <w:rFonts w:ascii="新宋体" w:eastAsia="新宋体" w:hAnsi="新宋体" w:cs="新宋体" w:hint="eastAsia"/>
          <w:sz w:val="24"/>
        </w:rPr>
        <w:t>）</w:t>
      </w:r>
      <w:r>
        <w:rPr>
          <w:rFonts w:ascii="新宋体" w:eastAsia="新宋体" w:hAnsi="新宋体" w:cs="新宋体" w:hint="eastAsia"/>
          <w:spacing w:val="6"/>
          <w:sz w:val="24"/>
        </w:rPr>
        <w:t>：</w:t>
      </w:r>
    </w:p>
    <w:p w14:paraId="1A080CA1" w14:textId="77777777" w:rsidR="00E41482" w:rsidRDefault="00000000">
      <w:pPr>
        <w:tabs>
          <w:tab w:val="left" w:pos="4860"/>
        </w:tabs>
        <w:spacing w:line="588" w:lineRule="exact"/>
        <w:ind w:right="1560" w:firstLineChars="200" w:firstLine="492"/>
        <w:jc w:val="center"/>
        <w:rPr>
          <w:rFonts w:ascii="新宋体" w:eastAsia="新宋体" w:hAnsi="新宋体" w:cs="新宋体"/>
          <w:spacing w:val="6"/>
          <w:sz w:val="24"/>
        </w:rPr>
      </w:pPr>
      <w:r>
        <w:rPr>
          <w:rFonts w:ascii="新宋体" w:eastAsia="新宋体" w:hAnsi="新宋体" w:cs="新宋体" w:hint="eastAsia"/>
          <w:spacing w:val="6"/>
          <w:sz w:val="24"/>
        </w:rPr>
        <w:t xml:space="preserve">       日  期：</w:t>
      </w:r>
    </w:p>
    <w:p w14:paraId="41D94060" w14:textId="77777777" w:rsidR="00E41482" w:rsidRDefault="00E41482">
      <w:pPr>
        <w:spacing w:line="312" w:lineRule="auto"/>
        <w:jc w:val="center"/>
        <w:rPr>
          <w:rFonts w:ascii="新宋体" w:eastAsia="新宋体" w:hAnsi="新宋体" w:cs="新宋体"/>
          <w:b/>
          <w:bCs/>
          <w:color w:val="FF0000"/>
          <w:sz w:val="24"/>
        </w:rPr>
      </w:pPr>
    </w:p>
    <w:p w14:paraId="46876C14" w14:textId="77777777" w:rsidR="00E41482" w:rsidRDefault="00E41482">
      <w:pPr>
        <w:spacing w:line="312" w:lineRule="auto"/>
        <w:jc w:val="center"/>
        <w:rPr>
          <w:rFonts w:ascii="新宋体" w:eastAsia="新宋体" w:hAnsi="新宋体" w:cs="新宋体"/>
          <w:b/>
          <w:bCs/>
          <w:color w:val="FF0000"/>
          <w:sz w:val="24"/>
        </w:rPr>
      </w:pPr>
    </w:p>
    <w:p w14:paraId="544A26DD" w14:textId="77777777" w:rsidR="00E41482" w:rsidRDefault="00000000">
      <w:pPr>
        <w:spacing w:line="312" w:lineRule="auto"/>
        <w:rPr>
          <w:rFonts w:ascii="新宋体" w:eastAsia="新宋体" w:hAnsi="新宋体" w:cs="新宋体"/>
          <w:b/>
          <w:bCs/>
          <w:color w:val="FF0000"/>
          <w:sz w:val="24"/>
        </w:rPr>
      </w:pPr>
      <w:r>
        <w:rPr>
          <w:rFonts w:ascii="新宋体" w:eastAsia="新宋体" w:hAnsi="新宋体" w:cs="新宋体" w:hint="eastAsia"/>
          <w:b/>
          <w:bCs/>
          <w:color w:val="FF0000"/>
          <w:sz w:val="24"/>
        </w:rPr>
        <w:t>提醒：如果供应</w:t>
      </w:r>
      <w:proofErr w:type="gramStart"/>
      <w:r>
        <w:rPr>
          <w:rFonts w:ascii="新宋体" w:eastAsia="新宋体" w:hAnsi="新宋体" w:cs="新宋体" w:hint="eastAsia"/>
          <w:b/>
          <w:bCs/>
          <w:color w:val="FF0000"/>
          <w:sz w:val="24"/>
        </w:rPr>
        <w:t>商不是</w:t>
      </w:r>
      <w:proofErr w:type="gramEnd"/>
      <w:r>
        <w:rPr>
          <w:rFonts w:ascii="新宋体" w:eastAsia="新宋体" w:hAnsi="新宋体" w:cs="新宋体" w:hint="eastAsia"/>
          <w:b/>
          <w:bCs/>
          <w:color w:val="FF0000"/>
          <w:sz w:val="24"/>
        </w:rPr>
        <w:t>监狱企业单位，此项加盖供应商公章即可。</w:t>
      </w:r>
    </w:p>
    <w:p w14:paraId="3BC1BFD5" w14:textId="77777777" w:rsidR="00E41482" w:rsidRDefault="00E41482">
      <w:pPr>
        <w:spacing w:line="300" w:lineRule="exact"/>
        <w:ind w:firstLineChars="200" w:firstLine="480"/>
        <w:rPr>
          <w:rFonts w:ascii="新宋体" w:eastAsia="新宋体" w:hAnsi="新宋体" w:cs="新宋体"/>
          <w:sz w:val="24"/>
        </w:rPr>
      </w:pPr>
    </w:p>
    <w:p w14:paraId="12E9162A" w14:textId="77777777" w:rsidR="00E41482" w:rsidRDefault="00E41482">
      <w:pPr>
        <w:pStyle w:val="a4"/>
        <w:spacing w:line="360" w:lineRule="auto"/>
        <w:rPr>
          <w:rFonts w:eastAsia="宋体"/>
          <w:kern w:val="2"/>
          <w:sz w:val="24"/>
          <w:lang w:val="en-US" w:bidi="ar-SA"/>
        </w:rPr>
      </w:pPr>
    </w:p>
    <w:p w14:paraId="1303FD30" w14:textId="77777777" w:rsidR="00E41482" w:rsidRDefault="00000000">
      <w:pPr>
        <w:pStyle w:val="2"/>
        <w:keepNext/>
        <w:keepLines/>
        <w:pageBreakBefore/>
        <w:autoSpaceDE/>
        <w:autoSpaceDN/>
        <w:spacing w:line="413" w:lineRule="auto"/>
        <w:rPr>
          <w:lang w:val="en-US"/>
        </w:rPr>
      </w:pPr>
      <w:bookmarkStart w:id="193" w:name="_Toc22258"/>
      <w:bookmarkStart w:id="194" w:name="_Toc289931409"/>
      <w:bookmarkStart w:id="195" w:name="_Toc291486762"/>
      <w:bookmarkStart w:id="196" w:name="_Toc7381"/>
      <w:bookmarkStart w:id="197" w:name="_Toc289931549"/>
      <w:bookmarkStart w:id="198" w:name="_Toc4598"/>
      <w:bookmarkStart w:id="199" w:name="_Toc1991"/>
      <w:bookmarkStart w:id="200" w:name="_Toc289932027"/>
      <w:bookmarkStart w:id="201" w:name="_Toc289931779"/>
      <w:bookmarkStart w:id="202" w:name="_Toc421197478"/>
      <w:bookmarkStart w:id="203" w:name="_Toc32153"/>
      <w:r>
        <w:rPr>
          <w:rFonts w:hint="eastAsia"/>
          <w:lang w:val="en-US"/>
        </w:rPr>
        <w:lastRenderedPageBreak/>
        <w:t>五、资格审查资料</w:t>
      </w:r>
      <w:bookmarkEnd w:id="193"/>
      <w:bookmarkEnd w:id="194"/>
      <w:bookmarkEnd w:id="195"/>
      <w:bookmarkEnd w:id="196"/>
      <w:bookmarkEnd w:id="197"/>
      <w:bookmarkEnd w:id="198"/>
      <w:bookmarkEnd w:id="199"/>
      <w:bookmarkEnd w:id="200"/>
      <w:bookmarkEnd w:id="201"/>
    </w:p>
    <w:p w14:paraId="1B14C932" w14:textId="77777777" w:rsidR="00E41482" w:rsidRDefault="00000000">
      <w:pPr>
        <w:pStyle w:val="a8"/>
        <w:spacing w:line="360" w:lineRule="auto"/>
        <w:jc w:val="center"/>
        <w:rPr>
          <w:rFonts w:hAnsi="宋体"/>
          <w:b/>
          <w:bCs/>
          <w:color w:val="000000"/>
          <w:sz w:val="24"/>
          <w:szCs w:val="24"/>
        </w:rPr>
      </w:pPr>
      <w:r>
        <w:rPr>
          <w:rFonts w:hAnsi="宋体" w:hint="eastAsia"/>
          <w:b/>
          <w:bCs/>
          <w:color w:val="000000"/>
          <w:sz w:val="24"/>
          <w:szCs w:val="2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958"/>
        <w:gridCol w:w="924"/>
        <w:gridCol w:w="1181"/>
        <w:gridCol w:w="981"/>
        <w:gridCol w:w="200"/>
        <w:gridCol w:w="1504"/>
        <w:gridCol w:w="857"/>
      </w:tblGrid>
      <w:tr w:rsidR="00E41482" w14:paraId="7E8A5465" w14:textId="77777777">
        <w:trPr>
          <w:trHeight w:val="552"/>
          <w:jc w:val="center"/>
        </w:trPr>
        <w:tc>
          <w:tcPr>
            <w:tcW w:w="1656" w:type="dxa"/>
            <w:vAlign w:val="center"/>
          </w:tcPr>
          <w:p w14:paraId="077743D5" w14:textId="77777777" w:rsidR="00E41482" w:rsidRDefault="00000000">
            <w:pPr>
              <w:spacing w:line="360" w:lineRule="auto"/>
              <w:rPr>
                <w:sz w:val="24"/>
              </w:rPr>
            </w:pPr>
            <w:r>
              <w:rPr>
                <w:rFonts w:hint="eastAsia"/>
                <w:sz w:val="24"/>
              </w:rPr>
              <w:t>投标单位名称</w:t>
            </w:r>
          </w:p>
        </w:tc>
        <w:tc>
          <w:tcPr>
            <w:tcW w:w="6605" w:type="dxa"/>
            <w:gridSpan w:val="7"/>
            <w:vAlign w:val="center"/>
          </w:tcPr>
          <w:p w14:paraId="0571EC7E" w14:textId="77777777" w:rsidR="00E41482" w:rsidRDefault="00E41482">
            <w:pPr>
              <w:spacing w:line="360" w:lineRule="auto"/>
              <w:rPr>
                <w:sz w:val="24"/>
              </w:rPr>
            </w:pPr>
          </w:p>
        </w:tc>
      </w:tr>
      <w:tr w:rsidR="00E41482" w14:paraId="715B2753" w14:textId="77777777">
        <w:trPr>
          <w:trHeight w:val="552"/>
          <w:jc w:val="center"/>
        </w:trPr>
        <w:tc>
          <w:tcPr>
            <w:tcW w:w="1656" w:type="dxa"/>
            <w:vAlign w:val="center"/>
          </w:tcPr>
          <w:p w14:paraId="1BD4907E" w14:textId="77777777" w:rsidR="00E41482" w:rsidRDefault="00000000">
            <w:pPr>
              <w:spacing w:line="360" w:lineRule="auto"/>
              <w:rPr>
                <w:sz w:val="24"/>
              </w:rPr>
            </w:pPr>
            <w:r>
              <w:rPr>
                <w:rFonts w:hint="eastAsia"/>
                <w:sz w:val="24"/>
              </w:rPr>
              <w:t>注册地址</w:t>
            </w:r>
          </w:p>
        </w:tc>
        <w:tc>
          <w:tcPr>
            <w:tcW w:w="3063" w:type="dxa"/>
            <w:gridSpan w:val="3"/>
            <w:vAlign w:val="center"/>
          </w:tcPr>
          <w:p w14:paraId="44B7F788" w14:textId="77777777" w:rsidR="00E41482" w:rsidRDefault="00E41482">
            <w:pPr>
              <w:spacing w:line="360" w:lineRule="auto"/>
              <w:rPr>
                <w:sz w:val="24"/>
              </w:rPr>
            </w:pPr>
          </w:p>
        </w:tc>
        <w:tc>
          <w:tcPr>
            <w:tcW w:w="1181" w:type="dxa"/>
            <w:gridSpan w:val="2"/>
            <w:vAlign w:val="center"/>
          </w:tcPr>
          <w:p w14:paraId="609FFA5D" w14:textId="77777777" w:rsidR="00E41482" w:rsidRDefault="00000000">
            <w:pPr>
              <w:spacing w:line="360" w:lineRule="auto"/>
              <w:rPr>
                <w:sz w:val="24"/>
              </w:rPr>
            </w:pPr>
            <w:r>
              <w:rPr>
                <w:rFonts w:hint="eastAsia"/>
                <w:sz w:val="24"/>
              </w:rPr>
              <w:t>邮政编码</w:t>
            </w:r>
          </w:p>
        </w:tc>
        <w:tc>
          <w:tcPr>
            <w:tcW w:w="2361" w:type="dxa"/>
            <w:gridSpan w:val="2"/>
            <w:vAlign w:val="center"/>
          </w:tcPr>
          <w:p w14:paraId="7454B971" w14:textId="77777777" w:rsidR="00E41482" w:rsidRDefault="00E41482">
            <w:pPr>
              <w:spacing w:line="360" w:lineRule="auto"/>
              <w:rPr>
                <w:sz w:val="24"/>
              </w:rPr>
            </w:pPr>
          </w:p>
        </w:tc>
      </w:tr>
      <w:tr w:rsidR="00E41482" w14:paraId="29E7004C" w14:textId="77777777">
        <w:trPr>
          <w:trHeight w:val="552"/>
          <w:jc w:val="center"/>
        </w:trPr>
        <w:tc>
          <w:tcPr>
            <w:tcW w:w="1656" w:type="dxa"/>
            <w:vMerge w:val="restart"/>
            <w:vAlign w:val="center"/>
          </w:tcPr>
          <w:p w14:paraId="51007DFB" w14:textId="77777777" w:rsidR="00E41482" w:rsidRDefault="00000000">
            <w:pPr>
              <w:spacing w:line="360" w:lineRule="auto"/>
              <w:rPr>
                <w:sz w:val="24"/>
              </w:rPr>
            </w:pPr>
            <w:r>
              <w:rPr>
                <w:rFonts w:hint="eastAsia"/>
                <w:sz w:val="24"/>
              </w:rPr>
              <w:t>联系方式</w:t>
            </w:r>
          </w:p>
        </w:tc>
        <w:tc>
          <w:tcPr>
            <w:tcW w:w="958" w:type="dxa"/>
            <w:vAlign w:val="center"/>
          </w:tcPr>
          <w:p w14:paraId="1AEDF681" w14:textId="77777777" w:rsidR="00E41482" w:rsidRDefault="00000000">
            <w:pPr>
              <w:spacing w:line="360" w:lineRule="auto"/>
              <w:rPr>
                <w:sz w:val="24"/>
              </w:rPr>
            </w:pPr>
            <w:r>
              <w:rPr>
                <w:rFonts w:hint="eastAsia"/>
                <w:sz w:val="24"/>
              </w:rPr>
              <w:t>联系人</w:t>
            </w:r>
          </w:p>
        </w:tc>
        <w:tc>
          <w:tcPr>
            <w:tcW w:w="2105" w:type="dxa"/>
            <w:gridSpan w:val="2"/>
            <w:vAlign w:val="center"/>
          </w:tcPr>
          <w:p w14:paraId="3616710E" w14:textId="77777777" w:rsidR="00E41482" w:rsidRDefault="00E41482">
            <w:pPr>
              <w:spacing w:line="360" w:lineRule="auto"/>
              <w:rPr>
                <w:sz w:val="24"/>
              </w:rPr>
            </w:pPr>
          </w:p>
        </w:tc>
        <w:tc>
          <w:tcPr>
            <w:tcW w:w="1181" w:type="dxa"/>
            <w:gridSpan w:val="2"/>
            <w:vAlign w:val="center"/>
          </w:tcPr>
          <w:p w14:paraId="15FBF6C9" w14:textId="77777777" w:rsidR="00E41482" w:rsidRDefault="00000000">
            <w:pPr>
              <w:spacing w:line="360" w:lineRule="auto"/>
              <w:rPr>
                <w:sz w:val="24"/>
              </w:rPr>
            </w:pPr>
            <w:r>
              <w:rPr>
                <w:rFonts w:hint="eastAsia"/>
                <w:sz w:val="24"/>
              </w:rPr>
              <w:t>电 话</w:t>
            </w:r>
          </w:p>
        </w:tc>
        <w:tc>
          <w:tcPr>
            <w:tcW w:w="2361" w:type="dxa"/>
            <w:gridSpan w:val="2"/>
            <w:vAlign w:val="center"/>
          </w:tcPr>
          <w:p w14:paraId="7E37488B" w14:textId="77777777" w:rsidR="00E41482" w:rsidRDefault="00E41482">
            <w:pPr>
              <w:spacing w:line="360" w:lineRule="auto"/>
              <w:rPr>
                <w:sz w:val="24"/>
              </w:rPr>
            </w:pPr>
          </w:p>
        </w:tc>
      </w:tr>
      <w:tr w:rsidR="00E41482" w14:paraId="2842D9F0" w14:textId="77777777">
        <w:trPr>
          <w:trHeight w:val="552"/>
          <w:jc w:val="center"/>
        </w:trPr>
        <w:tc>
          <w:tcPr>
            <w:tcW w:w="1656" w:type="dxa"/>
            <w:vMerge/>
            <w:vAlign w:val="center"/>
          </w:tcPr>
          <w:p w14:paraId="1E032A92" w14:textId="77777777" w:rsidR="00E41482" w:rsidRDefault="00E41482">
            <w:pPr>
              <w:spacing w:line="360" w:lineRule="auto"/>
              <w:rPr>
                <w:sz w:val="24"/>
              </w:rPr>
            </w:pPr>
          </w:p>
        </w:tc>
        <w:tc>
          <w:tcPr>
            <w:tcW w:w="958" w:type="dxa"/>
            <w:vAlign w:val="center"/>
          </w:tcPr>
          <w:p w14:paraId="7A84D709" w14:textId="77777777" w:rsidR="00E41482" w:rsidRDefault="00000000">
            <w:pPr>
              <w:spacing w:line="360" w:lineRule="auto"/>
              <w:rPr>
                <w:sz w:val="24"/>
              </w:rPr>
            </w:pPr>
            <w:r>
              <w:rPr>
                <w:rFonts w:hint="eastAsia"/>
                <w:sz w:val="24"/>
              </w:rPr>
              <w:t>传  真</w:t>
            </w:r>
          </w:p>
        </w:tc>
        <w:tc>
          <w:tcPr>
            <w:tcW w:w="2105" w:type="dxa"/>
            <w:gridSpan w:val="2"/>
            <w:vAlign w:val="center"/>
          </w:tcPr>
          <w:p w14:paraId="553A76B8" w14:textId="77777777" w:rsidR="00E41482" w:rsidRDefault="00E41482">
            <w:pPr>
              <w:spacing w:line="360" w:lineRule="auto"/>
              <w:rPr>
                <w:sz w:val="24"/>
              </w:rPr>
            </w:pPr>
          </w:p>
        </w:tc>
        <w:tc>
          <w:tcPr>
            <w:tcW w:w="1181" w:type="dxa"/>
            <w:gridSpan w:val="2"/>
            <w:vAlign w:val="center"/>
          </w:tcPr>
          <w:p w14:paraId="3EE953D3" w14:textId="77777777" w:rsidR="00E41482" w:rsidRDefault="00000000">
            <w:pPr>
              <w:spacing w:line="360" w:lineRule="auto"/>
              <w:rPr>
                <w:sz w:val="24"/>
              </w:rPr>
            </w:pPr>
            <w:r>
              <w:rPr>
                <w:rFonts w:hint="eastAsia"/>
                <w:sz w:val="24"/>
              </w:rPr>
              <w:t>网 址</w:t>
            </w:r>
          </w:p>
        </w:tc>
        <w:tc>
          <w:tcPr>
            <w:tcW w:w="2361" w:type="dxa"/>
            <w:gridSpan w:val="2"/>
            <w:vAlign w:val="center"/>
          </w:tcPr>
          <w:p w14:paraId="18419D79" w14:textId="77777777" w:rsidR="00E41482" w:rsidRDefault="00E41482">
            <w:pPr>
              <w:spacing w:line="360" w:lineRule="auto"/>
              <w:rPr>
                <w:sz w:val="24"/>
              </w:rPr>
            </w:pPr>
          </w:p>
        </w:tc>
      </w:tr>
      <w:tr w:rsidR="00E41482" w14:paraId="20DC7F9B" w14:textId="77777777">
        <w:trPr>
          <w:trHeight w:val="552"/>
          <w:jc w:val="center"/>
        </w:trPr>
        <w:tc>
          <w:tcPr>
            <w:tcW w:w="1656" w:type="dxa"/>
            <w:vAlign w:val="center"/>
          </w:tcPr>
          <w:p w14:paraId="27AFA1C2" w14:textId="77777777" w:rsidR="00E41482" w:rsidRDefault="00000000">
            <w:pPr>
              <w:spacing w:line="360" w:lineRule="auto"/>
              <w:rPr>
                <w:sz w:val="24"/>
              </w:rPr>
            </w:pPr>
            <w:r>
              <w:rPr>
                <w:rFonts w:hint="eastAsia"/>
                <w:sz w:val="24"/>
              </w:rPr>
              <w:t>组织结构</w:t>
            </w:r>
          </w:p>
        </w:tc>
        <w:tc>
          <w:tcPr>
            <w:tcW w:w="6605" w:type="dxa"/>
            <w:gridSpan w:val="7"/>
            <w:vAlign w:val="center"/>
          </w:tcPr>
          <w:p w14:paraId="17DD5397" w14:textId="77777777" w:rsidR="00E41482" w:rsidRDefault="00E41482">
            <w:pPr>
              <w:spacing w:line="360" w:lineRule="auto"/>
              <w:rPr>
                <w:sz w:val="24"/>
              </w:rPr>
            </w:pPr>
          </w:p>
        </w:tc>
      </w:tr>
      <w:tr w:rsidR="00E41482" w14:paraId="3900375C" w14:textId="77777777">
        <w:trPr>
          <w:trHeight w:val="552"/>
          <w:jc w:val="center"/>
        </w:trPr>
        <w:tc>
          <w:tcPr>
            <w:tcW w:w="1656" w:type="dxa"/>
            <w:vAlign w:val="center"/>
          </w:tcPr>
          <w:p w14:paraId="4618162E" w14:textId="77777777" w:rsidR="00E41482" w:rsidRDefault="00000000">
            <w:pPr>
              <w:spacing w:line="360" w:lineRule="auto"/>
              <w:rPr>
                <w:sz w:val="24"/>
              </w:rPr>
            </w:pPr>
            <w:r>
              <w:rPr>
                <w:rFonts w:hint="eastAsia"/>
                <w:sz w:val="24"/>
              </w:rPr>
              <w:t>法定代表人</w:t>
            </w:r>
          </w:p>
        </w:tc>
        <w:tc>
          <w:tcPr>
            <w:tcW w:w="958" w:type="dxa"/>
            <w:vAlign w:val="center"/>
          </w:tcPr>
          <w:p w14:paraId="2517B762" w14:textId="77777777" w:rsidR="00E41482" w:rsidRDefault="00000000">
            <w:pPr>
              <w:spacing w:line="360" w:lineRule="auto"/>
              <w:rPr>
                <w:sz w:val="24"/>
              </w:rPr>
            </w:pPr>
            <w:r>
              <w:rPr>
                <w:rFonts w:hint="eastAsia"/>
                <w:sz w:val="24"/>
              </w:rPr>
              <w:t>姓名</w:t>
            </w:r>
          </w:p>
        </w:tc>
        <w:tc>
          <w:tcPr>
            <w:tcW w:w="924" w:type="dxa"/>
            <w:vAlign w:val="center"/>
          </w:tcPr>
          <w:p w14:paraId="19E2E7D2" w14:textId="77777777" w:rsidR="00E41482" w:rsidRDefault="00E41482">
            <w:pPr>
              <w:spacing w:line="360" w:lineRule="auto"/>
              <w:rPr>
                <w:sz w:val="24"/>
              </w:rPr>
            </w:pPr>
          </w:p>
        </w:tc>
        <w:tc>
          <w:tcPr>
            <w:tcW w:w="1181" w:type="dxa"/>
            <w:vAlign w:val="center"/>
          </w:tcPr>
          <w:p w14:paraId="30E42620" w14:textId="77777777" w:rsidR="00E41482" w:rsidRDefault="00000000">
            <w:pPr>
              <w:spacing w:line="360" w:lineRule="auto"/>
              <w:rPr>
                <w:sz w:val="24"/>
              </w:rPr>
            </w:pPr>
            <w:r>
              <w:rPr>
                <w:rFonts w:hint="eastAsia"/>
                <w:sz w:val="24"/>
              </w:rPr>
              <w:t>技术职称</w:t>
            </w:r>
          </w:p>
        </w:tc>
        <w:tc>
          <w:tcPr>
            <w:tcW w:w="1181" w:type="dxa"/>
            <w:gridSpan w:val="2"/>
            <w:vAlign w:val="center"/>
          </w:tcPr>
          <w:p w14:paraId="3B97745D" w14:textId="77777777" w:rsidR="00E41482" w:rsidRDefault="00E41482">
            <w:pPr>
              <w:spacing w:line="360" w:lineRule="auto"/>
              <w:rPr>
                <w:sz w:val="24"/>
              </w:rPr>
            </w:pPr>
          </w:p>
        </w:tc>
        <w:tc>
          <w:tcPr>
            <w:tcW w:w="1504" w:type="dxa"/>
            <w:vAlign w:val="center"/>
          </w:tcPr>
          <w:p w14:paraId="3C57EC5A" w14:textId="77777777" w:rsidR="00E41482" w:rsidRDefault="00000000">
            <w:pPr>
              <w:spacing w:line="360" w:lineRule="auto"/>
              <w:rPr>
                <w:sz w:val="24"/>
              </w:rPr>
            </w:pPr>
            <w:r>
              <w:rPr>
                <w:rFonts w:hint="eastAsia"/>
                <w:sz w:val="24"/>
              </w:rPr>
              <w:t>电话</w:t>
            </w:r>
          </w:p>
        </w:tc>
        <w:tc>
          <w:tcPr>
            <w:tcW w:w="857" w:type="dxa"/>
            <w:vAlign w:val="center"/>
          </w:tcPr>
          <w:p w14:paraId="14130700" w14:textId="77777777" w:rsidR="00E41482" w:rsidRDefault="00E41482">
            <w:pPr>
              <w:spacing w:line="360" w:lineRule="auto"/>
              <w:rPr>
                <w:sz w:val="24"/>
              </w:rPr>
            </w:pPr>
          </w:p>
        </w:tc>
      </w:tr>
      <w:tr w:rsidR="00E41482" w14:paraId="6FD9B86E" w14:textId="77777777">
        <w:trPr>
          <w:trHeight w:val="552"/>
          <w:jc w:val="center"/>
        </w:trPr>
        <w:tc>
          <w:tcPr>
            <w:tcW w:w="1656" w:type="dxa"/>
            <w:vAlign w:val="center"/>
          </w:tcPr>
          <w:p w14:paraId="58588C47" w14:textId="77777777" w:rsidR="00E41482" w:rsidRDefault="00000000">
            <w:pPr>
              <w:spacing w:line="360" w:lineRule="auto"/>
              <w:rPr>
                <w:sz w:val="24"/>
              </w:rPr>
            </w:pPr>
            <w:r>
              <w:rPr>
                <w:rFonts w:hint="eastAsia"/>
                <w:sz w:val="24"/>
              </w:rPr>
              <w:t>技术负责人</w:t>
            </w:r>
          </w:p>
        </w:tc>
        <w:tc>
          <w:tcPr>
            <w:tcW w:w="958" w:type="dxa"/>
            <w:vAlign w:val="center"/>
          </w:tcPr>
          <w:p w14:paraId="580A610C" w14:textId="77777777" w:rsidR="00E41482" w:rsidRDefault="00000000">
            <w:pPr>
              <w:spacing w:line="360" w:lineRule="auto"/>
              <w:rPr>
                <w:sz w:val="24"/>
              </w:rPr>
            </w:pPr>
            <w:r>
              <w:rPr>
                <w:rFonts w:hint="eastAsia"/>
                <w:sz w:val="24"/>
              </w:rPr>
              <w:t>姓名</w:t>
            </w:r>
          </w:p>
        </w:tc>
        <w:tc>
          <w:tcPr>
            <w:tcW w:w="924" w:type="dxa"/>
            <w:vAlign w:val="center"/>
          </w:tcPr>
          <w:p w14:paraId="213A00B9" w14:textId="77777777" w:rsidR="00E41482" w:rsidRDefault="00E41482">
            <w:pPr>
              <w:spacing w:line="360" w:lineRule="auto"/>
              <w:rPr>
                <w:sz w:val="24"/>
              </w:rPr>
            </w:pPr>
          </w:p>
        </w:tc>
        <w:tc>
          <w:tcPr>
            <w:tcW w:w="1181" w:type="dxa"/>
            <w:vAlign w:val="center"/>
          </w:tcPr>
          <w:p w14:paraId="493A7A3F" w14:textId="77777777" w:rsidR="00E41482" w:rsidRDefault="00000000">
            <w:pPr>
              <w:spacing w:line="360" w:lineRule="auto"/>
              <w:rPr>
                <w:sz w:val="24"/>
              </w:rPr>
            </w:pPr>
            <w:r>
              <w:rPr>
                <w:rFonts w:hint="eastAsia"/>
                <w:sz w:val="24"/>
              </w:rPr>
              <w:t>技术职称</w:t>
            </w:r>
          </w:p>
        </w:tc>
        <w:tc>
          <w:tcPr>
            <w:tcW w:w="1181" w:type="dxa"/>
            <w:gridSpan w:val="2"/>
            <w:vAlign w:val="center"/>
          </w:tcPr>
          <w:p w14:paraId="63708FD6" w14:textId="77777777" w:rsidR="00E41482" w:rsidRDefault="00E41482">
            <w:pPr>
              <w:spacing w:line="360" w:lineRule="auto"/>
              <w:rPr>
                <w:sz w:val="24"/>
              </w:rPr>
            </w:pPr>
          </w:p>
        </w:tc>
        <w:tc>
          <w:tcPr>
            <w:tcW w:w="1504" w:type="dxa"/>
            <w:vAlign w:val="center"/>
          </w:tcPr>
          <w:p w14:paraId="704AF37C" w14:textId="77777777" w:rsidR="00E41482" w:rsidRDefault="00000000">
            <w:pPr>
              <w:spacing w:line="360" w:lineRule="auto"/>
              <w:rPr>
                <w:sz w:val="24"/>
              </w:rPr>
            </w:pPr>
            <w:r>
              <w:rPr>
                <w:rFonts w:hint="eastAsia"/>
                <w:sz w:val="24"/>
              </w:rPr>
              <w:t>电话</w:t>
            </w:r>
          </w:p>
        </w:tc>
        <w:tc>
          <w:tcPr>
            <w:tcW w:w="857" w:type="dxa"/>
            <w:vAlign w:val="center"/>
          </w:tcPr>
          <w:p w14:paraId="066BC7B9" w14:textId="77777777" w:rsidR="00E41482" w:rsidRDefault="00E41482">
            <w:pPr>
              <w:spacing w:line="360" w:lineRule="auto"/>
              <w:rPr>
                <w:sz w:val="24"/>
              </w:rPr>
            </w:pPr>
          </w:p>
        </w:tc>
      </w:tr>
      <w:tr w:rsidR="00E41482" w14:paraId="01A31743" w14:textId="77777777">
        <w:trPr>
          <w:trHeight w:val="552"/>
          <w:jc w:val="center"/>
        </w:trPr>
        <w:tc>
          <w:tcPr>
            <w:tcW w:w="1656" w:type="dxa"/>
            <w:vAlign w:val="center"/>
          </w:tcPr>
          <w:p w14:paraId="0E8544F5" w14:textId="77777777" w:rsidR="00E41482" w:rsidRDefault="00000000">
            <w:pPr>
              <w:spacing w:line="360" w:lineRule="auto"/>
              <w:rPr>
                <w:sz w:val="24"/>
              </w:rPr>
            </w:pPr>
            <w:r>
              <w:rPr>
                <w:rFonts w:hint="eastAsia"/>
                <w:sz w:val="24"/>
              </w:rPr>
              <w:t>成立时间</w:t>
            </w:r>
          </w:p>
        </w:tc>
        <w:tc>
          <w:tcPr>
            <w:tcW w:w="3063" w:type="dxa"/>
            <w:gridSpan w:val="3"/>
            <w:vAlign w:val="center"/>
          </w:tcPr>
          <w:p w14:paraId="29B31B2F" w14:textId="77777777" w:rsidR="00E41482" w:rsidRDefault="00E41482">
            <w:pPr>
              <w:spacing w:line="360" w:lineRule="auto"/>
              <w:rPr>
                <w:sz w:val="24"/>
              </w:rPr>
            </w:pPr>
          </w:p>
        </w:tc>
        <w:tc>
          <w:tcPr>
            <w:tcW w:w="3542" w:type="dxa"/>
            <w:gridSpan w:val="4"/>
            <w:vAlign w:val="center"/>
          </w:tcPr>
          <w:p w14:paraId="5726AC0B" w14:textId="77777777" w:rsidR="00E41482" w:rsidRDefault="00000000">
            <w:pPr>
              <w:spacing w:line="360" w:lineRule="auto"/>
              <w:rPr>
                <w:sz w:val="24"/>
              </w:rPr>
            </w:pPr>
            <w:r>
              <w:rPr>
                <w:rFonts w:hint="eastAsia"/>
                <w:sz w:val="24"/>
              </w:rPr>
              <w:t>员工总人数：</w:t>
            </w:r>
          </w:p>
        </w:tc>
      </w:tr>
      <w:tr w:rsidR="00E41482" w14:paraId="0FD027C7" w14:textId="77777777">
        <w:trPr>
          <w:trHeight w:val="552"/>
          <w:jc w:val="center"/>
        </w:trPr>
        <w:tc>
          <w:tcPr>
            <w:tcW w:w="1656" w:type="dxa"/>
            <w:vAlign w:val="center"/>
          </w:tcPr>
          <w:p w14:paraId="68C02314" w14:textId="77777777" w:rsidR="00E41482" w:rsidRDefault="00000000">
            <w:pPr>
              <w:spacing w:line="360" w:lineRule="auto"/>
              <w:rPr>
                <w:sz w:val="24"/>
              </w:rPr>
            </w:pPr>
            <w:r>
              <w:rPr>
                <w:rFonts w:hint="eastAsia"/>
                <w:sz w:val="24"/>
              </w:rPr>
              <w:t>企业资质等级</w:t>
            </w:r>
          </w:p>
        </w:tc>
        <w:tc>
          <w:tcPr>
            <w:tcW w:w="3063" w:type="dxa"/>
            <w:gridSpan w:val="3"/>
            <w:vAlign w:val="center"/>
          </w:tcPr>
          <w:p w14:paraId="2E0EA9E2" w14:textId="77777777" w:rsidR="00E41482" w:rsidRDefault="00E41482">
            <w:pPr>
              <w:spacing w:line="360" w:lineRule="auto"/>
              <w:rPr>
                <w:sz w:val="24"/>
              </w:rPr>
            </w:pPr>
          </w:p>
        </w:tc>
        <w:tc>
          <w:tcPr>
            <w:tcW w:w="981" w:type="dxa"/>
            <w:vMerge w:val="restart"/>
            <w:vAlign w:val="center"/>
          </w:tcPr>
          <w:p w14:paraId="03980C76" w14:textId="77777777" w:rsidR="00E41482" w:rsidRDefault="00000000">
            <w:pPr>
              <w:spacing w:line="360" w:lineRule="auto"/>
              <w:rPr>
                <w:sz w:val="24"/>
              </w:rPr>
            </w:pPr>
            <w:r>
              <w:rPr>
                <w:rFonts w:hint="eastAsia"/>
                <w:sz w:val="24"/>
              </w:rPr>
              <w:t>其中</w:t>
            </w:r>
          </w:p>
        </w:tc>
        <w:tc>
          <w:tcPr>
            <w:tcW w:w="1704" w:type="dxa"/>
            <w:gridSpan w:val="2"/>
            <w:vAlign w:val="center"/>
          </w:tcPr>
          <w:p w14:paraId="7B22B7AC" w14:textId="77777777" w:rsidR="00E41482" w:rsidRDefault="00000000">
            <w:pPr>
              <w:spacing w:line="360" w:lineRule="auto"/>
              <w:rPr>
                <w:sz w:val="24"/>
              </w:rPr>
            </w:pPr>
            <w:r>
              <w:rPr>
                <w:rFonts w:hint="eastAsia"/>
                <w:sz w:val="24"/>
              </w:rPr>
              <w:t>项目经理</w:t>
            </w:r>
          </w:p>
        </w:tc>
        <w:tc>
          <w:tcPr>
            <w:tcW w:w="857" w:type="dxa"/>
            <w:vAlign w:val="center"/>
          </w:tcPr>
          <w:p w14:paraId="7DED3326" w14:textId="77777777" w:rsidR="00E41482" w:rsidRDefault="00E41482">
            <w:pPr>
              <w:spacing w:line="360" w:lineRule="auto"/>
              <w:rPr>
                <w:sz w:val="24"/>
              </w:rPr>
            </w:pPr>
          </w:p>
        </w:tc>
      </w:tr>
      <w:tr w:rsidR="00E41482" w14:paraId="3D8C42B7" w14:textId="77777777">
        <w:trPr>
          <w:trHeight w:val="552"/>
          <w:jc w:val="center"/>
        </w:trPr>
        <w:tc>
          <w:tcPr>
            <w:tcW w:w="1656" w:type="dxa"/>
            <w:vAlign w:val="center"/>
          </w:tcPr>
          <w:p w14:paraId="3F92B138" w14:textId="77777777" w:rsidR="00E41482" w:rsidRDefault="00000000">
            <w:pPr>
              <w:spacing w:line="360" w:lineRule="auto"/>
              <w:rPr>
                <w:sz w:val="24"/>
              </w:rPr>
            </w:pPr>
            <w:r>
              <w:rPr>
                <w:rFonts w:hint="eastAsia"/>
                <w:sz w:val="24"/>
              </w:rPr>
              <w:t>营业执照号</w:t>
            </w:r>
          </w:p>
        </w:tc>
        <w:tc>
          <w:tcPr>
            <w:tcW w:w="3063" w:type="dxa"/>
            <w:gridSpan w:val="3"/>
            <w:vAlign w:val="center"/>
          </w:tcPr>
          <w:p w14:paraId="79A58676" w14:textId="77777777" w:rsidR="00E41482" w:rsidRDefault="00E41482">
            <w:pPr>
              <w:spacing w:line="360" w:lineRule="auto"/>
              <w:rPr>
                <w:sz w:val="24"/>
              </w:rPr>
            </w:pPr>
          </w:p>
        </w:tc>
        <w:tc>
          <w:tcPr>
            <w:tcW w:w="981" w:type="dxa"/>
            <w:vMerge/>
            <w:vAlign w:val="center"/>
          </w:tcPr>
          <w:p w14:paraId="5E2443E4" w14:textId="77777777" w:rsidR="00E41482" w:rsidRDefault="00E41482">
            <w:pPr>
              <w:spacing w:line="360" w:lineRule="auto"/>
              <w:rPr>
                <w:sz w:val="24"/>
              </w:rPr>
            </w:pPr>
          </w:p>
        </w:tc>
        <w:tc>
          <w:tcPr>
            <w:tcW w:w="1704" w:type="dxa"/>
            <w:gridSpan w:val="2"/>
            <w:vAlign w:val="center"/>
          </w:tcPr>
          <w:p w14:paraId="304D78BE" w14:textId="77777777" w:rsidR="00E41482" w:rsidRDefault="00000000">
            <w:pPr>
              <w:spacing w:line="360" w:lineRule="auto"/>
              <w:rPr>
                <w:sz w:val="24"/>
              </w:rPr>
            </w:pPr>
            <w:r>
              <w:rPr>
                <w:rFonts w:hint="eastAsia"/>
                <w:sz w:val="24"/>
              </w:rPr>
              <w:t>高级职称人员</w:t>
            </w:r>
          </w:p>
        </w:tc>
        <w:tc>
          <w:tcPr>
            <w:tcW w:w="857" w:type="dxa"/>
            <w:vAlign w:val="center"/>
          </w:tcPr>
          <w:p w14:paraId="271DCE9E" w14:textId="77777777" w:rsidR="00E41482" w:rsidRDefault="00E41482">
            <w:pPr>
              <w:spacing w:line="360" w:lineRule="auto"/>
              <w:rPr>
                <w:sz w:val="24"/>
              </w:rPr>
            </w:pPr>
          </w:p>
        </w:tc>
      </w:tr>
      <w:tr w:rsidR="00E41482" w14:paraId="1448FC87" w14:textId="77777777">
        <w:trPr>
          <w:trHeight w:val="552"/>
          <w:jc w:val="center"/>
        </w:trPr>
        <w:tc>
          <w:tcPr>
            <w:tcW w:w="1656" w:type="dxa"/>
            <w:vAlign w:val="center"/>
          </w:tcPr>
          <w:p w14:paraId="48E82C9D" w14:textId="77777777" w:rsidR="00E41482" w:rsidRDefault="00000000">
            <w:pPr>
              <w:spacing w:line="360" w:lineRule="auto"/>
              <w:rPr>
                <w:sz w:val="24"/>
              </w:rPr>
            </w:pPr>
            <w:r>
              <w:rPr>
                <w:rFonts w:hint="eastAsia"/>
                <w:sz w:val="24"/>
              </w:rPr>
              <w:t>注册资金</w:t>
            </w:r>
          </w:p>
        </w:tc>
        <w:tc>
          <w:tcPr>
            <w:tcW w:w="3063" w:type="dxa"/>
            <w:gridSpan w:val="3"/>
            <w:vAlign w:val="center"/>
          </w:tcPr>
          <w:p w14:paraId="0E045D7A" w14:textId="77777777" w:rsidR="00E41482" w:rsidRDefault="00E41482">
            <w:pPr>
              <w:spacing w:line="360" w:lineRule="auto"/>
              <w:rPr>
                <w:sz w:val="24"/>
              </w:rPr>
            </w:pPr>
          </w:p>
        </w:tc>
        <w:tc>
          <w:tcPr>
            <w:tcW w:w="981" w:type="dxa"/>
            <w:vMerge/>
            <w:vAlign w:val="center"/>
          </w:tcPr>
          <w:p w14:paraId="5882CE03" w14:textId="77777777" w:rsidR="00E41482" w:rsidRDefault="00E41482">
            <w:pPr>
              <w:spacing w:line="360" w:lineRule="auto"/>
              <w:rPr>
                <w:sz w:val="24"/>
              </w:rPr>
            </w:pPr>
          </w:p>
        </w:tc>
        <w:tc>
          <w:tcPr>
            <w:tcW w:w="1704" w:type="dxa"/>
            <w:gridSpan w:val="2"/>
            <w:vAlign w:val="center"/>
          </w:tcPr>
          <w:p w14:paraId="2D2627E0" w14:textId="77777777" w:rsidR="00E41482" w:rsidRDefault="00000000">
            <w:pPr>
              <w:spacing w:line="360" w:lineRule="auto"/>
              <w:rPr>
                <w:sz w:val="24"/>
              </w:rPr>
            </w:pPr>
            <w:r>
              <w:rPr>
                <w:rFonts w:hint="eastAsia"/>
                <w:sz w:val="24"/>
              </w:rPr>
              <w:t>中级职称人员</w:t>
            </w:r>
          </w:p>
        </w:tc>
        <w:tc>
          <w:tcPr>
            <w:tcW w:w="857" w:type="dxa"/>
            <w:vAlign w:val="center"/>
          </w:tcPr>
          <w:p w14:paraId="2BD48D99" w14:textId="77777777" w:rsidR="00E41482" w:rsidRDefault="00E41482">
            <w:pPr>
              <w:spacing w:line="360" w:lineRule="auto"/>
              <w:rPr>
                <w:sz w:val="24"/>
              </w:rPr>
            </w:pPr>
          </w:p>
        </w:tc>
      </w:tr>
      <w:tr w:rsidR="00E41482" w14:paraId="3F30D643" w14:textId="77777777">
        <w:trPr>
          <w:trHeight w:val="552"/>
          <w:jc w:val="center"/>
        </w:trPr>
        <w:tc>
          <w:tcPr>
            <w:tcW w:w="1656" w:type="dxa"/>
            <w:vAlign w:val="center"/>
          </w:tcPr>
          <w:p w14:paraId="4F0C87A1" w14:textId="77777777" w:rsidR="00E41482" w:rsidRDefault="00000000">
            <w:pPr>
              <w:spacing w:line="360" w:lineRule="auto"/>
              <w:rPr>
                <w:sz w:val="24"/>
              </w:rPr>
            </w:pPr>
            <w:r>
              <w:rPr>
                <w:rFonts w:hint="eastAsia"/>
                <w:sz w:val="24"/>
              </w:rPr>
              <w:t>开户银行</w:t>
            </w:r>
          </w:p>
        </w:tc>
        <w:tc>
          <w:tcPr>
            <w:tcW w:w="3063" w:type="dxa"/>
            <w:gridSpan w:val="3"/>
            <w:vAlign w:val="center"/>
          </w:tcPr>
          <w:p w14:paraId="2EBC1B5C" w14:textId="77777777" w:rsidR="00E41482" w:rsidRDefault="00E41482">
            <w:pPr>
              <w:spacing w:line="360" w:lineRule="auto"/>
              <w:rPr>
                <w:sz w:val="24"/>
              </w:rPr>
            </w:pPr>
          </w:p>
        </w:tc>
        <w:tc>
          <w:tcPr>
            <w:tcW w:w="981" w:type="dxa"/>
            <w:vMerge/>
            <w:vAlign w:val="center"/>
          </w:tcPr>
          <w:p w14:paraId="0172532B" w14:textId="77777777" w:rsidR="00E41482" w:rsidRDefault="00E41482">
            <w:pPr>
              <w:spacing w:line="360" w:lineRule="auto"/>
              <w:rPr>
                <w:sz w:val="24"/>
              </w:rPr>
            </w:pPr>
          </w:p>
        </w:tc>
        <w:tc>
          <w:tcPr>
            <w:tcW w:w="1704" w:type="dxa"/>
            <w:gridSpan w:val="2"/>
            <w:vAlign w:val="center"/>
          </w:tcPr>
          <w:p w14:paraId="19ED5BAF" w14:textId="77777777" w:rsidR="00E41482" w:rsidRDefault="00000000">
            <w:pPr>
              <w:spacing w:line="360" w:lineRule="auto"/>
              <w:rPr>
                <w:sz w:val="24"/>
              </w:rPr>
            </w:pPr>
            <w:r>
              <w:rPr>
                <w:rFonts w:hint="eastAsia"/>
                <w:sz w:val="24"/>
              </w:rPr>
              <w:t>初级职称人员</w:t>
            </w:r>
          </w:p>
        </w:tc>
        <w:tc>
          <w:tcPr>
            <w:tcW w:w="857" w:type="dxa"/>
            <w:vAlign w:val="center"/>
          </w:tcPr>
          <w:p w14:paraId="41E311DB" w14:textId="77777777" w:rsidR="00E41482" w:rsidRDefault="00E41482">
            <w:pPr>
              <w:spacing w:line="360" w:lineRule="auto"/>
              <w:rPr>
                <w:sz w:val="24"/>
              </w:rPr>
            </w:pPr>
          </w:p>
        </w:tc>
      </w:tr>
      <w:tr w:rsidR="00E41482" w14:paraId="2CCFA721" w14:textId="77777777">
        <w:trPr>
          <w:trHeight w:val="552"/>
          <w:jc w:val="center"/>
        </w:trPr>
        <w:tc>
          <w:tcPr>
            <w:tcW w:w="1656" w:type="dxa"/>
            <w:vAlign w:val="center"/>
          </w:tcPr>
          <w:p w14:paraId="4F98A673" w14:textId="77777777" w:rsidR="00E41482" w:rsidRDefault="00000000">
            <w:pPr>
              <w:spacing w:line="360" w:lineRule="auto"/>
              <w:rPr>
                <w:sz w:val="24"/>
              </w:rPr>
            </w:pPr>
            <w:r>
              <w:rPr>
                <w:rFonts w:hint="eastAsia"/>
                <w:sz w:val="24"/>
              </w:rPr>
              <w:t>账号</w:t>
            </w:r>
          </w:p>
        </w:tc>
        <w:tc>
          <w:tcPr>
            <w:tcW w:w="3063" w:type="dxa"/>
            <w:gridSpan w:val="3"/>
            <w:vAlign w:val="center"/>
          </w:tcPr>
          <w:p w14:paraId="2E366903" w14:textId="77777777" w:rsidR="00E41482" w:rsidRDefault="00E41482">
            <w:pPr>
              <w:spacing w:line="360" w:lineRule="auto"/>
              <w:rPr>
                <w:sz w:val="24"/>
              </w:rPr>
            </w:pPr>
          </w:p>
        </w:tc>
        <w:tc>
          <w:tcPr>
            <w:tcW w:w="981" w:type="dxa"/>
            <w:vMerge/>
            <w:vAlign w:val="center"/>
          </w:tcPr>
          <w:p w14:paraId="78676CC1" w14:textId="77777777" w:rsidR="00E41482" w:rsidRDefault="00E41482">
            <w:pPr>
              <w:spacing w:line="360" w:lineRule="auto"/>
              <w:rPr>
                <w:sz w:val="24"/>
              </w:rPr>
            </w:pPr>
          </w:p>
        </w:tc>
        <w:tc>
          <w:tcPr>
            <w:tcW w:w="1704" w:type="dxa"/>
            <w:gridSpan w:val="2"/>
            <w:vAlign w:val="center"/>
          </w:tcPr>
          <w:p w14:paraId="32C4320F" w14:textId="77777777" w:rsidR="00E41482" w:rsidRDefault="00000000">
            <w:pPr>
              <w:spacing w:line="360" w:lineRule="auto"/>
              <w:rPr>
                <w:sz w:val="24"/>
              </w:rPr>
            </w:pPr>
            <w:r>
              <w:rPr>
                <w:rFonts w:hint="eastAsia"/>
                <w:sz w:val="24"/>
              </w:rPr>
              <w:t>技 工</w:t>
            </w:r>
          </w:p>
        </w:tc>
        <w:tc>
          <w:tcPr>
            <w:tcW w:w="857" w:type="dxa"/>
            <w:vAlign w:val="center"/>
          </w:tcPr>
          <w:p w14:paraId="2BC12C5D" w14:textId="77777777" w:rsidR="00E41482" w:rsidRDefault="00E41482">
            <w:pPr>
              <w:spacing w:line="360" w:lineRule="auto"/>
              <w:rPr>
                <w:sz w:val="24"/>
              </w:rPr>
            </w:pPr>
          </w:p>
        </w:tc>
      </w:tr>
      <w:tr w:rsidR="00E41482" w14:paraId="2D2D9533" w14:textId="77777777">
        <w:trPr>
          <w:trHeight w:val="1107"/>
          <w:jc w:val="center"/>
        </w:trPr>
        <w:tc>
          <w:tcPr>
            <w:tcW w:w="1656" w:type="dxa"/>
            <w:vAlign w:val="center"/>
          </w:tcPr>
          <w:p w14:paraId="354B716F" w14:textId="77777777" w:rsidR="00E41482" w:rsidRDefault="00000000">
            <w:pPr>
              <w:spacing w:line="360" w:lineRule="auto"/>
              <w:rPr>
                <w:sz w:val="24"/>
              </w:rPr>
            </w:pPr>
            <w:r>
              <w:rPr>
                <w:rFonts w:hint="eastAsia"/>
                <w:sz w:val="24"/>
              </w:rPr>
              <w:t>经营范围</w:t>
            </w:r>
          </w:p>
        </w:tc>
        <w:tc>
          <w:tcPr>
            <w:tcW w:w="6605" w:type="dxa"/>
            <w:gridSpan w:val="7"/>
            <w:vAlign w:val="center"/>
          </w:tcPr>
          <w:p w14:paraId="2A4B7E00" w14:textId="77777777" w:rsidR="00E41482" w:rsidRDefault="00E41482">
            <w:pPr>
              <w:spacing w:line="360" w:lineRule="auto"/>
              <w:rPr>
                <w:sz w:val="24"/>
              </w:rPr>
            </w:pPr>
          </w:p>
        </w:tc>
      </w:tr>
      <w:tr w:rsidR="00E41482" w14:paraId="5AD1D601" w14:textId="77777777">
        <w:trPr>
          <w:trHeight w:val="473"/>
          <w:jc w:val="center"/>
        </w:trPr>
        <w:tc>
          <w:tcPr>
            <w:tcW w:w="1656" w:type="dxa"/>
            <w:vAlign w:val="center"/>
          </w:tcPr>
          <w:p w14:paraId="48C19F24" w14:textId="77777777" w:rsidR="00E41482" w:rsidRDefault="00000000">
            <w:pPr>
              <w:spacing w:line="360" w:lineRule="auto"/>
              <w:rPr>
                <w:sz w:val="24"/>
              </w:rPr>
            </w:pPr>
            <w:r>
              <w:rPr>
                <w:rFonts w:hint="eastAsia"/>
                <w:sz w:val="24"/>
              </w:rPr>
              <w:t>备注</w:t>
            </w:r>
          </w:p>
        </w:tc>
        <w:tc>
          <w:tcPr>
            <w:tcW w:w="6605" w:type="dxa"/>
            <w:gridSpan w:val="7"/>
            <w:vAlign w:val="center"/>
          </w:tcPr>
          <w:p w14:paraId="47030B35" w14:textId="77777777" w:rsidR="00E41482" w:rsidRDefault="00E41482">
            <w:pPr>
              <w:spacing w:line="360" w:lineRule="auto"/>
              <w:rPr>
                <w:sz w:val="24"/>
              </w:rPr>
            </w:pPr>
          </w:p>
        </w:tc>
      </w:tr>
    </w:tbl>
    <w:p w14:paraId="3F0BD7D4" w14:textId="77777777" w:rsidR="00E41482" w:rsidRDefault="00E41482">
      <w:pPr>
        <w:autoSpaceDE/>
        <w:autoSpaceDN/>
        <w:spacing w:line="360" w:lineRule="auto"/>
        <w:jc w:val="both"/>
        <w:rPr>
          <w:sz w:val="24"/>
        </w:rPr>
      </w:pPr>
    </w:p>
    <w:p w14:paraId="4463B655" w14:textId="77777777" w:rsidR="00E41482" w:rsidRDefault="00E41482">
      <w:pPr>
        <w:autoSpaceDE/>
        <w:autoSpaceDN/>
        <w:spacing w:line="360" w:lineRule="auto"/>
        <w:jc w:val="both"/>
        <w:rPr>
          <w:sz w:val="24"/>
        </w:rPr>
      </w:pPr>
    </w:p>
    <w:p w14:paraId="4056BE4F" w14:textId="77777777" w:rsidR="00E41482" w:rsidRDefault="00E41482">
      <w:pPr>
        <w:pStyle w:val="Default"/>
        <w:pageBreakBefore/>
        <w:rPr>
          <w:rFonts w:ascii="宋体" w:hAnsi="宋体" w:cs="宋体"/>
        </w:rPr>
      </w:pPr>
    </w:p>
    <w:p w14:paraId="5ACFB7F6" w14:textId="77777777" w:rsidR="00E41482" w:rsidRDefault="00E41482">
      <w:pPr>
        <w:pStyle w:val="Default"/>
        <w:rPr>
          <w:rFonts w:ascii="宋体" w:hAnsi="宋体" w:cs="宋体"/>
        </w:rPr>
      </w:pPr>
    </w:p>
    <w:p w14:paraId="6DD13B58" w14:textId="77777777" w:rsidR="00E41482" w:rsidRDefault="00E41482">
      <w:pPr>
        <w:pStyle w:val="Default"/>
        <w:rPr>
          <w:rFonts w:ascii="宋体" w:hAnsi="宋体" w:cs="宋体"/>
        </w:rPr>
      </w:pPr>
    </w:p>
    <w:p w14:paraId="0EDE9D27" w14:textId="77777777" w:rsidR="00E41482" w:rsidRDefault="00000000">
      <w:pPr>
        <w:spacing w:line="360" w:lineRule="auto"/>
      </w:pPr>
      <w:r>
        <w:rPr>
          <w:rFonts w:hint="eastAsia"/>
          <w:sz w:val="24"/>
          <w:szCs w:val="24"/>
          <w:lang w:val="en-US"/>
        </w:rPr>
        <w:t>1、</w:t>
      </w:r>
      <w:r>
        <w:rPr>
          <w:rFonts w:hint="eastAsia"/>
          <w:sz w:val="24"/>
          <w:szCs w:val="24"/>
        </w:rPr>
        <w:t>投标人营业执照</w:t>
      </w:r>
    </w:p>
    <w:p w14:paraId="0D3F9027" w14:textId="77777777" w:rsidR="00E41482" w:rsidRDefault="00E41482">
      <w:pPr>
        <w:pStyle w:val="Default"/>
        <w:rPr>
          <w:rFonts w:ascii="宋体" w:hAnsi="宋体" w:cs="宋体"/>
        </w:rPr>
      </w:pPr>
    </w:p>
    <w:p w14:paraId="5A89D75F" w14:textId="77777777" w:rsidR="00E41482" w:rsidRDefault="00E41482">
      <w:pPr>
        <w:pStyle w:val="a0"/>
      </w:pPr>
    </w:p>
    <w:p w14:paraId="751841FB" w14:textId="77777777" w:rsidR="00E41482" w:rsidRDefault="00E41482">
      <w:pPr>
        <w:pStyle w:val="a0"/>
      </w:pPr>
    </w:p>
    <w:p w14:paraId="3EA83EA8" w14:textId="77777777" w:rsidR="00E41482" w:rsidRDefault="00000000">
      <w:pPr>
        <w:pStyle w:val="a5"/>
        <w:autoSpaceDE/>
        <w:autoSpaceDN/>
        <w:spacing w:line="360" w:lineRule="auto"/>
        <w:rPr>
          <w:sz w:val="24"/>
          <w:szCs w:val="24"/>
          <w:lang w:val="en-US"/>
        </w:rPr>
      </w:pPr>
      <w:r>
        <w:rPr>
          <w:rFonts w:hint="eastAsia"/>
          <w:sz w:val="24"/>
          <w:szCs w:val="24"/>
          <w:lang w:val="en-US"/>
        </w:rPr>
        <w:t xml:space="preserve">2.自我评估声明（格式自拟） </w:t>
      </w:r>
    </w:p>
    <w:p w14:paraId="57789244" w14:textId="77777777" w:rsidR="00E41482" w:rsidRDefault="00000000">
      <w:pPr>
        <w:widowControl/>
        <w:autoSpaceDE/>
        <w:autoSpaceDN/>
        <w:adjustRightInd w:val="0"/>
        <w:snapToGrid w:val="0"/>
        <w:spacing w:line="360" w:lineRule="auto"/>
        <w:ind w:firstLineChars="200" w:firstLine="482"/>
        <w:rPr>
          <w:rFonts w:ascii="Times New Roman" w:hAnsi="Times New Roman" w:cs="Times New Roman"/>
          <w:b/>
          <w:bCs/>
          <w:color w:val="FF0000"/>
          <w:lang w:val="en-US"/>
        </w:rPr>
      </w:pPr>
      <w:r>
        <w:rPr>
          <w:rFonts w:hint="eastAsia"/>
          <w:b/>
          <w:bCs/>
          <w:color w:val="FF0000"/>
          <w:sz w:val="24"/>
          <w:szCs w:val="24"/>
          <w:lang w:val="en-US"/>
        </w:rPr>
        <w:t>1、</w:t>
      </w:r>
      <w:r>
        <w:rPr>
          <w:rFonts w:ascii="Times New Roman" w:hAnsi="Times New Roman" w:cs="Times New Roman" w:hint="eastAsia"/>
          <w:b/>
          <w:bCs/>
          <w:color w:val="FF0000"/>
          <w:lang w:val="en-US"/>
        </w:rPr>
        <w:t>注：政府采购项目对供应商资格全面实行</w:t>
      </w:r>
      <w:proofErr w:type="gramStart"/>
      <w:r>
        <w:rPr>
          <w:rFonts w:ascii="Times New Roman" w:hAnsi="Times New Roman" w:cs="Times New Roman" w:hint="eastAsia"/>
          <w:b/>
          <w:bCs/>
          <w:color w:val="FF0000"/>
          <w:lang w:val="en-US"/>
        </w:rPr>
        <w:t>免承诺</w:t>
      </w:r>
      <w:proofErr w:type="gramEnd"/>
      <w:r>
        <w:rPr>
          <w:rFonts w:ascii="Times New Roman" w:hAnsi="Times New Roman" w:cs="Times New Roman" w:hint="eastAsia"/>
          <w:b/>
          <w:bCs/>
          <w:color w:val="FF0000"/>
          <w:lang w:val="en-US"/>
        </w:rPr>
        <w:t>“无感投标”，潜在供应商无需书面承诺符合参与政府采购活动的资格条件，无需书面承诺没有税收缴纳、社会保障等方面的失信记录，无需再提供相关财务状况、缴纳税收和社会保障资金等证明材料，由供应商自我评估符合政府采购有关规定、采购文件有关要求等条件后即可参加投标。供应商确定符合上述要求，需提供自我评估说明（格式自拟）</w:t>
      </w:r>
    </w:p>
    <w:p w14:paraId="47900F5F" w14:textId="77777777" w:rsidR="00E41482" w:rsidRDefault="00000000">
      <w:pPr>
        <w:widowControl/>
        <w:autoSpaceDE/>
        <w:autoSpaceDN/>
        <w:adjustRightInd w:val="0"/>
        <w:snapToGrid w:val="0"/>
        <w:spacing w:line="360" w:lineRule="auto"/>
        <w:ind w:firstLineChars="200" w:firstLine="442"/>
        <w:rPr>
          <w:b/>
          <w:bCs/>
          <w:color w:val="FF0000"/>
          <w:sz w:val="24"/>
          <w:szCs w:val="24"/>
        </w:rPr>
      </w:pPr>
      <w:r>
        <w:rPr>
          <w:rFonts w:ascii="Times New Roman" w:hAnsi="Times New Roman" w:cs="Times New Roman" w:hint="eastAsia"/>
          <w:b/>
          <w:bCs/>
          <w:color w:val="FF0000"/>
          <w:lang w:val="en-US"/>
        </w:rPr>
        <w:t>2</w:t>
      </w:r>
      <w:r>
        <w:rPr>
          <w:rFonts w:ascii="Times New Roman" w:hAnsi="Times New Roman" w:cs="Times New Roman" w:hint="eastAsia"/>
          <w:b/>
          <w:bCs/>
          <w:color w:val="FF0000"/>
          <w:lang w:val="en-US"/>
        </w:rPr>
        <w:t>、</w:t>
      </w:r>
      <w:r>
        <w:rPr>
          <w:rFonts w:hint="eastAsia"/>
          <w:b/>
          <w:bCs/>
          <w:color w:val="FF0000"/>
          <w:sz w:val="24"/>
          <w:szCs w:val="24"/>
        </w:rPr>
        <w:t>供应商对投标文件的真实性、合法性、有效性负责，对投标文件负全部法律责任。如发现供应商不符合政府采购有关要求参与投标，视同为“提供虚假材料谋取中标、成交”的违法行为。经调查核实后，按照《政府采购法》第七十七条规定，处以采购金额千分之五以上千</w:t>
      </w:r>
      <w:proofErr w:type="gramStart"/>
      <w:r>
        <w:rPr>
          <w:rFonts w:hint="eastAsia"/>
          <w:b/>
          <w:bCs/>
          <w:color w:val="FF0000"/>
          <w:sz w:val="24"/>
          <w:szCs w:val="24"/>
        </w:rPr>
        <w:t>分之十</w:t>
      </w:r>
      <w:proofErr w:type="gramEnd"/>
      <w:r>
        <w:rPr>
          <w:rFonts w:hint="eastAsia"/>
          <w:b/>
          <w:bCs/>
          <w:color w:val="FF0000"/>
          <w:sz w:val="24"/>
          <w:szCs w:val="24"/>
        </w:rPr>
        <w:t>以下的罚款，列入不良行为记录名单，在一至三年内禁止参加政府采购活动，有违法所得的，并处没收违法所得，情节严重的，由市场监管部门吊销营业执照；构成犯罪的，依法追究刑事责任。</w:t>
      </w:r>
    </w:p>
    <w:p w14:paraId="7CAA9317" w14:textId="77777777" w:rsidR="00E41482" w:rsidRDefault="00E41482">
      <w:pPr>
        <w:pStyle w:val="a0"/>
        <w:rPr>
          <w:lang w:val="en-US"/>
        </w:rPr>
      </w:pPr>
    </w:p>
    <w:p w14:paraId="36D9C28E" w14:textId="77777777" w:rsidR="00E41482" w:rsidRDefault="00E41482">
      <w:pPr>
        <w:pStyle w:val="a0"/>
        <w:spacing w:after="120"/>
        <w:jc w:val="both"/>
        <w:rPr>
          <w:lang w:val="en-US"/>
        </w:rPr>
      </w:pPr>
    </w:p>
    <w:p w14:paraId="5B099C53" w14:textId="77777777" w:rsidR="00E41482" w:rsidRDefault="00E41482">
      <w:pPr>
        <w:pStyle w:val="a0"/>
        <w:spacing w:after="120"/>
        <w:jc w:val="both"/>
        <w:rPr>
          <w:lang w:val="en-US"/>
        </w:rPr>
      </w:pPr>
    </w:p>
    <w:p w14:paraId="1ABEF4B8" w14:textId="77777777" w:rsidR="00E41482" w:rsidRDefault="00E41482">
      <w:pPr>
        <w:pStyle w:val="a0"/>
        <w:spacing w:after="120"/>
        <w:jc w:val="both"/>
        <w:rPr>
          <w:lang w:val="en-US"/>
        </w:rPr>
      </w:pPr>
    </w:p>
    <w:p w14:paraId="2ABF0525" w14:textId="77777777" w:rsidR="00E41482" w:rsidRDefault="00E41482">
      <w:pPr>
        <w:spacing w:line="360" w:lineRule="auto"/>
        <w:jc w:val="center"/>
        <w:rPr>
          <w:b/>
          <w:sz w:val="28"/>
          <w:szCs w:val="28"/>
        </w:rPr>
      </w:pPr>
    </w:p>
    <w:p w14:paraId="7D352F29" w14:textId="77777777" w:rsidR="00E41482" w:rsidRDefault="00000000">
      <w:pPr>
        <w:pStyle w:val="2"/>
        <w:keepNext/>
        <w:keepLines/>
        <w:pageBreakBefore/>
        <w:autoSpaceDE/>
        <w:autoSpaceDN/>
        <w:spacing w:line="413" w:lineRule="auto"/>
        <w:rPr>
          <w:lang w:val="en-US"/>
        </w:rPr>
      </w:pPr>
      <w:bookmarkStart w:id="204" w:name="_Toc6312"/>
      <w:bookmarkStart w:id="205" w:name="_Toc9367"/>
      <w:bookmarkEnd w:id="202"/>
      <w:bookmarkEnd w:id="203"/>
      <w:r>
        <w:rPr>
          <w:rFonts w:hint="eastAsia"/>
          <w:lang w:val="en-US"/>
        </w:rPr>
        <w:lastRenderedPageBreak/>
        <w:t>六、已标价工程量清单</w:t>
      </w:r>
      <w:bookmarkEnd w:id="204"/>
      <w:bookmarkEnd w:id="205"/>
    </w:p>
    <w:p w14:paraId="7C5F261C" w14:textId="77777777" w:rsidR="00E41482" w:rsidRDefault="00000000">
      <w:pPr>
        <w:spacing w:line="360" w:lineRule="auto"/>
        <w:jc w:val="center"/>
        <w:rPr>
          <w:b/>
          <w:bCs/>
          <w:sz w:val="24"/>
        </w:rPr>
      </w:pPr>
      <w:r>
        <w:rPr>
          <w:rFonts w:hint="eastAsia"/>
          <w:b/>
          <w:bCs/>
          <w:sz w:val="24"/>
        </w:rPr>
        <w:t>投标</w:t>
      </w:r>
      <w:r>
        <w:rPr>
          <w:rFonts w:hint="eastAsia"/>
          <w:b/>
          <w:bCs/>
          <w:sz w:val="24"/>
          <w:lang w:val="en-US"/>
        </w:rPr>
        <w:t>报</w:t>
      </w:r>
      <w:r>
        <w:rPr>
          <w:rFonts w:hint="eastAsia"/>
          <w:b/>
          <w:bCs/>
          <w:sz w:val="24"/>
        </w:rPr>
        <w:t>价</w:t>
      </w:r>
    </w:p>
    <w:p w14:paraId="694607DD" w14:textId="77777777" w:rsidR="00E41482" w:rsidRDefault="00000000">
      <w:pPr>
        <w:spacing w:line="360" w:lineRule="auto"/>
        <w:ind w:firstLineChars="200" w:firstLine="480"/>
        <w:rPr>
          <w:sz w:val="24"/>
          <w:u w:val="single"/>
        </w:rPr>
      </w:pPr>
      <w:r>
        <w:rPr>
          <w:rFonts w:hint="eastAsia"/>
          <w:sz w:val="24"/>
        </w:rPr>
        <w:t xml:space="preserve">招 标 人：  </w:t>
      </w:r>
      <w:r>
        <w:rPr>
          <w:rFonts w:hint="eastAsia"/>
          <w:sz w:val="24"/>
          <w:u w:val="single"/>
        </w:rPr>
        <w:t xml:space="preserve">                                              </w:t>
      </w:r>
    </w:p>
    <w:p w14:paraId="3EA8A7B1" w14:textId="77777777" w:rsidR="00E41482" w:rsidRDefault="00E41482">
      <w:pPr>
        <w:spacing w:line="360" w:lineRule="auto"/>
        <w:ind w:firstLineChars="200" w:firstLine="480"/>
        <w:rPr>
          <w:sz w:val="24"/>
          <w:u w:val="single"/>
        </w:rPr>
      </w:pPr>
    </w:p>
    <w:p w14:paraId="6735F52F" w14:textId="77777777" w:rsidR="00E41482" w:rsidRDefault="00000000">
      <w:pPr>
        <w:spacing w:line="360" w:lineRule="auto"/>
        <w:ind w:firstLineChars="200" w:firstLine="480"/>
        <w:rPr>
          <w:sz w:val="24"/>
          <w:u w:val="single"/>
        </w:rPr>
      </w:pPr>
      <w:r>
        <w:rPr>
          <w:rFonts w:hint="eastAsia"/>
          <w:sz w:val="24"/>
        </w:rPr>
        <w:t xml:space="preserve">工程名称：  </w:t>
      </w:r>
      <w:r>
        <w:rPr>
          <w:rFonts w:hint="eastAsia"/>
          <w:sz w:val="24"/>
          <w:u w:val="single"/>
        </w:rPr>
        <w:t xml:space="preserve">                                              </w:t>
      </w:r>
    </w:p>
    <w:p w14:paraId="1C0BFBA5" w14:textId="77777777" w:rsidR="00E41482" w:rsidRDefault="00E41482">
      <w:pPr>
        <w:spacing w:line="360" w:lineRule="auto"/>
        <w:ind w:firstLineChars="200" w:firstLine="480"/>
        <w:rPr>
          <w:sz w:val="24"/>
          <w:u w:val="single"/>
        </w:rPr>
      </w:pPr>
    </w:p>
    <w:p w14:paraId="12C1AE2E" w14:textId="77777777" w:rsidR="00E41482" w:rsidRDefault="00000000">
      <w:pPr>
        <w:spacing w:line="360" w:lineRule="auto"/>
        <w:ind w:firstLineChars="200" w:firstLine="480"/>
        <w:rPr>
          <w:sz w:val="24"/>
          <w:u w:val="single"/>
        </w:rPr>
      </w:pPr>
      <w:r>
        <w:rPr>
          <w:rFonts w:hint="eastAsia"/>
          <w:sz w:val="24"/>
        </w:rPr>
        <w:t>投标</w:t>
      </w:r>
      <w:r>
        <w:rPr>
          <w:rFonts w:hint="eastAsia"/>
          <w:sz w:val="24"/>
          <w:lang w:val="en-US"/>
        </w:rPr>
        <w:t>报</w:t>
      </w:r>
      <w:r>
        <w:rPr>
          <w:rFonts w:hint="eastAsia"/>
          <w:sz w:val="24"/>
        </w:rPr>
        <w:t>价（小写）：</w:t>
      </w:r>
      <w:r>
        <w:rPr>
          <w:rFonts w:hint="eastAsia"/>
          <w:sz w:val="24"/>
          <w:u w:val="single"/>
        </w:rPr>
        <w:t xml:space="preserve">                                         </w:t>
      </w:r>
    </w:p>
    <w:p w14:paraId="2B43C7E5" w14:textId="77777777" w:rsidR="00E41482" w:rsidRDefault="00E41482">
      <w:pPr>
        <w:spacing w:line="360" w:lineRule="auto"/>
        <w:ind w:firstLineChars="200" w:firstLine="480"/>
        <w:rPr>
          <w:sz w:val="24"/>
          <w:u w:val="single"/>
        </w:rPr>
      </w:pPr>
    </w:p>
    <w:p w14:paraId="625863F9" w14:textId="77777777" w:rsidR="00E41482" w:rsidRDefault="00000000">
      <w:pPr>
        <w:spacing w:line="360" w:lineRule="auto"/>
        <w:ind w:firstLineChars="200" w:firstLine="480"/>
        <w:rPr>
          <w:sz w:val="24"/>
          <w:u w:val="single"/>
        </w:rPr>
      </w:pPr>
      <w:r>
        <w:rPr>
          <w:rFonts w:hint="eastAsia"/>
          <w:sz w:val="24"/>
        </w:rPr>
        <w:t xml:space="preserve">        （大写）：</w:t>
      </w:r>
      <w:r>
        <w:rPr>
          <w:rFonts w:hint="eastAsia"/>
          <w:sz w:val="24"/>
          <w:u w:val="single"/>
        </w:rPr>
        <w:t xml:space="preserve">                                          </w:t>
      </w:r>
    </w:p>
    <w:p w14:paraId="740021BE" w14:textId="77777777" w:rsidR="00E41482" w:rsidRDefault="00E41482">
      <w:pPr>
        <w:spacing w:line="360" w:lineRule="auto"/>
        <w:ind w:firstLineChars="200" w:firstLine="480"/>
        <w:rPr>
          <w:sz w:val="24"/>
          <w:u w:val="single"/>
        </w:rPr>
      </w:pPr>
    </w:p>
    <w:p w14:paraId="441B7181" w14:textId="77777777" w:rsidR="00E41482" w:rsidRDefault="00000000">
      <w:pPr>
        <w:spacing w:line="360" w:lineRule="auto"/>
        <w:ind w:firstLineChars="200" w:firstLine="480"/>
        <w:rPr>
          <w:sz w:val="24"/>
        </w:rPr>
      </w:pPr>
      <w:r>
        <w:rPr>
          <w:rFonts w:hint="eastAsia"/>
          <w:sz w:val="24"/>
        </w:rPr>
        <w:t>投  标  人：</w:t>
      </w:r>
      <w:r>
        <w:rPr>
          <w:rFonts w:hint="eastAsia"/>
          <w:sz w:val="24"/>
          <w:u w:val="single"/>
        </w:rPr>
        <w:t xml:space="preserve">                                          </w:t>
      </w:r>
      <w:r>
        <w:rPr>
          <w:rFonts w:hint="eastAsia"/>
          <w:sz w:val="24"/>
        </w:rPr>
        <w:t>（单位盖章）</w:t>
      </w:r>
    </w:p>
    <w:p w14:paraId="6BDE48E3" w14:textId="77777777" w:rsidR="00E41482" w:rsidRDefault="00E41482">
      <w:pPr>
        <w:spacing w:line="360" w:lineRule="auto"/>
        <w:ind w:firstLineChars="200" w:firstLine="480"/>
        <w:rPr>
          <w:sz w:val="24"/>
        </w:rPr>
      </w:pPr>
    </w:p>
    <w:p w14:paraId="499F234D" w14:textId="77777777" w:rsidR="00E41482" w:rsidRDefault="00000000">
      <w:pPr>
        <w:spacing w:line="360" w:lineRule="auto"/>
        <w:ind w:firstLineChars="200" w:firstLine="480"/>
        <w:rPr>
          <w:sz w:val="24"/>
        </w:rPr>
      </w:pPr>
      <w:r>
        <w:rPr>
          <w:rFonts w:hint="eastAsia"/>
          <w:sz w:val="24"/>
        </w:rPr>
        <w:t>法定代表人：</w:t>
      </w:r>
      <w:r>
        <w:rPr>
          <w:rFonts w:hint="eastAsia"/>
          <w:sz w:val="24"/>
          <w:u w:val="single"/>
        </w:rPr>
        <w:t xml:space="preserve">                                  </w:t>
      </w:r>
      <w:r>
        <w:rPr>
          <w:rFonts w:hint="eastAsia"/>
          <w:sz w:val="24"/>
        </w:rPr>
        <w:t>（签字或盖章）</w:t>
      </w:r>
    </w:p>
    <w:p w14:paraId="791A1E1B" w14:textId="77777777" w:rsidR="00E41482" w:rsidRDefault="00E41482">
      <w:pPr>
        <w:spacing w:line="360" w:lineRule="auto"/>
        <w:ind w:firstLineChars="200" w:firstLine="480"/>
        <w:rPr>
          <w:sz w:val="24"/>
        </w:rPr>
      </w:pPr>
    </w:p>
    <w:p w14:paraId="7A01E98A" w14:textId="77777777" w:rsidR="00E41482" w:rsidRDefault="00E41482">
      <w:pPr>
        <w:spacing w:line="360" w:lineRule="auto"/>
        <w:rPr>
          <w:sz w:val="24"/>
        </w:rPr>
      </w:pPr>
    </w:p>
    <w:p w14:paraId="36695D87" w14:textId="77777777" w:rsidR="00E41482" w:rsidRDefault="00000000">
      <w:pPr>
        <w:spacing w:line="360" w:lineRule="auto"/>
        <w:ind w:firstLineChars="200" w:firstLine="480"/>
        <w:rPr>
          <w:sz w:val="24"/>
          <w:szCs w:val="24"/>
        </w:rPr>
      </w:pPr>
      <w:r>
        <w:rPr>
          <w:rFonts w:hint="eastAsia"/>
          <w:sz w:val="24"/>
        </w:rPr>
        <w:t>编制日期：  年  月  日</w:t>
      </w:r>
    </w:p>
    <w:p w14:paraId="0335CA68" w14:textId="77777777" w:rsidR="00E41482" w:rsidRDefault="00E41482"/>
    <w:p w14:paraId="41A29A66" w14:textId="77777777" w:rsidR="00E41482" w:rsidRDefault="00E41482"/>
    <w:p w14:paraId="160A11C0" w14:textId="77777777" w:rsidR="00E41482" w:rsidRDefault="00E41482">
      <w:pPr>
        <w:rPr>
          <w:lang w:val="en-US"/>
        </w:rPr>
      </w:pPr>
      <w:bookmarkStart w:id="206" w:name="_Toc7587"/>
    </w:p>
    <w:p w14:paraId="1B57C34D" w14:textId="77777777" w:rsidR="00E41482" w:rsidRDefault="00E41482">
      <w:pPr>
        <w:spacing w:line="360" w:lineRule="auto"/>
        <w:ind w:firstLineChars="200" w:firstLine="440"/>
      </w:pPr>
    </w:p>
    <w:p w14:paraId="10EC1E91" w14:textId="77777777" w:rsidR="00E41482" w:rsidRDefault="00E41482">
      <w:pPr>
        <w:spacing w:line="360" w:lineRule="auto"/>
      </w:pPr>
      <w:bookmarkStart w:id="207" w:name="_Toc421197482"/>
      <w:bookmarkStart w:id="208" w:name="_Toc181344382"/>
      <w:bookmarkStart w:id="209" w:name="_Toc181348192"/>
      <w:bookmarkStart w:id="210" w:name="_Toc137651759"/>
      <w:bookmarkEnd w:id="206"/>
    </w:p>
    <w:p w14:paraId="4D5D5FFD" w14:textId="77777777" w:rsidR="00E41482" w:rsidRDefault="00000000">
      <w:pPr>
        <w:pStyle w:val="Default"/>
        <w:spacing w:line="360" w:lineRule="auto"/>
        <w:jc w:val="center"/>
        <w:rPr>
          <w:rStyle w:val="20"/>
          <w:color w:val="auto"/>
          <w:lang w:val="en-US"/>
        </w:rPr>
      </w:pPr>
      <w:r>
        <w:rPr>
          <w:rFonts w:ascii="宋体" w:hAnsi="宋体" w:cs="宋体" w:hint="eastAsia"/>
          <w:szCs w:val="21"/>
        </w:rPr>
        <w:br w:type="page"/>
      </w:r>
      <w:bookmarkStart w:id="211" w:name="_Toc28033"/>
      <w:bookmarkStart w:id="212" w:name="_Toc11016"/>
      <w:r>
        <w:rPr>
          <w:rStyle w:val="20"/>
          <w:rFonts w:hint="eastAsia"/>
          <w:color w:val="auto"/>
          <w:lang w:val="en-US"/>
        </w:rPr>
        <w:lastRenderedPageBreak/>
        <w:t>七、声明</w:t>
      </w:r>
      <w:bookmarkEnd w:id="211"/>
    </w:p>
    <w:bookmarkEnd w:id="212"/>
    <w:p w14:paraId="12385969" w14:textId="77777777" w:rsidR="00E41482" w:rsidRDefault="00000000">
      <w:pPr>
        <w:spacing w:line="500" w:lineRule="atLeast"/>
        <w:rPr>
          <w:sz w:val="24"/>
        </w:rPr>
      </w:pPr>
      <w:r>
        <w:rPr>
          <w:rFonts w:hint="eastAsia"/>
          <w:sz w:val="24"/>
        </w:rPr>
        <w:t>致：</w:t>
      </w:r>
      <w:r>
        <w:rPr>
          <w:rFonts w:hint="eastAsia"/>
          <w:sz w:val="24"/>
          <w:u w:val="single"/>
        </w:rPr>
        <w:t>（采购人名称）和（代理机构名称）</w:t>
      </w:r>
    </w:p>
    <w:p w14:paraId="16CAC539" w14:textId="77777777" w:rsidR="00E41482" w:rsidRDefault="00E41482">
      <w:pPr>
        <w:spacing w:line="500" w:lineRule="atLeast"/>
        <w:ind w:firstLineChars="200" w:firstLine="480"/>
        <w:rPr>
          <w:sz w:val="24"/>
        </w:rPr>
      </w:pPr>
    </w:p>
    <w:p w14:paraId="7BFCD865" w14:textId="77777777" w:rsidR="00E41482" w:rsidRDefault="00000000">
      <w:pPr>
        <w:spacing w:line="500" w:lineRule="atLeast"/>
        <w:ind w:firstLineChars="200" w:firstLine="480"/>
        <w:rPr>
          <w:sz w:val="24"/>
        </w:rPr>
      </w:pPr>
      <w:r>
        <w:rPr>
          <w:rFonts w:hint="eastAsia"/>
          <w:sz w:val="24"/>
        </w:rPr>
        <w:t>我</w:t>
      </w:r>
      <w:r>
        <w:rPr>
          <w:rFonts w:hint="eastAsia"/>
          <w:sz w:val="24"/>
          <w:u w:val="single"/>
        </w:rPr>
        <w:t xml:space="preserve"> </w:t>
      </w:r>
      <w:r>
        <w:rPr>
          <w:rFonts w:hint="eastAsia"/>
          <w:sz w:val="24"/>
          <w:u w:val="single"/>
          <w:lang w:val="en-US"/>
        </w:rPr>
        <w:t xml:space="preserve">                </w:t>
      </w:r>
      <w:r>
        <w:rPr>
          <w:rFonts w:hint="eastAsia"/>
          <w:sz w:val="24"/>
          <w:u w:val="single"/>
        </w:rPr>
        <w:t xml:space="preserve">   </w:t>
      </w:r>
      <w:r>
        <w:rPr>
          <w:rFonts w:hint="eastAsia"/>
          <w:sz w:val="24"/>
        </w:rPr>
        <w:t>系</w:t>
      </w:r>
      <w:r>
        <w:rPr>
          <w:rFonts w:hint="eastAsia"/>
          <w:sz w:val="24"/>
          <w:u w:val="single"/>
        </w:rPr>
        <w:t xml:space="preserve"> </w:t>
      </w:r>
      <w:r>
        <w:rPr>
          <w:rFonts w:hint="eastAsia"/>
          <w:sz w:val="24"/>
          <w:u w:val="single"/>
          <w:lang w:val="en-US"/>
        </w:rPr>
        <w:t xml:space="preserve">                   </w:t>
      </w:r>
      <w:r>
        <w:rPr>
          <w:rFonts w:hint="eastAsia"/>
          <w:sz w:val="24"/>
          <w:u w:val="single"/>
        </w:rPr>
        <w:t xml:space="preserve">  </w:t>
      </w:r>
      <w:r>
        <w:rPr>
          <w:rFonts w:hint="eastAsia"/>
          <w:sz w:val="24"/>
        </w:rPr>
        <w:t>的法定代表人，</w:t>
      </w:r>
      <w:proofErr w:type="gramStart"/>
      <w:r>
        <w:rPr>
          <w:rFonts w:hint="eastAsia"/>
          <w:sz w:val="24"/>
        </w:rPr>
        <w:t>现承诺</w:t>
      </w:r>
      <w:proofErr w:type="gramEnd"/>
      <w:r>
        <w:rPr>
          <w:rFonts w:hint="eastAsia"/>
          <w:sz w:val="24"/>
        </w:rPr>
        <w:t>我公司参加政府采购活动，近三年以来，在经营活动中没有重大违法记录，若被查出有不良记录，我方愿向采购人赔偿由此引起的一切损失，同时采购人有权终止合同。</w:t>
      </w:r>
    </w:p>
    <w:p w14:paraId="2E069FD7" w14:textId="77777777" w:rsidR="00E41482" w:rsidRDefault="00E41482">
      <w:pPr>
        <w:spacing w:line="360" w:lineRule="auto"/>
        <w:ind w:firstLineChars="200" w:firstLine="480"/>
        <w:rPr>
          <w:sz w:val="24"/>
        </w:rPr>
      </w:pPr>
    </w:p>
    <w:p w14:paraId="4F2ECC67" w14:textId="77777777" w:rsidR="00E41482" w:rsidRDefault="00000000">
      <w:pPr>
        <w:spacing w:line="360" w:lineRule="auto"/>
        <w:ind w:firstLineChars="200" w:firstLine="480"/>
        <w:rPr>
          <w:sz w:val="24"/>
        </w:rPr>
      </w:pPr>
      <w:r>
        <w:rPr>
          <w:rFonts w:hint="eastAsia"/>
          <w:sz w:val="24"/>
        </w:rPr>
        <w:t>供应商（或投标单位）名称：</w:t>
      </w:r>
      <w:r>
        <w:rPr>
          <w:rFonts w:hint="eastAsia"/>
          <w:sz w:val="24"/>
          <w:u w:val="single"/>
        </w:rPr>
        <w:t xml:space="preserve">                               </w:t>
      </w:r>
      <w:r>
        <w:rPr>
          <w:rFonts w:hint="eastAsia"/>
          <w:sz w:val="24"/>
        </w:rPr>
        <w:t>（</w:t>
      </w:r>
      <w:r>
        <w:rPr>
          <w:rFonts w:hint="eastAsia"/>
          <w:szCs w:val="21"/>
        </w:rPr>
        <w:t>盖章</w:t>
      </w:r>
      <w:r>
        <w:rPr>
          <w:rFonts w:hint="eastAsia"/>
          <w:sz w:val="24"/>
        </w:rPr>
        <w:t xml:space="preserve">） </w:t>
      </w:r>
    </w:p>
    <w:p w14:paraId="51646854" w14:textId="77777777" w:rsidR="00E41482" w:rsidRDefault="00000000">
      <w:pPr>
        <w:spacing w:line="360" w:lineRule="auto"/>
        <w:ind w:firstLineChars="200" w:firstLine="480"/>
        <w:rPr>
          <w:sz w:val="24"/>
          <w:u w:val="single"/>
        </w:rPr>
      </w:pPr>
      <w:r>
        <w:rPr>
          <w:rFonts w:hint="eastAsia"/>
          <w:sz w:val="24"/>
        </w:rPr>
        <w:t>供应商（或投标单位）法人代表签字或盖章：</w:t>
      </w:r>
      <w:r>
        <w:rPr>
          <w:rFonts w:hint="eastAsia"/>
          <w:sz w:val="24"/>
          <w:u w:val="single"/>
        </w:rPr>
        <w:t xml:space="preserve">               </w:t>
      </w:r>
      <w:r>
        <w:rPr>
          <w:rFonts w:hint="eastAsia"/>
          <w:sz w:val="24"/>
        </w:rPr>
        <w:t>（</w:t>
      </w:r>
      <w:r>
        <w:rPr>
          <w:rFonts w:hint="eastAsia"/>
          <w:szCs w:val="21"/>
        </w:rPr>
        <w:t>签章或签字）</w:t>
      </w:r>
    </w:p>
    <w:p w14:paraId="14034159" w14:textId="77777777" w:rsidR="00E41482" w:rsidRDefault="00000000">
      <w:pPr>
        <w:spacing w:line="360" w:lineRule="auto"/>
        <w:ind w:firstLineChars="200" w:firstLine="480"/>
        <w:rPr>
          <w:color w:val="000000"/>
          <w:szCs w:val="21"/>
        </w:rPr>
        <w:sectPr w:rsidR="00E41482">
          <w:headerReference w:type="default" r:id="rId25"/>
          <w:pgSz w:w="12240" w:h="15840"/>
          <w:pgMar w:top="1440" w:right="1800" w:bottom="1440" w:left="1800" w:header="720" w:footer="720" w:gutter="0"/>
          <w:cols w:space="720"/>
          <w:titlePg/>
          <w:docGrid w:linePitch="312"/>
        </w:sect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rPr>
        <w:t xml:space="preserve">   </w:t>
      </w:r>
      <w:r>
        <w:rPr>
          <w:rFonts w:hint="eastAsia"/>
          <w:sz w:val="24"/>
          <w:u w:val="single"/>
        </w:rPr>
        <w:t xml:space="preserve"> </w:t>
      </w:r>
      <w:r>
        <w:rPr>
          <w:rFonts w:hint="eastAsia"/>
          <w:sz w:val="24"/>
        </w:rPr>
        <w:t>日</w:t>
      </w:r>
    </w:p>
    <w:p w14:paraId="5BEEBD36" w14:textId="77777777" w:rsidR="00E41482" w:rsidRDefault="00000000">
      <w:pPr>
        <w:spacing w:line="360" w:lineRule="auto"/>
        <w:jc w:val="center"/>
        <w:rPr>
          <w:lang w:val="en-US"/>
        </w:rPr>
      </w:pPr>
      <w:bookmarkStart w:id="213" w:name="_Toc30641"/>
      <w:bookmarkStart w:id="214" w:name="_Toc24020"/>
      <w:bookmarkStart w:id="215" w:name="_Toc14767"/>
      <w:r>
        <w:rPr>
          <w:rStyle w:val="20"/>
          <w:rFonts w:hint="eastAsia"/>
          <w:lang w:val="en-US"/>
        </w:rPr>
        <w:lastRenderedPageBreak/>
        <w:t>八、施工组织设计</w:t>
      </w:r>
      <w:bookmarkEnd w:id="213"/>
      <w:bookmarkEnd w:id="214"/>
      <w:bookmarkEnd w:id="215"/>
    </w:p>
    <w:p w14:paraId="70DD9E33" w14:textId="77777777" w:rsidR="00E41482" w:rsidRDefault="00000000">
      <w:pPr>
        <w:spacing w:line="360" w:lineRule="auto"/>
        <w:ind w:firstLineChars="200" w:firstLine="480"/>
        <w:rPr>
          <w:sz w:val="24"/>
        </w:rPr>
      </w:pPr>
      <w:r>
        <w:rPr>
          <w:rFonts w:hint="eastAsia"/>
          <w:sz w:val="24"/>
        </w:rPr>
        <w:t>1．投标人编制施工组织设计的要求：编制时应采用文字（文字或结合图表）形式说明施工方法；拟投入本项目的主要施工设备情况、拟配备本项目的试验和检测仪器设备情况、劳动力计划等；结合工程特点提出切实可行的工程质量、安全生产、文明施工、工程进度、环境保护管理体系与措施、技术组织措施等。</w:t>
      </w:r>
    </w:p>
    <w:p w14:paraId="010B05B7" w14:textId="77777777" w:rsidR="00E41482" w:rsidRDefault="00000000">
      <w:pPr>
        <w:spacing w:line="360" w:lineRule="auto"/>
        <w:ind w:firstLineChars="200" w:firstLine="480"/>
        <w:rPr>
          <w:sz w:val="24"/>
        </w:rPr>
      </w:pPr>
      <w:r>
        <w:rPr>
          <w:rFonts w:hint="eastAsia"/>
          <w:sz w:val="24"/>
        </w:rPr>
        <w:t>2．施工组织设计除采用文字表述外可附下列图表，图表及格式要求附后。</w:t>
      </w:r>
    </w:p>
    <w:p w14:paraId="1EE6E246" w14:textId="77777777" w:rsidR="00E41482" w:rsidRDefault="00000000">
      <w:pPr>
        <w:spacing w:line="360" w:lineRule="auto"/>
        <w:ind w:firstLineChars="200" w:firstLine="480"/>
        <w:rPr>
          <w:sz w:val="24"/>
        </w:rPr>
      </w:pPr>
      <w:r>
        <w:rPr>
          <w:rFonts w:hint="eastAsia"/>
          <w:sz w:val="24"/>
        </w:rPr>
        <w:t>附表</w:t>
      </w:r>
      <w:proofErr w:type="gramStart"/>
      <w:r>
        <w:rPr>
          <w:rFonts w:hint="eastAsia"/>
          <w:sz w:val="24"/>
          <w:lang w:val="en-US"/>
        </w:rPr>
        <w:t>一</w:t>
      </w:r>
      <w:proofErr w:type="gramEnd"/>
      <w:r>
        <w:rPr>
          <w:rFonts w:hint="eastAsia"/>
          <w:sz w:val="24"/>
        </w:rPr>
        <w:t xml:space="preserve">  拟配备本项目的试验和检测仪器设备表</w:t>
      </w:r>
    </w:p>
    <w:p w14:paraId="1A835207" w14:textId="77777777" w:rsidR="00E41482" w:rsidRDefault="00000000">
      <w:pPr>
        <w:spacing w:line="360" w:lineRule="auto"/>
        <w:ind w:firstLineChars="200" w:firstLine="480"/>
        <w:rPr>
          <w:sz w:val="24"/>
        </w:rPr>
      </w:pPr>
      <w:r>
        <w:rPr>
          <w:rFonts w:hint="eastAsia"/>
          <w:sz w:val="24"/>
        </w:rPr>
        <w:t>附表</w:t>
      </w:r>
      <w:r>
        <w:rPr>
          <w:rFonts w:hint="eastAsia"/>
          <w:sz w:val="24"/>
          <w:lang w:val="en-US"/>
        </w:rPr>
        <w:t>二</w:t>
      </w:r>
      <w:r>
        <w:rPr>
          <w:rFonts w:hint="eastAsia"/>
          <w:sz w:val="24"/>
        </w:rPr>
        <w:t xml:space="preserve">  劳动力计划表</w:t>
      </w:r>
    </w:p>
    <w:p w14:paraId="3AEE972B" w14:textId="77777777" w:rsidR="00E41482" w:rsidRDefault="00000000">
      <w:pPr>
        <w:spacing w:line="360" w:lineRule="auto"/>
        <w:ind w:firstLineChars="200" w:firstLine="480"/>
        <w:rPr>
          <w:sz w:val="24"/>
        </w:rPr>
      </w:pPr>
      <w:r>
        <w:rPr>
          <w:rFonts w:hint="eastAsia"/>
          <w:sz w:val="24"/>
        </w:rPr>
        <w:t>附表</w:t>
      </w:r>
      <w:r>
        <w:rPr>
          <w:rFonts w:hint="eastAsia"/>
          <w:sz w:val="24"/>
          <w:lang w:val="en-US"/>
        </w:rPr>
        <w:t>三</w:t>
      </w:r>
      <w:r>
        <w:rPr>
          <w:rFonts w:hint="eastAsia"/>
          <w:sz w:val="24"/>
        </w:rPr>
        <w:t xml:space="preserve">  计划开、竣工日期和施工进度网络图</w:t>
      </w:r>
    </w:p>
    <w:p w14:paraId="6E2A2CCA" w14:textId="77777777" w:rsidR="00E41482" w:rsidRDefault="00E41482">
      <w:pPr>
        <w:rPr>
          <w:color w:val="000000"/>
        </w:rPr>
      </w:pPr>
    </w:p>
    <w:p w14:paraId="63053392" w14:textId="77777777" w:rsidR="00E41482" w:rsidRDefault="00E41482">
      <w:pPr>
        <w:spacing w:line="360" w:lineRule="auto"/>
        <w:rPr>
          <w:b/>
          <w:sz w:val="24"/>
          <w:szCs w:val="24"/>
        </w:rPr>
      </w:pPr>
      <w:bookmarkStart w:id="216" w:name="_Toc269392905"/>
      <w:bookmarkStart w:id="217" w:name="_Toc196624626"/>
    </w:p>
    <w:p w14:paraId="59986159" w14:textId="77777777" w:rsidR="00E41482" w:rsidRDefault="00000000">
      <w:pPr>
        <w:spacing w:line="360" w:lineRule="auto"/>
        <w:rPr>
          <w:b/>
          <w:sz w:val="24"/>
          <w:szCs w:val="24"/>
        </w:rPr>
      </w:pPr>
      <w:r>
        <w:rPr>
          <w:rFonts w:hint="eastAsia"/>
          <w:b/>
          <w:sz w:val="24"/>
          <w:szCs w:val="24"/>
        </w:rPr>
        <w:t>附表</w:t>
      </w:r>
      <w:proofErr w:type="gramStart"/>
      <w:r>
        <w:rPr>
          <w:rFonts w:hint="eastAsia"/>
          <w:b/>
          <w:sz w:val="24"/>
          <w:szCs w:val="24"/>
          <w:lang w:val="en-US"/>
        </w:rPr>
        <w:t>一</w:t>
      </w:r>
      <w:proofErr w:type="gramEnd"/>
      <w:r>
        <w:rPr>
          <w:rFonts w:hint="eastAsia"/>
          <w:b/>
          <w:sz w:val="24"/>
          <w:szCs w:val="24"/>
        </w:rPr>
        <w:t>：拟配备本项目的试验和检测仪器设备表</w:t>
      </w:r>
      <w:bookmarkEnd w:id="216"/>
      <w:bookmarkEnd w:id="2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292"/>
        <w:gridCol w:w="844"/>
        <w:gridCol w:w="846"/>
        <w:gridCol w:w="845"/>
        <w:gridCol w:w="1013"/>
        <w:gridCol w:w="1014"/>
        <w:gridCol w:w="1088"/>
        <w:gridCol w:w="891"/>
      </w:tblGrid>
      <w:tr w:rsidR="00E41482" w14:paraId="40D521F4" w14:textId="77777777">
        <w:trPr>
          <w:trHeight w:val="480"/>
          <w:jc w:val="center"/>
        </w:trPr>
        <w:tc>
          <w:tcPr>
            <w:tcW w:w="695" w:type="dxa"/>
            <w:vAlign w:val="center"/>
          </w:tcPr>
          <w:p w14:paraId="45DB7018" w14:textId="77777777" w:rsidR="00E41482" w:rsidRDefault="00000000">
            <w:pPr>
              <w:spacing w:line="360" w:lineRule="auto"/>
              <w:jc w:val="center"/>
              <w:rPr>
                <w:sz w:val="24"/>
                <w:szCs w:val="24"/>
              </w:rPr>
            </w:pPr>
            <w:r>
              <w:rPr>
                <w:rFonts w:hint="eastAsia"/>
                <w:sz w:val="24"/>
                <w:szCs w:val="24"/>
              </w:rPr>
              <w:t>序号</w:t>
            </w:r>
          </w:p>
        </w:tc>
        <w:tc>
          <w:tcPr>
            <w:tcW w:w="1292" w:type="dxa"/>
            <w:vAlign w:val="center"/>
          </w:tcPr>
          <w:p w14:paraId="0E681D9E" w14:textId="77777777" w:rsidR="00E41482" w:rsidRDefault="00000000">
            <w:pPr>
              <w:spacing w:line="360" w:lineRule="auto"/>
              <w:jc w:val="center"/>
              <w:rPr>
                <w:sz w:val="24"/>
                <w:szCs w:val="24"/>
              </w:rPr>
            </w:pPr>
            <w:r>
              <w:rPr>
                <w:rFonts w:hint="eastAsia"/>
                <w:sz w:val="24"/>
                <w:szCs w:val="24"/>
              </w:rPr>
              <w:t>仪器设</w:t>
            </w:r>
          </w:p>
          <w:p w14:paraId="4B44E228" w14:textId="77777777" w:rsidR="00E41482" w:rsidRDefault="00000000">
            <w:pPr>
              <w:spacing w:line="360" w:lineRule="auto"/>
              <w:jc w:val="center"/>
              <w:rPr>
                <w:sz w:val="24"/>
                <w:szCs w:val="24"/>
              </w:rPr>
            </w:pPr>
            <w:r>
              <w:rPr>
                <w:rFonts w:hint="eastAsia"/>
                <w:sz w:val="24"/>
                <w:szCs w:val="24"/>
              </w:rPr>
              <w:t>备名称</w:t>
            </w:r>
          </w:p>
        </w:tc>
        <w:tc>
          <w:tcPr>
            <w:tcW w:w="844" w:type="dxa"/>
            <w:vAlign w:val="center"/>
          </w:tcPr>
          <w:p w14:paraId="2CA4F55E" w14:textId="77777777" w:rsidR="00E41482" w:rsidRDefault="00000000">
            <w:pPr>
              <w:spacing w:line="360" w:lineRule="auto"/>
              <w:jc w:val="center"/>
              <w:rPr>
                <w:sz w:val="24"/>
                <w:szCs w:val="24"/>
              </w:rPr>
            </w:pPr>
            <w:r>
              <w:rPr>
                <w:rFonts w:hint="eastAsia"/>
                <w:sz w:val="24"/>
                <w:szCs w:val="24"/>
              </w:rPr>
              <w:t>型号</w:t>
            </w:r>
          </w:p>
          <w:p w14:paraId="4F65F303" w14:textId="77777777" w:rsidR="00E41482" w:rsidRDefault="00000000">
            <w:pPr>
              <w:spacing w:line="360" w:lineRule="auto"/>
              <w:jc w:val="center"/>
              <w:rPr>
                <w:sz w:val="24"/>
                <w:szCs w:val="24"/>
              </w:rPr>
            </w:pPr>
            <w:r>
              <w:rPr>
                <w:rFonts w:hint="eastAsia"/>
                <w:sz w:val="24"/>
                <w:szCs w:val="24"/>
              </w:rPr>
              <w:t>规格</w:t>
            </w:r>
          </w:p>
        </w:tc>
        <w:tc>
          <w:tcPr>
            <w:tcW w:w="846" w:type="dxa"/>
            <w:vAlign w:val="center"/>
          </w:tcPr>
          <w:p w14:paraId="15288818" w14:textId="77777777" w:rsidR="00E41482" w:rsidRDefault="00000000">
            <w:pPr>
              <w:spacing w:line="360" w:lineRule="auto"/>
              <w:jc w:val="center"/>
              <w:rPr>
                <w:sz w:val="24"/>
                <w:szCs w:val="24"/>
              </w:rPr>
            </w:pPr>
            <w:r>
              <w:rPr>
                <w:rFonts w:hint="eastAsia"/>
                <w:sz w:val="24"/>
                <w:szCs w:val="24"/>
              </w:rPr>
              <w:t>数量</w:t>
            </w:r>
          </w:p>
        </w:tc>
        <w:tc>
          <w:tcPr>
            <w:tcW w:w="845" w:type="dxa"/>
            <w:vAlign w:val="center"/>
          </w:tcPr>
          <w:p w14:paraId="4EF9B791" w14:textId="77777777" w:rsidR="00E41482" w:rsidRDefault="00000000">
            <w:pPr>
              <w:spacing w:line="360" w:lineRule="auto"/>
              <w:jc w:val="center"/>
              <w:rPr>
                <w:sz w:val="24"/>
                <w:szCs w:val="24"/>
              </w:rPr>
            </w:pPr>
            <w:r>
              <w:rPr>
                <w:rFonts w:hint="eastAsia"/>
                <w:sz w:val="24"/>
                <w:szCs w:val="24"/>
              </w:rPr>
              <w:t>国别   产地</w:t>
            </w:r>
          </w:p>
        </w:tc>
        <w:tc>
          <w:tcPr>
            <w:tcW w:w="1013" w:type="dxa"/>
            <w:vAlign w:val="center"/>
          </w:tcPr>
          <w:p w14:paraId="5D040E04" w14:textId="77777777" w:rsidR="00E41482" w:rsidRDefault="00000000">
            <w:pPr>
              <w:spacing w:line="360" w:lineRule="auto"/>
              <w:ind w:left="120" w:hangingChars="50" w:hanging="120"/>
              <w:jc w:val="center"/>
              <w:rPr>
                <w:sz w:val="24"/>
                <w:szCs w:val="24"/>
              </w:rPr>
            </w:pPr>
            <w:r>
              <w:rPr>
                <w:rFonts w:hint="eastAsia"/>
                <w:sz w:val="24"/>
                <w:szCs w:val="24"/>
              </w:rPr>
              <w:t>制造  年份</w:t>
            </w:r>
          </w:p>
        </w:tc>
        <w:tc>
          <w:tcPr>
            <w:tcW w:w="1014" w:type="dxa"/>
            <w:vAlign w:val="center"/>
          </w:tcPr>
          <w:p w14:paraId="7F9A8F35" w14:textId="77777777" w:rsidR="00E41482" w:rsidRDefault="00000000">
            <w:pPr>
              <w:spacing w:line="360" w:lineRule="auto"/>
              <w:jc w:val="center"/>
              <w:rPr>
                <w:sz w:val="24"/>
                <w:szCs w:val="24"/>
              </w:rPr>
            </w:pPr>
            <w:proofErr w:type="gramStart"/>
            <w:r>
              <w:rPr>
                <w:rFonts w:hint="eastAsia"/>
                <w:sz w:val="24"/>
                <w:szCs w:val="24"/>
              </w:rPr>
              <w:t>己使用</w:t>
            </w:r>
            <w:proofErr w:type="gramEnd"/>
            <w:r>
              <w:rPr>
                <w:rFonts w:hint="eastAsia"/>
                <w:sz w:val="24"/>
                <w:szCs w:val="24"/>
              </w:rPr>
              <w:t xml:space="preserve">     台时数</w:t>
            </w:r>
          </w:p>
        </w:tc>
        <w:tc>
          <w:tcPr>
            <w:tcW w:w="1088" w:type="dxa"/>
            <w:vAlign w:val="center"/>
          </w:tcPr>
          <w:p w14:paraId="6774E9B3" w14:textId="77777777" w:rsidR="00E41482" w:rsidRDefault="00000000">
            <w:pPr>
              <w:spacing w:line="360" w:lineRule="auto"/>
              <w:jc w:val="center"/>
              <w:rPr>
                <w:sz w:val="24"/>
                <w:szCs w:val="24"/>
              </w:rPr>
            </w:pPr>
            <w:r>
              <w:rPr>
                <w:rFonts w:hint="eastAsia"/>
                <w:sz w:val="24"/>
                <w:szCs w:val="24"/>
              </w:rPr>
              <w:t>用途</w:t>
            </w:r>
          </w:p>
        </w:tc>
        <w:tc>
          <w:tcPr>
            <w:tcW w:w="891" w:type="dxa"/>
            <w:vAlign w:val="center"/>
          </w:tcPr>
          <w:p w14:paraId="0B366534" w14:textId="77777777" w:rsidR="00E41482" w:rsidRDefault="00000000">
            <w:pPr>
              <w:spacing w:line="360" w:lineRule="auto"/>
              <w:jc w:val="center"/>
              <w:rPr>
                <w:sz w:val="24"/>
                <w:szCs w:val="24"/>
              </w:rPr>
            </w:pPr>
            <w:r>
              <w:rPr>
                <w:rFonts w:hint="eastAsia"/>
                <w:sz w:val="24"/>
                <w:szCs w:val="24"/>
              </w:rPr>
              <w:t>备注</w:t>
            </w:r>
          </w:p>
        </w:tc>
      </w:tr>
      <w:tr w:rsidR="00E41482" w14:paraId="38F2B64B" w14:textId="77777777">
        <w:trPr>
          <w:trHeight w:val="480"/>
          <w:jc w:val="center"/>
        </w:trPr>
        <w:tc>
          <w:tcPr>
            <w:tcW w:w="695" w:type="dxa"/>
            <w:vAlign w:val="center"/>
          </w:tcPr>
          <w:p w14:paraId="4B8471F8" w14:textId="77777777" w:rsidR="00E41482" w:rsidRDefault="00E41482">
            <w:pPr>
              <w:spacing w:line="360" w:lineRule="auto"/>
              <w:ind w:firstLineChars="200" w:firstLine="480"/>
              <w:rPr>
                <w:sz w:val="24"/>
                <w:szCs w:val="24"/>
              </w:rPr>
            </w:pPr>
          </w:p>
        </w:tc>
        <w:tc>
          <w:tcPr>
            <w:tcW w:w="1292" w:type="dxa"/>
            <w:vAlign w:val="center"/>
          </w:tcPr>
          <w:p w14:paraId="33151940" w14:textId="77777777" w:rsidR="00E41482" w:rsidRDefault="00E41482">
            <w:pPr>
              <w:spacing w:line="360" w:lineRule="auto"/>
              <w:ind w:firstLineChars="200" w:firstLine="480"/>
              <w:rPr>
                <w:sz w:val="24"/>
                <w:szCs w:val="24"/>
              </w:rPr>
            </w:pPr>
          </w:p>
        </w:tc>
        <w:tc>
          <w:tcPr>
            <w:tcW w:w="844" w:type="dxa"/>
            <w:vAlign w:val="center"/>
          </w:tcPr>
          <w:p w14:paraId="4B768424" w14:textId="77777777" w:rsidR="00E41482" w:rsidRDefault="00E41482">
            <w:pPr>
              <w:spacing w:line="360" w:lineRule="auto"/>
              <w:ind w:firstLineChars="200" w:firstLine="480"/>
              <w:rPr>
                <w:sz w:val="24"/>
                <w:szCs w:val="24"/>
              </w:rPr>
            </w:pPr>
          </w:p>
        </w:tc>
        <w:tc>
          <w:tcPr>
            <w:tcW w:w="846" w:type="dxa"/>
            <w:vAlign w:val="center"/>
          </w:tcPr>
          <w:p w14:paraId="1CB83564" w14:textId="77777777" w:rsidR="00E41482" w:rsidRDefault="00E41482">
            <w:pPr>
              <w:spacing w:line="360" w:lineRule="auto"/>
              <w:ind w:firstLineChars="200" w:firstLine="480"/>
              <w:rPr>
                <w:sz w:val="24"/>
                <w:szCs w:val="24"/>
              </w:rPr>
            </w:pPr>
          </w:p>
        </w:tc>
        <w:tc>
          <w:tcPr>
            <w:tcW w:w="845" w:type="dxa"/>
            <w:vAlign w:val="center"/>
          </w:tcPr>
          <w:p w14:paraId="61E50EC6" w14:textId="77777777" w:rsidR="00E41482" w:rsidRDefault="00E41482">
            <w:pPr>
              <w:spacing w:line="360" w:lineRule="auto"/>
              <w:ind w:firstLineChars="200" w:firstLine="480"/>
              <w:rPr>
                <w:sz w:val="24"/>
                <w:szCs w:val="24"/>
              </w:rPr>
            </w:pPr>
          </w:p>
        </w:tc>
        <w:tc>
          <w:tcPr>
            <w:tcW w:w="1013" w:type="dxa"/>
            <w:vAlign w:val="center"/>
          </w:tcPr>
          <w:p w14:paraId="2B74ACC7" w14:textId="77777777" w:rsidR="00E41482" w:rsidRDefault="00E41482">
            <w:pPr>
              <w:spacing w:line="360" w:lineRule="auto"/>
              <w:ind w:firstLineChars="200" w:firstLine="480"/>
              <w:rPr>
                <w:sz w:val="24"/>
                <w:szCs w:val="24"/>
              </w:rPr>
            </w:pPr>
          </w:p>
        </w:tc>
        <w:tc>
          <w:tcPr>
            <w:tcW w:w="1014" w:type="dxa"/>
            <w:vAlign w:val="center"/>
          </w:tcPr>
          <w:p w14:paraId="361528E2" w14:textId="77777777" w:rsidR="00E41482" w:rsidRDefault="00E41482">
            <w:pPr>
              <w:spacing w:line="360" w:lineRule="auto"/>
              <w:ind w:firstLineChars="200" w:firstLine="480"/>
              <w:rPr>
                <w:sz w:val="24"/>
                <w:szCs w:val="24"/>
              </w:rPr>
            </w:pPr>
          </w:p>
        </w:tc>
        <w:tc>
          <w:tcPr>
            <w:tcW w:w="1088" w:type="dxa"/>
            <w:vAlign w:val="center"/>
          </w:tcPr>
          <w:p w14:paraId="64CE30BA" w14:textId="77777777" w:rsidR="00E41482" w:rsidRDefault="00E41482">
            <w:pPr>
              <w:spacing w:line="360" w:lineRule="auto"/>
              <w:ind w:firstLineChars="200" w:firstLine="480"/>
              <w:rPr>
                <w:sz w:val="24"/>
                <w:szCs w:val="24"/>
              </w:rPr>
            </w:pPr>
          </w:p>
        </w:tc>
        <w:tc>
          <w:tcPr>
            <w:tcW w:w="891" w:type="dxa"/>
            <w:vAlign w:val="center"/>
          </w:tcPr>
          <w:p w14:paraId="55304C7A" w14:textId="77777777" w:rsidR="00E41482" w:rsidRDefault="00E41482">
            <w:pPr>
              <w:spacing w:line="360" w:lineRule="auto"/>
              <w:ind w:firstLineChars="200" w:firstLine="480"/>
              <w:rPr>
                <w:sz w:val="24"/>
                <w:szCs w:val="24"/>
              </w:rPr>
            </w:pPr>
          </w:p>
        </w:tc>
      </w:tr>
      <w:tr w:rsidR="00E41482" w14:paraId="34431CE6" w14:textId="77777777">
        <w:trPr>
          <w:trHeight w:val="480"/>
          <w:jc w:val="center"/>
        </w:trPr>
        <w:tc>
          <w:tcPr>
            <w:tcW w:w="695" w:type="dxa"/>
            <w:vAlign w:val="center"/>
          </w:tcPr>
          <w:p w14:paraId="52482A25" w14:textId="77777777" w:rsidR="00E41482" w:rsidRDefault="00E41482">
            <w:pPr>
              <w:spacing w:line="360" w:lineRule="auto"/>
              <w:ind w:firstLineChars="200" w:firstLine="480"/>
              <w:rPr>
                <w:sz w:val="24"/>
                <w:szCs w:val="24"/>
              </w:rPr>
            </w:pPr>
          </w:p>
        </w:tc>
        <w:tc>
          <w:tcPr>
            <w:tcW w:w="1292" w:type="dxa"/>
            <w:vAlign w:val="center"/>
          </w:tcPr>
          <w:p w14:paraId="3585B18C" w14:textId="77777777" w:rsidR="00E41482" w:rsidRDefault="00E41482">
            <w:pPr>
              <w:spacing w:line="360" w:lineRule="auto"/>
              <w:ind w:firstLineChars="200" w:firstLine="480"/>
              <w:rPr>
                <w:sz w:val="24"/>
                <w:szCs w:val="24"/>
              </w:rPr>
            </w:pPr>
          </w:p>
        </w:tc>
        <w:tc>
          <w:tcPr>
            <w:tcW w:w="844" w:type="dxa"/>
            <w:vAlign w:val="center"/>
          </w:tcPr>
          <w:p w14:paraId="64F9151C" w14:textId="77777777" w:rsidR="00E41482" w:rsidRDefault="00E41482">
            <w:pPr>
              <w:spacing w:line="360" w:lineRule="auto"/>
              <w:ind w:firstLineChars="200" w:firstLine="480"/>
              <w:rPr>
                <w:sz w:val="24"/>
                <w:szCs w:val="24"/>
              </w:rPr>
            </w:pPr>
          </w:p>
        </w:tc>
        <w:tc>
          <w:tcPr>
            <w:tcW w:w="846" w:type="dxa"/>
            <w:vAlign w:val="center"/>
          </w:tcPr>
          <w:p w14:paraId="42ABB76D" w14:textId="77777777" w:rsidR="00E41482" w:rsidRDefault="00E41482">
            <w:pPr>
              <w:spacing w:line="360" w:lineRule="auto"/>
              <w:ind w:firstLineChars="200" w:firstLine="480"/>
              <w:rPr>
                <w:sz w:val="24"/>
                <w:szCs w:val="24"/>
              </w:rPr>
            </w:pPr>
          </w:p>
        </w:tc>
        <w:tc>
          <w:tcPr>
            <w:tcW w:w="845" w:type="dxa"/>
            <w:vAlign w:val="center"/>
          </w:tcPr>
          <w:p w14:paraId="50A8ABC9" w14:textId="77777777" w:rsidR="00E41482" w:rsidRDefault="00E41482">
            <w:pPr>
              <w:spacing w:line="360" w:lineRule="auto"/>
              <w:ind w:firstLineChars="200" w:firstLine="480"/>
              <w:rPr>
                <w:sz w:val="24"/>
                <w:szCs w:val="24"/>
              </w:rPr>
            </w:pPr>
          </w:p>
        </w:tc>
        <w:tc>
          <w:tcPr>
            <w:tcW w:w="1013" w:type="dxa"/>
            <w:vAlign w:val="center"/>
          </w:tcPr>
          <w:p w14:paraId="71D31A07" w14:textId="77777777" w:rsidR="00E41482" w:rsidRDefault="00E41482">
            <w:pPr>
              <w:spacing w:line="360" w:lineRule="auto"/>
              <w:ind w:firstLineChars="200" w:firstLine="480"/>
              <w:rPr>
                <w:sz w:val="24"/>
                <w:szCs w:val="24"/>
              </w:rPr>
            </w:pPr>
          </w:p>
        </w:tc>
        <w:tc>
          <w:tcPr>
            <w:tcW w:w="1014" w:type="dxa"/>
            <w:vAlign w:val="center"/>
          </w:tcPr>
          <w:p w14:paraId="4A9A80D8" w14:textId="77777777" w:rsidR="00E41482" w:rsidRDefault="00E41482">
            <w:pPr>
              <w:spacing w:line="360" w:lineRule="auto"/>
              <w:ind w:firstLineChars="200" w:firstLine="480"/>
              <w:rPr>
                <w:sz w:val="24"/>
                <w:szCs w:val="24"/>
              </w:rPr>
            </w:pPr>
          </w:p>
        </w:tc>
        <w:tc>
          <w:tcPr>
            <w:tcW w:w="1088" w:type="dxa"/>
            <w:vAlign w:val="center"/>
          </w:tcPr>
          <w:p w14:paraId="244DB384" w14:textId="77777777" w:rsidR="00E41482" w:rsidRDefault="00E41482">
            <w:pPr>
              <w:spacing w:line="360" w:lineRule="auto"/>
              <w:ind w:firstLineChars="200" w:firstLine="480"/>
              <w:rPr>
                <w:sz w:val="24"/>
                <w:szCs w:val="24"/>
              </w:rPr>
            </w:pPr>
          </w:p>
        </w:tc>
        <w:tc>
          <w:tcPr>
            <w:tcW w:w="891" w:type="dxa"/>
            <w:vAlign w:val="center"/>
          </w:tcPr>
          <w:p w14:paraId="53EC88A6" w14:textId="77777777" w:rsidR="00E41482" w:rsidRDefault="00E41482">
            <w:pPr>
              <w:spacing w:line="360" w:lineRule="auto"/>
              <w:ind w:firstLineChars="200" w:firstLine="480"/>
              <w:rPr>
                <w:sz w:val="24"/>
                <w:szCs w:val="24"/>
              </w:rPr>
            </w:pPr>
          </w:p>
        </w:tc>
      </w:tr>
    </w:tbl>
    <w:p w14:paraId="0DB8802B" w14:textId="77777777" w:rsidR="00E41482" w:rsidRDefault="00E41482">
      <w:pPr>
        <w:spacing w:line="360" w:lineRule="auto"/>
        <w:rPr>
          <w:b/>
          <w:sz w:val="24"/>
          <w:szCs w:val="24"/>
        </w:rPr>
      </w:pPr>
      <w:bookmarkStart w:id="218" w:name="_Toc269392906"/>
      <w:bookmarkStart w:id="219" w:name="_Toc196624627"/>
    </w:p>
    <w:p w14:paraId="7A19B893" w14:textId="77777777" w:rsidR="00E41482" w:rsidRDefault="00000000">
      <w:pPr>
        <w:spacing w:line="360" w:lineRule="auto"/>
        <w:rPr>
          <w:b/>
          <w:sz w:val="24"/>
          <w:szCs w:val="24"/>
        </w:rPr>
      </w:pPr>
      <w:r>
        <w:rPr>
          <w:rFonts w:hint="eastAsia"/>
          <w:b/>
          <w:sz w:val="24"/>
          <w:szCs w:val="24"/>
        </w:rPr>
        <w:t>附表</w:t>
      </w:r>
      <w:r>
        <w:rPr>
          <w:rFonts w:hint="eastAsia"/>
          <w:b/>
          <w:sz w:val="24"/>
          <w:szCs w:val="24"/>
          <w:lang w:val="en-US"/>
        </w:rPr>
        <w:t>二</w:t>
      </w:r>
      <w:r>
        <w:rPr>
          <w:rFonts w:hint="eastAsia"/>
          <w:b/>
          <w:sz w:val="24"/>
          <w:szCs w:val="24"/>
        </w:rPr>
        <w:t>：劳动力计划表</w:t>
      </w:r>
      <w:bookmarkEnd w:id="218"/>
      <w:bookmarkEnd w:id="219"/>
    </w:p>
    <w:p w14:paraId="47CAE021" w14:textId="77777777" w:rsidR="00E41482" w:rsidRDefault="00000000">
      <w:pPr>
        <w:spacing w:line="360" w:lineRule="auto"/>
        <w:rPr>
          <w:sz w:val="24"/>
          <w:szCs w:val="24"/>
        </w:rPr>
      </w:pPr>
      <w:r>
        <w:rPr>
          <w:rFonts w:hint="eastAsia"/>
          <w:sz w:val="24"/>
          <w:szCs w:val="24"/>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954"/>
        <w:gridCol w:w="1053"/>
        <w:gridCol w:w="1221"/>
        <w:gridCol w:w="1084"/>
        <w:gridCol w:w="1099"/>
        <w:gridCol w:w="1144"/>
        <w:gridCol w:w="1130"/>
      </w:tblGrid>
      <w:tr w:rsidR="00E41482" w14:paraId="4038B6D4" w14:textId="77777777">
        <w:trPr>
          <w:trHeight w:val="465"/>
          <w:jc w:val="center"/>
        </w:trPr>
        <w:tc>
          <w:tcPr>
            <w:tcW w:w="843" w:type="dxa"/>
            <w:vAlign w:val="center"/>
          </w:tcPr>
          <w:p w14:paraId="4D052E39" w14:textId="77777777" w:rsidR="00E41482" w:rsidRDefault="00000000">
            <w:pPr>
              <w:spacing w:line="360" w:lineRule="auto"/>
              <w:rPr>
                <w:sz w:val="24"/>
                <w:szCs w:val="24"/>
              </w:rPr>
            </w:pPr>
            <w:r>
              <w:rPr>
                <w:rFonts w:hint="eastAsia"/>
                <w:sz w:val="24"/>
                <w:szCs w:val="24"/>
              </w:rPr>
              <w:t>工种</w:t>
            </w:r>
          </w:p>
        </w:tc>
        <w:tc>
          <w:tcPr>
            <w:tcW w:w="7685" w:type="dxa"/>
            <w:gridSpan w:val="7"/>
            <w:vAlign w:val="center"/>
          </w:tcPr>
          <w:p w14:paraId="5ACB318C" w14:textId="77777777" w:rsidR="00E41482" w:rsidRDefault="00000000">
            <w:pPr>
              <w:spacing w:line="360" w:lineRule="auto"/>
              <w:ind w:firstLineChars="200" w:firstLine="480"/>
              <w:jc w:val="center"/>
              <w:rPr>
                <w:sz w:val="24"/>
                <w:szCs w:val="24"/>
              </w:rPr>
            </w:pPr>
            <w:r>
              <w:rPr>
                <w:rFonts w:hint="eastAsia"/>
                <w:sz w:val="24"/>
                <w:szCs w:val="24"/>
              </w:rPr>
              <w:t>按工程施工阶段投入劳动力情况（</w:t>
            </w:r>
            <w:proofErr w:type="gramStart"/>
            <w:r>
              <w:rPr>
                <w:rFonts w:hint="eastAsia"/>
                <w:sz w:val="24"/>
                <w:szCs w:val="24"/>
              </w:rPr>
              <w:t>须配劳资</w:t>
            </w:r>
            <w:proofErr w:type="gramEnd"/>
            <w:r>
              <w:rPr>
                <w:rFonts w:hint="eastAsia"/>
                <w:sz w:val="24"/>
                <w:szCs w:val="24"/>
              </w:rPr>
              <w:t>专管员）</w:t>
            </w:r>
          </w:p>
        </w:tc>
      </w:tr>
      <w:tr w:rsidR="00E41482" w14:paraId="3DD7CF25" w14:textId="77777777">
        <w:trPr>
          <w:trHeight w:val="465"/>
          <w:jc w:val="center"/>
        </w:trPr>
        <w:tc>
          <w:tcPr>
            <w:tcW w:w="843" w:type="dxa"/>
            <w:vAlign w:val="center"/>
          </w:tcPr>
          <w:p w14:paraId="5ACABD3A" w14:textId="77777777" w:rsidR="00E41482" w:rsidRDefault="00E41482">
            <w:pPr>
              <w:spacing w:line="360" w:lineRule="auto"/>
              <w:ind w:firstLineChars="200" w:firstLine="480"/>
              <w:rPr>
                <w:sz w:val="24"/>
                <w:szCs w:val="24"/>
              </w:rPr>
            </w:pPr>
          </w:p>
        </w:tc>
        <w:tc>
          <w:tcPr>
            <w:tcW w:w="954" w:type="dxa"/>
            <w:vAlign w:val="center"/>
          </w:tcPr>
          <w:p w14:paraId="2ECA4E96" w14:textId="77777777" w:rsidR="00E41482" w:rsidRDefault="00E41482">
            <w:pPr>
              <w:spacing w:line="360" w:lineRule="auto"/>
              <w:ind w:firstLineChars="200" w:firstLine="480"/>
              <w:rPr>
                <w:sz w:val="24"/>
                <w:szCs w:val="24"/>
              </w:rPr>
            </w:pPr>
          </w:p>
        </w:tc>
        <w:tc>
          <w:tcPr>
            <w:tcW w:w="1053" w:type="dxa"/>
            <w:vAlign w:val="center"/>
          </w:tcPr>
          <w:p w14:paraId="22359547" w14:textId="77777777" w:rsidR="00E41482" w:rsidRDefault="00E41482">
            <w:pPr>
              <w:spacing w:line="360" w:lineRule="auto"/>
              <w:ind w:firstLineChars="200" w:firstLine="480"/>
              <w:rPr>
                <w:sz w:val="24"/>
                <w:szCs w:val="24"/>
              </w:rPr>
            </w:pPr>
          </w:p>
        </w:tc>
        <w:tc>
          <w:tcPr>
            <w:tcW w:w="1221" w:type="dxa"/>
            <w:vAlign w:val="center"/>
          </w:tcPr>
          <w:p w14:paraId="7CAC94E3" w14:textId="77777777" w:rsidR="00E41482" w:rsidRDefault="00E41482">
            <w:pPr>
              <w:spacing w:line="360" w:lineRule="auto"/>
              <w:ind w:firstLineChars="200" w:firstLine="480"/>
              <w:rPr>
                <w:sz w:val="24"/>
                <w:szCs w:val="24"/>
              </w:rPr>
            </w:pPr>
          </w:p>
        </w:tc>
        <w:tc>
          <w:tcPr>
            <w:tcW w:w="1084" w:type="dxa"/>
            <w:vAlign w:val="center"/>
          </w:tcPr>
          <w:p w14:paraId="03D8CF57" w14:textId="77777777" w:rsidR="00E41482" w:rsidRDefault="00E41482">
            <w:pPr>
              <w:spacing w:line="360" w:lineRule="auto"/>
              <w:ind w:firstLineChars="200" w:firstLine="480"/>
              <w:rPr>
                <w:sz w:val="24"/>
                <w:szCs w:val="24"/>
              </w:rPr>
            </w:pPr>
          </w:p>
        </w:tc>
        <w:tc>
          <w:tcPr>
            <w:tcW w:w="1099" w:type="dxa"/>
            <w:vAlign w:val="center"/>
          </w:tcPr>
          <w:p w14:paraId="2F96EE49" w14:textId="77777777" w:rsidR="00E41482" w:rsidRDefault="00E41482">
            <w:pPr>
              <w:spacing w:line="360" w:lineRule="auto"/>
              <w:ind w:firstLineChars="200" w:firstLine="480"/>
              <w:rPr>
                <w:sz w:val="24"/>
                <w:szCs w:val="24"/>
              </w:rPr>
            </w:pPr>
          </w:p>
        </w:tc>
        <w:tc>
          <w:tcPr>
            <w:tcW w:w="1144" w:type="dxa"/>
            <w:vAlign w:val="center"/>
          </w:tcPr>
          <w:p w14:paraId="4C402A67" w14:textId="77777777" w:rsidR="00E41482" w:rsidRDefault="00E41482">
            <w:pPr>
              <w:spacing w:line="360" w:lineRule="auto"/>
              <w:ind w:firstLineChars="200" w:firstLine="480"/>
              <w:rPr>
                <w:sz w:val="24"/>
                <w:szCs w:val="24"/>
              </w:rPr>
            </w:pPr>
          </w:p>
        </w:tc>
        <w:tc>
          <w:tcPr>
            <w:tcW w:w="1130" w:type="dxa"/>
            <w:vAlign w:val="center"/>
          </w:tcPr>
          <w:p w14:paraId="54A7A0FC" w14:textId="77777777" w:rsidR="00E41482" w:rsidRDefault="00E41482">
            <w:pPr>
              <w:spacing w:line="360" w:lineRule="auto"/>
              <w:ind w:firstLineChars="200" w:firstLine="480"/>
              <w:rPr>
                <w:sz w:val="24"/>
                <w:szCs w:val="24"/>
              </w:rPr>
            </w:pPr>
          </w:p>
        </w:tc>
      </w:tr>
      <w:tr w:rsidR="00E41482" w14:paraId="1A928F7D" w14:textId="77777777">
        <w:trPr>
          <w:trHeight w:val="465"/>
          <w:jc w:val="center"/>
        </w:trPr>
        <w:tc>
          <w:tcPr>
            <w:tcW w:w="843" w:type="dxa"/>
            <w:vAlign w:val="center"/>
          </w:tcPr>
          <w:p w14:paraId="1B3291FD" w14:textId="77777777" w:rsidR="00E41482" w:rsidRDefault="00E41482">
            <w:pPr>
              <w:spacing w:line="360" w:lineRule="auto"/>
              <w:ind w:firstLineChars="200" w:firstLine="480"/>
              <w:rPr>
                <w:sz w:val="24"/>
                <w:szCs w:val="24"/>
              </w:rPr>
            </w:pPr>
          </w:p>
        </w:tc>
        <w:tc>
          <w:tcPr>
            <w:tcW w:w="954" w:type="dxa"/>
            <w:vAlign w:val="center"/>
          </w:tcPr>
          <w:p w14:paraId="7E175EB0" w14:textId="77777777" w:rsidR="00E41482" w:rsidRDefault="00E41482">
            <w:pPr>
              <w:spacing w:line="360" w:lineRule="auto"/>
              <w:ind w:firstLineChars="200" w:firstLine="480"/>
              <w:rPr>
                <w:sz w:val="24"/>
                <w:szCs w:val="24"/>
              </w:rPr>
            </w:pPr>
          </w:p>
        </w:tc>
        <w:tc>
          <w:tcPr>
            <w:tcW w:w="1053" w:type="dxa"/>
            <w:vAlign w:val="center"/>
          </w:tcPr>
          <w:p w14:paraId="61988696" w14:textId="77777777" w:rsidR="00E41482" w:rsidRDefault="00E41482">
            <w:pPr>
              <w:spacing w:line="360" w:lineRule="auto"/>
              <w:ind w:firstLineChars="200" w:firstLine="480"/>
              <w:rPr>
                <w:sz w:val="24"/>
                <w:szCs w:val="24"/>
              </w:rPr>
            </w:pPr>
          </w:p>
        </w:tc>
        <w:tc>
          <w:tcPr>
            <w:tcW w:w="1221" w:type="dxa"/>
            <w:vAlign w:val="center"/>
          </w:tcPr>
          <w:p w14:paraId="3370240D" w14:textId="77777777" w:rsidR="00E41482" w:rsidRDefault="00E41482">
            <w:pPr>
              <w:spacing w:line="360" w:lineRule="auto"/>
              <w:ind w:firstLineChars="200" w:firstLine="480"/>
              <w:rPr>
                <w:sz w:val="24"/>
                <w:szCs w:val="24"/>
              </w:rPr>
            </w:pPr>
          </w:p>
        </w:tc>
        <w:tc>
          <w:tcPr>
            <w:tcW w:w="1084" w:type="dxa"/>
            <w:vAlign w:val="center"/>
          </w:tcPr>
          <w:p w14:paraId="7023CE5A" w14:textId="77777777" w:rsidR="00E41482" w:rsidRDefault="00E41482">
            <w:pPr>
              <w:spacing w:line="360" w:lineRule="auto"/>
              <w:ind w:firstLineChars="200" w:firstLine="480"/>
              <w:rPr>
                <w:sz w:val="24"/>
                <w:szCs w:val="24"/>
              </w:rPr>
            </w:pPr>
          </w:p>
        </w:tc>
        <w:tc>
          <w:tcPr>
            <w:tcW w:w="1099" w:type="dxa"/>
            <w:vAlign w:val="center"/>
          </w:tcPr>
          <w:p w14:paraId="28B0456A" w14:textId="77777777" w:rsidR="00E41482" w:rsidRDefault="00E41482">
            <w:pPr>
              <w:spacing w:line="360" w:lineRule="auto"/>
              <w:ind w:firstLineChars="200" w:firstLine="480"/>
              <w:rPr>
                <w:sz w:val="24"/>
                <w:szCs w:val="24"/>
              </w:rPr>
            </w:pPr>
          </w:p>
        </w:tc>
        <w:tc>
          <w:tcPr>
            <w:tcW w:w="1144" w:type="dxa"/>
            <w:vAlign w:val="center"/>
          </w:tcPr>
          <w:p w14:paraId="0D63AA95" w14:textId="77777777" w:rsidR="00E41482" w:rsidRDefault="00E41482">
            <w:pPr>
              <w:spacing w:line="360" w:lineRule="auto"/>
              <w:ind w:firstLineChars="200" w:firstLine="480"/>
              <w:rPr>
                <w:sz w:val="24"/>
                <w:szCs w:val="24"/>
              </w:rPr>
            </w:pPr>
          </w:p>
        </w:tc>
        <w:tc>
          <w:tcPr>
            <w:tcW w:w="1130" w:type="dxa"/>
            <w:vAlign w:val="center"/>
          </w:tcPr>
          <w:p w14:paraId="4393DD03" w14:textId="77777777" w:rsidR="00E41482" w:rsidRDefault="00E41482">
            <w:pPr>
              <w:spacing w:line="360" w:lineRule="auto"/>
              <w:ind w:firstLineChars="200" w:firstLine="480"/>
              <w:rPr>
                <w:sz w:val="24"/>
                <w:szCs w:val="24"/>
              </w:rPr>
            </w:pPr>
          </w:p>
        </w:tc>
      </w:tr>
      <w:tr w:rsidR="00E41482" w14:paraId="0D3B0060" w14:textId="77777777">
        <w:trPr>
          <w:trHeight w:val="465"/>
          <w:jc w:val="center"/>
        </w:trPr>
        <w:tc>
          <w:tcPr>
            <w:tcW w:w="843" w:type="dxa"/>
            <w:vAlign w:val="center"/>
          </w:tcPr>
          <w:p w14:paraId="03976842" w14:textId="77777777" w:rsidR="00E41482" w:rsidRDefault="00E41482">
            <w:pPr>
              <w:spacing w:line="360" w:lineRule="auto"/>
              <w:ind w:firstLineChars="200" w:firstLine="480"/>
              <w:rPr>
                <w:sz w:val="24"/>
                <w:szCs w:val="24"/>
              </w:rPr>
            </w:pPr>
          </w:p>
        </w:tc>
        <w:tc>
          <w:tcPr>
            <w:tcW w:w="954" w:type="dxa"/>
            <w:vAlign w:val="center"/>
          </w:tcPr>
          <w:p w14:paraId="62876824" w14:textId="77777777" w:rsidR="00E41482" w:rsidRDefault="00E41482">
            <w:pPr>
              <w:spacing w:line="360" w:lineRule="auto"/>
              <w:ind w:firstLineChars="200" w:firstLine="480"/>
              <w:rPr>
                <w:sz w:val="24"/>
                <w:szCs w:val="24"/>
              </w:rPr>
            </w:pPr>
          </w:p>
        </w:tc>
        <w:tc>
          <w:tcPr>
            <w:tcW w:w="1053" w:type="dxa"/>
            <w:vAlign w:val="center"/>
          </w:tcPr>
          <w:p w14:paraId="7FB327CF" w14:textId="77777777" w:rsidR="00E41482" w:rsidRDefault="00E41482">
            <w:pPr>
              <w:spacing w:line="360" w:lineRule="auto"/>
              <w:ind w:firstLineChars="200" w:firstLine="480"/>
              <w:rPr>
                <w:sz w:val="24"/>
                <w:szCs w:val="24"/>
              </w:rPr>
            </w:pPr>
          </w:p>
        </w:tc>
        <w:tc>
          <w:tcPr>
            <w:tcW w:w="1221" w:type="dxa"/>
            <w:vAlign w:val="center"/>
          </w:tcPr>
          <w:p w14:paraId="170B1E46" w14:textId="77777777" w:rsidR="00E41482" w:rsidRDefault="00E41482">
            <w:pPr>
              <w:spacing w:line="360" w:lineRule="auto"/>
              <w:ind w:firstLineChars="200" w:firstLine="480"/>
              <w:rPr>
                <w:sz w:val="24"/>
                <w:szCs w:val="24"/>
              </w:rPr>
            </w:pPr>
          </w:p>
        </w:tc>
        <w:tc>
          <w:tcPr>
            <w:tcW w:w="1084" w:type="dxa"/>
            <w:vAlign w:val="center"/>
          </w:tcPr>
          <w:p w14:paraId="20951077" w14:textId="77777777" w:rsidR="00E41482" w:rsidRDefault="00E41482">
            <w:pPr>
              <w:spacing w:line="360" w:lineRule="auto"/>
              <w:ind w:firstLineChars="200" w:firstLine="480"/>
              <w:rPr>
                <w:sz w:val="24"/>
                <w:szCs w:val="24"/>
              </w:rPr>
            </w:pPr>
          </w:p>
        </w:tc>
        <w:tc>
          <w:tcPr>
            <w:tcW w:w="1099" w:type="dxa"/>
            <w:vAlign w:val="center"/>
          </w:tcPr>
          <w:p w14:paraId="11A55F14" w14:textId="77777777" w:rsidR="00E41482" w:rsidRDefault="00E41482">
            <w:pPr>
              <w:spacing w:line="360" w:lineRule="auto"/>
              <w:ind w:firstLineChars="200" w:firstLine="480"/>
              <w:rPr>
                <w:sz w:val="24"/>
                <w:szCs w:val="24"/>
              </w:rPr>
            </w:pPr>
          </w:p>
        </w:tc>
        <w:tc>
          <w:tcPr>
            <w:tcW w:w="1144" w:type="dxa"/>
            <w:vAlign w:val="center"/>
          </w:tcPr>
          <w:p w14:paraId="103D3E70" w14:textId="77777777" w:rsidR="00E41482" w:rsidRDefault="00E41482">
            <w:pPr>
              <w:spacing w:line="360" w:lineRule="auto"/>
              <w:ind w:firstLineChars="200" w:firstLine="480"/>
              <w:rPr>
                <w:sz w:val="24"/>
                <w:szCs w:val="24"/>
              </w:rPr>
            </w:pPr>
          </w:p>
        </w:tc>
        <w:tc>
          <w:tcPr>
            <w:tcW w:w="1130" w:type="dxa"/>
            <w:vAlign w:val="center"/>
          </w:tcPr>
          <w:p w14:paraId="1890FCB2" w14:textId="77777777" w:rsidR="00E41482" w:rsidRDefault="00E41482">
            <w:pPr>
              <w:spacing w:line="360" w:lineRule="auto"/>
              <w:ind w:firstLineChars="200" w:firstLine="480"/>
              <w:rPr>
                <w:sz w:val="24"/>
                <w:szCs w:val="24"/>
              </w:rPr>
            </w:pPr>
          </w:p>
        </w:tc>
      </w:tr>
    </w:tbl>
    <w:p w14:paraId="2B8A0FD5" w14:textId="77777777" w:rsidR="00E41482" w:rsidRDefault="00000000">
      <w:pPr>
        <w:spacing w:line="360" w:lineRule="auto"/>
        <w:rPr>
          <w:sz w:val="24"/>
          <w:szCs w:val="24"/>
        </w:rPr>
      </w:pPr>
      <w:bookmarkStart w:id="220" w:name="_Toc196624628"/>
      <w:bookmarkStart w:id="221" w:name="_Toc269392907"/>
      <w:r>
        <w:rPr>
          <w:rFonts w:hint="eastAsia"/>
          <w:b/>
          <w:sz w:val="24"/>
          <w:szCs w:val="24"/>
        </w:rPr>
        <w:t>附表</w:t>
      </w:r>
      <w:r>
        <w:rPr>
          <w:rFonts w:hint="eastAsia"/>
          <w:b/>
          <w:sz w:val="24"/>
          <w:szCs w:val="24"/>
          <w:lang w:val="en-US"/>
        </w:rPr>
        <w:t>三</w:t>
      </w:r>
      <w:r>
        <w:rPr>
          <w:rFonts w:hint="eastAsia"/>
          <w:b/>
          <w:sz w:val="24"/>
          <w:szCs w:val="24"/>
        </w:rPr>
        <w:t>：计划开、竣工日期和施工进度网络图</w:t>
      </w:r>
      <w:bookmarkEnd w:id="220"/>
      <w:bookmarkEnd w:id="221"/>
    </w:p>
    <w:p w14:paraId="6A8E379E" w14:textId="77777777" w:rsidR="00E41482" w:rsidRDefault="00000000">
      <w:pPr>
        <w:spacing w:line="360" w:lineRule="auto"/>
        <w:ind w:firstLineChars="200" w:firstLine="480"/>
        <w:rPr>
          <w:sz w:val="24"/>
          <w:szCs w:val="24"/>
        </w:rPr>
      </w:pPr>
      <w:r>
        <w:rPr>
          <w:rFonts w:hint="eastAsia"/>
          <w:sz w:val="24"/>
          <w:szCs w:val="24"/>
        </w:rPr>
        <w:t>1．投标人应递交施工进度网络图或施工进度表，说明按招标文件要求的计划工期进行施工的各个关键日期。</w:t>
      </w:r>
    </w:p>
    <w:p w14:paraId="6CF88F0C" w14:textId="77777777" w:rsidR="00E41482" w:rsidRDefault="00000000">
      <w:pPr>
        <w:spacing w:line="360" w:lineRule="auto"/>
        <w:ind w:firstLineChars="200" w:firstLine="480"/>
        <w:rPr>
          <w:sz w:val="24"/>
          <w:szCs w:val="24"/>
        </w:rPr>
      </w:pPr>
      <w:r>
        <w:rPr>
          <w:rFonts w:hint="eastAsia"/>
          <w:sz w:val="24"/>
          <w:szCs w:val="24"/>
        </w:rPr>
        <w:t>2．施工进度表可采用网络图（或横道图）表示。</w:t>
      </w:r>
    </w:p>
    <w:p w14:paraId="1694B9B8" w14:textId="77777777" w:rsidR="00E41482" w:rsidRDefault="00000000">
      <w:pPr>
        <w:rPr>
          <w:color w:val="000000"/>
        </w:rPr>
      </w:pPr>
      <w:r>
        <w:rPr>
          <w:rFonts w:hint="eastAsia"/>
          <w:color w:val="000000"/>
        </w:rPr>
        <w:br w:type="page"/>
      </w:r>
    </w:p>
    <w:p w14:paraId="62A59325" w14:textId="77777777" w:rsidR="00E41482" w:rsidRDefault="00E41482">
      <w:pPr>
        <w:pStyle w:val="2"/>
        <w:ind w:left="0"/>
        <w:rPr>
          <w:lang w:val="en-US"/>
        </w:rPr>
      </w:pPr>
      <w:bookmarkStart w:id="222" w:name="_Toc30299"/>
    </w:p>
    <w:p w14:paraId="050AE157" w14:textId="77777777" w:rsidR="00E41482" w:rsidRDefault="00E41482">
      <w:pPr>
        <w:pStyle w:val="2"/>
        <w:ind w:left="0"/>
        <w:rPr>
          <w:lang w:val="en-US"/>
        </w:rPr>
      </w:pPr>
    </w:p>
    <w:p w14:paraId="0D73737E" w14:textId="77777777" w:rsidR="00E41482" w:rsidRDefault="00000000">
      <w:pPr>
        <w:pStyle w:val="2"/>
        <w:ind w:left="0"/>
        <w:rPr>
          <w:lang w:val="en-US"/>
        </w:rPr>
      </w:pPr>
      <w:r>
        <w:rPr>
          <w:rFonts w:hint="eastAsia"/>
          <w:lang w:val="en-US"/>
        </w:rPr>
        <w:t>九、综合标</w:t>
      </w:r>
      <w:bookmarkEnd w:id="222"/>
    </w:p>
    <w:bookmarkEnd w:id="207"/>
    <w:bookmarkEnd w:id="208"/>
    <w:bookmarkEnd w:id="209"/>
    <w:bookmarkEnd w:id="210"/>
    <w:p w14:paraId="0F8F6460" w14:textId="77777777" w:rsidR="00E41482" w:rsidRDefault="00E41482">
      <w:pPr>
        <w:pStyle w:val="a0"/>
        <w:rPr>
          <w:color w:val="000000"/>
        </w:rPr>
      </w:pPr>
    </w:p>
    <w:p w14:paraId="0B0A66AF" w14:textId="77777777" w:rsidR="00E41482" w:rsidRDefault="00E41482">
      <w:pPr>
        <w:pStyle w:val="a0"/>
        <w:rPr>
          <w:color w:val="000000"/>
        </w:rPr>
      </w:pPr>
    </w:p>
    <w:p w14:paraId="2911F6B5" w14:textId="77777777" w:rsidR="00E41482" w:rsidRDefault="00E41482">
      <w:pPr>
        <w:pStyle w:val="a0"/>
        <w:rPr>
          <w:color w:val="000000"/>
        </w:rPr>
      </w:pPr>
    </w:p>
    <w:p w14:paraId="31323AE6" w14:textId="77777777" w:rsidR="00E41482" w:rsidRDefault="00E41482">
      <w:pPr>
        <w:pStyle w:val="a0"/>
        <w:rPr>
          <w:color w:val="000000"/>
        </w:rPr>
      </w:pPr>
    </w:p>
    <w:p w14:paraId="6F0A456B" w14:textId="77777777" w:rsidR="00E41482" w:rsidRDefault="00E41482">
      <w:pPr>
        <w:pStyle w:val="a0"/>
        <w:rPr>
          <w:color w:val="000000"/>
        </w:rPr>
      </w:pPr>
    </w:p>
    <w:p w14:paraId="78161F17" w14:textId="77777777" w:rsidR="00E41482" w:rsidRDefault="00E41482">
      <w:pPr>
        <w:pStyle w:val="a0"/>
        <w:rPr>
          <w:color w:val="000000"/>
        </w:rPr>
      </w:pPr>
    </w:p>
    <w:p w14:paraId="03B3B410" w14:textId="77777777" w:rsidR="00E41482" w:rsidRDefault="00E41482">
      <w:pPr>
        <w:pStyle w:val="a0"/>
        <w:rPr>
          <w:color w:val="000000"/>
        </w:rPr>
      </w:pPr>
    </w:p>
    <w:p w14:paraId="200F8349" w14:textId="77777777" w:rsidR="00E41482" w:rsidRDefault="00000000">
      <w:pPr>
        <w:pStyle w:val="2"/>
        <w:ind w:left="0"/>
        <w:rPr>
          <w:szCs w:val="22"/>
          <w:lang w:val="en-US"/>
        </w:rPr>
      </w:pPr>
      <w:bookmarkStart w:id="223" w:name="_Toc3570"/>
      <w:bookmarkStart w:id="224" w:name="_Toc26005"/>
      <w:r>
        <w:rPr>
          <w:rFonts w:hint="eastAsia"/>
          <w:szCs w:val="22"/>
          <w:lang w:val="en-US"/>
        </w:rPr>
        <w:t>十、项目管理机构</w:t>
      </w:r>
      <w:bookmarkEnd w:id="223"/>
      <w:bookmarkEnd w:id="224"/>
    </w:p>
    <w:p w14:paraId="0E2C4736" w14:textId="77777777" w:rsidR="00E41482" w:rsidRDefault="00000000">
      <w:pPr>
        <w:jc w:val="center"/>
      </w:pPr>
      <w:r>
        <w:rPr>
          <w:rFonts w:hint="eastAsia"/>
        </w:rPr>
        <w:t>格式自定义</w:t>
      </w:r>
    </w:p>
    <w:p w14:paraId="53B4A53A" w14:textId="77777777" w:rsidR="00E41482" w:rsidRDefault="00E41482">
      <w:pPr>
        <w:pStyle w:val="2"/>
        <w:ind w:left="0"/>
        <w:rPr>
          <w:szCs w:val="22"/>
          <w:lang w:val="en-US"/>
        </w:rPr>
      </w:pPr>
      <w:bookmarkStart w:id="225" w:name="_Toc2012"/>
    </w:p>
    <w:p w14:paraId="54338E44" w14:textId="77777777" w:rsidR="00E41482" w:rsidRDefault="00E41482">
      <w:pPr>
        <w:pStyle w:val="2"/>
        <w:ind w:left="0"/>
        <w:rPr>
          <w:szCs w:val="22"/>
          <w:lang w:val="en-US"/>
        </w:rPr>
      </w:pPr>
    </w:p>
    <w:p w14:paraId="58E5ABA1" w14:textId="77777777" w:rsidR="00E41482" w:rsidRDefault="00E41482">
      <w:pPr>
        <w:pStyle w:val="2"/>
        <w:ind w:left="0"/>
        <w:rPr>
          <w:szCs w:val="22"/>
          <w:lang w:val="en-US"/>
        </w:rPr>
      </w:pPr>
    </w:p>
    <w:p w14:paraId="7DF63306" w14:textId="77777777" w:rsidR="00E41482" w:rsidRDefault="00E41482">
      <w:pPr>
        <w:pStyle w:val="2"/>
        <w:ind w:left="0"/>
        <w:rPr>
          <w:szCs w:val="22"/>
          <w:lang w:val="en-US"/>
        </w:rPr>
      </w:pPr>
    </w:p>
    <w:p w14:paraId="691070D4" w14:textId="77777777" w:rsidR="00E41482" w:rsidRDefault="00E41482">
      <w:pPr>
        <w:pStyle w:val="2"/>
        <w:ind w:left="0"/>
        <w:rPr>
          <w:szCs w:val="22"/>
          <w:lang w:val="en-US"/>
        </w:rPr>
      </w:pPr>
    </w:p>
    <w:p w14:paraId="36C55466" w14:textId="77777777" w:rsidR="00E41482" w:rsidRDefault="00E41482">
      <w:pPr>
        <w:pStyle w:val="2"/>
        <w:ind w:left="0"/>
        <w:rPr>
          <w:szCs w:val="22"/>
          <w:lang w:val="en-US"/>
        </w:rPr>
      </w:pPr>
    </w:p>
    <w:p w14:paraId="4B43AFA9" w14:textId="77777777" w:rsidR="00E41482" w:rsidRDefault="00E41482">
      <w:pPr>
        <w:pStyle w:val="2"/>
        <w:ind w:left="0"/>
        <w:rPr>
          <w:szCs w:val="22"/>
          <w:lang w:val="en-US"/>
        </w:rPr>
      </w:pPr>
    </w:p>
    <w:p w14:paraId="7EB6C1BB" w14:textId="77777777" w:rsidR="00E41482" w:rsidRDefault="00E41482">
      <w:pPr>
        <w:pStyle w:val="2"/>
        <w:ind w:left="0"/>
        <w:rPr>
          <w:szCs w:val="22"/>
          <w:lang w:val="en-US"/>
        </w:rPr>
      </w:pPr>
    </w:p>
    <w:p w14:paraId="44330CE2" w14:textId="77777777" w:rsidR="00E41482" w:rsidRDefault="00E41482">
      <w:pPr>
        <w:pStyle w:val="2"/>
        <w:ind w:left="0"/>
        <w:rPr>
          <w:szCs w:val="22"/>
          <w:lang w:val="en-US"/>
        </w:rPr>
      </w:pPr>
    </w:p>
    <w:p w14:paraId="75820DF2" w14:textId="77777777" w:rsidR="00E41482" w:rsidRDefault="00E41482">
      <w:pPr>
        <w:pStyle w:val="2"/>
        <w:ind w:left="0"/>
        <w:rPr>
          <w:szCs w:val="22"/>
          <w:lang w:val="en-US"/>
        </w:rPr>
      </w:pPr>
    </w:p>
    <w:p w14:paraId="195DE092" w14:textId="77777777" w:rsidR="00E41482" w:rsidRDefault="00E41482">
      <w:pPr>
        <w:pStyle w:val="2"/>
        <w:ind w:left="0"/>
        <w:rPr>
          <w:szCs w:val="22"/>
          <w:lang w:val="en-US"/>
        </w:rPr>
      </w:pPr>
    </w:p>
    <w:p w14:paraId="417D0AFE" w14:textId="77777777" w:rsidR="00E41482" w:rsidRDefault="00E41482">
      <w:pPr>
        <w:pStyle w:val="2"/>
        <w:ind w:left="0"/>
        <w:rPr>
          <w:szCs w:val="22"/>
          <w:lang w:val="en-US"/>
        </w:rPr>
      </w:pPr>
    </w:p>
    <w:p w14:paraId="751B96D3" w14:textId="77777777" w:rsidR="00E41482" w:rsidRDefault="00E41482">
      <w:pPr>
        <w:pStyle w:val="2"/>
        <w:ind w:left="0"/>
        <w:rPr>
          <w:szCs w:val="22"/>
          <w:lang w:val="en-US"/>
        </w:rPr>
      </w:pPr>
    </w:p>
    <w:p w14:paraId="3E7613B7" w14:textId="77777777" w:rsidR="00E41482" w:rsidRDefault="00E41482">
      <w:pPr>
        <w:pStyle w:val="2"/>
        <w:ind w:left="0"/>
        <w:rPr>
          <w:szCs w:val="22"/>
          <w:lang w:val="en-US"/>
        </w:rPr>
      </w:pPr>
    </w:p>
    <w:p w14:paraId="52DF1F15" w14:textId="77777777" w:rsidR="00E41482" w:rsidRDefault="00E41482">
      <w:pPr>
        <w:pStyle w:val="2"/>
        <w:ind w:left="0"/>
        <w:rPr>
          <w:szCs w:val="22"/>
          <w:lang w:val="en-US"/>
        </w:rPr>
      </w:pPr>
    </w:p>
    <w:p w14:paraId="54B84D08" w14:textId="77777777" w:rsidR="00E41482" w:rsidRDefault="00E41482">
      <w:pPr>
        <w:pStyle w:val="2"/>
        <w:ind w:left="0"/>
        <w:rPr>
          <w:szCs w:val="22"/>
          <w:lang w:val="en-US"/>
        </w:rPr>
      </w:pPr>
    </w:p>
    <w:p w14:paraId="3D701508" w14:textId="77777777" w:rsidR="00E41482" w:rsidRDefault="00E41482">
      <w:pPr>
        <w:pStyle w:val="2"/>
        <w:ind w:left="0"/>
        <w:rPr>
          <w:szCs w:val="22"/>
          <w:lang w:val="en-US"/>
        </w:rPr>
      </w:pPr>
    </w:p>
    <w:p w14:paraId="0FE3A7AE" w14:textId="77777777" w:rsidR="00E41482" w:rsidRDefault="00E41482">
      <w:pPr>
        <w:pStyle w:val="2"/>
        <w:ind w:left="0"/>
        <w:rPr>
          <w:szCs w:val="22"/>
          <w:lang w:val="en-US"/>
        </w:rPr>
      </w:pPr>
    </w:p>
    <w:p w14:paraId="2BA47489" w14:textId="77777777" w:rsidR="00E41482" w:rsidRDefault="00E41482">
      <w:pPr>
        <w:pStyle w:val="2"/>
        <w:ind w:left="0"/>
        <w:rPr>
          <w:szCs w:val="22"/>
          <w:lang w:val="en-US"/>
        </w:rPr>
      </w:pPr>
    </w:p>
    <w:p w14:paraId="5F1779B2" w14:textId="77777777" w:rsidR="00E41482" w:rsidRDefault="00E41482">
      <w:pPr>
        <w:rPr>
          <w:b/>
          <w:lang w:val="en-US"/>
        </w:rPr>
      </w:pPr>
    </w:p>
    <w:p w14:paraId="22A477E9" w14:textId="77777777" w:rsidR="00E41482" w:rsidRDefault="00E41482">
      <w:pPr>
        <w:pStyle w:val="a0"/>
        <w:rPr>
          <w:b/>
          <w:szCs w:val="22"/>
          <w:lang w:val="en-US"/>
        </w:rPr>
      </w:pPr>
    </w:p>
    <w:p w14:paraId="1A98DBBF" w14:textId="77777777" w:rsidR="00E41482" w:rsidRDefault="00E41482">
      <w:pPr>
        <w:rPr>
          <w:b/>
          <w:lang w:val="en-US"/>
        </w:rPr>
      </w:pPr>
    </w:p>
    <w:p w14:paraId="3CE46363" w14:textId="77777777" w:rsidR="00E41482" w:rsidRDefault="00E41482" w:rsidP="00341009">
      <w:pPr>
        <w:pStyle w:val="2"/>
        <w:ind w:left="0"/>
        <w:jc w:val="left"/>
        <w:rPr>
          <w:szCs w:val="22"/>
          <w:lang w:val="en-US"/>
        </w:rPr>
      </w:pPr>
    </w:p>
    <w:p w14:paraId="20927130" w14:textId="77777777" w:rsidR="000974A8" w:rsidRDefault="000974A8">
      <w:pPr>
        <w:pStyle w:val="2"/>
        <w:ind w:left="0"/>
        <w:rPr>
          <w:szCs w:val="22"/>
          <w:lang w:val="en-US"/>
        </w:rPr>
      </w:pPr>
    </w:p>
    <w:p w14:paraId="20C5A84E" w14:textId="5B31CD00" w:rsidR="00E41482" w:rsidRDefault="00000000">
      <w:pPr>
        <w:pStyle w:val="2"/>
        <w:ind w:left="0"/>
        <w:rPr>
          <w:szCs w:val="22"/>
          <w:lang w:val="en-US"/>
        </w:rPr>
      </w:pPr>
      <w:r>
        <w:rPr>
          <w:rFonts w:hint="eastAsia"/>
          <w:szCs w:val="22"/>
          <w:lang w:val="en-US"/>
        </w:rPr>
        <w:lastRenderedPageBreak/>
        <w:t>十一、其他资料</w:t>
      </w:r>
      <w:bookmarkEnd w:id="225"/>
    </w:p>
    <w:p w14:paraId="59D67BEC" w14:textId="77777777" w:rsidR="00E41482" w:rsidRDefault="00E41482">
      <w:pPr>
        <w:pStyle w:val="a0"/>
        <w:rPr>
          <w:b/>
          <w:sz w:val="20"/>
        </w:rPr>
      </w:pPr>
    </w:p>
    <w:p w14:paraId="145CE06F" w14:textId="77777777" w:rsidR="00E41482" w:rsidRDefault="00000000">
      <w:pPr>
        <w:spacing w:before="165" w:line="217" w:lineRule="auto"/>
        <w:ind w:left="50"/>
        <w:rPr>
          <w:rFonts w:ascii="Arial"/>
          <w:sz w:val="21"/>
        </w:rPr>
      </w:pPr>
      <w:r>
        <w:rPr>
          <w:rFonts w:ascii="仿宋" w:eastAsia="仿宋" w:hAnsi="仿宋" w:cs="仿宋"/>
          <w:spacing w:val="-21"/>
          <w:sz w:val="32"/>
          <w:szCs w:val="32"/>
        </w:rPr>
        <w:t>附</w:t>
      </w:r>
      <w:r>
        <w:rPr>
          <w:rFonts w:ascii="仿宋" w:eastAsia="仿宋" w:hAnsi="仿宋" w:cs="仿宋"/>
          <w:spacing w:val="-18"/>
          <w:sz w:val="32"/>
          <w:szCs w:val="32"/>
        </w:rPr>
        <w:t>件</w:t>
      </w:r>
      <w:r>
        <w:rPr>
          <w:rFonts w:ascii="仿宋" w:eastAsia="仿宋" w:hAnsi="仿宋" w:cs="仿宋" w:hint="eastAsia"/>
          <w:spacing w:val="-18"/>
          <w:sz w:val="32"/>
          <w:szCs w:val="32"/>
          <w:lang w:val="en-US"/>
        </w:rPr>
        <w:t>1</w:t>
      </w:r>
      <w:r>
        <w:rPr>
          <w:rFonts w:ascii="仿宋" w:eastAsia="仿宋" w:hAnsi="仿宋" w:cs="仿宋"/>
          <w:spacing w:val="-18"/>
          <w:sz w:val="32"/>
          <w:szCs w:val="32"/>
        </w:rPr>
        <w:t>：</w:t>
      </w:r>
    </w:p>
    <w:p w14:paraId="48B8CCEC" w14:textId="77777777" w:rsidR="00341009" w:rsidRDefault="00341009" w:rsidP="00341009">
      <w:pPr>
        <w:jc w:val="center"/>
        <w:rPr>
          <w:b/>
          <w:sz w:val="44"/>
          <w:szCs w:val="44"/>
        </w:rPr>
      </w:pPr>
      <w:r>
        <w:rPr>
          <w:rFonts w:hint="eastAsia"/>
          <w:b/>
          <w:sz w:val="44"/>
          <w:szCs w:val="44"/>
        </w:rPr>
        <w:t>工程质量保证信用承诺书</w:t>
      </w:r>
    </w:p>
    <w:p w14:paraId="749A487B" w14:textId="77777777" w:rsidR="00341009" w:rsidRDefault="00341009" w:rsidP="00341009">
      <w:pPr>
        <w:rPr>
          <w:rFonts w:ascii="仿宋_GB2312" w:eastAsia="仿宋_GB2312"/>
          <w:sz w:val="32"/>
          <w:szCs w:val="32"/>
        </w:rPr>
      </w:pPr>
    </w:p>
    <w:p w14:paraId="5DDB9337" w14:textId="77777777" w:rsidR="00341009" w:rsidRDefault="00341009" w:rsidP="00341009">
      <w:pPr>
        <w:spacing w:line="560" w:lineRule="exact"/>
        <w:rPr>
          <w:rFonts w:ascii="仿宋_GB2312" w:eastAsia="仿宋_GB2312"/>
          <w:sz w:val="32"/>
          <w:szCs w:val="32"/>
        </w:rPr>
      </w:pPr>
      <w:r>
        <w:rPr>
          <w:rFonts w:ascii="仿宋_GB2312" w:eastAsia="仿宋_GB2312" w:hint="eastAsia"/>
          <w:sz w:val="32"/>
          <w:szCs w:val="32"/>
        </w:rPr>
        <w:t>致</w:t>
      </w:r>
      <w:r>
        <w:rPr>
          <w:rFonts w:ascii="仿宋_GB2312" w:eastAsia="仿宋_GB2312" w:hint="eastAsia"/>
          <w:sz w:val="32"/>
          <w:szCs w:val="32"/>
          <w:u w:val="single"/>
        </w:rPr>
        <w:t xml:space="preserve"> （</w:t>
      </w:r>
      <w:r>
        <w:rPr>
          <w:rFonts w:ascii="仿宋_GB2312" w:eastAsia="仿宋_GB2312" w:hint="eastAsia"/>
          <w:sz w:val="32"/>
          <w:szCs w:val="32"/>
          <w:u w:val="single"/>
          <w:lang w:val="en-US"/>
        </w:rPr>
        <w:t>供应商</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4BAB7AA0" w14:textId="77777777" w:rsidR="00341009" w:rsidRDefault="00341009" w:rsidP="00341009">
      <w:pPr>
        <w:spacing w:line="560" w:lineRule="exact"/>
        <w:rPr>
          <w:rFonts w:ascii="仿宋_GB2312" w:eastAsia="仿宋_GB2312"/>
          <w:sz w:val="32"/>
          <w:szCs w:val="32"/>
          <w:u w:val="single"/>
        </w:rPr>
      </w:pPr>
      <w:r>
        <w:rPr>
          <w:rFonts w:ascii="仿宋_GB2312" w:eastAsia="仿宋_GB2312" w:hint="eastAsia"/>
          <w:sz w:val="32"/>
          <w:szCs w:val="32"/>
        </w:rPr>
        <w:t>单位名称（自然人姓名）：</w:t>
      </w:r>
      <w:r>
        <w:rPr>
          <w:rFonts w:ascii="仿宋_GB2312" w:eastAsia="仿宋_GB2312" w:hint="eastAsia"/>
          <w:sz w:val="32"/>
          <w:szCs w:val="32"/>
          <w:u w:val="single"/>
        </w:rPr>
        <w:t xml:space="preserve">                             </w:t>
      </w:r>
    </w:p>
    <w:p w14:paraId="0C8C1735" w14:textId="77777777" w:rsidR="00341009" w:rsidRDefault="00341009" w:rsidP="00341009">
      <w:pPr>
        <w:spacing w:line="560" w:lineRule="exact"/>
        <w:rPr>
          <w:rFonts w:ascii="仿宋_GB2312" w:eastAsia="仿宋_GB2312"/>
          <w:sz w:val="32"/>
          <w:szCs w:val="32"/>
          <w:u w:val="single"/>
        </w:rPr>
      </w:pPr>
      <w:r>
        <w:rPr>
          <w:rFonts w:ascii="仿宋_GB2312" w:eastAsia="仿宋_GB2312" w:hint="eastAsia"/>
          <w:sz w:val="32"/>
          <w:szCs w:val="32"/>
        </w:rPr>
        <w:t xml:space="preserve">统一社会信用代码（身份证号码）： </w:t>
      </w:r>
      <w:r>
        <w:rPr>
          <w:rFonts w:ascii="仿宋_GB2312" w:eastAsia="仿宋_GB2312" w:hint="eastAsia"/>
          <w:sz w:val="32"/>
          <w:szCs w:val="32"/>
          <w:u w:val="single"/>
        </w:rPr>
        <w:t xml:space="preserve">                             </w:t>
      </w:r>
    </w:p>
    <w:p w14:paraId="7562FFE0" w14:textId="77777777" w:rsidR="00341009" w:rsidRDefault="00341009" w:rsidP="00341009">
      <w:pPr>
        <w:spacing w:line="560" w:lineRule="exact"/>
        <w:rPr>
          <w:rFonts w:ascii="仿宋_GB2312" w:eastAsia="仿宋_GB2312"/>
          <w:sz w:val="32"/>
          <w:szCs w:val="32"/>
        </w:rPr>
      </w:pPr>
      <w:r>
        <w:rPr>
          <w:rFonts w:ascii="仿宋_GB2312" w:eastAsia="仿宋_GB2312" w:hint="eastAsia"/>
          <w:sz w:val="32"/>
          <w:szCs w:val="32"/>
        </w:rPr>
        <w:t xml:space="preserve">法定代表人（负责人）： </w:t>
      </w:r>
      <w:r>
        <w:rPr>
          <w:rFonts w:ascii="仿宋_GB2312" w:eastAsia="仿宋_GB2312" w:hint="eastAsia"/>
          <w:sz w:val="32"/>
          <w:szCs w:val="32"/>
          <w:u w:val="single"/>
        </w:rPr>
        <w:t xml:space="preserve">                              </w:t>
      </w:r>
    </w:p>
    <w:p w14:paraId="71FF3A58" w14:textId="77777777" w:rsidR="00341009" w:rsidRDefault="00341009" w:rsidP="00341009">
      <w:pPr>
        <w:spacing w:line="560" w:lineRule="exact"/>
        <w:rPr>
          <w:rFonts w:ascii="仿宋_GB2312" w:eastAsia="仿宋_GB2312"/>
          <w:sz w:val="32"/>
          <w:szCs w:val="32"/>
        </w:rPr>
      </w:pPr>
      <w:r>
        <w:rPr>
          <w:rFonts w:ascii="仿宋_GB2312" w:eastAsia="仿宋_GB2312" w:hint="eastAsia"/>
          <w:sz w:val="32"/>
          <w:szCs w:val="32"/>
        </w:rPr>
        <w:t>联系地址和电话：</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676E397A" w14:textId="77777777" w:rsidR="00341009" w:rsidRDefault="00341009" w:rsidP="00341009">
      <w:pPr>
        <w:spacing w:line="560" w:lineRule="exact"/>
        <w:ind w:firstLineChars="200" w:firstLine="640"/>
        <w:rPr>
          <w:rFonts w:ascii="仿宋_GB2312" w:eastAsia="仿宋_GB2312"/>
          <w:sz w:val="32"/>
          <w:szCs w:val="32"/>
        </w:rPr>
      </w:pPr>
      <w:r>
        <w:rPr>
          <w:rFonts w:ascii="仿宋_GB2312" w:eastAsia="仿宋_GB2312" w:hint="eastAsia"/>
          <w:sz w:val="32"/>
          <w:szCs w:val="32"/>
        </w:rPr>
        <w:t>为保证工程建设质量，树立诚实守信的政府采购供应商形象，我单位（本人）自愿</w:t>
      </w:r>
      <w:proofErr w:type="gramStart"/>
      <w:r>
        <w:rPr>
          <w:rFonts w:ascii="仿宋_GB2312" w:eastAsia="仿宋_GB2312" w:hint="eastAsia"/>
          <w:sz w:val="32"/>
          <w:szCs w:val="32"/>
        </w:rPr>
        <w:t>作出</w:t>
      </w:r>
      <w:proofErr w:type="gramEnd"/>
      <w:r>
        <w:rPr>
          <w:rFonts w:ascii="仿宋_GB2312" w:eastAsia="仿宋_GB2312" w:hint="eastAsia"/>
          <w:sz w:val="32"/>
          <w:szCs w:val="32"/>
        </w:rPr>
        <w:t>以下承诺：</w:t>
      </w:r>
    </w:p>
    <w:p w14:paraId="0A9FF2BD" w14:textId="77777777" w:rsidR="00341009" w:rsidRDefault="00341009" w:rsidP="00341009">
      <w:pPr>
        <w:spacing w:line="560" w:lineRule="exact"/>
        <w:ind w:firstLineChars="200" w:firstLine="640"/>
        <w:rPr>
          <w:rFonts w:ascii="仿宋_GB2312" w:eastAsia="仿宋_GB2312"/>
        </w:rPr>
      </w:pPr>
      <w:r>
        <w:rPr>
          <w:rFonts w:ascii="仿宋_GB2312" w:eastAsia="仿宋_GB2312" w:hint="eastAsia"/>
          <w:sz w:val="32"/>
          <w:szCs w:val="32"/>
        </w:rPr>
        <w:t>一、如中标（成交）成为本项目的供应商，我单位（本人）保证对本项目承担工程质量终身责任，由我单位（本人）原因造成的工程质量缺陷，我单位（本人）负责维修，并承担鉴定、维修费用以及损失赔偿费用。</w:t>
      </w:r>
    </w:p>
    <w:p w14:paraId="352FE1FA" w14:textId="77777777" w:rsidR="00341009" w:rsidRDefault="00341009" w:rsidP="00341009">
      <w:pPr>
        <w:spacing w:line="560" w:lineRule="exact"/>
        <w:ind w:firstLineChars="200" w:firstLine="640"/>
        <w:rPr>
          <w:rFonts w:ascii="仿宋_GB2312" w:eastAsia="仿宋_GB2312"/>
          <w:sz w:val="32"/>
          <w:szCs w:val="32"/>
        </w:rPr>
      </w:pPr>
      <w:r>
        <w:rPr>
          <w:rFonts w:ascii="仿宋_GB2312" w:eastAsia="仿宋_GB2312" w:hint="eastAsia"/>
          <w:sz w:val="32"/>
          <w:szCs w:val="32"/>
        </w:rPr>
        <w:t>二、如拒不履行质量保修责任，自愿按照规定将违背承诺行为作为失信行为记录到社会信用信息平台，并同意依照国家、省、市、县有关规定由有关部门依法依规处理。</w:t>
      </w:r>
    </w:p>
    <w:p w14:paraId="08FCF8D5" w14:textId="77777777" w:rsidR="00341009" w:rsidRDefault="00341009" w:rsidP="00341009">
      <w:pPr>
        <w:spacing w:line="560" w:lineRule="exact"/>
        <w:ind w:firstLineChars="200" w:firstLine="640"/>
        <w:rPr>
          <w:rFonts w:ascii="仿宋_GB2312" w:eastAsia="仿宋_GB2312"/>
          <w:sz w:val="32"/>
          <w:szCs w:val="32"/>
        </w:rPr>
      </w:pPr>
    </w:p>
    <w:p w14:paraId="6BE2C204" w14:textId="77777777" w:rsidR="00341009" w:rsidRDefault="00341009" w:rsidP="00341009">
      <w:pPr>
        <w:spacing w:line="560" w:lineRule="exact"/>
        <w:rPr>
          <w:rFonts w:ascii="仿宋_GB2312" w:eastAsia="仿宋_GB2312"/>
          <w:sz w:val="32"/>
          <w:szCs w:val="32"/>
        </w:rPr>
      </w:pPr>
      <w:r>
        <w:rPr>
          <w:rFonts w:ascii="仿宋_GB2312" w:eastAsia="仿宋_GB2312" w:hint="eastAsia"/>
          <w:sz w:val="32"/>
          <w:szCs w:val="32"/>
        </w:rPr>
        <w:t xml:space="preserve">供应商（印章）：  </w:t>
      </w:r>
    </w:p>
    <w:p w14:paraId="753A0DF5" w14:textId="77777777" w:rsidR="00341009" w:rsidRDefault="00341009" w:rsidP="00341009">
      <w:pPr>
        <w:spacing w:line="560" w:lineRule="exact"/>
        <w:rPr>
          <w:rFonts w:ascii="仿宋_GB2312" w:eastAsia="仿宋_GB2312"/>
          <w:sz w:val="32"/>
          <w:szCs w:val="32"/>
        </w:rPr>
      </w:pPr>
      <w:r>
        <w:rPr>
          <w:rFonts w:ascii="仿宋_GB2312" w:eastAsia="仿宋_GB2312" w:hint="eastAsia"/>
          <w:sz w:val="32"/>
          <w:szCs w:val="32"/>
        </w:rPr>
        <w:t xml:space="preserve">法定代表人、负责人、本人、或授权代表(签字或印章)：  </w:t>
      </w:r>
    </w:p>
    <w:p w14:paraId="4F366F9B" w14:textId="77777777" w:rsidR="00341009" w:rsidRDefault="00341009" w:rsidP="00341009">
      <w:pPr>
        <w:spacing w:line="560" w:lineRule="exact"/>
        <w:rPr>
          <w:rFonts w:ascii="仿宋_GB2312" w:eastAsia="仿宋_GB2312"/>
          <w:sz w:val="32"/>
          <w:szCs w:val="32"/>
        </w:rPr>
      </w:pPr>
      <w:r>
        <w:rPr>
          <w:rFonts w:ascii="仿宋_GB2312" w:eastAsia="仿宋_GB2312" w:hint="eastAsia"/>
          <w:sz w:val="32"/>
          <w:szCs w:val="32"/>
        </w:rPr>
        <w:t xml:space="preserve">日期：     年    月    日 </w:t>
      </w:r>
    </w:p>
    <w:p w14:paraId="6F8C6B87" w14:textId="76647408" w:rsidR="00E41482" w:rsidRDefault="00341009" w:rsidP="00341009">
      <w:pPr>
        <w:spacing w:before="253" w:line="214" w:lineRule="auto"/>
        <w:ind w:left="677"/>
        <w:outlineLvl w:val="0"/>
        <w:rPr>
          <w:rFonts w:ascii="仿宋" w:eastAsia="仿宋" w:hAnsi="仿宋" w:cs="仿宋"/>
          <w:spacing w:val="-5"/>
          <w:sz w:val="28"/>
          <w:szCs w:val="28"/>
          <w14:textOutline w14:w="5803" w14:cap="flat" w14:cmpd="sng" w14:algn="ctr">
            <w14:solidFill>
              <w14:srgbClr w14:val="000000"/>
            </w14:solidFill>
            <w14:prstDash w14:val="solid"/>
            <w14:miter w14:lim="0"/>
          </w14:textOutline>
        </w:rPr>
      </w:pPr>
      <w:r>
        <w:rPr>
          <w:rFonts w:ascii="仿宋_GB2312" w:eastAsia="仿宋_GB2312" w:hint="eastAsia"/>
          <w:sz w:val="24"/>
          <w:szCs w:val="32"/>
        </w:rPr>
        <w:t>注：投标人的法定代表人或者授权代表的签字或盖章应真实、有效，如由授权代表签字或盖章的，应提供“法定代表人授权书”。</w:t>
      </w:r>
    </w:p>
    <w:p w14:paraId="79060629" w14:textId="562236D7" w:rsidR="00E41482" w:rsidRDefault="00E41482">
      <w:pPr>
        <w:rPr>
          <w:sz w:val="21"/>
          <w:szCs w:val="21"/>
        </w:rPr>
      </w:pPr>
    </w:p>
    <w:p w14:paraId="66AED866" w14:textId="77777777" w:rsidR="000974A8" w:rsidRDefault="000974A8">
      <w:pPr>
        <w:spacing w:before="165" w:line="217" w:lineRule="auto"/>
        <w:ind w:left="50"/>
        <w:rPr>
          <w:rFonts w:ascii="仿宋" w:eastAsia="仿宋" w:hAnsi="仿宋" w:cs="仿宋"/>
          <w:spacing w:val="-25"/>
          <w:sz w:val="32"/>
          <w:szCs w:val="32"/>
        </w:rPr>
      </w:pPr>
    </w:p>
    <w:p w14:paraId="612FA959" w14:textId="2D0CFF67" w:rsidR="00E41482" w:rsidRDefault="00000000">
      <w:pPr>
        <w:spacing w:before="165" w:line="217" w:lineRule="auto"/>
        <w:ind w:left="50"/>
        <w:rPr>
          <w:rFonts w:ascii="仿宋" w:eastAsia="仿宋" w:hAnsi="仿宋" w:cs="仿宋"/>
          <w:sz w:val="32"/>
          <w:szCs w:val="32"/>
        </w:rPr>
      </w:pPr>
      <w:r>
        <w:rPr>
          <w:rFonts w:ascii="仿宋" w:eastAsia="仿宋" w:hAnsi="仿宋" w:cs="仿宋"/>
          <w:spacing w:val="-25"/>
          <w:sz w:val="32"/>
          <w:szCs w:val="32"/>
        </w:rPr>
        <w:lastRenderedPageBreak/>
        <w:t>附</w:t>
      </w:r>
      <w:r>
        <w:rPr>
          <w:rFonts w:ascii="仿宋" w:eastAsia="仿宋" w:hAnsi="仿宋" w:cs="仿宋"/>
          <w:spacing w:val="-23"/>
          <w:sz w:val="32"/>
          <w:szCs w:val="32"/>
        </w:rPr>
        <w:t>件</w:t>
      </w:r>
      <w:r>
        <w:rPr>
          <w:rFonts w:ascii="仿宋" w:eastAsia="仿宋" w:hAnsi="仿宋" w:cs="仿宋" w:hint="eastAsia"/>
          <w:spacing w:val="-23"/>
          <w:sz w:val="32"/>
          <w:szCs w:val="32"/>
          <w:lang w:val="en-US"/>
        </w:rPr>
        <w:t>2</w:t>
      </w:r>
      <w:r>
        <w:rPr>
          <w:rFonts w:ascii="仿宋" w:eastAsia="仿宋" w:hAnsi="仿宋" w:cs="仿宋"/>
          <w:spacing w:val="-23"/>
          <w:sz w:val="32"/>
          <w:szCs w:val="32"/>
        </w:rPr>
        <w:t>：</w:t>
      </w:r>
    </w:p>
    <w:p w14:paraId="7C8094DE" w14:textId="77777777" w:rsidR="00E41482" w:rsidRDefault="00E41482">
      <w:pPr>
        <w:spacing w:line="317" w:lineRule="auto"/>
        <w:rPr>
          <w:rFonts w:ascii="Arial"/>
          <w:sz w:val="21"/>
        </w:rPr>
      </w:pPr>
    </w:p>
    <w:p w14:paraId="6BDC0B2C" w14:textId="77777777" w:rsidR="00E41482" w:rsidRDefault="00E41482">
      <w:pPr>
        <w:spacing w:line="317" w:lineRule="auto"/>
        <w:rPr>
          <w:rFonts w:ascii="Arial"/>
          <w:sz w:val="21"/>
        </w:rPr>
      </w:pPr>
    </w:p>
    <w:p w14:paraId="73A58101" w14:textId="77777777" w:rsidR="00E41482" w:rsidRDefault="00000000">
      <w:pPr>
        <w:spacing w:before="156" w:line="217" w:lineRule="auto"/>
        <w:jc w:val="center"/>
        <w:rPr>
          <w:sz w:val="48"/>
          <w:szCs w:val="48"/>
        </w:rPr>
      </w:pPr>
      <w:r>
        <w:rPr>
          <w:spacing w:val="1"/>
          <w:sz w:val="48"/>
          <w:szCs w:val="48"/>
          <w14:textOutline w14:w="8712" w14:cap="flat" w14:cmpd="sng" w14:algn="ctr">
            <w14:solidFill>
              <w14:srgbClr w14:val="000000"/>
            </w14:solidFill>
            <w14:prstDash w14:val="solid"/>
            <w14:miter w14:lim="0"/>
          </w14:textOutline>
        </w:rPr>
        <w:t>新</w:t>
      </w:r>
      <w:r>
        <w:rPr>
          <w:sz w:val="48"/>
          <w:szCs w:val="48"/>
          <w14:textOutline w14:w="8712" w14:cap="flat" w14:cmpd="sng" w14:algn="ctr">
            <w14:solidFill>
              <w14:srgbClr w14:val="000000"/>
            </w14:solidFill>
            <w14:prstDash w14:val="solid"/>
            <w14:miter w14:lim="0"/>
          </w14:textOutline>
        </w:rPr>
        <w:t>县政府采购合同融资政策告知函</w:t>
      </w:r>
    </w:p>
    <w:p w14:paraId="2F530477" w14:textId="77777777" w:rsidR="00E41482" w:rsidRDefault="00E41482">
      <w:pPr>
        <w:pStyle w:val="a0"/>
      </w:pPr>
    </w:p>
    <w:p w14:paraId="1EDF21DF" w14:textId="77777777" w:rsidR="00E41482" w:rsidRDefault="00000000">
      <w:pPr>
        <w:spacing w:before="104" w:line="218" w:lineRule="auto"/>
        <w:ind w:left="25"/>
        <w:rPr>
          <w:rFonts w:ascii="仿宋" w:eastAsia="仿宋" w:hAnsi="仿宋" w:cs="仿宋"/>
          <w:sz w:val="32"/>
          <w:szCs w:val="32"/>
        </w:rPr>
      </w:pPr>
      <w:r>
        <w:rPr>
          <w:rFonts w:ascii="仿宋" w:eastAsia="仿宋" w:hAnsi="仿宋" w:cs="仿宋"/>
          <w:spacing w:val="-18"/>
          <w:sz w:val="32"/>
          <w:szCs w:val="32"/>
        </w:rPr>
        <w:t>各</w:t>
      </w:r>
      <w:r>
        <w:rPr>
          <w:rFonts w:ascii="仿宋" w:eastAsia="仿宋" w:hAnsi="仿宋" w:cs="仿宋"/>
          <w:spacing w:val="-15"/>
          <w:sz w:val="32"/>
          <w:szCs w:val="32"/>
        </w:rPr>
        <w:t>供应商：</w:t>
      </w:r>
    </w:p>
    <w:p w14:paraId="71233D47" w14:textId="77777777" w:rsidR="00E41482" w:rsidRDefault="00000000">
      <w:pPr>
        <w:spacing w:before="246" w:line="217" w:lineRule="auto"/>
        <w:ind w:left="681"/>
        <w:rPr>
          <w:rFonts w:ascii="仿宋" w:eastAsia="仿宋" w:hAnsi="仿宋" w:cs="仿宋"/>
          <w:sz w:val="32"/>
          <w:szCs w:val="32"/>
        </w:rPr>
      </w:pPr>
      <w:r>
        <w:rPr>
          <w:rFonts w:ascii="仿宋" w:eastAsia="仿宋" w:hAnsi="仿宋" w:cs="仿宋"/>
          <w:spacing w:val="-5"/>
          <w:sz w:val="32"/>
          <w:szCs w:val="32"/>
        </w:rPr>
        <w:t>欢迎贵公司参与新县政府采购活动！</w:t>
      </w:r>
    </w:p>
    <w:p w14:paraId="6FF2C1C1" w14:textId="77777777" w:rsidR="00E41482" w:rsidRDefault="00000000">
      <w:pPr>
        <w:spacing w:before="244" w:line="360" w:lineRule="auto"/>
        <w:ind w:left="20" w:firstLine="657"/>
        <w:rPr>
          <w:rFonts w:ascii="仿宋" w:eastAsia="仿宋" w:hAnsi="仿宋" w:cs="仿宋"/>
          <w:sz w:val="32"/>
          <w:szCs w:val="32"/>
        </w:rPr>
      </w:pPr>
      <w:r>
        <w:rPr>
          <w:rFonts w:ascii="仿宋" w:eastAsia="仿宋" w:hAnsi="仿宋" w:cs="仿宋"/>
          <w:spacing w:val="16"/>
          <w:sz w:val="32"/>
          <w:szCs w:val="32"/>
        </w:rPr>
        <w:t>政府</w:t>
      </w:r>
      <w:r>
        <w:rPr>
          <w:rFonts w:ascii="仿宋" w:eastAsia="仿宋" w:hAnsi="仿宋" w:cs="仿宋"/>
          <w:spacing w:val="9"/>
          <w:sz w:val="32"/>
          <w:szCs w:val="32"/>
        </w:rPr>
        <w:t>采</w:t>
      </w:r>
      <w:r>
        <w:rPr>
          <w:rFonts w:ascii="仿宋" w:eastAsia="仿宋" w:hAnsi="仿宋" w:cs="仿宋"/>
          <w:spacing w:val="8"/>
          <w:sz w:val="32"/>
          <w:szCs w:val="32"/>
        </w:rPr>
        <w:t>购合同融资是新县财政局支持中小</w:t>
      </w:r>
      <w:proofErr w:type="gramStart"/>
      <w:r>
        <w:rPr>
          <w:rFonts w:ascii="仿宋" w:eastAsia="仿宋" w:hAnsi="仿宋" w:cs="仿宋"/>
          <w:spacing w:val="8"/>
          <w:sz w:val="32"/>
          <w:szCs w:val="32"/>
        </w:rPr>
        <w:t>微企业</w:t>
      </w:r>
      <w:proofErr w:type="gramEnd"/>
      <w:r>
        <w:rPr>
          <w:rFonts w:ascii="仿宋" w:eastAsia="仿宋" w:hAnsi="仿宋" w:cs="仿宋"/>
          <w:spacing w:val="8"/>
          <w:sz w:val="32"/>
          <w:szCs w:val="32"/>
        </w:rPr>
        <w:t>发展，</w:t>
      </w:r>
      <w:r>
        <w:rPr>
          <w:rFonts w:ascii="仿宋" w:eastAsia="仿宋" w:hAnsi="仿宋" w:cs="仿宋"/>
          <w:spacing w:val="-1"/>
          <w:sz w:val="32"/>
          <w:szCs w:val="32"/>
        </w:rPr>
        <w:t>针对参与政府采购活动的供应商融资难、融资</w:t>
      </w:r>
      <w:proofErr w:type="gramStart"/>
      <w:r>
        <w:rPr>
          <w:rFonts w:ascii="仿宋" w:eastAsia="仿宋" w:hAnsi="仿宋" w:cs="仿宋"/>
          <w:spacing w:val="-1"/>
          <w:sz w:val="32"/>
          <w:szCs w:val="32"/>
        </w:rPr>
        <w:t>贵</w:t>
      </w:r>
      <w:r>
        <w:rPr>
          <w:rFonts w:ascii="仿宋" w:eastAsia="仿宋" w:hAnsi="仿宋" w:cs="仿宋"/>
          <w:sz w:val="32"/>
          <w:szCs w:val="32"/>
        </w:rPr>
        <w:t>问题</w:t>
      </w:r>
      <w:proofErr w:type="gramEnd"/>
      <w:r>
        <w:rPr>
          <w:rFonts w:ascii="仿宋" w:eastAsia="仿宋" w:hAnsi="仿宋" w:cs="仿宋"/>
          <w:sz w:val="32"/>
          <w:szCs w:val="32"/>
        </w:rPr>
        <w:t>推出的</w:t>
      </w:r>
      <w:r>
        <w:rPr>
          <w:rFonts w:ascii="仿宋" w:eastAsia="仿宋" w:hAnsi="仿宋" w:cs="仿宋"/>
          <w:spacing w:val="-1"/>
          <w:sz w:val="32"/>
          <w:szCs w:val="32"/>
        </w:rPr>
        <w:t>一项融资政策。贵公司若成为本次政府采购项目</w:t>
      </w:r>
      <w:r>
        <w:rPr>
          <w:rFonts w:ascii="仿宋" w:eastAsia="仿宋" w:hAnsi="仿宋" w:cs="仿宋"/>
          <w:sz w:val="32"/>
          <w:szCs w:val="32"/>
        </w:rPr>
        <w:t>的中标成交</w:t>
      </w:r>
      <w:r>
        <w:rPr>
          <w:rFonts w:ascii="仿宋" w:eastAsia="仿宋" w:hAnsi="仿宋" w:cs="仿宋"/>
          <w:spacing w:val="-1"/>
          <w:sz w:val="32"/>
          <w:szCs w:val="32"/>
        </w:rPr>
        <w:t>供应商，可持政府采购合同向融资服务机构申请</w:t>
      </w:r>
      <w:r>
        <w:rPr>
          <w:rFonts w:ascii="仿宋" w:eastAsia="仿宋" w:hAnsi="仿宋" w:cs="仿宋"/>
          <w:sz w:val="32"/>
          <w:szCs w:val="32"/>
        </w:rPr>
        <w:t>贷款，无需</w:t>
      </w:r>
      <w:r>
        <w:rPr>
          <w:rFonts w:ascii="仿宋" w:eastAsia="仿宋" w:hAnsi="仿宋" w:cs="仿宋"/>
          <w:spacing w:val="-8"/>
          <w:sz w:val="32"/>
          <w:szCs w:val="32"/>
        </w:rPr>
        <w:t>抵押、担保，融资服务机构将根据《河南省政府采购合同</w:t>
      </w:r>
      <w:r>
        <w:rPr>
          <w:rFonts w:ascii="仿宋" w:eastAsia="仿宋" w:hAnsi="仿宋" w:cs="仿宋"/>
          <w:spacing w:val="-6"/>
          <w:sz w:val="32"/>
          <w:szCs w:val="32"/>
        </w:rPr>
        <w:t>融</w:t>
      </w:r>
      <w:r>
        <w:rPr>
          <w:rFonts w:ascii="仿宋" w:eastAsia="仿宋" w:hAnsi="仿宋" w:cs="仿宋"/>
          <w:spacing w:val="-28"/>
          <w:sz w:val="32"/>
          <w:szCs w:val="32"/>
        </w:rPr>
        <w:t>资</w:t>
      </w:r>
      <w:r>
        <w:rPr>
          <w:rFonts w:ascii="仿宋" w:eastAsia="仿宋" w:hAnsi="仿宋" w:cs="仿宋"/>
          <w:spacing w:val="-25"/>
          <w:sz w:val="32"/>
          <w:szCs w:val="32"/>
        </w:rPr>
        <w:t>工</w:t>
      </w:r>
      <w:r>
        <w:rPr>
          <w:rFonts w:ascii="仿宋" w:eastAsia="仿宋" w:hAnsi="仿宋" w:cs="仿宋"/>
          <w:spacing w:val="-14"/>
          <w:sz w:val="32"/>
          <w:szCs w:val="32"/>
        </w:rPr>
        <w:t>作实施方案》(</w:t>
      </w:r>
      <w:proofErr w:type="gramStart"/>
      <w:r>
        <w:rPr>
          <w:rFonts w:ascii="仿宋" w:eastAsia="仿宋" w:hAnsi="仿宋" w:cs="仿宋"/>
          <w:spacing w:val="-14"/>
          <w:sz w:val="32"/>
          <w:szCs w:val="32"/>
        </w:rPr>
        <w:t>豫财购[</w:t>
      </w:r>
      <w:proofErr w:type="gramEnd"/>
      <w:r>
        <w:rPr>
          <w:rFonts w:ascii="仿宋" w:eastAsia="仿宋" w:hAnsi="仿宋" w:cs="仿宋"/>
          <w:spacing w:val="-14"/>
          <w:sz w:val="32"/>
          <w:szCs w:val="32"/>
        </w:rPr>
        <w:t>2017]10号)、《深入推进政府采</w:t>
      </w:r>
      <w:r>
        <w:rPr>
          <w:rFonts w:ascii="仿宋" w:eastAsia="仿宋" w:hAnsi="仿宋" w:cs="仿宋"/>
          <w:sz w:val="32"/>
          <w:szCs w:val="32"/>
        </w:rPr>
        <w:t xml:space="preserve"> </w:t>
      </w:r>
      <w:r>
        <w:rPr>
          <w:rFonts w:ascii="仿宋" w:eastAsia="仿宋" w:hAnsi="仿宋" w:cs="仿宋"/>
          <w:spacing w:val="-10"/>
          <w:sz w:val="32"/>
          <w:szCs w:val="32"/>
        </w:rPr>
        <w:t>购合同</w:t>
      </w:r>
      <w:r>
        <w:rPr>
          <w:rFonts w:ascii="仿宋" w:eastAsia="仿宋" w:hAnsi="仿宋" w:cs="仿宋"/>
          <w:spacing w:val="-9"/>
          <w:sz w:val="32"/>
          <w:szCs w:val="32"/>
        </w:rPr>
        <w:t>融</w:t>
      </w:r>
      <w:r>
        <w:rPr>
          <w:rFonts w:ascii="仿宋" w:eastAsia="仿宋" w:hAnsi="仿宋" w:cs="仿宋"/>
          <w:spacing w:val="-5"/>
          <w:sz w:val="32"/>
          <w:szCs w:val="32"/>
        </w:rPr>
        <w:t>资工作实施方案》(豫财办[2020]33号)等规定，</w:t>
      </w:r>
      <w:r>
        <w:rPr>
          <w:rFonts w:ascii="仿宋" w:eastAsia="仿宋" w:hAnsi="仿宋" w:cs="仿宋"/>
          <w:spacing w:val="-6"/>
          <w:sz w:val="32"/>
          <w:szCs w:val="32"/>
        </w:rPr>
        <w:t>按</w:t>
      </w:r>
      <w:r>
        <w:rPr>
          <w:rFonts w:ascii="仿宋" w:eastAsia="仿宋" w:hAnsi="仿宋" w:cs="仿宋"/>
          <w:spacing w:val="-3"/>
          <w:sz w:val="32"/>
          <w:szCs w:val="32"/>
        </w:rPr>
        <w:t>照双方自愿的原则提供便捷、优惠的贷款服务。</w:t>
      </w:r>
    </w:p>
    <w:p w14:paraId="4EFFF7C8" w14:textId="77777777" w:rsidR="00E41482" w:rsidRDefault="00000000">
      <w:pPr>
        <w:spacing w:line="368" w:lineRule="auto"/>
        <w:ind w:left="47" w:right="247" w:firstLine="628"/>
        <w:rPr>
          <w:rFonts w:ascii="仿宋" w:eastAsia="仿宋" w:hAnsi="仿宋" w:cs="仿宋"/>
          <w:spacing w:val="-4"/>
          <w:sz w:val="32"/>
          <w:szCs w:val="32"/>
        </w:rPr>
      </w:pPr>
      <w:r>
        <w:rPr>
          <w:rFonts w:ascii="仿宋" w:eastAsia="仿宋" w:hAnsi="仿宋" w:cs="仿宋"/>
          <w:spacing w:val="-2"/>
          <w:sz w:val="32"/>
          <w:szCs w:val="32"/>
        </w:rPr>
        <w:t>贷款渠道和提供贷款的金融机</w:t>
      </w:r>
      <w:r>
        <w:rPr>
          <w:rFonts w:ascii="仿宋" w:eastAsia="仿宋" w:hAnsi="仿宋" w:cs="仿宋"/>
          <w:spacing w:val="-1"/>
          <w:sz w:val="32"/>
          <w:szCs w:val="32"/>
        </w:rPr>
        <w:t>构，可在新县政府采购网</w:t>
      </w:r>
      <w:r>
        <w:rPr>
          <w:rFonts w:ascii="仿宋" w:eastAsia="仿宋" w:hAnsi="仿宋" w:cs="仿宋"/>
          <w:spacing w:val="-8"/>
          <w:sz w:val="32"/>
          <w:szCs w:val="32"/>
        </w:rPr>
        <w:t>“河南</w:t>
      </w:r>
      <w:r>
        <w:rPr>
          <w:rFonts w:ascii="仿宋" w:eastAsia="仿宋" w:hAnsi="仿宋" w:cs="仿宋"/>
          <w:spacing w:val="-6"/>
          <w:sz w:val="32"/>
          <w:szCs w:val="32"/>
        </w:rPr>
        <w:t>省</w:t>
      </w:r>
      <w:r>
        <w:rPr>
          <w:rFonts w:ascii="仿宋" w:eastAsia="仿宋" w:hAnsi="仿宋" w:cs="仿宋"/>
          <w:spacing w:val="-4"/>
          <w:sz w:val="32"/>
          <w:szCs w:val="32"/>
        </w:rPr>
        <w:t>政府采购合同融资平台”查询联系。</w:t>
      </w:r>
    </w:p>
    <w:p w14:paraId="342D3B66" w14:textId="77777777" w:rsidR="00E93AF6" w:rsidRDefault="00E93AF6" w:rsidP="00E93AF6">
      <w:pPr>
        <w:pStyle w:val="a0"/>
      </w:pPr>
    </w:p>
    <w:p w14:paraId="01AB59B2" w14:textId="77777777" w:rsidR="00E93AF6" w:rsidRDefault="00E93AF6" w:rsidP="00E93AF6"/>
    <w:p w14:paraId="08BE2DAB" w14:textId="77777777" w:rsidR="00E93AF6" w:rsidRDefault="00E93AF6" w:rsidP="00E93AF6">
      <w:pPr>
        <w:pStyle w:val="a0"/>
      </w:pPr>
    </w:p>
    <w:p w14:paraId="011FCD6C" w14:textId="77777777" w:rsidR="00E93AF6" w:rsidRDefault="00E93AF6" w:rsidP="00E93AF6"/>
    <w:p w14:paraId="40C1AE5C" w14:textId="2B2C1F25" w:rsidR="00E93AF6" w:rsidRPr="00E93AF6" w:rsidRDefault="00E93AF6" w:rsidP="002B274A">
      <w:pPr>
        <w:pStyle w:val="a0"/>
        <w:rPr>
          <w:rFonts w:hint="eastAsia"/>
        </w:rPr>
      </w:pPr>
    </w:p>
    <w:sectPr w:rsidR="00E93AF6" w:rsidRPr="00E93AF6">
      <w:footerReference w:type="default" r:id="rId26"/>
      <w:pgSz w:w="11910" w:h="16840"/>
      <w:pgMar w:top="1380" w:right="840" w:bottom="1400" w:left="1120" w:header="852"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0C54" w14:textId="77777777" w:rsidR="0039535F" w:rsidRDefault="0039535F">
      <w:r>
        <w:separator/>
      </w:r>
    </w:p>
  </w:endnote>
  <w:endnote w:type="continuationSeparator" w:id="0">
    <w:p w14:paraId="22D544FB" w14:textId="77777777" w:rsidR="0039535F" w:rsidRDefault="0039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802566"/>
      <w:docPartObj>
        <w:docPartGallery w:val="Page Numbers (Bottom of Page)"/>
        <w:docPartUnique/>
      </w:docPartObj>
    </w:sdtPr>
    <w:sdtContent>
      <w:p w14:paraId="43FDFC10" w14:textId="42BAF190" w:rsidR="00785275" w:rsidRDefault="00785275">
        <w:pPr>
          <w:pStyle w:val="aa"/>
          <w:jc w:val="center"/>
        </w:pPr>
        <w:r>
          <w:fldChar w:fldCharType="begin"/>
        </w:r>
        <w:r>
          <w:instrText>PAGE   \* MERGEFORMAT</w:instrText>
        </w:r>
        <w:r>
          <w:fldChar w:fldCharType="separate"/>
        </w:r>
        <w:r>
          <w:t>2</w:t>
        </w:r>
        <w:r>
          <w:fldChar w:fldCharType="end"/>
        </w:r>
      </w:p>
    </w:sdtContent>
  </w:sdt>
  <w:p w14:paraId="10297DB0" w14:textId="77777777" w:rsidR="00785275" w:rsidRDefault="00785275">
    <w:pPr>
      <w:pStyle w:val="a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397359"/>
      <w:docPartObj>
        <w:docPartGallery w:val="Page Numbers (Bottom of Page)"/>
        <w:docPartUnique/>
      </w:docPartObj>
    </w:sdtPr>
    <w:sdtContent>
      <w:p w14:paraId="0D09D4A5" w14:textId="07D32313" w:rsidR="002B274A" w:rsidRDefault="002B274A">
        <w:pPr>
          <w:pStyle w:val="aa"/>
          <w:jc w:val="center"/>
        </w:pPr>
        <w:r>
          <w:fldChar w:fldCharType="begin"/>
        </w:r>
        <w:r>
          <w:instrText>PAGE   \* MERGEFORMAT</w:instrText>
        </w:r>
        <w:r>
          <w:fldChar w:fldCharType="separate"/>
        </w:r>
        <w:r>
          <w:t>2</w:t>
        </w:r>
        <w:r>
          <w:fldChar w:fldCharType="end"/>
        </w:r>
      </w:p>
    </w:sdtContent>
  </w:sdt>
  <w:p w14:paraId="3A8EA2D7" w14:textId="77777777" w:rsidR="002B274A" w:rsidRDefault="002B274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DF94" w14:textId="7B19E15E" w:rsidR="00785275" w:rsidRDefault="002B274A" w:rsidP="002B274A">
    <w:pPr>
      <w:pStyle w:val="aa"/>
      <w:jc w:val="center"/>
      <w:rPr>
        <w:rFonts w:hint="eastAsia"/>
      </w:rPr>
    </w:pP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ECD5" w14:textId="77777777" w:rsidR="00E41482" w:rsidRDefault="00000000">
    <w:pPr>
      <w:pStyle w:val="aa"/>
    </w:pPr>
    <w:r>
      <w:rPr>
        <w:noProof/>
      </w:rPr>
      <mc:AlternateContent>
        <mc:Choice Requires="wps">
          <w:drawing>
            <wp:anchor distT="0" distB="0" distL="114300" distR="114300" simplePos="0" relativeHeight="251660288" behindDoc="0" locked="0" layoutInCell="1" allowOverlap="1" wp14:anchorId="4FA4F876" wp14:editId="06DCB59D">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EAD7FF"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a:spAutoFit/>
                    </wps:bodyPr>
                  </wps:wsp>
                </a:graphicData>
              </a:graphic>
            </wp:anchor>
          </w:drawing>
        </mc:Choice>
        <mc:Fallback>
          <w:pict>
            <v:shapetype w14:anchorId="4FA4F876" id="_x0000_t202" coordsize="21600,21600" o:spt="202" path="m,l,21600r21600,l21600,xe">
              <v:stroke joinstyle="miter"/>
              <v:path gradientshapeok="t" o:connecttype="rect"/>
            </v:shapetype>
            <v:shape 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2EAD7FF"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97734"/>
      <w:docPartObj>
        <w:docPartGallery w:val="Page Numbers (Bottom of Page)"/>
        <w:docPartUnique/>
      </w:docPartObj>
    </w:sdtPr>
    <w:sdtContent>
      <w:p w14:paraId="4E3B33FC" w14:textId="41D9D1B2" w:rsidR="002B274A" w:rsidRDefault="002B274A">
        <w:pPr>
          <w:pStyle w:val="aa"/>
          <w:jc w:val="center"/>
        </w:pPr>
        <w:r>
          <w:fldChar w:fldCharType="begin"/>
        </w:r>
        <w:r>
          <w:instrText>PAGE   \* MERGEFORMAT</w:instrText>
        </w:r>
        <w:r>
          <w:fldChar w:fldCharType="separate"/>
        </w:r>
        <w:r>
          <w:t>2</w:t>
        </w:r>
        <w:r>
          <w:fldChar w:fldCharType="end"/>
        </w:r>
      </w:p>
    </w:sdtContent>
  </w:sdt>
  <w:p w14:paraId="10622EF4" w14:textId="5472ABF2" w:rsidR="00E41482" w:rsidRDefault="00E41482">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D5E5" w14:textId="77777777" w:rsidR="00E41482" w:rsidRDefault="00000000">
    <w:pPr>
      <w:pStyle w:val="aa"/>
    </w:pPr>
    <w:r>
      <w:rPr>
        <w:noProof/>
      </w:rPr>
      <mc:AlternateContent>
        <mc:Choice Requires="wps">
          <w:drawing>
            <wp:anchor distT="0" distB="0" distL="114300" distR="114300" simplePos="0" relativeHeight="251662336" behindDoc="0" locked="0" layoutInCell="1" allowOverlap="1" wp14:anchorId="5F642FB5" wp14:editId="21870D6B">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44E59"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wps:txbx>
                    <wps:bodyPr wrap="none" lIns="0" tIns="0" rIns="0" bIns="0">
                      <a:spAutoFit/>
                    </wps:bodyPr>
                  </wps:wsp>
                </a:graphicData>
              </a:graphic>
            </wp:anchor>
          </w:drawing>
        </mc:Choice>
        <mc:Fallback>
          <w:pict>
            <v:shapetype w14:anchorId="5F642FB5"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EA44E59"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4222" w14:textId="77777777" w:rsidR="00E41482" w:rsidRDefault="00000000">
    <w:pPr>
      <w:pStyle w:val="aa"/>
    </w:pPr>
    <w:r>
      <w:rPr>
        <w:noProof/>
      </w:rPr>
      <mc:AlternateContent>
        <mc:Choice Requires="wps">
          <w:drawing>
            <wp:anchor distT="0" distB="0" distL="114300" distR="114300" simplePos="0" relativeHeight="251663360" behindDoc="0" locked="0" layoutInCell="1" allowOverlap="1" wp14:anchorId="551A9378" wp14:editId="77983503">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C41DDC"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wrap="none" lIns="0" tIns="0" rIns="0" bIns="0">
                      <a:spAutoFit/>
                    </wps:bodyPr>
                  </wps:wsp>
                </a:graphicData>
              </a:graphic>
            </wp:anchor>
          </w:drawing>
        </mc:Choice>
        <mc:Fallback>
          <w:pict>
            <v:shapetype w14:anchorId="551A9378" id="_x0000_t202" coordsize="21600,21600" o:spt="202" path="m,l,21600r21600,l21600,xe">
              <v:stroke joinstyle="miter"/>
              <v:path gradientshapeok="t" o:connecttype="rect"/>
            </v:shapetype>
            <v:shape id="文本框 9"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74C41DDC"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9181" w14:textId="77777777" w:rsidR="00E41482" w:rsidRDefault="00000000">
    <w:pPr>
      <w:pStyle w:val="aa"/>
    </w:pPr>
    <w:r>
      <w:rPr>
        <w:noProof/>
      </w:rPr>
      <mc:AlternateContent>
        <mc:Choice Requires="wps">
          <w:drawing>
            <wp:anchor distT="0" distB="0" distL="114300" distR="114300" simplePos="0" relativeHeight="251664384" behindDoc="0" locked="0" layoutInCell="1" allowOverlap="1" wp14:anchorId="2536ACCD" wp14:editId="3D8FFFED">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2F08A"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wrap="none" lIns="0" tIns="0" rIns="0" bIns="0">
                      <a:spAutoFit/>
                    </wps:bodyPr>
                  </wps:wsp>
                </a:graphicData>
              </a:graphic>
            </wp:anchor>
          </w:drawing>
        </mc:Choice>
        <mc:Fallback>
          <w:pict>
            <v:shapetype w14:anchorId="2536ACCD" id="_x0000_t202" coordsize="21600,21600" o:spt="202" path="m,l,21600r21600,l21600,xe">
              <v:stroke joinstyle="miter"/>
              <v:path gradientshapeok="t" o:connecttype="rect"/>
            </v:shapetype>
            <v:shape id="文本框 12"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68D2F08A"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2BF0" w14:textId="77777777" w:rsidR="00E41482" w:rsidRDefault="00000000">
    <w:pPr>
      <w:pStyle w:val="aa"/>
    </w:pPr>
    <w:r>
      <w:rPr>
        <w:noProof/>
      </w:rPr>
      <mc:AlternateContent>
        <mc:Choice Requires="wps">
          <w:drawing>
            <wp:anchor distT="0" distB="0" distL="114300" distR="114300" simplePos="0" relativeHeight="251665408" behindDoc="0" locked="0" layoutInCell="1" allowOverlap="1" wp14:anchorId="5859FD90" wp14:editId="0F616EA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0FA88"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40</w:t>
                          </w:r>
                          <w:r>
                            <w:rPr>
                              <w:rFonts w:hint="eastAsia"/>
                            </w:rPr>
                            <w:fldChar w:fldCharType="end"/>
                          </w:r>
                        </w:p>
                      </w:txbxContent>
                    </wps:txbx>
                    <wps:bodyPr wrap="none" lIns="0" tIns="0" rIns="0" bIns="0">
                      <a:spAutoFit/>
                    </wps:bodyPr>
                  </wps:wsp>
                </a:graphicData>
              </a:graphic>
            </wp:anchor>
          </w:drawing>
        </mc:Choice>
        <mc:Fallback>
          <w:pict>
            <v:shapetype w14:anchorId="5859FD90" id="_x0000_t202" coordsize="21600,21600" o:spt="202" path="m,l,21600r21600,l21600,xe">
              <v:stroke joinstyle="miter"/>
              <v:path gradientshapeok="t" o:connecttype="rect"/>
            </v:shapetype>
            <v:shape id="文本框 13"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0F00FA88" w14:textId="77777777" w:rsidR="00E41482"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40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C421" w14:textId="77777777" w:rsidR="0039535F" w:rsidRDefault="0039535F">
      <w:r>
        <w:separator/>
      </w:r>
    </w:p>
  </w:footnote>
  <w:footnote w:type="continuationSeparator" w:id="0">
    <w:p w14:paraId="46B295D3" w14:textId="77777777" w:rsidR="0039535F" w:rsidRDefault="0039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5318" w14:textId="77777777" w:rsidR="00E41482" w:rsidRDefault="00E41482">
    <w:pPr>
      <w:pStyle w:val="ac"/>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FDB4" w14:textId="77777777" w:rsidR="00E41482" w:rsidRDefault="00E4148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3"/>
      <w:numFmt w:val="decimal"/>
      <w:lvlText w:val="%1"/>
      <w:lvlJc w:val="left"/>
      <w:pPr>
        <w:ind w:left="680" w:hanging="660"/>
        <w:jc w:val="left"/>
      </w:pPr>
      <w:rPr>
        <w:rFonts w:hint="default"/>
        <w:lang w:val="zh-CN" w:eastAsia="zh-CN" w:bidi="zh-CN"/>
      </w:rPr>
    </w:lvl>
    <w:lvl w:ilvl="1">
      <w:start w:val="7"/>
      <w:numFmt w:val="decimal"/>
      <w:lvlText w:val="%1.%2"/>
      <w:lvlJc w:val="left"/>
      <w:pPr>
        <w:ind w:left="680" w:hanging="660"/>
        <w:jc w:val="left"/>
      </w:pPr>
      <w:rPr>
        <w:rFonts w:hint="default"/>
        <w:lang w:val="zh-CN" w:eastAsia="zh-CN" w:bidi="zh-CN"/>
      </w:rPr>
    </w:lvl>
    <w:lvl w:ilvl="2">
      <w:start w:val="1"/>
      <w:numFmt w:val="decimal"/>
      <w:lvlText w:val="%1.%2.%3"/>
      <w:lvlJc w:val="left"/>
      <w:pPr>
        <w:ind w:left="680" w:hanging="660"/>
        <w:jc w:val="left"/>
      </w:pPr>
      <w:rPr>
        <w:rFonts w:ascii="宋体" w:eastAsia="宋体" w:hAnsi="宋体" w:cs="宋体" w:hint="default"/>
        <w:w w:val="100"/>
        <w:sz w:val="24"/>
        <w:szCs w:val="24"/>
        <w:lang w:val="zh-CN" w:eastAsia="zh-CN" w:bidi="zh-CN"/>
      </w:rPr>
    </w:lvl>
    <w:lvl w:ilvl="3">
      <w:numFmt w:val="bullet"/>
      <w:lvlText w:val="•"/>
      <w:lvlJc w:val="left"/>
      <w:pPr>
        <w:ind w:left="3459" w:hanging="660"/>
      </w:pPr>
      <w:rPr>
        <w:rFonts w:hint="default"/>
        <w:lang w:val="zh-CN" w:eastAsia="zh-CN" w:bidi="zh-CN"/>
      </w:rPr>
    </w:lvl>
    <w:lvl w:ilvl="4">
      <w:numFmt w:val="bullet"/>
      <w:lvlText w:val="•"/>
      <w:lvlJc w:val="left"/>
      <w:pPr>
        <w:ind w:left="4386" w:hanging="660"/>
      </w:pPr>
      <w:rPr>
        <w:rFonts w:hint="default"/>
        <w:lang w:val="zh-CN" w:eastAsia="zh-CN" w:bidi="zh-CN"/>
      </w:rPr>
    </w:lvl>
    <w:lvl w:ilvl="5">
      <w:numFmt w:val="bullet"/>
      <w:lvlText w:val="•"/>
      <w:lvlJc w:val="left"/>
      <w:pPr>
        <w:ind w:left="5313" w:hanging="660"/>
      </w:pPr>
      <w:rPr>
        <w:rFonts w:hint="default"/>
        <w:lang w:val="zh-CN" w:eastAsia="zh-CN" w:bidi="zh-CN"/>
      </w:rPr>
    </w:lvl>
    <w:lvl w:ilvl="6">
      <w:numFmt w:val="bullet"/>
      <w:lvlText w:val="•"/>
      <w:lvlJc w:val="left"/>
      <w:pPr>
        <w:ind w:left="6239" w:hanging="660"/>
      </w:pPr>
      <w:rPr>
        <w:rFonts w:hint="default"/>
        <w:lang w:val="zh-CN" w:eastAsia="zh-CN" w:bidi="zh-CN"/>
      </w:rPr>
    </w:lvl>
    <w:lvl w:ilvl="7">
      <w:numFmt w:val="bullet"/>
      <w:lvlText w:val="•"/>
      <w:lvlJc w:val="left"/>
      <w:pPr>
        <w:ind w:left="7166" w:hanging="660"/>
      </w:pPr>
      <w:rPr>
        <w:rFonts w:hint="default"/>
        <w:lang w:val="zh-CN" w:eastAsia="zh-CN" w:bidi="zh-CN"/>
      </w:rPr>
    </w:lvl>
    <w:lvl w:ilvl="8">
      <w:numFmt w:val="bullet"/>
      <w:lvlText w:val="•"/>
      <w:lvlJc w:val="left"/>
      <w:pPr>
        <w:ind w:left="8092" w:hanging="660"/>
      </w:pPr>
      <w:rPr>
        <w:rFonts w:hint="default"/>
        <w:lang w:val="zh-CN" w:eastAsia="zh-CN" w:bidi="zh-CN"/>
      </w:rPr>
    </w:lvl>
  </w:abstractNum>
  <w:abstractNum w:abstractNumId="1" w15:restartNumberingAfterBreak="0">
    <w:nsid w:val="92EC9F9A"/>
    <w:multiLevelType w:val="singleLevel"/>
    <w:tmpl w:val="92EC9F9A"/>
    <w:lvl w:ilvl="0">
      <w:start w:val="1"/>
      <w:numFmt w:val="decimal"/>
      <w:suff w:val="nothing"/>
      <w:lvlText w:val="%1、"/>
      <w:lvlJc w:val="left"/>
    </w:lvl>
  </w:abstractNum>
  <w:abstractNum w:abstractNumId="2" w15:restartNumberingAfterBreak="0">
    <w:nsid w:val="C11AE9F2"/>
    <w:multiLevelType w:val="singleLevel"/>
    <w:tmpl w:val="C11AE9F2"/>
    <w:lvl w:ilvl="0">
      <w:start w:val="4"/>
      <w:numFmt w:val="chineseCounting"/>
      <w:suff w:val="nothing"/>
      <w:lvlText w:val="%1、"/>
      <w:lvlJc w:val="left"/>
      <w:rPr>
        <w:rFonts w:hint="eastAsia"/>
      </w:rPr>
    </w:lvl>
  </w:abstractNum>
  <w:abstractNum w:abstractNumId="3" w15:restartNumberingAfterBreak="0">
    <w:nsid w:val="C8879AEF"/>
    <w:multiLevelType w:val="multilevel"/>
    <w:tmpl w:val="C8879AEF"/>
    <w:lvl w:ilvl="0">
      <w:start w:val="1"/>
      <w:numFmt w:val="decimal"/>
      <w:lvlText w:val="%1."/>
      <w:lvlJc w:val="left"/>
      <w:pPr>
        <w:ind w:left="1401" w:hanging="241"/>
        <w:jc w:val="left"/>
      </w:pPr>
      <w:rPr>
        <w:rFonts w:ascii="宋体" w:eastAsia="宋体" w:hAnsi="宋体" w:cs="宋体" w:hint="default"/>
        <w:w w:val="100"/>
        <w:sz w:val="22"/>
        <w:szCs w:val="22"/>
        <w:lang w:val="zh-CN" w:eastAsia="zh-CN" w:bidi="zh-CN"/>
      </w:rPr>
    </w:lvl>
    <w:lvl w:ilvl="1">
      <w:numFmt w:val="bullet"/>
      <w:lvlText w:val="•"/>
      <w:lvlJc w:val="left"/>
      <w:pPr>
        <w:ind w:left="2254" w:hanging="241"/>
      </w:pPr>
      <w:rPr>
        <w:rFonts w:hint="default"/>
        <w:lang w:val="zh-CN" w:eastAsia="zh-CN" w:bidi="zh-CN"/>
      </w:rPr>
    </w:lvl>
    <w:lvl w:ilvl="2">
      <w:numFmt w:val="bullet"/>
      <w:lvlText w:val="•"/>
      <w:lvlJc w:val="left"/>
      <w:pPr>
        <w:ind w:left="3109" w:hanging="241"/>
      </w:pPr>
      <w:rPr>
        <w:rFonts w:hint="default"/>
        <w:lang w:val="zh-CN" w:eastAsia="zh-CN" w:bidi="zh-CN"/>
      </w:rPr>
    </w:lvl>
    <w:lvl w:ilvl="3">
      <w:numFmt w:val="bullet"/>
      <w:lvlText w:val="•"/>
      <w:lvlJc w:val="left"/>
      <w:pPr>
        <w:ind w:left="3963" w:hanging="241"/>
      </w:pPr>
      <w:rPr>
        <w:rFonts w:hint="default"/>
        <w:lang w:val="zh-CN" w:eastAsia="zh-CN" w:bidi="zh-CN"/>
      </w:rPr>
    </w:lvl>
    <w:lvl w:ilvl="4">
      <w:numFmt w:val="bullet"/>
      <w:lvlText w:val="•"/>
      <w:lvlJc w:val="left"/>
      <w:pPr>
        <w:ind w:left="4818" w:hanging="241"/>
      </w:pPr>
      <w:rPr>
        <w:rFonts w:hint="default"/>
        <w:lang w:val="zh-CN" w:eastAsia="zh-CN" w:bidi="zh-CN"/>
      </w:rPr>
    </w:lvl>
    <w:lvl w:ilvl="5">
      <w:numFmt w:val="bullet"/>
      <w:lvlText w:val="•"/>
      <w:lvlJc w:val="left"/>
      <w:pPr>
        <w:ind w:left="5673" w:hanging="241"/>
      </w:pPr>
      <w:rPr>
        <w:rFonts w:hint="default"/>
        <w:lang w:val="zh-CN" w:eastAsia="zh-CN" w:bidi="zh-CN"/>
      </w:rPr>
    </w:lvl>
    <w:lvl w:ilvl="6">
      <w:numFmt w:val="bullet"/>
      <w:lvlText w:val="•"/>
      <w:lvlJc w:val="left"/>
      <w:pPr>
        <w:ind w:left="6527" w:hanging="241"/>
      </w:pPr>
      <w:rPr>
        <w:rFonts w:hint="default"/>
        <w:lang w:val="zh-CN" w:eastAsia="zh-CN" w:bidi="zh-CN"/>
      </w:rPr>
    </w:lvl>
    <w:lvl w:ilvl="7">
      <w:numFmt w:val="bullet"/>
      <w:lvlText w:val="•"/>
      <w:lvlJc w:val="left"/>
      <w:pPr>
        <w:ind w:left="7382" w:hanging="241"/>
      </w:pPr>
      <w:rPr>
        <w:rFonts w:hint="default"/>
        <w:lang w:val="zh-CN" w:eastAsia="zh-CN" w:bidi="zh-CN"/>
      </w:rPr>
    </w:lvl>
    <w:lvl w:ilvl="8">
      <w:numFmt w:val="bullet"/>
      <w:lvlText w:val="•"/>
      <w:lvlJc w:val="left"/>
      <w:pPr>
        <w:ind w:left="8236" w:hanging="241"/>
      </w:pPr>
      <w:rPr>
        <w:rFonts w:hint="default"/>
        <w:lang w:val="zh-CN" w:eastAsia="zh-CN" w:bidi="zh-CN"/>
      </w:rPr>
    </w:lvl>
  </w:abstractNum>
  <w:abstractNum w:abstractNumId="4" w15:restartNumberingAfterBreak="0">
    <w:nsid w:val="00000003"/>
    <w:multiLevelType w:val="multilevel"/>
    <w:tmpl w:val="0000000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0000000A"/>
    <w:multiLevelType w:val="multilevel"/>
    <w:tmpl w:val="0000000A"/>
    <w:lvl w:ilvl="0">
      <w:start w:val="2"/>
      <w:numFmt w:val="decimal"/>
      <w:suff w:val="nothing"/>
      <w:lvlText w:val="%1．"/>
      <w:lvlJc w:val="left"/>
    </w:lvl>
    <w:lvl w:ilvl="1">
      <w:start w:val="1"/>
      <w:numFmt w:val="japaneseCounting"/>
      <w:lvlText w:val="%2、"/>
      <w:lvlJc w:val="left"/>
      <w:pPr>
        <w:tabs>
          <w:tab w:val="left" w:pos="900"/>
        </w:tabs>
        <w:ind w:left="900" w:hanging="4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248C179"/>
    <w:multiLevelType w:val="multilevel"/>
    <w:tmpl w:val="0248C179"/>
    <w:lvl w:ilvl="0">
      <w:start w:val="3"/>
      <w:numFmt w:val="decimal"/>
      <w:lvlText w:val="%1"/>
      <w:lvlJc w:val="left"/>
      <w:pPr>
        <w:ind w:left="1160" w:hanging="480"/>
        <w:jc w:val="left"/>
      </w:pPr>
      <w:rPr>
        <w:rFonts w:hint="default"/>
        <w:lang w:val="zh-CN" w:eastAsia="zh-CN" w:bidi="zh-CN"/>
      </w:rPr>
    </w:lvl>
    <w:lvl w:ilvl="1">
      <w:start w:val="1"/>
      <w:numFmt w:val="decimal"/>
      <w:lvlText w:val="%1.%2"/>
      <w:lvlJc w:val="left"/>
      <w:pPr>
        <w:ind w:left="1160" w:hanging="480"/>
        <w:jc w:val="left"/>
      </w:pPr>
      <w:rPr>
        <w:rFonts w:ascii="宋体" w:eastAsia="宋体" w:hAnsi="宋体" w:cs="宋体" w:hint="default"/>
        <w:w w:val="100"/>
        <w:sz w:val="24"/>
        <w:szCs w:val="24"/>
        <w:lang w:val="zh-CN" w:eastAsia="zh-CN" w:bidi="zh-CN"/>
      </w:rPr>
    </w:lvl>
    <w:lvl w:ilvl="2">
      <w:start w:val="1"/>
      <w:numFmt w:val="decimal"/>
      <w:lvlText w:val="%1.%2.%3"/>
      <w:lvlJc w:val="left"/>
      <w:pPr>
        <w:ind w:left="680" w:hanging="663"/>
        <w:jc w:val="right"/>
      </w:pPr>
      <w:rPr>
        <w:rFonts w:ascii="宋体" w:eastAsia="宋体" w:hAnsi="宋体" w:cs="宋体" w:hint="default"/>
        <w:w w:val="100"/>
        <w:sz w:val="24"/>
        <w:szCs w:val="24"/>
        <w:lang w:val="zh-CN" w:eastAsia="zh-CN" w:bidi="zh-CN"/>
      </w:rPr>
    </w:lvl>
    <w:lvl w:ilvl="3">
      <w:numFmt w:val="bullet"/>
      <w:lvlText w:val="•"/>
      <w:lvlJc w:val="left"/>
      <w:pPr>
        <w:ind w:left="2888" w:hanging="663"/>
      </w:pPr>
      <w:rPr>
        <w:rFonts w:hint="default"/>
        <w:lang w:val="zh-CN" w:eastAsia="zh-CN" w:bidi="zh-CN"/>
      </w:rPr>
    </w:lvl>
    <w:lvl w:ilvl="4">
      <w:numFmt w:val="bullet"/>
      <w:lvlText w:val="•"/>
      <w:lvlJc w:val="left"/>
      <w:pPr>
        <w:ind w:left="3896" w:hanging="663"/>
      </w:pPr>
      <w:rPr>
        <w:rFonts w:hint="default"/>
        <w:lang w:val="zh-CN" w:eastAsia="zh-CN" w:bidi="zh-CN"/>
      </w:rPr>
    </w:lvl>
    <w:lvl w:ilvl="5">
      <w:numFmt w:val="bullet"/>
      <w:lvlText w:val="•"/>
      <w:lvlJc w:val="left"/>
      <w:pPr>
        <w:ind w:left="4904" w:hanging="663"/>
      </w:pPr>
      <w:rPr>
        <w:rFonts w:hint="default"/>
        <w:lang w:val="zh-CN" w:eastAsia="zh-CN" w:bidi="zh-CN"/>
      </w:rPr>
    </w:lvl>
    <w:lvl w:ilvl="6">
      <w:numFmt w:val="bullet"/>
      <w:lvlText w:val="•"/>
      <w:lvlJc w:val="left"/>
      <w:pPr>
        <w:ind w:left="5913" w:hanging="663"/>
      </w:pPr>
      <w:rPr>
        <w:rFonts w:hint="default"/>
        <w:lang w:val="zh-CN" w:eastAsia="zh-CN" w:bidi="zh-CN"/>
      </w:rPr>
    </w:lvl>
    <w:lvl w:ilvl="7">
      <w:numFmt w:val="bullet"/>
      <w:lvlText w:val="•"/>
      <w:lvlJc w:val="left"/>
      <w:pPr>
        <w:ind w:left="6921" w:hanging="663"/>
      </w:pPr>
      <w:rPr>
        <w:rFonts w:hint="default"/>
        <w:lang w:val="zh-CN" w:eastAsia="zh-CN" w:bidi="zh-CN"/>
      </w:rPr>
    </w:lvl>
    <w:lvl w:ilvl="8">
      <w:numFmt w:val="bullet"/>
      <w:lvlText w:val="•"/>
      <w:lvlJc w:val="left"/>
      <w:pPr>
        <w:ind w:left="7929" w:hanging="663"/>
      </w:pPr>
      <w:rPr>
        <w:rFonts w:hint="default"/>
        <w:lang w:val="zh-CN" w:eastAsia="zh-CN" w:bidi="zh-CN"/>
      </w:rPr>
    </w:lvl>
  </w:abstractNum>
  <w:abstractNum w:abstractNumId="7" w15:restartNumberingAfterBreak="0">
    <w:nsid w:val="0977DF86"/>
    <w:multiLevelType w:val="singleLevel"/>
    <w:tmpl w:val="0977DF86"/>
    <w:lvl w:ilvl="0">
      <w:start w:val="3"/>
      <w:numFmt w:val="chineseCounting"/>
      <w:suff w:val="space"/>
      <w:lvlText w:val="第%1部分"/>
      <w:lvlJc w:val="left"/>
      <w:rPr>
        <w:rFonts w:hint="eastAsia"/>
      </w:rPr>
    </w:lvl>
  </w:abstractNum>
  <w:abstractNum w:abstractNumId="8" w15:restartNumberingAfterBreak="0">
    <w:nsid w:val="25B654F3"/>
    <w:multiLevelType w:val="multilevel"/>
    <w:tmpl w:val="25B654F3"/>
    <w:lvl w:ilvl="0">
      <w:start w:val="1"/>
      <w:numFmt w:val="decimal"/>
      <w:lvlText w:val="%1."/>
      <w:lvlJc w:val="left"/>
      <w:pPr>
        <w:ind w:left="1040" w:hanging="360"/>
        <w:jc w:val="right"/>
      </w:pPr>
      <w:rPr>
        <w:rFonts w:ascii="宋体" w:eastAsia="宋体" w:hAnsi="宋体" w:cs="宋体" w:hint="default"/>
        <w:w w:val="100"/>
        <w:sz w:val="24"/>
        <w:szCs w:val="24"/>
        <w:lang w:val="zh-CN" w:eastAsia="zh-CN" w:bidi="zh-CN"/>
      </w:rPr>
    </w:lvl>
    <w:lvl w:ilvl="1">
      <w:start w:val="1"/>
      <w:numFmt w:val="decimal"/>
      <w:lvlText w:val="%1.%2"/>
      <w:lvlJc w:val="left"/>
      <w:pPr>
        <w:ind w:left="1160" w:hanging="480"/>
        <w:jc w:val="left"/>
      </w:pPr>
      <w:rPr>
        <w:rFonts w:ascii="宋体" w:eastAsia="宋体" w:hAnsi="宋体" w:cs="宋体" w:hint="default"/>
        <w:w w:val="100"/>
        <w:sz w:val="24"/>
        <w:szCs w:val="24"/>
        <w:lang w:val="zh-CN" w:eastAsia="zh-CN" w:bidi="zh-CN"/>
      </w:rPr>
    </w:lvl>
    <w:lvl w:ilvl="2">
      <w:start w:val="1"/>
      <w:numFmt w:val="decimal"/>
      <w:lvlText w:val="%1.%2.%3"/>
      <w:lvlJc w:val="left"/>
      <w:pPr>
        <w:ind w:left="680" w:hanging="660"/>
        <w:jc w:val="left"/>
      </w:pPr>
      <w:rPr>
        <w:rFonts w:ascii="宋体" w:eastAsia="宋体" w:hAnsi="宋体" w:cs="宋体" w:hint="default"/>
        <w:w w:val="100"/>
        <w:sz w:val="24"/>
        <w:szCs w:val="24"/>
        <w:lang w:val="zh-CN" w:eastAsia="zh-CN" w:bidi="zh-CN"/>
      </w:rPr>
    </w:lvl>
    <w:lvl w:ilvl="3">
      <w:numFmt w:val="bullet"/>
      <w:lvlText w:val="•"/>
      <w:lvlJc w:val="left"/>
      <w:pPr>
        <w:ind w:left="1640" w:hanging="660"/>
      </w:pPr>
      <w:rPr>
        <w:rFonts w:hint="default"/>
        <w:lang w:val="zh-CN" w:eastAsia="zh-CN" w:bidi="zh-CN"/>
      </w:rPr>
    </w:lvl>
    <w:lvl w:ilvl="4">
      <w:numFmt w:val="bullet"/>
      <w:lvlText w:val="•"/>
      <w:lvlJc w:val="left"/>
      <w:pPr>
        <w:ind w:left="1760" w:hanging="660"/>
      </w:pPr>
      <w:rPr>
        <w:rFonts w:hint="default"/>
        <w:lang w:val="zh-CN" w:eastAsia="zh-CN" w:bidi="zh-CN"/>
      </w:rPr>
    </w:lvl>
    <w:lvl w:ilvl="5">
      <w:numFmt w:val="bullet"/>
      <w:lvlText w:val="•"/>
      <w:lvlJc w:val="left"/>
      <w:pPr>
        <w:ind w:left="1820" w:hanging="660"/>
      </w:pPr>
      <w:rPr>
        <w:rFonts w:hint="default"/>
        <w:lang w:val="zh-CN" w:eastAsia="zh-CN" w:bidi="zh-CN"/>
      </w:rPr>
    </w:lvl>
    <w:lvl w:ilvl="6">
      <w:numFmt w:val="bullet"/>
      <w:lvlText w:val="•"/>
      <w:lvlJc w:val="left"/>
      <w:pPr>
        <w:ind w:left="1880" w:hanging="660"/>
      </w:pPr>
      <w:rPr>
        <w:rFonts w:hint="default"/>
        <w:lang w:val="zh-CN" w:eastAsia="zh-CN" w:bidi="zh-CN"/>
      </w:rPr>
    </w:lvl>
    <w:lvl w:ilvl="7">
      <w:numFmt w:val="bullet"/>
      <w:lvlText w:val="•"/>
      <w:lvlJc w:val="left"/>
      <w:pPr>
        <w:ind w:left="3896" w:hanging="660"/>
      </w:pPr>
      <w:rPr>
        <w:rFonts w:hint="default"/>
        <w:lang w:val="zh-CN" w:eastAsia="zh-CN" w:bidi="zh-CN"/>
      </w:rPr>
    </w:lvl>
    <w:lvl w:ilvl="8">
      <w:numFmt w:val="bullet"/>
      <w:lvlText w:val="•"/>
      <w:lvlJc w:val="left"/>
      <w:pPr>
        <w:ind w:left="5913" w:hanging="660"/>
      </w:pPr>
      <w:rPr>
        <w:rFonts w:hint="default"/>
        <w:lang w:val="zh-CN" w:eastAsia="zh-CN" w:bidi="zh-CN"/>
      </w:rPr>
    </w:lvl>
  </w:abstractNum>
  <w:abstractNum w:abstractNumId="9" w15:restartNumberingAfterBreak="0">
    <w:nsid w:val="2A8F537B"/>
    <w:multiLevelType w:val="multilevel"/>
    <w:tmpl w:val="2A8F537B"/>
    <w:lvl w:ilvl="0">
      <w:start w:val="1"/>
      <w:numFmt w:val="decimal"/>
      <w:lvlText w:val="（%1）"/>
      <w:lvlJc w:val="left"/>
      <w:pPr>
        <w:ind w:left="1761" w:hanging="601"/>
        <w:jc w:val="left"/>
      </w:pPr>
      <w:rPr>
        <w:rFonts w:ascii="宋体" w:eastAsia="宋体" w:hAnsi="宋体" w:cs="宋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397" w:hanging="601"/>
      </w:pPr>
      <w:rPr>
        <w:rFonts w:hint="default"/>
        <w:lang w:val="zh-CN" w:eastAsia="zh-CN" w:bidi="zh-CN"/>
      </w:rPr>
    </w:lvl>
    <w:lvl w:ilvl="3">
      <w:numFmt w:val="bullet"/>
      <w:lvlText w:val="•"/>
      <w:lvlJc w:val="left"/>
      <w:pPr>
        <w:ind w:left="4215" w:hanging="601"/>
      </w:pPr>
      <w:rPr>
        <w:rFonts w:hint="default"/>
        <w:lang w:val="zh-CN" w:eastAsia="zh-CN" w:bidi="zh-CN"/>
      </w:rPr>
    </w:lvl>
    <w:lvl w:ilvl="4">
      <w:numFmt w:val="bullet"/>
      <w:lvlText w:val="•"/>
      <w:lvlJc w:val="left"/>
      <w:pPr>
        <w:ind w:left="5034" w:hanging="601"/>
      </w:pPr>
      <w:rPr>
        <w:rFonts w:hint="default"/>
        <w:lang w:val="zh-CN" w:eastAsia="zh-CN" w:bidi="zh-CN"/>
      </w:rPr>
    </w:lvl>
    <w:lvl w:ilvl="5">
      <w:numFmt w:val="bullet"/>
      <w:lvlText w:val="•"/>
      <w:lvlJc w:val="left"/>
      <w:pPr>
        <w:ind w:left="5853" w:hanging="601"/>
      </w:pPr>
      <w:rPr>
        <w:rFonts w:hint="default"/>
        <w:lang w:val="zh-CN" w:eastAsia="zh-CN" w:bidi="zh-CN"/>
      </w:rPr>
    </w:lvl>
    <w:lvl w:ilvl="6">
      <w:numFmt w:val="bullet"/>
      <w:lvlText w:val="•"/>
      <w:lvlJc w:val="left"/>
      <w:pPr>
        <w:ind w:left="6671" w:hanging="601"/>
      </w:pPr>
      <w:rPr>
        <w:rFonts w:hint="default"/>
        <w:lang w:val="zh-CN" w:eastAsia="zh-CN" w:bidi="zh-CN"/>
      </w:rPr>
    </w:lvl>
    <w:lvl w:ilvl="7">
      <w:numFmt w:val="bullet"/>
      <w:lvlText w:val="•"/>
      <w:lvlJc w:val="left"/>
      <w:pPr>
        <w:ind w:left="7490" w:hanging="601"/>
      </w:pPr>
      <w:rPr>
        <w:rFonts w:hint="default"/>
        <w:lang w:val="zh-CN" w:eastAsia="zh-CN" w:bidi="zh-CN"/>
      </w:rPr>
    </w:lvl>
    <w:lvl w:ilvl="8">
      <w:numFmt w:val="bullet"/>
      <w:lvlText w:val="•"/>
      <w:lvlJc w:val="left"/>
      <w:pPr>
        <w:ind w:left="8308" w:hanging="601"/>
      </w:pPr>
      <w:rPr>
        <w:rFonts w:hint="default"/>
        <w:lang w:val="zh-CN" w:eastAsia="zh-CN" w:bidi="zh-CN"/>
      </w:rPr>
    </w:lvl>
  </w:abstractNum>
  <w:abstractNum w:abstractNumId="10" w15:restartNumberingAfterBreak="0">
    <w:nsid w:val="54E1A478"/>
    <w:multiLevelType w:val="singleLevel"/>
    <w:tmpl w:val="54E1A478"/>
    <w:lvl w:ilvl="0">
      <w:start w:val="1"/>
      <w:numFmt w:val="decimal"/>
      <w:suff w:val="nothing"/>
      <w:lvlText w:val="%1．"/>
      <w:lvlJc w:val="left"/>
    </w:lvl>
  </w:abstractNum>
  <w:abstractNum w:abstractNumId="11" w15:restartNumberingAfterBreak="0">
    <w:nsid w:val="72183CF9"/>
    <w:multiLevelType w:val="multilevel"/>
    <w:tmpl w:val="72183CF9"/>
    <w:lvl w:ilvl="0">
      <w:start w:val="1"/>
      <w:numFmt w:val="decimal"/>
      <w:lvlText w:val="（%1）"/>
      <w:lvlJc w:val="left"/>
      <w:pPr>
        <w:ind w:left="1691" w:hanging="601"/>
        <w:jc w:val="left"/>
      </w:pPr>
      <w:rPr>
        <w:rFonts w:ascii="宋体" w:eastAsia="宋体" w:hAnsi="宋体" w:cs="宋体" w:hint="default"/>
        <w:w w:val="100"/>
        <w:sz w:val="22"/>
        <w:szCs w:val="22"/>
        <w:lang w:val="zh-CN" w:eastAsia="zh-CN" w:bidi="zh-CN"/>
      </w:rPr>
    </w:lvl>
    <w:lvl w:ilvl="1">
      <w:numFmt w:val="bullet"/>
      <w:lvlText w:val="•"/>
      <w:lvlJc w:val="left"/>
      <w:pPr>
        <w:ind w:left="2524" w:hanging="601"/>
      </w:pPr>
      <w:rPr>
        <w:rFonts w:hint="default"/>
        <w:lang w:val="zh-CN" w:eastAsia="zh-CN" w:bidi="zh-CN"/>
      </w:rPr>
    </w:lvl>
    <w:lvl w:ilvl="2">
      <w:numFmt w:val="bullet"/>
      <w:lvlText w:val="•"/>
      <w:lvlJc w:val="left"/>
      <w:pPr>
        <w:ind w:left="3349" w:hanging="601"/>
      </w:pPr>
      <w:rPr>
        <w:rFonts w:hint="default"/>
        <w:lang w:val="zh-CN" w:eastAsia="zh-CN" w:bidi="zh-CN"/>
      </w:rPr>
    </w:lvl>
    <w:lvl w:ilvl="3">
      <w:numFmt w:val="bullet"/>
      <w:lvlText w:val="•"/>
      <w:lvlJc w:val="left"/>
      <w:pPr>
        <w:ind w:left="417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23" w:hanging="601"/>
      </w:pPr>
      <w:rPr>
        <w:rFonts w:hint="default"/>
        <w:lang w:val="zh-CN" w:eastAsia="zh-CN" w:bidi="zh-CN"/>
      </w:rPr>
    </w:lvl>
    <w:lvl w:ilvl="6">
      <w:numFmt w:val="bullet"/>
      <w:lvlText w:val="•"/>
      <w:lvlJc w:val="left"/>
      <w:pPr>
        <w:ind w:left="6647" w:hanging="601"/>
      </w:pPr>
      <w:rPr>
        <w:rFonts w:hint="default"/>
        <w:lang w:val="zh-CN" w:eastAsia="zh-CN" w:bidi="zh-CN"/>
      </w:rPr>
    </w:lvl>
    <w:lvl w:ilvl="7">
      <w:numFmt w:val="bullet"/>
      <w:lvlText w:val="•"/>
      <w:lvlJc w:val="left"/>
      <w:pPr>
        <w:ind w:left="7472" w:hanging="601"/>
      </w:pPr>
      <w:rPr>
        <w:rFonts w:hint="default"/>
        <w:lang w:val="zh-CN" w:eastAsia="zh-CN" w:bidi="zh-CN"/>
      </w:rPr>
    </w:lvl>
    <w:lvl w:ilvl="8">
      <w:numFmt w:val="bullet"/>
      <w:lvlText w:val="•"/>
      <w:lvlJc w:val="left"/>
      <w:pPr>
        <w:ind w:left="8296" w:hanging="601"/>
      </w:pPr>
      <w:rPr>
        <w:rFonts w:hint="default"/>
        <w:lang w:val="zh-CN" w:eastAsia="zh-CN" w:bidi="zh-CN"/>
      </w:rPr>
    </w:lvl>
  </w:abstractNum>
  <w:abstractNum w:abstractNumId="12" w15:restartNumberingAfterBreak="0">
    <w:nsid w:val="7DAE33CD"/>
    <w:multiLevelType w:val="singleLevel"/>
    <w:tmpl w:val="7DAE33CD"/>
    <w:lvl w:ilvl="0">
      <w:start w:val="7"/>
      <w:numFmt w:val="chineseCounting"/>
      <w:suff w:val="nothing"/>
      <w:lvlText w:val="%1、"/>
      <w:lvlJc w:val="left"/>
      <w:rPr>
        <w:rFonts w:hint="eastAsia"/>
      </w:rPr>
    </w:lvl>
  </w:abstractNum>
  <w:num w:numId="1" w16cid:durableId="1851800379">
    <w:abstractNumId w:val="12"/>
  </w:num>
  <w:num w:numId="2" w16cid:durableId="1652097033">
    <w:abstractNumId w:val="8"/>
  </w:num>
  <w:num w:numId="3" w16cid:durableId="968823141">
    <w:abstractNumId w:val="11"/>
  </w:num>
  <w:num w:numId="4" w16cid:durableId="334042833">
    <w:abstractNumId w:val="6"/>
  </w:num>
  <w:num w:numId="5" w16cid:durableId="1032724456">
    <w:abstractNumId w:val="0"/>
  </w:num>
  <w:num w:numId="6" w16cid:durableId="1411074530">
    <w:abstractNumId w:val="9"/>
  </w:num>
  <w:num w:numId="7" w16cid:durableId="788672109">
    <w:abstractNumId w:val="3"/>
  </w:num>
  <w:num w:numId="8" w16cid:durableId="1896887915">
    <w:abstractNumId w:val="5"/>
  </w:num>
  <w:num w:numId="9" w16cid:durableId="1557929324">
    <w:abstractNumId w:val="4"/>
  </w:num>
  <w:num w:numId="10" w16cid:durableId="399209115">
    <w:abstractNumId w:val="7"/>
  </w:num>
  <w:num w:numId="11" w16cid:durableId="656345299">
    <w:abstractNumId w:val="10"/>
  </w:num>
  <w:num w:numId="12" w16cid:durableId="2040623548">
    <w:abstractNumId w:val="2"/>
  </w:num>
  <w:num w:numId="13" w16cid:durableId="1478765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ZkNmJmNTk4ZWJiNTg2ZGVkNDZkY2QwMDRjNGNhNTQifQ=="/>
  </w:docVars>
  <w:rsids>
    <w:rsidRoot w:val="00E41482"/>
    <w:rsid w:val="000974A8"/>
    <w:rsid w:val="001349FD"/>
    <w:rsid w:val="001A694F"/>
    <w:rsid w:val="00210FFE"/>
    <w:rsid w:val="0026009C"/>
    <w:rsid w:val="002B274A"/>
    <w:rsid w:val="002C06A9"/>
    <w:rsid w:val="00317664"/>
    <w:rsid w:val="00333627"/>
    <w:rsid w:val="00341009"/>
    <w:rsid w:val="0039535F"/>
    <w:rsid w:val="003D57F4"/>
    <w:rsid w:val="0042089E"/>
    <w:rsid w:val="004C746B"/>
    <w:rsid w:val="00502E7B"/>
    <w:rsid w:val="00531FB0"/>
    <w:rsid w:val="00557EA1"/>
    <w:rsid w:val="005A3CA3"/>
    <w:rsid w:val="005B5034"/>
    <w:rsid w:val="005E1F5E"/>
    <w:rsid w:val="00712414"/>
    <w:rsid w:val="00785275"/>
    <w:rsid w:val="007B408D"/>
    <w:rsid w:val="0094386B"/>
    <w:rsid w:val="009C7890"/>
    <w:rsid w:val="00A60673"/>
    <w:rsid w:val="00AE7286"/>
    <w:rsid w:val="00B06015"/>
    <w:rsid w:val="00C4352E"/>
    <w:rsid w:val="00CD023C"/>
    <w:rsid w:val="00D33B8F"/>
    <w:rsid w:val="00D4646F"/>
    <w:rsid w:val="00D95AC5"/>
    <w:rsid w:val="00E07EA9"/>
    <w:rsid w:val="00E41482"/>
    <w:rsid w:val="00E93AF6"/>
    <w:rsid w:val="00F47D57"/>
    <w:rsid w:val="00F95F1C"/>
    <w:rsid w:val="013077F1"/>
    <w:rsid w:val="014D42C3"/>
    <w:rsid w:val="01B637D8"/>
    <w:rsid w:val="01C30604"/>
    <w:rsid w:val="01DA3CD3"/>
    <w:rsid w:val="020955D1"/>
    <w:rsid w:val="02424F3C"/>
    <w:rsid w:val="025A0A59"/>
    <w:rsid w:val="02CA51E3"/>
    <w:rsid w:val="02CD07F8"/>
    <w:rsid w:val="02CF7E86"/>
    <w:rsid w:val="02F966D5"/>
    <w:rsid w:val="02FF1D92"/>
    <w:rsid w:val="030A79D0"/>
    <w:rsid w:val="03446223"/>
    <w:rsid w:val="034730AB"/>
    <w:rsid w:val="034D03A1"/>
    <w:rsid w:val="038B38F1"/>
    <w:rsid w:val="03B5789E"/>
    <w:rsid w:val="04455BCD"/>
    <w:rsid w:val="04585120"/>
    <w:rsid w:val="046830B1"/>
    <w:rsid w:val="04834579"/>
    <w:rsid w:val="04852192"/>
    <w:rsid w:val="049206DC"/>
    <w:rsid w:val="04D94C49"/>
    <w:rsid w:val="04E7457F"/>
    <w:rsid w:val="04EF6D52"/>
    <w:rsid w:val="054E6744"/>
    <w:rsid w:val="055E7A56"/>
    <w:rsid w:val="057B0981"/>
    <w:rsid w:val="05873F79"/>
    <w:rsid w:val="05BA0FFA"/>
    <w:rsid w:val="05C30633"/>
    <w:rsid w:val="05FA294B"/>
    <w:rsid w:val="06042F40"/>
    <w:rsid w:val="0623788C"/>
    <w:rsid w:val="068172F6"/>
    <w:rsid w:val="072A0C35"/>
    <w:rsid w:val="0742249E"/>
    <w:rsid w:val="074F2134"/>
    <w:rsid w:val="07543170"/>
    <w:rsid w:val="079C4253"/>
    <w:rsid w:val="087A7662"/>
    <w:rsid w:val="08973201"/>
    <w:rsid w:val="08BF23EB"/>
    <w:rsid w:val="08C86195"/>
    <w:rsid w:val="08DE17D5"/>
    <w:rsid w:val="08F747DF"/>
    <w:rsid w:val="09781AB2"/>
    <w:rsid w:val="09AC6A39"/>
    <w:rsid w:val="09B60A9C"/>
    <w:rsid w:val="0A1B0AAD"/>
    <w:rsid w:val="0A1D324F"/>
    <w:rsid w:val="0A640337"/>
    <w:rsid w:val="0A696F55"/>
    <w:rsid w:val="0A822FA5"/>
    <w:rsid w:val="0AF06A81"/>
    <w:rsid w:val="0B3C274C"/>
    <w:rsid w:val="0B66409E"/>
    <w:rsid w:val="0B7A67C0"/>
    <w:rsid w:val="0BAB458B"/>
    <w:rsid w:val="0BCB0877"/>
    <w:rsid w:val="0BE24C45"/>
    <w:rsid w:val="0C3A130A"/>
    <w:rsid w:val="0C5F3D1D"/>
    <w:rsid w:val="0C694942"/>
    <w:rsid w:val="0C9F428C"/>
    <w:rsid w:val="0CCB242A"/>
    <w:rsid w:val="0CDA104B"/>
    <w:rsid w:val="0CF638C9"/>
    <w:rsid w:val="0D104816"/>
    <w:rsid w:val="0D1B2967"/>
    <w:rsid w:val="0D331749"/>
    <w:rsid w:val="0D425EAB"/>
    <w:rsid w:val="0D784ED6"/>
    <w:rsid w:val="0DAA45A5"/>
    <w:rsid w:val="0DE45343"/>
    <w:rsid w:val="0DED70DC"/>
    <w:rsid w:val="0E8D2F3C"/>
    <w:rsid w:val="0E9A0697"/>
    <w:rsid w:val="0EA25C99"/>
    <w:rsid w:val="0EB41B44"/>
    <w:rsid w:val="0EBD6B1E"/>
    <w:rsid w:val="0F1D08A6"/>
    <w:rsid w:val="0F3A2935"/>
    <w:rsid w:val="0F4438C4"/>
    <w:rsid w:val="0F484E4A"/>
    <w:rsid w:val="0F4B193A"/>
    <w:rsid w:val="0F6D126B"/>
    <w:rsid w:val="0F78406F"/>
    <w:rsid w:val="0F8C1D92"/>
    <w:rsid w:val="0F946E66"/>
    <w:rsid w:val="0FE471E0"/>
    <w:rsid w:val="10042CDA"/>
    <w:rsid w:val="105C69F9"/>
    <w:rsid w:val="10673937"/>
    <w:rsid w:val="10831E87"/>
    <w:rsid w:val="10BD5CE8"/>
    <w:rsid w:val="10CB6D2E"/>
    <w:rsid w:val="10E702A1"/>
    <w:rsid w:val="10E96C7B"/>
    <w:rsid w:val="117505B6"/>
    <w:rsid w:val="11936E2F"/>
    <w:rsid w:val="11997CB2"/>
    <w:rsid w:val="11AF77CA"/>
    <w:rsid w:val="11E7027E"/>
    <w:rsid w:val="11EB7517"/>
    <w:rsid w:val="1200115B"/>
    <w:rsid w:val="12041BF3"/>
    <w:rsid w:val="120A2C2D"/>
    <w:rsid w:val="123A2660"/>
    <w:rsid w:val="12445F5E"/>
    <w:rsid w:val="124E10C6"/>
    <w:rsid w:val="126C324B"/>
    <w:rsid w:val="126E6219"/>
    <w:rsid w:val="12D10D37"/>
    <w:rsid w:val="12F01CDF"/>
    <w:rsid w:val="13775A9E"/>
    <w:rsid w:val="137928D0"/>
    <w:rsid w:val="13867504"/>
    <w:rsid w:val="13DB1CA3"/>
    <w:rsid w:val="13DF0361"/>
    <w:rsid w:val="13F33265"/>
    <w:rsid w:val="143540D6"/>
    <w:rsid w:val="14676EA0"/>
    <w:rsid w:val="14DA1037"/>
    <w:rsid w:val="14FD2469"/>
    <w:rsid w:val="15033BA4"/>
    <w:rsid w:val="150679F7"/>
    <w:rsid w:val="15522060"/>
    <w:rsid w:val="155538DA"/>
    <w:rsid w:val="15681FBE"/>
    <w:rsid w:val="156E5FD8"/>
    <w:rsid w:val="158601D4"/>
    <w:rsid w:val="15A66BBF"/>
    <w:rsid w:val="15DE7157"/>
    <w:rsid w:val="15DF3085"/>
    <w:rsid w:val="15F220C3"/>
    <w:rsid w:val="160F6329"/>
    <w:rsid w:val="162F32BE"/>
    <w:rsid w:val="163E2D1E"/>
    <w:rsid w:val="16744B3D"/>
    <w:rsid w:val="16A449E4"/>
    <w:rsid w:val="17264A8D"/>
    <w:rsid w:val="17796995"/>
    <w:rsid w:val="178D16C0"/>
    <w:rsid w:val="17C85755"/>
    <w:rsid w:val="1800163C"/>
    <w:rsid w:val="1808368A"/>
    <w:rsid w:val="18195F62"/>
    <w:rsid w:val="184C0012"/>
    <w:rsid w:val="188C7EA3"/>
    <w:rsid w:val="18CD522B"/>
    <w:rsid w:val="191654AE"/>
    <w:rsid w:val="19320F21"/>
    <w:rsid w:val="194F7DC5"/>
    <w:rsid w:val="1992670F"/>
    <w:rsid w:val="19A405AC"/>
    <w:rsid w:val="19B76A58"/>
    <w:rsid w:val="1A296A3D"/>
    <w:rsid w:val="1A3A349E"/>
    <w:rsid w:val="1A8B4D6D"/>
    <w:rsid w:val="1AB977AB"/>
    <w:rsid w:val="1AFC087E"/>
    <w:rsid w:val="1B211ECB"/>
    <w:rsid w:val="1B4124B4"/>
    <w:rsid w:val="1B956818"/>
    <w:rsid w:val="1C2016BC"/>
    <w:rsid w:val="1C9A51F8"/>
    <w:rsid w:val="1CAF08F9"/>
    <w:rsid w:val="1CB25255"/>
    <w:rsid w:val="1CB3148A"/>
    <w:rsid w:val="1D6A109F"/>
    <w:rsid w:val="1D7D5462"/>
    <w:rsid w:val="1E000F3F"/>
    <w:rsid w:val="1E056BAA"/>
    <w:rsid w:val="1E652E9B"/>
    <w:rsid w:val="1E664B7E"/>
    <w:rsid w:val="1E9E482F"/>
    <w:rsid w:val="1EAF3DB4"/>
    <w:rsid w:val="1EC150F4"/>
    <w:rsid w:val="1ECB7C47"/>
    <w:rsid w:val="1EE05F45"/>
    <w:rsid w:val="1F88635A"/>
    <w:rsid w:val="1FA20E0C"/>
    <w:rsid w:val="1FA65A5D"/>
    <w:rsid w:val="1FD671E8"/>
    <w:rsid w:val="1FF73AFF"/>
    <w:rsid w:val="204541E9"/>
    <w:rsid w:val="207F7DCA"/>
    <w:rsid w:val="20BB11A5"/>
    <w:rsid w:val="20F10176"/>
    <w:rsid w:val="21027A81"/>
    <w:rsid w:val="21055B99"/>
    <w:rsid w:val="21262075"/>
    <w:rsid w:val="212A542E"/>
    <w:rsid w:val="21633F8C"/>
    <w:rsid w:val="216960B2"/>
    <w:rsid w:val="21844E10"/>
    <w:rsid w:val="219A6A76"/>
    <w:rsid w:val="21F048FE"/>
    <w:rsid w:val="2212055F"/>
    <w:rsid w:val="2219494E"/>
    <w:rsid w:val="223B1E4A"/>
    <w:rsid w:val="22587C62"/>
    <w:rsid w:val="227C37E2"/>
    <w:rsid w:val="22800C00"/>
    <w:rsid w:val="22882032"/>
    <w:rsid w:val="22BB61CE"/>
    <w:rsid w:val="22C64FD2"/>
    <w:rsid w:val="232F23E7"/>
    <w:rsid w:val="234F0425"/>
    <w:rsid w:val="2356109F"/>
    <w:rsid w:val="236914FF"/>
    <w:rsid w:val="23B0138D"/>
    <w:rsid w:val="24063E88"/>
    <w:rsid w:val="24225629"/>
    <w:rsid w:val="24471B99"/>
    <w:rsid w:val="244D039D"/>
    <w:rsid w:val="249160D4"/>
    <w:rsid w:val="24BA504F"/>
    <w:rsid w:val="24FD597D"/>
    <w:rsid w:val="25045723"/>
    <w:rsid w:val="25081DE8"/>
    <w:rsid w:val="254704D2"/>
    <w:rsid w:val="26065E19"/>
    <w:rsid w:val="26587664"/>
    <w:rsid w:val="266812FB"/>
    <w:rsid w:val="267264EF"/>
    <w:rsid w:val="26A84EB6"/>
    <w:rsid w:val="26F624EA"/>
    <w:rsid w:val="26F85CAA"/>
    <w:rsid w:val="270C1D99"/>
    <w:rsid w:val="2748044F"/>
    <w:rsid w:val="27910BAB"/>
    <w:rsid w:val="27A1278D"/>
    <w:rsid w:val="27C31B67"/>
    <w:rsid w:val="27DD384F"/>
    <w:rsid w:val="28007965"/>
    <w:rsid w:val="2843391E"/>
    <w:rsid w:val="28733412"/>
    <w:rsid w:val="287D26D8"/>
    <w:rsid w:val="28EE24E8"/>
    <w:rsid w:val="2938379D"/>
    <w:rsid w:val="295F069E"/>
    <w:rsid w:val="298E476E"/>
    <w:rsid w:val="299730A5"/>
    <w:rsid w:val="29A620CE"/>
    <w:rsid w:val="29BD4DCE"/>
    <w:rsid w:val="29E931DF"/>
    <w:rsid w:val="2A3C73FF"/>
    <w:rsid w:val="2A4D11EC"/>
    <w:rsid w:val="2A6625D8"/>
    <w:rsid w:val="2AAE1592"/>
    <w:rsid w:val="2AF632DD"/>
    <w:rsid w:val="2B1C19A2"/>
    <w:rsid w:val="2B417E71"/>
    <w:rsid w:val="2BA62C25"/>
    <w:rsid w:val="2BA728BE"/>
    <w:rsid w:val="2BC07AC5"/>
    <w:rsid w:val="2BF84746"/>
    <w:rsid w:val="2C1F0D06"/>
    <w:rsid w:val="2C1F24A5"/>
    <w:rsid w:val="2C5F5BA8"/>
    <w:rsid w:val="2C9B1FDA"/>
    <w:rsid w:val="2CC56CDA"/>
    <w:rsid w:val="2D523F56"/>
    <w:rsid w:val="2DDD1B27"/>
    <w:rsid w:val="2E0479C3"/>
    <w:rsid w:val="2E167B67"/>
    <w:rsid w:val="2E714743"/>
    <w:rsid w:val="2F256EF5"/>
    <w:rsid w:val="2F6B689A"/>
    <w:rsid w:val="2FE6543C"/>
    <w:rsid w:val="2FEC66F3"/>
    <w:rsid w:val="30864070"/>
    <w:rsid w:val="30FE0981"/>
    <w:rsid w:val="319D35E3"/>
    <w:rsid w:val="31B702D7"/>
    <w:rsid w:val="31DB7E10"/>
    <w:rsid w:val="31E05D0E"/>
    <w:rsid w:val="31EB33D0"/>
    <w:rsid w:val="3205473A"/>
    <w:rsid w:val="32065595"/>
    <w:rsid w:val="3259627E"/>
    <w:rsid w:val="325F2534"/>
    <w:rsid w:val="32783247"/>
    <w:rsid w:val="329452A2"/>
    <w:rsid w:val="329817DA"/>
    <w:rsid w:val="32E34259"/>
    <w:rsid w:val="330513DC"/>
    <w:rsid w:val="33604E18"/>
    <w:rsid w:val="3371771B"/>
    <w:rsid w:val="339F01FD"/>
    <w:rsid w:val="33A369E2"/>
    <w:rsid w:val="33CD75E9"/>
    <w:rsid w:val="33DF56F3"/>
    <w:rsid w:val="33E05132"/>
    <w:rsid w:val="33E62FA1"/>
    <w:rsid w:val="33FD3473"/>
    <w:rsid w:val="340C4A2E"/>
    <w:rsid w:val="34550A58"/>
    <w:rsid w:val="34B9396C"/>
    <w:rsid w:val="34CF29F6"/>
    <w:rsid w:val="352379A6"/>
    <w:rsid w:val="3541288A"/>
    <w:rsid w:val="35633F07"/>
    <w:rsid w:val="35AA68C3"/>
    <w:rsid w:val="35D40B6E"/>
    <w:rsid w:val="35E04F9E"/>
    <w:rsid w:val="36286D23"/>
    <w:rsid w:val="363D754D"/>
    <w:rsid w:val="36673C8C"/>
    <w:rsid w:val="36780D51"/>
    <w:rsid w:val="368B0CB4"/>
    <w:rsid w:val="36903E65"/>
    <w:rsid w:val="36A008FA"/>
    <w:rsid w:val="370D62E9"/>
    <w:rsid w:val="373A7B4A"/>
    <w:rsid w:val="37497F86"/>
    <w:rsid w:val="375A7E23"/>
    <w:rsid w:val="376E4FA8"/>
    <w:rsid w:val="37867032"/>
    <w:rsid w:val="37AD7958"/>
    <w:rsid w:val="37BD3D81"/>
    <w:rsid w:val="37F5104B"/>
    <w:rsid w:val="385F712E"/>
    <w:rsid w:val="38882A94"/>
    <w:rsid w:val="388C3F10"/>
    <w:rsid w:val="38C7712C"/>
    <w:rsid w:val="38DC03E3"/>
    <w:rsid w:val="38FA79AC"/>
    <w:rsid w:val="392C30A1"/>
    <w:rsid w:val="399D2A44"/>
    <w:rsid w:val="39CF7BD9"/>
    <w:rsid w:val="39E9188A"/>
    <w:rsid w:val="39EF68F9"/>
    <w:rsid w:val="3A237DCC"/>
    <w:rsid w:val="3A2A6096"/>
    <w:rsid w:val="3A377B72"/>
    <w:rsid w:val="3A38372B"/>
    <w:rsid w:val="3A477823"/>
    <w:rsid w:val="3AB700BC"/>
    <w:rsid w:val="3AC76D47"/>
    <w:rsid w:val="3B222C92"/>
    <w:rsid w:val="3B5A6DF6"/>
    <w:rsid w:val="3BBE0D03"/>
    <w:rsid w:val="3BC67EB2"/>
    <w:rsid w:val="3C0B3DB8"/>
    <w:rsid w:val="3C126762"/>
    <w:rsid w:val="3C1F380C"/>
    <w:rsid w:val="3C2F195A"/>
    <w:rsid w:val="3C484A65"/>
    <w:rsid w:val="3C4E5173"/>
    <w:rsid w:val="3C64564D"/>
    <w:rsid w:val="3C7234F7"/>
    <w:rsid w:val="3C805325"/>
    <w:rsid w:val="3CFF5ECD"/>
    <w:rsid w:val="3D18124D"/>
    <w:rsid w:val="3D183F83"/>
    <w:rsid w:val="3D25285A"/>
    <w:rsid w:val="3D2E37BF"/>
    <w:rsid w:val="3D3832F8"/>
    <w:rsid w:val="3D4E095D"/>
    <w:rsid w:val="3D6F3030"/>
    <w:rsid w:val="3D8A6CB7"/>
    <w:rsid w:val="3D9B7378"/>
    <w:rsid w:val="3DD35362"/>
    <w:rsid w:val="3DD3673F"/>
    <w:rsid w:val="3DED2A28"/>
    <w:rsid w:val="3EA0094C"/>
    <w:rsid w:val="3EFA1808"/>
    <w:rsid w:val="3F472D7B"/>
    <w:rsid w:val="3F67481F"/>
    <w:rsid w:val="3F995780"/>
    <w:rsid w:val="3FCE679F"/>
    <w:rsid w:val="3FF9423D"/>
    <w:rsid w:val="3FFD7509"/>
    <w:rsid w:val="407A00D0"/>
    <w:rsid w:val="40871121"/>
    <w:rsid w:val="4094003A"/>
    <w:rsid w:val="409A3110"/>
    <w:rsid w:val="40DD3397"/>
    <w:rsid w:val="41231835"/>
    <w:rsid w:val="41F3296E"/>
    <w:rsid w:val="422614FE"/>
    <w:rsid w:val="423A64CB"/>
    <w:rsid w:val="4268344B"/>
    <w:rsid w:val="42827EA0"/>
    <w:rsid w:val="428657F4"/>
    <w:rsid w:val="42B2027D"/>
    <w:rsid w:val="42EC5861"/>
    <w:rsid w:val="43206B28"/>
    <w:rsid w:val="43320268"/>
    <w:rsid w:val="433F0E79"/>
    <w:rsid w:val="43892FD0"/>
    <w:rsid w:val="43B43087"/>
    <w:rsid w:val="43C74799"/>
    <w:rsid w:val="43D07ED5"/>
    <w:rsid w:val="43ED746C"/>
    <w:rsid w:val="43F63D87"/>
    <w:rsid w:val="44276C8D"/>
    <w:rsid w:val="443442D3"/>
    <w:rsid w:val="44346B9E"/>
    <w:rsid w:val="446B610D"/>
    <w:rsid w:val="44893B7D"/>
    <w:rsid w:val="44AF7DE1"/>
    <w:rsid w:val="44B77236"/>
    <w:rsid w:val="44B77A33"/>
    <w:rsid w:val="44CD7ED8"/>
    <w:rsid w:val="44E05A0B"/>
    <w:rsid w:val="4503510F"/>
    <w:rsid w:val="452F547C"/>
    <w:rsid w:val="454329F5"/>
    <w:rsid w:val="455E46E0"/>
    <w:rsid w:val="455F13C2"/>
    <w:rsid w:val="45AE5DAC"/>
    <w:rsid w:val="46436CAF"/>
    <w:rsid w:val="464B0265"/>
    <w:rsid w:val="464D4825"/>
    <w:rsid w:val="466819B1"/>
    <w:rsid w:val="46BF3B2C"/>
    <w:rsid w:val="46C0358F"/>
    <w:rsid w:val="47174E55"/>
    <w:rsid w:val="47325615"/>
    <w:rsid w:val="47342298"/>
    <w:rsid w:val="476F55BE"/>
    <w:rsid w:val="47ED7154"/>
    <w:rsid w:val="482E683E"/>
    <w:rsid w:val="485012F0"/>
    <w:rsid w:val="48FC482B"/>
    <w:rsid w:val="493A2A9A"/>
    <w:rsid w:val="49525550"/>
    <w:rsid w:val="4980318E"/>
    <w:rsid w:val="49853D97"/>
    <w:rsid w:val="49A77517"/>
    <w:rsid w:val="4A056DC5"/>
    <w:rsid w:val="4A0A33C4"/>
    <w:rsid w:val="4A15029A"/>
    <w:rsid w:val="4A345654"/>
    <w:rsid w:val="4A7337E3"/>
    <w:rsid w:val="4A9F7E95"/>
    <w:rsid w:val="4AB564DE"/>
    <w:rsid w:val="4ADD15CF"/>
    <w:rsid w:val="4AF32D84"/>
    <w:rsid w:val="4B577A1B"/>
    <w:rsid w:val="4B5E0372"/>
    <w:rsid w:val="4B750AFD"/>
    <w:rsid w:val="4C8070EA"/>
    <w:rsid w:val="4C81721B"/>
    <w:rsid w:val="4C9F1D88"/>
    <w:rsid w:val="4CA92B72"/>
    <w:rsid w:val="4CE70492"/>
    <w:rsid w:val="4D0C3DCB"/>
    <w:rsid w:val="4D1A4A6D"/>
    <w:rsid w:val="4D4E3417"/>
    <w:rsid w:val="4D650AE5"/>
    <w:rsid w:val="4DA046CE"/>
    <w:rsid w:val="4DA83B83"/>
    <w:rsid w:val="4DE11851"/>
    <w:rsid w:val="4E1140DD"/>
    <w:rsid w:val="4E3E3F5C"/>
    <w:rsid w:val="4E852957"/>
    <w:rsid w:val="4E9804BC"/>
    <w:rsid w:val="4EB73A5A"/>
    <w:rsid w:val="4EED5036"/>
    <w:rsid w:val="4EF2530E"/>
    <w:rsid w:val="4F05339C"/>
    <w:rsid w:val="4F415B03"/>
    <w:rsid w:val="4FC427FF"/>
    <w:rsid w:val="4FC60F1F"/>
    <w:rsid w:val="4FED2E5A"/>
    <w:rsid w:val="4FFE2F23"/>
    <w:rsid w:val="50093052"/>
    <w:rsid w:val="504A7E68"/>
    <w:rsid w:val="50541F8E"/>
    <w:rsid w:val="50696790"/>
    <w:rsid w:val="506D6A5E"/>
    <w:rsid w:val="50A3066D"/>
    <w:rsid w:val="50D76FE7"/>
    <w:rsid w:val="51711912"/>
    <w:rsid w:val="51743085"/>
    <w:rsid w:val="51BD620E"/>
    <w:rsid w:val="51C35128"/>
    <w:rsid w:val="51C4353C"/>
    <w:rsid w:val="5206054D"/>
    <w:rsid w:val="522A440C"/>
    <w:rsid w:val="524101D0"/>
    <w:rsid w:val="52C3155E"/>
    <w:rsid w:val="52D32073"/>
    <w:rsid w:val="52DE7BAC"/>
    <w:rsid w:val="530A1FB5"/>
    <w:rsid w:val="53322138"/>
    <w:rsid w:val="535C3D56"/>
    <w:rsid w:val="53865EA8"/>
    <w:rsid w:val="53C27926"/>
    <w:rsid w:val="53C71634"/>
    <w:rsid w:val="54054059"/>
    <w:rsid w:val="543A6A8E"/>
    <w:rsid w:val="54502C06"/>
    <w:rsid w:val="54670D59"/>
    <w:rsid w:val="546E4629"/>
    <w:rsid w:val="548A40F5"/>
    <w:rsid w:val="54C159F4"/>
    <w:rsid w:val="54D7692F"/>
    <w:rsid w:val="551D042C"/>
    <w:rsid w:val="5545497A"/>
    <w:rsid w:val="55490CCF"/>
    <w:rsid w:val="55883DC6"/>
    <w:rsid w:val="56057B60"/>
    <w:rsid w:val="561166DE"/>
    <w:rsid w:val="561510BD"/>
    <w:rsid w:val="562F2F67"/>
    <w:rsid w:val="563B5C7E"/>
    <w:rsid w:val="5640569C"/>
    <w:rsid w:val="564C533D"/>
    <w:rsid w:val="56EF2681"/>
    <w:rsid w:val="575966F5"/>
    <w:rsid w:val="57631EBA"/>
    <w:rsid w:val="57825222"/>
    <w:rsid w:val="57BD2932"/>
    <w:rsid w:val="57C14811"/>
    <w:rsid w:val="58B37429"/>
    <w:rsid w:val="58F018D7"/>
    <w:rsid w:val="58F20D6D"/>
    <w:rsid w:val="590268FE"/>
    <w:rsid w:val="59550C2F"/>
    <w:rsid w:val="59580103"/>
    <w:rsid w:val="595E5405"/>
    <w:rsid w:val="59C00543"/>
    <w:rsid w:val="59CD4AEA"/>
    <w:rsid w:val="59D244F7"/>
    <w:rsid w:val="59D6330F"/>
    <w:rsid w:val="59E012F1"/>
    <w:rsid w:val="59EC32B3"/>
    <w:rsid w:val="59EF1A5E"/>
    <w:rsid w:val="5A090EB6"/>
    <w:rsid w:val="5A4F2D1C"/>
    <w:rsid w:val="5A802F2C"/>
    <w:rsid w:val="5A824128"/>
    <w:rsid w:val="5A8815F3"/>
    <w:rsid w:val="5A951B83"/>
    <w:rsid w:val="5AE73859"/>
    <w:rsid w:val="5B0B0C29"/>
    <w:rsid w:val="5B306EB7"/>
    <w:rsid w:val="5B443454"/>
    <w:rsid w:val="5B730917"/>
    <w:rsid w:val="5B96031A"/>
    <w:rsid w:val="5BC17489"/>
    <w:rsid w:val="5BD10E7D"/>
    <w:rsid w:val="5BD62B33"/>
    <w:rsid w:val="5BEE2694"/>
    <w:rsid w:val="5C1711CB"/>
    <w:rsid w:val="5C2C2709"/>
    <w:rsid w:val="5C564378"/>
    <w:rsid w:val="5C593278"/>
    <w:rsid w:val="5C5F28DB"/>
    <w:rsid w:val="5C7951DE"/>
    <w:rsid w:val="5C812E5F"/>
    <w:rsid w:val="5C8C5B84"/>
    <w:rsid w:val="5C9A1D68"/>
    <w:rsid w:val="5CB56452"/>
    <w:rsid w:val="5CC072EE"/>
    <w:rsid w:val="5CCF14C0"/>
    <w:rsid w:val="5D43515F"/>
    <w:rsid w:val="5E091E72"/>
    <w:rsid w:val="5E0B209C"/>
    <w:rsid w:val="5E3402BA"/>
    <w:rsid w:val="5E961933"/>
    <w:rsid w:val="5F7411EB"/>
    <w:rsid w:val="5FAA61AA"/>
    <w:rsid w:val="5FDB6417"/>
    <w:rsid w:val="5FF05824"/>
    <w:rsid w:val="6067312F"/>
    <w:rsid w:val="607F7808"/>
    <w:rsid w:val="60B5318E"/>
    <w:rsid w:val="61002A73"/>
    <w:rsid w:val="616258AA"/>
    <w:rsid w:val="6187730A"/>
    <w:rsid w:val="619260F2"/>
    <w:rsid w:val="6194782E"/>
    <w:rsid w:val="619C51E0"/>
    <w:rsid w:val="619E1FB1"/>
    <w:rsid w:val="61BC2ED7"/>
    <w:rsid w:val="61EF0909"/>
    <w:rsid w:val="62065DDE"/>
    <w:rsid w:val="620872C6"/>
    <w:rsid w:val="629F2798"/>
    <w:rsid w:val="62AC3E74"/>
    <w:rsid w:val="62B11050"/>
    <w:rsid w:val="63815A4E"/>
    <w:rsid w:val="6382017F"/>
    <w:rsid w:val="63A74E8A"/>
    <w:rsid w:val="63BB49A8"/>
    <w:rsid w:val="63E2036A"/>
    <w:rsid w:val="63FB5F7E"/>
    <w:rsid w:val="64337DF8"/>
    <w:rsid w:val="64406769"/>
    <w:rsid w:val="644B18BD"/>
    <w:rsid w:val="648E3F01"/>
    <w:rsid w:val="64992747"/>
    <w:rsid w:val="651B15C3"/>
    <w:rsid w:val="652C0398"/>
    <w:rsid w:val="652C7B64"/>
    <w:rsid w:val="653D5DFA"/>
    <w:rsid w:val="65EB5550"/>
    <w:rsid w:val="65F22840"/>
    <w:rsid w:val="661D5A47"/>
    <w:rsid w:val="66286245"/>
    <w:rsid w:val="66324C01"/>
    <w:rsid w:val="663A71D6"/>
    <w:rsid w:val="664A39B6"/>
    <w:rsid w:val="6653650B"/>
    <w:rsid w:val="66656062"/>
    <w:rsid w:val="672E0DE1"/>
    <w:rsid w:val="673D4E06"/>
    <w:rsid w:val="676E73FB"/>
    <w:rsid w:val="67731E28"/>
    <w:rsid w:val="677D0AC5"/>
    <w:rsid w:val="677D43FA"/>
    <w:rsid w:val="67A23814"/>
    <w:rsid w:val="67E856E1"/>
    <w:rsid w:val="681B56B9"/>
    <w:rsid w:val="68B64D7A"/>
    <w:rsid w:val="68D22899"/>
    <w:rsid w:val="691033D5"/>
    <w:rsid w:val="69143237"/>
    <w:rsid w:val="691C433F"/>
    <w:rsid w:val="69335A45"/>
    <w:rsid w:val="696A3145"/>
    <w:rsid w:val="696F2805"/>
    <w:rsid w:val="6985579E"/>
    <w:rsid w:val="699E3EB8"/>
    <w:rsid w:val="69AC4653"/>
    <w:rsid w:val="69F241AA"/>
    <w:rsid w:val="6A001C1F"/>
    <w:rsid w:val="6A2745FB"/>
    <w:rsid w:val="6A437AC4"/>
    <w:rsid w:val="6A4F0A74"/>
    <w:rsid w:val="6A79483D"/>
    <w:rsid w:val="6A7962C8"/>
    <w:rsid w:val="6ACA64DA"/>
    <w:rsid w:val="6AD42E74"/>
    <w:rsid w:val="6AF73FDF"/>
    <w:rsid w:val="6B027BF0"/>
    <w:rsid w:val="6B1C6806"/>
    <w:rsid w:val="6B380A7C"/>
    <w:rsid w:val="6B601E38"/>
    <w:rsid w:val="6B7E17B3"/>
    <w:rsid w:val="6B950140"/>
    <w:rsid w:val="6BC348FE"/>
    <w:rsid w:val="6C123DF5"/>
    <w:rsid w:val="6C744954"/>
    <w:rsid w:val="6C7C5CF9"/>
    <w:rsid w:val="6CBD011B"/>
    <w:rsid w:val="6CC03795"/>
    <w:rsid w:val="6CC7352D"/>
    <w:rsid w:val="6CD77003"/>
    <w:rsid w:val="6CDA4FD5"/>
    <w:rsid w:val="6CE12E9C"/>
    <w:rsid w:val="6CF03D43"/>
    <w:rsid w:val="6D07261B"/>
    <w:rsid w:val="6D0772DC"/>
    <w:rsid w:val="6D5229D3"/>
    <w:rsid w:val="6D6D6C13"/>
    <w:rsid w:val="6D9C704B"/>
    <w:rsid w:val="6DF7521F"/>
    <w:rsid w:val="6E090AF7"/>
    <w:rsid w:val="6E137AA8"/>
    <w:rsid w:val="6E3D0D49"/>
    <w:rsid w:val="6E6B046C"/>
    <w:rsid w:val="6E6B1DA0"/>
    <w:rsid w:val="6E755721"/>
    <w:rsid w:val="6E926399"/>
    <w:rsid w:val="6EC45969"/>
    <w:rsid w:val="6F08540C"/>
    <w:rsid w:val="6F197526"/>
    <w:rsid w:val="6F46345F"/>
    <w:rsid w:val="6FA0459E"/>
    <w:rsid w:val="6FD414D5"/>
    <w:rsid w:val="6FEE3194"/>
    <w:rsid w:val="6FF2183D"/>
    <w:rsid w:val="70137B30"/>
    <w:rsid w:val="701D128D"/>
    <w:rsid w:val="70390345"/>
    <w:rsid w:val="70795461"/>
    <w:rsid w:val="709C45C0"/>
    <w:rsid w:val="70AE71ED"/>
    <w:rsid w:val="70CD04AE"/>
    <w:rsid w:val="70F638DC"/>
    <w:rsid w:val="71330874"/>
    <w:rsid w:val="71D96BA9"/>
    <w:rsid w:val="71DE2751"/>
    <w:rsid w:val="7228273C"/>
    <w:rsid w:val="724016CF"/>
    <w:rsid w:val="725020E0"/>
    <w:rsid w:val="725640E2"/>
    <w:rsid w:val="725D6403"/>
    <w:rsid w:val="727A6825"/>
    <w:rsid w:val="729040F4"/>
    <w:rsid w:val="72AF6FAB"/>
    <w:rsid w:val="72E4797F"/>
    <w:rsid w:val="72EE7285"/>
    <w:rsid w:val="73395C8C"/>
    <w:rsid w:val="735F1C19"/>
    <w:rsid w:val="742E037F"/>
    <w:rsid w:val="744556E8"/>
    <w:rsid w:val="749A544B"/>
    <w:rsid w:val="755B10E2"/>
    <w:rsid w:val="757E3837"/>
    <w:rsid w:val="75993B74"/>
    <w:rsid w:val="75B57CB4"/>
    <w:rsid w:val="75B74F0B"/>
    <w:rsid w:val="75EE5EFB"/>
    <w:rsid w:val="7615076A"/>
    <w:rsid w:val="762B2DA5"/>
    <w:rsid w:val="76320A47"/>
    <w:rsid w:val="763215EA"/>
    <w:rsid w:val="76BF4111"/>
    <w:rsid w:val="76DD5532"/>
    <w:rsid w:val="76E638B7"/>
    <w:rsid w:val="77414910"/>
    <w:rsid w:val="774F131E"/>
    <w:rsid w:val="777A60D3"/>
    <w:rsid w:val="77D86EE8"/>
    <w:rsid w:val="780940E8"/>
    <w:rsid w:val="780D5800"/>
    <w:rsid w:val="781A3897"/>
    <w:rsid w:val="789F6466"/>
    <w:rsid w:val="78AF66F9"/>
    <w:rsid w:val="78CB532E"/>
    <w:rsid w:val="78CE2EC7"/>
    <w:rsid w:val="78DA2E19"/>
    <w:rsid w:val="78EF72B1"/>
    <w:rsid w:val="790A0FCB"/>
    <w:rsid w:val="79113EAC"/>
    <w:rsid w:val="792F334A"/>
    <w:rsid w:val="7988334D"/>
    <w:rsid w:val="79D44F07"/>
    <w:rsid w:val="7A06628B"/>
    <w:rsid w:val="7A140002"/>
    <w:rsid w:val="7A374EE0"/>
    <w:rsid w:val="7A853D59"/>
    <w:rsid w:val="7AB90F9F"/>
    <w:rsid w:val="7AC424B5"/>
    <w:rsid w:val="7B25075D"/>
    <w:rsid w:val="7B542CF4"/>
    <w:rsid w:val="7B990D04"/>
    <w:rsid w:val="7BA95843"/>
    <w:rsid w:val="7BCD470A"/>
    <w:rsid w:val="7BDE318E"/>
    <w:rsid w:val="7BE80F00"/>
    <w:rsid w:val="7C077692"/>
    <w:rsid w:val="7C0B0A35"/>
    <w:rsid w:val="7C0F6600"/>
    <w:rsid w:val="7C3A774A"/>
    <w:rsid w:val="7C3E3631"/>
    <w:rsid w:val="7C783899"/>
    <w:rsid w:val="7C976109"/>
    <w:rsid w:val="7CF16C1F"/>
    <w:rsid w:val="7D5061E6"/>
    <w:rsid w:val="7D8725AF"/>
    <w:rsid w:val="7DC5146C"/>
    <w:rsid w:val="7E315554"/>
    <w:rsid w:val="7E4C1383"/>
    <w:rsid w:val="7E7055D5"/>
    <w:rsid w:val="7EB8029C"/>
    <w:rsid w:val="7ECF06B4"/>
    <w:rsid w:val="7EE11877"/>
    <w:rsid w:val="7EF004F3"/>
    <w:rsid w:val="7F122180"/>
    <w:rsid w:val="7F4F35CE"/>
    <w:rsid w:val="7F5B5A09"/>
    <w:rsid w:val="7F670434"/>
    <w:rsid w:val="7FDE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81E0B8B"/>
  <w15:docId w15:val="{DFF7BC36-09A6-4A1F-864E-77EA97AB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53"/>
      <w:ind w:left="8"/>
      <w:jc w:val="center"/>
      <w:outlineLvl w:val="0"/>
    </w:pPr>
    <w:rPr>
      <w:b/>
      <w:bCs/>
      <w:sz w:val="32"/>
      <w:szCs w:val="32"/>
    </w:rPr>
  </w:style>
  <w:style w:type="paragraph" w:styleId="2">
    <w:name w:val="heading 2"/>
    <w:basedOn w:val="a"/>
    <w:next w:val="a"/>
    <w:link w:val="20"/>
    <w:uiPriority w:val="1"/>
    <w:qFormat/>
    <w:pPr>
      <w:spacing w:before="62"/>
      <w:ind w:left="8"/>
      <w:jc w:val="center"/>
      <w:outlineLvl w:val="1"/>
    </w:pPr>
    <w:rPr>
      <w:b/>
      <w:bCs/>
      <w:sz w:val="28"/>
      <w:szCs w:val="28"/>
    </w:rPr>
  </w:style>
  <w:style w:type="paragraph" w:styleId="3">
    <w:name w:val="heading 3"/>
    <w:basedOn w:val="a"/>
    <w:next w:val="a"/>
    <w:uiPriority w:val="1"/>
    <w:qFormat/>
    <w:pPr>
      <w:ind w:left="8"/>
      <w:jc w:val="center"/>
      <w:outlineLvl w:val="2"/>
    </w:pPr>
    <w:rPr>
      <w:sz w:val="28"/>
      <w:szCs w:val="28"/>
    </w:rPr>
  </w:style>
  <w:style w:type="paragraph" w:styleId="4">
    <w:name w:val="heading 4"/>
    <w:basedOn w:val="a"/>
    <w:next w:val="a"/>
    <w:uiPriority w:val="1"/>
    <w:qFormat/>
    <w:pPr>
      <w:ind w:left="680"/>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sz w:val="24"/>
      <w:szCs w:val="24"/>
    </w:rPr>
  </w:style>
  <w:style w:type="paragraph" w:styleId="a4">
    <w:name w:val="Normal Indent"/>
    <w:basedOn w:val="a"/>
    <w:qFormat/>
    <w:pPr>
      <w:ind w:firstLine="420"/>
    </w:pPr>
    <w:rPr>
      <w:rFonts w:eastAsia="仿宋"/>
      <w:sz w:val="20"/>
      <w:szCs w:val="24"/>
    </w:rPr>
  </w:style>
  <w:style w:type="paragraph" w:styleId="a5">
    <w:name w:val="annotation text"/>
    <w:basedOn w:val="a"/>
    <w:qFormat/>
  </w:style>
  <w:style w:type="paragraph" w:styleId="a6">
    <w:name w:val="Body Text Indent"/>
    <w:basedOn w:val="a"/>
    <w:next w:val="a7"/>
    <w:qFormat/>
    <w:pPr>
      <w:spacing w:after="120"/>
      <w:ind w:leftChars="200" w:left="420"/>
    </w:pPr>
  </w:style>
  <w:style w:type="paragraph" w:styleId="a7">
    <w:name w:val="envelope return"/>
    <w:basedOn w:val="a"/>
    <w:qFormat/>
    <w:pPr>
      <w:snapToGrid w:val="0"/>
    </w:pPr>
    <w:rPr>
      <w:rFonts w:ascii="Arial" w:hAnsi="Arial"/>
    </w:rPr>
  </w:style>
  <w:style w:type="paragraph" w:styleId="TOC3">
    <w:name w:val="toc 3"/>
    <w:basedOn w:val="a"/>
    <w:next w:val="a"/>
    <w:qFormat/>
    <w:pPr>
      <w:ind w:leftChars="400" w:left="840"/>
    </w:pPr>
  </w:style>
  <w:style w:type="paragraph" w:styleId="a8">
    <w:name w:val="Plain Text"/>
    <w:basedOn w:val="a"/>
    <w:next w:val="a"/>
    <w:qFormat/>
    <w:rPr>
      <w:rFonts w:hAnsi="Courier New"/>
      <w:sz w:val="21"/>
      <w:szCs w:val="21"/>
    </w:rPr>
  </w:style>
  <w:style w:type="paragraph" w:styleId="a9">
    <w:name w:val="Date"/>
    <w:basedOn w:val="a"/>
    <w:next w:val="a"/>
    <w:qFormat/>
    <w:rPr>
      <w:sz w:val="24"/>
      <w:szCs w:val="20"/>
    </w:rPr>
  </w:style>
  <w:style w:type="paragraph" w:styleId="aa">
    <w:name w:val="footer"/>
    <w:basedOn w:val="a"/>
    <w:link w:val="ab"/>
    <w:uiPriority w:val="99"/>
    <w:qFormat/>
    <w:pPr>
      <w:tabs>
        <w:tab w:val="center" w:pos="4153"/>
        <w:tab w:val="right" w:pos="8306"/>
      </w:tabs>
      <w:snapToGrid w:val="0"/>
    </w:pPr>
    <w:rPr>
      <w:sz w:val="18"/>
    </w:rPr>
  </w:style>
  <w:style w:type="paragraph" w:styleId="ac">
    <w:name w:val="header"/>
    <w:basedOn w:val="a"/>
    <w:link w:val="ad"/>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1"/>
    <w:qFormat/>
    <w:pPr>
      <w:spacing w:before="176"/>
      <w:ind w:right="442"/>
      <w:jc w:val="right"/>
    </w:pPr>
  </w:style>
  <w:style w:type="paragraph" w:styleId="TOC2">
    <w:name w:val="toc 2"/>
    <w:basedOn w:val="a"/>
    <w:next w:val="a"/>
    <w:uiPriority w:val="1"/>
    <w:qFormat/>
    <w:pPr>
      <w:spacing w:before="155"/>
      <w:ind w:left="888"/>
    </w:pPr>
  </w:style>
  <w:style w:type="paragraph" w:styleId="21">
    <w:name w:val="Body Text 2"/>
    <w:basedOn w:val="a"/>
    <w:next w:val="a"/>
    <w:qFormat/>
    <w:pPr>
      <w:spacing w:line="700" w:lineRule="exact"/>
    </w:pPr>
    <w:rPr>
      <w:sz w:val="28"/>
    </w:rPr>
  </w:style>
  <w:style w:type="paragraph" w:styleId="ae">
    <w:name w:val="Normal (Web)"/>
    <w:basedOn w:val="a"/>
    <w:qFormat/>
    <w:pPr>
      <w:spacing w:line="432" w:lineRule="auto"/>
    </w:pPr>
    <w:rPr>
      <w:rFonts w:cs="Times New Roman"/>
      <w:sz w:val="24"/>
      <w:lang w:val="en-US" w:bidi="ar-SA"/>
    </w:rPr>
  </w:style>
  <w:style w:type="paragraph" w:styleId="af">
    <w:name w:val="Body Text First Indent"/>
    <w:basedOn w:val="a0"/>
    <w:next w:val="22"/>
    <w:qFormat/>
    <w:pPr>
      <w:ind w:firstLineChars="100" w:firstLine="420"/>
    </w:pPr>
    <w:rPr>
      <w:rFonts w:ascii="Calibri" w:hAnsi="Calibri" w:cs="Times New Roman"/>
    </w:rPr>
  </w:style>
  <w:style w:type="paragraph" w:styleId="22">
    <w:name w:val="Body Text First Indent 2"/>
    <w:basedOn w:val="a6"/>
    <w:next w:val="a"/>
    <w:qFormat/>
    <w:pPr>
      <w:ind w:firstLineChars="200" w:firstLine="420"/>
    </w:p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style>
  <w:style w:type="character" w:styleId="af2">
    <w:name w:val="FollowedHyperlink"/>
    <w:basedOn w:val="a1"/>
    <w:qFormat/>
    <w:rPr>
      <w:color w:val="333333"/>
      <w:u w:val="none"/>
    </w:rPr>
  </w:style>
  <w:style w:type="character" w:styleId="af3">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sz w:val="20"/>
    </w:rPr>
  </w:style>
  <w:style w:type="character" w:styleId="HTML1">
    <w:name w:val="HTML Acronym"/>
    <w:basedOn w:val="a1"/>
    <w:qFormat/>
  </w:style>
  <w:style w:type="character" w:styleId="HTML2">
    <w:name w:val="HTML Variable"/>
    <w:basedOn w:val="a1"/>
    <w:qFormat/>
  </w:style>
  <w:style w:type="character" w:styleId="af4">
    <w:name w:val="Hyperlink"/>
    <w:basedOn w:val="a1"/>
    <w:qFormat/>
    <w:rPr>
      <w:color w:val="333333"/>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paragraph" w:customStyle="1" w:styleId="Default">
    <w:name w:val="Default"/>
    <w:next w:val="a"/>
    <w:qFormat/>
    <w:pPr>
      <w:widowControl w:val="0"/>
      <w:autoSpaceDE w:val="0"/>
      <w:autoSpaceDN w:val="0"/>
      <w:adjustRightInd w:val="0"/>
    </w:pPr>
    <w:rPr>
      <w:color w:val="000000"/>
      <w:sz w:val="24"/>
      <w:szCs w:val="24"/>
    </w:rPr>
  </w:style>
  <w:style w:type="paragraph" w:customStyle="1" w:styleId="style4">
    <w:name w:val="style4"/>
    <w:basedOn w:val="a"/>
    <w:next w:val="23"/>
    <w:qFormat/>
    <w:pPr>
      <w:widowControl/>
      <w:spacing w:before="100" w:beforeAutospacing="1" w:after="100" w:afterAutospacing="1"/>
    </w:pPr>
    <w:rPr>
      <w:sz w:val="18"/>
      <w:szCs w:val="18"/>
    </w:rPr>
  </w:style>
  <w:style w:type="paragraph" w:customStyle="1" w:styleId="23">
    <w:name w:val="2"/>
    <w:next w:val="a"/>
    <w:qFormat/>
    <w:pPr>
      <w:widowControl w:val="0"/>
      <w:jc w:val="both"/>
    </w:pPr>
    <w:rPr>
      <w:kern w:val="2"/>
      <w:sz w:val="21"/>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5">
    <w:name w:val="List Paragraph"/>
    <w:basedOn w:val="a"/>
    <w:uiPriority w:val="1"/>
    <w:qFormat/>
    <w:pPr>
      <w:spacing w:before="1"/>
      <w:ind w:left="680" w:firstLine="480"/>
    </w:pPr>
  </w:style>
  <w:style w:type="paragraph" w:customStyle="1" w:styleId="TableParagraph">
    <w:name w:val="Table Paragraph"/>
    <w:basedOn w:val="a"/>
    <w:uiPriority w:val="1"/>
    <w:qFormat/>
  </w:style>
  <w:style w:type="paragraph" w:customStyle="1" w:styleId="WPSOffice3">
    <w:name w:val="WPSOffice手动目录 3"/>
    <w:qFormat/>
    <w:pPr>
      <w:ind w:leftChars="400" w:left="400"/>
    </w:pPr>
    <w:rPr>
      <w:rFonts w:asciiTheme="minorHAnsi" w:eastAsiaTheme="minorHAnsi" w:hAnsiTheme="minorHAnsi" w:cstheme="minorBidi"/>
    </w:rPr>
  </w:style>
  <w:style w:type="paragraph" w:customStyle="1" w:styleId="WPSOffice2">
    <w:name w:val="WPSOffice手动目录 2"/>
    <w:qFormat/>
    <w:pPr>
      <w:ind w:leftChars="200" w:left="200"/>
    </w:pPr>
    <w:rPr>
      <w:rFonts w:asciiTheme="minorHAnsi" w:eastAsiaTheme="minorHAnsi" w:hAnsiTheme="minorHAnsi" w:cstheme="minorBidi"/>
    </w:rPr>
  </w:style>
  <w:style w:type="paragraph" w:customStyle="1" w:styleId="WPSOffice1">
    <w:name w:val="WPSOffice手动目录 1"/>
    <w:qFormat/>
    <w:rPr>
      <w:rFonts w:asciiTheme="minorHAnsi" w:eastAsiaTheme="minorHAnsi" w:hAnsiTheme="minorHAnsi" w:cstheme="minorBidi"/>
    </w:rPr>
  </w:style>
  <w:style w:type="paragraph" w:customStyle="1" w:styleId="af6">
    <w:name w:val="*正文"/>
    <w:basedOn w:val="a"/>
    <w:next w:val="a"/>
    <w:qFormat/>
    <w:pPr>
      <w:widowControl/>
      <w:ind w:firstLine="482"/>
    </w:pPr>
    <w:rPr>
      <w:rFonts w:ascii="微软雅黑" w:eastAsia="微软雅黑" w:hAnsi="微软雅黑"/>
      <w:sz w:val="21"/>
    </w:rPr>
  </w:style>
  <w:style w:type="paragraph" w:customStyle="1" w:styleId="Char">
    <w:name w:val="正文（首行缩进） Char"/>
    <w:basedOn w:val="a"/>
    <w:qFormat/>
    <w:pPr>
      <w:spacing w:line="360" w:lineRule="auto"/>
      <w:ind w:firstLineChars="200" w:firstLine="480"/>
    </w:pPr>
    <w:rPr>
      <w:rFonts w:ascii="Arial" w:hAnsi="Arial"/>
      <w:color w:val="000000"/>
      <w:sz w:val="24"/>
    </w:rPr>
  </w:style>
  <w:style w:type="character" w:customStyle="1" w:styleId="20">
    <w:name w:val="标题 2 字符"/>
    <w:basedOn w:val="a1"/>
    <w:link w:val="2"/>
    <w:qFormat/>
    <w:rPr>
      <w:rFonts w:ascii="宋体" w:eastAsia="宋体" w:hAnsi="宋体" w:cs="宋体"/>
      <w:b/>
      <w:bCs/>
      <w:sz w:val="28"/>
      <w:szCs w:val="28"/>
      <w:lang w:val="zh-CN" w:eastAsia="zh-CN" w:bidi="zh-CN"/>
    </w:rPr>
  </w:style>
  <w:style w:type="character" w:styleId="af7">
    <w:name w:val="Unresolved Mention"/>
    <w:basedOn w:val="a1"/>
    <w:uiPriority w:val="99"/>
    <w:semiHidden/>
    <w:unhideWhenUsed/>
    <w:rsid w:val="00F47D57"/>
    <w:rPr>
      <w:color w:val="605E5C"/>
      <w:shd w:val="clear" w:color="auto" w:fill="E1DFDD"/>
    </w:rPr>
  </w:style>
  <w:style w:type="character" w:customStyle="1" w:styleId="ad">
    <w:name w:val="页眉 字符"/>
    <w:basedOn w:val="a1"/>
    <w:link w:val="ac"/>
    <w:uiPriority w:val="99"/>
    <w:rsid w:val="00785275"/>
    <w:rPr>
      <w:rFonts w:ascii="宋体" w:hAnsi="宋体" w:cs="宋体"/>
      <w:sz w:val="18"/>
      <w:szCs w:val="22"/>
      <w:lang w:val="zh-CN" w:bidi="zh-CN"/>
    </w:rPr>
  </w:style>
  <w:style w:type="character" w:customStyle="1" w:styleId="ab">
    <w:name w:val="页脚 字符"/>
    <w:basedOn w:val="a1"/>
    <w:link w:val="aa"/>
    <w:uiPriority w:val="99"/>
    <w:rsid w:val="00785275"/>
    <w:rPr>
      <w:rFonts w:ascii="宋体" w:hAnsi="宋体" w:cs="宋体"/>
      <w:sz w:val="18"/>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xinxian.xyggzyjy.cn/&#65289;&#33719;&#21462;&#30923;&#21830;&#25991;&#20214;&#65292;&#24182;&#19982;2023&#24180;12&#26376;5"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xyggzyjy.cn:8088/BidOpening&#65292;&#25237;&#26631;&#20154;&#26080;&#38656;&#23492;&#36865;&#21644;&#36882;&#20132;&#38750;&#21152;&#23494;&#30340;&#30005;&#23376;&#25237;&#26631;&#25991;&#20214;&#65292;&#26080;&#38656;&#21040;&#29616;&#22330;&#21442;&#21152;&#24320;&#26631;&#20250;&#35758;&#65292;&#26080;&#38656;&#21040;&#36798;&#29616;&#22330;&#25552;&#20132;&#21407;&#20214;&#36164;&#26009;&#12290;" TargetMode="External"/><Relationship Id="rId7" Type="http://schemas.openxmlformats.org/officeDocument/2006/relationships/endnotes" Target="endnotes.xml"/><Relationship Id="rId12" Type="http://schemas.openxmlformats.org/officeDocument/2006/relationships/hyperlink" Target="http://www.xyggzyjy.cn/" TargetMode="External"/><Relationship Id="rId17" Type="http://schemas.openxmlformats.org/officeDocument/2006/relationships/hyperlink" Target="http://xinxian.xyggzyjy.cn/&#65289;&#33719;&#21462;&#30923;&#21830;&#25991;&#20214;&#65292;&#24182;&#19982;2023&#24180;12&#26376;5"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xinxian.xyggzyjy.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yggzyjy.cn/"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xinxian.xyggzyjy.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51</Pages>
  <Words>4182</Words>
  <Characters>23841</Characters>
  <Application>Microsoft Office Word</Application>
  <DocSecurity>0</DocSecurity>
  <Lines>198</Lines>
  <Paragraphs>55</Paragraphs>
  <ScaleCrop>false</ScaleCrop>
  <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正版用户</dc:creator>
  <cp:lastModifiedBy>xb21cn</cp:lastModifiedBy>
  <cp:revision>19</cp:revision>
  <cp:lastPrinted>2021-04-19T01:27:00Z</cp:lastPrinted>
  <dcterms:created xsi:type="dcterms:W3CDTF">2021-01-10T16:30:00Z</dcterms:created>
  <dcterms:modified xsi:type="dcterms:W3CDTF">2023-11-30T08:10:00Z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WPS 文字</vt:lpwstr>
  </property>
  <property fmtid="{D5CDD505-2E9C-101B-9397-08002B2CF9AE}" pid="4" name="LastSaved">
    <vt:filetime>2020-08-17T00:00:00Z</vt:filetime>
  </property>
  <property fmtid="{D5CDD505-2E9C-101B-9397-08002B2CF9AE}" pid="5" name="KSOProductBuildVer">
    <vt:lpwstr>2052-11.1.0.14036</vt:lpwstr>
  </property>
  <property fmtid="{D5CDD505-2E9C-101B-9397-08002B2CF9AE}" pid="6" name="ICV">
    <vt:lpwstr>E8CF142094494C7F9D9652FE24B558B2</vt:lpwstr>
  </property>
  <property fmtid="{D5CDD505-2E9C-101B-9397-08002B2CF9AE}" pid="7" name="CRO">
    <vt:lpwstr>wqlLaW5nc29mdCBQREYgdG8gV1BTIDgw</vt:lpwstr>
  </property>
</Properties>
</file>