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72" w:rightChars="-82"/>
        <w:jc w:val="center"/>
        <w:rPr>
          <w:rFonts w:ascii="方正小标宋简体" w:hAnsi="方正小标宋简体" w:eastAsia="方正小标宋简体" w:cs="方正小标宋简体"/>
          <w:bCs/>
          <w:sz w:val="44"/>
          <w:szCs w:val="44"/>
        </w:rPr>
      </w:pPr>
    </w:p>
    <w:p>
      <w:pPr>
        <w:spacing w:line="360" w:lineRule="auto"/>
        <w:ind w:right="-172" w:rightChars="-82"/>
        <w:jc w:val="center"/>
        <w:rPr>
          <w:rFonts w:ascii="方正小标宋简体" w:hAnsi="方正小标宋简体" w:eastAsia="方正小标宋简体" w:cs="方正小标宋简体"/>
          <w:bCs/>
          <w:sz w:val="44"/>
          <w:szCs w:val="44"/>
        </w:rPr>
      </w:pPr>
    </w:p>
    <w:p>
      <w:pPr>
        <w:spacing w:line="360" w:lineRule="auto"/>
        <w:ind w:right="-172" w:rightChars="-82"/>
        <w:jc w:val="center"/>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right="-172" w:rightChars="-82"/>
        <w:jc w:val="center"/>
        <w:textAlignment w:val="auto"/>
        <w:rPr>
          <w:rFonts w:hint="default" w:ascii="Times New Roman" w:hAnsi="Times New Roman" w:eastAsia="方正小标宋简体" w:cs="Times New Roman"/>
          <w:bCs/>
          <w:sz w:val="44"/>
          <w:szCs w:val="44"/>
          <w:u w:val="single"/>
        </w:rPr>
      </w:pPr>
      <w:r>
        <w:rPr>
          <w:rFonts w:hint="default" w:ascii="Times New Roman" w:hAnsi="Times New Roman" w:eastAsia="方正小标宋简体" w:cs="Times New Roman"/>
          <w:bCs/>
          <w:sz w:val="44"/>
          <w:szCs w:val="44"/>
        </w:rPr>
        <w:t>《</w:t>
      </w:r>
      <w:r>
        <w:rPr>
          <w:rFonts w:hint="eastAsia" w:eastAsia="方正小标宋简体" w:cs="Times New Roman"/>
          <w:bCs/>
          <w:sz w:val="44"/>
          <w:szCs w:val="44"/>
          <w:lang w:eastAsia="zh-CN"/>
        </w:rPr>
        <w:t>许昌市发展和改革委员会</w:t>
      </w:r>
      <w:r>
        <w:rPr>
          <w:rFonts w:hint="default" w:ascii="Times New Roman" w:hAnsi="Times New Roman" w:eastAsia="方正小标宋简体" w:cs="Times New Roman"/>
          <w:bCs/>
          <w:sz w:val="44"/>
          <w:szCs w:val="44"/>
        </w:rPr>
        <w:t>许港产业带发展规划（2025</w:t>
      </w:r>
      <w:r>
        <w:rPr>
          <w:rFonts w:hint="eastAsia" w:ascii="Times New Roman" w:hAnsi="Times New Roman" w:eastAsia="方正小标宋简体" w:cs="Times New Roman"/>
          <w:bCs/>
          <w:sz w:val="44"/>
          <w:szCs w:val="44"/>
          <w:lang w:eastAsia="zh-CN"/>
        </w:rPr>
        <w:t>—</w:t>
      </w:r>
      <w:r>
        <w:rPr>
          <w:rFonts w:hint="default" w:ascii="Times New Roman" w:hAnsi="Times New Roman" w:eastAsia="方正小标宋简体" w:cs="Times New Roman"/>
          <w:bCs/>
          <w:sz w:val="44"/>
          <w:szCs w:val="44"/>
        </w:rPr>
        <w:t>2035年）编制费项目》合同</w:t>
      </w:r>
    </w:p>
    <w:p>
      <w:pPr>
        <w:spacing w:line="560" w:lineRule="exact"/>
        <w:ind w:right="1426"/>
        <w:jc w:val="center"/>
        <w:rPr>
          <w:sz w:val="20"/>
          <w:szCs w:val="20"/>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tabs>
          <w:tab w:val="left" w:pos="1620"/>
          <w:tab w:val="left" w:pos="2220"/>
          <w:tab w:val="left" w:pos="2820"/>
        </w:tabs>
        <w:spacing w:line="560" w:lineRule="exact"/>
        <w:ind w:left="1798" w:leftChars="142" w:hanging="1500" w:hangingChars="500"/>
        <w:jc w:val="left"/>
        <w:rPr>
          <w:rFonts w:hint="eastAsia" w:ascii="黑体" w:hAnsi="黑体" w:eastAsia="黑体" w:cs="黑体"/>
          <w:sz w:val="30"/>
          <w:szCs w:val="30"/>
          <w:u w:val="single"/>
          <w:lang w:eastAsia="zh-CN"/>
        </w:rPr>
      </w:pPr>
      <w:r>
        <w:rPr>
          <w:rFonts w:hint="eastAsia" w:ascii="黑体" w:hAnsi="黑体" w:eastAsia="黑体" w:cs="黑体"/>
          <w:sz w:val="30"/>
          <w:szCs w:val="30"/>
          <w:u w:val="none"/>
          <w:lang w:eastAsia="zh-CN"/>
        </w:rPr>
        <w:t>项目名称：</w:t>
      </w:r>
      <w:r>
        <w:rPr>
          <w:rFonts w:hint="eastAsia" w:ascii="黑体" w:hAnsi="黑体" w:eastAsia="黑体" w:cs="黑体"/>
          <w:sz w:val="30"/>
          <w:szCs w:val="30"/>
          <w:u w:val="single"/>
          <w:lang w:eastAsia="zh-CN"/>
        </w:rPr>
        <w:t>许昌市发展和改革委员会</w:t>
      </w:r>
      <w:r>
        <w:rPr>
          <w:rFonts w:hint="default" w:ascii="黑体" w:hAnsi="黑体" w:eastAsia="黑体" w:cs="黑体"/>
          <w:sz w:val="30"/>
          <w:szCs w:val="30"/>
          <w:u w:val="single"/>
          <w:lang w:eastAsia="zh-CN"/>
        </w:rPr>
        <w:t>许港产业带发展规</w:t>
      </w:r>
      <w:r>
        <w:rPr>
          <w:rFonts w:hint="eastAsia" w:ascii="黑体" w:hAnsi="黑体" w:eastAsia="黑体" w:cs="黑体"/>
          <w:sz w:val="30"/>
          <w:szCs w:val="30"/>
          <w:u w:val="single"/>
          <w:lang w:eastAsia="zh-CN"/>
        </w:rPr>
        <w:t>划</w:t>
      </w:r>
      <w:r>
        <w:rPr>
          <w:rFonts w:hint="default" w:ascii="黑体" w:hAnsi="黑体" w:eastAsia="黑体" w:cs="黑体"/>
          <w:sz w:val="30"/>
          <w:szCs w:val="30"/>
          <w:u w:val="single"/>
          <w:lang w:eastAsia="zh-CN"/>
        </w:rPr>
        <w:t>（2025-2035年）</w:t>
      </w:r>
      <w:r>
        <w:rPr>
          <w:rFonts w:hint="eastAsia" w:ascii="黑体" w:hAnsi="黑体" w:eastAsia="黑体" w:cs="黑体"/>
          <w:sz w:val="30"/>
          <w:szCs w:val="30"/>
          <w:u w:val="single"/>
          <w:lang w:eastAsia="zh-CN"/>
        </w:rPr>
        <w:t>编制费项目</w:t>
      </w:r>
    </w:p>
    <w:p>
      <w:pPr>
        <w:tabs>
          <w:tab w:val="left" w:pos="1620"/>
          <w:tab w:val="left" w:pos="2220"/>
          <w:tab w:val="left" w:pos="2820"/>
        </w:tabs>
        <w:spacing w:line="560" w:lineRule="exact"/>
        <w:ind w:left="1798" w:leftChars="142" w:hanging="1500" w:hangingChars="500"/>
        <w:jc w:val="left"/>
        <w:rPr>
          <w:rFonts w:hint="eastAsia" w:ascii="黑体" w:hAnsi="黑体" w:eastAsia="黑体" w:cs="黑体"/>
          <w:sz w:val="30"/>
          <w:szCs w:val="30"/>
          <w:u w:val="single"/>
          <w:lang w:eastAsia="zh-CN"/>
        </w:rPr>
      </w:pPr>
      <w:r>
        <w:rPr>
          <w:rFonts w:hint="eastAsia" w:ascii="黑体" w:hAnsi="黑体" w:eastAsia="黑体" w:cs="黑体"/>
          <w:sz w:val="30"/>
          <w:szCs w:val="30"/>
          <w:u w:val="none"/>
          <w:lang w:eastAsia="zh-CN"/>
        </w:rPr>
        <w:t>委</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u w:val="none"/>
          <w:lang w:eastAsia="zh-CN"/>
        </w:rPr>
        <w:t>托</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u w:val="none"/>
          <w:lang w:eastAsia="zh-CN"/>
        </w:rPr>
        <w:t>人：</w:t>
      </w:r>
      <w:r>
        <w:rPr>
          <w:rFonts w:hint="eastAsia" w:ascii="黑体" w:hAnsi="黑体" w:eastAsia="黑体" w:cs="黑体"/>
          <w:sz w:val="30"/>
          <w:szCs w:val="30"/>
          <w:u w:val="single"/>
          <w:lang w:eastAsia="zh-CN"/>
        </w:rPr>
        <w:t xml:space="preserve">  许昌市发展和改革委员会                     </w:t>
      </w:r>
    </w:p>
    <w:p>
      <w:pPr>
        <w:tabs>
          <w:tab w:val="left" w:pos="1620"/>
          <w:tab w:val="left" w:pos="2220"/>
          <w:tab w:val="left" w:pos="2820"/>
        </w:tabs>
        <w:spacing w:line="560" w:lineRule="exact"/>
        <w:ind w:left="1798" w:leftChars="142" w:hanging="1500" w:hangingChars="500"/>
        <w:jc w:val="left"/>
        <w:rPr>
          <w:rFonts w:hint="eastAsia" w:ascii="黑体" w:hAnsi="黑体" w:eastAsia="黑体" w:cs="黑体"/>
          <w:sz w:val="30"/>
          <w:szCs w:val="30"/>
          <w:u w:val="single"/>
          <w:lang w:eastAsia="zh-CN"/>
        </w:rPr>
      </w:pPr>
      <w:r>
        <w:rPr>
          <w:rFonts w:hint="eastAsia" w:ascii="黑体" w:hAnsi="黑体" w:eastAsia="黑体" w:cs="黑体"/>
          <w:sz w:val="30"/>
          <w:szCs w:val="30"/>
          <w:u w:val="none"/>
          <w:lang w:eastAsia="zh-CN"/>
        </w:rPr>
        <w:t>受</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u w:val="none"/>
          <w:lang w:eastAsia="zh-CN"/>
        </w:rPr>
        <w:t>托</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u w:val="none"/>
          <w:lang w:eastAsia="zh-CN"/>
        </w:rPr>
        <w:t>人：</w:t>
      </w:r>
      <w:r>
        <w:rPr>
          <w:rFonts w:hint="eastAsia" w:ascii="黑体" w:hAnsi="黑体" w:eastAsia="黑体" w:cs="黑体"/>
          <w:sz w:val="30"/>
          <w:szCs w:val="30"/>
          <w:u w:val="single"/>
          <w:lang w:eastAsia="zh-CN"/>
        </w:rPr>
        <w:t xml:space="preserve">  </w:t>
      </w:r>
      <w:r>
        <w:rPr>
          <w:rFonts w:hint="eastAsia" w:ascii="黑体" w:hAnsi="黑体" w:eastAsia="黑体" w:cs="黑体"/>
          <w:sz w:val="30"/>
          <w:szCs w:val="30"/>
          <w:u w:val="single"/>
          <w:lang w:val="en-US" w:eastAsia="zh-CN"/>
        </w:rPr>
        <w:t>河南省城乡规划设计研究总院股份有限公司</w:t>
      </w:r>
      <w:r>
        <w:rPr>
          <w:rFonts w:hint="eastAsia" w:ascii="黑体" w:hAnsi="黑体" w:eastAsia="黑体" w:cs="黑体"/>
          <w:sz w:val="30"/>
          <w:szCs w:val="30"/>
          <w:u w:val="single"/>
          <w:lang w:eastAsia="zh-CN"/>
        </w:rPr>
        <w:t xml:space="preserve"> </w:t>
      </w:r>
    </w:p>
    <w:p>
      <w:pPr>
        <w:tabs>
          <w:tab w:val="left" w:pos="1620"/>
          <w:tab w:val="left" w:pos="2220"/>
          <w:tab w:val="left" w:pos="2820"/>
        </w:tabs>
        <w:spacing w:line="560" w:lineRule="exact"/>
        <w:ind w:left="1798" w:leftChars="142" w:hanging="1500" w:hangingChars="500"/>
        <w:jc w:val="left"/>
        <w:rPr>
          <w:rFonts w:hint="eastAsia" w:ascii="黑体" w:hAnsi="黑体" w:eastAsia="黑体" w:cs="黑体"/>
          <w:sz w:val="30"/>
          <w:szCs w:val="30"/>
          <w:u w:val="single"/>
          <w:lang w:eastAsia="zh-CN"/>
        </w:rPr>
      </w:pPr>
      <w:r>
        <w:rPr>
          <w:rFonts w:hint="eastAsia" w:ascii="黑体" w:hAnsi="黑体" w:eastAsia="黑体" w:cs="黑体"/>
          <w:sz w:val="30"/>
          <w:szCs w:val="30"/>
          <w:u w:val="none"/>
          <w:lang w:eastAsia="zh-CN"/>
        </w:rPr>
        <w:t>签订日期：</w:t>
      </w:r>
      <w:r>
        <w:rPr>
          <w:rFonts w:hint="eastAsia" w:ascii="黑体" w:hAnsi="黑体" w:eastAsia="黑体" w:cs="黑体"/>
          <w:sz w:val="30"/>
          <w:szCs w:val="30"/>
          <w:u w:val="single"/>
          <w:lang w:eastAsia="zh-CN"/>
        </w:rPr>
        <w:t xml:space="preserve">  </w:t>
      </w:r>
      <w:r>
        <w:rPr>
          <w:rFonts w:hint="eastAsia" w:ascii="黑体" w:hAnsi="黑体" w:eastAsia="黑体" w:cs="黑体"/>
          <w:sz w:val="30"/>
          <w:szCs w:val="30"/>
          <w:u w:val="single"/>
          <w:lang w:val="en-US" w:eastAsia="zh-CN"/>
        </w:rPr>
        <w:t xml:space="preserve">              </w:t>
      </w:r>
      <w:r>
        <w:rPr>
          <w:rFonts w:hint="eastAsia" w:ascii="黑体" w:hAnsi="黑体" w:eastAsia="黑体" w:cs="黑体"/>
          <w:sz w:val="30"/>
          <w:szCs w:val="30"/>
          <w:u w:val="single"/>
          <w:lang w:eastAsia="zh-CN"/>
        </w:rPr>
        <w:t xml:space="preserve"> </w:t>
      </w:r>
      <w:bookmarkStart w:id="0" w:name="page2"/>
      <w:bookmarkEnd w:id="0"/>
      <w:r>
        <w:rPr>
          <w:rFonts w:hint="eastAsia" w:ascii="黑体" w:hAnsi="黑体" w:eastAsia="黑体" w:cs="黑体"/>
          <w:sz w:val="30"/>
          <w:szCs w:val="30"/>
          <w:u w:val="single"/>
          <w:lang w:eastAsia="zh-CN"/>
        </w:rPr>
        <w:t xml:space="preserve">                         </w:t>
      </w:r>
    </w:p>
    <w:p>
      <w:pPr>
        <w:adjustRightInd w:val="0"/>
        <w:snapToGrid w:val="0"/>
        <w:spacing w:line="360" w:lineRule="auto"/>
        <w:ind w:firstLine="600" w:firstLineChars="200"/>
        <w:jc w:val="left"/>
        <w:rPr>
          <w:rFonts w:ascii="黑体" w:hAnsi="黑体" w:eastAsia="黑体" w:cs="黑体"/>
          <w:sz w:val="30"/>
          <w:szCs w:val="30"/>
          <w:u w:val="single"/>
        </w:rPr>
      </w:pPr>
    </w:p>
    <w:p>
      <w:pPr>
        <w:adjustRightInd w:val="0"/>
        <w:snapToGrid w:val="0"/>
        <w:spacing w:line="360" w:lineRule="auto"/>
        <w:ind w:firstLine="600" w:firstLineChars="200"/>
        <w:rPr>
          <w:rFonts w:ascii="黑体" w:hAnsi="黑体" w:eastAsia="黑体" w:cs="黑体"/>
          <w:sz w:val="30"/>
          <w:szCs w:val="30"/>
          <w:u w:val="single"/>
        </w:rPr>
      </w:pPr>
    </w:p>
    <w:p>
      <w:pPr>
        <w:adjustRightInd w:val="0"/>
        <w:snapToGrid w:val="0"/>
        <w:spacing w:line="360" w:lineRule="auto"/>
        <w:ind w:firstLine="600" w:firstLineChars="200"/>
        <w:rPr>
          <w:rFonts w:ascii="黑体" w:hAnsi="黑体" w:eastAsia="黑体" w:cs="黑体"/>
          <w:sz w:val="30"/>
          <w:szCs w:val="30"/>
          <w:u w:val="single"/>
        </w:rPr>
      </w:pPr>
    </w:p>
    <w:p>
      <w:pPr>
        <w:adjustRightInd w:val="0"/>
        <w:snapToGrid w:val="0"/>
        <w:spacing w:line="360" w:lineRule="auto"/>
        <w:ind w:firstLine="480" w:firstLineChars="200"/>
        <w:rPr>
          <w:rFonts w:hint="eastAsia" w:ascii="宋体" w:hAnsi="宋体" w:eastAsia="宋体" w:cs="宋体"/>
          <w:sz w:val="24"/>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委托方（甲方）：</w:t>
      </w:r>
      <w:bookmarkStart w:id="1" w:name="OLE_LINK2"/>
      <w:r>
        <w:rPr>
          <w:rFonts w:hint="eastAsia" w:ascii="宋体" w:hAnsi="宋体" w:eastAsia="宋体" w:cs="宋体"/>
          <w:color w:val="auto"/>
          <w:sz w:val="24"/>
          <w:szCs w:val="24"/>
          <w:u w:val="single"/>
        </w:rPr>
        <w:t xml:space="preserve"> 许昌市发展和改革委员会</w:t>
      </w:r>
      <w:r>
        <w:rPr>
          <w:rFonts w:hint="eastAsia" w:ascii="宋体" w:hAnsi="宋体" w:eastAsia="宋体" w:cs="宋体"/>
          <w:color w:val="auto"/>
          <w:sz w:val="24"/>
          <w:szCs w:val="24"/>
          <w:u w:val="single"/>
          <w:lang w:val="en-US" w:eastAsia="zh-CN"/>
        </w:rPr>
        <w:t xml:space="preserve"> </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住  所  地：</w:t>
      </w:r>
      <w:r>
        <w:rPr>
          <w:rFonts w:hint="eastAsia" w:ascii="宋体" w:hAnsi="宋体" w:eastAsia="宋体" w:cs="宋体"/>
          <w:color w:val="auto"/>
          <w:sz w:val="24"/>
          <w:szCs w:val="24"/>
          <w:u w:val="single"/>
        </w:rPr>
        <w:t xml:space="preserve">  许昌市建安大道府西路口北200米政府西院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臧义彬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高冲</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15737195650</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u w:val="single"/>
        </w:rPr>
        <w:t xml:space="preserve"> 许昌市建安大道府西路口北200米政府西院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0374-2965050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0374-2961779</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rPr>
        <w:t>受托方（乙方）：</w:t>
      </w:r>
      <w:r>
        <w:rPr>
          <w:rFonts w:hint="eastAsia" w:ascii="宋体" w:hAnsi="宋体" w:eastAsia="宋体" w:cs="宋体"/>
          <w:color w:val="auto"/>
          <w:sz w:val="24"/>
          <w:szCs w:val="24"/>
          <w:u w:val="single"/>
          <w:lang w:val="en-US" w:eastAsia="zh-CN"/>
        </w:rPr>
        <w:t>河南省城乡规划设计研究总院股份有限公司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住  所  地：</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郑州市惠济区文化北路298号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杨德民</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高纲彪</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15038010322</w:t>
      </w:r>
      <w:r>
        <w:rPr>
          <w:rFonts w:hint="eastAsia" w:ascii="宋体" w:hAnsi="宋体" w:eastAsia="宋体" w:cs="宋体"/>
          <w:color w:val="auto"/>
          <w:sz w:val="24"/>
          <w:szCs w:val="24"/>
          <w:u w:val="single"/>
        </w:rPr>
        <w:t xml:space="preserve">                      </w:t>
      </w:r>
    </w:p>
    <w:p>
      <w:pPr>
        <w:keepNext w:val="0"/>
        <w:keepLines w:val="0"/>
        <w:pageBreakBefore w:val="0"/>
        <w:widowControl w:val="0"/>
        <w:tabs>
          <w:tab w:val="left" w:pos="81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u w:val="single"/>
        </w:rPr>
        <w:t xml:space="preserve">  郑州市惠济区文化北路298号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0371-66230643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0371-6623064</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本合同甲方委托乙方就</w:t>
      </w:r>
      <w:r>
        <w:rPr>
          <w:rFonts w:hint="eastAsia" w:ascii="宋体" w:hAnsi="宋体" w:eastAsia="宋体" w:cs="宋体"/>
          <w:sz w:val="24"/>
          <w:szCs w:val="24"/>
          <w:u w:val="single"/>
        </w:rPr>
        <w:t>许昌市发展和改革委员会许港产业带发展规划（2025-2035年）编制费</w:t>
      </w:r>
      <w:r>
        <w:rPr>
          <w:rFonts w:hint="eastAsia" w:ascii="宋体" w:hAnsi="宋体" w:eastAsia="宋体" w:cs="宋体"/>
          <w:color w:val="FF0000"/>
          <w:sz w:val="24"/>
          <w:szCs w:val="24"/>
          <w:u w:val="single"/>
        </w:rPr>
        <w:t>项目</w:t>
      </w:r>
      <w:r>
        <w:rPr>
          <w:rFonts w:hint="eastAsia" w:ascii="宋体" w:hAnsi="宋体" w:cs="宋体"/>
          <w:color w:val="FF0000"/>
          <w:sz w:val="24"/>
          <w:szCs w:val="24"/>
          <w:lang w:val="en-US" w:eastAsia="zh-CN"/>
        </w:rPr>
        <w:t>提供</w:t>
      </w:r>
      <w:r>
        <w:rPr>
          <w:rFonts w:hint="eastAsia" w:ascii="宋体" w:hAnsi="宋体" w:eastAsia="宋体" w:cs="宋体"/>
          <w:sz w:val="24"/>
          <w:szCs w:val="24"/>
        </w:rPr>
        <w:t>规划</w:t>
      </w:r>
      <w:r>
        <w:rPr>
          <w:rFonts w:hint="eastAsia" w:ascii="宋体" w:hAnsi="宋体" w:cs="宋体"/>
          <w:sz w:val="24"/>
          <w:szCs w:val="24"/>
          <w:lang w:val="en-US" w:eastAsia="zh-CN"/>
        </w:rPr>
        <w:t>编制</w:t>
      </w:r>
      <w:r>
        <w:rPr>
          <w:rFonts w:hint="eastAsia" w:ascii="宋体" w:hAnsi="宋体" w:eastAsia="宋体" w:cs="宋体"/>
          <w:sz w:val="24"/>
          <w:szCs w:val="24"/>
        </w:rPr>
        <w:t>服务，根据</w:t>
      </w:r>
      <w:r>
        <w:rPr>
          <w:rFonts w:hint="eastAsia" w:ascii="宋体" w:hAnsi="宋体" w:eastAsia="宋体" w:cs="宋体"/>
          <w:color w:val="000000"/>
          <w:sz w:val="24"/>
          <w:szCs w:val="24"/>
        </w:rPr>
        <w:t>《中华人民共和国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w:t>
      </w:r>
      <w:r>
        <w:rPr>
          <w:rFonts w:hint="eastAsia" w:ascii="宋体" w:hAnsi="宋体" w:eastAsia="宋体" w:cs="宋体"/>
          <w:sz w:val="24"/>
          <w:szCs w:val="24"/>
        </w:rPr>
        <w:t>的规定，结合本项目的具体情况，为明确双方责任，确保本项目的服务质量，经双方协商一致，签订本合同，并由双方共同遵守。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一、项目概况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w:t>
      </w:r>
      <w:r>
        <w:rPr>
          <w:rFonts w:hint="eastAsia" w:ascii="宋体" w:hAnsi="宋体" w:eastAsia="宋体" w:cs="宋体"/>
          <w:sz w:val="24"/>
          <w:szCs w:val="24"/>
          <w:u w:val="single"/>
        </w:rPr>
        <w:t>许昌市发展和改革委员会许港产业带发展规划（2025-2035年）编制费项目</w:t>
      </w:r>
      <w:r>
        <w:rPr>
          <w:rFonts w:hint="eastAsia" w:ascii="宋体" w:hAnsi="宋体" w:cs="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val="en-US" w:eastAsia="zh-CN"/>
        </w:rPr>
        <w:t>合同履行</w:t>
      </w:r>
      <w:r>
        <w:rPr>
          <w:rFonts w:hint="eastAsia" w:ascii="宋体" w:hAnsi="宋体" w:eastAsia="宋体" w:cs="宋体"/>
          <w:sz w:val="24"/>
          <w:szCs w:val="24"/>
        </w:rPr>
        <w:t>地点</w:t>
      </w:r>
      <w:r>
        <w:rPr>
          <w:rFonts w:hint="eastAsia" w:ascii="宋体" w:hAnsi="宋体" w:eastAsia="宋体" w:cs="宋体"/>
          <w:sz w:val="24"/>
          <w:szCs w:val="24"/>
          <w:lang w:eastAsia="zh-CN"/>
        </w:rPr>
        <w:t>：</w:t>
      </w:r>
      <w:r>
        <w:rPr>
          <w:rFonts w:hint="eastAsia" w:ascii="宋体" w:hAnsi="宋体" w:eastAsia="宋体" w:cs="宋体"/>
          <w:sz w:val="24"/>
          <w:szCs w:val="24"/>
          <w:u w:val="single"/>
        </w:rPr>
        <w:t>许昌市发展和改革委员会</w:t>
      </w:r>
      <w:bookmarkStart w:id="3" w:name="_GoBack"/>
      <w:bookmarkEnd w:id="3"/>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二、委托工作内容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rPr>
        <w:t>主要内容为编制许港产业带发展规划（2025-2035年）</w:t>
      </w:r>
      <w:r>
        <w:rPr>
          <w:rFonts w:hint="eastAsia" w:ascii="宋体" w:hAnsi="宋体" w:eastAsia="宋体" w:cs="宋体"/>
          <w:sz w:val="24"/>
          <w:szCs w:val="24"/>
          <w:u w:val="single"/>
          <w:lang w:eastAsia="zh-CN"/>
        </w:rPr>
        <w:t>，聚焦“四高四争先”，围绕“两融五城四跃升”总体谋划，编制《许港产业带发展规划（2025-2035年）》。通过深入分析研究许港产业带发展基础、战略机遇与发展趋势，提出未来发展战略定位，从产业体系分工协作、城乡空间统筹布局、基础设施互联互通、生态环境共治共保、公共服务共建共享等方面提出规划策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三、工作时间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本合同计划工作时间：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08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04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01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如遇特殊情况（工作量变化、不可抗力影响以及其他非乙方原因造成的停工、窝工等）时，甲乙双方可商议顺延工期。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四、工作成果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乙方应按照甲方的要求提交相应的工作成果，包括：</w:t>
      </w:r>
      <w:r>
        <w:rPr>
          <w:rFonts w:hint="eastAsia" w:ascii="宋体" w:hAnsi="宋体" w:eastAsia="宋体" w:cs="宋体"/>
          <w:sz w:val="24"/>
          <w:szCs w:val="24"/>
          <w:u w:val="single"/>
          <w:lang w:val="en-US" w:eastAsia="zh-CN"/>
        </w:rPr>
        <w:t>规划方案（文本、规划空间布局图）、规划方案（ppt演示文档）等。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五、合同金额及支付方式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1、合同金额</w:t>
      </w:r>
      <w:r>
        <w:rPr>
          <w:rFonts w:hint="eastAsia" w:ascii="宋体" w:hAnsi="宋体" w:cs="宋体"/>
          <w:color w:val="auto"/>
          <w:sz w:val="24"/>
          <w:szCs w:val="24"/>
          <w:lang w:eastAsia="zh-CN"/>
        </w:rPr>
        <w:t>：</w:t>
      </w:r>
      <w:r>
        <w:rPr>
          <w:rFonts w:hint="eastAsia" w:ascii="宋体" w:hAnsi="宋体" w:eastAsia="宋体" w:cs="宋体"/>
          <w:color w:val="auto"/>
          <w:sz w:val="24"/>
          <w:szCs w:val="24"/>
        </w:rPr>
        <w:t>人民币</w:t>
      </w:r>
      <w:r>
        <w:rPr>
          <w:rFonts w:hint="eastAsia" w:ascii="宋体" w:hAnsi="宋体" w:cs="宋体"/>
          <w:color w:val="auto"/>
          <w:sz w:val="24"/>
          <w:szCs w:val="24"/>
          <w:lang w:eastAsia="zh-CN"/>
        </w:rPr>
        <w:t>玖拾壹万伍仟</w:t>
      </w:r>
      <w:r>
        <w:rPr>
          <w:rFonts w:hint="eastAsia" w:ascii="宋体" w:hAnsi="宋体" w:eastAsia="宋体" w:cs="宋体"/>
          <w:color w:val="auto"/>
          <w:sz w:val="24"/>
          <w:szCs w:val="24"/>
          <w:u w:val="none"/>
        </w:rPr>
        <w:t>元整</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915000元</w:t>
      </w:r>
      <w:r>
        <w:rPr>
          <w:rFonts w:hint="eastAsia" w:ascii="宋体" w:hAnsi="宋体" w:eastAsia="宋体" w:cs="宋体"/>
          <w:color w:val="auto"/>
          <w:sz w:val="24"/>
          <w:szCs w:val="24"/>
        </w:rPr>
        <w:t>）</w:t>
      </w:r>
      <w:r>
        <w:rPr>
          <w:rFonts w:hint="eastAsia" w:ascii="宋体" w:hAnsi="宋体" w:cs="宋体"/>
          <w:color w:val="FF0000"/>
          <w:sz w:val="24"/>
          <w:szCs w:val="24"/>
          <w:lang w:eastAsia="zh-CN"/>
        </w:rPr>
        <w:t>（该费用包括项目的所有费用和税金）</w:t>
      </w:r>
      <w:r>
        <w:rPr>
          <w:rFonts w:hint="eastAsia" w:ascii="宋体" w:hAnsi="宋体" w:eastAsia="宋体" w:cs="宋体"/>
          <w:color w:val="FF0000"/>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分两批支付，一是供应商编制完成《许港产业带发展规划（2025-2035年）》初稿，</w:t>
      </w:r>
      <w:r>
        <w:rPr>
          <w:rFonts w:hint="eastAsia" w:ascii="宋体" w:hAnsi="宋体" w:eastAsia="宋体" w:cs="宋体"/>
          <w:sz w:val="24"/>
          <w:szCs w:val="24"/>
          <w:u w:val="single"/>
          <w:lang w:eastAsia="zh-CN"/>
        </w:rPr>
        <w:t>收到发票后五个工作日内</w:t>
      </w:r>
      <w:r>
        <w:rPr>
          <w:rFonts w:hint="eastAsia" w:ascii="宋体" w:hAnsi="宋体" w:eastAsia="宋体" w:cs="宋体"/>
          <w:sz w:val="24"/>
          <w:szCs w:val="24"/>
          <w:u w:val="single"/>
        </w:rPr>
        <w:t>，向供应商支付合同</w:t>
      </w:r>
      <w:r>
        <w:rPr>
          <w:rFonts w:hint="eastAsia" w:ascii="宋体" w:hAnsi="宋体" w:eastAsia="宋体" w:cs="宋体"/>
          <w:sz w:val="24"/>
          <w:szCs w:val="24"/>
          <w:u w:val="single"/>
          <w:lang w:eastAsia="zh-CN"/>
        </w:rPr>
        <w:t>总</w:t>
      </w:r>
      <w:r>
        <w:rPr>
          <w:rFonts w:hint="eastAsia" w:ascii="宋体" w:hAnsi="宋体" w:eastAsia="宋体" w:cs="宋体"/>
          <w:sz w:val="24"/>
          <w:szCs w:val="24"/>
          <w:u w:val="single"/>
        </w:rPr>
        <w:t>金额的50%。二是供应商编制完成《许港产业带发展规划（2025-2035年）》，通过专家评审并取得评审验收合格意见，</w:t>
      </w:r>
      <w:r>
        <w:rPr>
          <w:rFonts w:hint="eastAsia" w:ascii="宋体" w:hAnsi="宋体" w:eastAsia="宋体" w:cs="宋体"/>
          <w:sz w:val="24"/>
          <w:szCs w:val="24"/>
          <w:u w:val="single"/>
          <w:lang w:eastAsia="zh-CN"/>
        </w:rPr>
        <w:t>收到发票后五个工作日内</w:t>
      </w:r>
      <w:r>
        <w:rPr>
          <w:rFonts w:hint="eastAsia" w:ascii="宋体" w:hAnsi="宋体" w:eastAsia="宋体" w:cs="宋体"/>
          <w:sz w:val="24"/>
          <w:szCs w:val="24"/>
          <w:u w:val="single"/>
        </w:rPr>
        <w:t>，向供应商支付合同</w:t>
      </w:r>
      <w:r>
        <w:rPr>
          <w:rFonts w:hint="eastAsia" w:ascii="宋体" w:hAnsi="宋体" w:eastAsia="宋体" w:cs="宋体"/>
          <w:sz w:val="24"/>
          <w:szCs w:val="24"/>
          <w:u w:val="single"/>
          <w:lang w:eastAsia="zh-CN"/>
        </w:rPr>
        <w:t>总</w:t>
      </w:r>
      <w:r>
        <w:rPr>
          <w:rFonts w:hint="eastAsia" w:ascii="宋体" w:hAnsi="宋体" w:eastAsia="宋体" w:cs="宋体"/>
          <w:sz w:val="24"/>
          <w:szCs w:val="24"/>
          <w:u w:val="single"/>
        </w:rPr>
        <w:t>金额的50%</w:t>
      </w:r>
      <w:r>
        <w:rPr>
          <w:rFonts w:hint="eastAsia" w:ascii="宋体" w:hAnsi="宋体" w:eastAsia="宋体" w:cs="宋体"/>
          <w:sz w:val="24"/>
          <w:szCs w:val="24"/>
          <w:u w:val="single"/>
          <w:lang w:val="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3、乙方需提供中华人民共和国大陆地区合法有效的等额正规发票给甲方，否则甲方可顺延付款。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color w:val="auto"/>
          <w:sz w:val="24"/>
          <w:szCs w:val="24"/>
          <w:lang w:val="en-US" w:eastAsia="zh-CN"/>
        </w:rPr>
        <w:t>乙方开户银行名称、地址和账号为：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开户银行：</w:t>
      </w:r>
      <w:r>
        <w:rPr>
          <w:rFonts w:hint="eastAsia" w:ascii="宋体" w:hAnsi="宋体" w:eastAsia="宋体" w:cs="宋体"/>
          <w:color w:val="auto"/>
          <w:sz w:val="24"/>
          <w:szCs w:val="24"/>
          <w:u w:val="single"/>
          <w:lang w:val="en-US" w:eastAsia="zh-CN"/>
        </w:rPr>
        <w:t>中国银行股份有限公司郑州普罗旺世支行</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地    址：</w:t>
      </w:r>
      <w:r>
        <w:rPr>
          <w:rFonts w:hint="eastAsia" w:ascii="宋体" w:hAnsi="宋体" w:eastAsia="宋体" w:cs="宋体"/>
          <w:color w:val="auto"/>
          <w:sz w:val="24"/>
          <w:szCs w:val="24"/>
          <w:u w:val="single"/>
          <w:lang w:val="en-US" w:eastAsia="zh-CN"/>
        </w:rPr>
        <w:t xml:space="preserve">郑州市惠济区文化北路298号          </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  账    号：</w:t>
      </w:r>
      <w:r>
        <w:rPr>
          <w:rFonts w:hint="eastAsia" w:ascii="宋体" w:hAnsi="宋体" w:eastAsia="宋体" w:cs="宋体"/>
          <w:color w:val="auto"/>
          <w:sz w:val="24"/>
          <w:szCs w:val="24"/>
          <w:u w:val="single"/>
          <w:lang w:val="en-US" w:eastAsia="zh-CN"/>
        </w:rPr>
        <w:t xml:space="preserve"> 253359423427</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六、双方责任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1、甲方应作好事先技术指导、中间检查、事后审核验收等工作；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2、甲方提供乙方做规划</w:t>
      </w:r>
      <w:r>
        <w:rPr>
          <w:rFonts w:hint="eastAsia" w:ascii="宋体" w:hAnsi="宋体" w:cs="宋体"/>
          <w:sz w:val="24"/>
          <w:szCs w:val="24"/>
          <w:lang w:val="en-US" w:eastAsia="zh-CN"/>
        </w:rPr>
        <w:t>编制</w:t>
      </w:r>
      <w:r>
        <w:rPr>
          <w:rFonts w:hint="eastAsia" w:ascii="宋体" w:hAnsi="宋体" w:eastAsia="宋体" w:cs="宋体"/>
          <w:sz w:val="24"/>
          <w:szCs w:val="24"/>
        </w:rPr>
        <w:t>必要的基础资料；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3、甲方指定专职人员负责项目对接工作；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4、甲方应按照合同规定向乙方付款。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（二）乙方责任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1、乙方须自备工作所需的办公用品；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2、乙方应保证成果满足甲方使用要求，对不符合的部分免费修改，直至甲方满意为止；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3、乙方保证严格遵守保密协议，对甲方提供的有关数据不私自复制转卖。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七</w:t>
      </w:r>
      <w:r>
        <w:rPr>
          <w:rFonts w:hint="eastAsia" w:ascii="宋体" w:hAnsi="宋体" w:eastAsia="宋体" w:cs="宋体"/>
          <w:color w:val="auto"/>
          <w:sz w:val="24"/>
          <w:szCs w:val="24"/>
          <w:lang w:val="en-US" w:eastAsia="zh-CN"/>
        </w:rPr>
        <w:t>条 双方确定因履行本合同应遵守的保密义务如下：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乙双方在本合同签订、履行过程中接受或知悉的对方资料、数据和工作秘密等信息，均视为保密信息。未经另一方书面同意，不得向任何第三方披露本合同项下的任何信息。本合同项下一方依照有关法律法规的规定或者对其有管辖权的机关的要求而进行披露的，或者为本合同之目的合理披露给该方的审计师、法律顾问或其他中介机构的（该方应当要求和监督上述中介机构和人士承担保密义务），不视为违反保密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2.本保密条款不因本合同的变更、解除或终止而失效。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lang w:val="en-US" w:eastAsia="zh-CN"/>
        </w:rPr>
        <w:t>条 本合同的变更必须由双方协商一致，并以书面形式确定。</w:t>
      </w:r>
    </w:p>
    <w:p>
      <w:pPr>
        <w:keepNext w:val="0"/>
        <w:keepLines w:val="0"/>
        <w:pageBreakBefore w:val="0"/>
        <w:widowControl w:val="0"/>
        <w:tabs>
          <w:tab w:val="left" w:pos="6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九</w:t>
      </w:r>
      <w:r>
        <w:rPr>
          <w:rFonts w:hint="eastAsia" w:ascii="宋体" w:hAnsi="宋体" w:eastAsia="宋体" w:cs="宋体"/>
          <w:color w:val="auto"/>
          <w:sz w:val="24"/>
          <w:szCs w:val="24"/>
          <w:lang w:val="en-US" w:eastAsia="zh-CN"/>
        </w:rPr>
        <w:t>条 双方确定，按以下约定承担各自的违约责任：</w:t>
      </w:r>
      <w:r>
        <w:rPr>
          <w:rFonts w:hint="eastAsia" w:ascii="宋体" w:hAnsi="宋体" w:cs="宋体"/>
          <w:color w:val="auto"/>
          <w:sz w:val="24"/>
          <w:szCs w:val="24"/>
          <w:lang w:val="en-US" w:eastAsia="zh-CN"/>
        </w:rPr>
        <w:tab/>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甲方如不按本</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lang w:val="zh-CN" w:eastAsia="zh-CN"/>
        </w:rPr>
        <w:t>规定向乙方</w:t>
      </w:r>
      <w:r>
        <w:rPr>
          <w:rFonts w:hint="eastAsia" w:ascii="宋体" w:hAnsi="宋体" w:eastAsia="宋体" w:cs="宋体"/>
          <w:color w:val="auto"/>
          <w:sz w:val="24"/>
          <w:szCs w:val="24"/>
          <w:lang w:val="en-US" w:eastAsia="zh-CN"/>
        </w:rPr>
        <w:t>提供项目资料和工作条件的</w:t>
      </w:r>
      <w:r>
        <w:rPr>
          <w:rFonts w:hint="eastAsia" w:ascii="宋体" w:hAnsi="宋体" w:eastAsia="宋体" w:cs="宋体"/>
          <w:color w:val="auto"/>
          <w:sz w:val="24"/>
          <w:szCs w:val="24"/>
          <w:lang w:val="zh-CN" w:eastAsia="zh-CN"/>
        </w:rPr>
        <w:t>，乙方可按耽误的时间顺延交付成果。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甲方如不按</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lang w:val="zh-CN" w:eastAsia="zh-CN"/>
        </w:rPr>
        <w:t>规定的时间向乙方支付费用，</w:t>
      </w:r>
      <w:bookmarkStart w:id="2" w:name="OLE_LINK11"/>
      <w:r>
        <w:rPr>
          <w:rFonts w:hint="eastAsia" w:ascii="宋体" w:hAnsi="宋体" w:eastAsia="宋体" w:cs="宋体"/>
          <w:color w:val="auto"/>
          <w:sz w:val="24"/>
          <w:szCs w:val="24"/>
          <w:lang w:val="zh-CN" w:eastAsia="zh-CN"/>
        </w:rPr>
        <w:t>乙方提交成果的时间相应顺延，由此造成的后果由甲方承担</w:t>
      </w:r>
      <w:bookmarkEnd w:id="2"/>
      <w:r>
        <w:rPr>
          <w:rFonts w:hint="eastAsia" w:ascii="宋体" w:hAnsi="宋体" w:eastAsia="宋体" w:cs="宋体"/>
          <w:color w:val="auto"/>
          <w:sz w:val="24"/>
          <w:szCs w:val="24"/>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3.因乙方原因，导致项目工作未能按期完成，或者项目成果未能达到合同约定要求的，乙方应当采取措施尽快完成项目工作或者使项目成果达到合同要求，并承担由此而增加的费用。</w:t>
      </w:r>
      <w:r>
        <w:rPr>
          <w:rFonts w:hint="eastAsia" w:ascii="宋体" w:hAnsi="宋体" w:eastAsia="宋体" w:cs="宋体"/>
          <w:color w:val="auto"/>
          <w:sz w:val="24"/>
          <w:szCs w:val="24"/>
          <w:lang w:val="zh-CN"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乙方提交的</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eastAsia="zh-CN"/>
        </w:rPr>
        <w:t>成果应符合本合同的规定及相关法律规定和行业规范，并对成果文件负责，如有违反由乙方承担全部责任。</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第十条 双方确定，出现下列情形，致使本合同的履行成为不必要或不可能的，可以解除本合同：</w:t>
      </w:r>
    </w:p>
    <w:p>
      <w:pPr>
        <w:spacing w:line="52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1．</w:t>
      </w:r>
      <w:r>
        <w:rPr>
          <w:rFonts w:hint="eastAsia" w:ascii="宋体" w:hAnsi="宋体" w:eastAsia="宋体" w:cs="宋体"/>
          <w:color w:val="auto"/>
          <w:sz w:val="24"/>
          <w:szCs w:val="24"/>
          <w:u w:val="single"/>
        </w:rPr>
        <w:t>发生不可抗力；</w:t>
      </w:r>
    </w:p>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u w:val="single"/>
        </w:rPr>
        <w:t>双方协议解除。</w:t>
      </w:r>
    </w:p>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条 双方因履行本合同而发生的争议，应协商、调解解决。</w:t>
      </w:r>
    </w:p>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协商、调解不成的，</w:t>
      </w:r>
      <w:r>
        <w:rPr>
          <w:rFonts w:hint="eastAsia" w:ascii="宋体" w:hAnsi="宋体" w:eastAsia="宋体" w:cs="宋体"/>
          <w:color w:val="auto"/>
          <w:sz w:val="24"/>
          <w:szCs w:val="24"/>
          <w:lang w:val="zh-CN"/>
        </w:rPr>
        <w:t>双方均可向仲裁委员会申请仲裁，或向有管辖权的人民法院起诉。</w:t>
      </w:r>
    </w:p>
    <w:p>
      <w:pPr>
        <w:spacing w:line="52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第十</w:t>
      </w:r>
      <w:r>
        <w:rPr>
          <w:rFonts w:hint="eastAsia" w:ascii="宋体" w:hAnsi="宋体" w:eastAsia="宋体" w:cs="宋体"/>
          <w:color w:val="FF0000"/>
          <w:sz w:val="24"/>
          <w:szCs w:val="24"/>
          <w:lang w:val="en-US" w:eastAsia="zh-CN"/>
        </w:rPr>
        <w:t>二</w:t>
      </w:r>
      <w:r>
        <w:rPr>
          <w:rFonts w:hint="eastAsia" w:ascii="宋体" w:hAnsi="宋体" w:eastAsia="宋体" w:cs="宋体"/>
          <w:color w:val="FF0000"/>
          <w:sz w:val="24"/>
          <w:szCs w:val="24"/>
        </w:rPr>
        <w:t>条 本合同一式</w:t>
      </w:r>
      <w:r>
        <w:rPr>
          <w:rFonts w:hint="eastAsia" w:ascii="宋体" w:hAnsi="宋体" w:cs="宋体"/>
          <w:color w:val="FF0000"/>
          <w:sz w:val="24"/>
          <w:szCs w:val="24"/>
          <w:lang w:eastAsia="zh-CN"/>
        </w:rPr>
        <w:t>捌</w:t>
      </w:r>
      <w:r>
        <w:rPr>
          <w:rFonts w:hint="eastAsia" w:ascii="宋体" w:hAnsi="宋体" w:eastAsia="宋体" w:cs="宋体"/>
          <w:color w:val="FF0000"/>
          <w:sz w:val="24"/>
          <w:szCs w:val="24"/>
        </w:rPr>
        <w:t>份，</w:t>
      </w:r>
      <w:r>
        <w:rPr>
          <w:rFonts w:hint="eastAsia" w:ascii="宋体" w:hAnsi="宋体" w:eastAsia="宋体" w:cs="宋体"/>
          <w:color w:val="FF0000"/>
          <w:sz w:val="24"/>
          <w:szCs w:val="24"/>
          <w:lang w:val="en-US" w:eastAsia="zh-CN"/>
        </w:rPr>
        <w:t>甲乙双方各执</w:t>
      </w:r>
      <w:r>
        <w:rPr>
          <w:rFonts w:hint="eastAsia" w:ascii="宋体" w:hAnsi="宋体" w:cs="宋体"/>
          <w:color w:val="FF0000"/>
          <w:sz w:val="24"/>
          <w:szCs w:val="24"/>
          <w:lang w:val="en-US" w:eastAsia="zh-CN"/>
        </w:rPr>
        <w:t>肆</w:t>
      </w:r>
      <w:r>
        <w:rPr>
          <w:rFonts w:hint="eastAsia" w:ascii="宋体" w:hAnsi="宋体" w:eastAsia="宋体" w:cs="宋体"/>
          <w:color w:val="FF0000"/>
          <w:sz w:val="24"/>
          <w:szCs w:val="24"/>
          <w:lang w:val="en-US" w:eastAsia="zh-CN"/>
        </w:rPr>
        <w:t>份，</w:t>
      </w:r>
      <w:r>
        <w:rPr>
          <w:rFonts w:hint="eastAsia" w:ascii="宋体" w:hAnsi="宋体" w:eastAsia="宋体" w:cs="宋体"/>
          <w:color w:val="FF0000"/>
          <w:sz w:val="24"/>
          <w:szCs w:val="24"/>
        </w:rPr>
        <w:t>具有同等法律效力。</w:t>
      </w:r>
    </w:p>
    <w:p>
      <w:pPr>
        <w:spacing w:line="520" w:lineRule="exact"/>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第十</w:t>
      </w:r>
      <w:r>
        <w:rPr>
          <w:rFonts w:hint="eastAsia" w:ascii="宋体" w:hAnsi="宋体" w:eastAsia="宋体" w:cs="宋体"/>
          <w:color w:val="FF0000"/>
          <w:sz w:val="24"/>
          <w:szCs w:val="24"/>
          <w:lang w:val="en-US" w:eastAsia="zh-CN"/>
        </w:rPr>
        <w:t>三</w:t>
      </w:r>
      <w:r>
        <w:rPr>
          <w:rFonts w:hint="eastAsia" w:ascii="宋体" w:hAnsi="宋体" w:eastAsia="宋体" w:cs="宋体"/>
          <w:color w:val="FF0000"/>
          <w:sz w:val="24"/>
          <w:szCs w:val="24"/>
        </w:rPr>
        <w:t>条 本合同经双方签字盖章后生效。</w:t>
      </w:r>
    </w:p>
    <w:p>
      <w:pPr>
        <w:spacing w:line="520" w:lineRule="exact"/>
        <w:rPr>
          <w:rFonts w:hint="eastAsia" w:ascii="宋体" w:hAnsi="宋体" w:eastAsia="宋体" w:cs="宋体"/>
          <w:color w:val="auto"/>
          <w:sz w:val="24"/>
          <w:szCs w:val="24"/>
        </w:rPr>
      </w:pP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许昌市发展和改革委员会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（盖章）</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（签名）　</w:t>
      </w:r>
    </w:p>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w:t>
      </w:r>
      <w:r>
        <w:rPr>
          <w:rFonts w:hint="eastAsia" w:ascii="宋体" w:hAnsi="宋体" w:eastAsia="宋体" w:cs="宋体"/>
          <w:color w:val="auto"/>
          <w:sz w:val="24"/>
          <w:szCs w:val="24"/>
          <w:u w:val="none"/>
        </w:rPr>
        <w:t>方：</w:t>
      </w:r>
      <w:r>
        <w:rPr>
          <w:rFonts w:hint="eastAsia" w:ascii="宋体" w:hAnsi="宋体" w:eastAsia="宋体" w:cs="宋体"/>
          <w:color w:val="auto"/>
          <w:sz w:val="24"/>
          <w:szCs w:val="24"/>
          <w:u w:val="single"/>
          <w:lang w:val="en-US" w:eastAsia="zh-CN"/>
        </w:rPr>
        <w:t xml:space="preserve">河南省城乡规划设计研究总院股份有限公司 </w:t>
      </w:r>
      <w:r>
        <w:rPr>
          <w:rFonts w:hint="eastAsia" w:ascii="宋体" w:hAnsi="宋体" w:eastAsia="宋体" w:cs="宋体"/>
          <w:color w:val="auto"/>
          <w:sz w:val="24"/>
          <w:szCs w:val="24"/>
        </w:rPr>
        <w:t xml:space="preserve">（盖章）                   </w:t>
      </w:r>
    </w:p>
    <w:p>
      <w:pPr>
        <w:spacing w:line="52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法定代表人／委托代理人：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（签名）</w:t>
      </w:r>
    </w:p>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D623F"/>
    <w:rsid w:val="0A7379A5"/>
    <w:rsid w:val="0C9D623F"/>
    <w:rsid w:val="2BFF1FD1"/>
    <w:rsid w:val="326315C6"/>
    <w:rsid w:val="3D811EF2"/>
    <w:rsid w:val="3EE43BC8"/>
    <w:rsid w:val="3F2D1099"/>
    <w:rsid w:val="3FA85FE7"/>
    <w:rsid w:val="45DD28CD"/>
    <w:rsid w:val="473F75A0"/>
    <w:rsid w:val="51271DBC"/>
    <w:rsid w:val="573A2D11"/>
    <w:rsid w:val="5A4115D7"/>
    <w:rsid w:val="5AC8016B"/>
    <w:rsid w:val="66E68640"/>
    <w:rsid w:val="6E79EBD3"/>
    <w:rsid w:val="77FD09AF"/>
    <w:rsid w:val="B7E7E15A"/>
    <w:rsid w:val="EFFBDC63"/>
    <w:rsid w:val="F9FF7FB9"/>
    <w:rsid w:val="FF6F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2033</Words>
  <Characters>2200</Characters>
  <Lines>0</Lines>
  <Paragraphs>0</Paragraphs>
  <TotalTime>59</TotalTime>
  <ScaleCrop>false</ScaleCrop>
  <LinksUpToDate>false</LinksUpToDate>
  <CharactersWithSpaces>2792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2025-05-26T03:18:00Z</dcterms:created>
  <dc:creator>假扮狼的羊</dc:creator>
  <cp:lastModifiedBy>huanghe</cp:lastModifiedBy>
  <cp:lastPrinted>2025-07-30T17:16:00Z</cp:lastPrinted>
  <dcterms:modified xsi:type="dcterms:W3CDTF">2025-08-05T16:56:49Z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534D51F222754AD18003BC51301AAB04_13</vt:lpwstr>
  </property>
  <property fmtid="{D5CDD505-2E9C-101B-9397-08002B2CF9AE}" pid="4" name="KSOTemplateDocerSaveRecord">
    <vt:lpwstr>eyJoZGlkIjoiZTVkNDFiZGVlMDVhOWNkNTg3ZTdlMTZlNTE3ZTU0YmQiLCJ1c2VySWQiOiI2MzEzNjIzMDUifQ==</vt:lpwstr>
  </property>
</Properties>
</file>