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tLeas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新乡市财政局2023-2024年党政机关会议定点场所项目结果补充公告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一、项目基本情况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1、采购项目编号：新乡政采招标采购-2022-190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2、采购项目名称：新乡市财政局2023-2024年党政机关会议定点场所项目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二、补充信息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新乡市2021-2022年度党政机关会议定点原中标人符合本次招标文件规定的中标人</w:t>
      </w:r>
    </w:p>
    <w:p>
      <w:pPr>
        <w:pStyle w:val="4"/>
        <w:spacing w:before="0" w:beforeAutospacing="0" w:after="0" w:afterAutospacing="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一类会议定点场所中标人：</w:t>
      </w:r>
    </w:p>
    <w:tbl>
      <w:tblPr>
        <w:tblStyle w:val="5"/>
        <w:tblW w:w="9517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491"/>
        <w:gridCol w:w="2977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中标人名称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河南省新乡宾馆酒店管理有限公司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新乡市平原路中段33号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刘晨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15603736636</w:t>
            </w:r>
          </w:p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新乡市九州宾馆有限公司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新乡市平原路12号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孙莉莉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15037382200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新乡国际饭店有限公司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85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85"/>
                <w:sz w:val="21"/>
                <w:szCs w:val="21"/>
              </w:rPr>
              <w:t>新乡市红旗区金穗大道461号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吴阳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13623737744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新乡市德润会议中心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rPr>
                <w:rFonts w:ascii="仿宋_GB2312" w:eastAsia="仿宋_GB2312" w:hAnsiTheme="minorEastAsia"/>
                <w:color w:val="333333"/>
                <w:w w:val="6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60"/>
                <w:sz w:val="21"/>
                <w:szCs w:val="21"/>
              </w:rPr>
              <w:t>新乡市经开区新飞北线与经四路交叉口东北角</w:t>
            </w:r>
          </w:p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66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胡伟云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13460434450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新乡市海星酒店有限公司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75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75"/>
                <w:sz w:val="21"/>
                <w:szCs w:val="21"/>
              </w:rPr>
              <w:t>新乡市新飞大道与友谊路交叉口东南角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17797706096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90"/>
                <w:sz w:val="21"/>
                <w:szCs w:val="21"/>
              </w:rPr>
              <w:t>新乡市金玉满堂中州国际酒店有限公司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新乡市牧野区中原路129号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王立峰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15538368880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新乡市宜兰宾馆有限公司</w:t>
            </w:r>
          </w:p>
        </w:tc>
        <w:tc>
          <w:tcPr>
            <w:tcW w:w="2977" w:type="dxa"/>
          </w:tcPr>
          <w:p>
            <w:pPr>
              <w:pStyle w:val="4"/>
              <w:spacing w:line="480" w:lineRule="atLeast"/>
              <w:rPr>
                <w:rFonts w:ascii="仿宋_GB2312" w:eastAsia="仿宋_GB2312" w:hAnsiTheme="minorEastAsia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90"/>
                <w:sz w:val="21"/>
                <w:szCs w:val="21"/>
              </w:rPr>
              <w:t>新乡市小店工业区京珠高速东口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李可单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13523870796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新乡市永屹佛力得宾馆有限公司</w:t>
            </w:r>
          </w:p>
        </w:tc>
        <w:tc>
          <w:tcPr>
            <w:tcW w:w="2977" w:type="dxa"/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新乡市华兰大道401号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芦建国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13938760268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辉县市百泉国际大酒店有限公司</w:t>
            </w:r>
          </w:p>
        </w:tc>
        <w:tc>
          <w:tcPr>
            <w:tcW w:w="2977" w:type="dxa"/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辉县市百泉镇百泉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郭万喜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13903801330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491" w:type="dxa"/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新乡市开元曼居酒店有限公司</w:t>
            </w:r>
          </w:p>
        </w:tc>
        <w:tc>
          <w:tcPr>
            <w:tcW w:w="2977" w:type="dxa"/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新乡市红旗区平原路888号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郝端阳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15560206020</w:t>
            </w:r>
          </w:p>
        </w:tc>
      </w:tr>
    </w:tbl>
    <w:p>
      <w:pPr>
        <w:pStyle w:val="4"/>
        <w:spacing w:before="0" w:beforeAutospacing="0" w:after="0" w:afterAutospacing="0" w:line="480" w:lineRule="atLeast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二类会议定点场所中标人：</w:t>
      </w:r>
    </w:p>
    <w:tbl>
      <w:tblPr>
        <w:tblStyle w:val="5"/>
        <w:tblW w:w="9517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491"/>
        <w:gridCol w:w="2977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中标人名称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河南省新乡宾馆酒店管理有限公司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新乡市平原路中段33号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刘晨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15603736636</w:t>
            </w:r>
          </w:p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新乡市九州宾馆有限公司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新乡市平原路12号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孙莉莉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15037382200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新乡国际饭店有限公司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新乡市红旗区金穗大道461号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吴阳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13623737744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新乡市德润会议中心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rPr>
                <w:rFonts w:ascii="仿宋_GB2312" w:eastAsia="仿宋_GB2312" w:hAnsiTheme="minorEastAsia"/>
                <w:color w:val="333333"/>
                <w:w w:val="75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75"/>
                <w:sz w:val="21"/>
                <w:szCs w:val="21"/>
              </w:rPr>
              <w:t>新乡市经开区新飞北线与经四路交叉口东北角</w:t>
            </w:r>
          </w:p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75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胡伟云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13460434450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新乡市海星酒店有限公司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75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75"/>
                <w:sz w:val="21"/>
                <w:szCs w:val="21"/>
              </w:rPr>
              <w:t>新乡市新飞大道与友谊路交叉口东南角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17797706096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90"/>
                <w:sz w:val="21"/>
                <w:szCs w:val="21"/>
              </w:rPr>
              <w:t>新乡市金玉满堂中州国际酒店有限公司</w:t>
            </w:r>
          </w:p>
        </w:tc>
        <w:tc>
          <w:tcPr>
            <w:tcW w:w="2977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新乡市牧野区中原路129号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王立峰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15538368880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新乡市宜兰宾馆有限公司</w:t>
            </w:r>
          </w:p>
        </w:tc>
        <w:tc>
          <w:tcPr>
            <w:tcW w:w="2977" w:type="dxa"/>
          </w:tcPr>
          <w:p>
            <w:pPr>
              <w:pStyle w:val="4"/>
              <w:spacing w:line="480" w:lineRule="atLeast"/>
              <w:rPr>
                <w:rFonts w:ascii="仿宋_GB2312" w:eastAsia="仿宋_GB2312" w:hAnsiTheme="minorEastAsia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90"/>
                <w:sz w:val="21"/>
                <w:szCs w:val="21"/>
              </w:rPr>
              <w:t>新乡市小店工业区京珠高速东口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李可单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13523870796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新乡市永屹佛力得宾馆有限公司</w:t>
            </w:r>
          </w:p>
        </w:tc>
        <w:tc>
          <w:tcPr>
            <w:tcW w:w="2977" w:type="dxa"/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新乡市华兰大道401号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芦建国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13938760268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辉县市百泉国际大酒店有限公司</w:t>
            </w:r>
          </w:p>
        </w:tc>
        <w:tc>
          <w:tcPr>
            <w:tcW w:w="2977" w:type="dxa"/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辉县市百泉镇百泉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郭万喜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13903801330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新乡市开元曼居酒店有限公司</w:t>
            </w:r>
          </w:p>
        </w:tc>
        <w:tc>
          <w:tcPr>
            <w:tcW w:w="2977" w:type="dxa"/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新乡市红旗区平原路888号</w:t>
            </w:r>
          </w:p>
        </w:tc>
        <w:tc>
          <w:tcPr>
            <w:tcW w:w="850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郝端阳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15560206020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新乡市荷塘月色假日酒店有限公司</w:t>
            </w:r>
          </w:p>
        </w:tc>
        <w:tc>
          <w:tcPr>
            <w:tcW w:w="2977" w:type="dxa"/>
          </w:tcPr>
          <w:p>
            <w:pPr>
              <w:tabs>
                <w:tab w:val="left" w:pos="48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w w:val="85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85"/>
                <w:szCs w:val="21"/>
              </w:rPr>
              <w:t>新乡市金穗大道东段紫郡小区33号</w:t>
            </w:r>
          </w:p>
        </w:tc>
        <w:tc>
          <w:tcPr>
            <w:tcW w:w="850" w:type="dxa"/>
          </w:tcPr>
          <w:p>
            <w:pPr>
              <w:pStyle w:val="4"/>
              <w:spacing w:line="480" w:lineRule="atLeast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睢小楠</w:t>
            </w:r>
          </w:p>
        </w:tc>
        <w:tc>
          <w:tcPr>
            <w:tcW w:w="1559" w:type="dxa"/>
          </w:tcPr>
          <w:p>
            <w:pPr>
              <w:pStyle w:val="4"/>
              <w:spacing w:line="480" w:lineRule="atLeas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/>
                <w:color w:val="000000"/>
                <w:sz w:val="21"/>
                <w:szCs w:val="21"/>
              </w:rPr>
              <w:t>18537331601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新乡长城宾馆有限公司</w:t>
            </w:r>
          </w:p>
        </w:tc>
        <w:tc>
          <w:tcPr>
            <w:tcW w:w="2977" w:type="dxa"/>
          </w:tcPr>
          <w:p>
            <w:pPr>
              <w:tabs>
                <w:tab w:val="left" w:pos="480"/>
              </w:tabs>
              <w:spacing w:line="400" w:lineRule="exact"/>
              <w:jc w:val="left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新乡市卫滨区自由街15号</w:t>
            </w:r>
          </w:p>
        </w:tc>
        <w:tc>
          <w:tcPr>
            <w:tcW w:w="850" w:type="dxa"/>
          </w:tcPr>
          <w:p>
            <w:pPr>
              <w:pStyle w:val="4"/>
              <w:spacing w:line="480" w:lineRule="atLeast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王华民</w:t>
            </w:r>
          </w:p>
        </w:tc>
        <w:tc>
          <w:tcPr>
            <w:tcW w:w="1559" w:type="dxa"/>
          </w:tcPr>
          <w:p>
            <w:pPr>
              <w:pStyle w:val="4"/>
              <w:spacing w:line="480" w:lineRule="atLeas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13782585788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新乡市祥饕和颐鑫地饭店有限公司</w:t>
            </w:r>
          </w:p>
        </w:tc>
        <w:tc>
          <w:tcPr>
            <w:tcW w:w="2977" w:type="dxa"/>
          </w:tcPr>
          <w:p>
            <w:pPr>
              <w:tabs>
                <w:tab w:val="left" w:pos="48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</w:rPr>
              <w:t>新乡市华兰大道403号</w:t>
            </w:r>
          </w:p>
        </w:tc>
        <w:tc>
          <w:tcPr>
            <w:tcW w:w="850" w:type="dxa"/>
          </w:tcPr>
          <w:p>
            <w:pPr>
              <w:pStyle w:val="4"/>
              <w:spacing w:line="480" w:lineRule="atLeast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张九龙</w:t>
            </w:r>
          </w:p>
        </w:tc>
        <w:tc>
          <w:tcPr>
            <w:tcW w:w="1559" w:type="dxa"/>
          </w:tcPr>
          <w:p>
            <w:pPr>
              <w:pStyle w:val="4"/>
              <w:spacing w:line="480" w:lineRule="atLeas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13523435778</w:t>
            </w:r>
          </w:p>
        </w:tc>
      </w:tr>
    </w:tbl>
    <w:p>
      <w:pPr>
        <w:pStyle w:val="4"/>
        <w:spacing w:before="0" w:beforeAutospacing="0" w:after="0" w:afterAutospacing="0" w:line="480" w:lineRule="atLeast"/>
        <w:jc w:val="both"/>
        <w:rPr>
          <w:rFonts w:ascii="仿宋_GB2312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三类会议定点场所中标人：</w:t>
      </w:r>
    </w:p>
    <w:tbl>
      <w:tblPr>
        <w:tblStyle w:val="5"/>
        <w:tblW w:w="9517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491"/>
        <w:gridCol w:w="2977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中标人名称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河南省新乡宾馆酒店管理有限公司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新乡市平原路中段33号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刘晨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15603736636</w:t>
            </w:r>
          </w:p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新乡市九州宾馆有限公司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新乡市平原路12号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孙莉莉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15037382200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新乡国际饭店有限公司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新乡市红旗区金穗大道461号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吴阳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13623737744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新乡市德润会议中心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65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65"/>
                <w:sz w:val="21"/>
                <w:szCs w:val="21"/>
              </w:rPr>
              <w:t>新乡市经开区新飞北线与经四路交叉口东北角</w:t>
            </w:r>
          </w:p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65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胡伟云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13460434450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新乡市海星酒店有限公司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75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75"/>
                <w:sz w:val="21"/>
                <w:szCs w:val="21"/>
              </w:rPr>
              <w:t>新乡市新飞大道与友谊路交叉口东南角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17797706096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90"/>
                <w:sz w:val="21"/>
                <w:szCs w:val="21"/>
              </w:rPr>
              <w:t>新乡市金玉满堂中州国际酒店有限公司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新乡市牧野区中原路129号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王立峰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15538368880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新乡市宜兰宾馆有限公司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90"/>
                <w:sz w:val="21"/>
                <w:szCs w:val="21"/>
              </w:rPr>
              <w:t>新乡市小店工业区京珠高速东口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李可单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13523870796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新乡市永屹佛力得宾馆有限公司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新乡市华兰大道401号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芦建国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13938760268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辉县市百泉国际大酒店有限公司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辉县市百泉镇百泉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郭万喜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13903801330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新乡市开元曼居酒店有限公司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新乡市红旗区平原路888号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郝端阳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15560206020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新乡市荷塘月色假日酒店有限公司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w w:val="85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85"/>
                <w:sz w:val="21"/>
                <w:szCs w:val="21"/>
              </w:rPr>
              <w:t>新乡市金穗大道东段紫郡小区33号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睢小楠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18537331601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新乡长城宾馆有限公司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新乡市卫滨区自由街15号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王华民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13782585788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新乡市祥饕和颐鑫地饭店有限公司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新乡市华兰大道403号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张九龙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13523435778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新乡京华实业有限责任公司</w:t>
            </w:r>
          </w:p>
        </w:tc>
        <w:tc>
          <w:tcPr>
            <w:tcW w:w="2977" w:type="dxa"/>
          </w:tcPr>
          <w:p>
            <w:pPr>
              <w:tabs>
                <w:tab w:val="left" w:pos="48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新乡县小冀镇京华村</w:t>
            </w:r>
          </w:p>
        </w:tc>
        <w:tc>
          <w:tcPr>
            <w:tcW w:w="850" w:type="dxa"/>
          </w:tcPr>
          <w:p>
            <w:pPr>
              <w:pStyle w:val="4"/>
              <w:spacing w:line="480" w:lineRule="atLeas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王海艳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13598691708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</w:tcPr>
          <w:p>
            <w:pPr>
              <w:pStyle w:val="4"/>
              <w:spacing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491" w:type="dxa"/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获嘉县望景休闲观光有限公司</w:t>
            </w:r>
          </w:p>
        </w:tc>
        <w:tc>
          <w:tcPr>
            <w:tcW w:w="2977" w:type="dxa"/>
          </w:tcPr>
          <w:p>
            <w:pPr>
              <w:tabs>
                <w:tab w:val="left" w:pos="480"/>
              </w:tabs>
              <w:spacing w:line="400" w:lineRule="exact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获嘉县冯庄镇王井村北口</w:t>
            </w:r>
          </w:p>
        </w:tc>
        <w:tc>
          <w:tcPr>
            <w:tcW w:w="850" w:type="dxa"/>
          </w:tcPr>
          <w:p>
            <w:pPr>
              <w:pStyle w:val="4"/>
              <w:spacing w:line="480" w:lineRule="atLeas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赵宇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18568223000</w:t>
            </w:r>
          </w:p>
        </w:tc>
      </w:tr>
    </w:tbl>
    <w:p>
      <w:pPr>
        <w:pStyle w:val="4"/>
        <w:spacing w:before="0" w:beforeAutospacing="0" w:after="0" w:afterAutospacing="0" w:line="480" w:lineRule="atLeast"/>
        <w:jc w:val="both"/>
        <w:rPr>
          <w:rFonts w:ascii="仿宋_GB2312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四类会议定点场所中标人：</w:t>
      </w:r>
    </w:p>
    <w:tbl>
      <w:tblPr>
        <w:tblStyle w:val="5"/>
        <w:tblW w:w="9517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491"/>
        <w:gridCol w:w="2977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中标人名称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河南省新乡宾馆酒店管理有限公司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新乡市平原路中段33号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刘晨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15603736636</w:t>
            </w:r>
          </w:p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新乡市九州宾馆有限公司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新乡市平原路12号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孙莉莉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15037382200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新乡国际饭店有限公司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85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85"/>
                <w:sz w:val="21"/>
                <w:szCs w:val="21"/>
              </w:rPr>
              <w:t>新乡市红旗区金穗大道461号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吴阳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13623737744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新乡市德润会议中心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65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65"/>
                <w:sz w:val="21"/>
                <w:szCs w:val="21"/>
              </w:rPr>
              <w:t>新乡市经开区新飞北线与经四路交叉口东北角</w:t>
            </w:r>
          </w:p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65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胡伟云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13460434450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新乡市海星酒店有限公司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75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75"/>
                <w:sz w:val="21"/>
                <w:szCs w:val="21"/>
              </w:rPr>
              <w:t>新乡市新飞大道与友谊路交叉口东南角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张晶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17797706096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90"/>
                <w:sz w:val="21"/>
                <w:szCs w:val="21"/>
              </w:rPr>
              <w:t>新乡市金玉满堂中州国际酒店有限公司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85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85"/>
                <w:sz w:val="21"/>
                <w:szCs w:val="21"/>
              </w:rPr>
              <w:t>新乡市牧野区中原路129号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王立峰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15538368880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新乡市宜兰宾馆有限公司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w w:val="90"/>
                <w:sz w:val="21"/>
                <w:szCs w:val="21"/>
              </w:rPr>
              <w:t>新乡市小店工业区京珠高速东口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李可单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13523870796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辉县市百泉国际大酒店有限公司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辉县市百泉镇百泉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郭万喜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13903801330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新乡市开元曼居酒店有限公司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新乡市红旗区平原路888号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郝端阳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15560206020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新乡长城宾馆有限公司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新乡市卫滨区自由街15号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王华民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13782585788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新乡市祥饕和颐鑫地饭店有限公司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新乡市华兰大道403号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张九龙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13523435778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新乡京华实业有限责任公司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新乡县小冀镇京华村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hint="eastAsia" w:ascii="仿宋_GB2312" w:eastAsia="仿宋_GB2312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  <w:lang w:eastAsia="zh-CN"/>
              </w:rPr>
              <w:t>王海艳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13598691708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获嘉县望景休闲观光有限公司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获嘉县冯庄镇王井村北口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1"/>
                <w:szCs w:val="21"/>
              </w:rPr>
              <w:t>赵宇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80" w:lineRule="atLeast"/>
              <w:jc w:val="both"/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Theme="minorEastAsia"/>
                <w:color w:val="000000"/>
                <w:sz w:val="21"/>
                <w:szCs w:val="21"/>
              </w:rPr>
              <w:t>18568223000</w:t>
            </w:r>
          </w:p>
        </w:tc>
      </w:tr>
    </w:tbl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三、其他补充事宜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不符合本次招标文件规定的新乡市2021-2022年度党政机关会议定点原中标人有：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1.新乡商会大厦商务会议酒店有限公司：被</w:t>
      </w:r>
      <w:r>
        <w:rPr>
          <w:rFonts w:hint="eastAsia" w:ascii="仿宋_GB2312" w:eastAsia="仿宋_GB2312" w:cs="Arial"/>
          <w:sz w:val="32"/>
          <w:szCs w:val="32"/>
        </w:rPr>
        <w:t>“信用中国”网站列入失信被执行人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333333"/>
          <w:sz w:val="32"/>
          <w:szCs w:val="32"/>
        </w:rPr>
        <w:t>新乡市荷塘月色花园酒店有限公司：未提交相关资料。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85C"/>
    <w:rsid w:val="0000016E"/>
    <w:rsid w:val="0001738D"/>
    <w:rsid w:val="0024363B"/>
    <w:rsid w:val="002C785C"/>
    <w:rsid w:val="002E1E3D"/>
    <w:rsid w:val="002E2B05"/>
    <w:rsid w:val="003260E0"/>
    <w:rsid w:val="003438A0"/>
    <w:rsid w:val="00487F86"/>
    <w:rsid w:val="004C51B0"/>
    <w:rsid w:val="00511246"/>
    <w:rsid w:val="0057347F"/>
    <w:rsid w:val="005E338C"/>
    <w:rsid w:val="006D099D"/>
    <w:rsid w:val="007321BC"/>
    <w:rsid w:val="007859D9"/>
    <w:rsid w:val="007B31ED"/>
    <w:rsid w:val="007D01F0"/>
    <w:rsid w:val="008D058F"/>
    <w:rsid w:val="00934146"/>
    <w:rsid w:val="00977955"/>
    <w:rsid w:val="009D6F86"/>
    <w:rsid w:val="00A33D95"/>
    <w:rsid w:val="00A8641C"/>
    <w:rsid w:val="00B16C08"/>
    <w:rsid w:val="00B2774B"/>
    <w:rsid w:val="00B56AAF"/>
    <w:rsid w:val="00B75766"/>
    <w:rsid w:val="00BE037B"/>
    <w:rsid w:val="00CA30B8"/>
    <w:rsid w:val="00CD0DFE"/>
    <w:rsid w:val="00D30103"/>
    <w:rsid w:val="00E254E8"/>
    <w:rsid w:val="00E91E7F"/>
    <w:rsid w:val="00EC1604"/>
    <w:rsid w:val="00F10E02"/>
    <w:rsid w:val="00F95C9A"/>
    <w:rsid w:val="FF9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415</Words>
  <Characters>2370</Characters>
  <Lines>19</Lines>
  <Paragraphs>5</Paragraphs>
  <TotalTime>153</TotalTime>
  <ScaleCrop>false</ScaleCrop>
  <LinksUpToDate>false</LinksUpToDate>
  <CharactersWithSpaces>2780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2023-06-09T09:02:00Z</dcterms:created>
  <dc:creator>马莉娟</dc:creator>
  <cp:lastModifiedBy>administrator</cp:lastModifiedBy>
  <dcterms:modified xsi:type="dcterms:W3CDTF">2023-06-20T10:49:58Z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