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FAF1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325870"/>
            <wp:effectExtent l="0" t="0" r="3175" b="13970"/>
            <wp:docPr id="3" name="图片 3" descr="59806b3c-9278-46d8-84a2-03860e3ced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806b3c-9278-46d8-84a2-03860e3ced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817495"/>
            <wp:effectExtent l="0" t="0" r="0" b="1905"/>
            <wp:docPr id="4" name="图片 4" descr="2b0999d7-c72c-43a9-9c82-4fbb0530a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b0999d7-c72c-43a9-9c82-4fbb0530a2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142615"/>
            <wp:effectExtent l="0" t="0" r="4445" b="12065"/>
            <wp:docPr id="5" name="图片 5" descr="06f719aa-d350-40cb-8ed4-ef5b90fd8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6f719aa-d350-40cb-8ed4-ef5b90fd8e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3BA5C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930390"/>
            <wp:effectExtent l="0" t="0" r="2540" b="3810"/>
            <wp:docPr id="1" name="图片 1" descr="c41cc882-d40c-4e46-bff8-714db3bc9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1cc882-d40c-4e46-bff8-714db3bc9b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3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728460"/>
            <wp:effectExtent l="0" t="0" r="3175" b="7620"/>
            <wp:docPr id="2" name="图片 2" descr="4409428f-3227-4b01-aced-72ec919f5c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09428f-3227-4b01-aced-72ec919f5cc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2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2025-08-21T07:52:37Z</dcterms:created>
  <dc:creator>河南海宇工程咨询有限公司</dc:creator>
  <cp:lastModifiedBy>WPS_1506266228</cp:lastModifiedBy>
  <dcterms:modified xsi:type="dcterms:W3CDTF">2025-08-21T07:57:55Z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eyJoZGlkIjoiODM0YzQzMGFjMjUzMGYwODMwZjhmZTEzMTA0N2U0NTciLCJ1c2VySWQiOiIzMDY2NzIxMjIifQ==</vt:lpwstr>
  </property>
  <property fmtid="{D5CDD505-2E9C-101B-9397-08002B2CF9AE}" pid="4" name="ICV">
    <vt:lpwstr>EFEE096A2D274F6E9BEEA6A616E1D87A_12</vt:lpwstr>
  </property>
</Properties>
</file>