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32172">
      <w:pPr>
        <w:pStyle w:val="18"/>
        <w:ind w:left="0" w:firstLine="0"/>
        <w:jc w:val="center"/>
        <w:rPr>
          <w:rFonts w:hint="eastAsia" w:ascii="仿宋" w:hAnsi="仿宋" w:eastAsia="仿宋" w:cs="仿宋"/>
          <w:b/>
          <w:bCs w:val="0"/>
          <w:color w:val="auto"/>
          <w:kern w:val="2"/>
          <w:sz w:val="44"/>
          <w:szCs w:val="44"/>
        </w:rPr>
      </w:pPr>
      <w:bookmarkStart w:id="242" w:name="_GoBack"/>
      <w:bookmarkEnd w:id="242"/>
    </w:p>
    <w:p w14:paraId="5C95EE04">
      <w:pPr>
        <w:pStyle w:val="7"/>
        <w:spacing w:line="480" w:lineRule="auto"/>
        <w:jc w:val="center"/>
        <w:outlineLvl w:val="9"/>
        <w:rPr>
          <w:rFonts w:hint="eastAsia" w:eastAsia="仿宋"/>
          <w:color w:val="auto"/>
          <w:lang w:eastAsia="zh-CN"/>
        </w:rPr>
      </w:pPr>
      <w:r>
        <w:rPr>
          <w:rFonts w:hint="eastAsia" w:ascii="仿宋" w:hAnsi="仿宋" w:eastAsia="仿宋" w:cs="仿宋"/>
          <w:b/>
          <w:bCs w:val="0"/>
          <w:color w:val="auto"/>
          <w:kern w:val="2"/>
          <w:sz w:val="44"/>
          <w:szCs w:val="44"/>
          <w:lang w:eastAsia="zh-CN"/>
        </w:rPr>
        <w:t>三门峡市城乡一体化示范区黄河一级支流入黄口生态修复项目续建等项目前期咨询服务项目</w:t>
      </w:r>
    </w:p>
    <w:p w14:paraId="717627FB">
      <w:pPr>
        <w:bidi w:val="0"/>
        <w:rPr>
          <w:rFonts w:hint="eastAsia"/>
          <w:color w:val="auto"/>
        </w:rPr>
      </w:pPr>
    </w:p>
    <w:p w14:paraId="084DD47C">
      <w:pPr>
        <w:spacing w:line="360" w:lineRule="auto"/>
        <w:jc w:val="center"/>
        <w:rPr>
          <w:rFonts w:hint="eastAsia" w:ascii="仿宋" w:hAnsi="仿宋" w:eastAsia="仿宋" w:cs="仿宋"/>
          <w:b/>
          <w:bCs w:val="0"/>
          <w:color w:val="auto"/>
          <w:sz w:val="76"/>
          <w:szCs w:val="76"/>
        </w:rPr>
      </w:pPr>
    </w:p>
    <w:p w14:paraId="62701F45">
      <w:pPr>
        <w:spacing w:line="360" w:lineRule="auto"/>
        <w:jc w:val="center"/>
        <w:outlineLvl w:val="9"/>
        <w:rPr>
          <w:rFonts w:hint="eastAsia" w:ascii="仿宋" w:hAnsi="仿宋" w:eastAsia="仿宋" w:cs="仿宋"/>
          <w:b/>
          <w:bCs w:val="0"/>
          <w:color w:val="auto"/>
          <w:sz w:val="76"/>
          <w:szCs w:val="76"/>
        </w:rPr>
      </w:pPr>
      <w:r>
        <w:rPr>
          <w:rFonts w:hint="eastAsia" w:ascii="仿宋" w:hAnsi="仿宋" w:eastAsia="仿宋" w:cs="仿宋"/>
          <w:b/>
          <w:bCs w:val="0"/>
          <w:color w:val="auto"/>
          <w:sz w:val="76"/>
          <w:szCs w:val="76"/>
        </w:rPr>
        <w:t>竞争性磋商文件</w:t>
      </w:r>
    </w:p>
    <w:p w14:paraId="4DF572FA">
      <w:pPr>
        <w:pStyle w:val="10"/>
        <w:spacing w:line="400" w:lineRule="exact"/>
        <w:ind w:firstLine="2552"/>
        <w:rPr>
          <w:rFonts w:hint="eastAsia" w:ascii="仿宋" w:hAnsi="仿宋" w:eastAsia="仿宋" w:cs="仿宋"/>
          <w:b/>
          <w:bCs w:val="0"/>
          <w:color w:val="auto"/>
        </w:rPr>
      </w:pPr>
    </w:p>
    <w:p w14:paraId="3C49B703">
      <w:pPr>
        <w:jc w:val="center"/>
        <w:outlineLvl w:val="9"/>
        <w:rPr>
          <w:rFonts w:hint="eastAsia" w:ascii="仿宋" w:hAnsi="仿宋" w:eastAsia="仿宋" w:cs="仿宋"/>
          <w:color w:val="auto"/>
          <w:highlight w:val="none"/>
        </w:rPr>
      </w:pPr>
      <w:r>
        <w:rPr>
          <w:rFonts w:hint="eastAsia" w:ascii="仿宋" w:hAnsi="仿宋" w:eastAsia="仿宋" w:cs="仿宋"/>
          <w:b/>
          <w:bCs w:val="0"/>
          <w:color w:val="auto"/>
          <w:sz w:val="30"/>
          <w:szCs w:val="30"/>
          <w:highlight w:val="none"/>
        </w:rPr>
        <w:t>项目编号：</w:t>
      </w:r>
      <w:r>
        <w:rPr>
          <w:rFonts w:hint="eastAsia" w:ascii="仿宋" w:hAnsi="仿宋" w:eastAsia="仿宋" w:cs="仿宋"/>
          <w:b/>
          <w:bCs w:val="0"/>
          <w:color w:val="auto"/>
          <w:sz w:val="30"/>
          <w:szCs w:val="30"/>
          <w:highlight w:val="none"/>
          <w:lang w:eastAsia="zh-CN"/>
        </w:rPr>
        <w:t>示范竞磋采购-2025-30、SGZ[2025]341-ZC232</w:t>
      </w:r>
    </w:p>
    <w:p w14:paraId="4B2A5916">
      <w:pPr>
        <w:pStyle w:val="10"/>
        <w:ind w:firstLine="2552"/>
        <w:rPr>
          <w:rFonts w:hint="eastAsia" w:ascii="仿宋" w:hAnsi="仿宋" w:eastAsia="仿宋" w:cs="仿宋"/>
          <w:color w:val="auto"/>
        </w:rPr>
      </w:pPr>
    </w:p>
    <w:p w14:paraId="15116C8D">
      <w:pPr>
        <w:pStyle w:val="10"/>
        <w:ind w:firstLine="2552"/>
        <w:rPr>
          <w:rFonts w:hint="eastAsia" w:ascii="仿宋" w:hAnsi="仿宋" w:eastAsia="仿宋" w:cs="仿宋"/>
          <w:color w:val="auto"/>
        </w:rPr>
      </w:pPr>
    </w:p>
    <w:p w14:paraId="78E9385D">
      <w:pPr>
        <w:pStyle w:val="10"/>
        <w:ind w:firstLine="2552"/>
        <w:rPr>
          <w:rFonts w:hint="eastAsia" w:ascii="仿宋" w:hAnsi="仿宋" w:eastAsia="仿宋" w:cs="仿宋"/>
          <w:color w:val="auto"/>
        </w:rPr>
      </w:pPr>
    </w:p>
    <w:p w14:paraId="7E1F7452">
      <w:pPr>
        <w:pStyle w:val="10"/>
        <w:ind w:firstLine="2552"/>
        <w:rPr>
          <w:rFonts w:hint="eastAsia" w:ascii="仿宋" w:hAnsi="仿宋" w:eastAsia="仿宋" w:cs="仿宋"/>
          <w:color w:val="auto"/>
        </w:rPr>
      </w:pPr>
    </w:p>
    <w:p w14:paraId="73E805D2">
      <w:pPr>
        <w:pStyle w:val="10"/>
        <w:ind w:firstLine="2552"/>
        <w:rPr>
          <w:rFonts w:hint="eastAsia" w:ascii="仿宋" w:hAnsi="仿宋" w:eastAsia="仿宋" w:cs="仿宋"/>
          <w:color w:val="auto"/>
        </w:rPr>
      </w:pPr>
    </w:p>
    <w:p w14:paraId="42363C22">
      <w:pPr>
        <w:pStyle w:val="10"/>
        <w:ind w:firstLine="2552"/>
        <w:rPr>
          <w:rFonts w:hint="eastAsia" w:ascii="仿宋" w:hAnsi="仿宋" w:eastAsia="仿宋" w:cs="仿宋"/>
          <w:color w:val="auto"/>
        </w:rPr>
      </w:pPr>
    </w:p>
    <w:p w14:paraId="366F7BC2">
      <w:pPr>
        <w:pStyle w:val="10"/>
        <w:ind w:firstLine="2552"/>
        <w:rPr>
          <w:rFonts w:hint="eastAsia" w:ascii="仿宋" w:hAnsi="仿宋" w:eastAsia="仿宋" w:cs="仿宋"/>
          <w:color w:val="auto"/>
        </w:rPr>
      </w:pPr>
    </w:p>
    <w:p w14:paraId="55965190">
      <w:pPr>
        <w:pStyle w:val="10"/>
        <w:ind w:left="0" w:leftChars="0" w:firstLine="0" w:firstLineChars="0"/>
        <w:rPr>
          <w:rFonts w:hint="eastAsia" w:ascii="仿宋" w:hAnsi="仿宋" w:eastAsia="仿宋" w:cs="仿宋"/>
          <w:color w:val="auto"/>
        </w:rPr>
      </w:pPr>
    </w:p>
    <w:p w14:paraId="647787EB">
      <w:pPr>
        <w:pStyle w:val="10"/>
        <w:ind w:left="0" w:leftChars="0" w:firstLine="0" w:firstLineChars="0"/>
        <w:rPr>
          <w:rFonts w:hint="eastAsia" w:ascii="仿宋" w:hAnsi="仿宋" w:eastAsia="仿宋" w:cs="仿宋"/>
          <w:color w:val="auto"/>
        </w:rPr>
      </w:pPr>
    </w:p>
    <w:p w14:paraId="6758F0D8">
      <w:pPr>
        <w:pStyle w:val="10"/>
        <w:ind w:left="0" w:leftChars="0" w:firstLine="0" w:firstLineChars="0"/>
        <w:rPr>
          <w:rFonts w:hint="eastAsia" w:ascii="仿宋" w:hAnsi="仿宋" w:eastAsia="仿宋" w:cs="仿宋"/>
          <w:color w:val="auto"/>
        </w:rPr>
      </w:pPr>
    </w:p>
    <w:p w14:paraId="4E472383">
      <w:pPr>
        <w:pStyle w:val="10"/>
        <w:ind w:left="0" w:leftChars="0" w:firstLine="0" w:firstLineChars="0"/>
        <w:rPr>
          <w:rFonts w:hint="eastAsia" w:ascii="仿宋" w:hAnsi="仿宋" w:eastAsia="仿宋" w:cs="仿宋"/>
          <w:color w:val="auto"/>
        </w:rPr>
      </w:pPr>
    </w:p>
    <w:p w14:paraId="7207EF2A">
      <w:pPr>
        <w:widowControl/>
        <w:spacing w:line="360" w:lineRule="auto"/>
        <w:rPr>
          <w:rFonts w:hint="eastAsia" w:ascii="仿宋" w:hAnsi="仿宋" w:eastAsia="仿宋" w:cs="仿宋"/>
          <w:color w:val="auto"/>
        </w:rPr>
      </w:pPr>
    </w:p>
    <w:p w14:paraId="6087E57B">
      <w:pPr>
        <w:spacing w:line="360" w:lineRule="auto"/>
        <w:ind w:firstLine="1285" w:firstLineChars="400"/>
        <w:jc w:val="left"/>
        <w:outlineLvl w:val="9"/>
        <w:rPr>
          <w:rFonts w:hint="eastAsia" w:ascii="仿宋" w:hAnsi="仿宋" w:eastAsia="仿宋" w:cs="仿宋"/>
          <w:b/>
          <w:bCs w:val="0"/>
          <w:color w:val="auto"/>
          <w:kern w:val="0"/>
          <w:sz w:val="32"/>
          <w:szCs w:val="32"/>
          <w:lang w:eastAsia="zh-CN"/>
        </w:rPr>
      </w:pPr>
      <w:r>
        <w:rPr>
          <w:rFonts w:hint="eastAsia" w:ascii="仿宋" w:hAnsi="仿宋" w:eastAsia="仿宋" w:cs="仿宋"/>
          <w:b/>
          <w:bCs w:val="0"/>
          <w:color w:val="auto"/>
          <w:kern w:val="0"/>
          <w:sz w:val="32"/>
          <w:szCs w:val="32"/>
        </w:rPr>
        <w:t xml:space="preserve">采   购   人: </w:t>
      </w:r>
      <w:r>
        <w:rPr>
          <w:rFonts w:hint="eastAsia" w:ascii="仿宋" w:hAnsi="仿宋" w:eastAsia="仿宋" w:cs="仿宋"/>
          <w:b/>
          <w:bCs w:val="0"/>
          <w:color w:val="auto"/>
          <w:sz w:val="32"/>
          <w:szCs w:val="32"/>
          <w:lang w:eastAsia="zh-CN"/>
        </w:rPr>
        <w:t>三门峡市城乡一体化示范区建设管理部</w:t>
      </w:r>
    </w:p>
    <w:p w14:paraId="22500820">
      <w:pPr>
        <w:spacing w:line="360" w:lineRule="auto"/>
        <w:ind w:firstLine="1285" w:firstLineChars="400"/>
        <w:jc w:val="left"/>
        <w:rPr>
          <w:rFonts w:hint="eastAsia" w:ascii="仿宋" w:hAnsi="仿宋" w:eastAsia="仿宋" w:cs="仿宋"/>
          <w:b/>
          <w:bCs w:val="0"/>
          <w:color w:val="auto"/>
          <w:kern w:val="0"/>
          <w:sz w:val="32"/>
          <w:szCs w:val="32"/>
          <w:lang w:eastAsia="zh-CN"/>
        </w:rPr>
      </w:pPr>
      <w:r>
        <w:rPr>
          <w:rFonts w:hint="eastAsia" w:ascii="仿宋" w:hAnsi="仿宋" w:eastAsia="仿宋" w:cs="仿宋"/>
          <w:b/>
          <w:bCs w:val="0"/>
          <w:color w:val="auto"/>
          <w:kern w:val="0"/>
          <w:sz w:val="32"/>
          <w:szCs w:val="32"/>
        </w:rPr>
        <w:t>采购代理机构：</w:t>
      </w:r>
      <w:r>
        <w:rPr>
          <w:rFonts w:hint="eastAsia" w:ascii="仿宋" w:hAnsi="仿宋" w:eastAsia="仿宋" w:cs="仿宋"/>
          <w:b/>
          <w:bCs w:val="0"/>
          <w:color w:val="auto"/>
          <w:kern w:val="0"/>
          <w:sz w:val="32"/>
          <w:szCs w:val="32"/>
          <w:lang w:eastAsia="zh-CN"/>
        </w:rPr>
        <w:t>晟合（洛阳）工程管理咨询有限公司</w:t>
      </w:r>
    </w:p>
    <w:p w14:paraId="181890A8">
      <w:pPr>
        <w:widowControl/>
        <w:spacing w:line="360" w:lineRule="auto"/>
        <w:ind w:firstLine="1285" w:firstLineChars="400"/>
        <w:outlineLvl w:val="9"/>
        <w:rPr>
          <w:rFonts w:hint="eastAsia" w:ascii="仿宋" w:hAnsi="仿宋" w:eastAsia="仿宋" w:cs="仿宋"/>
          <w:b/>
          <w:bCs w:val="0"/>
          <w:color w:val="auto"/>
        </w:rPr>
      </w:pPr>
      <w:r>
        <w:rPr>
          <w:rFonts w:hint="eastAsia" w:ascii="仿宋" w:hAnsi="仿宋" w:eastAsia="仿宋" w:cs="仿宋"/>
          <w:b/>
          <w:bCs w:val="0"/>
          <w:color w:val="auto"/>
          <w:kern w:val="0"/>
          <w:sz w:val="32"/>
          <w:szCs w:val="32"/>
        </w:rPr>
        <w:t>日        期：二零二</w:t>
      </w:r>
      <w:r>
        <w:rPr>
          <w:rFonts w:hint="eastAsia" w:ascii="仿宋" w:hAnsi="仿宋" w:eastAsia="仿宋" w:cs="仿宋"/>
          <w:b/>
          <w:bCs w:val="0"/>
          <w:color w:val="auto"/>
          <w:kern w:val="0"/>
          <w:sz w:val="32"/>
          <w:szCs w:val="32"/>
          <w:lang w:eastAsia="zh-CN"/>
        </w:rPr>
        <w:t>四</w:t>
      </w:r>
      <w:r>
        <w:rPr>
          <w:rFonts w:hint="eastAsia" w:ascii="仿宋" w:hAnsi="仿宋" w:eastAsia="仿宋" w:cs="仿宋"/>
          <w:b/>
          <w:bCs w:val="0"/>
          <w:color w:val="auto"/>
          <w:kern w:val="0"/>
          <w:sz w:val="32"/>
          <w:szCs w:val="32"/>
        </w:rPr>
        <w:t>年</w:t>
      </w:r>
      <w:r>
        <w:rPr>
          <w:rFonts w:hint="eastAsia" w:ascii="仿宋" w:hAnsi="仿宋" w:eastAsia="仿宋" w:cs="仿宋"/>
          <w:b/>
          <w:bCs w:val="0"/>
          <w:color w:val="auto"/>
          <w:kern w:val="0"/>
          <w:sz w:val="32"/>
          <w:szCs w:val="32"/>
          <w:lang w:eastAsia="zh-CN"/>
        </w:rPr>
        <w:t>十二</w:t>
      </w:r>
      <w:r>
        <w:rPr>
          <w:rFonts w:hint="eastAsia" w:ascii="仿宋" w:hAnsi="仿宋" w:eastAsia="仿宋" w:cs="仿宋"/>
          <w:b/>
          <w:bCs w:val="0"/>
          <w:color w:val="auto"/>
          <w:kern w:val="0"/>
          <w:sz w:val="32"/>
          <w:szCs w:val="32"/>
        </w:rPr>
        <w:t>月</w:t>
      </w:r>
    </w:p>
    <w:p w14:paraId="1A696F7A">
      <w:pPr>
        <w:spacing w:line="360" w:lineRule="auto"/>
        <w:jc w:val="center"/>
        <w:rPr>
          <w:rFonts w:hint="eastAsia" w:ascii="仿宋" w:hAnsi="仿宋" w:eastAsia="仿宋" w:cs="仿宋"/>
          <w:bCs/>
          <w:color w:val="auto"/>
          <w:kern w:val="0"/>
          <w:sz w:val="44"/>
          <w:szCs w:val="44"/>
          <w:shd w:val="clear" w:color="auto" w:fill="FFFFFF"/>
        </w:rPr>
        <w:sectPr>
          <w:type w:val="continuous"/>
          <w:pgSz w:w="11906" w:h="16838"/>
          <w:pgMar w:top="1361" w:right="1361" w:bottom="1361" w:left="1361" w:header="720" w:footer="720" w:gutter="0"/>
          <w:cols w:space="720" w:num="1"/>
          <w:docGrid w:type="lines" w:linePitch="312" w:charSpace="0"/>
        </w:sectPr>
      </w:pPr>
    </w:p>
    <w:p w14:paraId="76B425C9">
      <w:pPr>
        <w:spacing w:line="360" w:lineRule="auto"/>
        <w:jc w:val="center"/>
        <w:rPr>
          <w:rFonts w:hint="eastAsia" w:ascii="仿宋" w:hAnsi="仿宋" w:eastAsia="仿宋" w:cs="仿宋"/>
          <w:b/>
          <w:bCs w:val="0"/>
          <w:color w:val="auto"/>
          <w:kern w:val="0"/>
          <w:sz w:val="18"/>
          <w:szCs w:val="18"/>
          <w:shd w:val="clear" w:color="auto" w:fill="FFFFFF"/>
        </w:rPr>
      </w:pPr>
      <w:r>
        <w:rPr>
          <w:rFonts w:hint="eastAsia" w:ascii="仿宋" w:hAnsi="仿宋" w:eastAsia="仿宋" w:cs="仿宋"/>
          <w:b/>
          <w:bCs w:val="0"/>
          <w:color w:val="auto"/>
          <w:kern w:val="0"/>
          <w:sz w:val="44"/>
          <w:szCs w:val="44"/>
          <w:shd w:val="clear" w:color="auto" w:fill="FFFFFF"/>
        </w:rPr>
        <w:t>目  录</w:t>
      </w:r>
    </w:p>
    <w:p w14:paraId="0A7864AF">
      <w:pPr>
        <w:pStyle w:val="13"/>
        <w:tabs>
          <w:tab w:val="right" w:leader="dot" w:pos="9184"/>
        </w:tabs>
      </w:pPr>
      <w:r>
        <w:rPr>
          <w:rFonts w:hint="eastAsia" w:ascii="仿宋" w:hAnsi="仿宋" w:eastAsia="仿宋" w:cs="仿宋"/>
          <w:bCs/>
          <w:color w:val="auto"/>
          <w:kern w:val="0"/>
          <w:sz w:val="32"/>
          <w:szCs w:val="32"/>
          <w:shd w:val="clear" w:color="auto" w:fill="FFFFFF"/>
        </w:rPr>
        <w:fldChar w:fldCharType="begin"/>
      </w:r>
      <w:r>
        <w:rPr>
          <w:rFonts w:hint="eastAsia" w:ascii="仿宋" w:hAnsi="仿宋" w:eastAsia="仿宋" w:cs="仿宋"/>
          <w:bCs/>
          <w:color w:val="auto"/>
          <w:kern w:val="0"/>
          <w:sz w:val="32"/>
          <w:szCs w:val="32"/>
          <w:shd w:val="clear" w:color="auto" w:fill="FFFFFF"/>
        </w:rPr>
        <w:instrText xml:space="preserve">TOC \o "1-3" \h \u </w:instrText>
      </w:r>
      <w:r>
        <w:rPr>
          <w:rFonts w:hint="eastAsia" w:ascii="仿宋" w:hAnsi="仿宋" w:eastAsia="仿宋" w:cs="仿宋"/>
          <w:bCs/>
          <w:color w:val="auto"/>
          <w:kern w:val="0"/>
          <w:sz w:val="32"/>
          <w:szCs w:val="32"/>
          <w:shd w:val="clear" w:color="auto" w:fill="FFFFFF"/>
        </w:rPr>
        <w:fldChar w:fldCharType="separate"/>
      </w: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_Toc23368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rPr>
        <w:t>第一章 竞争性磋商公告</w:t>
      </w:r>
      <w:r>
        <w:tab/>
      </w:r>
      <w:r>
        <w:fldChar w:fldCharType="begin"/>
      </w:r>
      <w:r>
        <w:instrText xml:space="preserve"> PAGEREF _Toc23368 \h </w:instrText>
      </w:r>
      <w:r>
        <w:fldChar w:fldCharType="separate"/>
      </w:r>
      <w:r>
        <w:t>1</w:t>
      </w:r>
      <w:r>
        <w:fldChar w:fldCharType="end"/>
      </w:r>
      <w:r>
        <w:rPr>
          <w:rFonts w:hint="eastAsia" w:ascii="仿宋" w:hAnsi="仿宋" w:eastAsia="仿宋" w:cs="仿宋"/>
          <w:bCs/>
          <w:color w:val="auto"/>
          <w:kern w:val="0"/>
          <w:szCs w:val="32"/>
          <w:shd w:val="clear" w:color="auto" w:fill="FFFFFF"/>
        </w:rPr>
        <w:fldChar w:fldCharType="end"/>
      </w:r>
    </w:p>
    <w:p w14:paraId="48E32463">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_Toc5572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highlight w:val="none"/>
        </w:rPr>
        <w:t>一、项目基本情况</w:t>
      </w:r>
      <w:r>
        <w:tab/>
      </w:r>
      <w:r>
        <w:fldChar w:fldCharType="begin"/>
      </w:r>
      <w:r>
        <w:instrText xml:space="preserve"> PAGEREF _Toc5572 \h </w:instrText>
      </w:r>
      <w:r>
        <w:fldChar w:fldCharType="separate"/>
      </w:r>
      <w:r>
        <w:t>1</w:t>
      </w:r>
      <w:r>
        <w:fldChar w:fldCharType="end"/>
      </w:r>
      <w:r>
        <w:rPr>
          <w:rFonts w:hint="eastAsia" w:ascii="仿宋" w:hAnsi="仿宋" w:eastAsia="仿宋" w:cs="仿宋"/>
          <w:bCs/>
          <w:color w:val="auto"/>
          <w:kern w:val="0"/>
          <w:szCs w:val="32"/>
          <w:shd w:val="clear" w:color="auto" w:fill="FFFFFF"/>
        </w:rPr>
        <w:fldChar w:fldCharType="end"/>
      </w:r>
    </w:p>
    <w:p w14:paraId="7E596DA0">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_Toc17492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rPr>
        <w:t>二、申请人资格要求</w:t>
      </w:r>
      <w:r>
        <w:tab/>
      </w:r>
      <w:r>
        <w:fldChar w:fldCharType="begin"/>
      </w:r>
      <w:r>
        <w:instrText xml:space="preserve"> PAGEREF _Toc17492 \h </w:instrText>
      </w:r>
      <w:r>
        <w:fldChar w:fldCharType="separate"/>
      </w:r>
      <w:r>
        <w:t>2</w:t>
      </w:r>
      <w:r>
        <w:fldChar w:fldCharType="end"/>
      </w:r>
      <w:r>
        <w:rPr>
          <w:rFonts w:hint="eastAsia" w:ascii="仿宋" w:hAnsi="仿宋" w:eastAsia="仿宋" w:cs="仿宋"/>
          <w:bCs/>
          <w:color w:val="auto"/>
          <w:kern w:val="0"/>
          <w:szCs w:val="32"/>
          <w:shd w:val="clear" w:color="auto" w:fill="FFFFFF"/>
        </w:rPr>
        <w:fldChar w:fldCharType="end"/>
      </w:r>
    </w:p>
    <w:p w14:paraId="44F72F47">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_Toc21261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rPr>
        <w:t>三、获取采购文件</w:t>
      </w:r>
      <w:r>
        <w:tab/>
      </w:r>
      <w:r>
        <w:fldChar w:fldCharType="begin"/>
      </w:r>
      <w:r>
        <w:instrText xml:space="preserve"> PAGEREF _Toc21261 \h </w:instrText>
      </w:r>
      <w:r>
        <w:fldChar w:fldCharType="separate"/>
      </w:r>
      <w:r>
        <w:t>2</w:t>
      </w:r>
      <w:r>
        <w:fldChar w:fldCharType="end"/>
      </w:r>
      <w:r>
        <w:rPr>
          <w:rFonts w:hint="eastAsia" w:ascii="仿宋" w:hAnsi="仿宋" w:eastAsia="仿宋" w:cs="仿宋"/>
          <w:bCs/>
          <w:color w:val="auto"/>
          <w:kern w:val="0"/>
          <w:szCs w:val="32"/>
          <w:shd w:val="clear" w:color="auto" w:fill="FFFFFF"/>
        </w:rPr>
        <w:fldChar w:fldCharType="end"/>
      </w:r>
    </w:p>
    <w:p w14:paraId="0ED1BD29">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_Toc31318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rPr>
        <w:t>四、响应文件提交</w:t>
      </w:r>
      <w:r>
        <w:tab/>
      </w:r>
      <w:r>
        <w:fldChar w:fldCharType="begin"/>
      </w:r>
      <w:r>
        <w:instrText xml:space="preserve"> PAGEREF _Toc31318 \h </w:instrText>
      </w:r>
      <w:r>
        <w:fldChar w:fldCharType="separate"/>
      </w:r>
      <w:r>
        <w:t>3</w:t>
      </w:r>
      <w:r>
        <w:fldChar w:fldCharType="end"/>
      </w:r>
      <w:r>
        <w:rPr>
          <w:rFonts w:hint="eastAsia" w:ascii="仿宋" w:hAnsi="仿宋" w:eastAsia="仿宋" w:cs="仿宋"/>
          <w:bCs/>
          <w:color w:val="auto"/>
          <w:kern w:val="0"/>
          <w:szCs w:val="32"/>
          <w:shd w:val="clear" w:color="auto" w:fill="FFFFFF"/>
        </w:rPr>
        <w:fldChar w:fldCharType="end"/>
      </w:r>
    </w:p>
    <w:p w14:paraId="5DD1FE7B">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_Toc25100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rPr>
        <w:t>五、响应文件开启</w:t>
      </w:r>
      <w:r>
        <w:tab/>
      </w:r>
      <w:r>
        <w:fldChar w:fldCharType="begin"/>
      </w:r>
      <w:r>
        <w:instrText xml:space="preserve"> PAGEREF _Toc25100 \h </w:instrText>
      </w:r>
      <w:r>
        <w:fldChar w:fldCharType="separate"/>
      </w:r>
      <w:r>
        <w:t>3</w:t>
      </w:r>
      <w:r>
        <w:fldChar w:fldCharType="end"/>
      </w:r>
      <w:r>
        <w:rPr>
          <w:rFonts w:hint="eastAsia" w:ascii="仿宋" w:hAnsi="仿宋" w:eastAsia="仿宋" w:cs="仿宋"/>
          <w:bCs/>
          <w:color w:val="auto"/>
          <w:kern w:val="0"/>
          <w:szCs w:val="32"/>
          <w:shd w:val="clear" w:color="auto" w:fill="FFFFFF"/>
        </w:rPr>
        <w:fldChar w:fldCharType="end"/>
      </w:r>
    </w:p>
    <w:p w14:paraId="70CE3385">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_Toc19049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rPr>
        <w:t>六、发布公告的媒介及公告期限</w:t>
      </w:r>
      <w:r>
        <w:tab/>
      </w:r>
      <w:r>
        <w:fldChar w:fldCharType="begin"/>
      </w:r>
      <w:r>
        <w:instrText xml:space="preserve"> PAGEREF _Toc19049 \h </w:instrText>
      </w:r>
      <w:r>
        <w:fldChar w:fldCharType="separate"/>
      </w:r>
      <w:r>
        <w:t>3</w:t>
      </w:r>
      <w:r>
        <w:fldChar w:fldCharType="end"/>
      </w:r>
      <w:r>
        <w:rPr>
          <w:rFonts w:hint="eastAsia" w:ascii="仿宋" w:hAnsi="仿宋" w:eastAsia="仿宋" w:cs="仿宋"/>
          <w:bCs/>
          <w:color w:val="auto"/>
          <w:kern w:val="0"/>
          <w:szCs w:val="32"/>
          <w:shd w:val="clear" w:color="auto" w:fill="FFFFFF"/>
        </w:rPr>
        <w:fldChar w:fldCharType="end"/>
      </w:r>
    </w:p>
    <w:p w14:paraId="46559D03">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_Toc19014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rPr>
        <w:t>七、其他补充事宜</w:t>
      </w:r>
      <w:r>
        <w:tab/>
      </w:r>
      <w:r>
        <w:fldChar w:fldCharType="begin"/>
      </w:r>
      <w:r>
        <w:instrText xml:space="preserve"> PAGEREF _Toc19014 \h </w:instrText>
      </w:r>
      <w:r>
        <w:fldChar w:fldCharType="separate"/>
      </w:r>
      <w:r>
        <w:t>3</w:t>
      </w:r>
      <w:r>
        <w:fldChar w:fldCharType="end"/>
      </w:r>
      <w:r>
        <w:rPr>
          <w:rFonts w:hint="eastAsia" w:ascii="仿宋" w:hAnsi="仿宋" w:eastAsia="仿宋" w:cs="仿宋"/>
          <w:bCs/>
          <w:color w:val="auto"/>
          <w:kern w:val="0"/>
          <w:szCs w:val="32"/>
          <w:shd w:val="clear" w:color="auto" w:fill="FFFFFF"/>
        </w:rPr>
        <w:fldChar w:fldCharType="end"/>
      </w:r>
    </w:p>
    <w:p w14:paraId="25D493C3">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_Toc6534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rPr>
        <w:t>八、凡对本次招标提出询问，请按照以下方式联系</w:t>
      </w:r>
      <w:r>
        <w:tab/>
      </w:r>
      <w:r>
        <w:fldChar w:fldCharType="begin"/>
      </w:r>
      <w:r>
        <w:instrText xml:space="preserve"> PAGEREF _Toc6534 \h </w:instrText>
      </w:r>
      <w:r>
        <w:fldChar w:fldCharType="separate"/>
      </w:r>
      <w:r>
        <w:t>4</w:t>
      </w:r>
      <w:r>
        <w:fldChar w:fldCharType="end"/>
      </w:r>
      <w:r>
        <w:rPr>
          <w:rFonts w:hint="eastAsia" w:ascii="仿宋" w:hAnsi="仿宋" w:eastAsia="仿宋" w:cs="仿宋"/>
          <w:bCs/>
          <w:color w:val="auto"/>
          <w:kern w:val="0"/>
          <w:szCs w:val="32"/>
          <w:shd w:val="clear" w:color="auto" w:fill="FFFFFF"/>
        </w:rPr>
        <w:fldChar w:fldCharType="end"/>
      </w:r>
    </w:p>
    <w:p w14:paraId="6C5CE01E">
      <w:pPr>
        <w:pStyle w:val="13"/>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_Toc4655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rPr>
        <w:t>第二章 磋商响应供应商须知及前附表</w:t>
      </w:r>
      <w:r>
        <w:tab/>
      </w:r>
      <w:r>
        <w:fldChar w:fldCharType="begin"/>
      </w:r>
      <w:r>
        <w:instrText xml:space="preserve"> PAGEREF _Toc4655 \h </w:instrText>
      </w:r>
      <w:r>
        <w:fldChar w:fldCharType="separate"/>
      </w:r>
      <w:r>
        <w:t>5</w:t>
      </w:r>
      <w:r>
        <w:fldChar w:fldCharType="end"/>
      </w:r>
      <w:r>
        <w:rPr>
          <w:rFonts w:hint="eastAsia" w:ascii="仿宋" w:hAnsi="仿宋" w:eastAsia="仿宋" w:cs="仿宋"/>
          <w:bCs/>
          <w:color w:val="auto"/>
          <w:kern w:val="0"/>
          <w:szCs w:val="32"/>
          <w:shd w:val="clear" w:color="auto" w:fill="FFFFFF"/>
        </w:rPr>
        <w:fldChar w:fldCharType="end"/>
      </w:r>
    </w:p>
    <w:p w14:paraId="136B4782">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_Toc15402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kern w:val="0"/>
          <w:szCs w:val="24"/>
        </w:rPr>
        <w:t>磋商响应供应商须知前附表</w:t>
      </w:r>
      <w:r>
        <w:tab/>
      </w:r>
      <w:r>
        <w:fldChar w:fldCharType="begin"/>
      </w:r>
      <w:r>
        <w:instrText xml:space="preserve"> PAGEREF _Toc15402 \h </w:instrText>
      </w:r>
      <w:r>
        <w:fldChar w:fldCharType="separate"/>
      </w:r>
      <w:r>
        <w:t>5</w:t>
      </w:r>
      <w:r>
        <w:fldChar w:fldCharType="end"/>
      </w:r>
      <w:r>
        <w:rPr>
          <w:rFonts w:hint="eastAsia" w:ascii="仿宋" w:hAnsi="仿宋" w:eastAsia="仿宋" w:cs="仿宋"/>
          <w:bCs/>
          <w:color w:val="auto"/>
          <w:kern w:val="0"/>
          <w:szCs w:val="32"/>
          <w:shd w:val="clear" w:color="auto" w:fill="FFFFFF"/>
        </w:rPr>
        <w:fldChar w:fldCharType="end"/>
      </w:r>
    </w:p>
    <w:p w14:paraId="355A3BCB">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_Toc27841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rPr>
        <w:t>1.总则</w:t>
      </w:r>
      <w:r>
        <w:tab/>
      </w:r>
      <w:r>
        <w:fldChar w:fldCharType="begin"/>
      </w:r>
      <w:r>
        <w:instrText xml:space="preserve"> PAGEREF _Toc27841 \h </w:instrText>
      </w:r>
      <w:r>
        <w:fldChar w:fldCharType="separate"/>
      </w:r>
      <w:r>
        <w:t>12</w:t>
      </w:r>
      <w:r>
        <w:fldChar w:fldCharType="end"/>
      </w:r>
      <w:r>
        <w:rPr>
          <w:rFonts w:hint="eastAsia" w:ascii="仿宋" w:hAnsi="仿宋" w:eastAsia="仿宋" w:cs="仿宋"/>
          <w:bCs/>
          <w:color w:val="auto"/>
          <w:kern w:val="0"/>
          <w:szCs w:val="32"/>
          <w:shd w:val="clear" w:color="auto" w:fill="FFFFFF"/>
        </w:rPr>
        <w:fldChar w:fldCharType="end"/>
      </w:r>
    </w:p>
    <w:p w14:paraId="5AD1C610">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_Toc10592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rPr>
        <w:t>2. 竞争性磋商文件</w:t>
      </w:r>
      <w:r>
        <w:tab/>
      </w:r>
      <w:r>
        <w:fldChar w:fldCharType="begin"/>
      </w:r>
      <w:r>
        <w:instrText xml:space="preserve"> PAGEREF _Toc10592 \h </w:instrText>
      </w:r>
      <w:r>
        <w:fldChar w:fldCharType="separate"/>
      </w:r>
      <w:r>
        <w:t>14</w:t>
      </w:r>
      <w:r>
        <w:fldChar w:fldCharType="end"/>
      </w:r>
      <w:r>
        <w:rPr>
          <w:rFonts w:hint="eastAsia" w:ascii="仿宋" w:hAnsi="仿宋" w:eastAsia="仿宋" w:cs="仿宋"/>
          <w:bCs/>
          <w:color w:val="auto"/>
          <w:kern w:val="0"/>
          <w:szCs w:val="32"/>
          <w:shd w:val="clear" w:color="auto" w:fill="FFFFFF"/>
        </w:rPr>
        <w:fldChar w:fldCharType="end"/>
      </w:r>
    </w:p>
    <w:p w14:paraId="6924C1C2">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_Toc9458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rPr>
        <w:t>3. 磋商响应文件</w:t>
      </w:r>
      <w:r>
        <w:tab/>
      </w:r>
      <w:r>
        <w:fldChar w:fldCharType="begin"/>
      </w:r>
      <w:r>
        <w:instrText xml:space="preserve"> PAGEREF _Toc9458 \h </w:instrText>
      </w:r>
      <w:r>
        <w:fldChar w:fldCharType="separate"/>
      </w:r>
      <w:r>
        <w:t>15</w:t>
      </w:r>
      <w:r>
        <w:fldChar w:fldCharType="end"/>
      </w:r>
      <w:r>
        <w:rPr>
          <w:rFonts w:hint="eastAsia" w:ascii="仿宋" w:hAnsi="仿宋" w:eastAsia="仿宋" w:cs="仿宋"/>
          <w:bCs/>
          <w:color w:val="auto"/>
          <w:kern w:val="0"/>
          <w:szCs w:val="32"/>
          <w:shd w:val="clear" w:color="auto" w:fill="FFFFFF"/>
        </w:rPr>
        <w:fldChar w:fldCharType="end"/>
      </w:r>
    </w:p>
    <w:p w14:paraId="32ED33D6">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_Toc17420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rPr>
        <w:t>4.磋商响应文件</w:t>
      </w:r>
      <w:r>
        <w:rPr>
          <w:rFonts w:hint="eastAsia" w:ascii="仿宋" w:hAnsi="仿宋" w:eastAsia="仿宋" w:cs="仿宋"/>
          <w:bCs/>
          <w:szCs w:val="24"/>
          <w:lang w:eastAsia="zh-CN"/>
        </w:rPr>
        <w:t>递交</w:t>
      </w:r>
      <w:r>
        <w:tab/>
      </w:r>
      <w:r>
        <w:fldChar w:fldCharType="begin"/>
      </w:r>
      <w:r>
        <w:instrText xml:space="preserve"> PAGEREF _Toc17420 \h </w:instrText>
      </w:r>
      <w:r>
        <w:fldChar w:fldCharType="separate"/>
      </w:r>
      <w:r>
        <w:t>17</w:t>
      </w:r>
      <w:r>
        <w:fldChar w:fldCharType="end"/>
      </w:r>
      <w:r>
        <w:rPr>
          <w:rFonts w:hint="eastAsia" w:ascii="仿宋" w:hAnsi="仿宋" w:eastAsia="仿宋" w:cs="仿宋"/>
          <w:bCs/>
          <w:color w:val="auto"/>
          <w:kern w:val="0"/>
          <w:szCs w:val="32"/>
          <w:shd w:val="clear" w:color="auto" w:fill="FFFFFF"/>
        </w:rPr>
        <w:fldChar w:fldCharType="end"/>
      </w:r>
    </w:p>
    <w:p w14:paraId="3A52D8AA">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_Toc31323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rPr>
        <w:t>5.磋商</w:t>
      </w:r>
      <w:r>
        <w:tab/>
      </w:r>
      <w:r>
        <w:fldChar w:fldCharType="begin"/>
      </w:r>
      <w:r>
        <w:instrText xml:space="preserve"> PAGEREF _Toc31323 \h </w:instrText>
      </w:r>
      <w:r>
        <w:fldChar w:fldCharType="separate"/>
      </w:r>
      <w:r>
        <w:t>18</w:t>
      </w:r>
      <w:r>
        <w:fldChar w:fldCharType="end"/>
      </w:r>
      <w:r>
        <w:rPr>
          <w:rFonts w:hint="eastAsia" w:ascii="仿宋" w:hAnsi="仿宋" w:eastAsia="仿宋" w:cs="仿宋"/>
          <w:bCs/>
          <w:color w:val="auto"/>
          <w:kern w:val="0"/>
          <w:szCs w:val="32"/>
          <w:shd w:val="clear" w:color="auto" w:fill="FFFFFF"/>
        </w:rPr>
        <w:fldChar w:fldCharType="end"/>
      </w:r>
    </w:p>
    <w:p w14:paraId="17D7A5A6">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_Toc1168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rPr>
        <w:t>6.评审</w:t>
      </w:r>
      <w:r>
        <w:tab/>
      </w:r>
      <w:r>
        <w:fldChar w:fldCharType="begin"/>
      </w:r>
      <w:r>
        <w:instrText xml:space="preserve"> PAGEREF _Toc1168 \h </w:instrText>
      </w:r>
      <w:r>
        <w:fldChar w:fldCharType="separate"/>
      </w:r>
      <w:r>
        <w:t>19</w:t>
      </w:r>
      <w:r>
        <w:fldChar w:fldCharType="end"/>
      </w:r>
      <w:r>
        <w:rPr>
          <w:rFonts w:hint="eastAsia" w:ascii="仿宋" w:hAnsi="仿宋" w:eastAsia="仿宋" w:cs="仿宋"/>
          <w:bCs/>
          <w:color w:val="auto"/>
          <w:kern w:val="0"/>
          <w:szCs w:val="32"/>
          <w:shd w:val="clear" w:color="auto" w:fill="FFFFFF"/>
        </w:rPr>
        <w:fldChar w:fldCharType="end"/>
      </w:r>
    </w:p>
    <w:p w14:paraId="432AC11C">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_Toc4422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lang w:val="en-US" w:eastAsia="zh-CN"/>
        </w:rPr>
        <w:t>7.确定成交供应商</w:t>
      </w:r>
      <w:r>
        <w:tab/>
      </w:r>
      <w:r>
        <w:fldChar w:fldCharType="begin"/>
      </w:r>
      <w:r>
        <w:instrText xml:space="preserve"> PAGEREF _Toc4422 \h </w:instrText>
      </w:r>
      <w:r>
        <w:fldChar w:fldCharType="separate"/>
      </w:r>
      <w:r>
        <w:t>21</w:t>
      </w:r>
      <w:r>
        <w:fldChar w:fldCharType="end"/>
      </w:r>
      <w:r>
        <w:rPr>
          <w:rFonts w:hint="eastAsia" w:ascii="仿宋" w:hAnsi="仿宋" w:eastAsia="仿宋" w:cs="仿宋"/>
          <w:bCs/>
          <w:color w:val="auto"/>
          <w:kern w:val="0"/>
          <w:szCs w:val="32"/>
          <w:shd w:val="clear" w:color="auto" w:fill="FFFFFF"/>
        </w:rPr>
        <w:fldChar w:fldCharType="end"/>
      </w:r>
    </w:p>
    <w:p w14:paraId="06DB05D1">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_Toc10007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lang w:val="en-US" w:eastAsia="zh-CN"/>
        </w:rPr>
        <w:t>8.</w:t>
      </w:r>
      <w:r>
        <w:rPr>
          <w:rFonts w:hint="eastAsia" w:ascii="仿宋" w:hAnsi="仿宋" w:eastAsia="仿宋" w:cs="仿宋"/>
          <w:bCs/>
          <w:szCs w:val="24"/>
        </w:rPr>
        <w:t>保密及其它注意事项</w:t>
      </w:r>
      <w:r>
        <w:tab/>
      </w:r>
      <w:r>
        <w:fldChar w:fldCharType="begin"/>
      </w:r>
      <w:r>
        <w:instrText xml:space="preserve"> PAGEREF _Toc10007 \h </w:instrText>
      </w:r>
      <w:r>
        <w:fldChar w:fldCharType="separate"/>
      </w:r>
      <w:r>
        <w:t>22</w:t>
      </w:r>
      <w:r>
        <w:fldChar w:fldCharType="end"/>
      </w:r>
      <w:r>
        <w:rPr>
          <w:rFonts w:hint="eastAsia" w:ascii="仿宋" w:hAnsi="仿宋" w:eastAsia="仿宋" w:cs="仿宋"/>
          <w:bCs/>
          <w:color w:val="auto"/>
          <w:kern w:val="0"/>
          <w:szCs w:val="32"/>
          <w:shd w:val="clear" w:color="auto" w:fill="FFFFFF"/>
        </w:rPr>
        <w:fldChar w:fldCharType="end"/>
      </w:r>
    </w:p>
    <w:p w14:paraId="53E4AB70">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_Toc29592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lang w:val="en-US" w:eastAsia="zh-CN"/>
        </w:rPr>
        <w:t>9</w:t>
      </w:r>
      <w:r>
        <w:rPr>
          <w:rFonts w:hint="eastAsia" w:ascii="仿宋" w:hAnsi="仿宋" w:eastAsia="仿宋" w:cs="仿宋"/>
          <w:szCs w:val="24"/>
        </w:rPr>
        <w:t>.质疑</w:t>
      </w:r>
      <w:r>
        <w:tab/>
      </w:r>
      <w:r>
        <w:fldChar w:fldCharType="begin"/>
      </w:r>
      <w:r>
        <w:instrText xml:space="preserve"> PAGEREF _Toc29592 \h </w:instrText>
      </w:r>
      <w:r>
        <w:fldChar w:fldCharType="separate"/>
      </w:r>
      <w:r>
        <w:t>23</w:t>
      </w:r>
      <w:r>
        <w:fldChar w:fldCharType="end"/>
      </w:r>
      <w:r>
        <w:rPr>
          <w:rFonts w:hint="eastAsia" w:ascii="仿宋" w:hAnsi="仿宋" w:eastAsia="仿宋" w:cs="仿宋"/>
          <w:bCs/>
          <w:color w:val="auto"/>
          <w:kern w:val="0"/>
          <w:szCs w:val="32"/>
          <w:shd w:val="clear" w:color="auto" w:fill="FFFFFF"/>
        </w:rPr>
        <w:fldChar w:fldCharType="end"/>
      </w:r>
    </w:p>
    <w:p w14:paraId="02E56608">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_Toc8505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lang w:val="en-US" w:eastAsia="zh-CN"/>
        </w:rPr>
        <w:t>10</w:t>
      </w:r>
      <w:r>
        <w:rPr>
          <w:rFonts w:hint="eastAsia" w:ascii="仿宋" w:hAnsi="仿宋" w:eastAsia="仿宋" w:cs="仿宋"/>
          <w:szCs w:val="24"/>
        </w:rPr>
        <w:t>.纪律和监督</w:t>
      </w:r>
      <w:r>
        <w:tab/>
      </w:r>
      <w:r>
        <w:fldChar w:fldCharType="begin"/>
      </w:r>
      <w:r>
        <w:instrText xml:space="preserve"> PAGEREF _Toc8505 \h </w:instrText>
      </w:r>
      <w:r>
        <w:fldChar w:fldCharType="separate"/>
      </w:r>
      <w:r>
        <w:t>23</w:t>
      </w:r>
      <w:r>
        <w:fldChar w:fldCharType="end"/>
      </w:r>
      <w:r>
        <w:rPr>
          <w:rFonts w:hint="eastAsia" w:ascii="仿宋" w:hAnsi="仿宋" w:eastAsia="仿宋" w:cs="仿宋"/>
          <w:bCs/>
          <w:color w:val="auto"/>
          <w:kern w:val="0"/>
          <w:szCs w:val="32"/>
          <w:shd w:val="clear" w:color="auto" w:fill="FFFFFF"/>
        </w:rPr>
        <w:fldChar w:fldCharType="end"/>
      </w:r>
    </w:p>
    <w:p w14:paraId="7BF2281D">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_Toc11070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24"/>
        </w:rPr>
        <w:t>1</w:t>
      </w:r>
      <w:r>
        <w:rPr>
          <w:rFonts w:hint="eastAsia" w:ascii="仿宋" w:hAnsi="仿宋" w:eastAsia="仿宋" w:cs="仿宋"/>
          <w:szCs w:val="24"/>
          <w:lang w:val="en-US" w:eastAsia="zh-CN"/>
        </w:rPr>
        <w:t>1</w:t>
      </w:r>
      <w:r>
        <w:rPr>
          <w:rFonts w:hint="eastAsia" w:ascii="仿宋" w:hAnsi="仿宋" w:eastAsia="仿宋" w:cs="仿宋"/>
          <w:szCs w:val="24"/>
        </w:rPr>
        <w:t>.需要补充的其他内容</w:t>
      </w:r>
      <w:r>
        <w:tab/>
      </w:r>
      <w:r>
        <w:fldChar w:fldCharType="begin"/>
      </w:r>
      <w:r>
        <w:instrText xml:space="preserve"> PAGEREF _Toc11070 \h </w:instrText>
      </w:r>
      <w:r>
        <w:fldChar w:fldCharType="separate"/>
      </w:r>
      <w:r>
        <w:t>24</w:t>
      </w:r>
      <w:r>
        <w:fldChar w:fldCharType="end"/>
      </w:r>
      <w:r>
        <w:rPr>
          <w:rFonts w:hint="eastAsia" w:ascii="仿宋" w:hAnsi="仿宋" w:eastAsia="仿宋" w:cs="仿宋"/>
          <w:bCs/>
          <w:color w:val="auto"/>
          <w:kern w:val="0"/>
          <w:szCs w:val="32"/>
          <w:shd w:val="clear" w:color="auto" w:fill="FFFFFF"/>
        </w:rPr>
        <w:fldChar w:fldCharType="end"/>
      </w:r>
    </w:p>
    <w:p w14:paraId="10CB41AC">
      <w:pPr>
        <w:pStyle w:val="13"/>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_Toc32699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rPr>
        <w:t xml:space="preserve">第三章 </w:t>
      </w:r>
      <w:r>
        <w:rPr>
          <w:rFonts w:hint="eastAsia" w:ascii="仿宋" w:hAnsi="仿宋" w:eastAsia="仿宋" w:cs="仿宋"/>
          <w:lang w:eastAsia="zh-CN"/>
        </w:rPr>
        <w:t>服务内容及要求</w:t>
      </w:r>
      <w:r>
        <w:tab/>
      </w:r>
      <w:r>
        <w:fldChar w:fldCharType="begin"/>
      </w:r>
      <w:r>
        <w:instrText xml:space="preserve"> PAGEREF _Toc32699 \h </w:instrText>
      </w:r>
      <w:r>
        <w:fldChar w:fldCharType="separate"/>
      </w:r>
      <w:r>
        <w:t>25</w:t>
      </w:r>
      <w:r>
        <w:fldChar w:fldCharType="end"/>
      </w:r>
      <w:r>
        <w:rPr>
          <w:rFonts w:hint="eastAsia" w:ascii="仿宋" w:hAnsi="仿宋" w:eastAsia="仿宋" w:cs="仿宋"/>
          <w:bCs/>
          <w:color w:val="auto"/>
          <w:kern w:val="0"/>
          <w:szCs w:val="32"/>
          <w:shd w:val="clear" w:color="auto" w:fill="FFFFFF"/>
        </w:rPr>
        <w:fldChar w:fldCharType="end"/>
      </w:r>
    </w:p>
    <w:p w14:paraId="4F24A97F">
      <w:pPr>
        <w:pStyle w:val="14"/>
        <w:tabs>
          <w:tab w:val="right" w:leader="dot" w:pos="9184"/>
        </w:tabs>
        <w:rPr>
          <w:rFonts w:hint="eastAsia" w:ascii="仿宋" w:hAnsi="仿宋" w:eastAsia="仿宋" w:cs="仿宋"/>
          <w:bCs/>
          <w:color w:val="auto"/>
          <w:kern w:val="0"/>
          <w:szCs w:val="32"/>
          <w:shd w:val="clear" w:color="auto" w:fill="FFFFFF"/>
        </w:rPr>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color w:val="auto"/>
          <w:kern w:val="0"/>
          <w:szCs w:val="32"/>
          <w:shd w:val="clear" w:color="auto" w:fill="FFFFFF"/>
        </w:rPr>
        <w:instrText xml:space="preserve"> HYPERLINK \l _Toc19441 </w:instrText>
      </w:r>
      <w:r>
        <w:rPr>
          <w:rFonts w:hint="eastAsia" w:ascii="仿宋" w:hAnsi="仿宋" w:eastAsia="仿宋" w:cs="仿宋"/>
          <w:bCs/>
          <w:color w:val="auto"/>
          <w:kern w:val="0"/>
          <w:szCs w:val="32"/>
          <w:shd w:val="clear" w:color="auto" w:fill="FFFFFF"/>
        </w:rPr>
        <w:fldChar w:fldCharType="separate"/>
      </w:r>
      <w:r>
        <w:rPr>
          <w:rFonts w:hint="eastAsia" w:ascii="仿宋" w:hAnsi="仿宋" w:eastAsia="仿宋" w:cs="仿宋"/>
          <w:bCs/>
          <w:color w:val="auto"/>
          <w:kern w:val="0"/>
          <w:szCs w:val="32"/>
          <w:shd w:val="clear" w:color="auto" w:fill="FFFFFF"/>
          <w:lang w:val="en-US" w:eastAsia="zh-CN"/>
        </w:rPr>
        <w:t>一、项目说明</w:t>
      </w:r>
      <w:r>
        <w:tab/>
      </w: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color w:val="auto"/>
          <w:kern w:val="0"/>
          <w:szCs w:val="32"/>
          <w:shd w:val="clear" w:color="auto" w:fill="FFFFFF"/>
        </w:rPr>
        <w:instrText xml:space="preserve"> PAGEREF _Toc19441 \h </w:instrText>
      </w:r>
      <w:r>
        <w:rPr>
          <w:rFonts w:hint="eastAsia" w:ascii="仿宋" w:hAnsi="仿宋" w:eastAsia="仿宋" w:cs="仿宋"/>
          <w:bCs/>
          <w:color w:val="auto"/>
          <w:kern w:val="0"/>
          <w:szCs w:val="32"/>
          <w:shd w:val="clear" w:color="auto" w:fill="FFFFFF"/>
        </w:rPr>
        <w:fldChar w:fldCharType="separate"/>
      </w:r>
      <w:r>
        <w:rPr>
          <w:rFonts w:hint="eastAsia" w:ascii="仿宋" w:hAnsi="仿宋" w:eastAsia="仿宋" w:cs="仿宋"/>
          <w:bCs/>
          <w:color w:val="auto"/>
          <w:kern w:val="0"/>
          <w:szCs w:val="32"/>
          <w:shd w:val="clear" w:color="auto" w:fill="FFFFFF"/>
        </w:rPr>
        <w:t>25</w:t>
      </w:r>
      <w:r>
        <w:rPr>
          <w:rFonts w:hint="eastAsia" w:ascii="仿宋" w:hAnsi="仿宋" w:eastAsia="仿宋" w:cs="仿宋"/>
          <w:bCs/>
          <w:color w:val="auto"/>
          <w:kern w:val="0"/>
          <w:szCs w:val="32"/>
          <w:shd w:val="clear" w:color="auto" w:fill="FFFFFF"/>
        </w:rPr>
        <w:fldChar w:fldCharType="end"/>
      </w:r>
      <w:r>
        <w:rPr>
          <w:rFonts w:hint="eastAsia" w:ascii="仿宋" w:hAnsi="仿宋" w:eastAsia="仿宋" w:cs="仿宋"/>
          <w:bCs/>
          <w:color w:val="auto"/>
          <w:kern w:val="0"/>
          <w:szCs w:val="32"/>
          <w:shd w:val="clear" w:color="auto" w:fill="FFFFFF"/>
        </w:rPr>
        <w:fldChar w:fldCharType="end"/>
      </w:r>
    </w:p>
    <w:p w14:paraId="62E44854">
      <w:pPr>
        <w:pStyle w:val="14"/>
        <w:tabs>
          <w:tab w:val="right" w:leader="dot" w:pos="9184"/>
        </w:tabs>
        <w:rPr>
          <w:rFonts w:hint="eastAsia" w:ascii="仿宋" w:hAnsi="仿宋" w:eastAsia="仿宋" w:cs="仿宋"/>
          <w:bCs/>
          <w:color w:val="auto"/>
          <w:kern w:val="0"/>
          <w:szCs w:val="32"/>
          <w:shd w:val="clear" w:color="auto" w:fill="FFFFFF"/>
        </w:rPr>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color w:val="auto"/>
          <w:kern w:val="0"/>
          <w:szCs w:val="32"/>
          <w:shd w:val="clear" w:color="auto" w:fill="FFFFFF"/>
        </w:rPr>
        <w:instrText xml:space="preserve"> HYPERLINK \l _Toc12924 </w:instrText>
      </w:r>
      <w:r>
        <w:rPr>
          <w:rFonts w:hint="eastAsia" w:ascii="仿宋" w:hAnsi="仿宋" w:eastAsia="仿宋" w:cs="仿宋"/>
          <w:bCs/>
          <w:color w:val="auto"/>
          <w:kern w:val="0"/>
          <w:szCs w:val="32"/>
          <w:shd w:val="clear" w:color="auto" w:fill="FFFFFF"/>
        </w:rPr>
        <w:fldChar w:fldCharType="separate"/>
      </w:r>
      <w:r>
        <w:rPr>
          <w:rFonts w:hint="default" w:ascii="仿宋" w:hAnsi="仿宋" w:eastAsia="仿宋" w:cs="仿宋"/>
          <w:bCs/>
          <w:color w:val="auto"/>
          <w:kern w:val="0"/>
          <w:szCs w:val="32"/>
          <w:shd w:val="clear" w:color="auto" w:fill="FFFFFF"/>
          <w:lang w:val="en-US" w:eastAsia="zh-CN"/>
        </w:rPr>
        <w:t>二、项目要求</w:t>
      </w:r>
      <w:r>
        <w:tab/>
      </w: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color w:val="auto"/>
          <w:kern w:val="0"/>
          <w:szCs w:val="32"/>
          <w:shd w:val="clear" w:color="auto" w:fill="FFFFFF"/>
        </w:rPr>
        <w:instrText xml:space="preserve"> PAGEREF _Toc12924 \h </w:instrText>
      </w:r>
      <w:r>
        <w:rPr>
          <w:rFonts w:hint="eastAsia" w:ascii="仿宋" w:hAnsi="仿宋" w:eastAsia="仿宋" w:cs="仿宋"/>
          <w:bCs/>
          <w:color w:val="auto"/>
          <w:kern w:val="0"/>
          <w:szCs w:val="32"/>
          <w:shd w:val="clear" w:color="auto" w:fill="FFFFFF"/>
        </w:rPr>
        <w:fldChar w:fldCharType="separate"/>
      </w:r>
      <w:r>
        <w:rPr>
          <w:rFonts w:hint="eastAsia" w:ascii="仿宋" w:hAnsi="仿宋" w:eastAsia="仿宋" w:cs="仿宋"/>
          <w:bCs/>
          <w:color w:val="auto"/>
          <w:kern w:val="0"/>
          <w:szCs w:val="32"/>
          <w:shd w:val="clear" w:color="auto" w:fill="FFFFFF"/>
        </w:rPr>
        <w:t>25</w:t>
      </w:r>
      <w:r>
        <w:rPr>
          <w:rFonts w:hint="eastAsia" w:ascii="仿宋" w:hAnsi="仿宋" w:eastAsia="仿宋" w:cs="仿宋"/>
          <w:bCs/>
          <w:color w:val="auto"/>
          <w:kern w:val="0"/>
          <w:szCs w:val="32"/>
          <w:shd w:val="clear" w:color="auto" w:fill="FFFFFF"/>
        </w:rPr>
        <w:fldChar w:fldCharType="end"/>
      </w:r>
      <w:r>
        <w:rPr>
          <w:rFonts w:hint="eastAsia" w:ascii="仿宋" w:hAnsi="仿宋" w:eastAsia="仿宋" w:cs="仿宋"/>
          <w:bCs/>
          <w:color w:val="auto"/>
          <w:kern w:val="0"/>
          <w:szCs w:val="32"/>
          <w:shd w:val="clear" w:color="auto" w:fill="FFFFFF"/>
        </w:rPr>
        <w:fldChar w:fldCharType="end"/>
      </w:r>
    </w:p>
    <w:p w14:paraId="473BEED3">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color w:val="auto"/>
          <w:kern w:val="0"/>
          <w:szCs w:val="32"/>
          <w:shd w:val="clear" w:color="auto" w:fill="FFFFFF"/>
        </w:rPr>
        <w:instrText xml:space="preserve"> HYPERLINK \l _Toc25800 </w:instrText>
      </w:r>
      <w:r>
        <w:rPr>
          <w:rFonts w:hint="eastAsia" w:ascii="仿宋" w:hAnsi="仿宋" w:eastAsia="仿宋" w:cs="仿宋"/>
          <w:bCs/>
          <w:color w:val="auto"/>
          <w:kern w:val="0"/>
          <w:szCs w:val="32"/>
          <w:shd w:val="clear" w:color="auto" w:fill="FFFFFF"/>
        </w:rPr>
        <w:fldChar w:fldCharType="separate"/>
      </w:r>
      <w:r>
        <w:rPr>
          <w:rFonts w:hint="default" w:ascii="仿宋" w:hAnsi="仿宋" w:eastAsia="仿宋" w:cs="仿宋"/>
          <w:bCs/>
          <w:color w:val="auto"/>
          <w:kern w:val="0"/>
          <w:szCs w:val="32"/>
          <w:shd w:val="clear" w:color="auto" w:fill="FFFFFF"/>
          <w:lang w:val="en-US" w:eastAsia="zh-CN"/>
        </w:rPr>
        <w:t>三、采购项目要求</w:t>
      </w:r>
      <w:r>
        <w:tab/>
      </w: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color w:val="auto"/>
          <w:kern w:val="0"/>
          <w:szCs w:val="32"/>
          <w:shd w:val="clear" w:color="auto" w:fill="FFFFFF"/>
        </w:rPr>
        <w:instrText xml:space="preserve"> PAGEREF _Toc25800 \h </w:instrText>
      </w:r>
      <w:r>
        <w:rPr>
          <w:rFonts w:hint="eastAsia" w:ascii="仿宋" w:hAnsi="仿宋" w:eastAsia="仿宋" w:cs="仿宋"/>
          <w:bCs/>
          <w:color w:val="auto"/>
          <w:kern w:val="0"/>
          <w:szCs w:val="32"/>
          <w:shd w:val="clear" w:color="auto" w:fill="FFFFFF"/>
        </w:rPr>
        <w:fldChar w:fldCharType="separate"/>
      </w:r>
      <w:r>
        <w:rPr>
          <w:rFonts w:hint="eastAsia" w:ascii="仿宋" w:hAnsi="仿宋" w:eastAsia="仿宋" w:cs="仿宋"/>
          <w:bCs/>
          <w:color w:val="auto"/>
          <w:kern w:val="0"/>
          <w:szCs w:val="32"/>
          <w:shd w:val="clear" w:color="auto" w:fill="FFFFFF"/>
        </w:rPr>
        <w:t>25</w:t>
      </w:r>
      <w:r>
        <w:rPr>
          <w:rFonts w:hint="eastAsia" w:ascii="仿宋" w:hAnsi="仿宋" w:eastAsia="仿宋" w:cs="仿宋"/>
          <w:bCs/>
          <w:color w:val="auto"/>
          <w:kern w:val="0"/>
          <w:szCs w:val="32"/>
          <w:shd w:val="clear" w:color="auto" w:fill="FFFFFF"/>
        </w:rPr>
        <w:fldChar w:fldCharType="end"/>
      </w:r>
      <w:r>
        <w:rPr>
          <w:rFonts w:hint="eastAsia" w:ascii="仿宋" w:hAnsi="仿宋" w:eastAsia="仿宋" w:cs="仿宋"/>
          <w:bCs/>
          <w:color w:val="auto"/>
          <w:kern w:val="0"/>
          <w:szCs w:val="32"/>
          <w:shd w:val="clear" w:color="auto" w:fill="FFFFFF"/>
        </w:rPr>
        <w:fldChar w:fldCharType="end"/>
      </w:r>
    </w:p>
    <w:p w14:paraId="2FE384DA">
      <w:pPr>
        <w:pStyle w:val="13"/>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_Toc1479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rPr>
        <w:t>第四章 评审办法</w:t>
      </w:r>
      <w:r>
        <w:tab/>
      </w:r>
      <w:r>
        <w:fldChar w:fldCharType="begin"/>
      </w:r>
      <w:r>
        <w:instrText xml:space="preserve"> PAGEREF _Toc1479 \h </w:instrText>
      </w:r>
      <w:r>
        <w:fldChar w:fldCharType="separate"/>
      </w:r>
      <w:r>
        <w:t>27</w:t>
      </w:r>
      <w:r>
        <w:fldChar w:fldCharType="end"/>
      </w:r>
      <w:r>
        <w:rPr>
          <w:rFonts w:hint="eastAsia" w:ascii="仿宋" w:hAnsi="仿宋" w:eastAsia="仿宋" w:cs="仿宋"/>
          <w:bCs/>
          <w:color w:val="auto"/>
          <w:kern w:val="0"/>
          <w:szCs w:val="32"/>
          <w:shd w:val="clear" w:color="auto" w:fill="FFFFFF"/>
        </w:rPr>
        <w:fldChar w:fldCharType="end"/>
      </w:r>
    </w:p>
    <w:p w14:paraId="39139222">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_Toc32270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rPr>
        <w:t>评标办法前附表</w:t>
      </w:r>
      <w:r>
        <w:tab/>
      </w:r>
      <w:r>
        <w:fldChar w:fldCharType="begin"/>
      </w:r>
      <w:r>
        <w:instrText xml:space="preserve"> PAGEREF _Toc32270 \h </w:instrText>
      </w:r>
      <w:r>
        <w:fldChar w:fldCharType="separate"/>
      </w:r>
      <w:r>
        <w:t>27</w:t>
      </w:r>
      <w:r>
        <w:fldChar w:fldCharType="end"/>
      </w:r>
      <w:r>
        <w:rPr>
          <w:rFonts w:hint="eastAsia" w:ascii="仿宋" w:hAnsi="仿宋" w:eastAsia="仿宋" w:cs="仿宋"/>
          <w:bCs/>
          <w:color w:val="auto"/>
          <w:kern w:val="0"/>
          <w:szCs w:val="32"/>
          <w:shd w:val="clear" w:color="auto" w:fill="FFFFFF"/>
        </w:rPr>
        <w:fldChar w:fldCharType="end"/>
      </w:r>
    </w:p>
    <w:p w14:paraId="19D68BD4">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_Toc15005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rPr>
        <w:t>1. 评标方法</w:t>
      </w:r>
      <w:r>
        <w:tab/>
      </w:r>
      <w:r>
        <w:fldChar w:fldCharType="begin"/>
      </w:r>
      <w:r>
        <w:instrText xml:space="preserve"> PAGEREF _Toc15005 \h </w:instrText>
      </w:r>
      <w:r>
        <w:fldChar w:fldCharType="separate"/>
      </w:r>
      <w:r>
        <w:t>31</w:t>
      </w:r>
      <w:r>
        <w:fldChar w:fldCharType="end"/>
      </w:r>
      <w:r>
        <w:rPr>
          <w:rFonts w:hint="eastAsia" w:ascii="仿宋" w:hAnsi="仿宋" w:eastAsia="仿宋" w:cs="仿宋"/>
          <w:bCs/>
          <w:color w:val="auto"/>
          <w:kern w:val="0"/>
          <w:szCs w:val="32"/>
          <w:shd w:val="clear" w:color="auto" w:fill="FFFFFF"/>
        </w:rPr>
        <w:fldChar w:fldCharType="end"/>
      </w:r>
    </w:p>
    <w:p w14:paraId="0769A3A6">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_Toc12085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rPr>
        <w:t>2. 评审标准</w:t>
      </w:r>
      <w:r>
        <w:tab/>
      </w:r>
      <w:r>
        <w:fldChar w:fldCharType="begin"/>
      </w:r>
      <w:r>
        <w:instrText xml:space="preserve"> PAGEREF _Toc12085 \h </w:instrText>
      </w:r>
      <w:r>
        <w:fldChar w:fldCharType="separate"/>
      </w:r>
      <w:r>
        <w:t>32</w:t>
      </w:r>
      <w:r>
        <w:fldChar w:fldCharType="end"/>
      </w:r>
      <w:r>
        <w:rPr>
          <w:rFonts w:hint="eastAsia" w:ascii="仿宋" w:hAnsi="仿宋" w:eastAsia="仿宋" w:cs="仿宋"/>
          <w:bCs/>
          <w:color w:val="auto"/>
          <w:kern w:val="0"/>
          <w:szCs w:val="32"/>
          <w:shd w:val="clear" w:color="auto" w:fill="FFFFFF"/>
        </w:rPr>
        <w:fldChar w:fldCharType="end"/>
      </w:r>
    </w:p>
    <w:p w14:paraId="68646BF8">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_Toc14537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rPr>
        <w:t>3. 评标程序</w:t>
      </w:r>
      <w:r>
        <w:tab/>
      </w:r>
      <w:r>
        <w:fldChar w:fldCharType="begin"/>
      </w:r>
      <w:r>
        <w:instrText xml:space="preserve"> PAGEREF _Toc14537 \h </w:instrText>
      </w:r>
      <w:r>
        <w:fldChar w:fldCharType="separate"/>
      </w:r>
      <w:r>
        <w:t>32</w:t>
      </w:r>
      <w:r>
        <w:fldChar w:fldCharType="end"/>
      </w:r>
      <w:r>
        <w:rPr>
          <w:rFonts w:hint="eastAsia" w:ascii="仿宋" w:hAnsi="仿宋" w:eastAsia="仿宋" w:cs="仿宋"/>
          <w:bCs/>
          <w:color w:val="auto"/>
          <w:kern w:val="0"/>
          <w:szCs w:val="32"/>
          <w:shd w:val="clear" w:color="auto" w:fill="FFFFFF"/>
        </w:rPr>
        <w:fldChar w:fldCharType="end"/>
      </w:r>
    </w:p>
    <w:p w14:paraId="27D43436">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_Toc27230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24"/>
        </w:rPr>
        <w:t>4、评分标准说明</w:t>
      </w:r>
      <w:r>
        <w:tab/>
      </w:r>
      <w:r>
        <w:fldChar w:fldCharType="begin"/>
      </w:r>
      <w:r>
        <w:instrText xml:space="preserve"> PAGEREF _Toc27230 \h </w:instrText>
      </w:r>
      <w:r>
        <w:fldChar w:fldCharType="separate"/>
      </w:r>
      <w:r>
        <w:t>33</w:t>
      </w:r>
      <w:r>
        <w:fldChar w:fldCharType="end"/>
      </w:r>
      <w:r>
        <w:rPr>
          <w:rFonts w:hint="eastAsia" w:ascii="仿宋" w:hAnsi="仿宋" w:eastAsia="仿宋" w:cs="仿宋"/>
          <w:bCs/>
          <w:color w:val="auto"/>
          <w:kern w:val="0"/>
          <w:szCs w:val="32"/>
          <w:shd w:val="clear" w:color="auto" w:fill="FFFFFF"/>
        </w:rPr>
        <w:fldChar w:fldCharType="end"/>
      </w:r>
    </w:p>
    <w:p w14:paraId="2D67D977">
      <w:pPr>
        <w:pStyle w:val="13"/>
        <w:tabs>
          <w:tab w:val="right" w:leader="dot" w:pos="918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_Toc31847 </w:instrText>
      </w:r>
      <w:r>
        <w:rPr>
          <w:rFonts w:hint="eastAsia" w:ascii="仿宋" w:hAnsi="仿宋" w:eastAsia="仿宋" w:cs="仿宋"/>
        </w:rPr>
        <w:fldChar w:fldCharType="separate"/>
      </w:r>
      <w:r>
        <w:rPr>
          <w:rFonts w:hint="eastAsia" w:ascii="仿宋" w:hAnsi="仿宋" w:eastAsia="仿宋" w:cs="仿宋"/>
        </w:rPr>
        <w:t>第五章</w:t>
      </w:r>
      <w:r>
        <w:rPr>
          <w:rFonts w:hint="eastAsia" w:ascii="仿宋" w:hAnsi="仿宋" w:eastAsia="仿宋" w:cs="仿宋"/>
          <w:lang w:val="en-US" w:eastAsia="zh-CN"/>
        </w:rPr>
        <w:t xml:space="preserve"> </w:t>
      </w:r>
      <w:r>
        <w:rPr>
          <w:rFonts w:hint="eastAsia" w:ascii="仿宋" w:hAnsi="仿宋" w:eastAsia="仿宋" w:cs="仿宋"/>
        </w:rPr>
        <w:t>合同主要条款及格式</w:t>
      </w:r>
      <w:r>
        <w:tab/>
      </w:r>
      <w:r>
        <w:rPr>
          <w:rFonts w:hint="eastAsia" w:ascii="仿宋" w:hAnsi="仿宋" w:eastAsia="仿宋" w:cs="仿宋"/>
        </w:rPr>
        <w:fldChar w:fldCharType="begin"/>
      </w:r>
      <w:r>
        <w:rPr>
          <w:rFonts w:hint="eastAsia" w:ascii="仿宋" w:hAnsi="仿宋" w:eastAsia="仿宋" w:cs="仿宋"/>
        </w:rPr>
        <w:instrText xml:space="preserve"> PAGEREF _Toc31847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14:paraId="457FD395">
      <w:pPr>
        <w:pStyle w:val="13"/>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_Toc5139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rPr>
        <w:t>第六章 电子化响应文件内容及格式</w:t>
      </w:r>
      <w:r>
        <w:tab/>
      </w:r>
      <w:r>
        <w:fldChar w:fldCharType="begin"/>
      </w:r>
      <w:r>
        <w:instrText xml:space="preserve"> PAGEREF _Toc5139 \h </w:instrText>
      </w:r>
      <w:r>
        <w:fldChar w:fldCharType="separate"/>
      </w:r>
      <w:r>
        <w:t>36</w:t>
      </w:r>
      <w:r>
        <w:fldChar w:fldCharType="end"/>
      </w:r>
      <w:r>
        <w:rPr>
          <w:rFonts w:hint="eastAsia" w:ascii="仿宋" w:hAnsi="仿宋" w:eastAsia="仿宋" w:cs="仿宋"/>
          <w:bCs/>
          <w:color w:val="auto"/>
          <w:kern w:val="0"/>
          <w:szCs w:val="32"/>
          <w:shd w:val="clear" w:color="auto" w:fill="FFFFFF"/>
        </w:rPr>
        <w:fldChar w:fldCharType="end"/>
      </w:r>
    </w:p>
    <w:p w14:paraId="00C35F29">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_Toc6172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32"/>
        </w:rPr>
        <w:t>1.法定代表人身份证明书</w:t>
      </w:r>
      <w:r>
        <w:tab/>
      </w:r>
      <w:r>
        <w:fldChar w:fldCharType="begin"/>
      </w:r>
      <w:r>
        <w:instrText xml:space="preserve"> PAGEREF _Toc6172 \h </w:instrText>
      </w:r>
      <w:r>
        <w:fldChar w:fldCharType="separate"/>
      </w:r>
      <w:r>
        <w:t>38</w:t>
      </w:r>
      <w:r>
        <w:fldChar w:fldCharType="end"/>
      </w:r>
      <w:r>
        <w:rPr>
          <w:rFonts w:hint="eastAsia" w:ascii="仿宋" w:hAnsi="仿宋" w:eastAsia="仿宋" w:cs="仿宋"/>
          <w:bCs/>
          <w:color w:val="auto"/>
          <w:kern w:val="0"/>
          <w:szCs w:val="32"/>
          <w:shd w:val="clear" w:color="auto" w:fill="FFFFFF"/>
        </w:rPr>
        <w:fldChar w:fldCharType="end"/>
      </w:r>
    </w:p>
    <w:p w14:paraId="194878F6">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_Toc20615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32"/>
        </w:rPr>
        <w:t>2.磋商响应函</w:t>
      </w:r>
      <w:r>
        <w:tab/>
      </w:r>
      <w:r>
        <w:fldChar w:fldCharType="begin"/>
      </w:r>
      <w:r>
        <w:instrText xml:space="preserve"> PAGEREF _Toc20615 \h </w:instrText>
      </w:r>
      <w:r>
        <w:fldChar w:fldCharType="separate"/>
      </w:r>
      <w:r>
        <w:t>39</w:t>
      </w:r>
      <w:r>
        <w:fldChar w:fldCharType="end"/>
      </w:r>
      <w:r>
        <w:rPr>
          <w:rFonts w:hint="eastAsia" w:ascii="仿宋" w:hAnsi="仿宋" w:eastAsia="仿宋" w:cs="仿宋"/>
          <w:bCs/>
          <w:color w:val="auto"/>
          <w:kern w:val="0"/>
          <w:szCs w:val="32"/>
          <w:shd w:val="clear" w:color="auto" w:fill="FFFFFF"/>
        </w:rPr>
        <w:fldChar w:fldCharType="end"/>
      </w:r>
    </w:p>
    <w:p w14:paraId="55D38293">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_Toc10400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kern w:val="0"/>
          <w:szCs w:val="32"/>
        </w:rPr>
        <w:t>3.首次报价一览表</w:t>
      </w:r>
      <w:r>
        <w:tab/>
      </w:r>
      <w:r>
        <w:fldChar w:fldCharType="begin"/>
      </w:r>
      <w:r>
        <w:instrText xml:space="preserve"> PAGEREF _Toc10400 \h </w:instrText>
      </w:r>
      <w:r>
        <w:fldChar w:fldCharType="separate"/>
      </w:r>
      <w:r>
        <w:t>40</w:t>
      </w:r>
      <w:r>
        <w:fldChar w:fldCharType="end"/>
      </w:r>
      <w:r>
        <w:rPr>
          <w:rFonts w:hint="eastAsia" w:ascii="仿宋" w:hAnsi="仿宋" w:eastAsia="仿宋" w:cs="仿宋"/>
          <w:bCs/>
          <w:color w:val="auto"/>
          <w:kern w:val="0"/>
          <w:szCs w:val="32"/>
          <w:shd w:val="clear" w:color="auto" w:fill="FFFFFF"/>
        </w:rPr>
        <w:fldChar w:fldCharType="end"/>
      </w:r>
    </w:p>
    <w:p w14:paraId="20D80186">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_Toc28534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32"/>
        </w:rPr>
        <w:t>4.</w:t>
      </w:r>
      <w:r>
        <w:rPr>
          <w:rFonts w:hint="eastAsia" w:ascii="仿宋" w:hAnsi="仿宋" w:eastAsia="仿宋" w:cs="仿宋"/>
          <w:bCs/>
          <w:kern w:val="0"/>
          <w:szCs w:val="32"/>
          <w:lang w:eastAsia="zh-CN"/>
        </w:rPr>
        <w:t>磋商</w:t>
      </w:r>
      <w:r>
        <w:rPr>
          <w:rFonts w:hint="eastAsia" w:ascii="仿宋" w:hAnsi="仿宋" w:eastAsia="仿宋" w:cs="仿宋"/>
          <w:bCs/>
          <w:kern w:val="0"/>
          <w:szCs w:val="32"/>
        </w:rPr>
        <w:t>承诺函</w:t>
      </w:r>
      <w:r>
        <w:tab/>
      </w:r>
      <w:r>
        <w:fldChar w:fldCharType="begin"/>
      </w:r>
      <w:r>
        <w:instrText xml:space="preserve"> PAGEREF _Toc28534 \h </w:instrText>
      </w:r>
      <w:r>
        <w:fldChar w:fldCharType="separate"/>
      </w:r>
      <w:r>
        <w:t>41</w:t>
      </w:r>
      <w:r>
        <w:fldChar w:fldCharType="end"/>
      </w:r>
      <w:r>
        <w:rPr>
          <w:rFonts w:hint="eastAsia" w:ascii="仿宋" w:hAnsi="仿宋" w:eastAsia="仿宋" w:cs="仿宋"/>
          <w:bCs/>
          <w:color w:val="auto"/>
          <w:kern w:val="0"/>
          <w:szCs w:val="32"/>
          <w:shd w:val="clear" w:color="auto" w:fill="FFFFFF"/>
        </w:rPr>
        <w:fldChar w:fldCharType="end"/>
      </w:r>
    </w:p>
    <w:p w14:paraId="54BE9C8E">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_Toc29702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32"/>
          <w:lang w:val="en-US" w:eastAsia="zh-CN"/>
        </w:rPr>
        <w:t>5.</w:t>
      </w:r>
      <w:r>
        <w:rPr>
          <w:rFonts w:hint="eastAsia" w:ascii="仿宋" w:hAnsi="仿宋" w:eastAsia="仿宋" w:cs="仿宋"/>
          <w:bCs/>
          <w:szCs w:val="32"/>
        </w:rPr>
        <w:t>资格审查资料</w:t>
      </w:r>
      <w:r>
        <w:tab/>
      </w:r>
      <w:r>
        <w:fldChar w:fldCharType="begin"/>
      </w:r>
      <w:r>
        <w:instrText xml:space="preserve"> PAGEREF _Toc29702 \h </w:instrText>
      </w:r>
      <w:r>
        <w:fldChar w:fldCharType="separate"/>
      </w:r>
      <w:r>
        <w:t>42</w:t>
      </w:r>
      <w:r>
        <w:fldChar w:fldCharType="end"/>
      </w:r>
      <w:r>
        <w:rPr>
          <w:rFonts w:hint="eastAsia" w:ascii="仿宋" w:hAnsi="仿宋" w:eastAsia="仿宋" w:cs="仿宋"/>
          <w:bCs/>
          <w:color w:val="auto"/>
          <w:kern w:val="0"/>
          <w:szCs w:val="32"/>
          <w:shd w:val="clear" w:color="auto" w:fill="FFFFFF"/>
        </w:rPr>
        <w:fldChar w:fldCharType="end"/>
      </w:r>
    </w:p>
    <w:p w14:paraId="4C4F6889">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_Toc18380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szCs w:val="32"/>
          <w:lang w:val="en-US" w:eastAsia="zh-CN"/>
        </w:rPr>
        <w:t>6</w:t>
      </w:r>
      <w:r>
        <w:rPr>
          <w:rFonts w:hint="eastAsia" w:ascii="仿宋" w:hAnsi="仿宋" w:eastAsia="仿宋" w:cs="仿宋"/>
          <w:szCs w:val="32"/>
        </w:rPr>
        <w:t>.中小企业声明函</w:t>
      </w:r>
      <w:r>
        <w:tab/>
      </w:r>
      <w:r>
        <w:fldChar w:fldCharType="begin"/>
      </w:r>
      <w:r>
        <w:instrText xml:space="preserve"> PAGEREF _Toc18380 \h </w:instrText>
      </w:r>
      <w:r>
        <w:fldChar w:fldCharType="separate"/>
      </w:r>
      <w:r>
        <w:t>45</w:t>
      </w:r>
      <w:r>
        <w:fldChar w:fldCharType="end"/>
      </w:r>
      <w:r>
        <w:rPr>
          <w:rFonts w:hint="eastAsia" w:ascii="仿宋" w:hAnsi="仿宋" w:eastAsia="仿宋" w:cs="仿宋"/>
          <w:bCs/>
          <w:color w:val="auto"/>
          <w:kern w:val="0"/>
          <w:szCs w:val="32"/>
          <w:shd w:val="clear" w:color="auto" w:fill="FFFFFF"/>
        </w:rPr>
        <w:fldChar w:fldCharType="end"/>
      </w:r>
    </w:p>
    <w:p w14:paraId="14D120A2">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_Toc25811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32"/>
          <w:lang w:val="en-US" w:eastAsia="zh-CN"/>
        </w:rPr>
        <w:t>7</w:t>
      </w:r>
      <w:r>
        <w:rPr>
          <w:rFonts w:hint="eastAsia" w:ascii="仿宋" w:hAnsi="仿宋" w:eastAsia="仿宋" w:cs="仿宋"/>
          <w:bCs/>
          <w:szCs w:val="32"/>
        </w:rPr>
        <w:t>.残疾人福利性单位声明函</w:t>
      </w:r>
      <w:r>
        <w:tab/>
      </w:r>
      <w:r>
        <w:fldChar w:fldCharType="begin"/>
      </w:r>
      <w:r>
        <w:instrText xml:space="preserve"> PAGEREF _Toc25811 \h </w:instrText>
      </w:r>
      <w:r>
        <w:fldChar w:fldCharType="separate"/>
      </w:r>
      <w:r>
        <w:t>46</w:t>
      </w:r>
      <w:r>
        <w:fldChar w:fldCharType="end"/>
      </w:r>
      <w:r>
        <w:rPr>
          <w:rFonts w:hint="eastAsia" w:ascii="仿宋" w:hAnsi="仿宋" w:eastAsia="仿宋" w:cs="仿宋"/>
          <w:bCs/>
          <w:color w:val="auto"/>
          <w:kern w:val="0"/>
          <w:szCs w:val="32"/>
          <w:shd w:val="clear" w:color="auto" w:fill="FFFFFF"/>
        </w:rPr>
        <w:fldChar w:fldCharType="end"/>
      </w:r>
    </w:p>
    <w:p w14:paraId="08AD6672">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_Toc12484 </w:instrText>
      </w:r>
      <w:r>
        <w:rPr>
          <w:rFonts w:hint="eastAsia" w:ascii="仿宋" w:hAnsi="仿宋" w:eastAsia="仿宋" w:cs="仿宋"/>
          <w:bCs/>
          <w:kern w:val="0"/>
          <w:szCs w:val="32"/>
          <w:shd w:val="clear" w:color="auto" w:fill="FFFFFF"/>
        </w:rPr>
        <w:fldChar w:fldCharType="separate"/>
      </w:r>
      <w:r>
        <w:rPr>
          <w:rFonts w:hint="eastAsia" w:ascii="仿宋" w:hAnsi="仿宋" w:eastAsia="仿宋" w:cs="仿宋"/>
          <w:bCs/>
          <w:szCs w:val="32"/>
          <w:lang w:val="en-US" w:eastAsia="zh-CN"/>
        </w:rPr>
        <w:t>8</w:t>
      </w:r>
      <w:r>
        <w:rPr>
          <w:rFonts w:hint="eastAsia" w:ascii="仿宋" w:hAnsi="仿宋" w:eastAsia="仿宋" w:cs="仿宋"/>
          <w:bCs/>
          <w:szCs w:val="32"/>
        </w:rPr>
        <w:t>.监狱企业证明文件</w:t>
      </w:r>
      <w:r>
        <w:tab/>
      </w:r>
      <w:r>
        <w:fldChar w:fldCharType="begin"/>
      </w:r>
      <w:r>
        <w:instrText xml:space="preserve"> PAGEREF _Toc12484 \h </w:instrText>
      </w:r>
      <w:r>
        <w:fldChar w:fldCharType="separate"/>
      </w:r>
      <w:r>
        <w:t>47</w:t>
      </w:r>
      <w:r>
        <w:fldChar w:fldCharType="end"/>
      </w:r>
      <w:r>
        <w:rPr>
          <w:rFonts w:hint="eastAsia" w:ascii="仿宋" w:hAnsi="仿宋" w:eastAsia="仿宋" w:cs="仿宋"/>
          <w:bCs/>
          <w:color w:val="auto"/>
          <w:kern w:val="0"/>
          <w:szCs w:val="32"/>
          <w:shd w:val="clear" w:color="auto" w:fill="FFFFFF"/>
        </w:rPr>
        <w:fldChar w:fldCharType="end"/>
      </w:r>
    </w:p>
    <w:p w14:paraId="140D7B68">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_Toc12480 </w:instrText>
      </w:r>
      <w:r>
        <w:rPr>
          <w:rFonts w:hint="eastAsia" w:ascii="仿宋" w:hAnsi="仿宋" w:eastAsia="仿宋" w:cs="仿宋"/>
          <w:bCs/>
          <w:kern w:val="0"/>
          <w:szCs w:val="32"/>
          <w:shd w:val="clear" w:color="auto" w:fill="FFFFFF"/>
        </w:rPr>
        <w:fldChar w:fldCharType="separate"/>
      </w:r>
      <w:r>
        <w:rPr>
          <w:rFonts w:ascii="仿宋" w:hAnsi="仿宋" w:eastAsia="仿宋" w:cs="宋体"/>
          <w:bCs/>
          <w:szCs w:val="32"/>
        </w:rPr>
        <w:t>9.</w:t>
      </w:r>
      <w:r>
        <w:rPr>
          <w:rFonts w:hint="eastAsia" w:ascii="仿宋" w:hAnsi="仿宋" w:eastAsia="仿宋" w:cs="宋体"/>
          <w:bCs/>
          <w:szCs w:val="32"/>
          <w:lang w:eastAsia="zh-CN"/>
        </w:rPr>
        <w:t>服务方案</w:t>
      </w:r>
      <w:r>
        <w:tab/>
      </w:r>
      <w:r>
        <w:fldChar w:fldCharType="begin"/>
      </w:r>
      <w:r>
        <w:instrText xml:space="preserve"> PAGEREF _Toc12480 \h </w:instrText>
      </w:r>
      <w:r>
        <w:fldChar w:fldCharType="separate"/>
      </w:r>
      <w:r>
        <w:t>48</w:t>
      </w:r>
      <w:r>
        <w:fldChar w:fldCharType="end"/>
      </w:r>
      <w:r>
        <w:rPr>
          <w:rFonts w:hint="eastAsia" w:ascii="仿宋" w:hAnsi="仿宋" w:eastAsia="仿宋" w:cs="仿宋"/>
          <w:bCs/>
          <w:color w:val="auto"/>
          <w:kern w:val="0"/>
          <w:szCs w:val="32"/>
          <w:shd w:val="clear" w:color="auto" w:fill="FFFFFF"/>
        </w:rPr>
        <w:fldChar w:fldCharType="end"/>
      </w:r>
    </w:p>
    <w:p w14:paraId="4EEFB6E3">
      <w:pPr>
        <w:pStyle w:val="14"/>
        <w:tabs>
          <w:tab w:val="right" w:leader="dot" w:pos="9184"/>
        </w:tabs>
        <w:rPr>
          <w:rFonts w:hint="eastAsia" w:ascii="仿宋" w:hAnsi="仿宋" w:eastAsia="仿宋" w:cs="仿宋"/>
          <w:bCs/>
          <w:color w:val="auto"/>
          <w:kern w:val="0"/>
          <w:szCs w:val="32"/>
          <w:shd w:val="clear" w:color="auto" w:fill="FFFFFF"/>
        </w:rPr>
        <w:sectPr>
          <w:footerReference r:id="rId3" w:type="default"/>
          <w:pgSz w:w="11906" w:h="16838"/>
          <w:pgMar w:top="1361" w:right="1361" w:bottom="1361" w:left="1361" w:header="720" w:footer="720" w:gutter="0"/>
          <w:pgNumType w:fmt="decimal" w:start="1"/>
          <w:cols w:space="720" w:num="1"/>
          <w:docGrid w:type="lines" w:linePitch="312" w:charSpace="0"/>
        </w:sectPr>
      </w:pPr>
    </w:p>
    <w:p w14:paraId="5C3B8B33">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_Toc17867 </w:instrText>
      </w:r>
      <w:r>
        <w:rPr>
          <w:rFonts w:hint="eastAsia" w:ascii="仿宋" w:hAnsi="仿宋" w:eastAsia="仿宋" w:cs="仿宋"/>
          <w:bCs/>
          <w:kern w:val="0"/>
          <w:szCs w:val="32"/>
          <w:shd w:val="clear" w:color="auto" w:fill="FFFFFF"/>
        </w:rPr>
        <w:fldChar w:fldCharType="separate"/>
      </w:r>
      <w:r>
        <w:rPr>
          <w:rFonts w:hint="eastAsia" w:ascii="仿宋" w:hAnsi="仿宋" w:eastAsia="仿宋" w:cs="宋体"/>
          <w:bCs/>
          <w:szCs w:val="32"/>
        </w:rPr>
        <w:t>10.</w:t>
      </w:r>
      <w:r>
        <w:rPr>
          <w:rFonts w:hint="eastAsia" w:ascii="仿宋" w:hAnsi="仿宋" w:eastAsia="仿宋" w:cs="宋体"/>
          <w:bCs/>
          <w:szCs w:val="32"/>
          <w:lang w:eastAsia="zh-CN"/>
        </w:rPr>
        <w:t>磋商响应供应商</w:t>
      </w:r>
      <w:r>
        <w:rPr>
          <w:rFonts w:hint="eastAsia" w:ascii="仿宋" w:hAnsi="仿宋" w:eastAsia="仿宋" w:cs="宋体"/>
          <w:bCs/>
          <w:szCs w:val="32"/>
        </w:rPr>
        <w:t>基本情况表</w:t>
      </w:r>
      <w:r>
        <w:tab/>
      </w:r>
      <w:r>
        <w:fldChar w:fldCharType="begin"/>
      </w:r>
      <w:r>
        <w:instrText xml:space="preserve"> PAGEREF _Toc17867 \h </w:instrText>
      </w:r>
      <w:r>
        <w:fldChar w:fldCharType="separate"/>
      </w:r>
      <w:r>
        <w:t>49</w:t>
      </w:r>
      <w:r>
        <w:fldChar w:fldCharType="end"/>
      </w:r>
      <w:r>
        <w:rPr>
          <w:rFonts w:hint="eastAsia" w:ascii="仿宋" w:hAnsi="仿宋" w:eastAsia="仿宋" w:cs="仿宋"/>
          <w:bCs/>
          <w:color w:val="auto"/>
          <w:kern w:val="0"/>
          <w:szCs w:val="32"/>
          <w:shd w:val="clear" w:color="auto" w:fill="FFFFFF"/>
        </w:rPr>
        <w:fldChar w:fldCharType="end"/>
      </w:r>
    </w:p>
    <w:p w14:paraId="71129913">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_Toc25525 </w:instrText>
      </w:r>
      <w:r>
        <w:rPr>
          <w:rFonts w:hint="eastAsia" w:ascii="仿宋" w:hAnsi="仿宋" w:eastAsia="仿宋" w:cs="仿宋"/>
          <w:bCs/>
          <w:kern w:val="0"/>
          <w:szCs w:val="32"/>
          <w:shd w:val="clear" w:color="auto" w:fill="FFFFFF"/>
        </w:rPr>
        <w:fldChar w:fldCharType="separate"/>
      </w:r>
      <w:r>
        <w:rPr>
          <w:rFonts w:hint="eastAsia" w:ascii="仿宋" w:hAnsi="仿宋" w:eastAsia="仿宋" w:cs="宋体"/>
          <w:bCs/>
          <w:szCs w:val="32"/>
          <w:lang w:val="en-US" w:eastAsia="zh-CN"/>
        </w:rPr>
        <w:t>11.</w:t>
      </w:r>
      <w:r>
        <w:rPr>
          <w:rFonts w:hint="eastAsia" w:ascii="仿宋" w:hAnsi="仿宋" w:eastAsia="仿宋" w:cs="宋体"/>
          <w:bCs/>
          <w:szCs w:val="32"/>
        </w:rPr>
        <w:t>商务响应表</w:t>
      </w:r>
      <w:r>
        <w:tab/>
      </w:r>
      <w:r>
        <w:fldChar w:fldCharType="begin"/>
      </w:r>
      <w:r>
        <w:instrText xml:space="preserve"> PAGEREF _Toc25525 \h </w:instrText>
      </w:r>
      <w:r>
        <w:fldChar w:fldCharType="separate"/>
      </w:r>
      <w:r>
        <w:t>52</w:t>
      </w:r>
      <w:r>
        <w:fldChar w:fldCharType="end"/>
      </w:r>
      <w:r>
        <w:rPr>
          <w:rFonts w:hint="eastAsia" w:ascii="仿宋" w:hAnsi="仿宋" w:eastAsia="仿宋" w:cs="仿宋"/>
          <w:bCs/>
          <w:color w:val="auto"/>
          <w:kern w:val="0"/>
          <w:szCs w:val="32"/>
          <w:shd w:val="clear" w:color="auto" w:fill="FFFFFF"/>
        </w:rPr>
        <w:fldChar w:fldCharType="end"/>
      </w:r>
    </w:p>
    <w:p w14:paraId="43A395FB">
      <w:pPr>
        <w:pStyle w:val="14"/>
        <w:tabs>
          <w:tab w:val="right" w:leader="dot" w:pos="9184"/>
        </w:tabs>
      </w:pPr>
      <w:r>
        <w:rPr>
          <w:rFonts w:hint="eastAsia" w:ascii="仿宋" w:hAnsi="仿宋" w:eastAsia="仿宋" w:cs="仿宋"/>
          <w:bCs/>
          <w:color w:val="auto"/>
          <w:kern w:val="0"/>
          <w:szCs w:val="32"/>
          <w:shd w:val="clear" w:color="auto" w:fill="FFFFFF"/>
        </w:rPr>
        <w:fldChar w:fldCharType="begin"/>
      </w:r>
      <w:r>
        <w:rPr>
          <w:rFonts w:hint="eastAsia" w:ascii="仿宋" w:hAnsi="仿宋" w:eastAsia="仿宋" w:cs="仿宋"/>
          <w:bCs/>
          <w:kern w:val="0"/>
          <w:szCs w:val="32"/>
          <w:shd w:val="clear" w:color="auto" w:fill="FFFFFF"/>
        </w:rPr>
        <w:instrText xml:space="preserve"> HYPERLINK \l _Toc31482 </w:instrText>
      </w:r>
      <w:r>
        <w:rPr>
          <w:rFonts w:hint="eastAsia" w:ascii="仿宋" w:hAnsi="仿宋" w:eastAsia="仿宋" w:cs="仿宋"/>
          <w:bCs/>
          <w:kern w:val="0"/>
          <w:szCs w:val="32"/>
          <w:shd w:val="clear" w:color="auto" w:fill="FFFFFF"/>
        </w:rPr>
        <w:fldChar w:fldCharType="separate"/>
      </w:r>
      <w:r>
        <w:rPr>
          <w:rFonts w:hint="eastAsia" w:ascii="仿宋" w:hAnsi="仿宋" w:eastAsia="仿宋" w:cs="宋体"/>
          <w:bCs/>
          <w:szCs w:val="32"/>
        </w:rPr>
        <w:t>1</w:t>
      </w:r>
      <w:r>
        <w:rPr>
          <w:rFonts w:hint="eastAsia" w:ascii="仿宋" w:hAnsi="仿宋" w:eastAsia="仿宋" w:cs="宋体"/>
          <w:bCs/>
          <w:szCs w:val="32"/>
          <w:lang w:val="en-US" w:eastAsia="zh-CN"/>
        </w:rPr>
        <w:t>2</w:t>
      </w:r>
      <w:r>
        <w:rPr>
          <w:rFonts w:hint="eastAsia" w:ascii="仿宋" w:hAnsi="仿宋" w:eastAsia="仿宋" w:cs="宋体"/>
          <w:bCs/>
          <w:szCs w:val="32"/>
        </w:rPr>
        <w:t>.</w:t>
      </w:r>
      <w:r>
        <w:rPr>
          <w:rFonts w:hint="eastAsia" w:ascii="仿宋" w:hAnsi="仿宋" w:eastAsia="仿宋" w:cs="宋体"/>
          <w:bCs/>
          <w:szCs w:val="32"/>
          <w:lang w:eastAsia="zh-CN"/>
        </w:rPr>
        <w:t>磋商响应供应商</w:t>
      </w:r>
      <w:r>
        <w:rPr>
          <w:rFonts w:hint="eastAsia" w:ascii="仿宋" w:hAnsi="仿宋" w:eastAsia="仿宋" w:cs="宋体"/>
          <w:bCs/>
          <w:szCs w:val="32"/>
        </w:rPr>
        <w:t>可提交的其他资料</w:t>
      </w:r>
      <w:r>
        <w:tab/>
      </w:r>
      <w:r>
        <w:fldChar w:fldCharType="begin"/>
      </w:r>
      <w:r>
        <w:instrText xml:space="preserve"> PAGEREF _Toc31482 \h </w:instrText>
      </w:r>
      <w:r>
        <w:fldChar w:fldCharType="separate"/>
      </w:r>
      <w:r>
        <w:t>53</w:t>
      </w:r>
      <w:r>
        <w:fldChar w:fldCharType="end"/>
      </w:r>
      <w:r>
        <w:rPr>
          <w:rFonts w:hint="eastAsia" w:ascii="仿宋" w:hAnsi="仿宋" w:eastAsia="仿宋" w:cs="仿宋"/>
          <w:bCs/>
          <w:color w:val="auto"/>
          <w:kern w:val="0"/>
          <w:szCs w:val="32"/>
          <w:shd w:val="clear" w:color="auto" w:fill="FFFFFF"/>
        </w:rPr>
        <w:fldChar w:fldCharType="end"/>
      </w:r>
    </w:p>
    <w:p w14:paraId="207D40AF">
      <w:pPr>
        <w:widowControl/>
        <w:spacing w:before="100" w:beforeAutospacing="1" w:after="100" w:afterAutospacing="1" w:line="600" w:lineRule="auto"/>
        <w:rPr>
          <w:rFonts w:hint="eastAsia" w:ascii="仿宋" w:hAnsi="仿宋" w:eastAsia="仿宋" w:cs="仿宋"/>
          <w:bCs/>
          <w:color w:val="auto"/>
          <w:kern w:val="0"/>
          <w:sz w:val="32"/>
          <w:szCs w:val="32"/>
          <w:shd w:val="clear" w:color="auto" w:fill="FFFFFF"/>
        </w:rPr>
      </w:pPr>
      <w:r>
        <w:rPr>
          <w:rFonts w:hint="eastAsia" w:ascii="仿宋" w:hAnsi="仿宋" w:eastAsia="仿宋" w:cs="仿宋"/>
          <w:bCs/>
          <w:color w:val="auto"/>
          <w:kern w:val="0"/>
          <w:szCs w:val="32"/>
          <w:shd w:val="clear" w:color="auto" w:fill="FFFFFF"/>
        </w:rPr>
        <w:fldChar w:fldCharType="end"/>
      </w:r>
    </w:p>
    <w:p w14:paraId="496B61FB">
      <w:pPr>
        <w:rPr>
          <w:rFonts w:hint="eastAsia" w:ascii="仿宋" w:hAnsi="仿宋" w:eastAsia="仿宋" w:cs="仿宋"/>
          <w:color w:val="auto"/>
        </w:rPr>
      </w:pPr>
      <w:bookmarkStart w:id="0" w:name="_Toc2898"/>
      <w:bookmarkStart w:id="1" w:name="_Toc23368"/>
      <w:r>
        <w:rPr>
          <w:rFonts w:hint="eastAsia" w:ascii="仿宋" w:hAnsi="仿宋" w:eastAsia="仿宋" w:cs="仿宋"/>
          <w:color w:val="auto"/>
        </w:rPr>
        <w:br w:type="page"/>
      </w:r>
    </w:p>
    <w:p w14:paraId="19F0A878">
      <w:pPr>
        <w:jc w:val="center"/>
        <w:rPr>
          <w:rFonts w:hint="eastAsia" w:eastAsia="宋体"/>
          <w:lang w:eastAsia="zh-CN"/>
        </w:rPr>
      </w:pPr>
    </w:p>
    <w:p w14:paraId="5BDA2DD2">
      <w:pPr>
        <w:jc w:val="center"/>
        <w:rPr>
          <w:rFonts w:hint="eastAsia" w:eastAsia="宋体"/>
          <w:lang w:eastAsia="zh-CN"/>
        </w:rPr>
      </w:pPr>
    </w:p>
    <w:p w14:paraId="4677E60F">
      <w:pPr>
        <w:jc w:val="center"/>
        <w:rPr>
          <w:rFonts w:hint="eastAsia" w:eastAsia="宋体"/>
          <w:lang w:eastAsia="zh-CN"/>
        </w:rPr>
        <w:sectPr>
          <w:footerReference r:id="rId4" w:type="default"/>
          <w:pgSz w:w="11906" w:h="16838"/>
          <w:pgMar w:top="1361" w:right="1361" w:bottom="1361" w:left="1361" w:header="720" w:footer="720" w:gutter="0"/>
          <w:pgNumType w:fmt="decimal" w:start="1"/>
          <w:cols w:space="720" w:num="1"/>
          <w:docGrid w:type="lines" w:linePitch="312" w:charSpace="0"/>
        </w:sectPr>
      </w:pPr>
      <w:r>
        <w:rPr>
          <w:rFonts w:hint="eastAsia" w:eastAsia="宋体"/>
          <w:lang w:eastAsia="zh-CN"/>
        </w:rPr>
        <w:drawing>
          <wp:inline distT="0" distB="0" distL="114300" distR="114300">
            <wp:extent cx="5829935" cy="8312785"/>
            <wp:effectExtent l="0" t="0" r="18415" b="12065"/>
            <wp:docPr id="2" name="图片 2" descr="招标文件公平竞争审查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公平竞争审查表_01"/>
                    <pic:cNvPicPr>
                      <a:picLocks noChangeAspect="1"/>
                    </pic:cNvPicPr>
                  </pic:nvPicPr>
                  <pic:blipFill>
                    <a:blip r:embed="rId8"/>
                    <a:stretch>
                      <a:fillRect/>
                    </a:stretch>
                  </pic:blipFill>
                  <pic:spPr>
                    <a:xfrm>
                      <a:off x="0" y="0"/>
                      <a:ext cx="5829935" cy="8312785"/>
                    </a:xfrm>
                    <a:prstGeom prst="rect">
                      <a:avLst/>
                    </a:prstGeom>
                  </pic:spPr>
                </pic:pic>
              </a:graphicData>
            </a:graphic>
          </wp:inline>
        </w:drawing>
      </w:r>
    </w:p>
    <w:p w14:paraId="2D576491">
      <w:pPr>
        <w:pStyle w:val="5"/>
        <w:bidi w:val="0"/>
        <w:jc w:val="center"/>
        <w:rPr>
          <w:rFonts w:hint="eastAsia" w:ascii="仿宋" w:hAnsi="仿宋" w:eastAsia="仿宋" w:cs="仿宋"/>
          <w:color w:val="auto"/>
        </w:rPr>
      </w:pPr>
      <w:r>
        <w:rPr>
          <w:rFonts w:hint="eastAsia" w:ascii="仿宋" w:hAnsi="仿宋" w:eastAsia="仿宋" w:cs="仿宋"/>
          <w:color w:val="auto"/>
        </w:rPr>
        <w:t>第一章 竞争性磋商公告</w:t>
      </w:r>
      <w:bookmarkEnd w:id="0"/>
      <w:bookmarkEnd w:id="1"/>
    </w:p>
    <w:p w14:paraId="24EAF298">
      <w:pPr>
        <w:pStyle w:val="10"/>
        <w:spacing w:line="240" w:lineRule="exact"/>
        <w:rPr>
          <w:rFonts w:hint="eastAsia" w:ascii="仿宋" w:hAnsi="仿宋" w:eastAsia="仿宋" w:cs="仿宋"/>
          <w:color w:val="auto"/>
        </w:rPr>
      </w:pPr>
    </w:p>
    <w:p w14:paraId="0DFFC168">
      <w:pPr>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08FEE555">
      <w:pPr>
        <w:spacing w:line="44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三门峡市城乡一体化示范区黄河一级支流入黄口生态修复项目续建等项目前期咨询服务项目</w:t>
      </w:r>
      <w:r>
        <w:rPr>
          <w:rFonts w:hint="eastAsia" w:ascii="仿宋" w:hAnsi="仿宋" w:eastAsia="仿宋" w:cs="仿宋"/>
          <w:color w:val="auto"/>
          <w:sz w:val="24"/>
          <w:szCs w:val="24"/>
          <w:highlight w:val="none"/>
        </w:rPr>
        <w:t>的潜在供应商应在三门峡市公共资源交易中心网获取竞争性磋商文件，并于</w:t>
      </w:r>
      <w:r>
        <w:rPr>
          <w:rFonts w:hint="eastAsia" w:ascii="仿宋" w:hAnsi="仿宋" w:eastAsia="仿宋" w:cs="仿宋"/>
          <w:color w:val="auto"/>
          <w:sz w:val="24"/>
          <w:szCs w:val="24"/>
          <w:highlight w:val="none"/>
          <w:lang w:eastAsia="zh-CN"/>
        </w:rPr>
        <w:t>2025年8月22日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（北京时间）前递交响应文件。</w:t>
      </w:r>
    </w:p>
    <w:p w14:paraId="5A36FCF3">
      <w:pPr>
        <w:spacing w:line="440" w:lineRule="exact"/>
        <w:ind w:left="0" w:leftChars="0" w:firstLine="0" w:firstLineChars="0"/>
        <w:outlineLvl w:val="1"/>
        <w:rPr>
          <w:rFonts w:hint="eastAsia" w:ascii="仿宋" w:hAnsi="仿宋" w:eastAsia="仿宋" w:cs="仿宋"/>
          <w:b/>
          <w:bCs/>
          <w:color w:val="auto"/>
          <w:sz w:val="24"/>
          <w:szCs w:val="24"/>
          <w:highlight w:val="none"/>
        </w:rPr>
      </w:pPr>
      <w:bookmarkStart w:id="2" w:name="_Toc5572"/>
      <w:r>
        <w:rPr>
          <w:rFonts w:hint="eastAsia" w:ascii="仿宋" w:hAnsi="仿宋" w:eastAsia="仿宋" w:cs="仿宋"/>
          <w:b/>
          <w:bCs/>
          <w:color w:val="auto"/>
          <w:sz w:val="24"/>
          <w:szCs w:val="24"/>
          <w:highlight w:val="none"/>
        </w:rPr>
        <w:t>一、项目基本情况</w:t>
      </w:r>
      <w:bookmarkEnd w:id="2"/>
    </w:p>
    <w:p w14:paraId="16A8803F">
      <w:pPr>
        <w:spacing w:line="440" w:lineRule="exact"/>
        <w:ind w:firstLine="484" w:firstLineChars="202"/>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8"/>
          <w:highlight w:val="none"/>
        </w:rPr>
        <w:t>1.项目编号:</w:t>
      </w:r>
      <w:r>
        <w:rPr>
          <w:rFonts w:hint="eastAsia" w:ascii="仿宋" w:hAnsi="仿宋" w:eastAsia="仿宋" w:cs="仿宋"/>
          <w:color w:val="auto"/>
          <w:sz w:val="24"/>
          <w:szCs w:val="28"/>
          <w:highlight w:val="none"/>
          <w:lang w:eastAsia="zh-CN"/>
        </w:rPr>
        <w:t>示范竞磋采购-2025-30、SGZ[2025]341-ZC232</w:t>
      </w:r>
    </w:p>
    <w:p w14:paraId="5F7E5350">
      <w:pPr>
        <w:spacing w:line="440" w:lineRule="exact"/>
        <w:ind w:firstLine="484" w:firstLineChars="20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2.项目名称：</w:t>
      </w:r>
      <w:r>
        <w:rPr>
          <w:rFonts w:hint="eastAsia" w:ascii="仿宋" w:hAnsi="仿宋" w:eastAsia="仿宋" w:cs="仿宋"/>
          <w:color w:val="auto"/>
          <w:sz w:val="24"/>
          <w:szCs w:val="24"/>
          <w:highlight w:val="none"/>
          <w:lang w:eastAsia="zh-CN"/>
        </w:rPr>
        <w:t>三门峡市城乡一体化示范区黄河一级支流入黄口生态修复项目续建等项目前期咨询服务项目</w:t>
      </w:r>
    </w:p>
    <w:p w14:paraId="27066A88">
      <w:pPr>
        <w:spacing w:line="44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3.采购方式：竞争性磋商</w:t>
      </w:r>
    </w:p>
    <w:p w14:paraId="19A29DBC">
      <w:pPr>
        <w:spacing w:line="440" w:lineRule="exact"/>
        <w:ind w:firstLine="484" w:firstLineChars="20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4.预算金额：</w:t>
      </w:r>
      <w:r>
        <w:rPr>
          <w:rFonts w:hint="eastAsia" w:ascii="仿宋" w:hAnsi="仿宋" w:eastAsia="仿宋" w:cs="仿宋"/>
          <w:color w:val="auto"/>
          <w:sz w:val="24"/>
          <w:szCs w:val="24"/>
          <w:highlight w:val="none"/>
          <w:lang w:val="en-US" w:eastAsia="zh-CN"/>
        </w:rPr>
        <w:t>550000.00元</w:t>
      </w:r>
    </w:p>
    <w:p w14:paraId="5D991049">
      <w:pPr>
        <w:spacing w:line="440" w:lineRule="exact"/>
        <w:ind w:firstLine="484" w:firstLineChars="20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550000.00元</w:t>
      </w:r>
    </w:p>
    <w:tbl>
      <w:tblPr>
        <w:tblStyle w:val="19"/>
        <w:tblW w:w="5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623"/>
        <w:gridCol w:w="2614"/>
        <w:gridCol w:w="1500"/>
        <w:gridCol w:w="1521"/>
        <w:gridCol w:w="1543"/>
        <w:gridCol w:w="1543"/>
      </w:tblGrid>
      <w:tr w14:paraId="20EF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85" w:type="pct"/>
            <w:noWrap w:val="0"/>
            <w:vAlign w:val="center"/>
          </w:tcPr>
          <w:p w14:paraId="3D1FB152">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39" w:type="pct"/>
            <w:noWrap w:val="0"/>
            <w:vAlign w:val="center"/>
          </w:tcPr>
          <w:p w14:paraId="6AF01F81">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包号</w:t>
            </w:r>
          </w:p>
        </w:tc>
        <w:tc>
          <w:tcPr>
            <w:tcW w:w="1191" w:type="pct"/>
            <w:noWrap w:val="0"/>
            <w:vAlign w:val="center"/>
          </w:tcPr>
          <w:p w14:paraId="24976846">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包名称</w:t>
            </w:r>
          </w:p>
        </w:tc>
        <w:tc>
          <w:tcPr>
            <w:tcW w:w="683" w:type="pct"/>
            <w:noWrap w:val="0"/>
            <w:vAlign w:val="center"/>
          </w:tcPr>
          <w:p w14:paraId="6FB03D33">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包预算</w:t>
            </w:r>
          </w:p>
          <w:p w14:paraId="1524D706">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（元）</w:t>
            </w:r>
          </w:p>
        </w:tc>
        <w:tc>
          <w:tcPr>
            <w:tcW w:w="693" w:type="pct"/>
            <w:noWrap w:val="0"/>
            <w:vAlign w:val="center"/>
          </w:tcPr>
          <w:p w14:paraId="0474BC26">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包最高限价</w:t>
            </w:r>
          </w:p>
          <w:p w14:paraId="1ABFDD25">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（元）</w:t>
            </w:r>
          </w:p>
        </w:tc>
        <w:tc>
          <w:tcPr>
            <w:tcW w:w="703" w:type="pct"/>
            <w:noWrap w:val="0"/>
            <w:vAlign w:val="center"/>
          </w:tcPr>
          <w:p w14:paraId="4525BEA5">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是否专门面向中小企业</w:t>
            </w:r>
          </w:p>
        </w:tc>
        <w:tc>
          <w:tcPr>
            <w:tcW w:w="703" w:type="pct"/>
            <w:noWrap w:val="0"/>
            <w:vAlign w:val="center"/>
          </w:tcPr>
          <w:p w14:paraId="6F498038">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采购预留金额（元）</w:t>
            </w:r>
          </w:p>
        </w:tc>
      </w:tr>
      <w:tr w14:paraId="719F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 w:type="pct"/>
            <w:noWrap w:val="0"/>
            <w:vAlign w:val="center"/>
          </w:tcPr>
          <w:p w14:paraId="479EAF7E">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39" w:type="pct"/>
            <w:noWrap w:val="0"/>
            <w:vAlign w:val="center"/>
          </w:tcPr>
          <w:p w14:paraId="0C659618">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SGZ[2025]341-ZC232</w:t>
            </w:r>
            <w:r>
              <w:rPr>
                <w:rFonts w:hint="eastAsia" w:ascii="仿宋" w:hAnsi="仿宋" w:eastAsia="仿宋" w:cs="仿宋"/>
                <w:color w:val="auto"/>
                <w:kern w:val="0"/>
                <w:sz w:val="24"/>
                <w:szCs w:val="24"/>
                <w:highlight w:val="none"/>
              </w:rPr>
              <w:t>-1</w:t>
            </w:r>
          </w:p>
        </w:tc>
        <w:tc>
          <w:tcPr>
            <w:tcW w:w="1191" w:type="pct"/>
            <w:noWrap w:val="0"/>
            <w:vAlign w:val="center"/>
          </w:tcPr>
          <w:p w14:paraId="12C5DB57">
            <w:pPr>
              <w:widowControl/>
              <w:spacing w:line="44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eastAsia="zh-CN"/>
              </w:rPr>
              <w:t>三门峡市城乡一体化示范区黄河一级支流入黄口生态修复项目续建等项目前期咨询服务项目</w:t>
            </w:r>
          </w:p>
        </w:tc>
        <w:tc>
          <w:tcPr>
            <w:tcW w:w="683" w:type="pct"/>
            <w:noWrap w:val="0"/>
            <w:vAlign w:val="center"/>
          </w:tcPr>
          <w:p w14:paraId="3365010B">
            <w:pPr>
              <w:widowControl/>
              <w:spacing w:line="44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550000.00</w:t>
            </w:r>
          </w:p>
        </w:tc>
        <w:tc>
          <w:tcPr>
            <w:tcW w:w="693" w:type="pct"/>
            <w:noWrap w:val="0"/>
            <w:vAlign w:val="center"/>
          </w:tcPr>
          <w:p w14:paraId="48652F47">
            <w:pPr>
              <w:widowControl/>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 xml:space="preserve">550000.00 </w:t>
            </w:r>
          </w:p>
        </w:tc>
        <w:tc>
          <w:tcPr>
            <w:tcW w:w="703" w:type="pct"/>
            <w:noWrap w:val="0"/>
            <w:vAlign w:val="center"/>
          </w:tcPr>
          <w:p w14:paraId="40C561CA">
            <w:pPr>
              <w:widowControl/>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tc>
        <w:tc>
          <w:tcPr>
            <w:tcW w:w="703" w:type="pct"/>
            <w:noWrap w:val="0"/>
            <w:vAlign w:val="center"/>
          </w:tcPr>
          <w:p w14:paraId="7966BEFD">
            <w:pPr>
              <w:widowControl/>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550000.00</w:t>
            </w:r>
          </w:p>
        </w:tc>
      </w:tr>
    </w:tbl>
    <w:p w14:paraId="673A3B8A">
      <w:pPr>
        <w:spacing w:line="440" w:lineRule="exact"/>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5.采购需求（包括但不限于标的的名称、数量、简要技术需求或服务要求等）</w:t>
      </w:r>
    </w:p>
    <w:p w14:paraId="66485563">
      <w:pPr>
        <w:spacing w:line="440" w:lineRule="exact"/>
        <w:ind w:firstLine="662" w:firstLineChars="276"/>
        <w:rPr>
          <w:rFonts w:hint="eastAsia" w:ascii="仿宋" w:hAnsi="仿宋" w:eastAsia="仿宋" w:cs="仿宋"/>
          <w:color w:val="auto"/>
          <w:sz w:val="24"/>
          <w:szCs w:val="24"/>
        </w:rPr>
      </w:pPr>
      <w:r>
        <w:rPr>
          <w:rFonts w:hint="eastAsia" w:ascii="仿宋" w:hAnsi="仿宋" w:eastAsia="仿宋" w:cs="仿宋"/>
          <w:color w:val="auto"/>
          <w:sz w:val="24"/>
          <w:szCs w:val="24"/>
        </w:rPr>
        <w:t>5.1采购范围：</w:t>
      </w:r>
      <w:r>
        <w:rPr>
          <w:rFonts w:hint="eastAsia" w:ascii="仿宋" w:hAnsi="仿宋" w:eastAsia="仿宋" w:cs="仿宋"/>
          <w:color w:val="auto"/>
          <w:sz w:val="24"/>
          <w:szCs w:val="24"/>
          <w:lang w:eastAsia="zh-CN"/>
        </w:rPr>
        <w:t>本项目为三门峡市城乡一体化示范区黄河一级支流入黄口生态修复项目续建等项目前期咨询服务项目</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具体</w:t>
      </w:r>
      <w:r>
        <w:rPr>
          <w:rFonts w:hint="eastAsia" w:ascii="仿宋" w:hAnsi="仿宋" w:eastAsia="仿宋" w:cs="仿宋"/>
          <w:color w:val="auto"/>
          <w:sz w:val="24"/>
          <w:szCs w:val="24"/>
          <w:lang w:eastAsia="zh-CN"/>
        </w:rPr>
        <w:t>服务内容为：</w:t>
      </w:r>
      <w:r>
        <w:rPr>
          <w:rFonts w:hint="eastAsia" w:ascii="仿宋" w:hAnsi="仿宋" w:eastAsia="仿宋" w:cs="仿宋"/>
          <w:color w:val="auto"/>
          <w:sz w:val="24"/>
          <w:szCs w:val="24"/>
          <w:lang w:val="en-US" w:eastAsia="zh-CN"/>
        </w:rPr>
        <w:t>1、黄河一级支流入黄口生态修复项目（10800亩）初步设计编制。2、黄河一级支流入黄口生态修复项目续建项目（4700 亩）项目建议书、可行性研究报告、初步设计编制。3、黄河一级支流生态修复项目辅助及配套设施项目项目建议书、可行性研究报告编制</w:t>
      </w:r>
      <w:r>
        <w:rPr>
          <w:rFonts w:hint="eastAsia" w:ascii="仿宋" w:hAnsi="仿宋" w:eastAsia="仿宋" w:cs="仿宋"/>
          <w:color w:val="auto"/>
          <w:sz w:val="24"/>
          <w:szCs w:val="24"/>
        </w:rPr>
        <w:t>。</w:t>
      </w:r>
    </w:p>
    <w:p w14:paraId="78879B2B">
      <w:pPr>
        <w:spacing w:line="440" w:lineRule="exact"/>
        <w:ind w:firstLine="662" w:firstLineChars="276"/>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资金来源：</w:t>
      </w:r>
      <w:r>
        <w:rPr>
          <w:rFonts w:hint="eastAsia" w:ascii="仿宋" w:hAnsi="仿宋" w:eastAsia="仿宋" w:cs="仿宋"/>
          <w:color w:val="auto"/>
          <w:sz w:val="24"/>
          <w:szCs w:val="24"/>
          <w:lang w:eastAsia="zh-CN"/>
        </w:rPr>
        <w:t>财政资金</w:t>
      </w:r>
      <w:r>
        <w:rPr>
          <w:rFonts w:hint="eastAsia" w:ascii="仿宋" w:hAnsi="仿宋" w:eastAsia="仿宋" w:cs="仿宋"/>
          <w:color w:val="auto"/>
          <w:sz w:val="24"/>
          <w:szCs w:val="24"/>
        </w:rPr>
        <w:t>，已落实。</w:t>
      </w:r>
    </w:p>
    <w:p w14:paraId="122BBF7E">
      <w:pPr>
        <w:spacing w:line="440" w:lineRule="exact"/>
        <w:ind w:firstLine="662" w:firstLineChars="276"/>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服务期限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60工作日</w:t>
      </w:r>
    </w:p>
    <w:p w14:paraId="63C8C123">
      <w:pPr>
        <w:spacing w:line="440" w:lineRule="exact"/>
        <w:ind w:firstLine="662" w:firstLineChars="2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服务标准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符合国家或行业规定的合格标准，满足采购人提出的服务标准及要求。</w:t>
      </w:r>
    </w:p>
    <w:p w14:paraId="52D22C2C">
      <w:pPr>
        <w:spacing w:line="440" w:lineRule="exact"/>
        <w:ind w:firstLine="662" w:firstLineChars="2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w:t>
      </w:r>
      <w:r>
        <w:rPr>
          <w:rFonts w:hint="eastAsia" w:ascii="仿宋" w:hAnsi="仿宋" w:eastAsia="仿宋" w:cs="仿宋"/>
          <w:color w:val="auto"/>
          <w:sz w:val="24"/>
          <w:szCs w:val="24"/>
          <w:highlight w:val="none"/>
          <w:lang w:eastAsia="zh-CN"/>
        </w:rPr>
        <w:t>服务地点</w:t>
      </w:r>
      <w:r>
        <w:rPr>
          <w:rFonts w:hint="eastAsia" w:ascii="仿宋" w:hAnsi="仿宋" w:eastAsia="仿宋" w:cs="仿宋"/>
          <w:color w:val="auto"/>
          <w:sz w:val="24"/>
          <w:szCs w:val="24"/>
          <w:highlight w:val="none"/>
        </w:rPr>
        <w:t>：采购人指定地点。</w:t>
      </w:r>
    </w:p>
    <w:p w14:paraId="639A3FB3">
      <w:pPr>
        <w:spacing w:line="440" w:lineRule="exact"/>
        <w:ind w:firstLine="424" w:firstLineChars="177"/>
        <w:rPr>
          <w:rFonts w:hint="default" w:ascii="仿宋" w:hAnsi="仿宋" w:eastAsia="仿宋" w:cs="仿宋"/>
          <w:color w:val="auto"/>
          <w:sz w:val="24"/>
          <w:szCs w:val="24"/>
          <w:lang w:val="en-US"/>
        </w:rPr>
      </w:pPr>
      <w:r>
        <w:rPr>
          <w:rFonts w:hint="eastAsia" w:ascii="仿宋" w:hAnsi="仿宋" w:eastAsia="仿宋" w:cs="仿宋"/>
          <w:color w:val="auto"/>
          <w:sz w:val="24"/>
          <w:szCs w:val="24"/>
        </w:rPr>
        <w:t>6.合同履行期限：</w:t>
      </w:r>
      <w:r>
        <w:rPr>
          <w:rFonts w:hint="eastAsia" w:ascii="仿宋" w:hAnsi="仿宋" w:eastAsia="仿宋" w:cs="仿宋"/>
          <w:color w:val="auto"/>
          <w:sz w:val="24"/>
          <w:szCs w:val="24"/>
          <w:lang w:val="en-US" w:eastAsia="zh-CN"/>
        </w:rPr>
        <w:t>同服务期限</w:t>
      </w:r>
    </w:p>
    <w:p w14:paraId="149A96FC">
      <w:pPr>
        <w:spacing w:line="440" w:lineRule="exact"/>
        <w:ind w:firstLine="424" w:firstLineChars="177"/>
        <w:rPr>
          <w:rFonts w:hint="eastAsia" w:ascii="仿宋" w:hAnsi="仿宋" w:eastAsia="仿宋" w:cs="仿宋"/>
          <w:color w:val="auto"/>
          <w:sz w:val="24"/>
          <w:szCs w:val="24"/>
        </w:rPr>
      </w:pPr>
      <w:r>
        <w:rPr>
          <w:rFonts w:hint="eastAsia" w:ascii="仿宋" w:hAnsi="仿宋" w:eastAsia="仿宋" w:cs="仿宋"/>
          <w:color w:val="auto"/>
          <w:sz w:val="24"/>
          <w:szCs w:val="24"/>
        </w:rPr>
        <w:t>7.本项目是否接受联合体投标：否</w:t>
      </w:r>
    </w:p>
    <w:p w14:paraId="51C13212">
      <w:pPr>
        <w:spacing w:line="440" w:lineRule="exact"/>
        <w:ind w:firstLine="424" w:firstLineChars="177"/>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8.是否接受进口产品：</w:t>
      </w:r>
      <w:r>
        <w:rPr>
          <w:rFonts w:hint="eastAsia" w:ascii="仿宋" w:hAnsi="仿宋" w:eastAsia="仿宋" w:cs="仿宋"/>
          <w:color w:val="auto"/>
          <w:sz w:val="24"/>
          <w:szCs w:val="24"/>
          <w:lang w:eastAsia="zh-CN"/>
        </w:rPr>
        <w:t>否</w:t>
      </w:r>
    </w:p>
    <w:p w14:paraId="523DD6AA">
      <w:pPr>
        <w:spacing w:line="440" w:lineRule="exact"/>
        <w:ind w:firstLine="424" w:firstLineChars="177"/>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9.是否专门面向中小企业：是</w:t>
      </w:r>
    </w:p>
    <w:p w14:paraId="1E514A66">
      <w:pPr>
        <w:spacing w:line="440" w:lineRule="exact"/>
        <w:ind w:left="0" w:leftChars="0" w:firstLine="0" w:firstLineChars="0"/>
        <w:outlineLvl w:val="1"/>
        <w:rPr>
          <w:rFonts w:hint="eastAsia" w:ascii="仿宋" w:hAnsi="仿宋" w:eastAsia="仿宋" w:cs="仿宋"/>
          <w:b/>
          <w:bCs/>
          <w:color w:val="auto"/>
          <w:sz w:val="24"/>
          <w:szCs w:val="24"/>
          <w:highlight w:val="none"/>
        </w:rPr>
      </w:pPr>
      <w:bookmarkStart w:id="3" w:name="_Toc17492"/>
      <w:r>
        <w:rPr>
          <w:rFonts w:hint="eastAsia" w:ascii="仿宋" w:hAnsi="仿宋" w:eastAsia="仿宋" w:cs="仿宋"/>
          <w:b/>
          <w:bCs/>
          <w:color w:val="auto"/>
          <w:sz w:val="24"/>
          <w:szCs w:val="24"/>
          <w:highlight w:val="none"/>
        </w:rPr>
        <w:t>二、申请人资格要求</w:t>
      </w:r>
      <w:bookmarkEnd w:id="3"/>
    </w:p>
    <w:p w14:paraId="1E9F86CC">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1、满足《中华人民共和国政府采购法》第二十二条规定；</w:t>
      </w:r>
    </w:p>
    <w:p w14:paraId="405AB3F5">
      <w:pPr>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2、落实政府采购政策满足的资格要求：本项目专门面向中小微企业采购项目,执行促进中小企业（监狱企业、残疾人福利性企业）发展等政府采购政策。</w:t>
      </w:r>
    </w:p>
    <w:p w14:paraId="76CEC2F3">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3、本项目的特定资格要求：</w:t>
      </w:r>
    </w:p>
    <w:p w14:paraId="2AC09707">
      <w:pPr>
        <w:spacing w:line="360" w:lineRule="auto"/>
        <w:ind w:firstLine="480" w:firstLineChars="200"/>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（1）投标人需具有独立法人资格，具有有效的营业执照；</w:t>
      </w:r>
    </w:p>
    <w:p w14:paraId="6BDED855">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（2）投标人须具备林业调查规划设计丙级及以上资质证书；</w:t>
      </w:r>
    </w:p>
    <w:p w14:paraId="407508FE">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（3）投标人拟派项目负责人须具备林业相关专业中级或以上技术职称；</w:t>
      </w:r>
    </w:p>
    <w:p w14:paraId="0B92EF9B">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根据《河南省全面推行证明事项告知承诺制工作实施方案》（豫政办〔2021〕2号）文件，供应商须按照规定提供“信用承诺函”，招标人有权在签订合同前要求中标人提供相关证明材料以核实中标单位承诺事项的真实性（响应文件中须提供信用承诺函，信用承诺函格式详见第六章。）</w:t>
      </w:r>
    </w:p>
    <w:p w14:paraId="02082AE3">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t>（5）投标人自行出具本单</w:t>
      </w:r>
      <w:r>
        <w:rPr>
          <w:rFonts w:hint="eastAsia" w:ascii="仿宋" w:hAnsi="仿宋" w:eastAsia="仿宋" w:cs="仿宋"/>
          <w:color w:val="000000"/>
          <w:sz w:val="24"/>
          <w:szCs w:val="24"/>
          <w:lang w:val="en-US" w:eastAsia="zh-CN"/>
        </w:rPr>
        <w:t>位无商业贿赂及无不正当竞争行为的承诺书；</w:t>
      </w:r>
    </w:p>
    <w:p w14:paraId="362081B1">
      <w:pPr>
        <w:spacing w:line="360" w:lineRule="auto"/>
        <w:ind w:firstLine="480" w:firstLineChars="200"/>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（6）单位负责人为同一人或者存在直接控股、管理关系的不同供应商，不得参加本项目采购活动(提供承诺书或国家企业信用信息公示系统查询截图，并加盖企业电子章)</w:t>
      </w:r>
    </w:p>
    <w:p w14:paraId="716CC5C5">
      <w:pPr>
        <w:spacing w:line="360" w:lineRule="auto"/>
        <w:ind w:firstLine="480" w:firstLineChars="200"/>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（7）本项目不接受联合体投标（提供非联合体声明函）；</w:t>
      </w:r>
    </w:p>
    <w:p w14:paraId="716869FF">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注：本次资格审查方式为资格后审，资格审查的具体要求见磋商文件。</w:t>
      </w:r>
    </w:p>
    <w:p w14:paraId="2FE8EBCF">
      <w:pPr>
        <w:spacing w:line="440" w:lineRule="exact"/>
        <w:ind w:left="0" w:leftChars="0" w:firstLine="0" w:firstLineChars="0"/>
        <w:outlineLvl w:val="1"/>
        <w:rPr>
          <w:rFonts w:hint="eastAsia" w:ascii="仿宋" w:hAnsi="仿宋" w:eastAsia="仿宋" w:cs="仿宋"/>
          <w:b/>
          <w:bCs/>
          <w:color w:val="auto"/>
          <w:sz w:val="24"/>
          <w:szCs w:val="24"/>
          <w:highlight w:val="none"/>
        </w:rPr>
      </w:pPr>
      <w:bookmarkStart w:id="4" w:name="_Toc21261"/>
      <w:r>
        <w:rPr>
          <w:rFonts w:hint="eastAsia" w:ascii="仿宋" w:hAnsi="仿宋" w:eastAsia="仿宋" w:cs="仿宋"/>
          <w:b/>
          <w:bCs/>
          <w:color w:val="auto"/>
          <w:sz w:val="24"/>
          <w:szCs w:val="24"/>
          <w:highlight w:val="none"/>
        </w:rPr>
        <w:t>三、获取采购文件</w:t>
      </w:r>
      <w:bookmarkEnd w:id="4"/>
    </w:p>
    <w:p w14:paraId="43FC9596">
      <w:pPr>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8月21日，每天上午00:00至12:00，下午12:00至23:59（北京时间，法定节假日除外。）</w:t>
      </w:r>
    </w:p>
    <w:p w14:paraId="1AC3E3FB">
      <w:pPr>
        <w:spacing w:line="440" w:lineRule="exact"/>
        <w:ind w:firstLine="484" w:firstLineChars="202"/>
        <w:outlineLvl w:val="9"/>
        <w:rPr>
          <w:rFonts w:hint="eastAsia" w:ascii="仿宋" w:hAnsi="仿宋" w:eastAsia="仿宋" w:cs="仿宋"/>
          <w:color w:val="auto"/>
          <w:sz w:val="24"/>
          <w:szCs w:val="24"/>
        </w:rPr>
      </w:pPr>
      <w:r>
        <w:rPr>
          <w:rFonts w:hint="eastAsia" w:ascii="仿宋" w:hAnsi="仿宋" w:eastAsia="仿宋" w:cs="仿宋"/>
          <w:color w:val="auto"/>
          <w:sz w:val="24"/>
          <w:szCs w:val="24"/>
        </w:rPr>
        <w:t>2.地点：三门峡市公共资源交易中心网(网址:http://gzjy.smx.gov.cn</w:t>
      </w:r>
      <w:r>
        <w:rPr>
          <w:rFonts w:hint="eastAsia" w:ascii="仿宋" w:hAnsi="仿宋" w:eastAsia="仿宋" w:cs="仿宋"/>
          <w:color w:val="auto"/>
          <w:sz w:val="24"/>
          <w:szCs w:val="24"/>
          <w:lang w:eastAsia="zh-CN"/>
        </w:rPr>
        <w:t>）</w:t>
      </w:r>
    </w:p>
    <w:p w14:paraId="609D87AF">
      <w:pPr>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3.方式：供应商凭CA数字证书通过三门峡市公共资源交易中心网（网址：http://gzjy.smx.gov.cn/），点击交易平台选择“</w:t>
      </w:r>
      <w:r>
        <w:rPr>
          <w:rFonts w:hint="eastAsia" w:ascii="仿宋" w:hAnsi="仿宋" w:eastAsia="仿宋" w:cs="仿宋"/>
          <w:color w:val="auto"/>
          <w:sz w:val="24"/>
          <w:szCs w:val="24"/>
          <w:lang w:eastAsia="zh-CN"/>
        </w:rPr>
        <w:t>交易</w:t>
      </w:r>
      <w:r>
        <w:rPr>
          <w:rFonts w:hint="eastAsia" w:ascii="仿宋" w:hAnsi="仿宋" w:eastAsia="仿宋" w:cs="仿宋"/>
          <w:color w:val="auto"/>
          <w:sz w:val="24"/>
          <w:szCs w:val="24"/>
        </w:rPr>
        <w:t>主体登录”，登陆系统后，点击采购业务-业务管理-竞争性磋商文件领取菜单-点击领取按钮-领取.smxzf格式的电子竞争性磋商文件。</w:t>
      </w:r>
    </w:p>
    <w:p w14:paraId="3BA87A0A">
      <w:pPr>
        <w:spacing w:line="440" w:lineRule="exact"/>
        <w:ind w:firstLine="566" w:firstLineChars="236"/>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办理CA证书链接：http://gzjy.smx.gov.cn/bzzx/008001/20231102/4defc9b5-408e-47f2-9e9f-1f376a06ee1f.html</w:t>
      </w:r>
    </w:p>
    <w:p w14:paraId="569FAF30">
      <w:pPr>
        <w:spacing w:line="440" w:lineRule="exact"/>
        <w:ind w:firstLine="484" w:firstLineChars="202"/>
        <w:outlineLvl w:val="9"/>
        <w:rPr>
          <w:rFonts w:hint="eastAsia" w:ascii="仿宋" w:hAnsi="仿宋" w:eastAsia="仿宋" w:cs="仿宋"/>
          <w:color w:val="auto"/>
          <w:sz w:val="24"/>
          <w:szCs w:val="24"/>
        </w:rPr>
      </w:pPr>
      <w:r>
        <w:rPr>
          <w:rFonts w:hint="eastAsia" w:ascii="仿宋" w:hAnsi="仿宋" w:eastAsia="仿宋" w:cs="仿宋"/>
          <w:color w:val="auto"/>
          <w:sz w:val="24"/>
          <w:szCs w:val="24"/>
        </w:rPr>
        <w:t>4.售价：0元</w:t>
      </w:r>
    </w:p>
    <w:p w14:paraId="626C7CF4">
      <w:pPr>
        <w:spacing w:line="440" w:lineRule="exact"/>
        <w:ind w:left="0" w:leftChars="0" w:firstLine="0" w:firstLineChars="0"/>
        <w:outlineLvl w:val="1"/>
        <w:rPr>
          <w:rFonts w:hint="eastAsia" w:ascii="仿宋" w:hAnsi="仿宋" w:eastAsia="仿宋" w:cs="仿宋"/>
          <w:b/>
          <w:bCs/>
          <w:color w:val="auto"/>
          <w:sz w:val="24"/>
          <w:szCs w:val="24"/>
          <w:highlight w:val="none"/>
        </w:rPr>
      </w:pPr>
      <w:bookmarkStart w:id="5" w:name="_Toc31318"/>
      <w:r>
        <w:rPr>
          <w:rFonts w:hint="eastAsia" w:ascii="仿宋" w:hAnsi="仿宋" w:eastAsia="仿宋" w:cs="仿宋"/>
          <w:b/>
          <w:bCs/>
          <w:color w:val="auto"/>
          <w:sz w:val="24"/>
          <w:szCs w:val="24"/>
          <w:highlight w:val="none"/>
        </w:rPr>
        <w:t>四、响应文件提交</w:t>
      </w:r>
      <w:bookmarkEnd w:id="5"/>
    </w:p>
    <w:p w14:paraId="24C41AD2">
      <w:pPr>
        <w:spacing w:line="440" w:lineRule="exact"/>
        <w:ind w:firstLine="484" w:firstLineChars="202"/>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eastAsia="zh-CN"/>
        </w:rPr>
        <w:t>2025年8月22日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0分</w:t>
      </w:r>
      <w:r>
        <w:rPr>
          <w:rFonts w:hint="eastAsia" w:ascii="仿宋" w:hAnsi="仿宋" w:eastAsia="仿宋" w:cs="仿宋"/>
          <w:color w:val="auto"/>
          <w:sz w:val="24"/>
          <w:szCs w:val="24"/>
          <w:highlight w:val="none"/>
        </w:rPr>
        <w:t>（北京时间）</w:t>
      </w:r>
    </w:p>
    <w:p w14:paraId="622336D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2.地点：加密电子竞争性磋商响应文件须在磋商截止时间前通过三门峡市公共资源交易中心电子交易平台加密上传。</w:t>
      </w:r>
    </w:p>
    <w:p w14:paraId="25346B5D">
      <w:pPr>
        <w:spacing w:line="440" w:lineRule="exact"/>
        <w:ind w:left="0" w:leftChars="0" w:firstLine="0" w:firstLineChars="0"/>
        <w:outlineLvl w:val="1"/>
        <w:rPr>
          <w:rFonts w:hint="eastAsia" w:ascii="仿宋" w:hAnsi="仿宋" w:eastAsia="仿宋" w:cs="仿宋"/>
          <w:b/>
          <w:bCs/>
          <w:color w:val="auto"/>
          <w:sz w:val="24"/>
          <w:szCs w:val="24"/>
          <w:highlight w:val="none"/>
        </w:rPr>
      </w:pPr>
      <w:bookmarkStart w:id="6" w:name="_Toc25100"/>
      <w:r>
        <w:rPr>
          <w:rFonts w:hint="eastAsia" w:ascii="仿宋" w:hAnsi="仿宋" w:eastAsia="仿宋" w:cs="仿宋"/>
          <w:b/>
          <w:bCs/>
          <w:color w:val="auto"/>
          <w:sz w:val="24"/>
          <w:szCs w:val="24"/>
          <w:highlight w:val="none"/>
        </w:rPr>
        <w:t>五、响应文件开启</w:t>
      </w:r>
      <w:bookmarkEnd w:id="6"/>
    </w:p>
    <w:p w14:paraId="6B8F61DC">
      <w:pPr>
        <w:spacing w:line="44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eastAsia="zh-CN"/>
        </w:rPr>
        <w:t>2025年8月22日</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0分</w:t>
      </w:r>
      <w:r>
        <w:rPr>
          <w:rFonts w:hint="eastAsia" w:ascii="仿宋" w:hAnsi="仿宋" w:eastAsia="仿宋" w:cs="仿宋"/>
          <w:color w:val="auto"/>
          <w:sz w:val="24"/>
          <w:szCs w:val="24"/>
          <w:highlight w:val="none"/>
        </w:rPr>
        <w:t>（北京时间）</w:t>
      </w:r>
    </w:p>
    <w:p w14:paraId="2EFDD52F">
      <w:pPr>
        <w:spacing w:line="440" w:lineRule="exact"/>
        <w:ind w:firstLine="484" w:firstLineChars="20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2.地点：三门峡市公共资源交易中心</w:t>
      </w:r>
      <w:r>
        <w:rPr>
          <w:rFonts w:hint="eastAsia" w:ascii="仿宋" w:hAnsi="仿宋" w:eastAsia="仿宋" w:cs="仿宋"/>
          <w:color w:val="auto"/>
          <w:sz w:val="24"/>
          <w:szCs w:val="24"/>
          <w:highlight w:val="none"/>
          <w:lang w:val="en-US" w:eastAsia="zh-CN"/>
        </w:rPr>
        <w:t>第 二 开标室</w:t>
      </w:r>
    </w:p>
    <w:p w14:paraId="1D1C98AD">
      <w:pPr>
        <w:spacing w:line="440" w:lineRule="exact"/>
        <w:ind w:left="0" w:leftChars="0" w:firstLine="0" w:firstLineChars="0"/>
        <w:outlineLvl w:val="1"/>
        <w:rPr>
          <w:rFonts w:hint="eastAsia" w:ascii="仿宋" w:hAnsi="仿宋" w:eastAsia="仿宋" w:cs="仿宋"/>
          <w:b/>
          <w:bCs/>
          <w:color w:val="auto"/>
          <w:sz w:val="24"/>
          <w:szCs w:val="24"/>
          <w:highlight w:val="none"/>
        </w:rPr>
      </w:pPr>
      <w:bookmarkStart w:id="7" w:name="_Toc19049"/>
      <w:r>
        <w:rPr>
          <w:rFonts w:hint="eastAsia" w:ascii="仿宋" w:hAnsi="仿宋" w:eastAsia="仿宋" w:cs="仿宋"/>
          <w:b/>
          <w:bCs/>
          <w:color w:val="auto"/>
          <w:sz w:val="24"/>
          <w:szCs w:val="24"/>
          <w:highlight w:val="none"/>
        </w:rPr>
        <w:t>六、发布公告的媒介及公告期限</w:t>
      </w:r>
      <w:bookmarkEnd w:id="7"/>
    </w:p>
    <w:p w14:paraId="422E775A">
      <w:pPr>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本次公告在</w:t>
      </w:r>
      <w:r>
        <w:rPr>
          <w:rFonts w:hint="eastAsia" w:ascii="仿宋" w:hAnsi="仿宋" w:eastAsia="仿宋" w:cs="仿宋"/>
          <w:color w:val="auto"/>
          <w:sz w:val="24"/>
          <w:szCs w:val="24"/>
          <w:lang w:eastAsia="zh-CN"/>
        </w:rPr>
        <w:t>《河南省政府采购网》、《三门峡市公共资源交易中心》、《中国招标投标公共服务平台》</w:t>
      </w:r>
      <w:r>
        <w:rPr>
          <w:rFonts w:hint="eastAsia" w:ascii="仿宋" w:hAnsi="仿宋" w:eastAsia="仿宋" w:cs="仿宋"/>
          <w:color w:val="auto"/>
          <w:sz w:val="24"/>
          <w:szCs w:val="24"/>
        </w:rPr>
        <w:t>上发布。公告期限为</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个工作日。</w:t>
      </w:r>
    </w:p>
    <w:p w14:paraId="67EE65B6">
      <w:pPr>
        <w:spacing w:line="440" w:lineRule="exact"/>
        <w:ind w:left="0" w:leftChars="0" w:firstLine="0" w:firstLineChars="0"/>
        <w:outlineLvl w:val="1"/>
        <w:rPr>
          <w:rFonts w:hint="eastAsia" w:ascii="仿宋" w:hAnsi="仿宋" w:eastAsia="仿宋" w:cs="仿宋"/>
          <w:b/>
          <w:bCs/>
          <w:color w:val="auto"/>
          <w:sz w:val="24"/>
          <w:szCs w:val="24"/>
          <w:highlight w:val="none"/>
        </w:rPr>
      </w:pPr>
      <w:bookmarkStart w:id="8" w:name="_Toc19014"/>
      <w:r>
        <w:rPr>
          <w:rFonts w:hint="eastAsia" w:ascii="仿宋" w:hAnsi="仿宋" w:eastAsia="仿宋" w:cs="仿宋"/>
          <w:b/>
          <w:bCs/>
          <w:color w:val="auto"/>
          <w:sz w:val="24"/>
          <w:szCs w:val="24"/>
          <w:highlight w:val="none"/>
        </w:rPr>
        <w:t>七、其他补充事宜</w:t>
      </w:r>
      <w:bookmarkEnd w:id="8"/>
    </w:p>
    <w:p w14:paraId="7D7695D7">
      <w:pPr>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1.本项目为不见面开标项目，开标当日，</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无需到开标现场参加开标会议，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当在投标截止时间前，登陆不见面开标大厅选择登陆三门峡市公共资源电子招投标系统进行登陆（网址为http://120.194.249.36:10094/BidOpening/bidopeninghallaction/hall/login）,在线准时参加开标活动并进行磋商响应文件解密等。每位</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的解密时间为开标时间起30分钟内完成。因</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原因未能解密、解密失败或解密超时的将被拒绝。</w:t>
      </w:r>
    </w:p>
    <w:p w14:paraId="79B1B2F5">
      <w:pPr>
        <w:spacing w:line="440" w:lineRule="exact"/>
        <w:ind w:firstLine="484" w:firstLineChars="202"/>
        <w:jc w:val="left"/>
        <w:rPr>
          <w:rFonts w:hint="eastAsia" w:ascii="仿宋" w:hAnsi="仿宋" w:eastAsia="仿宋" w:cs="仿宋"/>
          <w:b/>
          <w:color w:val="auto"/>
          <w:sz w:val="24"/>
          <w:szCs w:val="24"/>
        </w:rPr>
      </w:pPr>
      <w:r>
        <w:rPr>
          <w:rFonts w:hint="eastAsia" w:ascii="仿宋" w:hAnsi="仿宋" w:eastAsia="仿宋" w:cs="仿宋"/>
          <w:color w:val="auto"/>
          <w:sz w:val="24"/>
          <w:szCs w:val="24"/>
        </w:rPr>
        <w:t>2.</w:t>
      </w:r>
      <w:r>
        <w:rPr>
          <w:rFonts w:hint="eastAsia" w:ascii="仿宋" w:hAnsi="仿宋" w:eastAsia="仿宋" w:cs="仿宋"/>
          <w:b/>
          <w:color w:val="auto"/>
          <w:sz w:val="24"/>
          <w:szCs w:val="24"/>
        </w:rPr>
        <w:t>本项目实行资格后审，审查内容以磋商响应文件为准，其上传资料真实性由供应商自行承担，同时，供应商请完善主体库。</w:t>
      </w:r>
    </w:p>
    <w:p w14:paraId="001AD5AD">
      <w:pPr>
        <w:spacing w:line="440" w:lineRule="exact"/>
        <w:ind w:firstLine="484" w:firstLineChars="202"/>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评审</w:t>
      </w:r>
      <w:r>
        <w:rPr>
          <w:rFonts w:hint="eastAsia" w:ascii="仿宋" w:hAnsi="仿宋" w:eastAsia="仿宋" w:cs="仿宋"/>
          <w:color w:val="auto"/>
          <w:sz w:val="24"/>
          <w:szCs w:val="24"/>
        </w:rPr>
        <w:t>打分部分按照100分制原则进行，涉及到资格审查、企业业绩等计分部分时，以</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自行上传到</w:t>
      </w:r>
      <w:r>
        <w:rPr>
          <w:rFonts w:hint="eastAsia" w:ascii="仿宋" w:hAnsi="仿宋" w:eastAsia="仿宋" w:cs="仿宋"/>
          <w:color w:val="auto"/>
          <w:sz w:val="24"/>
          <w:szCs w:val="24"/>
          <w:lang w:eastAsia="zh-CN"/>
        </w:rPr>
        <w:t>磋商响应</w:t>
      </w:r>
      <w:r>
        <w:rPr>
          <w:rFonts w:hint="eastAsia" w:ascii="仿宋" w:hAnsi="仿宋" w:eastAsia="仿宋" w:cs="仿宋"/>
          <w:color w:val="auto"/>
          <w:sz w:val="24"/>
          <w:szCs w:val="24"/>
        </w:rPr>
        <w:t>文件中的各类相应内容为准。</w:t>
      </w:r>
    </w:p>
    <w:p w14:paraId="03026524">
      <w:pPr>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在竞争性磋商文件中要求供应商按照磋商响应文件格式进行磋商响应文件编制，在磋商响应文件编制时，应明确将</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 xml:space="preserve">企业基本情况、业绩情况编入磋商响应文件中，便于进行资格审查及评标打分。 </w:t>
      </w:r>
    </w:p>
    <w:p w14:paraId="0EF74C50">
      <w:pPr>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.本项目为电子化、无纸化交易项目，开标时不再接受任何纸质资料，为保证您能投标成功，请需仔细阅读竞争性磋商文件和三门峡市公共资源交易中心官网业务办理指南。</w:t>
      </w:r>
    </w:p>
    <w:p w14:paraId="08C96B57">
      <w:pPr>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.根据《河南省财政厅关于优化政府采购营商环境有关问题的通知》（豫财购【2019】4号）第6条的规定，磋商保证金不再收取。</w:t>
      </w:r>
    </w:p>
    <w:p w14:paraId="7E3E20A3">
      <w:pPr>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.我单位（采购人）严格按三财购【2021】9号文要求的时限发布成交结果公告，发出成交通知书，签订采购合同，上传采购合同。</w:t>
      </w:r>
      <w:bookmarkStart w:id="9" w:name="_Toc6534"/>
    </w:p>
    <w:p w14:paraId="7A1CE3C9">
      <w:pPr>
        <w:spacing w:line="440" w:lineRule="exact"/>
        <w:ind w:firstLine="484" w:firstLineChars="20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8、监管部门、联系人和联系方式：</w:t>
      </w:r>
    </w:p>
    <w:p w14:paraId="753C5B76">
      <w:pPr>
        <w:spacing w:line="440" w:lineRule="exact"/>
        <w:ind w:firstLine="484" w:firstLineChars="20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监督单位：三门峡市城乡一体化示范区财政局</w:t>
      </w:r>
    </w:p>
    <w:p w14:paraId="1BE8384C">
      <w:pPr>
        <w:spacing w:line="440" w:lineRule="exact"/>
        <w:ind w:firstLine="484" w:firstLineChars="20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联系电话：0398-2751077</w:t>
      </w:r>
    </w:p>
    <w:p w14:paraId="00E75A9A">
      <w:pPr>
        <w:spacing w:line="440" w:lineRule="exact"/>
        <w:ind w:left="0" w:leftChars="0" w:firstLine="0" w:firstLineChars="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八、凡对本次招标提出询问，请按照以下方式联系</w:t>
      </w:r>
      <w:bookmarkEnd w:id="9"/>
    </w:p>
    <w:p w14:paraId="0A57F8AD">
      <w:pPr>
        <w:spacing w:line="440" w:lineRule="exact"/>
        <w:ind w:firstLine="566" w:firstLineChars="236"/>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三门峡市城乡一体化示范区建设管理部</w:t>
      </w:r>
    </w:p>
    <w:p w14:paraId="6A455ECA">
      <w:pPr>
        <w:spacing w:line="440" w:lineRule="exact"/>
        <w:ind w:firstLine="566" w:firstLineChars="236"/>
        <w:jc w:val="left"/>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地    址：三门峡市陕州区园通路与经二路交叉口西北180米</w:t>
      </w:r>
    </w:p>
    <w:p w14:paraId="7DB53284">
      <w:pPr>
        <w:spacing w:line="440" w:lineRule="exact"/>
        <w:ind w:firstLine="566" w:firstLineChars="236"/>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张女士</w:t>
      </w:r>
    </w:p>
    <w:p w14:paraId="573736BF">
      <w:pPr>
        <w:spacing w:line="440" w:lineRule="exact"/>
        <w:ind w:firstLine="566" w:firstLineChars="236"/>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0398-2751025</w:t>
      </w:r>
    </w:p>
    <w:p w14:paraId="6C57565A">
      <w:pPr>
        <w:spacing w:line="440" w:lineRule="exact"/>
        <w:ind w:firstLine="566" w:firstLineChars="236"/>
        <w:jc w:val="left"/>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.采购代理机构：</w:t>
      </w:r>
      <w:r>
        <w:rPr>
          <w:rFonts w:hint="eastAsia" w:ascii="仿宋" w:hAnsi="仿宋" w:eastAsia="仿宋" w:cs="仿宋"/>
          <w:color w:val="auto"/>
          <w:sz w:val="24"/>
          <w:szCs w:val="24"/>
          <w:lang w:eastAsia="zh-CN"/>
        </w:rPr>
        <w:t>晟合（洛阳）工程管理咨询有限公司</w:t>
      </w:r>
    </w:p>
    <w:p w14:paraId="7B2222B6">
      <w:pPr>
        <w:spacing w:line="440" w:lineRule="exact"/>
        <w:ind w:firstLine="566" w:firstLineChars="236"/>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河南省洛阳市洛龙区关林镇太康东路369号恒生科技园A-4幢1303</w:t>
      </w:r>
    </w:p>
    <w:p w14:paraId="63AC8E38">
      <w:pPr>
        <w:spacing w:line="440" w:lineRule="exact"/>
        <w:ind w:firstLine="566" w:firstLineChars="236"/>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郭先生</w:t>
      </w:r>
    </w:p>
    <w:p w14:paraId="701C03DD">
      <w:pPr>
        <w:spacing w:line="440" w:lineRule="exact"/>
        <w:ind w:firstLine="566" w:firstLineChars="236"/>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eastAsia="zh-CN"/>
        </w:rPr>
        <w:t>0379-61895518</w:t>
      </w:r>
    </w:p>
    <w:p w14:paraId="53CB2E27">
      <w:pPr>
        <w:spacing w:line="440" w:lineRule="exact"/>
        <w:ind w:firstLine="540" w:firstLineChars="225"/>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.项目联系方式</w:t>
      </w:r>
    </w:p>
    <w:p w14:paraId="43A96A08">
      <w:pPr>
        <w:spacing w:line="440" w:lineRule="exact"/>
        <w:ind w:firstLine="566" w:firstLineChars="236"/>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郭先生</w:t>
      </w:r>
    </w:p>
    <w:p w14:paraId="404C474F">
      <w:pPr>
        <w:spacing w:line="440" w:lineRule="exact"/>
        <w:ind w:firstLine="600"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eastAsia="zh-CN"/>
        </w:rPr>
        <w:t>0379-61895518</w:t>
      </w:r>
    </w:p>
    <w:p w14:paraId="72DEF5BF">
      <w:pPr>
        <w:spacing w:line="360" w:lineRule="auto"/>
        <w:ind w:firstLine="720" w:firstLineChars="300"/>
        <w:rPr>
          <w:rFonts w:hint="default" w:ascii="仿宋" w:hAnsi="仿宋" w:eastAsia="仿宋" w:cs="仿宋"/>
          <w:color w:val="auto"/>
          <w:sz w:val="24"/>
          <w:szCs w:val="28"/>
          <w:highlight w:val="yellow"/>
          <w:lang w:val="en-US" w:eastAsia="zh-CN"/>
        </w:rPr>
      </w:pPr>
    </w:p>
    <w:p w14:paraId="4D18297C">
      <w:pPr>
        <w:pStyle w:val="5"/>
        <w:bidi w:val="0"/>
        <w:jc w:val="center"/>
        <w:rPr>
          <w:rFonts w:hint="eastAsia" w:ascii="仿宋" w:hAnsi="仿宋" w:eastAsia="仿宋" w:cs="仿宋"/>
          <w:color w:val="auto"/>
        </w:rPr>
      </w:pPr>
      <w:r>
        <w:rPr>
          <w:rFonts w:hint="eastAsia"/>
          <w:color w:val="auto"/>
        </w:rPr>
        <w:br w:type="page"/>
      </w:r>
      <w:bookmarkStart w:id="10" w:name="_Toc4970"/>
      <w:bookmarkStart w:id="11" w:name="_Toc4655"/>
      <w:r>
        <w:rPr>
          <w:rFonts w:hint="eastAsia" w:ascii="仿宋" w:hAnsi="仿宋" w:eastAsia="仿宋" w:cs="仿宋"/>
          <w:color w:val="auto"/>
        </w:rPr>
        <w:t>第二章 磋商响应供应商须知及前附表</w:t>
      </w:r>
      <w:bookmarkEnd w:id="10"/>
      <w:bookmarkEnd w:id="11"/>
    </w:p>
    <w:p w14:paraId="257406E4">
      <w:pPr>
        <w:autoSpaceDE w:val="0"/>
        <w:autoSpaceDN w:val="0"/>
        <w:adjustRightInd w:val="0"/>
        <w:spacing w:line="480" w:lineRule="auto"/>
        <w:jc w:val="left"/>
        <w:outlineLvl w:val="1"/>
        <w:rPr>
          <w:rFonts w:hint="eastAsia" w:ascii="仿宋" w:hAnsi="仿宋" w:eastAsia="仿宋" w:cs="仿宋"/>
          <w:color w:val="auto"/>
        </w:rPr>
      </w:pPr>
      <w:bookmarkStart w:id="12" w:name="_Toc15402"/>
      <w:r>
        <w:rPr>
          <w:rFonts w:hint="eastAsia" w:ascii="仿宋" w:hAnsi="仿宋" w:eastAsia="仿宋" w:cs="仿宋"/>
          <w:b/>
          <w:bCs/>
          <w:color w:val="auto"/>
          <w:kern w:val="0"/>
          <w:sz w:val="24"/>
          <w:szCs w:val="24"/>
        </w:rPr>
        <w:t>磋商响应供应商须知前附表</w:t>
      </w:r>
      <w:bookmarkEnd w:id="12"/>
    </w:p>
    <w:tbl>
      <w:tblPr>
        <w:tblStyle w:val="19"/>
        <w:tblW w:w="9518" w:type="dxa"/>
        <w:jc w:val="center"/>
        <w:tblLayout w:type="fixed"/>
        <w:tblCellMar>
          <w:top w:w="0" w:type="dxa"/>
          <w:left w:w="108" w:type="dxa"/>
          <w:bottom w:w="0" w:type="dxa"/>
          <w:right w:w="108" w:type="dxa"/>
        </w:tblCellMar>
      </w:tblPr>
      <w:tblGrid>
        <w:gridCol w:w="1093"/>
        <w:gridCol w:w="1689"/>
        <w:gridCol w:w="6736"/>
      </w:tblGrid>
      <w:tr w14:paraId="390F8A03">
        <w:tblPrEx>
          <w:tblCellMar>
            <w:top w:w="0" w:type="dxa"/>
            <w:left w:w="108" w:type="dxa"/>
            <w:bottom w:w="0" w:type="dxa"/>
            <w:right w:w="108" w:type="dxa"/>
          </w:tblCellMar>
        </w:tblPrEx>
        <w:trPr>
          <w:trHeight w:val="91"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1350A008">
            <w:pPr>
              <w:spacing w:line="46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条款号</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4BC74D03">
            <w:pPr>
              <w:spacing w:line="46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条款名称</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435FC32D">
            <w:pPr>
              <w:spacing w:line="46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编列内容</w:t>
            </w:r>
          </w:p>
        </w:tc>
      </w:tr>
      <w:tr w14:paraId="5F0D5E6B">
        <w:tblPrEx>
          <w:tblCellMar>
            <w:top w:w="0" w:type="dxa"/>
            <w:left w:w="108" w:type="dxa"/>
            <w:bottom w:w="0" w:type="dxa"/>
            <w:right w:w="108" w:type="dxa"/>
          </w:tblCellMar>
        </w:tblPrEx>
        <w:trPr>
          <w:trHeight w:val="359"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5D66A62E">
            <w:pPr>
              <w:keepLines/>
              <w:spacing w:line="36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1.1.1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6851A51B">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适用法律法规</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6745F292">
            <w:pPr>
              <w:widowControl/>
              <w:tabs>
                <w:tab w:val="left" w:pos="220"/>
              </w:tabs>
              <w:kinsoku w:val="0"/>
              <w:autoSpaceDE w:val="0"/>
              <w:autoSpaceDN w:val="0"/>
              <w:adjustRightInd w:val="0"/>
              <w:snapToGrid w:val="0"/>
              <w:spacing w:line="360" w:lineRule="auto"/>
              <w:ind w:right="105" w:firstLine="348" w:firstLineChars="150"/>
              <w:jc w:val="left"/>
              <w:textAlignment w:val="baseline"/>
              <w:rPr>
                <w:rFonts w:hint="eastAsia" w:ascii="仿宋" w:hAnsi="仿宋" w:eastAsia="仿宋" w:cs="仿宋"/>
                <w:snapToGrid w:val="0"/>
                <w:color w:val="auto"/>
                <w:kern w:val="0"/>
                <w:sz w:val="24"/>
                <w:szCs w:val="24"/>
              </w:rPr>
            </w:pPr>
            <w:r>
              <w:rPr>
                <w:rFonts w:hint="eastAsia" w:ascii="仿宋" w:hAnsi="仿宋" w:eastAsia="仿宋" w:cs="仿宋"/>
                <w:snapToGrid w:val="0"/>
                <w:color w:val="auto"/>
                <w:spacing w:val="-4"/>
                <w:kern w:val="0"/>
                <w:sz w:val="24"/>
                <w:szCs w:val="24"/>
              </w:rPr>
              <w:t>《中华人民共和国政府采购法》《中华人民共和国</w:t>
            </w:r>
            <w:r>
              <w:rPr>
                <w:rFonts w:hint="eastAsia" w:ascii="仿宋" w:hAnsi="仿宋" w:eastAsia="仿宋" w:cs="仿宋"/>
                <w:snapToGrid w:val="0"/>
                <w:color w:val="auto"/>
                <w:spacing w:val="-3"/>
                <w:kern w:val="0"/>
                <w:sz w:val="24"/>
                <w:szCs w:val="24"/>
              </w:rPr>
              <w:t>政</w:t>
            </w:r>
            <w:r>
              <w:rPr>
                <w:rFonts w:hint="eastAsia" w:ascii="仿宋" w:hAnsi="仿宋" w:eastAsia="仿宋" w:cs="仿宋"/>
                <w:snapToGrid w:val="0"/>
                <w:color w:val="auto"/>
                <w:spacing w:val="1"/>
                <w:kern w:val="0"/>
                <w:sz w:val="24"/>
                <w:szCs w:val="24"/>
              </w:rPr>
              <w:t>府采购法实施条例》</w:t>
            </w:r>
            <w:r>
              <w:rPr>
                <w:rFonts w:hint="eastAsia" w:ascii="仿宋" w:hAnsi="仿宋" w:eastAsia="仿宋" w:cs="仿宋"/>
                <w:color w:val="auto"/>
                <w:sz w:val="24"/>
                <w:szCs w:val="24"/>
              </w:rPr>
              <w:t>《政府采购竞争性磋商采购方式管理暂行办法》</w:t>
            </w:r>
            <w:r>
              <w:rPr>
                <w:rFonts w:hint="eastAsia" w:ascii="仿宋" w:hAnsi="仿宋" w:eastAsia="仿宋" w:cs="仿宋"/>
                <w:snapToGrid w:val="0"/>
                <w:color w:val="auto"/>
                <w:spacing w:val="1"/>
                <w:kern w:val="0"/>
                <w:sz w:val="24"/>
                <w:szCs w:val="24"/>
              </w:rPr>
              <w:t>等有关法律、法规和规章的规定</w:t>
            </w:r>
            <w:r>
              <w:rPr>
                <w:rFonts w:hint="eastAsia" w:ascii="仿宋" w:hAnsi="仿宋" w:eastAsia="仿宋" w:cs="仿宋"/>
                <w:snapToGrid w:val="0"/>
                <w:color w:val="auto"/>
                <w:spacing w:val="-7"/>
                <w:kern w:val="0"/>
                <w:sz w:val="24"/>
                <w:szCs w:val="24"/>
              </w:rPr>
              <w:t>，其权利受到上述法律法规的保护。</w:t>
            </w:r>
          </w:p>
        </w:tc>
      </w:tr>
      <w:tr w14:paraId="38E05B6E">
        <w:tblPrEx>
          <w:tblCellMar>
            <w:top w:w="0" w:type="dxa"/>
            <w:left w:w="108" w:type="dxa"/>
            <w:bottom w:w="0" w:type="dxa"/>
            <w:right w:w="108" w:type="dxa"/>
          </w:tblCellMar>
        </w:tblPrEx>
        <w:trPr>
          <w:trHeight w:val="360"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2FA4EAE4">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681898F8">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采购人</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22CB3798">
            <w:pPr>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三门峡市城乡一体化示范区建设管理部</w:t>
            </w:r>
          </w:p>
          <w:p w14:paraId="2873CD6D">
            <w:pPr>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三门峡市陕州区园通路与经二路交叉口西北180米</w:t>
            </w:r>
          </w:p>
          <w:p w14:paraId="4E9BA6B1">
            <w:pPr>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张女士</w:t>
            </w:r>
          </w:p>
          <w:p w14:paraId="6DCF9AD6">
            <w:pPr>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0398-2751025</w:t>
            </w:r>
          </w:p>
        </w:tc>
      </w:tr>
      <w:tr w14:paraId="2FBBEE94">
        <w:tblPrEx>
          <w:tblCellMar>
            <w:top w:w="0" w:type="dxa"/>
            <w:left w:w="108" w:type="dxa"/>
            <w:bottom w:w="0" w:type="dxa"/>
            <w:right w:w="108" w:type="dxa"/>
          </w:tblCellMar>
        </w:tblPrEx>
        <w:trPr>
          <w:trHeight w:val="360"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1F41152E">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0534C278">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采购代理机构</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14D01CDA">
            <w:pPr>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晟合（洛阳）工程管理咨询有限公司</w:t>
            </w:r>
          </w:p>
          <w:p w14:paraId="4ECB5E61">
            <w:pPr>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河南省洛阳市洛龙区关林镇太康东路369号恒生科技园A-4幢1303</w:t>
            </w:r>
          </w:p>
          <w:p w14:paraId="1FAA7517">
            <w:pPr>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郭先生</w:t>
            </w:r>
          </w:p>
          <w:p w14:paraId="467F8A4C">
            <w:pPr>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eastAsia="zh-CN"/>
              </w:rPr>
              <w:t>0379-61895518</w:t>
            </w:r>
          </w:p>
        </w:tc>
      </w:tr>
      <w:tr w14:paraId="740DC533">
        <w:tblPrEx>
          <w:tblCellMar>
            <w:top w:w="0" w:type="dxa"/>
            <w:left w:w="108" w:type="dxa"/>
            <w:bottom w:w="0" w:type="dxa"/>
            <w:right w:w="108" w:type="dxa"/>
          </w:tblCellMar>
        </w:tblPrEx>
        <w:trPr>
          <w:trHeight w:val="178"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37BD5AB3">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2E221FFE">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59D182DF">
            <w:pPr>
              <w:spacing w:line="460" w:lineRule="exact"/>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rPr>
              <w:t>三门峡市城乡一体化示范区黄河一级支流入黄口生态修复项目续建等项目前期咨询服务项目</w:t>
            </w:r>
          </w:p>
        </w:tc>
      </w:tr>
      <w:tr w14:paraId="7F000A7F">
        <w:tblPrEx>
          <w:tblCellMar>
            <w:top w:w="0" w:type="dxa"/>
            <w:left w:w="108" w:type="dxa"/>
            <w:bottom w:w="0" w:type="dxa"/>
            <w:right w:w="108" w:type="dxa"/>
          </w:tblCellMar>
        </w:tblPrEx>
        <w:trPr>
          <w:trHeight w:val="181"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06242BE8">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5BE1E5B">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资金来源及</w:t>
            </w:r>
          </w:p>
          <w:p w14:paraId="27AAC605">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比例</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78FD05C1">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财政资金</w:t>
            </w:r>
            <w:r>
              <w:rPr>
                <w:rFonts w:hint="eastAsia" w:ascii="仿宋" w:hAnsi="仿宋" w:eastAsia="仿宋" w:cs="仿宋"/>
                <w:color w:val="auto"/>
                <w:sz w:val="24"/>
                <w:szCs w:val="24"/>
              </w:rPr>
              <w:t>，100%</w:t>
            </w:r>
          </w:p>
        </w:tc>
      </w:tr>
      <w:tr w14:paraId="48865D56">
        <w:tblPrEx>
          <w:tblCellMar>
            <w:top w:w="0" w:type="dxa"/>
            <w:left w:w="108" w:type="dxa"/>
            <w:bottom w:w="0" w:type="dxa"/>
            <w:right w:w="108" w:type="dxa"/>
          </w:tblCellMar>
        </w:tblPrEx>
        <w:trPr>
          <w:trHeight w:val="108"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502F878C">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1.2.2</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1B158FFD">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资金落实情况</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64A4FF03">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已落实</w:t>
            </w:r>
          </w:p>
        </w:tc>
      </w:tr>
      <w:tr w14:paraId="4DFC2BF6">
        <w:tblPrEx>
          <w:tblCellMar>
            <w:top w:w="0" w:type="dxa"/>
            <w:left w:w="108" w:type="dxa"/>
            <w:bottom w:w="0" w:type="dxa"/>
            <w:right w:w="108" w:type="dxa"/>
          </w:tblCellMar>
        </w:tblPrEx>
        <w:trPr>
          <w:trHeight w:val="108"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7B692756">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127A924B">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预算金额</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0D5AE28E">
            <w:pPr>
              <w:spacing w:line="460" w:lineRule="exact"/>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550000.00元</w:t>
            </w:r>
          </w:p>
        </w:tc>
      </w:tr>
      <w:tr w14:paraId="2F4538DB">
        <w:tblPrEx>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0EDF9E34">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4C9F107">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采购范围</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6B3CD69F">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8"/>
                <w:lang w:eastAsia="zh-CN"/>
              </w:rPr>
              <w:t>本项目为</w:t>
            </w:r>
            <w:r>
              <w:rPr>
                <w:rFonts w:hint="eastAsia" w:ascii="仿宋" w:hAnsi="仿宋" w:eastAsia="仿宋" w:cs="仿宋"/>
                <w:color w:val="auto"/>
                <w:sz w:val="24"/>
                <w:szCs w:val="24"/>
                <w:lang w:eastAsia="zh-CN"/>
              </w:rPr>
              <w:t>三门峡市城乡一体化示范区黄河一级支流入黄口生态修复项目续建等项目前期咨询服务项目</w:t>
            </w:r>
            <w:r>
              <w:rPr>
                <w:rFonts w:hint="eastAsia" w:ascii="仿宋" w:hAnsi="仿宋" w:eastAsia="仿宋" w:cs="仿宋"/>
                <w:color w:val="auto"/>
                <w:sz w:val="24"/>
                <w:szCs w:val="28"/>
                <w:lang w:val="en-US" w:eastAsia="zh-CN"/>
              </w:rPr>
              <w:t>，</w:t>
            </w:r>
            <w:r>
              <w:rPr>
                <w:rFonts w:hint="eastAsia" w:ascii="仿宋" w:hAnsi="仿宋" w:eastAsia="仿宋" w:cs="仿宋"/>
                <w:color w:val="auto"/>
                <w:sz w:val="24"/>
                <w:szCs w:val="28"/>
              </w:rPr>
              <w:t>具体</w:t>
            </w:r>
            <w:r>
              <w:rPr>
                <w:rFonts w:hint="eastAsia" w:ascii="仿宋" w:hAnsi="仿宋" w:eastAsia="仿宋" w:cs="仿宋"/>
                <w:color w:val="auto"/>
                <w:sz w:val="24"/>
                <w:szCs w:val="28"/>
                <w:lang w:eastAsia="zh-CN"/>
              </w:rPr>
              <w:t>服务内容及要求</w:t>
            </w:r>
            <w:r>
              <w:rPr>
                <w:rFonts w:hint="eastAsia" w:ascii="仿宋" w:hAnsi="仿宋" w:eastAsia="仿宋" w:cs="仿宋"/>
                <w:color w:val="auto"/>
                <w:sz w:val="24"/>
                <w:szCs w:val="28"/>
              </w:rPr>
              <w:t>详见竞争性磋商文件第三章</w:t>
            </w:r>
            <w:r>
              <w:rPr>
                <w:rFonts w:hint="eastAsia" w:ascii="仿宋" w:hAnsi="仿宋" w:eastAsia="仿宋" w:cs="仿宋"/>
                <w:color w:val="auto"/>
                <w:sz w:val="24"/>
                <w:szCs w:val="24"/>
              </w:rPr>
              <w:t>。</w:t>
            </w:r>
          </w:p>
        </w:tc>
      </w:tr>
      <w:tr w14:paraId="029656AC">
        <w:tblPrEx>
          <w:tblCellMar>
            <w:top w:w="0" w:type="dxa"/>
            <w:left w:w="108" w:type="dxa"/>
            <w:bottom w:w="0" w:type="dxa"/>
            <w:right w:w="108" w:type="dxa"/>
          </w:tblCellMar>
        </w:tblPrEx>
        <w:trPr>
          <w:trHeight w:val="333"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33597770">
            <w:pPr>
              <w:keepLines/>
              <w:spacing w:line="36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1.3.</w:t>
            </w:r>
            <w:r>
              <w:rPr>
                <w:rFonts w:hint="eastAsia" w:ascii="仿宋" w:hAnsi="仿宋" w:eastAsia="仿宋" w:cs="仿宋"/>
                <w:color w:val="auto"/>
                <w:kern w:val="0"/>
                <w:sz w:val="24"/>
                <w:szCs w:val="24"/>
                <w:lang w:val="en-US" w:eastAsia="zh-CN"/>
              </w:rPr>
              <w:t>2</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61838082">
            <w:pPr>
              <w:keepLines/>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服务地点</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00338BEF">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14:paraId="072B09AE">
        <w:tblPrEx>
          <w:tblCellMar>
            <w:top w:w="0" w:type="dxa"/>
            <w:left w:w="108" w:type="dxa"/>
            <w:bottom w:w="0" w:type="dxa"/>
            <w:right w:w="108" w:type="dxa"/>
          </w:tblCellMar>
        </w:tblPrEx>
        <w:trPr>
          <w:trHeight w:val="110"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017B0151">
            <w:pPr>
              <w:keepLines/>
              <w:spacing w:line="36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1.3.</w:t>
            </w:r>
            <w:r>
              <w:rPr>
                <w:rFonts w:hint="eastAsia" w:ascii="仿宋" w:hAnsi="仿宋" w:eastAsia="仿宋" w:cs="仿宋"/>
                <w:color w:val="auto"/>
                <w:kern w:val="0"/>
                <w:sz w:val="24"/>
                <w:szCs w:val="24"/>
                <w:lang w:val="en-US" w:eastAsia="zh-CN"/>
              </w:rPr>
              <w:t>3</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5CAD7252">
            <w:pPr>
              <w:keepLines/>
              <w:spacing w:line="36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服务期限</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715D5E68">
            <w:pPr>
              <w:spacing w:line="360" w:lineRule="auto"/>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60工作日</w:t>
            </w:r>
          </w:p>
        </w:tc>
      </w:tr>
      <w:tr w14:paraId="50AB0DD3">
        <w:tblPrEx>
          <w:tblCellMar>
            <w:top w:w="0" w:type="dxa"/>
            <w:left w:w="108" w:type="dxa"/>
            <w:bottom w:w="0" w:type="dxa"/>
            <w:right w:w="108" w:type="dxa"/>
          </w:tblCellMar>
        </w:tblPrEx>
        <w:trPr>
          <w:trHeight w:val="153"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4B9D981F">
            <w:pPr>
              <w:keepLines/>
              <w:spacing w:line="36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1.3.</w:t>
            </w:r>
            <w:r>
              <w:rPr>
                <w:rFonts w:hint="eastAsia" w:ascii="仿宋" w:hAnsi="仿宋" w:eastAsia="仿宋" w:cs="仿宋"/>
                <w:color w:val="auto"/>
                <w:kern w:val="0"/>
                <w:sz w:val="24"/>
                <w:szCs w:val="24"/>
                <w:lang w:val="en-US" w:eastAsia="zh-CN"/>
              </w:rPr>
              <w:t>4</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5EB4FC12">
            <w:pPr>
              <w:keepLines/>
              <w:spacing w:line="46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服务标准</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2B516D4F">
            <w:pPr>
              <w:spacing w:line="46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符合国家或行业规定的合格标准，满足采购人提出的服务标准及要求。</w:t>
            </w:r>
          </w:p>
        </w:tc>
      </w:tr>
      <w:tr w14:paraId="034DEB21">
        <w:tblPrEx>
          <w:tblCellMar>
            <w:top w:w="0" w:type="dxa"/>
            <w:left w:w="108" w:type="dxa"/>
            <w:bottom w:w="0" w:type="dxa"/>
            <w:right w:w="108" w:type="dxa"/>
          </w:tblCellMar>
        </w:tblPrEx>
        <w:trPr>
          <w:trHeight w:val="450"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28A3B64B">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1.3.6</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4EBAD4BF">
            <w:pPr>
              <w:keepLines/>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履约验收</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02325633">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采购人根据国家有关规定、磋商文件、成交供应商的响应文件以及合同约定的内容和验收标准进行验收。</w:t>
            </w:r>
          </w:p>
        </w:tc>
      </w:tr>
      <w:tr w14:paraId="48465331">
        <w:tblPrEx>
          <w:tblCellMar>
            <w:top w:w="0" w:type="dxa"/>
            <w:left w:w="108" w:type="dxa"/>
            <w:bottom w:w="0" w:type="dxa"/>
            <w:right w:w="108" w:type="dxa"/>
          </w:tblCellMar>
        </w:tblPrEx>
        <w:trPr>
          <w:trHeight w:val="1227"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6FE1D28A">
            <w:pPr>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1.4.1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55DC494F">
            <w:pPr>
              <w:spacing w:line="4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磋商响应供应商资格要求</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4734BB84">
            <w:pPr>
              <w:spacing w:line="360" w:lineRule="auto"/>
              <w:ind w:firstLine="240" w:firstLineChars="100"/>
              <w:rPr>
                <w:rFonts w:hint="eastAsia" w:ascii="仿宋" w:hAnsi="仿宋" w:eastAsia="仿宋" w:cs="仿宋"/>
                <w:color w:val="auto"/>
                <w:sz w:val="24"/>
                <w:szCs w:val="28"/>
              </w:rPr>
            </w:pPr>
            <w:r>
              <w:rPr>
                <w:rFonts w:hint="eastAsia" w:ascii="仿宋" w:hAnsi="仿宋" w:eastAsia="仿宋" w:cs="仿宋"/>
                <w:color w:val="auto"/>
                <w:sz w:val="24"/>
                <w:szCs w:val="28"/>
              </w:rPr>
              <w:t>见“第一章 竞争性磋商公告”</w:t>
            </w:r>
          </w:p>
        </w:tc>
      </w:tr>
      <w:tr w14:paraId="0A82D641">
        <w:tblPrEx>
          <w:tblCellMar>
            <w:top w:w="0" w:type="dxa"/>
            <w:left w:w="108" w:type="dxa"/>
            <w:bottom w:w="0" w:type="dxa"/>
            <w:right w:w="108" w:type="dxa"/>
          </w:tblCellMar>
        </w:tblPrEx>
        <w:trPr>
          <w:trHeight w:val="181"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34DCF87B">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16BCE2E">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是否接受联合体投标</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3350137A">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不接受</w:t>
            </w:r>
          </w:p>
        </w:tc>
      </w:tr>
      <w:tr w14:paraId="6EA911EF">
        <w:tblPrEx>
          <w:tblCellMar>
            <w:top w:w="0" w:type="dxa"/>
            <w:left w:w="108" w:type="dxa"/>
            <w:bottom w:w="0" w:type="dxa"/>
            <w:right w:w="108" w:type="dxa"/>
          </w:tblCellMar>
        </w:tblPrEx>
        <w:trPr>
          <w:trHeight w:val="92"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475ADFF6">
            <w:pPr>
              <w:adjustRightInd w:val="0"/>
              <w:spacing w:line="360" w:lineRule="auto"/>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0B1F3B67">
            <w:pPr>
              <w:adjustRightInd w:val="0"/>
              <w:spacing w:line="360" w:lineRule="auto"/>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74BADD53">
            <w:pPr>
              <w:topLinePunct/>
              <w:adjustRightInd w:val="0"/>
              <w:spacing w:line="360" w:lineRule="auto"/>
              <w:ind w:firstLine="240" w:firstLineChars="1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不组织，供应商自行踏勘</w:t>
            </w:r>
          </w:p>
        </w:tc>
      </w:tr>
      <w:tr w14:paraId="77EEDC6B">
        <w:tblPrEx>
          <w:tblCellMar>
            <w:top w:w="0" w:type="dxa"/>
            <w:left w:w="108" w:type="dxa"/>
            <w:bottom w:w="0" w:type="dxa"/>
            <w:right w:w="108" w:type="dxa"/>
          </w:tblCellMar>
        </w:tblPrEx>
        <w:trPr>
          <w:trHeight w:val="92"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44190469">
            <w:pPr>
              <w:autoSpaceDE w:val="0"/>
              <w:autoSpaceDN w:val="0"/>
              <w:adjustRightInd w:val="0"/>
              <w:spacing w:line="360" w:lineRule="auto"/>
              <w:ind w:right="-2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3D63B110">
            <w:pPr>
              <w:autoSpaceDE w:val="0"/>
              <w:autoSpaceDN w:val="0"/>
              <w:adjustRightInd w:val="0"/>
              <w:spacing w:line="360" w:lineRule="auto"/>
              <w:ind w:right="-2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磋商预备会</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71374F03">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不召开</w:t>
            </w:r>
          </w:p>
        </w:tc>
      </w:tr>
      <w:tr w14:paraId="225B1F54">
        <w:tblPrEx>
          <w:tblCellMar>
            <w:top w:w="0" w:type="dxa"/>
            <w:left w:w="108" w:type="dxa"/>
            <w:bottom w:w="0" w:type="dxa"/>
            <w:right w:w="108" w:type="dxa"/>
          </w:tblCellMar>
        </w:tblPrEx>
        <w:trPr>
          <w:trHeight w:val="539"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0B52E775">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spacing w:val="-7"/>
                <w:kern w:val="0"/>
                <w:sz w:val="24"/>
                <w:szCs w:val="24"/>
              </w:rPr>
              <w:t>1</w:t>
            </w:r>
            <w:r>
              <w:rPr>
                <w:rFonts w:hint="eastAsia" w:ascii="仿宋" w:hAnsi="仿宋" w:eastAsia="仿宋" w:cs="仿宋"/>
                <w:color w:val="auto"/>
                <w:kern w:val="0"/>
                <w:sz w:val="24"/>
                <w:szCs w:val="24"/>
              </w:rPr>
              <w:t>1.1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2025FD55">
            <w:pPr>
              <w:autoSpaceDE w:val="0"/>
              <w:autoSpaceDN w:val="0"/>
              <w:adjustRightInd w:val="0"/>
              <w:spacing w:line="360" w:lineRule="auto"/>
              <w:ind w:right="-2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实质</w:t>
            </w:r>
            <w:r>
              <w:rPr>
                <w:rFonts w:hint="eastAsia" w:ascii="仿宋" w:hAnsi="仿宋" w:eastAsia="仿宋" w:cs="仿宋"/>
                <w:b/>
                <w:color w:val="auto"/>
                <w:spacing w:val="-2"/>
                <w:kern w:val="0"/>
                <w:sz w:val="24"/>
                <w:szCs w:val="24"/>
              </w:rPr>
              <w:t>性</w:t>
            </w:r>
            <w:r>
              <w:rPr>
                <w:rFonts w:hint="eastAsia" w:ascii="仿宋" w:hAnsi="仿宋" w:eastAsia="仿宋" w:cs="仿宋"/>
                <w:b/>
                <w:color w:val="auto"/>
                <w:kern w:val="0"/>
                <w:sz w:val="24"/>
                <w:szCs w:val="24"/>
              </w:rPr>
              <w:t>要</w:t>
            </w:r>
            <w:r>
              <w:rPr>
                <w:rFonts w:hint="eastAsia" w:ascii="仿宋" w:hAnsi="仿宋" w:eastAsia="仿宋" w:cs="仿宋"/>
                <w:b/>
                <w:color w:val="auto"/>
                <w:spacing w:val="-2"/>
                <w:kern w:val="0"/>
                <w:sz w:val="24"/>
                <w:szCs w:val="24"/>
              </w:rPr>
              <w:t>求</w:t>
            </w:r>
            <w:r>
              <w:rPr>
                <w:rFonts w:hint="eastAsia" w:ascii="仿宋" w:hAnsi="仿宋" w:eastAsia="仿宋" w:cs="仿宋"/>
                <w:b/>
                <w:color w:val="auto"/>
                <w:kern w:val="0"/>
                <w:sz w:val="24"/>
                <w:szCs w:val="24"/>
              </w:rPr>
              <w:t>和</w:t>
            </w:r>
            <w:r>
              <w:rPr>
                <w:rFonts w:hint="eastAsia" w:ascii="仿宋" w:hAnsi="仿宋" w:eastAsia="仿宋" w:cs="仿宋"/>
                <w:b/>
                <w:color w:val="auto"/>
                <w:spacing w:val="-2"/>
                <w:kern w:val="0"/>
                <w:sz w:val="24"/>
                <w:szCs w:val="24"/>
              </w:rPr>
              <w:t>条</w:t>
            </w:r>
            <w:r>
              <w:rPr>
                <w:rFonts w:hint="eastAsia" w:ascii="仿宋" w:hAnsi="仿宋" w:eastAsia="仿宋" w:cs="仿宋"/>
                <w:b/>
                <w:color w:val="auto"/>
                <w:kern w:val="0"/>
                <w:sz w:val="24"/>
                <w:szCs w:val="24"/>
              </w:rPr>
              <w:t>件</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796A6E78">
            <w:pPr>
              <w:spacing w:line="360" w:lineRule="auto"/>
              <w:ind w:firstLine="241" w:firstLineChars="1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服务地点；</w:t>
            </w:r>
          </w:p>
          <w:p w14:paraId="507110B9">
            <w:pPr>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服务期限</w:t>
            </w:r>
            <w:r>
              <w:rPr>
                <w:rFonts w:hint="eastAsia" w:ascii="仿宋" w:hAnsi="仿宋" w:eastAsia="仿宋" w:cs="仿宋"/>
                <w:b/>
                <w:color w:val="auto"/>
                <w:sz w:val="24"/>
                <w:szCs w:val="24"/>
              </w:rPr>
              <w:t>；</w:t>
            </w:r>
          </w:p>
          <w:p w14:paraId="728FFBC2">
            <w:pPr>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服务标准</w:t>
            </w:r>
            <w:r>
              <w:rPr>
                <w:rFonts w:hint="eastAsia" w:ascii="仿宋" w:hAnsi="仿宋" w:eastAsia="仿宋" w:cs="仿宋"/>
                <w:b/>
                <w:color w:val="auto"/>
                <w:sz w:val="24"/>
                <w:szCs w:val="24"/>
              </w:rPr>
              <w:t>；</w:t>
            </w:r>
          </w:p>
          <w:p w14:paraId="49D636D4">
            <w:pPr>
              <w:spacing w:line="360" w:lineRule="auto"/>
              <w:ind w:firstLine="241" w:firstLineChars="1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投标有效期；</w:t>
            </w:r>
          </w:p>
          <w:p w14:paraId="156C2491">
            <w:pPr>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付款方式；</w:t>
            </w:r>
          </w:p>
        </w:tc>
      </w:tr>
      <w:tr w14:paraId="33319899">
        <w:tblPrEx>
          <w:tblCellMar>
            <w:top w:w="0" w:type="dxa"/>
            <w:left w:w="108" w:type="dxa"/>
            <w:bottom w:w="0" w:type="dxa"/>
            <w:right w:w="108" w:type="dxa"/>
          </w:tblCellMar>
        </w:tblPrEx>
        <w:trPr>
          <w:trHeight w:val="360"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61872806">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3BF41A58">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供应商对磋商文件提出问题的截止时间及方式</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7BBB91B3">
            <w:pPr>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提交响应文件截止时间5日前，在三门峡市电子招投标交易平台提出并电话告知招标代理机构</w:t>
            </w:r>
          </w:p>
        </w:tc>
      </w:tr>
      <w:tr w14:paraId="266B0B59">
        <w:tblPrEx>
          <w:tblCellMar>
            <w:top w:w="0" w:type="dxa"/>
            <w:left w:w="108" w:type="dxa"/>
            <w:bottom w:w="0" w:type="dxa"/>
            <w:right w:w="108" w:type="dxa"/>
          </w:tblCellMar>
        </w:tblPrEx>
        <w:trPr>
          <w:trHeight w:val="359"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2124B31E">
            <w:pPr>
              <w:keepLines/>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54E2583A">
            <w:pPr>
              <w:widowControl/>
              <w:kinsoku w:val="0"/>
              <w:autoSpaceDE w:val="0"/>
              <w:autoSpaceDN w:val="0"/>
              <w:adjustRightInd w:val="0"/>
              <w:snapToGrid w:val="0"/>
              <w:spacing w:line="360" w:lineRule="auto"/>
              <w:ind w:left="0" w:leftChars="0" w:firstLine="0" w:firstLineChars="0"/>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竞争性磋商文件的澄清或修改的截止时间</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3D775A72">
            <w:pPr>
              <w:spacing w:line="360" w:lineRule="auto"/>
              <w:ind w:right="104"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磋商截止5日前，通知所有获取竞争性磋商文件的潜在供应商；不足5日的，顺延提交磋商响应文件的截止时间。</w:t>
            </w:r>
          </w:p>
        </w:tc>
      </w:tr>
      <w:tr w14:paraId="0D1119EA">
        <w:tblPrEx>
          <w:tblCellMar>
            <w:top w:w="0" w:type="dxa"/>
            <w:left w:w="108" w:type="dxa"/>
            <w:bottom w:w="0" w:type="dxa"/>
            <w:right w:w="108" w:type="dxa"/>
          </w:tblCellMar>
        </w:tblPrEx>
        <w:trPr>
          <w:trHeight w:val="627"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22FBDFB6">
            <w:pPr>
              <w:keepLines/>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2.2.3</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35ECE130">
            <w:pPr>
              <w:widowControl/>
              <w:kinsoku w:val="0"/>
              <w:autoSpaceDE w:val="0"/>
              <w:autoSpaceDN w:val="0"/>
              <w:adjustRightInd w:val="0"/>
              <w:snapToGrid w:val="0"/>
              <w:spacing w:line="360" w:lineRule="auto"/>
              <w:ind w:left="143"/>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竞争性磋商文件的澄清或修改的方式</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00126BCA">
            <w:pPr>
              <w:widowControl/>
              <w:kinsoku w:val="0"/>
              <w:autoSpaceDE w:val="0"/>
              <w:autoSpaceDN w:val="0"/>
              <w:adjustRightInd w:val="0"/>
              <w:snapToGrid w:val="0"/>
              <w:spacing w:line="360" w:lineRule="auto"/>
              <w:ind w:right="44" w:firstLine="240" w:firstLineChars="1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竞争性磋商文件的澄清或者修改将通过交易平台系统内部“答疑文件”告知供应商，发布给所有成功下载竞争性磋商文件的供应商，并在原竞争性磋商公告发布媒体上发布澄清公告，但不指明澄清问题的来源。对于项目中已经成功下载竞争性磋商文件的供应商，系统将通过第三方短信群发方式提醒供应商进行查询。各供应商须重新下载最新的答疑文件，以此编制磋商响应文件。</w:t>
            </w:r>
          </w:p>
        </w:tc>
      </w:tr>
      <w:tr w14:paraId="6FAF094F">
        <w:tblPrEx>
          <w:tblCellMar>
            <w:top w:w="0" w:type="dxa"/>
            <w:left w:w="108" w:type="dxa"/>
            <w:bottom w:w="0" w:type="dxa"/>
            <w:right w:w="108" w:type="dxa"/>
          </w:tblCellMar>
        </w:tblPrEx>
        <w:trPr>
          <w:trHeight w:val="271"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0CEBFA16">
            <w:pPr>
              <w:keepLines/>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3.2.4</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589BB856">
            <w:pPr>
              <w:widowControl/>
              <w:kinsoku w:val="0"/>
              <w:autoSpaceDE w:val="0"/>
              <w:autoSpaceDN w:val="0"/>
              <w:adjustRightInd w:val="0"/>
              <w:snapToGrid w:val="0"/>
              <w:spacing w:line="360" w:lineRule="auto"/>
              <w:ind w:left="143"/>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最高投标</w:t>
            </w:r>
          </w:p>
          <w:p w14:paraId="01E795BC">
            <w:pPr>
              <w:widowControl/>
              <w:kinsoku w:val="0"/>
              <w:autoSpaceDE w:val="0"/>
              <w:autoSpaceDN w:val="0"/>
              <w:adjustRightInd w:val="0"/>
              <w:snapToGrid w:val="0"/>
              <w:spacing w:line="360" w:lineRule="auto"/>
              <w:ind w:left="143"/>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限价</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35F95657">
            <w:pPr>
              <w:spacing w:line="360" w:lineRule="auto"/>
              <w:ind w:right="104"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本项目投标</w:t>
            </w:r>
            <w:r>
              <w:rPr>
                <w:rFonts w:hint="eastAsia" w:ascii="仿宋" w:hAnsi="仿宋" w:eastAsia="仿宋" w:cs="仿宋"/>
                <w:color w:val="auto"/>
                <w:kern w:val="0"/>
                <w:sz w:val="24"/>
                <w:szCs w:val="24"/>
              </w:rPr>
              <w:t>最高限价为</w:t>
            </w:r>
            <w:r>
              <w:rPr>
                <w:rFonts w:hint="eastAsia" w:ascii="仿宋" w:hAnsi="仿宋" w:eastAsia="仿宋" w:cs="仿宋"/>
                <w:color w:val="auto"/>
                <w:kern w:val="0"/>
                <w:sz w:val="24"/>
                <w:szCs w:val="24"/>
                <w:lang w:eastAsia="zh-CN"/>
              </w:rPr>
              <w:t>伍拾伍</w:t>
            </w:r>
            <w:r>
              <w:rPr>
                <w:rFonts w:hint="eastAsia" w:ascii="仿宋" w:hAnsi="仿宋" w:eastAsia="仿宋" w:cs="仿宋"/>
                <w:color w:val="auto"/>
                <w:kern w:val="0"/>
                <w:sz w:val="24"/>
                <w:szCs w:val="24"/>
                <w:lang w:val="en-US" w:eastAsia="zh-CN"/>
              </w:rPr>
              <w:t>万</w:t>
            </w:r>
            <w:r>
              <w:rPr>
                <w:rFonts w:hint="eastAsia" w:ascii="仿宋" w:hAnsi="仿宋" w:eastAsia="仿宋" w:cs="仿宋"/>
                <w:color w:val="auto"/>
                <w:kern w:val="0"/>
                <w:sz w:val="24"/>
                <w:szCs w:val="24"/>
                <w:lang w:eastAsia="zh-CN"/>
              </w:rPr>
              <w:t>元整</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550000.00元</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。凡供应商磋商报价超出“投标最高限价”的，该供应商的电子化磋商响应文件应作无效标处理。</w:t>
            </w:r>
          </w:p>
        </w:tc>
      </w:tr>
      <w:tr w14:paraId="10DE970B">
        <w:tblPrEx>
          <w:tblCellMar>
            <w:top w:w="0" w:type="dxa"/>
            <w:left w:w="108" w:type="dxa"/>
            <w:bottom w:w="0" w:type="dxa"/>
            <w:right w:w="108" w:type="dxa"/>
          </w:tblCellMar>
        </w:tblPrEx>
        <w:trPr>
          <w:trHeight w:val="449"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7786FD49">
            <w:pPr>
              <w:keepLines/>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3.2.6</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25352DBF">
            <w:pPr>
              <w:widowControl/>
              <w:kinsoku w:val="0"/>
              <w:autoSpaceDE w:val="0"/>
              <w:autoSpaceDN w:val="0"/>
              <w:adjustRightInd w:val="0"/>
              <w:snapToGrid w:val="0"/>
              <w:spacing w:line="360" w:lineRule="auto"/>
              <w:ind w:left="143"/>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磋商报价的其他要求</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09E4C1B9">
            <w:pPr>
              <w:spacing w:line="360" w:lineRule="auto"/>
              <w:ind w:right="104"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磋商响应供应商的报价明显低于其他报价，使得其报价可能低于其个别成本的，有可能影响</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质量和不能诚信履约的，应当要求该报价人作出书面说明并提供相关证明材料。报价人不能合理说明或者不能提供相关证明材料的，由磋商小组认定该报价人以低于成本报价，其报价应作无效报价处理。</w:t>
            </w:r>
          </w:p>
        </w:tc>
      </w:tr>
      <w:tr w14:paraId="345FD3AB">
        <w:tblPrEx>
          <w:tblCellMar>
            <w:top w:w="0" w:type="dxa"/>
            <w:left w:w="108" w:type="dxa"/>
            <w:bottom w:w="0" w:type="dxa"/>
            <w:right w:w="108" w:type="dxa"/>
          </w:tblCellMar>
        </w:tblPrEx>
        <w:trPr>
          <w:trHeight w:val="167"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102BFEED">
            <w:pPr>
              <w:keepLines/>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6F0B5284">
            <w:pPr>
              <w:widowControl/>
              <w:kinsoku w:val="0"/>
              <w:autoSpaceDE w:val="0"/>
              <w:autoSpaceDN w:val="0"/>
              <w:adjustRightInd w:val="0"/>
              <w:snapToGrid w:val="0"/>
              <w:spacing w:line="240" w:lineRule="auto"/>
              <w:ind w:left="143"/>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6736" w:type="dxa"/>
            <w:tcBorders>
              <w:top w:val="single" w:color="auto" w:sz="4" w:space="0"/>
              <w:left w:val="single" w:color="auto" w:sz="4" w:space="0"/>
              <w:bottom w:val="single" w:color="auto" w:sz="4" w:space="0"/>
              <w:right w:val="single" w:color="auto" w:sz="4" w:space="0"/>
            </w:tcBorders>
            <w:noWrap w:val="0"/>
            <w:vAlign w:val="center"/>
          </w:tcPr>
          <w:p w14:paraId="08B6D54A">
            <w:pPr>
              <w:spacing w:line="360" w:lineRule="auto"/>
              <w:ind w:left="111" w:right="104"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自磋商截止之日起60日历天</w:t>
            </w:r>
          </w:p>
        </w:tc>
      </w:tr>
      <w:tr w14:paraId="66FA672A">
        <w:tblPrEx>
          <w:tblCellMar>
            <w:top w:w="0" w:type="dxa"/>
            <w:left w:w="108" w:type="dxa"/>
            <w:bottom w:w="0" w:type="dxa"/>
            <w:right w:w="108" w:type="dxa"/>
          </w:tblCellMar>
        </w:tblPrEx>
        <w:trPr>
          <w:trHeight w:val="360"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6E0A2F40">
            <w:pPr>
              <w:keepLines/>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3.4.1</w:t>
            </w:r>
          </w:p>
        </w:tc>
        <w:tc>
          <w:tcPr>
            <w:tcW w:w="1689" w:type="dxa"/>
            <w:tcBorders>
              <w:top w:val="single" w:color="auto" w:sz="4" w:space="0"/>
              <w:left w:val="nil"/>
              <w:bottom w:val="single" w:color="auto" w:sz="4" w:space="0"/>
              <w:right w:val="single" w:color="auto" w:sz="4" w:space="0"/>
            </w:tcBorders>
            <w:noWrap w:val="0"/>
            <w:vAlign w:val="center"/>
          </w:tcPr>
          <w:p w14:paraId="3DD85290">
            <w:pPr>
              <w:widowControl/>
              <w:kinsoku w:val="0"/>
              <w:autoSpaceDE w:val="0"/>
              <w:autoSpaceDN w:val="0"/>
              <w:adjustRightInd w:val="0"/>
              <w:snapToGrid w:val="0"/>
              <w:spacing w:line="360" w:lineRule="auto"/>
              <w:ind w:left="143"/>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磋商保证金</w:t>
            </w:r>
          </w:p>
        </w:tc>
        <w:tc>
          <w:tcPr>
            <w:tcW w:w="6736" w:type="dxa"/>
            <w:tcBorders>
              <w:top w:val="single" w:color="auto" w:sz="4" w:space="0"/>
              <w:left w:val="nil"/>
              <w:bottom w:val="single" w:color="auto" w:sz="4" w:space="0"/>
              <w:right w:val="single" w:color="auto" w:sz="4" w:space="0"/>
            </w:tcBorders>
            <w:noWrap w:val="0"/>
            <w:vAlign w:val="center"/>
          </w:tcPr>
          <w:p w14:paraId="62FD48A9">
            <w:pPr>
              <w:spacing w:line="360" w:lineRule="auto"/>
              <w:ind w:right="104"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根据《河南省财政厅关于优化政府采购营商环境有关问题的通知》豫财购（2019）4号要求，本项目不再收取磋商保证金。</w:t>
            </w:r>
          </w:p>
        </w:tc>
      </w:tr>
      <w:tr w14:paraId="077DC47D">
        <w:tblPrEx>
          <w:tblCellMar>
            <w:top w:w="0" w:type="dxa"/>
            <w:left w:w="108" w:type="dxa"/>
            <w:bottom w:w="0" w:type="dxa"/>
            <w:right w:w="108" w:type="dxa"/>
          </w:tblCellMar>
        </w:tblPrEx>
        <w:trPr>
          <w:trHeight w:val="216"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2FD2BA8E">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w:t>
            </w:r>
          </w:p>
        </w:tc>
        <w:tc>
          <w:tcPr>
            <w:tcW w:w="1689" w:type="dxa"/>
            <w:tcBorders>
              <w:top w:val="single" w:color="auto" w:sz="4" w:space="0"/>
              <w:left w:val="nil"/>
              <w:bottom w:val="single" w:color="auto" w:sz="4" w:space="0"/>
              <w:right w:val="single" w:color="auto" w:sz="4" w:space="0"/>
            </w:tcBorders>
            <w:noWrap w:val="0"/>
            <w:vAlign w:val="center"/>
          </w:tcPr>
          <w:p w14:paraId="579491C0">
            <w:pPr>
              <w:widowControl/>
              <w:spacing w:line="4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磋商响应文件的编制及签署</w:t>
            </w:r>
          </w:p>
        </w:tc>
        <w:tc>
          <w:tcPr>
            <w:tcW w:w="6736" w:type="dxa"/>
            <w:tcBorders>
              <w:top w:val="single" w:color="auto" w:sz="4" w:space="0"/>
              <w:left w:val="nil"/>
              <w:bottom w:val="single" w:color="auto" w:sz="4" w:space="0"/>
              <w:right w:val="single" w:color="auto" w:sz="4" w:space="0"/>
            </w:tcBorders>
            <w:noWrap w:val="0"/>
            <w:vAlign w:val="center"/>
          </w:tcPr>
          <w:p w14:paraId="44D1476A">
            <w:pPr>
              <w:widowControl/>
              <w:spacing w:line="46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供应商所上传的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058EFE16">
            <w:pPr>
              <w:widowControl/>
              <w:spacing w:line="46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sz w:val="24"/>
                <w:szCs w:val="24"/>
              </w:rPr>
              <w:t>在竞争性磋商文件中要求供应商按照磋商响应文件格式进行磋商响应文件编制，在磋商响应文件编制时，应明确将</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企业基本情况、业绩情况编入磋商响应文件中，便于进行资格审查及评标打分。</w:t>
            </w:r>
            <w:r>
              <w:rPr>
                <w:rFonts w:hint="eastAsia" w:ascii="仿宋" w:hAnsi="仿宋" w:eastAsia="仿宋" w:cs="仿宋"/>
                <w:color w:val="auto"/>
                <w:kern w:val="0"/>
                <w:sz w:val="24"/>
                <w:szCs w:val="24"/>
              </w:rPr>
              <w:t xml:space="preserve"> </w:t>
            </w:r>
          </w:p>
          <w:p w14:paraId="08EBC854">
            <w:pPr>
              <w:spacing w:line="46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3.磋商响应供应商在进行磋商响应文件签章时，竞争性磋商文件中要求磋商响应供应商盖章的，以签盖单位章为准；要求法定代表人或授权代理人签章的，以签盖法定代表人签章为准。</w:t>
            </w:r>
          </w:p>
        </w:tc>
      </w:tr>
      <w:tr w14:paraId="1B1C3DEC">
        <w:tblPrEx>
          <w:tblCellMar>
            <w:top w:w="0" w:type="dxa"/>
            <w:left w:w="108" w:type="dxa"/>
            <w:bottom w:w="0" w:type="dxa"/>
            <w:right w:w="108" w:type="dxa"/>
          </w:tblCellMar>
        </w:tblPrEx>
        <w:trPr>
          <w:trHeight w:val="717"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76A4D8B9">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4.2</w:t>
            </w:r>
          </w:p>
        </w:tc>
        <w:tc>
          <w:tcPr>
            <w:tcW w:w="1689" w:type="dxa"/>
            <w:tcBorders>
              <w:top w:val="single" w:color="auto" w:sz="4" w:space="0"/>
              <w:left w:val="nil"/>
              <w:bottom w:val="single" w:color="auto" w:sz="4" w:space="0"/>
              <w:right w:val="single" w:color="auto" w:sz="4" w:space="0"/>
            </w:tcBorders>
            <w:noWrap w:val="0"/>
            <w:vAlign w:val="center"/>
          </w:tcPr>
          <w:p w14:paraId="3D99A4D1">
            <w:pPr>
              <w:widowControl/>
              <w:spacing w:line="460" w:lineRule="exact"/>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磋商响应文件的上传</w:t>
            </w:r>
          </w:p>
        </w:tc>
        <w:tc>
          <w:tcPr>
            <w:tcW w:w="6736" w:type="dxa"/>
            <w:tcBorders>
              <w:top w:val="single" w:color="auto" w:sz="4" w:space="0"/>
              <w:left w:val="nil"/>
              <w:bottom w:val="single" w:color="auto" w:sz="4" w:space="0"/>
              <w:right w:val="single" w:color="auto" w:sz="4" w:space="0"/>
            </w:tcBorders>
            <w:noWrap w:val="0"/>
            <w:vAlign w:val="center"/>
          </w:tcPr>
          <w:p w14:paraId="4833AFFE">
            <w:pPr>
              <w:spacing w:line="360" w:lineRule="auto"/>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磋商响应文件应在投标截止时间前成功上传至三门峡市公共资源电子化交易系统。至投标截止时间止，仍未上传成功的磋商响应文件将不予接收。</w:t>
            </w:r>
          </w:p>
          <w:p w14:paraId="77BFD7C6">
            <w:pPr>
              <w:spacing w:line="360" w:lineRule="auto"/>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如按照电子化投标操作教材制作完成的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tc>
      </w:tr>
      <w:tr w14:paraId="62029DFD">
        <w:tblPrEx>
          <w:tblCellMar>
            <w:top w:w="0" w:type="dxa"/>
            <w:left w:w="108" w:type="dxa"/>
            <w:bottom w:w="0" w:type="dxa"/>
            <w:right w:w="108" w:type="dxa"/>
          </w:tblCellMar>
        </w:tblPrEx>
        <w:trPr>
          <w:trHeight w:val="135"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33729814">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bCs/>
                <w:color w:val="auto"/>
                <w:sz w:val="24"/>
                <w:szCs w:val="24"/>
              </w:rPr>
              <w:t>4.3.1</w:t>
            </w:r>
          </w:p>
        </w:tc>
        <w:tc>
          <w:tcPr>
            <w:tcW w:w="1689" w:type="dxa"/>
            <w:tcBorders>
              <w:top w:val="single" w:color="auto" w:sz="4" w:space="0"/>
              <w:left w:val="nil"/>
              <w:bottom w:val="single" w:color="auto" w:sz="4" w:space="0"/>
              <w:right w:val="single" w:color="auto" w:sz="4" w:space="0"/>
            </w:tcBorders>
            <w:noWrap w:val="0"/>
            <w:vAlign w:val="center"/>
          </w:tcPr>
          <w:p w14:paraId="6A01E4F7">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磋商截止时间</w:t>
            </w:r>
          </w:p>
        </w:tc>
        <w:tc>
          <w:tcPr>
            <w:tcW w:w="6736" w:type="dxa"/>
            <w:tcBorders>
              <w:top w:val="single" w:color="auto" w:sz="4" w:space="0"/>
              <w:left w:val="nil"/>
              <w:bottom w:val="single" w:color="auto" w:sz="4" w:space="0"/>
              <w:right w:val="single" w:color="auto" w:sz="4" w:space="0"/>
            </w:tcBorders>
            <w:noWrap w:val="0"/>
            <w:vAlign w:val="center"/>
          </w:tcPr>
          <w:p w14:paraId="41F71870">
            <w:pPr>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8"/>
              </w:rPr>
              <w:t>见“第一章 竞争性磋商公告”</w:t>
            </w:r>
          </w:p>
        </w:tc>
      </w:tr>
      <w:tr w14:paraId="0DBB0602">
        <w:tblPrEx>
          <w:tblCellMar>
            <w:top w:w="0" w:type="dxa"/>
            <w:left w:w="108" w:type="dxa"/>
            <w:bottom w:w="0" w:type="dxa"/>
            <w:right w:w="108" w:type="dxa"/>
          </w:tblCellMar>
        </w:tblPrEx>
        <w:trPr>
          <w:trHeight w:val="539"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14DA78E1">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w:t>
            </w:r>
          </w:p>
        </w:tc>
        <w:tc>
          <w:tcPr>
            <w:tcW w:w="1689" w:type="dxa"/>
            <w:tcBorders>
              <w:top w:val="single" w:color="auto" w:sz="4" w:space="0"/>
              <w:left w:val="nil"/>
              <w:bottom w:val="single" w:color="auto" w:sz="4" w:space="0"/>
              <w:right w:val="single" w:color="auto" w:sz="4" w:space="0"/>
            </w:tcBorders>
            <w:noWrap w:val="0"/>
            <w:vAlign w:val="center"/>
          </w:tcPr>
          <w:p w14:paraId="5B543273">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磋商时间和</w:t>
            </w:r>
          </w:p>
          <w:p w14:paraId="26B0970B">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地点</w:t>
            </w:r>
          </w:p>
        </w:tc>
        <w:tc>
          <w:tcPr>
            <w:tcW w:w="6736" w:type="dxa"/>
            <w:tcBorders>
              <w:top w:val="single" w:color="auto" w:sz="4" w:space="0"/>
              <w:left w:val="nil"/>
              <w:bottom w:val="single" w:color="auto" w:sz="4" w:space="0"/>
              <w:right w:val="single" w:color="auto" w:sz="4" w:space="0"/>
            </w:tcBorders>
            <w:noWrap w:val="0"/>
            <w:vAlign w:val="center"/>
          </w:tcPr>
          <w:p w14:paraId="74CDFE9C">
            <w:pPr>
              <w:spacing w:line="360" w:lineRule="auto"/>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时间：同磋商截止时间。</w:t>
            </w:r>
          </w:p>
          <w:p w14:paraId="2AB047A4">
            <w:pPr>
              <w:keepLines/>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地点：</w:t>
            </w:r>
            <w:r>
              <w:rPr>
                <w:rFonts w:hint="eastAsia" w:ascii="仿宋" w:hAnsi="仿宋" w:eastAsia="仿宋" w:cs="仿宋"/>
                <w:color w:val="auto"/>
                <w:sz w:val="24"/>
                <w:szCs w:val="24"/>
              </w:rPr>
              <w:t>三门峡市公共资源交易中心五楼开标区</w:t>
            </w:r>
          </w:p>
          <w:p w14:paraId="2F66C245">
            <w:pPr>
              <w:keepLines/>
              <w:spacing w:line="360" w:lineRule="auto"/>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本项目采用“远程不见面”开标方式，供应商无需到三门峡市公共资源交易中心现场参加开标会议，只需在投标截止时间前，登录远程开标大厅，在线准时参加开标活动并进行文件解密等。</w:t>
            </w:r>
          </w:p>
        </w:tc>
      </w:tr>
      <w:tr w14:paraId="23097824">
        <w:tblPrEx>
          <w:tblCellMar>
            <w:top w:w="0" w:type="dxa"/>
            <w:left w:w="108" w:type="dxa"/>
            <w:bottom w:w="0" w:type="dxa"/>
            <w:right w:w="108" w:type="dxa"/>
          </w:tblCellMar>
        </w:tblPrEx>
        <w:trPr>
          <w:trHeight w:val="216"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3D4217DC">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6.1.1</w:t>
            </w:r>
          </w:p>
        </w:tc>
        <w:tc>
          <w:tcPr>
            <w:tcW w:w="1689" w:type="dxa"/>
            <w:tcBorders>
              <w:top w:val="single" w:color="auto" w:sz="4" w:space="0"/>
              <w:left w:val="nil"/>
              <w:bottom w:val="single" w:color="auto" w:sz="4" w:space="0"/>
              <w:right w:val="single" w:color="auto" w:sz="4" w:space="0"/>
            </w:tcBorders>
            <w:noWrap w:val="0"/>
            <w:vAlign w:val="center"/>
          </w:tcPr>
          <w:p w14:paraId="55E435ED">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的</w:t>
            </w:r>
          </w:p>
          <w:p w14:paraId="4D7544FA">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组建</w:t>
            </w:r>
          </w:p>
        </w:tc>
        <w:tc>
          <w:tcPr>
            <w:tcW w:w="6736" w:type="dxa"/>
            <w:tcBorders>
              <w:top w:val="single" w:color="auto" w:sz="4" w:space="0"/>
              <w:left w:val="nil"/>
              <w:bottom w:val="single" w:color="auto" w:sz="4" w:space="0"/>
              <w:right w:val="single" w:color="auto" w:sz="4" w:space="0"/>
            </w:tcBorders>
            <w:noWrap w:val="0"/>
            <w:vAlign w:val="center"/>
          </w:tcPr>
          <w:p w14:paraId="24E0FD9D">
            <w:pPr>
              <w:keepLines/>
              <w:spacing w:line="360" w:lineRule="auto"/>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磋商小组成员为3人，采购人代表1人，其余评审专家2人</w:t>
            </w:r>
            <w:r>
              <w:rPr>
                <w:rFonts w:hint="eastAsia" w:ascii="仿宋" w:hAnsi="仿宋" w:eastAsia="仿宋" w:cs="仿宋"/>
                <w:color w:val="auto"/>
                <w:sz w:val="24"/>
                <w:szCs w:val="24"/>
                <w:lang w:eastAsia="zh-CN"/>
              </w:rPr>
              <w:t>，开标前依法从相关专家库中随机抽取。</w:t>
            </w:r>
          </w:p>
        </w:tc>
      </w:tr>
      <w:tr w14:paraId="2ECF5C7E">
        <w:tblPrEx>
          <w:tblCellMar>
            <w:top w:w="0" w:type="dxa"/>
            <w:left w:w="108" w:type="dxa"/>
            <w:bottom w:w="0" w:type="dxa"/>
            <w:right w:w="108" w:type="dxa"/>
          </w:tblCellMar>
        </w:tblPrEx>
        <w:trPr>
          <w:trHeight w:val="449"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52850D7A">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bCs/>
                <w:color w:val="auto"/>
                <w:sz w:val="24"/>
                <w:szCs w:val="24"/>
              </w:rPr>
              <w:t>6.4</w:t>
            </w:r>
          </w:p>
        </w:tc>
        <w:tc>
          <w:tcPr>
            <w:tcW w:w="1689" w:type="dxa"/>
            <w:tcBorders>
              <w:top w:val="single" w:color="auto" w:sz="4" w:space="0"/>
              <w:left w:val="nil"/>
              <w:bottom w:val="single" w:color="auto" w:sz="4" w:space="0"/>
              <w:right w:val="single" w:color="auto" w:sz="4" w:space="0"/>
            </w:tcBorders>
            <w:noWrap w:val="0"/>
            <w:vAlign w:val="center"/>
          </w:tcPr>
          <w:p w14:paraId="37FE5BA1">
            <w:pPr>
              <w:autoSpaceDE w:val="0"/>
              <w:autoSpaceDN w:val="0"/>
              <w:adjustRightIn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投标无效的</w:t>
            </w:r>
          </w:p>
          <w:p w14:paraId="2B8A47A3">
            <w:pPr>
              <w:autoSpaceDE w:val="0"/>
              <w:autoSpaceDN w:val="0"/>
              <w:adjustRightInd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情形</w:t>
            </w:r>
          </w:p>
        </w:tc>
        <w:tc>
          <w:tcPr>
            <w:tcW w:w="6736" w:type="dxa"/>
            <w:tcBorders>
              <w:top w:val="single" w:color="auto" w:sz="4" w:space="0"/>
              <w:left w:val="nil"/>
              <w:bottom w:val="single" w:color="auto" w:sz="4" w:space="0"/>
              <w:right w:val="single" w:color="auto" w:sz="4" w:space="0"/>
            </w:tcBorders>
            <w:noWrap w:val="0"/>
            <w:vAlign w:val="center"/>
          </w:tcPr>
          <w:p w14:paraId="61D80336">
            <w:pPr>
              <w:spacing w:line="360" w:lineRule="auto"/>
              <w:ind w:firstLine="168" w:firstLineChars="70"/>
              <w:rPr>
                <w:rFonts w:hint="eastAsia" w:ascii="仿宋" w:hAnsi="仿宋" w:eastAsia="仿宋" w:cs="仿宋"/>
                <w:color w:val="auto"/>
                <w:sz w:val="24"/>
                <w:szCs w:val="24"/>
              </w:rPr>
            </w:pPr>
            <w:r>
              <w:rPr>
                <w:rFonts w:hint="eastAsia" w:ascii="仿宋" w:hAnsi="仿宋" w:eastAsia="仿宋" w:cs="仿宋"/>
                <w:color w:val="auto"/>
                <w:sz w:val="24"/>
                <w:szCs w:val="24"/>
              </w:rPr>
              <w:t>1.磋商响应供应商资格不符合竞争性磋商文件要求的；</w:t>
            </w:r>
          </w:p>
          <w:p w14:paraId="1187B735">
            <w:pPr>
              <w:spacing w:line="360" w:lineRule="auto"/>
              <w:ind w:firstLine="168" w:firstLineChars="70"/>
              <w:rPr>
                <w:rFonts w:hint="eastAsia" w:ascii="仿宋" w:hAnsi="仿宋" w:eastAsia="仿宋" w:cs="仿宋"/>
                <w:color w:val="auto"/>
                <w:sz w:val="24"/>
                <w:szCs w:val="24"/>
              </w:rPr>
            </w:pPr>
            <w:r>
              <w:rPr>
                <w:rFonts w:hint="eastAsia" w:ascii="仿宋" w:hAnsi="仿宋" w:eastAsia="仿宋" w:cs="仿宋"/>
                <w:color w:val="auto"/>
                <w:sz w:val="24"/>
                <w:szCs w:val="24"/>
              </w:rPr>
              <w:t>2.磋商报价超过竞争性磋商文件规定的投标最高限价的；</w:t>
            </w:r>
          </w:p>
          <w:p w14:paraId="0D59E64E">
            <w:pPr>
              <w:spacing w:line="360" w:lineRule="auto"/>
              <w:ind w:firstLine="168" w:firstLineChars="70"/>
              <w:rPr>
                <w:rFonts w:hint="eastAsia" w:ascii="仿宋" w:hAnsi="仿宋" w:eastAsia="仿宋" w:cs="仿宋"/>
                <w:color w:val="auto"/>
                <w:sz w:val="24"/>
                <w:szCs w:val="24"/>
              </w:rPr>
            </w:pPr>
            <w:r>
              <w:rPr>
                <w:rFonts w:hint="eastAsia" w:ascii="仿宋" w:hAnsi="仿宋" w:eastAsia="仿宋" w:cs="仿宋"/>
                <w:color w:val="auto"/>
                <w:sz w:val="24"/>
                <w:szCs w:val="24"/>
              </w:rPr>
              <w:t>3.以他人的名义磋商、串通磋商、以行贿手段谋取成交或者以其他弄虚作假方式磋商的；</w:t>
            </w:r>
          </w:p>
          <w:p w14:paraId="336FBF8A">
            <w:pPr>
              <w:spacing w:line="360" w:lineRule="auto"/>
              <w:ind w:firstLine="168" w:firstLineChars="70"/>
              <w:rPr>
                <w:rFonts w:hint="eastAsia" w:ascii="仿宋" w:hAnsi="仿宋" w:eastAsia="仿宋" w:cs="仿宋"/>
                <w:color w:val="auto"/>
                <w:sz w:val="24"/>
                <w:szCs w:val="24"/>
              </w:rPr>
            </w:pPr>
            <w:r>
              <w:rPr>
                <w:rFonts w:hint="eastAsia" w:ascii="仿宋" w:hAnsi="仿宋" w:eastAsia="仿宋" w:cs="仿宋"/>
                <w:color w:val="auto"/>
                <w:sz w:val="24"/>
                <w:szCs w:val="24"/>
              </w:rPr>
              <w:t>4.采取不正当手段谋取成交的。</w:t>
            </w:r>
          </w:p>
        </w:tc>
      </w:tr>
      <w:tr w14:paraId="69E9377B">
        <w:tblPrEx>
          <w:tblCellMar>
            <w:top w:w="0" w:type="dxa"/>
            <w:left w:w="108" w:type="dxa"/>
            <w:bottom w:w="0" w:type="dxa"/>
            <w:right w:w="108" w:type="dxa"/>
          </w:tblCellMar>
        </w:tblPrEx>
        <w:trPr>
          <w:trHeight w:val="271"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36213B1B">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6.5.4</w:t>
            </w:r>
          </w:p>
        </w:tc>
        <w:tc>
          <w:tcPr>
            <w:tcW w:w="1689" w:type="dxa"/>
            <w:tcBorders>
              <w:top w:val="single" w:color="auto" w:sz="4" w:space="0"/>
              <w:left w:val="nil"/>
              <w:bottom w:val="single" w:color="auto" w:sz="4" w:space="0"/>
              <w:right w:val="single" w:color="auto" w:sz="4" w:space="0"/>
            </w:tcBorders>
            <w:noWrap w:val="0"/>
            <w:vAlign w:val="center"/>
          </w:tcPr>
          <w:p w14:paraId="773102FF">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是否授权</w:t>
            </w:r>
            <w:r>
              <w:rPr>
                <w:rFonts w:hint="eastAsia" w:ascii="仿宋" w:hAnsi="仿宋" w:eastAsia="仿宋" w:cs="仿宋"/>
                <w:color w:val="auto"/>
                <w:kern w:val="0"/>
                <w:sz w:val="24"/>
                <w:szCs w:val="24"/>
                <w:lang w:eastAsia="zh-CN"/>
              </w:rPr>
              <w:t>磋商小组</w:t>
            </w:r>
            <w:r>
              <w:rPr>
                <w:rFonts w:hint="eastAsia" w:ascii="仿宋" w:hAnsi="仿宋" w:eastAsia="仿宋" w:cs="仿宋"/>
                <w:color w:val="auto"/>
                <w:kern w:val="0"/>
                <w:sz w:val="24"/>
                <w:szCs w:val="24"/>
              </w:rPr>
              <w:t>确定成交供应商</w:t>
            </w:r>
          </w:p>
        </w:tc>
        <w:tc>
          <w:tcPr>
            <w:tcW w:w="6736" w:type="dxa"/>
            <w:tcBorders>
              <w:top w:val="single" w:color="auto" w:sz="4" w:space="0"/>
              <w:left w:val="nil"/>
              <w:bottom w:val="single" w:color="auto" w:sz="4" w:space="0"/>
              <w:right w:val="single" w:color="auto" w:sz="4" w:space="0"/>
            </w:tcBorders>
            <w:noWrap w:val="0"/>
            <w:vAlign w:val="center"/>
          </w:tcPr>
          <w:p w14:paraId="65155491">
            <w:pPr>
              <w:keepLines/>
              <w:spacing w:line="360" w:lineRule="auto"/>
              <w:ind w:firstLine="120" w:firstLineChars="5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否，推荐三名并排序</w:t>
            </w:r>
          </w:p>
        </w:tc>
      </w:tr>
      <w:tr w14:paraId="348152F3">
        <w:tblPrEx>
          <w:tblCellMar>
            <w:top w:w="0" w:type="dxa"/>
            <w:left w:w="108" w:type="dxa"/>
            <w:bottom w:w="0" w:type="dxa"/>
            <w:right w:w="108" w:type="dxa"/>
          </w:tblCellMar>
        </w:tblPrEx>
        <w:trPr>
          <w:trHeight w:val="271"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050C98E7">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7.1.2</w:t>
            </w:r>
          </w:p>
        </w:tc>
        <w:tc>
          <w:tcPr>
            <w:tcW w:w="1689" w:type="dxa"/>
            <w:tcBorders>
              <w:top w:val="single" w:color="auto" w:sz="4" w:space="0"/>
              <w:left w:val="nil"/>
              <w:bottom w:val="single" w:color="auto" w:sz="4" w:space="0"/>
              <w:right w:val="single" w:color="auto" w:sz="4" w:space="0"/>
            </w:tcBorders>
            <w:noWrap w:val="0"/>
            <w:vAlign w:val="center"/>
          </w:tcPr>
          <w:p w14:paraId="68BD7EB9">
            <w:pPr>
              <w:keepLines/>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成交公告媒介及期限</w:t>
            </w:r>
          </w:p>
        </w:tc>
        <w:tc>
          <w:tcPr>
            <w:tcW w:w="6736" w:type="dxa"/>
            <w:tcBorders>
              <w:top w:val="single" w:color="auto" w:sz="4" w:space="0"/>
              <w:left w:val="nil"/>
              <w:bottom w:val="single" w:color="auto" w:sz="4" w:space="0"/>
              <w:right w:val="single" w:color="auto" w:sz="4" w:space="0"/>
            </w:tcBorders>
            <w:noWrap w:val="0"/>
            <w:vAlign w:val="center"/>
          </w:tcPr>
          <w:p w14:paraId="713440AA">
            <w:pPr>
              <w:keepLines/>
              <w:spacing w:line="360" w:lineRule="auto"/>
              <w:ind w:firstLine="360" w:firstLine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1.发布媒介：</w:t>
            </w:r>
            <w:r>
              <w:rPr>
                <w:rFonts w:hint="eastAsia" w:ascii="仿宋" w:hAnsi="仿宋" w:eastAsia="仿宋" w:cs="仿宋"/>
                <w:color w:val="auto"/>
                <w:sz w:val="24"/>
                <w:szCs w:val="24"/>
                <w:lang w:eastAsia="zh-CN"/>
              </w:rPr>
              <w:t>《河南省政府采购网》、《三门峡市公共资源交易中心》、《中国招标投标公共服务平台》</w:t>
            </w:r>
          </w:p>
          <w:p w14:paraId="4C7754CA">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2.公告期限：1个工作日</w:t>
            </w:r>
          </w:p>
        </w:tc>
      </w:tr>
      <w:tr w14:paraId="3CC39399">
        <w:tblPrEx>
          <w:tblCellMar>
            <w:top w:w="0" w:type="dxa"/>
            <w:left w:w="108" w:type="dxa"/>
            <w:bottom w:w="0" w:type="dxa"/>
            <w:right w:w="108" w:type="dxa"/>
          </w:tblCellMar>
        </w:tblPrEx>
        <w:trPr>
          <w:trHeight w:val="271"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206268F8">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7.3</w:t>
            </w:r>
          </w:p>
        </w:tc>
        <w:tc>
          <w:tcPr>
            <w:tcW w:w="1689" w:type="dxa"/>
            <w:tcBorders>
              <w:top w:val="single" w:color="auto" w:sz="4" w:space="0"/>
              <w:left w:val="nil"/>
              <w:bottom w:val="single" w:color="auto" w:sz="4" w:space="0"/>
              <w:right w:val="single" w:color="auto" w:sz="4" w:space="0"/>
            </w:tcBorders>
            <w:noWrap w:val="0"/>
            <w:vAlign w:val="center"/>
          </w:tcPr>
          <w:p w14:paraId="72D95E72">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履约保证金</w:t>
            </w:r>
          </w:p>
        </w:tc>
        <w:tc>
          <w:tcPr>
            <w:tcW w:w="6736" w:type="dxa"/>
            <w:tcBorders>
              <w:top w:val="single" w:color="auto" w:sz="4" w:space="0"/>
              <w:left w:val="nil"/>
              <w:bottom w:val="single" w:color="auto" w:sz="4" w:space="0"/>
              <w:right w:val="single" w:color="auto" w:sz="4" w:space="0"/>
            </w:tcBorders>
            <w:noWrap w:val="0"/>
            <w:vAlign w:val="center"/>
          </w:tcPr>
          <w:p w14:paraId="63DE9D1C">
            <w:pPr>
              <w:keepLines/>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本项目不收取履约保证金。如供应商违反政府采购合同约定给采购人造成损失的,采购人按照合同约定,要求供应商承担赔偿责任。</w:t>
            </w:r>
          </w:p>
        </w:tc>
      </w:tr>
      <w:tr w14:paraId="47B140D5">
        <w:tblPrEx>
          <w:tblCellMar>
            <w:top w:w="0" w:type="dxa"/>
            <w:left w:w="108" w:type="dxa"/>
            <w:bottom w:w="0" w:type="dxa"/>
            <w:right w:w="108" w:type="dxa"/>
          </w:tblCellMar>
        </w:tblPrEx>
        <w:trPr>
          <w:trHeight w:val="216" w:hRule="atLeast"/>
          <w:jc w:val="center"/>
        </w:trPr>
        <w:tc>
          <w:tcPr>
            <w:tcW w:w="9518" w:type="dxa"/>
            <w:gridSpan w:val="3"/>
            <w:tcBorders>
              <w:top w:val="single" w:color="auto" w:sz="4" w:space="0"/>
              <w:left w:val="single" w:color="auto" w:sz="4" w:space="0"/>
              <w:bottom w:val="single" w:color="auto" w:sz="4" w:space="0"/>
              <w:right w:val="single" w:color="auto" w:sz="4" w:space="0"/>
            </w:tcBorders>
            <w:noWrap w:val="0"/>
            <w:vAlign w:val="center"/>
          </w:tcPr>
          <w:p w14:paraId="77A2DD62">
            <w:pPr>
              <w:keepLines/>
              <w:spacing w:line="360" w:lineRule="auto"/>
              <w:ind w:firstLine="120" w:firstLineChars="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需要补充的其他内容</w:t>
            </w:r>
          </w:p>
        </w:tc>
      </w:tr>
      <w:tr w14:paraId="2A9F840A">
        <w:tblPrEx>
          <w:tblCellMar>
            <w:top w:w="0" w:type="dxa"/>
            <w:left w:w="108" w:type="dxa"/>
            <w:bottom w:w="0" w:type="dxa"/>
            <w:right w:w="108" w:type="dxa"/>
          </w:tblCellMar>
        </w:tblPrEx>
        <w:trPr>
          <w:trHeight w:val="271"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6A4685BB">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.1</w:t>
            </w:r>
          </w:p>
        </w:tc>
        <w:tc>
          <w:tcPr>
            <w:tcW w:w="1689" w:type="dxa"/>
            <w:tcBorders>
              <w:top w:val="single" w:color="auto" w:sz="4" w:space="0"/>
              <w:left w:val="nil"/>
              <w:bottom w:val="single" w:color="auto" w:sz="4" w:space="0"/>
              <w:right w:val="single" w:color="auto" w:sz="4" w:space="0"/>
            </w:tcBorders>
            <w:noWrap w:val="0"/>
            <w:vAlign w:val="center"/>
          </w:tcPr>
          <w:p w14:paraId="673373E4">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付款方式</w:t>
            </w:r>
          </w:p>
        </w:tc>
        <w:tc>
          <w:tcPr>
            <w:tcW w:w="6736" w:type="dxa"/>
            <w:tcBorders>
              <w:top w:val="single" w:color="auto" w:sz="4" w:space="0"/>
              <w:left w:val="nil"/>
              <w:bottom w:val="single" w:color="auto" w:sz="4" w:space="0"/>
              <w:right w:val="single" w:color="auto" w:sz="4" w:space="0"/>
            </w:tcBorders>
            <w:noWrap w:val="0"/>
            <w:vAlign w:val="center"/>
          </w:tcPr>
          <w:p w14:paraId="20B4E05B">
            <w:pPr>
              <w:keepLines/>
              <w:spacing w:line="360" w:lineRule="auto"/>
              <w:ind w:firstLine="240" w:firstLineChars="100"/>
              <w:jc w:val="left"/>
              <w:rPr>
                <w:rFonts w:hint="eastAsia" w:ascii="仿宋" w:hAnsi="仿宋" w:eastAsia="仿宋" w:cs="宋体"/>
                <w:color w:val="auto"/>
                <w:sz w:val="24"/>
                <w:szCs w:val="24"/>
                <w:lang w:eastAsia="zh-CN"/>
              </w:rPr>
            </w:pPr>
            <w:r>
              <w:rPr>
                <w:rFonts w:hint="eastAsia" w:ascii="仿宋" w:hAnsi="仿宋" w:eastAsia="仿宋" w:cs="宋体"/>
                <w:color w:val="auto"/>
                <w:sz w:val="24"/>
                <w:szCs w:val="24"/>
                <w:highlight w:val="none"/>
                <w:lang w:val="en-US" w:eastAsia="zh-CN"/>
              </w:rPr>
              <w:t>签订合同时双方协商</w:t>
            </w:r>
            <w:r>
              <w:rPr>
                <w:rFonts w:hint="eastAsia" w:ascii="仿宋" w:hAnsi="仿宋" w:eastAsia="仿宋" w:cs="宋体"/>
                <w:color w:val="auto"/>
                <w:sz w:val="24"/>
                <w:szCs w:val="24"/>
                <w:highlight w:val="none"/>
                <w:lang w:eastAsia="zh-CN"/>
              </w:rPr>
              <w:t>。</w:t>
            </w:r>
          </w:p>
        </w:tc>
      </w:tr>
      <w:tr w14:paraId="402643E9">
        <w:tblPrEx>
          <w:tblCellMar>
            <w:top w:w="0" w:type="dxa"/>
            <w:left w:w="108" w:type="dxa"/>
            <w:bottom w:w="0" w:type="dxa"/>
            <w:right w:w="108" w:type="dxa"/>
          </w:tblCellMar>
        </w:tblPrEx>
        <w:trPr>
          <w:trHeight w:val="475"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2F9F276E">
            <w:pPr>
              <w:keepLines/>
              <w:spacing w:line="36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2</w:t>
            </w:r>
          </w:p>
        </w:tc>
        <w:tc>
          <w:tcPr>
            <w:tcW w:w="1689" w:type="dxa"/>
            <w:tcBorders>
              <w:top w:val="single" w:color="auto" w:sz="4" w:space="0"/>
              <w:left w:val="nil"/>
              <w:bottom w:val="single" w:color="auto" w:sz="4" w:space="0"/>
              <w:right w:val="single" w:color="auto" w:sz="4" w:space="0"/>
            </w:tcBorders>
            <w:noWrap w:val="0"/>
            <w:vAlign w:val="center"/>
          </w:tcPr>
          <w:p w14:paraId="2FBF1A6E">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合同形式</w:t>
            </w:r>
          </w:p>
        </w:tc>
        <w:tc>
          <w:tcPr>
            <w:tcW w:w="6736" w:type="dxa"/>
            <w:tcBorders>
              <w:top w:val="single" w:color="auto" w:sz="4" w:space="0"/>
              <w:left w:val="nil"/>
              <w:bottom w:val="single" w:color="auto" w:sz="4" w:space="0"/>
              <w:right w:val="single" w:color="auto" w:sz="4" w:space="0"/>
            </w:tcBorders>
            <w:noWrap w:val="0"/>
            <w:vAlign w:val="center"/>
          </w:tcPr>
          <w:p w14:paraId="3BFEF76C">
            <w:pPr>
              <w:keepLines/>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固定总价</w:t>
            </w:r>
            <w:r>
              <w:rPr>
                <w:rFonts w:hint="eastAsia" w:ascii="仿宋" w:hAnsi="仿宋" w:eastAsia="仿宋" w:cs="仿宋"/>
                <w:color w:val="auto"/>
                <w:sz w:val="24"/>
                <w:szCs w:val="24"/>
              </w:rPr>
              <w:t>合同</w:t>
            </w:r>
          </w:p>
        </w:tc>
      </w:tr>
      <w:tr w14:paraId="2448F464">
        <w:tblPrEx>
          <w:tblCellMar>
            <w:top w:w="0" w:type="dxa"/>
            <w:left w:w="108" w:type="dxa"/>
            <w:bottom w:w="0" w:type="dxa"/>
            <w:right w:w="108" w:type="dxa"/>
          </w:tblCellMar>
        </w:tblPrEx>
        <w:trPr>
          <w:trHeight w:val="209" w:hRule="atLeast"/>
          <w:jc w:val="center"/>
        </w:trPr>
        <w:tc>
          <w:tcPr>
            <w:tcW w:w="1093" w:type="dxa"/>
            <w:tcBorders>
              <w:top w:val="nil"/>
              <w:left w:val="single" w:color="auto" w:sz="4" w:space="0"/>
              <w:bottom w:val="single" w:color="auto" w:sz="4" w:space="0"/>
              <w:right w:val="single" w:color="auto" w:sz="4" w:space="0"/>
            </w:tcBorders>
            <w:noWrap w:val="0"/>
            <w:vAlign w:val="center"/>
          </w:tcPr>
          <w:p w14:paraId="2A6E5683">
            <w:pPr>
              <w:spacing w:line="4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w:t>
            </w:r>
          </w:p>
        </w:tc>
        <w:tc>
          <w:tcPr>
            <w:tcW w:w="1689" w:type="dxa"/>
            <w:tcBorders>
              <w:top w:val="nil"/>
              <w:left w:val="nil"/>
              <w:bottom w:val="single" w:color="auto" w:sz="4" w:space="0"/>
              <w:right w:val="single" w:color="auto" w:sz="4" w:space="0"/>
            </w:tcBorders>
            <w:noWrap w:val="0"/>
            <w:vAlign w:val="center"/>
          </w:tcPr>
          <w:p w14:paraId="75E57B95">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政府采购合同融资政策</w:t>
            </w:r>
          </w:p>
        </w:tc>
        <w:tc>
          <w:tcPr>
            <w:tcW w:w="6736" w:type="dxa"/>
            <w:tcBorders>
              <w:top w:val="nil"/>
              <w:left w:val="nil"/>
              <w:bottom w:val="single" w:color="auto" w:sz="4" w:space="0"/>
              <w:right w:val="single" w:color="auto" w:sz="4" w:space="0"/>
            </w:tcBorders>
            <w:noWrap w:val="0"/>
            <w:vAlign w:val="center"/>
          </w:tcPr>
          <w:p w14:paraId="57F23014">
            <w:pPr>
              <w:keepLines/>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成交供应商成交后，如需融资，参照《河南省政府采购合同融资工作实施方案》（豫财购〔2017〕10号）执行。</w:t>
            </w:r>
          </w:p>
        </w:tc>
      </w:tr>
      <w:tr w14:paraId="3FE89256">
        <w:tblPrEx>
          <w:tblCellMar>
            <w:top w:w="0" w:type="dxa"/>
            <w:left w:w="108" w:type="dxa"/>
            <w:bottom w:w="0" w:type="dxa"/>
            <w:right w:w="108" w:type="dxa"/>
          </w:tblCellMar>
        </w:tblPrEx>
        <w:trPr>
          <w:trHeight w:val="449"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24D6D2B7">
            <w:pPr>
              <w:spacing w:line="4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p>
        </w:tc>
        <w:tc>
          <w:tcPr>
            <w:tcW w:w="1689" w:type="dxa"/>
            <w:tcBorders>
              <w:top w:val="single" w:color="auto" w:sz="4" w:space="0"/>
              <w:left w:val="nil"/>
              <w:bottom w:val="single" w:color="auto" w:sz="4" w:space="0"/>
              <w:right w:val="single" w:color="auto" w:sz="4" w:space="0"/>
            </w:tcBorders>
            <w:noWrap w:val="0"/>
            <w:vAlign w:val="center"/>
          </w:tcPr>
          <w:p w14:paraId="20658CF0">
            <w:pPr>
              <w:widowControl/>
              <w:spacing w:line="46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电子化交易</w:t>
            </w:r>
          </w:p>
          <w:p w14:paraId="5AAC37FF">
            <w:pPr>
              <w:spacing w:line="46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注意事项</w:t>
            </w:r>
          </w:p>
        </w:tc>
        <w:tc>
          <w:tcPr>
            <w:tcW w:w="6736" w:type="dxa"/>
            <w:tcBorders>
              <w:top w:val="single" w:color="auto" w:sz="4" w:space="0"/>
              <w:left w:val="nil"/>
              <w:bottom w:val="single" w:color="auto" w:sz="4" w:space="0"/>
              <w:right w:val="single" w:color="auto" w:sz="4" w:space="0"/>
            </w:tcBorders>
            <w:noWrap w:val="0"/>
            <w:vAlign w:val="center"/>
          </w:tcPr>
          <w:p w14:paraId="57194785">
            <w:pPr>
              <w:spacing w:line="360" w:lineRule="auto"/>
              <w:rPr>
                <w:rFonts w:hint="eastAsia" w:ascii="仿宋" w:hAnsi="仿宋" w:eastAsia="仿宋" w:cs="仿宋"/>
                <w:color w:val="auto"/>
                <w:sz w:val="24"/>
              </w:rPr>
            </w:pPr>
            <w:r>
              <w:rPr>
                <w:rFonts w:hint="eastAsia" w:ascii="仿宋" w:hAnsi="仿宋" w:eastAsia="仿宋" w:cs="仿宋"/>
                <w:color w:val="auto"/>
                <w:sz w:val="24"/>
              </w:rPr>
              <w:t>具体要求：本项目为电子化、无纸化交易项目，磋商响应文件是供应商通过中心磋商响应文件制作系统制作，并经过签章和加密后生成的电子版磋商响应文件。</w:t>
            </w:r>
          </w:p>
          <w:p w14:paraId="1B82BAEC">
            <w:pPr>
              <w:spacing w:line="360" w:lineRule="auto"/>
              <w:rPr>
                <w:rFonts w:hint="eastAsia" w:ascii="仿宋" w:hAnsi="仿宋" w:eastAsia="仿宋" w:cs="仿宋"/>
                <w:color w:val="auto"/>
                <w:sz w:val="24"/>
              </w:rPr>
            </w:pPr>
            <w:r>
              <w:rPr>
                <w:rFonts w:hint="eastAsia" w:ascii="仿宋" w:hAnsi="仿宋" w:eastAsia="仿宋" w:cs="仿宋"/>
                <w:color w:val="auto"/>
                <w:sz w:val="24"/>
              </w:rPr>
              <w:t>电子化磋商响应文件具体制作文件请点击</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"http://t.cn/A6ZvtVob" </w:instrText>
            </w:r>
            <w:r>
              <w:rPr>
                <w:rFonts w:hint="eastAsia" w:ascii="仿宋" w:hAnsi="仿宋" w:eastAsia="仿宋" w:cs="仿宋"/>
                <w:color w:val="auto"/>
                <w:sz w:val="24"/>
              </w:rPr>
              <w:fldChar w:fldCharType="separate"/>
            </w:r>
            <w:r>
              <w:rPr>
                <w:rStyle w:val="28"/>
                <w:rFonts w:hint="eastAsia" w:ascii="仿宋" w:hAnsi="仿宋" w:eastAsia="仿宋" w:cs="仿宋"/>
                <w:color w:val="auto"/>
                <w:sz w:val="24"/>
              </w:rPr>
              <w:t>https://download.bqpoint.com/download/downloaddetail.html?SourceFrom=Ztb&amp;ZtbSoftXiaQuCode=1506&amp;ZtbSoftType=tballinclusive</w:t>
            </w:r>
            <w:r>
              <w:rPr>
                <w:rFonts w:hint="eastAsia" w:ascii="仿宋" w:hAnsi="仿宋" w:eastAsia="仿宋" w:cs="仿宋"/>
                <w:color w:val="auto"/>
                <w:sz w:val="24"/>
              </w:rPr>
              <w:fldChar w:fldCharType="end"/>
            </w:r>
            <w:r>
              <w:rPr>
                <w:rFonts w:hint="eastAsia" w:ascii="仿宋" w:hAnsi="仿宋" w:eastAsia="仿宋" w:cs="仿宋"/>
                <w:color w:val="auto"/>
                <w:sz w:val="24"/>
              </w:rPr>
              <w:t>进行下载。</w:t>
            </w:r>
          </w:p>
          <w:p w14:paraId="690C488E">
            <w:pPr>
              <w:spacing w:line="360" w:lineRule="auto"/>
              <w:rPr>
                <w:rFonts w:hint="eastAsia" w:ascii="仿宋" w:hAnsi="仿宋" w:eastAsia="仿宋" w:cs="仿宋"/>
                <w:color w:val="auto"/>
                <w:sz w:val="24"/>
              </w:rPr>
            </w:pPr>
            <w:r>
              <w:rPr>
                <w:rFonts w:hint="eastAsia" w:ascii="仿宋" w:hAnsi="仿宋" w:eastAsia="仿宋" w:cs="仿宋"/>
                <w:b/>
                <w:color w:val="auto"/>
                <w:sz w:val="24"/>
              </w:rPr>
              <w:t>温馨提示：本项目为电子化、无纸化交易项目，为保证您能投标成功，请需仔细阅读以下条款。</w:t>
            </w:r>
          </w:p>
          <w:p w14:paraId="305CCB90">
            <w:pPr>
              <w:spacing w:line="360" w:lineRule="auto"/>
              <w:rPr>
                <w:rFonts w:hint="eastAsia" w:ascii="仿宋" w:hAnsi="仿宋" w:eastAsia="仿宋" w:cs="仿宋"/>
                <w:b/>
                <w:color w:val="auto"/>
                <w:sz w:val="24"/>
              </w:rPr>
            </w:pPr>
            <w:r>
              <w:rPr>
                <w:rFonts w:hint="eastAsia" w:ascii="仿宋" w:hAnsi="仿宋" w:eastAsia="仿宋" w:cs="仿宋"/>
                <w:b/>
                <w:color w:val="auto"/>
                <w:sz w:val="24"/>
              </w:rPr>
              <w:t>一、电子化投标</w:t>
            </w:r>
          </w:p>
          <w:p w14:paraId="1043E74D">
            <w:pPr>
              <w:spacing w:line="360" w:lineRule="auto"/>
              <w:rPr>
                <w:rFonts w:hint="eastAsia" w:ascii="仿宋" w:hAnsi="仿宋" w:eastAsia="仿宋" w:cs="仿宋"/>
                <w:b/>
                <w:color w:val="auto"/>
                <w:sz w:val="24"/>
              </w:rPr>
            </w:pPr>
            <w:r>
              <w:rPr>
                <w:rFonts w:hint="eastAsia" w:ascii="仿宋" w:hAnsi="仿宋" w:eastAsia="仿宋" w:cs="仿宋"/>
                <w:color w:val="auto"/>
                <w:sz w:val="24"/>
              </w:rPr>
              <w:t>（一）网上磋商保证金的缴纳</w:t>
            </w:r>
          </w:p>
          <w:p w14:paraId="4E9ED0DF">
            <w:pPr>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szCs w:val="24"/>
              </w:rPr>
              <w:t>根据《河南省财政厅关于优化政府采购营商环境有关问题的通知》（豫财购【2019】4号）第6条的规定，磋商保证金不再收取</w:t>
            </w:r>
            <w:r>
              <w:rPr>
                <w:rFonts w:hint="eastAsia" w:ascii="仿宋" w:hAnsi="仿宋" w:eastAsia="仿宋" w:cs="仿宋"/>
                <w:color w:val="auto"/>
                <w:sz w:val="24"/>
              </w:rPr>
              <w:t>。</w:t>
            </w:r>
          </w:p>
          <w:p w14:paraId="565F923E">
            <w:pPr>
              <w:spacing w:line="360" w:lineRule="auto"/>
              <w:rPr>
                <w:rFonts w:hint="eastAsia" w:ascii="仿宋" w:hAnsi="仿宋" w:eastAsia="仿宋" w:cs="仿宋"/>
                <w:color w:val="auto"/>
                <w:sz w:val="24"/>
              </w:rPr>
            </w:pPr>
            <w:r>
              <w:rPr>
                <w:rFonts w:hint="eastAsia" w:ascii="仿宋" w:hAnsi="仿宋" w:eastAsia="仿宋" w:cs="仿宋"/>
                <w:color w:val="auto"/>
                <w:sz w:val="24"/>
              </w:rPr>
              <w:t>（二）电子化磋商响应文件的签章</w:t>
            </w:r>
          </w:p>
          <w:p w14:paraId="52E6546D">
            <w:pPr>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rPr>
              <w:t>1.供应商在生成电子化磋商响应文件后，应对电子化磋商响应文件进行签章，未进行签章的视为无效投标。</w:t>
            </w:r>
          </w:p>
          <w:p w14:paraId="081FE9BE">
            <w:pPr>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
                <w:color w:val="auto"/>
                <w:sz w:val="24"/>
              </w:rPr>
              <w:t>竞争性磋商文件中要求磋商响应供应商盖章的，以签盖单位章为准；要求法定代表人或授权代理人签章的，以签盖法定代表人签章为准</w:t>
            </w:r>
            <w:r>
              <w:rPr>
                <w:rFonts w:hint="eastAsia" w:ascii="仿宋" w:hAnsi="仿宋" w:eastAsia="仿宋" w:cs="仿宋"/>
                <w:color w:val="auto"/>
                <w:sz w:val="24"/>
              </w:rPr>
              <w:t>。</w:t>
            </w:r>
          </w:p>
          <w:p w14:paraId="5DF95B62">
            <w:pPr>
              <w:spacing w:line="360" w:lineRule="auto"/>
              <w:rPr>
                <w:rFonts w:hint="eastAsia" w:ascii="仿宋" w:hAnsi="仿宋" w:eastAsia="仿宋" w:cs="仿宋"/>
                <w:b/>
                <w:color w:val="auto"/>
                <w:sz w:val="24"/>
              </w:rPr>
            </w:pPr>
            <w:r>
              <w:rPr>
                <w:rFonts w:hint="eastAsia" w:ascii="仿宋" w:hAnsi="仿宋" w:eastAsia="仿宋" w:cs="仿宋"/>
                <w:color w:val="auto"/>
                <w:sz w:val="24"/>
              </w:rPr>
              <w:t>（三）电子化磋商响应文件的格式及上传投标</w:t>
            </w:r>
          </w:p>
          <w:p w14:paraId="0C922DF0">
            <w:pPr>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6C90AC7A">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2.电子化磋商响应文件应在投标截止时间前成功上传至三门峡市公共资源电子化交易系统。至投标截止时间止，仍未上传成功的电子化磋商响应文件将不予接收。</w:t>
            </w:r>
          </w:p>
          <w:p w14:paraId="2D8DA618">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sz w:val="24"/>
              </w:rPr>
              <w:t>注：</w:t>
            </w:r>
            <w:r>
              <w:rPr>
                <w:rFonts w:hint="eastAsia" w:ascii="仿宋" w:hAnsi="仿宋" w:eastAsia="仿宋" w:cs="仿宋"/>
                <w:color w:val="auto"/>
                <w:sz w:val="24"/>
              </w:rPr>
              <w:t>如按照电子化投标操作教材制作完成的电子化磋商响应文件无法上传的，供应商应在</w:t>
            </w:r>
            <w:r>
              <w:rPr>
                <w:rFonts w:hint="eastAsia" w:ascii="仿宋" w:hAnsi="仿宋" w:eastAsia="仿宋" w:cs="仿宋"/>
                <w:b/>
                <w:color w:val="auto"/>
                <w:sz w:val="24"/>
                <w:lang w:eastAsia="zh-CN"/>
              </w:rPr>
              <w:t>磋商</w:t>
            </w:r>
            <w:r>
              <w:rPr>
                <w:rFonts w:hint="eastAsia" w:ascii="仿宋" w:hAnsi="仿宋" w:eastAsia="仿宋" w:cs="仿宋"/>
                <w:b/>
                <w:color w:val="auto"/>
                <w:sz w:val="24"/>
              </w:rPr>
              <w:t>截止时间前尽早的</w:t>
            </w:r>
            <w:r>
              <w:rPr>
                <w:rFonts w:hint="eastAsia" w:ascii="仿宋" w:hAnsi="仿宋" w:eastAsia="仿宋" w:cs="仿宋"/>
                <w:color w:val="auto"/>
                <w:sz w:val="24"/>
              </w:rPr>
              <w:t>联系中心技术人员，以便有充分的时间进行处理。</w:t>
            </w:r>
            <w:r>
              <w:rPr>
                <w:rFonts w:hint="eastAsia" w:ascii="仿宋" w:hAnsi="仿宋" w:eastAsia="仿宋" w:cs="仿宋"/>
                <w:b/>
                <w:color w:val="auto"/>
                <w:sz w:val="24"/>
              </w:rPr>
              <w:t>供应商应充分考虑到处理技术问题和上传数据等工作所需的时间问题，磋商响应文件未在投标截止时间前成功上传的，其磋商响应文件不予接收。</w:t>
            </w:r>
          </w:p>
          <w:p w14:paraId="685EEF02">
            <w:pPr>
              <w:spacing w:line="360" w:lineRule="auto"/>
              <w:rPr>
                <w:rFonts w:hint="eastAsia" w:ascii="仿宋" w:hAnsi="仿宋" w:eastAsia="仿宋" w:cs="仿宋"/>
                <w:color w:val="auto"/>
                <w:sz w:val="24"/>
              </w:rPr>
            </w:pPr>
            <w:r>
              <w:rPr>
                <w:rFonts w:hint="eastAsia" w:ascii="仿宋" w:hAnsi="仿宋" w:eastAsia="仿宋" w:cs="仿宋"/>
                <w:color w:val="auto"/>
                <w:sz w:val="24"/>
              </w:rPr>
              <w:t>（四）电子化项目开标、解密、唱标、评标</w:t>
            </w:r>
          </w:p>
          <w:p w14:paraId="10D2FCAC">
            <w:pPr>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rPr>
              <w:t>1.本项目采用</w:t>
            </w:r>
            <w:r>
              <w:rPr>
                <w:rFonts w:hint="eastAsia" w:ascii="仿宋" w:hAnsi="仿宋" w:eastAsia="仿宋" w:cs="仿宋"/>
                <w:b/>
                <w:color w:val="auto"/>
                <w:sz w:val="24"/>
              </w:rPr>
              <w:t>电子化、无纸化</w:t>
            </w:r>
            <w:r>
              <w:rPr>
                <w:rFonts w:hint="eastAsia" w:ascii="仿宋" w:hAnsi="仿宋" w:eastAsia="仿宋" w:cs="仿宋"/>
                <w:color w:val="auto"/>
                <w:sz w:val="24"/>
              </w:rPr>
              <w:t>进行招标，开标当日，供应商无需到开标现场参加开标会议，供应商应当在</w:t>
            </w:r>
            <w:r>
              <w:rPr>
                <w:rFonts w:hint="eastAsia" w:ascii="仿宋" w:hAnsi="仿宋" w:eastAsia="仿宋" w:cs="仿宋"/>
                <w:color w:val="auto"/>
                <w:sz w:val="24"/>
                <w:lang w:eastAsia="zh-CN"/>
              </w:rPr>
              <w:t>磋商</w:t>
            </w:r>
            <w:r>
              <w:rPr>
                <w:rFonts w:hint="eastAsia" w:ascii="仿宋" w:hAnsi="仿宋" w:eastAsia="仿宋" w:cs="仿宋"/>
                <w:color w:val="auto"/>
                <w:sz w:val="24"/>
              </w:rPr>
              <w:t>截止时间前，登陆不见面开标大厅选择登陆三门峡市公共资源电子招投标系统进行登陆（网址为http://120.194.249.36:10094/BidOpening/bidopeninghallaction/hall/login）,在线准时参加开标活动并进行磋商响应文件解密等</w:t>
            </w:r>
          </w:p>
          <w:p w14:paraId="22D94F57">
            <w:pPr>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1C084A2B">
            <w:pPr>
              <w:spacing w:line="360" w:lineRule="auto"/>
              <w:ind w:firstLine="120" w:firstLineChars="50"/>
              <w:rPr>
                <w:rFonts w:hint="eastAsia" w:ascii="仿宋" w:hAnsi="仿宋" w:eastAsia="仿宋" w:cs="仿宋"/>
                <w:b/>
                <w:color w:val="auto"/>
                <w:sz w:val="24"/>
              </w:rPr>
            </w:pPr>
            <w:r>
              <w:rPr>
                <w:rFonts w:hint="eastAsia" w:ascii="仿宋" w:hAnsi="仿宋" w:eastAsia="仿宋" w:cs="仿宋"/>
                <w:color w:val="auto"/>
                <w:sz w:val="24"/>
              </w:rPr>
              <w:t>3.电子化磋商响应文件解密异常的处理</w:t>
            </w:r>
          </w:p>
          <w:p w14:paraId="5C03128C">
            <w:pPr>
              <w:spacing w:line="360" w:lineRule="auto"/>
              <w:ind w:firstLine="120" w:firstLineChars="50"/>
              <w:rPr>
                <w:rFonts w:hint="eastAsia" w:ascii="仿宋" w:hAnsi="仿宋" w:eastAsia="仿宋" w:cs="仿宋"/>
                <w:color w:val="auto"/>
                <w:sz w:val="24"/>
              </w:rPr>
            </w:pPr>
            <w:r>
              <w:rPr>
                <w:rFonts w:hint="eastAsia" w:ascii="仿宋" w:hAnsi="仿宋" w:eastAsia="仿宋" w:cs="仿宋"/>
                <w:color w:val="auto"/>
                <w:sz w:val="24"/>
              </w:rPr>
              <w:t>如出现供应商的电子磋商响应文件无法解密等异常情况，供应商应及时致电中介服务机构说明。磋商响应文件异常，按以下步骤进行处理：</w:t>
            </w:r>
          </w:p>
          <w:p w14:paraId="283B34DA">
            <w:pPr>
              <w:spacing w:line="360" w:lineRule="auto"/>
              <w:rPr>
                <w:rFonts w:hint="eastAsia" w:ascii="仿宋" w:hAnsi="仿宋" w:eastAsia="仿宋" w:cs="仿宋"/>
                <w:color w:val="auto"/>
                <w:sz w:val="24"/>
              </w:rPr>
            </w:pPr>
            <w:r>
              <w:rPr>
                <w:rFonts w:hint="eastAsia" w:ascii="仿宋" w:hAnsi="仿宋" w:eastAsia="仿宋" w:cs="仿宋"/>
                <w:color w:val="auto"/>
                <w:sz w:val="24"/>
              </w:rPr>
              <w:t>（1）首先由技术人员进行问题排查。</w:t>
            </w:r>
          </w:p>
          <w:p w14:paraId="4AD1FAD9">
            <w:pPr>
              <w:spacing w:line="360" w:lineRule="auto"/>
              <w:rPr>
                <w:rFonts w:hint="eastAsia" w:ascii="仿宋" w:hAnsi="仿宋" w:eastAsia="仿宋" w:cs="仿宋"/>
                <w:color w:val="auto"/>
                <w:sz w:val="24"/>
              </w:rPr>
            </w:pPr>
            <w:r>
              <w:rPr>
                <w:rFonts w:hint="eastAsia" w:ascii="仿宋" w:hAnsi="仿宋" w:eastAsia="仿宋" w:cs="仿宋"/>
                <w:color w:val="auto"/>
                <w:sz w:val="24"/>
              </w:rPr>
              <w:t>（2）经技术人员排查后，是供应商文件自身问题导致磋商响应文件无法解密的，该磋商响应文件将不予接收、解密和唱标。开标会议继续进行。</w:t>
            </w:r>
          </w:p>
          <w:p w14:paraId="23B3C758">
            <w:pPr>
              <w:spacing w:line="360" w:lineRule="auto"/>
              <w:rPr>
                <w:rFonts w:hint="eastAsia" w:ascii="仿宋" w:hAnsi="仿宋" w:eastAsia="仿宋" w:cs="仿宋"/>
                <w:color w:val="auto"/>
                <w:sz w:val="24"/>
              </w:rPr>
            </w:pPr>
            <w:r>
              <w:rPr>
                <w:rFonts w:hint="eastAsia" w:ascii="仿宋" w:hAnsi="仿宋" w:eastAsia="仿宋" w:cs="仿宋"/>
                <w:color w:val="auto"/>
                <w:sz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01A2D07A">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4.待所有供应商磋商响应文件解密完成后，由中介服务机构操作，对所有已解密磋商响应文件进行唱标。</w:t>
            </w:r>
          </w:p>
          <w:p w14:paraId="199B9B1F">
            <w:pPr>
              <w:spacing w:line="360" w:lineRule="auto"/>
              <w:rPr>
                <w:rFonts w:hint="eastAsia" w:ascii="仿宋" w:hAnsi="仿宋" w:eastAsia="仿宋" w:cs="仿宋"/>
                <w:color w:val="auto"/>
                <w:sz w:val="24"/>
              </w:rPr>
            </w:pPr>
            <w:r>
              <w:rPr>
                <w:rFonts w:hint="eastAsia" w:ascii="仿宋" w:hAnsi="仿宋" w:eastAsia="仿宋" w:cs="仿宋"/>
                <w:b/>
                <w:color w:val="auto"/>
                <w:sz w:val="24"/>
              </w:rPr>
              <w:t>供应商应保证在开标期间电话、电脑、网络能够正常工作，供应商因停电、电脑病毒、网络堵塞等原因，未在规定的解密时间内对磋商响应文件进行解密的，其磋商响应文件不予接收、唱标。</w:t>
            </w:r>
          </w:p>
          <w:p w14:paraId="1A479971">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5FA2FC08">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如磋商小组对需要回复的供应商连续三次致电未接通的，视为供应商放弃回复，磋商小组将自行对需要回复的内容进行认定。</w:t>
            </w:r>
          </w:p>
          <w:p w14:paraId="5A787FE5">
            <w:pPr>
              <w:spacing w:line="360" w:lineRule="auto"/>
              <w:ind w:firstLine="120" w:firstLineChars="50"/>
              <w:rPr>
                <w:rFonts w:hint="eastAsia" w:ascii="仿宋" w:hAnsi="仿宋" w:eastAsia="仿宋" w:cs="仿宋"/>
                <w:color w:val="auto"/>
                <w:sz w:val="24"/>
              </w:rPr>
            </w:pPr>
            <w:r>
              <w:rPr>
                <w:rFonts w:hint="eastAsia" w:ascii="仿宋" w:hAnsi="仿宋" w:eastAsia="仿宋" w:cs="仿宋"/>
                <w:bCs/>
                <w:color w:val="auto"/>
                <w:sz w:val="24"/>
              </w:rPr>
              <w:t>磋商小组</w:t>
            </w:r>
            <w:r>
              <w:rPr>
                <w:rFonts w:hint="eastAsia" w:ascii="仿宋" w:hAnsi="仿宋" w:eastAsia="仿宋" w:cs="仿宋"/>
                <w:color w:val="auto"/>
                <w:sz w:val="24"/>
              </w:rPr>
              <w:t>对原件的核验工作按以下条款进行：</w:t>
            </w:r>
          </w:p>
          <w:p w14:paraId="23F750CE">
            <w:pPr>
              <w:spacing w:line="360" w:lineRule="auto"/>
              <w:ind w:firstLine="241" w:firstLineChars="100"/>
              <w:rPr>
                <w:rFonts w:hint="eastAsia" w:ascii="仿宋" w:hAnsi="仿宋" w:eastAsia="仿宋" w:cs="仿宋"/>
                <w:color w:val="auto"/>
                <w:sz w:val="24"/>
                <w:szCs w:val="22"/>
              </w:rPr>
            </w:pPr>
            <w:r>
              <w:rPr>
                <w:rFonts w:hint="eastAsia" w:ascii="仿宋" w:hAnsi="仿宋" w:eastAsia="仿宋" w:cs="仿宋"/>
                <w:b/>
                <w:bCs/>
                <w:color w:val="auto"/>
                <w:sz w:val="24"/>
              </w:rPr>
              <w:t>评标时，磋商小组查阅磋商响应文件中</w:t>
            </w:r>
            <w:r>
              <w:rPr>
                <w:rFonts w:hint="eastAsia" w:ascii="仿宋" w:hAnsi="仿宋" w:eastAsia="仿宋" w:cs="仿宋"/>
                <w:b/>
                <w:bCs/>
                <w:color w:val="auto"/>
                <w:sz w:val="24"/>
                <w:szCs w:val="22"/>
              </w:rPr>
              <w:t>是否具有该资料的原件扫描件，其上传资料真实性由供应商自行承担，同时，供应商请完善主体库</w:t>
            </w:r>
            <w:r>
              <w:rPr>
                <w:rFonts w:hint="eastAsia" w:ascii="仿宋" w:hAnsi="仿宋" w:eastAsia="仿宋" w:cs="仿宋"/>
                <w:b/>
                <w:bCs/>
                <w:color w:val="auto"/>
                <w:sz w:val="24"/>
              </w:rPr>
              <w:t>。</w:t>
            </w:r>
          </w:p>
          <w:p w14:paraId="1EAFE2C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具体操作详见《三门峡市公共资源交易服务平台市场主体信息库操作手册》。链接地址：</w:t>
            </w:r>
          </w:p>
          <w:p w14:paraId="5B5EBF6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http://gzjy.smx.gov.cn/fwzn/004003/20200325/b13aa3fa-a543-403f-b537-82cb417132bd.html</w:t>
            </w:r>
          </w:p>
          <w:p w14:paraId="07E3B5C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供应商需应仔细阅读操作手册，保证上传内容齐全，真实有效，原件扫描件清晰可辨。因供应商上传原因导致应得分项而未得分或资格审查不合格等情况的，由供应商自行承担责任。</w:t>
            </w:r>
          </w:p>
          <w:p w14:paraId="3B645CF5">
            <w:pPr>
              <w:widowControl/>
              <w:spacing w:line="460" w:lineRule="exact"/>
              <w:ind w:firstLine="241" w:firstLineChars="100"/>
              <w:rPr>
                <w:rFonts w:hint="eastAsia" w:ascii="仿宋" w:hAnsi="仿宋" w:eastAsia="仿宋" w:cs="仿宋"/>
                <w:color w:val="auto"/>
                <w:kern w:val="0"/>
                <w:sz w:val="24"/>
                <w:szCs w:val="24"/>
                <w:shd w:val="clear" w:color="auto" w:fill="FFFFFF"/>
              </w:rPr>
            </w:pPr>
            <w:r>
              <w:rPr>
                <w:rFonts w:hint="eastAsia" w:ascii="仿宋" w:hAnsi="仿宋" w:eastAsia="仿宋" w:cs="仿宋"/>
                <w:b/>
                <w:color w:val="auto"/>
                <w:sz w:val="24"/>
              </w:rPr>
              <w:t>提示：本项目为电子化、无纸化交易项目，为保证您能投标成功，请需仔细阅读以上条款。</w:t>
            </w:r>
          </w:p>
        </w:tc>
      </w:tr>
      <w:tr w14:paraId="26326288">
        <w:tblPrEx>
          <w:tblCellMar>
            <w:top w:w="0" w:type="dxa"/>
            <w:left w:w="108" w:type="dxa"/>
            <w:bottom w:w="0" w:type="dxa"/>
            <w:right w:w="108" w:type="dxa"/>
          </w:tblCellMar>
        </w:tblPrEx>
        <w:trPr>
          <w:trHeight w:val="449"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7F349A">
            <w:pPr>
              <w:spacing w:line="46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11.5</w:t>
            </w:r>
          </w:p>
        </w:tc>
        <w:tc>
          <w:tcPr>
            <w:tcW w:w="1689" w:type="dxa"/>
            <w:tcBorders>
              <w:top w:val="single" w:color="auto" w:sz="4" w:space="0"/>
              <w:left w:val="nil"/>
              <w:bottom w:val="single" w:color="auto" w:sz="4" w:space="0"/>
              <w:right w:val="single" w:color="auto" w:sz="4" w:space="0"/>
            </w:tcBorders>
            <w:shd w:val="clear" w:color="auto" w:fill="auto"/>
            <w:noWrap w:val="0"/>
            <w:vAlign w:val="center"/>
          </w:tcPr>
          <w:p w14:paraId="6CEB837A">
            <w:pPr>
              <w:keepLines/>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代理服务费</w:t>
            </w:r>
          </w:p>
        </w:tc>
        <w:tc>
          <w:tcPr>
            <w:tcW w:w="6736" w:type="dxa"/>
            <w:tcBorders>
              <w:top w:val="single" w:color="auto" w:sz="4" w:space="0"/>
              <w:left w:val="nil"/>
              <w:bottom w:val="single" w:color="auto" w:sz="4" w:space="0"/>
              <w:right w:val="single" w:color="auto" w:sz="4" w:space="0"/>
            </w:tcBorders>
            <w:shd w:val="clear" w:color="auto" w:fill="auto"/>
            <w:noWrap w:val="0"/>
            <w:vAlign w:val="center"/>
          </w:tcPr>
          <w:p w14:paraId="61AD4AC0">
            <w:pPr>
              <w:widowControl/>
              <w:kinsoku w:val="0"/>
              <w:autoSpaceDE w:val="0"/>
              <w:autoSpaceDN w:val="0"/>
              <w:adjustRightInd w:val="0"/>
              <w:snapToGrid w:val="0"/>
              <w:spacing w:line="360" w:lineRule="auto"/>
              <w:ind w:right="108" w:firstLine="240" w:firstLineChars="100"/>
              <w:jc w:val="left"/>
              <w:textAlignment w:val="baseline"/>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1.收取标准：参考河南省招标代理服务收费指导意见（豫招协[2023]002号）规定的收费标准计算。</w:t>
            </w:r>
          </w:p>
          <w:p w14:paraId="33BA16D3">
            <w:pPr>
              <w:widowControl/>
              <w:kinsoku w:val="0"/>
              <w:autoSpaceDE w:val="0"/>
              <w:autoSpaceDN w:val="0"/>
              <w:adjustRightInd w:val="0"/>
              <w:snapToGrid w:val="0"/>
              <w:spacing w:line="360" w:lineRule="auto"/>
              <w:ind w:right="108" w:firstLine="240" w:firstLineChars="100"/>
              <w:jc w:val="left"/>
              <w:textAlignment w:val="baseline"/>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2.收取方式：成交投标人在领取成交通知书时，以现金或转账的方式一次性向代理机构缴纳代理服务费。</w:t>
            </w:r>
          </w:p>
          <w:p w14:paraId="03FB1567">
            <w:pPr>
              <w:widowControl/>
              <w:kinsoku w:val="0"/>
              <w:autoSpaceDE w:val="0"/>
              <w:autoSpaceDN w:val="0"/>
              <w:adjustRightInd w:val="0"/>
              <w:snapToGrid w:val="0"/>
              <w:spacing w:line="360" w:lineRule="auto"/>
              <w:ind w:right="108" w:firstLine="240" w:firstLineChars="100"/>
              <w:jc w:val="left"/>
              <w:textAlignment w:val="baseline"/>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3.成交单位领取成交通知书时向招标代理机</w:t>
            </w:r>
            <w:r>
              <w:rPr>
                <w:rFonts w:hint="eastAsia" w:ascii="仿宋" w:hAnsi="仿宋" w:eastAsia="仿宋" w:cs="宋体"/>
                <w:color w:val="auto"/>
                <w:sz w:val="24"/>
                <w:szCs w:val="24"/>
                <w:highlight w:val="none"/>
                <w:lang w:val="en-US" w:eastAsia="zh-CN"/>
              </w:rPr>
              <w:t>构</w:t>
            </w:r>
            <w:r>
              <w:rPr>
                <w:rFonts w:hint="eastAsia" w:ascii="仿宋" w:hAnsi="仿宋" w:eastAsia="仿宋" w:cs="宋体"/>
                <w:color w:val="auto"/>
                <w:sz w:val="24"/>
                <w:szCs w:val="24"/>
                <w:highlight w:val="none"/>
                <w:shd w:val="clear"/>
                <w:lang w:val="en-US" w:eastAsia="zh-CN"/>
              </w:rPr>
              <w:t>提交贰份纸质磋商响应文件，磋商响应文件应按以下要求装订</w:t>
            </w:r>
            <w:r>
              <w:rPr>
                <w:rFonts w:hint="eastAsia" w:ascii="仿宋" w:hAnsi="仿宋" w:eastAsia="仿宋" w:cs="宋体"/>
                <w:color w:val="auto"/>
                <w:sz w:val="24"/>
                <w:szCs w:val="24"/>
                <w:shd w:val="clear"/>
                <w:lang w:val="en-US" w:eastAsia="zh-CN"/>
              </w:rPr>
              <w:t>：胶</w:t>
            </w:r>
            <w:r>
              <w:rPr>
                <w:rFonts w:hint="eastAsia" w:ascii="仿宋" w:hAnsi="仿宋" w:eastAsia="仿宋" w:cs="宋体"/>
                <w:color w:val="auto"/>
                <w:sz w:val="24"/>
                <w:szCs w:val="24"/>
                <w:lang w:val="en-US" w:eastAsia="zh-CN"/>
              </w:rPr>
              <w:t>装（不得采用活页装订），应有目录，并逐页标注连续页码，需加盖公章。</w:t>
            </w:r>
          </w:p>
        </w:tc>
      </w:tr>
      <w:tr w14:paraId="370165BE">
        <w:tblPrEx>
          <w:tblCellMar>
            <w:top w:w="0" w:type="dxa"/>
            <w:left w:w="108" w:type="dxa"/>
            <w:bottom w:w="0" w:type="dxa"/>
            <w:right w:w="108" w:type="dxa"/>
          </w:tblCellMar>
        </w:tblPrEx>
        <w:trPr>
          <w:trHeight w:val="625" w:hRule="atLeast"/>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14:paraId="66A20288">
            <w:pPr>
              <w:spacing w:line="46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11.6</w:t>
            </w:r>
          </w:p>
        </w:tc>
        <w:tc>
          <w:tcPr>
            <w:tcW w:w="1689" w:type="dxa"/>
            <w:tcBorders>
              <w:top w:val="single" w:color="auto" w:sz="4" w:space="0"/>
              <w:left w:val="nil"/>
              <w:bottom w:val="single" w:color="auto" w:sz="4" w:space="0"/>
              <w:right w:val="single" w:color="auto" w:sz="4" w:space="0"/>
            </w:tcBorders>
            <w:noWrap w:val="0"/>
            <w:vAlign w:val="center"/>
          </w:tcPr>
          <w:p w14:paraId="561F4081">
            <w:pPr>
              <w:widowControl/>
              <w:kinsoku w:val="0"/>
              <w:autoSpaceDE w:val="0"/>
              <w:autoSpaceDN w:val="0"/>
              <w:adjustRightInd w:val="0"/>
              <w:snapToGrid w:val="0"/>
              <w:spacing w:line="240" w:lineRule="auto"/>
              <w:ind w:left="0" w:leftChars="0" w:right="-7" w:rightChars="0" w:firstLine="0" w:firstLineChars="0"/>
              <w:jc w:val="center"/>
              <w:textAlignment w:val="baseline"/>
              <w:rPr>
                <w:rFonts w:hint="eastAsia" w:ascii="仿宋" w:hAnsi="仿宋" w:eastAsia="仿宋" w:cs="宋体"/>
                <w:color w:val="auto"/>
                <w:sz w:val="24"/>
                <w:szCs w:val="24"/>
                <w:lang w:val="en-US" w:eastAsia="zh-CN"/>
              </w:rPr>
            </w:pPr>
            <w:r>
              <w:rPr>
                <w:rFonts w:hint="eastAsia" w:ascii="仿宋" w:hAnsi="仿宋" w:eastAsia="仿宋" w:cs="仿宋"/>
                <w:color w:val="auto"/>
                <w:kern w:val="0"/>
                <w:sz w:val="24"/>
                <w:szCs w:val="24"/>
                <w:lang w:val="en-US" w:eastAsia="zh-CN"/>
              </w:rPr>
              <w:t>所属行业</w:t>
            </w:r>
          </w:p>
        </w:tc>
        <w:tc>
          <w:tcPr>
            <w:tcW w:w="6736" w:type="dxa"/>
            <w:tcBorders>
              <w:top w:val="single" w:color="auto" w:sz="4" w:space="0"/>
              <w:left w:val="nil"/>
              <w:bottom w:val="single" w:color="auto" w:sz="4" w:space="0"/>
              <w:right w:val="single" w:color="auto" w:sz="4" w:space="0"/>
            </w:tcBorders>
            <w:noWrap w:val="0"/>
            <w:vAlign w:val="center"/>
          </w:tcPr>
          <w:p w14:paraId="7EA37213">
            <w:pPr>
              <w:widowControl/>
              <w:kinsoku w:val="0"/>
              <w:autoSpaceDE w:val="0"/>
              <w:autoSpaceDN w:val="0"/>
              <w:adjustRightInd w:val="0"/>
              <w:snapToGrid w:val="0"/>
              <w:spacing w:line="240" w:lineRule="auto"/>
              <w:ind w:right="108" w:firstLine="240" w:firstLineChars="100"/>
              <w:jc w:val="left"/>
              <w:textAlignment w:val="baseline"/>
              <w:rPr>
                <w:rFonts w:hint="eastAsia" w:ascii="仿宋" w:hAnsi="仿宋" w:eastAsia="仿宋" w:cs="宋体"/>
                <w:color w:val="auto"/>
                <w:sz w:val="24"/>
                <w:szCs w:val="24"/>
                <w:lang w:val="en-US" w:eastAsia="zh-CN"/>
              </w:rPr>
            </w:pPr>
            <w:r>
              <w:rPr>
                <w:rFonts w:hint="eastAsia" w:ascii="仿宋" w:hAnsi="仿宋" w:eastAsia="仿宋" w:cs="仿宋"/>
                <w:color w:val="auto"/>
                <w:kern w:val="0"/>
                <w:sz w:val="24"/>
                <w:szCs w:val="24"/>
                <w:lang w:val="en-US" w:eastAsia="zh-CN"/>
              </w:rPr>
              <w:t>本采购项目中采购标的属于：其他未列明行业；</w:t>
            </w:r>
          </w:p>
        </w:tc>
      </w:tr>
    </w:tbl>
    <w:p w14:paraId="2FEEC5CC">
      <w:pPr>
        <w:widowControl/>
        <w:spacing w:line="360" w:lineRule="auto"/>
        <w:jc w:val="center"/>
        <w:rPr>
          <w:rFonts w:hint="eastAsia" w:ascii="仿宋" w:hAnsi="仿宋" w:eastAsia="仿宋" w:cs="仿宋"/>
          <w:b/>
          <w:bCs/>
          <w:color w:val="auto"/>
          <w:kern w:val="0"/>
          <w:sz w:val="32"/>
          <w:szCs w:val="32"/>
          <w:shd w:val="clear" w:color="auto" w:fill="FFFFFF"/>
        </w:rPr>
      </w:pPr>
      <w:r>
        <w:rPr>
          <w:rFonts w:hint="eastAsia" w:ascii="仿宋" w:hAnsi="仿宋" w:eastAsia="仿宋" w:cs="仿宋"/>
          <w:b/>
          <w:bCs/>
          <w:color w:val="auto"/>
          <w:kern w:val="0"/>
          <w:sz w:val="32"/>
          <w:szCs w:val="32"/>
          <w:shd w:val="clear" w:color="auto" w:fill="FFFFFF"/>
        </w:rPr>
        <w:t>磋商响应供应商须知</w:t>
      </w:r>
    </w:p>
    <w:p w14:paraId="15616C93">
      <w:pPr>
        <w:spacing w:line="360" w:lineRule="auto"/>
        <w:ind w:firstLine="482" w:firstLineChars="200"/>
        <w:outlineLvl w:val="1"/>
        <w:rPr>
          <w:rFonts w:hint="eastAsia" w:ascii="仿宋" w:hAnsi="仿宋" w:eastAsia="仿宋" w:cs="仿宋"/>
          <w:b/>
          <w:bCs/>
          <w:color w:val="auto"/>
          <w:sz w:val="24"/>
          <w:szCs w:val="24"/>
        </w:rPr>
      </w:pPr>
      <w:bookmarkStart w:id="13" w:name="_Toc27841"/>
      <w:r>
        <w:rPr>
          <w:rFonts w:hint="eastAsia" w:ascii="仿宋" w:hAnsi="仿宋" w:eastAsia="仿宋" w:cs="仿宋"/>
          <w:b/>
          <w:bCs/>
          <w:color w:val="auto"/>
          <w:sz w:val="24"/>
          <w:szCs w:val="24"/>
        </w:rPr>
        <w:t>1.总则</w:t>
      </w:r>
      <w:bookmarkEnd w:id="13"/>
    </w:p>
    <w:p w14:paraId="58A63121">
      <w:pPr>
        <w:widowControl/>
        <w:kinsoku w:val="0"/>
        <w:autoSpaceDE w:val="0"/>
        <w:autoSpaceDN w:val="0"/>
        <w:adjustRightInd w:val="0"/>
        <w:snapToGrid w:val="0"/>
        <w:spacing w:line="360" w:lineRule="auto"/>
        <w:ind w:firstLine="486" w:firstLineChars="200"/>
        <w:jc w:val="left"/>
        <w:textAlignment w:val="baseline"/>
        <w:outlineLvl w:val="2"/>
        <w:rPr>
          <w:rFonts w:hint="eastAsia" w:ascii="仿宋" w:hAnsi="仿宋" w:eastAsia="仿宋" w:cs="仿宋"/>
          <w:b/>
          <w:snapToGrid w:val="0"/>
          <w:color w:val="auto"/>
          <w:kern w:val="0"/>
          <w:sz w:val="24"/>
          <w:szCs w:val="24"/>
        </w:rPr>
      </w:pPr>
      <w:bookmarkStart w:id="14" w:name="_Toc27752"/>
      <w:bookmarkStart w:id="15" w:name="_Toc20500"/>
      <w:r>
        <w:rPr>
          <w:rFonts w:hint="eastAsia" w:ascii="仿宋" w:hAnsi="仿宋" w:eastAsia="仿宋" w:cs="仿宋"/>
          <w:b/>
          <w:bCs/>
          <w:snapToGrid w:val="0"/>
          <w:color w:val="auto"/>
          <w:spacing w:val="1"/>
          <w:kern w:val="0"/>
          <w:sz w:val="24"/>
          <w:szCs w:val="24"/>
        </w:rPr>
        <w:t>1.</w:t>
      </w:r>
      <w:r>
        <w:rPr>
          <w:rFonts w:hint="eastAsia" w:ascii="仿宋" w:hAnsi="仿宋" w:eastAsia="仿宋" w:cs="仿宋"/>
          <w:b/>
          <w:bCs/>
          <w:snapToGrid w:val="0"/>
          <w:color w:val="auto"/>
          <w:kern w:val="0"/>
          <w:sz w:val="24"/>
          <w:szCs w:val="24"/>
        </w:rPr>
        <w:t>1</w:t>
      </w:r>
      <w:r>
        <w:rPr>
          <w:rFonts w:hint="eastAsia" w:ascii="仿宋" w:hAnsi="仿宋" w:eastAsia="仿宋" w:cs="仿宋"/>
          <w:b/>
          <w:snapToGrid w:val="0"/>
          <w:color w:val="auto"/>
          <w:kern w:val="0"/>
          <w:sz w:val="24"/>
          <w:szCs w:val="24"/>
        </w:rPr>
        <w:t>项目概况</w:t>
      </w:r>
      <w:bookmarkEnd w:id="14"/>
      <w:bookmarkEnd w:id="15"/>
    </w:p>
    <w:p w14:paraId="203863C5">
      <w:pPr>
        <w:widowControl/>
        <w:kinsoku w:val="0"/>
        <w:autoSpaceDE w:val="0"/>
        <w:autoSpaceDN w:val="0"/>
        <w:adjustRightInd w:val="0"/>
        <w:snapToGrid w:val="0"/>
        <w:spacing w:line="360" w:lineRule="auto"/>
        <w:ind w:left="37" w:right="24" w:firstLine="496" w:firstLineChars="200"/>
        <w:jc w:val="left"/>
        <w:textAlignment w:val="baseline"/>
        <w:rPr>
          <w:rFonts w:hint="eastAsia" w:ascii="仿宋" w:hAnsi="仿宋" w:eastAsia="仿宋" w:cs="仿宋"/>
          <w:snapToGrid w:val="0"/>
          <w:color w:val="auto"/>
          <w:spacing w:val="1"/>
          <w:kern w:val="0"/>
          <w:sz w:val="24"/>
          <w:szCs w:val="24"/>
        </w:rPr>
      </w:pPr>
      <w:r>
        <w:rPr>
          <w:rFonts w:hint="eastAsia" w:ascii="仿宋" w:hAnsi="仿宋" w:eastAsia="仿宋" w:cs="仿宋"/>
          <w:snapToGrid w:val="0"/>
          <w:color w:val="auto"/>
          <w:spacing w:val="4"/>
          <w:kern w:val="0"/>
          <w:sz w:val="24"/>
          <w:szCs w:val="24"/>
        </w:rPr>
        <w:t>1.1.1</w:t>
      </w:r>
      <w:r>
        <w:rPr>
          <w:rFonts w:hint="eastAsia" w:ascii="仿宋" w:hAnsi="仿宋" w:eastAsia="仿宋" w:cs="仿宋"/>
          <w:snapToGrid w:val="0"/>
          <w:color w:val="auto"/>
          <w:spacing w:val="2"/>
          <w:kern w:val="0"/>
          <w:sz w:val="24"/>
          <w:szCs w:val="24"/>
        </w:rPr>
        <w:t>本项目依据</w:t>
      </w:r>
      <w:r>
        <w:rPr>
          <w:rFonts w:hint="eastAsia" w:ascii="仿宋" w:hAnsi="仿宋" w:eastAsia="仿宋" w:cs="仿宋"/>
          <w:snapToGrid w:val="0"/>
          <w:color w:val="auto"/>
          <w:spacing w:val="-4"/>
          <w:kern w:val="0"/>
          <w:sz w:val="24"/>
          <w:szCs w:val="24"/>
        </w:rPr>
        <w:t>《中华人民共和国政府采购法》《中华人民共和国</w:t>
      </w:r>
      <w:r>
        <w:rPr>
          <w:rFonts w:hint="eastAsia" w:ascii="仿宋" w:hAnsi="仿宋" w:eastAsia="仿宋" w:cs="仿宋"/>
          <w:snapToGrid w:val="0"/>
          <w:color w:val="auto"/>
          <w:spacing w:val="-3"/>
          <w:kern w:val="0"/>
          <w:sz w:val="24"/>
          <w:szCs w:val="24"/>
        </w:rPr>
        <w:t>政</w:t>
      </w:r>
      <w:r>
        <w:rPr>
          <w:rFonts w:hint="eastAsia" w:ascii="仿宋" w:hAnsi="仿宋" w:eastAsia="仿宋" w:cs="仿宋"/>
          <w:snapToGrid w:val="0"/>
          <w:color w:val="auto"/>
          <w:spacing w:val="1"/>
          <w:kern w:val="0"/>
          <w:sz w:val="24"/>
          <w:szCs w:val="24"/>
        </w:rPr>
        <w:t>府采购法实施条例》</w:t>
      </w:r>
      <w:r>
        <w:rPr>
          <w:rFonts w:hint="eastAsia" w:ascii="仿宋" w:hAnsi="仿宋" w:eastAsia="仿宋" w:cs="仿宋"/>
          <w:color w:val="auto"/>
          <w:sz w:val="24"/>
          <w:szCs w:val="24"/>
        </w:rPr>
        <w:t>《政府采购竞争性磋商采购方式管理暂行办法》</w:t>
      </w:r>
      <w:r>
        <w:rPr>
          <w:rFonts w:hint="eastAsia" w:ascii="仿宋" w:hAnsi="仿宋" w:eastAsia="仿宋" w:cs="仿宋"/>
          <w:snapToGrid w:val="0"/>
          <w:color w:val="auto"/>
          <w:spacing w:val="1"/>
          <w:kern w:val="0"/>
          <w:sz w:val="24"/>
          <w:szCs w:val="24"/>
        </w:rPr>
        <w:t>等有关法律、法规和规章的规定</w:t>
      </w:r>
      <w:r>
        <w:rPr>
          <w:rFonts w:hint="eastAsia" w:ascii="仿宋" w:hAnsi="仿宋" w:eastAsia="仿宋" w:cs="仿宋"/>
          <w:snapToGrid w:val="0"/>
          <w:color w:val="auto"/>
          <w:spacing w:val="-7"/>
          <w:kern w:val="0"/>
          <w:sz w:val="24"/>
          <w:szCs w:val="24"/>
        </w:rPr>
        <w:t>，</w:t>
      </w:r>
      <w:r>
        <w:rPr>
          <w:rFonts w:hint="eastAsia" w:ascii="仿宋" w:hAnsi="仿宋" w:eastAsia="仿宋" w:cs="仿宋"/>
          <w:snapToGrid w:val="0"/>
          <w:color w:val="auto"/>
          <w:spacing w:val="2"/>
          <w:kern w:val="0"/>
          <w:sz w:val="24"/>
          <w:szCs w:val="24"/>
        </w:rPr>
        <w:t>本招</w:t>
      </w:r>
      <w:r>
        <w:rPr>
          <w:rFonts w:hint="eastAsia" w:ascii="仿宋" w:hAnsi="仿宋" w:eastAsia="仿宋" w:cs="仿宋"/>
          <w:snapToGrid w:val="0"/>
          <w:color w:val="auto"/>
          <w:spacing w:val="-5"/>
          <w:kern w:val="0"/>
          <w:sz w:val="24"/>
          <w:szCs w:val="24"/>
        </w:rPr>
        <w:t>标项目已具备招标条件，现对本项目进行</w:t>
      </w:r>
      <w:r>
        <w:rPr>
          <w:rFonts w:hint="eastAsia" w:ascii="仿宋" w:hAnsi="仿宋" w:eastAsia="仿宋" w:cs="仿宋"/>
          <w:snapToGrid w:val="0"/>
          <w:color w:val="auto"/>
          <w:spacing w:val="-5"/>
          <w:kern w:val="0"/>
          <w:sz w:val="24"/>
          <w:szCs w:val="24"/>
          <w:lang w:eastAsia="zh-CN"/>
        </w:rPr>
        <w:t>磋商</w:t>
      </w:r>
      <w:r>
        <w:rPr>
          <w:rFonts w:hint="eastAsia" w:ascii="仿宋" w:hAnsi="仿宋" w:eastAsia="仿宋" w:cs="仿宋"/>
          <w:snapToGrid w:val="0"/>
          <w:color w:val="auto"/>
          <w:spacing w:val="-4"/>
          <w:kern w:val="0"/>
          <w:sz w:val="24"/>
          <w:szCs w:val="24"/>
        </w:rPr>
        <w:t>。</w:t>
      </w:r>
    </w:p>
    <w:p w14:paraId="5516C64C">
      <w:pPr>
        <w:autoSpaceDE w:val="0"/>
        <w:autoSpaceDN w:val="0"/>
        <w:adjustRightInd w:val="0"/>
        <w:spacing w:line="360" w:lineRule="auto"/>
        <w:ind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1.1.2采购人</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见</w:t>
      </w:r>
      <w:r>
        <w:rPr>
          <w:rFonts w:hint="eastAsia" w:ascii="仿宋" w:hAnsi="仿宋" w:eastAsia="仿宋" w:cs="仿宋"/>
          <w:color w:val="auto"/>
          <w:spacing w:val="-2"/>
          <w:kern w:val="0"/>
          <w:sz w:val="24"/>
          <w:szCs w:val="24"/>
        </w:rPr>
        <w:t>供应商须</w:t>
      </w:r>
      <w:r>
        <w:rPr>
          <w:rFonts w:hint="eastAsia" w:ascii="仿宋" w:hAnsi="仿宋" w:eastAsia="仿宋" w:cs="仿宋"/>
          <w:color w:val="auto"/>
          <w:kern w:val="0"/>
          <w:sz w:val="24"/>
          <w:szCs w:val="24"/>
        </w:rPr>
        <w:t>知前</w:t>
      </w:r>
      <w:r>
        <w:rPr>
          <w:rFonts w:hint="eastAsia" w:ascii="仿宋" w:hAnsi="仿宋" w:eastAsia="仿宋" w:cs="仿宋"/>
          <w:color w:val="auto"/>
          <w:spacing w:val="-2"/>
          <w:kern w:val="0"/>
          <w:sz w:val="24"/>
          <w:szCs w:val="24"/>
        </w:rPr>
        <w:t>附</w:t>
      </w:r>
      <w:r>
        <w:rPr>
          <w:rFonts w:hint="eastAsia" w:ascii="仿宋" w:hAnsi="仿宋" w:eastAsia="仿宋" w:cs="仿宋"/>
          <w:color w:val="auto"/>
          <w:kern w:val="0"/>
          <w:sz w:val="24"/>
          <w:szCs w:val="24"/>
        </w:rPr>
        <w:t>表。</w:t>
      </w:r>
    </w:p>
    <w:p w14:paraId="70B08006">
      <w:pPr>
        <w:autoSpaceDE w:val="0"/>
        <w:autoSpaceDN w:val="0"/>
        <w:adjustRightInd w:val="0"/>
        <w:spacing w:line="360" w:lineRule="auto"/>
        <w:ind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1.1.3采购代</w:t>
      </w:r>
      <w:r>
        <w:rPr>
          <w:rFonts w:hint="eastAsia" w:ascii="仿宋" w:hAnsi="仿宋" w:eastAsia="仿宋" w:cs="仿宋"/>
          <w:color w:val="auto"/>
          <w:spacing w:val="-2"/>
          <w:kern w:val="0"/>
          <w:sz w:val="24"/>
          <w:szCs w:val="24"/>
        </w:rPr>
        <w:t>理</w:t>
      </w:r>
      <w:r>
        <w:rPr>
          <w:rFonts w:hint="eastAsia" w:ascii="仿宋" w:hAnsi="仿宋" w:eastAsia="仿宋" w:cs="仿宋"/>
          <w:color w:val="auto"/>
          <w:kern w:val="0"/>
          <w:sz w:val="24"/>
          <w:szCs w:val="24"/>
        </w:rPr>
        <w:t>机</w:t>
      </w:r>
      <w:r>
        <w:rPr>
          <w:rFonts w:hint="eastAsia" w:ascii="仿宋" w:hAnsi="仿宋" w:eastAsia="仿宋" w:cs="仿宋"/>
          <w:color w:val="auto"/>
          <w:spacing w:val="-2"/>
          <w:kern w:val="0"/>
          <w:sz w:val="24"/>
          <w:szCs w:val="24"/>
        </w:rPr>
        <w:t>构</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见供应商须</w:t>
      </w:r>
      <w:r>
        <w:rPr>
          <w:rFonts w:hint="eastAsia" w:ascii="仿宋" w:hAnsi="仿宋" w:eastAsia="仿宋" w:cs="仿宋"/>
          <w:color w:val="auto"/>
          <w:kern w:val="0"/>
          <w:sz w:val="24"/>
          <w:szCs w:val="24"/>
        </w:rPr>
        <w:t>知</w:t>
      </w:r>
      <w:r>
        <w:rPr>
          <w:rFonts w:hint="eastAsia" w:ascii="仿宋" w:hAnsi="仿宋" w:eastAsia="仿宋" w:cs="仿宋"/>
          <w:color w:val="auto"/>
          <w:spacing w:val="-2"/>
          <w:kern w:val="0"/>
          <w:sz w:val="24"/>
          <w:szCs w:val="24"/>
        </w:rPr>
        <w:t>前</w:t>
      </w:r>
      <w:r>
        <w:rPr>
          <w:rFonts w:hint="eastAsia" w:ascii="仿宋" w:hAnsi="仿宋" w:eastAsia="仿宋" w:cs="仿宋"/>
          <w:color w:val="auto"/>
          <w:kern w:val="0"/>
          <w:sz w:val="24"/>
          <w:szCs w:val="24"/>
        </w:rPr>
        <w:t>附</w:t>
      </w:r>
      <w:r>
        <w:rPr>
          <w:rFonts w:hint="eastAsia" w:ascii="仿宋" w:hAnsi="仿宋" w:eastAsia="仿宋" w:cs="仿宋"/>
          <w:color w:val="auto"/>
          <w:spacing w:val="-2"/>
          <w:kern w:val="0"/>
          <w:sz w:val="24"/>
          <w:szCs w:val="24"/>
        </w:rPr>
        <w:t>表</w:t>
      </w:r>
      <w:r>
        <w:rPr>
          <w:rFonts w:hint="eastAsia" w:ascii="仿宋" w:hAnsi="仿宋" w:eastAsia="仿宋" w:cs="仿宋"/>
          <w:color w:val="auto"/>
          <w:kern w:val="0"/>
          <w:sz w:val="24"/>
          <w:szCs w:val="24"/>
        </w:rPr>
        <w:t>。</w:t>
      </w:r>
    </w:p>
    <w:p w14:paraId="5BC781CC">
      <w:pPr>
        <w:autoSpaceDE w:val="0"/>
        <w:autoSpaceDN w:val="0"/>
        <w:adjustRightInd w:val="0"/>
        <w:spacing w:line="360" w:lineRule="auto"/>
        <w:ind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1.1.4采购项</w:t>
      </w:r>
      <w:r>
        <w:rPr>
          <w:rFonts w:hint="eastAsia" w:ascii="仿宋" w:hAnsi="仿宋" w:eastAsia="仿宋" w:cs="仿宋"/>
          <w:color w:val="auto"/>
          <w:spacing w:val="-2"/>
          <w:kern w:val="0"/>
          <w:sz w:val="24"/>
          <w:szCs w:val="24"/>
        </w:rPr>
        <w:t>目</w:t>
      </w:r>
      <w:r>
        <w:rPr>
          <w:rFonts w:hint="eastAsia" w:ascii="仿宋" w:hAnsi="仿宋" w:eastAsia="仿宋" w:cs="仿宋"/>
          <w:color w:val="auto"/>
          <w:kern w:val="0"/>
          <w:sz w:val="24"/>
          <w:szCs w:val="24"/>
        </w:rPr>
        <w:t>名</w:t>
      </w:r>
      <w:r>
        <w:rPr>
          <w:rFonts w:hint="eastAsia" w:ascii="仿宋" w:hAnsi="仿宋" w:eastAsia="仿宋" w:cs="仿宋"/>
          <w:color w:val="auto"/>
          <w:spacing w:val="-2"/>
          <w:kern w:val="0"/>
          <w:sz w:val="24"/>
          <w:szCs w:val="24"/>
        </w:rPr>
        <w:t>称</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见供应商须</w:t>
      </w:r>
      <w:r>
        <w:rPr>
          <w:rFonts w:hint="eastAsia" w:ascii="仿宋" w:hAnsi="仿宋" w:eastAsia="仿宋" w:cs="仿宋"/>
          <w:color w:val="auto"/>
          <w:kern w:val="0"/>
          <w:sz w:val="24"/>
          <w:szCs w:val="24"/>
        </w:rPr>
        <w:t>知</w:t>
      </w:r>
      <w:r>
        <w:rPr>
          <w:rFonts w:hint="eastAsia" w:ascii="仿宋" w:hAnsi="仿宋" w:eastAsia="仿宋" w:cs="仿宋"/>
          <w:color w:val="auto"/>
          <w:spacing w:val="-2"/>
          <w:kern w:val="0"/>
          <w:sz w:val="24"/>
          <w:szCs w:val="24"/>
        </w:rPr>
        <w:t>前</w:t>
      </w:r>
      <w:r>
        <w:rPr>
          <w:rFonts w:hint="eastAsia" w:ascii="仿宋" w:hAnsi="仿宋" w:eastAsia="仿宋" w:cs="仿宋"/>
          <w:color w:val="auto"/>
          <w:kern w:val="0"/>
          <w:sz w:val="24"/>
          <w:szCs w:val="24"/>
        </w:rPr>
        <w:t>附</w:t>
      </w:r>
      <w:r>
        <w:rPr>
          <w:rFonts w:hint="eastAsia" w:ascii="仿宋" w:hAnsi="仿宋" w:eastAsia="仿宋" w:cs="仿宋"/>
          <w:color w:val="auto"/>
          <w:spacing w:val="-2"/>
          <w:kern w:val="0"/>
          <w:sz w:val="24"/>
          <w:szCs w:val="24"/>
        </w:rPr>
        <w:t>表</w:t>
      </w:r>
      <w:r>
        <w:rPr>
          <w:rFonts w:hint="eastAsia" w:ascii="仿宋" w:hAnsi="仿宋" w:eastAsia="仿宋" w:cs="仿宋"/>
          <w:color w:val="auto"/>
          <w:kern w:val="0"/>
          <w:sz w:val="24"/>
          <w:szCs w:val="24"/>
        </w:rPr>
        <w:t>。</w:t>
      </w:r>
    </w:p>
    <w:p w14:paraId="3D348A9F">
      <w:pPr>
        <w:widowControl/>
        <w:kinsoku w:val="0"/>
        <w:autoSpaceDE w:val="0"/>
        <w:autoSpaceDN w:val="0"/>
        <w:adjustRightInd w:val="0"/>
        <w:snapToGrid w:val="0"/>
        <w:spacing w:line="360" w:lineRule="auto"/>
        <w:ind w:firstLine="472" w:firstLineChars="200"/>
        <w:jc w:val="left"/>
        <w:textAlignment w:val="baseline"/>
        <w:rPr>
          <w:rFonts w:hint="eastAsia" w:ascii="仿宋" w:hAnsi="仿宋" w:eastAsia="仿宋" w:cs="仿宋"/>
          <w:snapToGrid w:val="0"/>
          <w:color w:val="auto"/>
          <w:kern w:val="0"/>
          <w:sz w:val="24"/>
          <w:szCs w:val="24"/>
        </w:rPr>
      </w:pPr>
      <w:r>
        <w:rPr>
          <w:rFonts w:hint="eastAsia" w:ascii="仿宋" w:hAnsi="仿宋" w:eastAsia="仿宋" w:cs="仿宋"/>
          <w:snapToGrid w:val="0"/>
          <w:color w:val="auto"/>
          <w:spacing w:val="-2"/>
          <w:kern w:val="0"/>
          <w:sz w:val="24"/>
          <w:szCs w:val="24"/>
        </w:rPr>
        <w:t>1.1.5政府</w:t>
      </w:r>
      <w:r>
        <w:rPr>
          <w:rFonts w:hint="eastAsia" w:ascii="仿宋" w:hAnsi="仿宋" w:eastAsia="仿宋" w:cs="仿宋"/>
          <w:snapToGrid w:val="0"/>
          <w:color w:val="auto"/>
          <w:spacing w:val="-1"/>
          <w:kern w:val="0"/>
          <w:sz w:val="24"/>
          <w:szCs w:val="24"/>
        </w:rPr>
        <w:t>采购政策：见供应商须知前附表</w:t>
      </w:r>
    </w:p>
    <w:p w14:paraId="6775C2AC">
      <w:pPr>
        <w:spacing w:line="360" w:lineRule="auto"/>
        <w:ind w:firstLine="478" w:firstLineChars="200"/>
        <w:outlineLvl w:val="2"/>
        <w:rPr>
          <w:rFonts w:hint="eastAsia" w:ascii="仿宋" w:hAnsi="仿宋" w:eastAsia="仿宋" w:cs="仿宋"/>
          <w:b/>
          <w:bCs/>
          <w:color w:val="auto"/>
          <w:sz w:val="24"/>
          <w:szCs w:val="24"/>
        </w:rPr>
      </w:pPr>
      <w:bookmarkStart w:id="16" w:name="_Toc1222"/>
      <w:r>
        <w:rPr>
          <w:rFonts w:hint="eastAsia" w:ascii="仿宋" w:hAnsi="仿宋" w:eastAsia="仿宋" w:cs="仿宋"/>
          <w:b/>
          <w:bCs/>
          <w:color w:val="auto"/>
          <w:spacing w:val="-1"/>
          <w:sz w:val="24"/>
          <w:szCs w:val="24"/>
        </w:rPr>
        <w:t>1.2</w:t>
      </w:r>
      <w:r>
        <w:rPr>
          <w:rFonts w:hint="eastAsia" w:ascii="仿宋" w:hAnsi="仿宋" w:eastAsia="仿宋" w:cs="仿宋"/>
          <w:b/>
          <w:color w:val="auto"/>
          <w:spacing w:val="-1"/>
          <w:sz w:val="24"/>
          <w:szCs w:val="24"/>
        </w:rPr>
        <w:t>资</w:t>
      </w:r>
      <w:r>
        <w:rPr>
          <w:rFonts w:hint="eastAsia" w:ascii="仿宋" w:hAnsi="仿宋" w:eastAsia="仿宋" w:cs="仿宋"/>
          <w:b/>
          <w:color w:val="auto"/>
          <w:sz w:val="24"/>
          <w:szCs w:val="24"/>
        </w:rPr>
        <w:t>金来源和落实情况</w:t>
      </w:r>
      <w:bookmarkEnd w:id="16"/>
    </w:p>
    <w:p w14:paraId="2880F26A">
      <w:pPr>
        <w:autoSpaceDE w:val="0"/>
        <w:autoSpaceDN w:val="0"/>
        <w:adjustRightInd w:val="0"/>
        <w:spacing w:line="360" w:lineRule="auto"/>
        <w:ind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1.2.1资</w:t>
      </w:r>
      <w:r>
        <w:rPr>
          <w:rFonts w:hint="eastAsia" w:ascii="仿宋" w:hAnsi="仿宋" w:eastAsia="仿宋" w:cs="仿宋"/>
          <w:color w:val="auto"/>
          <w:spacing w:val="-2"/>
          <w:kern w:val="0"/>
          <w:sz w:val="24"/>
          <w:szCs w:val="24"/>
        </w:rPr>
        <w:t>金</w:t>
      </w:r>
      <w:r>
        <w:rPr>
          <w:rFonts w:hint="eastAsia" w:ascii="仿宋" w:hAnsi="仿宋" w:eastAsia="仿宋" w:cs="仿宋"/>
          <w:color w:val="auto"/>
          <w:kern w:val="0"/>
          <w:sz w:val="24"/>
          <w:szCs w:val="24"/>
        </w:rPr>
        <w:t>来</w:t>
      </w:r>
      <w:r>
        <w:rPr>
          <w:rFonts w:hint="eastAsia" w:ascii="仿宋" w:hAnsi="仿宋" w:eastAsia="仿宋" w:cs="仿宋"/>
          <w:color w:val="auto"/>
          <w:spacing w:val="-2"/>
          <w:kern w:val="0"/>
          <w:sz w:val="24"/>
          <w:szCs w:val="24"/>
        </w:rPr>
        <w:t>源</w:t>
      </w:r>
      <w:r>
        <w:rPr>
          <w:rFonts w:hint="eastAsia" w:ascii="仿宋" w:hAnsi="仿宋" w:eastAsia="仿宋" w:cs="仿宋"/>
          <w:color w:val="auto"/>
          <w:kern w:val="0"/>
          <w:sz w:val="24"/>
          <w:szCs w:val="24"/>
        </w:rPr>
        <w:t>及</w:t>
      </w:r>
      <w:r>
        <w:rPr>
          <w:rFonts w:hint="eastAsia" w:ascii="仿宋" w:hAnsi="仿宋" w:eastAsia="仿宋" w:cs="仿宋"/>
          <w:color w:val="auto"/>
          <w:spacing w:val="-2"/>
          <w:kern w:val="0"/>
          <w:sz w:val="24"/>
          <w:szCs w:val="24"/>
        </w:rPr>
        <w:t>比</w:t>
      </w:r>
      <w:r>
        <w:rPr>
          <w:rFonts w:hint="eastAsia" w:ascii="仿宋" w:hAnsi="仿宋" w:eastAsia="仿宋" w:cs="仿宋"/>
          <w:color w:val="auto"/>
          <w:kern w:val="0"/>
          <w:sz w:val="24"/>
          <w:szCs w:val="24"/>
        </w:rPr>
        <w:t>例</w:t>
      </w:r>
      <w:r>
        <w:rPr>
          <w:rFonts w:hint="eastAsia" w:ascii="仿宋" w:hAnsi="仿宋" w:eastAsia="仿宋" w:cs="仿宋"/>
          <w:color w:val="auto"/>
          <w:spacing w:val="-2"/>
          <w:kern w:val="0"/>
          <w:sz w:val="24"/>
          <w:szCs w:val="24"/>
        </w:rPr>
        <w:t>：见</w:t>
      </w:r>
      <w:r>
        <w:rPr>
          <w:rFonts w:hint="eastAsia" w:ascii="仿宋" w:hAnsi="仿宋" w:eastAsia="仿宋" w:cs="仿宋"/>
          <w:color w:val="auto"/>
          <w:kern w:val="0"/>
          <w:sz w:val="24"/>
          <w:szCs w:val="24"/>
        </w:rPr>
        <w:t>供应商须</w:t>
      </w:r>
      <w:r>
        <w:rPr>
          <w:rFonts w:hint="eastAsia" w:ascii="仿宋" w:hAnsi="仿宋" w:eastAsia="仿宋" w:cs="仿宋"/>
          <w:color w:val="auto"/>
          <w:spacing w:val="-2"/>
          <w:kern w:val="0"/>
          <w:sz w:val="24"/>
          <w:szCs w:val="24"/>
        </w:rPr>
        <w:t>知</w:t>
      </w:r>
      <w:r>
        <w:rPr>
          <w:rFonts w:hint="eastAsia" w:ascii="仿宋" w:hAnsi="仿宋" w:eastAsia="仿宋" w:cs="仿宋"/>
          <w:color w:val="auto"/>
          <w:kern w:val="0"/>
          <w:sz w:val="24"/>
          <w:szCs w:val="24"/>
        </w:rPr>
        <w:t>前</w:t>
      </w:r>
      <w:r>
        <w:rPr>
          <w:rFonts w:hint="eastAsia" w:ascii="仿宋" w:hAnsi="仿宋" w:eastAsia="仿宋" w:cs="仿宋"/>
          <w:color w:val="auto"/>
          <w:spacing w:val="-2"/>
          <w:kern w:val="0"/>
          <w:sz w:val="24"/>
          <w:szCs w:val="24"/>
        </w:rPr>
        <w:t>附</w:t>
      </w:r>
      <w:r>
        <w:rPr>
          <w:rFonts w:hint="eastAsia" w:ascii="仿宋" w:hAnsi="仿宋" w:eastAsia="仿宋" w:cs="仿宋"/>
          <w:color w:val="auto"/>
          <w:kern w:val="0"/>
          <w:sz w:val="24"/>
          <w:szCs w:val="24"/>
        </w:rPr>
        <w:t>表。</w:t>
      </w:r>
    </w:p>
    <w:p w14:paraId="54AD7954">
      <w:pPr>
        <w:autoSpaceDE w:val="0"/>
        <w:autoSpaceDN w:val="0"/>
        <w:adjustRightInd w:val="0"/>
        <w:spacing w:line="360" w:lineRule="auto"/>
        <w:ind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1.2.2资</w:t>
      </w:r>
      <w:r>
        <w:rPr>
          <w:rFonts w:hint="eastAsia" w:ascii="仿宋" w:hAnsi="仿宋" w:eastAsia="仿宋" w:cs="仿宋"/>
          <w:color w:val="auto"/>
          <w:spacing w:val="-2"/>
          <w:kern w:val="0"/>
          <w:sz w:val="24"/>
          <w:szCs w:val="24"/>
        </w:rPr>
        <w:t>金</w:t>
      </w:r>
      <w:r>
        <w:rPr>
          <w:rFonts w:hint="eastAsia" w:ascii="仿宋" w:hAnsi="仿宋" w:eastAsia="仿宋" w:cs="仿宋"/>
          <w:color w:val="auto"/>
          <w:kern w:val="0"/>
          <w:sz w:val="24"/>
          <w:szCs w:val="24"/>
        </w:rPr>
        <w:t>落</w:t>
      </w:r>
      <w:r>
        <w:rPr>
          <w:rFonts w:hint="eastAsia" w:ascii="仿宋" w:hAnsi="仿宋" w:eastAsia="仿宋" w:cs="仿宋"/>
          <w:color w:val="auto"/>
          <w:spacing w:val="-2"/>
          <w:kern w:val="0"/>
          <w:sz w:val="24"/>
          <w:szCs w:val="24"/>
        </w:rPr>
        <w:t>实</w:t>
      </w:r>
      <w:r>
        <w:rPr>
          <w:rFonts w:hint="eastAsia" w:ascii="仿宋" w:hAnsi="仿宋" w:eastAsia="仿宋" w:cs="仿宋"/>
          <w:color w:val="auto"/>
          <w:kern w:val="0"/>
          <w:sz w:val="24"/>
          <w:szCs w:val="24"/>
        </w:rPr>
        <w:t>情</w:t>
      </w:r>
      <w:r>
        <w:rPr>
          <w:rFonts w:hint="eastAsia" w:ascii="仿宋" w:hAnsi="仿宋" w:eastAsia="仿宋" w:cs="仿宋"/>
          <w:color w:val="auto"/>
          <w:spacing w:val="-2"/>
          <w:kern w:val="0"/>
          <w:sz w:val="24"/>
          <w:szCs w:val="24"/>
        </w:rPr>
        <w:t>况</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见供应商须</w:t>
      </w:r>
      <w:r>
        <w:rPr>
          <w:rFonts w:hint="eastAsia" w:ascii="仿宋" w:hAnsi="仿宋" w:eastAsia="仿宋" w:cs="仿宋"/>
          <w:color w:val="auto"/>
          <w:kern w:val="0"/>
          <w:sz w:val="24"/>
          <w:szCs w:val="24"/>
        </w:rPr>
        <w:t>知</w:t>
      </w:r>
      <w:r>
        <w:rPr>
          <w:rFonts w:hint="eastAsia" w:ascii="仿宋" w:hAnsi="仿宋" w:eastAsia="仿宋" w:cs="仿宋"/>
          <w:color w:val="auto"/>
          <w:spacing w:val="-2"/>
          <w:kern w:val="0"/>
          <w:sz w:val="24"/>
          <w:szCs w:val="24"/>
        </w:rPr>
        <w:t>前</w:t>
      </w:r>
      <w:r>
        <w:rPr>
          <w:rFonts w:hint="eastAsia" w:ascii="仿宋" w:hAnsi="仿宋" w:eastAsia="仿宋" w:cs="仿宋"/>
          <w:color w:val="auto"/>
          <w:kern w:val="0"/>
          <w:sz w:val="24"/>
          <w:szCs w:val="24"/>
        </w:rPr>
        <w:t>附</w:t>
      </w:r>
      <w:r>
        <w:rPr>
          <w:rFonts w:hint="eastAsia" w:ascii="仿宋" w:hAnsi="仿宋" w:eastAsia="仿宋" w:cs="仿宋"/>
          <w:color w:val="auto"/>
          <w:spacing w:val="-2"/>
          <w:kern w:val="0"/>
          <w:sz w:val="24"/>
          <w:szCs w:val="24"/>
        </w:rPr>
        <w:t>表</w:t>
      </w:r>
      <w:r>
        <w:rPr>
          <w:rFonts w:hint="eastAsia" w:ascii="仿宋" w:hAnsi="仿宋" w:eastAsia="仿宋" w:cs="仿宋"/>
          <w:color w:val="auto"/>
          <w:kern w:val="0"/>
          <w:sz w:val="24"/>
          <w:szCs w:val="24"/>
        </w:rPr>
        <w:t>。</w:t>
      </w:r>
    </w:p>
    <w:p w14:paraId="266808A9">
      <w:pPr>
        <w:autoSpaceDE w:val="0"/>
        <w:autoSpaceDN w:val="0"/>
        <w:adjustRightInd w:val="0"/>
        <w:spacing w:line="360" w:lineRule="auto"/>
        <w:ind w:right="-20" w:firstLine="484" w:firstLineChars="200"/>
        <w:jc w:val="left"/>
        <w:rPr>
          <w:rFonts w:hint="eastAsia" w:ascii="仿宋" w:hAnsi="仿宋" w:eastAsia="仿宋" w:cs="仿宋"/>
          <w:color w:val="auto"/>
          <w:spacing w:val="1"/>
          <w:kern w:val="0"/>
          <w:sz w:val="24"/>
          <w:szCs w:val="24"/>
        </w:rPr>
      </w:pPr>
      <w:r>
        <w:rPr>
          <w:rFonts w:hint="eastAsia" w:ascii="仿宋" w:hAnsi="仿宋" w:eastAsia="仿宋" w:cs="仿宋"/>
          <w:color w:val="auto"/>
          <w:spacing w:val="1"/>
          <w:kern w:val="0"/>
          <w:sz w:val="24"/>
          <w:szCs w:val="24"/>
        </w:rPr>
        <w:t>1.2.3预算金额</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见供应商须</w:t>
      </w:r>
      <w:r>
        <w:rPr>
          <w:rFonts w:hint="eastAsia" w:ascii="仿宋" w:hAnsi="仿宋" w:eastAsia="仿宋" w:cs="仿宋"/>
          <w:color w:val="auto"/>
          <w:kern w:val="0"/>
          <w:sz w:val="24"/>
          <w:szCs w:val="24"/>
        </w:rPr>
        <w:t>知</w:t>
      </w:r>
      <w:r>
        <w:rPr>
          <w:rFonts w:hint="eastAsia" w:ascii="仿宋" w:hAnsi="仿宋" w:eastAsia="仿宋" w:cs="仿宋"/>
          <w:color w:val="auto"/>
          <w:spacing w:val="-2"/>
          <w:kern w:val="0"/>
          <w:sz w:val="24"/>
          <w:szCs w:val="24"/>
        </w:rPr>
        <w:t>前</w:t>
      </w:r>
      <w:r>
        <w:rPr>
          <w:rFonts w:hint="eastAsia" w:ascii="仿宋" w:hAnsi="仿宋" w:eastAsia="仿宋" w:cs="仿宋"/>
          <w:color w:val="auto"/>
          <w:kern w:val="0"/>
          <w:sz w:val="24"/>
          <w:szCs w:val="24"/>
        </w:rPr>
        <w:t>附</w:t>
      </w:r>
      <w:r>
        <w:rPr>
          <w:rFonts w:hint="eastAsia" w:ascii="仿宋" w:hAnsi="仿宋" w:eastAsia="仿宋" w:cs="仿宋"/>
          <w:color w:val="auto"/>
          <w:spacing w:val="-2"/>
          <w:kern w:val="0"/>
          <w:sz w:val="24"/>
          <w:szCs w:val="24"/>
        </w:rPr>
        <w:t>表</w:t>
      </w:r>
      <w:r>
        <w:rPr>
          <w:rFonts w:hint="eastAsia" w:ascii="仿宋" w:hAnsi="仿宋" w:eastAsia="仿宋" w:cs="仿宋"/>
          <w:color w:val="auto"/>
          <w:kern w:val="0"/>
          <w:sz w:val="24"/>
          <w:szCs w:val="24"/>
        </w:rPr>
        <w:t>。</w:t>
      </w:r>
    </w:p>
    <w:p w14:paraId="5E193EAA">
      <w:pPr>
        <w:autoSpaceDE w:val="0"/>
        <w:autoSpaceDN w:val="0"/>
        <w:adjustRightInd w:val="0"/>
        <w:spacing w:line="360" w:lineRule="auto"/>
        <w:ind w:right="-20" w:firstLine="486" w:firstLineChars="200"/>
        <w:jc w:val="left"/>
        <w:outlineLvl w:val="2"/>
        <w:rPr>
          <w:rFonts w:hint="eastAsia" w:ascii="仿宋" w:hAnsi="仿宋" w:eastAsia="仿宋" w:cs="仿宋"/>
          <w:b/>
          <w:color w:val="auto"/>
          <w:kern w:val="0"/>
          <w:sz w:val="24"/>
          <w:szCs w:val="24"/>
        </w:rPr>
      </w:pPr>
      <w:bookmarkStart w:id="17" w:name="_Toc20701"/>
      <w:r>
        <w:rPr>
          <w:rFonts w:hint="eastAsia" w:ascii="仿宋" w:hAnsi="仿宋" w:eastAsia="仿宋" w:cs="仿宋"/>
          <w:b/>
          <w:color w:val="auto"/>
          <w:spacing w:val="1"/>
          <w:kern w:val="0"/>
          <w:sz w:val="24"/>
          <w:szCs w:val="24"/>
        </w:rPr>
        <w:t>1</w:t>
      </w:r>
      <w:r>
        <w:rPr>
          <w:rFonts w:hint="eastAsia" w:ascii="仿宋" w:hAnsi="仿宋" w:eastAsia="仿宋" w:cs="仿宋"/>
          <w:b/>
          <w:color w:val="auto"/>
          <w:kern w:val="0"/>
          <w:sz w:val="24"/>
          <w:szCs w:val="24"/>
        </w:rPr>
        <w:t>.3采购范</w:t>
      </w:r>
      <w:r>
        <w:rPr>
          <w:rFonts w:hint="eastAsia" w:ascii="仿宋" w:hAnsi="仿宋" w:eastAsia="仿宋" w:cs="仿宋"/>
          <w:b/>
          <w:color w:val="auto"/>
          <w:spacing w:val="-3"/>
          <w:kern w:val="0"/>
          <w:sz w:val="24"/>
          <w:szCs w:val="24"/>
        </w:rPr>
        <w:t>围</w:t>
      </w:r>
      <w:r>
        <w:rPr>
          <w:rFonts w:hint="eastAsia" w:ascii="仿宋" w:hAnsi="仿宋" w:eastAsia="仿宋" w:cs="仿宋"/>
          <w:b/>
          <w:color w:val="auto"/>
          <w:kern w:val="0"/>
          <w:sz w:val="24"/>
          <w:szCs w:val="24"/>
        </w:rPr>
        <w:t>、</w:t>
      </w:r>
      <w:r>
        <w:rPr>
          <w:rFonts w:hint="eastAsia" w:ascii="仿宋" w:hAnsi="仿宋" w:eastAsia="仿宋" w:cs="仿宋"/>
          <w:b/>
          <w:color w:val="auto"/>
          <w:kern w:val="0"/>
          <w:sz w:val="24"/>
          <w:szCs w:val="24"/>
          <w:lang w:eastAsia="zh-CN"/>
        </w:rPr>
        <w:t>服务地点</w:t>
      </w:r>
      <w:r>
        <w:rPr>
          <w:rFonts w:hint="eastAsia" w:ascii="仿宋" w:hAnsi="仿宋" w:eastAsia="仿宋" w:cs="仿宋"/>
          <w:b/>
          <w:color w:val="auto"/>
          <w:spacing w:val="-2"/>
          <w:kern w:val="0"/>
          <w:sz w:val="24"/>
          <w:szCs w:val="24"/>
        </w:rPr>
        <w:t>、</w:t>
      </w:r>
      <w:r>
        <w:rPr>
          <w:rFonts w:hint="eastAsia" w:ascii="仿宋" w:hAnsi="仿宋" w:eastAsia="仿宋" w:cs="仿宋"/>
          <w:b/>
          <w:color w:val="auto"/>
          <w:spacing w:val="-3"/>
          <w:kern w:val="0"/>
          <w:sz w:val="24"/>
          <w:szCs w:val="24"/>
          <w:lang w:eastAsia="zh-CN"/>
        </w:rPr>
        <w:t>服务标准</w:t>
      </w:r>
      <w:r>
        <w:rPr>
          <w:rFonts w:hint="eastAsia" w:ascii="仿宋" w:hAnsi="仿宋" w:eastAsia="仿宋" w:cs="仿宋"/>
          <w:b/>
          <w:color w:val="auto"/>
          <w:spacing w:val="-3"/>
          <w:kern w:val="0"/>
          <w:sz w:val="24"/>
          <w:szCs w:val="24"/>
        </w:rPr>
        <w:t>和履约验收</w:t>
      </w:r>
      <w:bookmarkEnd w:id="17"/>
    </w:p>
    <w:p w14:paraId="2C98F947">
      <w:pPr>
        <w:autoSpaceDE w:val="0"/>
        <w:autoSpaceDN w:val="0"/>
        <w:adjustRightInd w:val="0"/>
        <w:spacing w:line="360" w:lineRule="auto"/>
        <w:ind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1.3.1采购范</w:t>
      </w:r>
      <w:r>
        <w:rPr>
          <w:rFonts w:hint="eastAsia" w:ascii="仿宋" w:hAnsi="仿宋" w:eastAsia="仿宋" w:cs="仿宋"/>
          <w:color w:val="auto"/>
          <w:spacing w:val="-2"/>
          <w:kern w:val="0"/>
          <w:sz w:val="24"/>
          <w:szCs w:val="24"/>
        </w:rPr>
        <w:t>围</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见</w:t>
      </w:r>
      <w:r>
        <w:rPr>
          <w:rFonts w:hint="eastAsia" w:ascii="仿宋" w:hAnsi="仿宋" w:eastAsia="仿宋" w:cs="仿宋"/>
          <w:color w:val="auto"/>
          <w:kern w:val="0"/>
          <w:sz w:val="24"/>
          <w:szCs w:val="24"/>
        </w:rPr>
        <w:t>供应商须知</w:t>
      </w:r>
      <w:r>
        <w:rPr>
          <w:rFonts w:hint="eastAsia" w:ascii="仿宋" w:hAnsi="仿宋" w:eastAsia="仿宋" w:cs="仿宋"/>
          <w:color w:val="auto"/>
          <w:spacing w:val="-2"/>
          <w:kern w:val="0"/>
          <w:sz w:val="24"/>
          <w:szCs w:val="24"/>
        </w:rPr>
        <w:t>前</w:t>
      </w:r>
      <w:r>
        <w:rPr>
          <w:rFonts w:hint="eastAsia" w:ascii="仿宋" w:hAnsi="仿宋" w:eastAsia="仿宋" w:cs="仿宋"/>
          <w:color w:val="auto"/>
          <w:kern w:val="0"/>
          <w:sz w:val="24"/>
          <w:szCs w:val="24"/>
        </w:rPr>
        <w:t>附</w:t>
      </w:r>
      <w:r>
        <w:rPr>
          <w:rFonts w:hint="eastAsia" w:ascii="仿宋" w:hAnsi="仿宋" w:eastAsia="仿宋" w:cs="仿宋"/>
          <w:color w:val="auto"/>
          <w:spacing w:val="-2"/>
          <w:kern w:val="0"/>
          <w:sz w:val="24"/>
          <w:szCs w:val="24"/>
        </w:rPr>
        <w:t>表</w:t>
      </w:r>
      <w:r>
        <w:rPr>
          <w:rFonts w:hint="eastAsia" w:ascii="仿宋" w:hAnsi="仿宋" w:eastAsia="仿宋" w:cs="仿宋"/>
          <w:color w:val="auto"/>
          <w:kern w:val="0"/>
          <w:sz w:val="24"/>
          <w:szCs w:val="24"/>
        </w:rPr>
        <w:t>。</w:t>
      </w:r>
    </w:p>
    <w:p w14:paraId="3A61ECA0">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kern w:val="0"/>
          <w:sz w:val="24"/>
          <w:szCs w:val="24"/>
        </w:rPr>
        <w:t>1.3.</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服务地点</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见</w:t>
      </w:r>
      <w:r>
        <w:rPr>
          <w:rFonts w:hint="eastAsia" w:ascii="仿宋" w:hAnsi="仿宋" w:eastAsia="仿宋" w:cs="仿宋"/>
          <w:color w:val="auto"/>
          <w:kern w:val="0"/>
          <w:sz w:val="24"/>
          <w:szCs w:val="24"/>
        </w:rPr>
        <w:t>供应商须知</w:t>
      </w:r>
      <w:r>
        <w:rPr>
          <w:rFonts w:hint="eastAsia" w:ascii="仿宋" w:hAnsi="仿宋" w:eastAsia="仿宋" w:cs="仿宋"/>
          <w:color w:val="auto"/>
          <w:spacing w:val="-2"/>
          <w:kern w:val="0"/>
          <w:sz w:val="24"/>
          <w:szCs w:val="24"/>
        </w:rPr>
        <w:t>前</w:t>
      </w:r>
      <w:r>
        <w:rPr>
          <w:rFonts w:hint="eastAsia" w:ascii="仿宋" w:hAnsi="仿宋" w:eastAsia="仿宋" w:cs="仿宋"/>
          <w:color w:val="auto"/>
          <w:kern w:val="0"/>
          <w:sz w:val="24"/>
          <w:szCs w:val="24"/>
        </w:rPr>
        <w:t>附</w:t>
      </w:r>
      <w:r>
        <w:rPr>
          <w:rFonts w:hint="eastAsia" w:ascii="仿宋" w:hAnsi="仿宋" w:eastAsia="仿宋" w:cs="仿宋"/>
          <w:color w:val="auto"/>
          <w:spacing w:val="-2"/>
          <w:kern w:val="0"/>
          <w:sz w:val="24"/>
          <w:szCs w:val="24"/>
        </w:rPr>
        <w:t>表</w:t>
      </w:r>
      <w:r>
        <w:rPr>
          <w:rFonts w:hint="eastAsia" w:ascii="仿宋" w:hAnsi="仿宋" w:eastAsia="仿宋" w:cs="仿宋"/>
          <w:color w:val="auto"/>
          <w:kern w:val="0"/>
          <w:sz w:val="24"/>
          <w:szCs w:val="24"/>
        </w:rPr>
        <w:t>。</w:t>
      </w:r>
    </w:p>
    <w:p w14:paraId="00CBEDB5">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bCs/>
          <w:color w:val="auto"/>
          <w:sz w:val="24"/>
          <w:szCs w:val="24"/>
        </w:rPr>
        <w:t>1.3.</w:t>
      </w:r>
      <w:r>
        <w:rPr>
          <w:rFonts w:hint="eastAsia" w:ascii="仿宋" w:hAnsi="仿宋" w:eastAsia="仿宋" w:cs="仿宋"/>
          <w:bCs/>
          <w:color w:val="auto"/>
          <w:sz w:val="24"/>
          <w:szCs w:val="24"/>
          <w:lang w:val="en-US" w:eastAsia="zh-CN"/>
        </w:rPr>
        <w:t>3</w:t>
      </w:r>
      <w:r>
        <w:rPr>
          <w:rFonts w:hint="eastAsia" w:ascii="仿宋" w:hAnsi="仿宋" w:eastAsia="仿宋" w:cs="仿宋"/>
          <w:color w:val="auto"/>
          <w:sz w:val="24"/>
          <w:szCs w:val="24"/>
          <w:lang w:eastAsia="zh-CN"/>
        </w:rPr>
        <w:t>服务标准</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见</w:t>
      </w:r>
      <w:r>
        <w:rPr>
          <w:rFonts w:hint="eastAsia" w:ascii="仿宋" w:hAnsi="仿宋" w:eastAsia="仿宋" w:cs="仿宋"/>
          <w:color w:val="auto"/>
          <w:spacing w:val="-2"/>
          <w:kern w:val="0"/>
          <w:sz w:val="24"/>
          <w:szCs w:val="24"/>
        </w:rPr>
        <w:t>供应商须</w:t>
      </w:r>
      <w:r>
        <w:rPr>
          <w:rFonts w:hint="eastAsia" w:ascii="仿宋" w:hAnsi="仿宋" w:eastAsia="仿宋" w:cs="仿宋"/>
          <w:color w:val="auto"/>
          <w:kern w:val="0"/>
          <w:sz w:val="24"/>
          <w:szCs w:val="24"/>
        </w:rPr>
        <w:t>知前</w:t>
      </w:r>
      <w:r>
        <w:rPr>
          <w:rFonts w:hint="eastAsia" w:ascii="仿宋" w:hAnsi="仿宋" w:eastAsia="仿宋" w:cs="仿宋"/>
          <w:color w:val="auto"/>
          <w:spacing w:val="-2"/>
          <w:kern w:val="0"/>
          <w:sz w:val="24"/>
          <w:szCs w:val="24"/>
        </w:rPr>
        <w:t>附</w:t>
      </w:r>
      <w:r>
        <w:rPr>
          <w:rFonts w:hint="eastAsia" w:ascii="仿宋" w:hAnsi="仿宋" w:eastAsia="仿宋" w:cs="仿宋"/>
          <w:color w:val="auto"/>
          <w:kern w:val="0"/>
          <w:sz w:val="24"/>
          <w:szCs w:val="24"/>
        </w:rPr>
        <w:t>表。</w:t>
      </w:r>
    </w:p>
    <w:p w14:paraId="6816BCF2">
      <w:pPr>
        <w:spacing w:line="360" w:lineRule="auto"/>
        <w:ind w:firstLine="484" w:firstLineChars="200"/>
        <w:rPr>
          <w:rFonts w:hint="eastAsia" w:ascii="仿宋" w:hAnsi="仿宋" w:eastAsia="仿宋" w:cs="仿宋"/>
          <w:color w:val="auto"/>
          <w:spacing w:val="1"/>
          <w:kern w:val="0"/>
          <w:sz w:val="24"/>
          <w:szCs w:val="24"/>
        </w:rPr>
      </w:pPr>
      <w:r>
        <w:rPr>
          <w:rFonts w:hint="eastAsia" w:ascii="仿宋" w:hAnsi="仿宋" w:eastAsia="仿宋" w:cs="仿宋"/>
          <w:color w:val="auto"/>
          <w:spacing w:val="1"/>
          <w:kern w:val="0"/>
          <w:sz w:val="24"/>
          <w:szCs w:val="24"/>
        </w:rPr>
        <w:t>1.3.</w:t>
      </w:r>
      <w:r>
        <w:rPr>
          <w:rFonts w:hint="eastAsia" w:ascii="仿宋" w:hAnsi="仿宋" w:eastAsia="仿宋" w:cs="仿宋"/>
          <w:color w:val="auto"/>
          <w:spacing w:val="1"/>
          <w:kern w:val="0"/>
          <w:sz w:val="24"/>
          <w:szCs w:val="24"/>
          <w:lang w:val="en-US" w:eastAsia="zh-CN"/>
        </w:rPr>
        <w:t>4</w:t>
      </w:r>
      <w:r>
        <w:rPr>
          <w:rFonts w:hint="eastAsia" w:ascii="仿宋" w:hAnsi="仿宋" w:eastAsia="仿宋" w:cs="仿宋"/>
          <w:color w:val="auto"/>
          <w:spacing w:val="1"/>
          <w:kern w:val="0"/>
          <w:sz w:val="24"/>
          <w:szCs w:val="24"/>
        </w:rPr>
        <w:t>履约验收：见供应商须知前附表。</w:t>
      </w:r>
    </w:p>
    <w:p w14:paraId="17AC7AFC">
      <w:pPr>
        <w:spacing w:line="360" w:lineRule="auto"/>
        <w:ind w:firstLine="486" w:firstLineChars="200"/>
        <w:outlineLvl w:val="2"/>
        <w:rPr>
          <w:rFonts w:hint="eastAsia" w:ascii="仿宋" w:hAnsi="仿宋" w:eastAsia="仿宋" w:cs="仿宋"/>
          <w:b/>
          <w:color w:val="auto"/>
          <w:kern w:val="0"/>
          <w:sz w:val="24"/>
          <w:szCs w:val="24"/>
        </w:rPr>
      </w:pPr>
      <w:bookmarkStart w:id="18" w:name="_Toc23427"/>
      <w:r>
        <w:rPr>
          <w:rFonts w:hint="eastAsia" w:ascii="仿宋" w:hAnsi="仿宋" w:eastAsia="仿宋" w:cs="仿宋"/>
          <w:b/>
          <w:color w:val="auto"/>
          <w:spacing w:val="1"/>
          <w:kern w:val="0"/>
          <w:sz w:val="24"/>
          <w:szCs w:val="24"/>
        </w:rPr>
        <w:t>1</w:t>
      </w:r>
      <w:r>
        <w:rPr>
          <w:rFonts w:hint="eastAsia" w:ascii="仿宋" w:hAnsi="仿宋" w:eastAsia="仿宋" w:cs="仿宋"/>
          <w:b/>
          <w:color w:val="auto"/>
          <w:kern w:val="0"/>
          <w:sz w:val="24"/>
          <w:szCs w:val="24"/>
        </w:rPr>
        <w:t>.4供应商</w:t>
      </w:r>
      <w:r>
        <w:rPr>
          <w:rFonts w:hint="eastAsia" w:ascii="仿宋" w:hAnsi="仿宋" w:eastAsia="仿宋" w:cs="仿宋"/>
          <w:b/>
          <w:color w:val="auto"/>
          <w:spacing w:val="-3"/>
          <w:kern w:val="0"/>
          <w:sz w:val="24"/>
          <w:szCs w:val="24"/>
        </w:rPr>
        <w:t>资</w:t>
      </w:r>
      <w:r>
        <w:rPr>
          <w:rFonts w:hint="eastAsia" w:ascii="仿宋" w:hAnsi="仿宋" w:eastAsia="仿宋" w:cs="仿宋"/>
          <w:b/>
          <w:color w:val="auto"/>
          <w:kern w:val="0"/>
          <w:sz w:val="24"/>
          <w:szCs w:val="24"/>
        </w:rPr>
        <w:t>格要求</w:t>
      </w:r>
      <w:bookmarkEnd w:id="18"/>
    </w:p>
    <w:p w14:paraId="23D9504B">
      <w:pPr>
        <w:autoSpaceDE w:val="0"/>
        <w:autoSpaceDN w:val="0"/>
        <w:adjustRightInd w:val="0"/>
        <w:spacing w:line="360" w:lineRule="auto"/>
        <w:ind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1.4.1供应商</w:t>
      </w:r>
      <w:r>
        <w:rPr>
          <w:rFonts w:hint="eastAsia" w:ascii="仿宋" w:hAnsi="仿宋" w:eastAsia="仿宋" w:cs="仿宋"/>
          <w:color w:val="auto"/>
          <w:spacing w:val="-2"/>
          <w:kern w:val="0"/>
          <w:sz w:val="24"/>
          <w:szCs w:val="24"/>
        </w:rPr>
        <w:t>应</w:t>
      </w:r>
      <w:r>
        <w:rPr>
          <w:rFonts w:hint="eastAsia" w:ascii="仿宋" w:hAnsi="仿宋" w:eastAsia="仿宋" w:cs="仿宋"/>
          <w:color w:val="auto"/>
          <w:kern w:val="0"/>
          <w:sz w:val="24"/>
          <w:szCs w:val="24"/>
        </w:rPr>
        <w:t>具</w:t>
      </w:r>
      <w:r>
        <w:rPr>
          <w:rFonts w:hint="eastAsia" w:ascii="仿宋" w:hAnsi="仿宋" w:eastAsia="仿宋" w:cs="仿宋"/>
          <w:color w:val="auto"/>
          <w:spacing w:val="-2"/>
          <w:kern w:val="0"/>
          <w:sz w:val="24"/>
          <w:szCs w:val="24"/>
        </w:rPr>
        <w:t>备</w:t>
      </w:r>
      <w:r>
        <w:rPr>
          <w:rFonts w:hint="eastAsia" w:ascii="仿宋" w:hAnsi="仿宋" w:eastAsia="仿宋" w:cs="仿宋"/>
          <w:color w:val="auto"/>
          <w:kern w:val="0"/>
          <w:sz w:val="24"/>
          <w:szCs w:val="24"/>
        </w:rPr>
        <w:t>承</w:t>
      </w:r>
      <w:r>
        <w:rPr>
          <w:rFonts w:hint="eastAsia" w:ascii="仿宋" w:hAnsi="仿宋" w:eastAsia="仿宋" w:cs="仿宋"/>
          <w:color w:val="auto"/>
          <w:spacing w:val="-2"/>
          <w:kern w:val="0"/>
          <w:sz w:val="24"/>
          <w:szCs w:val="24"/>
        </w:rPr>
        <w:t>担本</w:t>
      </w:r>
      <w:r>
        <w:rPr>
          <w:rFonts w:hint="eastAsia" w:ascii="仿宋" w:hAnsi="仿宋" w:eastAsia="仿宋" w:cs="仿宋"/>
          <w:color w:val="auto"/>
          <w:kern w:val="0"/>
          <w:sz w:val="24"/>
          <w:szCs w:val="24"/>
        </w:rPr>
        <w:t>招标</w:t>
      </w:r>
      <w:r>
        <w:rPr>
          <w:rFonts w:hint="eastAsia" w:ascii="仿宋" w:hAnsi="仿宋" w:eastAsia="仿宋" w:cs="仿宋"/>
          <w:color w:val="auto"/>
          <w:spacing w:val="-2"/>
          <w:kern w:val="0"/>
          <w:sz w:val="24"/>
          <w:szCs w:val="24"/>
        </w:rPr>
        <w:t>项</w:t>
      </w:r>
      <w:r>
        <w:rPr>
          <w:rFonts w:hint="eastAsia" w:ascii="仿宋" w:hAnsi="仿宋" w:eastAsia="仿宋" w:cs="仿宋"/>
          <w:color w:val="auto"/>
          <w:kern w:val="0"/>
          <w:sz w:val="24"/>
          <w:szCs w:val="24"/>
        </w:rPr>
        <w:t>目</w:t>
      </w:r>
      <w:r>
        <w:rPr>
          <w:rFonts w:hint="eastAsia" w:ascii="仿宋" w:hAnsi="仿宋" w:eastAsia="仿宋" w:cs="仿宋"/>
          <w:color w:val="auto"/>
          <w:spacing w:val="-2"/>
          <w:kern w:val="0"/>
          <w:sz w:val="24"/>
          <w:szCs w:val="24"/>
        </w:rPr>
        <w:t>资</w:t>
      </w:r>
      <w:r>
        <w:rPr>
          <w:rFonts w:hint="eastAsia" w:ascii="仿宋" w:hAnsi="仿宋" w:eastAsia="仿宋" w:cs="仿宋"/>
          <w:color w:val="auto"/>
          <w:kern w:val="0"/>
          <w:sz w:val="24"/>
          <w:szCs w:val="24"/>
        </w:rPr>
        <w:t>质</w:t>
      </w:r>
      <w:r>
        <w:rPr>
          <w:rFonts w:hint="eastAsia" w:ascii="仿宋" w:hAnsi="仿宋" w:eastAsia="仿宋" w:cs="仿宋"/>
          <w:color w:val="auto"/>
          <w:spacing w:val="-2"/>
          <w:kern w:val="0"/>
          <w:sz w:val="24"/>
          <w:szCs w:val="24"/>
        </w:rPr>
        <w:t>条</w:t>
      </w:r>
      <w:r>
        <w:rPr>
          <w:rFonts w:hint="eastAsia" w:ascii="仿宋" w:hAnsi="仿宋" w:eastAsia="仿宋" w:cs="仿宋"/>
          <w:color w:val="auto"/>
          <w:kern w:val="0"/>
          <w:sz w:val="24"/>
          <w:szCs w:val="24"/>
        </w:rPr>
        <w:t>件</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能</w:t>
      </w:r>
      <w:r>
        <w:rPr>
          <w:rFonts w:hint="eastAsia" w:ascii="仿宋" w:hAnsi="仿宋" w:eastAsia="仿宋" w:cs="仿宋"/>
          <w:color w:val="auto"/>
          <w:spacing w:val="-2"/>
          <w:kern w:val="0"/>
          <w:sz w:val="24"/>
          <w:szCs w:val="24"/>
        </w:rPr>
        <w:t>力</w:t>
      </w:r>
      <w:r>
        <w:rPr>
          <w:rFonts w:hint="eastAsia" w:ascii="仿宋" w:hAnsi="仿宋" w:eastAsia="仿宋" w:cs="仿宋"/>
          <w:color w:val="auto"/>
          <w:kern w:val="0"/>
          <w:sz w:val="24"/>
          <w:szCs w:val="24"/>
        </w:rPr>
        <w:t>和信</w:t>
      </w:r>
      <w:r>
        <w:rPr>
          <w:rFonts w:hint="eastAsia" w:ascii="仿宋" w:hAnsi="仿宋" w:eastAsia="仿宋" w:cs="仿宋"/>
          <w:color w:val="auto"/>
          <w:spacing w:val="-2"/>
          <w:kern w:val="0"/>
          <w:sz w:val="24"/>
          <w:szCs w:val="24"/>
        </w:rPr>
        <w:t>誉</w:t>
      </w:r>
      <w:r>
        <w:rPr>
          <w:rFonts w:hint="eastAsia" w:ascii="仿宋" w:hAnsi="仿宋" w:eastAsia="仿宋" w:cs="仿宋"/>
          <w:color w:val="auto"/>
          <w:kern w:val="0"/>
          <w:sz w:val="24"/>
          <w:szCs w:val="24"/>
        </w:rPr>
        <w:t>：</w:t>
      </w:r>
      <w:r>
        <w:rPr>
          <w:rFonts w:hint="eastAsia" w:ascii="仿宋" w:hAnsi="仿宋" w:eastAsia="仿宋" w:cs="仿宋"/>
          <w:color w:val="auto"/>
          <w:spacing w:val="1"/>
          <w:kern w:val="0"/>
          <w:sz w:val="24"/>
          <w:szCs w:val="24"/>
        </w:rPr>
        <w:t>见供应商须知前附表。</w:t>
      </w:r>
    </w:p>
    <w:p w14:paraId="3E1CFDF6">
      <w:pPr>
        <w:spacing w:line="360" w:lineRule="auto"/>
        <w:ind w:firstLine="480" w:firstLineChars="200"/>
        <w:rPr>
          <w:rFonts w:hint="eastAsia" w:ascii="仿宋" w:hAnsi="仿宋" w:eastAsia="仿宋" w:cs="仿宋"/>
          <w:color w:val="auto"/>
          <w:kern w:val="0"/>
          <w:position w:val="-1"/>
          <w:sz w:val="24"/>
          <w:szCs w:val="24"/>
        </w:rPr>
      </w:pPr>
      <w:r>
        <w:rPr>
          <w:rFonts w:hint="eastAsia" w:ascii="仿宋" w:hAnsi="仿宋" w:eastAsia="仿宋" w:cs="仿宋"/>
          <w:color w:val="auto"/>
          <w:kern w:val="0"/>
          <w:position w:val="-1"/>
          <w:sz w:val="24"/>
          <w:szCs w:val="24"/>
        </w:rPr>
        <w:t>1.4.2</w:t>
      </w:r>
      <w:r>
        <w:rPr>
          <w:rFonts w:hint="eastAsia" w:ascii="仿宋" w:hAnsi="仿宋" w:eastAsia="仿宋" w:cs="仿宋"/>
          <w:color w:val="auto"/>
          <w:spacing w:val="-2"/>
          <w:kern w:val="0"/>
          <w:position w:val="-1"/>
          <w:sz w:val="24"/>
          <w:szCs w:val="24"/>
        </w:rPr>
        <w:t>本项目不</w:t>
      </w:r>
      <w:r>
        <w:rPr>
          <w:rFonts w:hint="eastAsia" w:ascii="仿宋" w:hAnsi="仿宋" w:eastAsia="仿宋" w:cs="仿宋"/>
          <w:color w:val="auto"/>
          <w:kern w:val="0"/>
          <w:position w:val="-1"/>
          <w:sz w:val="24"/>
          <w:szCs w:val="24"/>
        </w:rPr>
        <w:t>接</w:t>
      </w:r>
      <w:r>
        <w:rPr>
          <w:rFonts w:hint="eastAsia" w:ascii="仿宋" w:hAnsi="仿宋" w:eastAsia="仿宋" w:cs="仿宋"/>
          <w:color w:val="auto"/>
          <w:spacing w:val="-2"/>
          <w:kern w:val="0"/>
          <w:position w:val="-1"/>
          <w:sz w:val="24"/>
          <w:szCs w:val="24"/>
        </w:rPr>
        <w:t>受</w:t>
      </w:r>
      <w:r>
        <w:rPr>
          <w:rFonts w:hint="eastAsia" w:ascii="仿宋" w:hAnsi="仿宋" w:eastAsia="仿宋" w:cs="仿宋"/>
          <w:color w:val="auto"/>
          <w:kern w:val="0"/>
          <w:position w:val="-1"/>
          <w:sz w:val="24"/>
          <w:szCs w:val="24"/>
        </w:rPr>
        <w:t>联</w:t>
      </w:r>
      <w:r>
        <w:rPr>
          <w:rFonts w:hint="eastAsia" w:ascii="仿宋" w:hAnsi="仿宋" w:eastAsia="仿宋" w:cs="仿宋"/>
          <w:color w:val="auto"/>
          <w:spacing w:val="-2"/>
          <w:kern w:val="0"/>
          <w:position w:val="-1"/>
          <w:sz w:val="24"/>
          <w:szCs w:val="24"/>
        </w:rPr>
        <w:t>合</w:t>
      </w:r>
      <w:r>
        <w:rPr>
          <w:rFonts w:hint="eastAsia" w:ascii="仿宋" w:hAnsi="仿宋" w:eastAsia="仿宋" w:cs="仿宋"/>
          <w:color w:val="auto"/>
          <w:kern w:val="0"/>
          <w:position w:val="-1"/>
          <w:sz w:val="24"/>
          <w:szCs w:val="24"/>
        </w:rPr>
        <w:t>体</w:t>
      </w:r>
      <w:r>
        <w:rPr>
          <w:rFonts w:hint="eastAsia" w:ascii="仿宋" w:hAnsi="仿宋" w:eastAsia="仿宋" w:cs="仿宋"/>
          <w:color w:val="auto"/>
          <w:spacing w:val="-2"/>
          <w:kern w:val="0"/>
          <w:position w:val="-1"/>
          <w:sz w:val="24"/>
          <w:szCs w:val="24"/>
        </w:rPr>
        <w:t>投</w:t>
      </w:r>
      <w:r>
        <w:rPr>
          <w:rFonts w:hint="eastAsia" w:ascii="仿宋" w:hAnsi="仿宋" w:eastAsia="仿宋" w:cs="仿宋"/>
          <w:color w:val="auto"/>
          <w:kern w:val="0"/>
          <w:position w:val="-1"/>
          <w:sz w:val="24"/>
          <w:szCs w:val="24"/>
        </w:rPr>
        <w:t>标。</w:t>
      </w:r>
    </w:p>
    <w:p w14:paraId="6A7ED94D">
      <w:pPr>
        <w:autoSpaceDE w:val="0"/>
        <w:autoSpaceDN w:val="0"/>
        <w:adjustRightInd w:val="0"/>
        <w:spacing w:line="360" w:lineRule="auto"/>
        <w:ind w:left="-2" w:leftChars="-1"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1.4.3供应商</w:t>
      </w:r>
      <w:r>
        <w:rPr>
          <w:rFonts w:hint="eastAsia" w:ascii="仿宋" w:hAnsi="仿宋" w:eastAsia="仿宋" w:cs="仿宋"/>
          <w:color w:val="auto"/>
          <w:spacing w:val="-2"/>
          <w:kern w:val="0"/>
          <w:sz w:val="24"/>
          <w:szCs w:val="24"/>
        </w:rPr>
        <w:t>不</w:t>
      </w:r>
      <w:r>
        <w:rPr>
          <w:rFonts w:hint="eastAsia" w:ascii="仿宋" w:hAnsi="仿宋" w:eastAsia="仿宋" w:cs="仿宋"/>
          <w:color w:val="auto"/>
          <w:kern w:val="0"/>
          <w:sz w:val="24"/>
          <w:szCs w:val="24"/>
        </w:rPr>
        <w:t>得</w:t>
      </w:r>
      <w:r>
        <w:rPr>
          <w:rFonts w:hint="eastAsia" w:ascii="仿宋" w:hAnsi="仿宋" w:eastAsia="仿宋" w:cs="仿宋"/>
          <w:color w:val="auto"/>
          <w:spacing w:val="-2"/>
          <w:kern w:val="0"/>
          <w:sz w:val="24"/>
          <w:szCs w:val="24"/>
        </w:rPr>
        <w:t>存</w:t>
      </w:r>
      <w:r>
        <w:rPr>
          <w:rFonts w:hint="eastAsia" w:ascii="仿宋" w:hAnsi="仿宋" w:eastAsia="仿宋" w:cs="仿宋"/>
          <w:color w:val="auto"/>
          <w:kern w:val="0"/>
          <w:sz w:val="24"/>
          <w:szCs w:val="24"/>
        </w:rPr>
        <w:t>在</w:t>
      </w:r>
      <w:r>
        <w:rPr>
          <w:rFonts w:hint="eastAsia" w:ascii="仿宋" w:hAnsi="仿宋" w:eastAsia="仿宋" w:cs="仿宋"/>
          <w:color w:val="auto"/>
          <w:spacing w:val="-2"/>
          <w:kern w:val="0"/>
          <w:sz w:val="24"/>
          <w:szCs w:val="24"/>
        </w:rPr>
        <w:t>下列</w:t>
      </w:r>
      <w:r>
        <w:rPr>
          <w:rFonts w:hint="eastAsia" w:ascii="仿宋" w:hAnsi="仿宋" w:eastAsia="仿宋" w:cs="仿宋"/>
          <w:color w:val="auto"/>
          <w:kern w:val="0"/>
          <w:sz w:val="24"/>
          <w:szCs w:val="24"/>
        </w:rPr>
        <w:t>情形</w:t>
      </w:r>
      <w:r>
        <w:rPr>
          <w:rFonts w:hint="eastAsia" w:ascii="仿宋" w:hAnsi="仿宋" w:eastAsia="仿宋" w:cs="仿宋"/>
          <w:color w:val="auto"/>
          <w:spacing w:val="-2"/>
          <w:kern w:val="0"/>
          <w:sz w:val="24"/>
          <w:szCs w:val="24"/>
        </w:rPr>
        <w:t>之</w:t>
      </w:r>
      <w:r>
        <w:rPr>
          <w:rFonts w:hint="eastAsia" w:ascii="仿宋" w:hAnsi="仿宋" w:eastAsia="仿宋" w:cs="仿宋"/>
          <w:color w:val="auto"/>
          <w:kern w:val="0"/>
          <w:sz w:val="24"/>
          <w:szCs w:val="24"/>
        </w:rPr>
        <w:t>一：</w:t>
      </w:r>
    </w:p>
    <w:p w14:paraId="520082B2">
      <w:pPr>
        <w:autoSpaceDE w:val="0"/>
        <w:autoSpaceDN w:val="0"/>
        <w:adjustRightInd w:val="0"/>
        <w:spacing w:line="360" w:lineRule="auto"/>
        <w:ind w:left="-2" w:leftChars="-1"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与</w:t>
      </w:r>
      <w:r>
        <w:rPr>
          <w:rFonts w:hint="eastAsia" w:ascii="仿宋" w:hAnsi="仿宋" w:eastAsia="仿宋" w:cs="仿宋"/>
          <w:color w:val="auto"/>
          <w:spacing w:val="-2"/>
          <w:kern w:val="0"/>
          <w:sz w:val="24"/>
          <w:szCs w:val="24"/>
        </w:rPr>
        <w:t>采购人</w:t>
      </w:r>
      <w:r>
        <w:rPr>
          <w:rFonts w:hint="eastAsia" w:ascii="仿宋" w:hAnsi="仿宋" w:eastAsia="仿宋" w:cs="仿宋"/>
          <w:color w:val="auto"/>
          <w:kern w:val="0"/>
          <w:sz w:val="24"/>
          <w:szCs w:val="24"/>
        </w:rPr>
        <w:t>存</w:t>
      </w:r>
      <w:r>
        <w:rPr>
          <w:rFonts w:hint="eastAsia" w:ascii="仿宋" w:hAnsi="仿宋" w:eastAsia="仿宋" w:cs="仿宋"/>
          <w:color w:val="auto"/>
          <w:spacing w:val="-2"/>
          <w:kern w:val="0"/>
          <w:sz w:val="24"/>
          <w:szCs w:val="24"/>
        </w:rPr>
        <w:t>在</w:t>
      </w:r>
      <w:r>
        <w:rPr>
          <w:rFonts w:hint="eastAsia" w:ascii="仿宋" w:hAnsi="仿宋" w:eastAsia="仿宋" w:cs="仿宋"/>
          <w:color w:val="auto"/>
          <w:kern w:val="0"/>
          <w:sz w:val="24"/>
          <w:szCs w:val="24"/>
        </w:rPr>
        <w:t>利</w:t>
      </w:r>
      <w:r>
        <w:rPr>
          <w:rFonts w:hint="eastAsia" w:ascii="仿宋" w:hAnsi="仿宋" w:eastAsia="仿宋" w:cs="仿宋"/>
          <w:color w:val="auto"/>
          <w:spacing w:val="-2"/>
          <w:kern w:val="0"/>
          <w:sz w:val="24"/>
          <w:szCs w:val="24"/>
        </w:rPr>
        <w:t>害关</w:t>
      </w:r>
      <w:r>
        <w:rPr>
          <w:rFonts w:hint="eastAsia" w:ascii="仿宋" w:hAnsi="仿宋" w:eastAsia="仿宋" w:cs="仿宋"/>
          <w:color w:val="auto"/>
          <w:kern w:val="0"/>
          <w:sz w:val="24"/>
          <w:szCs w:val="24"/>
        </w:rPr>
        <w:t>系且</w:t>
      </w:r>
      <w:r>
        <w:rPr>
          <w:rFonts w:hint="eastAsia" w:ascii="仿宋" w:hAnsi="仿宋" w:eastAsia="仿宋" w:cs="仿宋"/>
          <w:color w:val="auto"/>
          <w:spacing w:val="-2"/>
          <w:kern w:val="0"/>
          <w:sz w:val="24"/>
          <w:szCs w:val="24"/>
        </w:rPr>
        <w:t>可</w:t>
      </w:r>
      <w:r>
        <w:rPr>
          <w:rFonts w:hint="eastAsia" w:ascii="仿宋" w:hAnsi="仿宋" w:eastAsia="仿宋" w:cs="仿宋"/>
          <w:color w:val="auto"/>
          <w:kern w:val="0"/>
          <w:sz w:val="24"/>
          <w:szCs w:val="24"/>
        </w:rPr>
        <w:t>能</w:t>
      </w:r>
      <w:r>
        <w:rPr>
          <w:rFonts w:hint="eastAsia" w:ascii="仿宋" w:hAnsi="仿宋" w:eastAsia="仿宋" w:cs="仿宋"/>
          <w:color w:val="auto"/>
          <w:spacing w:val="-2"/>
          <w:kern w:val="0"/>
          <w:sz w:val="24"/>
          <w:szCs w:val="24"/>
        </w:rPr>
        <w:t>影</w:t>
      </w:r>
      <w:r>
        <w:rPr>
          <w:rFonts w:hint="eastAsia" w:ascii="仿宋" w:hAnsi="仿宋" w:eastAsia="仿宋" w:cs="仿宋"/>
          <w:color w:val="auto"/>
          <w:kern w:val="0"/>
          <w:sz w:val="24"/>
          <w:szCs w:val="24"/>
        </w:rPr>
        <w:t>响</w:t>
      </w:r>
      <w:r>
        <w:rPr>
          <w:rFonts w:hint="eastAsia" w:ascii="仿宋" w:hAnsi="仿宋" w:eastAsia="仿宋" w:cs="仿宋"/>
          <w:color w:val="auto"/>
          <w:spacing w:val="-2"/>
          <w:kern w:val="0"/>
          <w:sz w:val="24"/>
          <w:szCs w:val="24"/>
        </w:rPr>
        <w:t>采购公</w:t>
      </w:r>
      <w:r>
        <w:rPr>
          <w:rFonts w:hint="eastAsia" w:ascii="仿宋" w:hAnsi="仿宋" w:eastAsia="仿宋" w:cs="仿宋"/>
          <w:color w:val="auto"/>
          <w:kern w:val="0"/>
          <w:sz w:val="24"/>
          <w:szCs w:val="24"/>
        </w:rPr>
        <w:t>正</w:t>
      </w:r>
      <w:r>
        <w:rPr>
          <w:rFonts w:hint="eastAsia" w:ascii="仿宋" w:hAnsi="仿宋" w:eastAsia="仿宋" w:cs="仿宋"/>
          <w:color w:val="auto"/>
          <w:spacing w:val="-2"/>
          <w:kern w:val="0"/>
          <w:sz w:val="24"/>
          <w:szCs w:val="24"/>
        </w:rPr>
        <w:t>性</w:t>
      </w:r>
      <w:r>
        <w:rPr>
          <w:rFonts w:hint="eastAsia" w:ascii="仿宋" w:hAnsi="仿宋" w:eastAsia="仿宋" w:cs="仿宋"/>
          <w:color w:val="auto"/>
          <w:kern w:val="0"/>
          <w:sz w:val="24"/>
          <w:szCs w:val="24"/>
        </w:rPr>
        <w:t>；</w:t>
      </w:r>
    </w:p>
    <w:p w14:paraId="430A16E4">
      <w:pPr>
        <w:autoSpaceDE w:val="0"/>
        <w:autoSpaceDN w:val="0"/>
        <w:adjustRightInd w:val="0"/>
        <w:spacing w:line="360" w:lineRule="auto"/>
        <w:ind w:left="-2" w:leftChars="-1"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与本采购项目的其他供应商的单位负责人为同一人；</w:t>
      </w:r>
    </w:p>
    <w:p w14:paraId="2240C0AF">
      <w:pPr>
        <w:autoSpaceDE w:val="0"/>
        <w:autoSpaceDN w:val="0"/>
        <w:adjustRightInd w:val="0"/>
        <w:spacing w:line="360" w:lineRule="auto"/>
        <w:ind w:left="-2" w:leftChars="-1"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与本采购项目的其他供应商存在直接控股、管理关系；</w:t>
      </w:r>
    </w:p>
    <w:p w14:paraId="4A9625FF">
      <w:pPr>
        <w:autoSpaceDE w:val="0"/>
        <w:autoSpaceDN w:val="0"/>
        <w:adjustRightInd w:val="0"/>
        <w:spacing w:line="360" w:lineRule="auto"/>
        <w:ind w:left="-2" w:leftChars="-1"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pacing w:val="-7"/>
          <w:kern w:val="0"/>
          <w:sz w:val="24"/>
          <w:szCs w:val="24"/>
        </w:rPr>
        <w:t>4</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被</w:t>
      </w:r>
      <w:r>
        <w:rPr>
          <w:rFonts w:hint="eastAsia" w:ascii="仿宋" w:hAnsi="仿宋" w:eastAsia="仿宋" w:cs="仿宋"/>
          <w:color w:val="auto"/>
          <w:kern w:val="0"/>
          <w:sz w:val="24"/>
          <w:szCs w:val="24"/>
        </w:rPr>
        <w:t>依</w:t>
      </w:r>
      <w:r>
        <w:rPr>
          <w:rFonts w:hint="eastAsia" w:ascii="仿宋" w:hAnsi="仿宋" w:eastAsia="仿宋" w:cs="仿宋"/>
          <w:color w:val="auto"/>
          <w:spacing w:val="-2"/>
          <w:kern w:val="0"/>
          <w:sz w:val="24"/>
          <w:szCs w:val="24"/>
        </w:rPr>
        <w:t>法</w:t>
      </w:r>
      <w:r>
        <w:rPr>
          <w:rFonts w:hint="eastAsia" w:ascii="仿宋" w:hAnsi="仿宋" w:eastAsia="仿宋" w:cs="仿宋"/>
          <w:color w:val="auto"/>
          <w:kern w:val="0"/>
          <w:sz w:val="24"/>
          <w:szCs w:val="24"/>
        </w:rPr>
        <w:t>暂</w:t>
      </w:r>
      <w:r>
        <w:rPr>
          <w:rFonts w:hint="eastAsia" w:ascii="仿宋" w:hAnsi="仿宋" w:eastAsia="仿宋" w:cs="仿宋"/>
          <w:color w:val="auto"/>
          <w:spacing w:val="-2"/>
          <w:kern w:val="0"/>
          <w:sz w:val="24"/>
          <w:szCs w:val="24"/>
        </w:rPr>
        <w:t>停</w:t>
      </w:r>
      <w:r>
        <w:rPr>
          <w:rFonts w:hint="eastAsia" w:ascii="仿宋" w:hAnsi="仿宋" w:eastAsia="仿宋" w:cs="仿宋"/>
          <w:color w:val="auto"/>
          <w:kern w:val="0"/>
          <w:sz w:val="24"/>
          <w:szCs w:val="24"/>
        </w:rPr>
        <w:t>或</w:t>
      </w:r>
      <w:r>
        <w:rPr>
          <w:rFonts w:hint="eastAsia" w:ascii="仿宋" w:hAnsi="仿宋" w:eastAsia="仿宋" w:cs="仿宋"/>
          <w:color w:val="auto"/>
          <w:spacing w:val="-2"/>
          <w:kern w:val="0"/>
          <w:sz w:val="24"/>
          <w:szCs w:val="24"/>
        </w:rPr>
        <w:t>者取</w:t>
      </w:r>
      <w:r>
        <w:rPr>
          <w:rFonts w:hint="eastAsia" w:ascii="仿宋" w:hAnsi="仿宋" w:eastAsia="仿宋" w:cs="仿宋"/>
          <w:color w:val="auto"/>
          <w:kern w:val="0"/>
          <w:sz w:val="24"/>
          <w:szCs w:val="24"/>
        </w:rPr>
        <w:t>消投</w:t>
      </w:r>
      <w:r>
        <w:rPr>
          <w:rFonts w:hint="eastAsia" w:ascii="仿宋" w:hAnsi="仿宋" w:eastAsia="仿宋" w:cs="仿宋"/>
          <w:color w:val="auto"/>
          <w:spacing w:val="-2"/>
          <w:kern w:val="0"/>
          <w:sz w:val="24"/>
          <w:szCs w:val="24"/>
        </w:rPr>
        <w:t>标</w:t>
      </w:r>
      <w:r>
        <w:rPr>
          <w:rFonts w:hint="eastAsia" w:ascii="仿宋" w:hAnsi="仿宋" w:eastAsia="仿宋" w:cs="仿宋"/>
          <w:color w:val="auto"/>
          <w:kern w:val="0"/>
          <w:sz w:val="24"/>
          <w:szCs w:val="24"/>
        </w:rPr>
        <w:t>资</w:t>
      </w:r>
      <w:r>
        <w:rPr>
          <w:rFonts w:hint="eastAsia" w:ascii="仿宋" w:hAnsi="仿宋" w:eastAsia="仿宋" w:cs="仿宋"/>
          <w:color w:val="auto"/>
          <w:spacing w:val="-2"/>
          <w:kern w:val="0"/>
          <w:sz w:val="24"/>
          <w:szCs w:val="24"/>
        </w:rPr>
        <w:t>格</w:t>
      </w:r>
      <w:r>
        <w:rPr>
          <w:rFonts w:hint="eastAsia" w:ascii="仿宋" w:hAnsi="仿宋" w:eastAsia="仿宋" w:cs="仿宋"/>
          <w:color w:val="auto"/>
          <w:kern w:val="0"/>
          <w:sz w:val="24"/>
          <w:szCs w:val="24"/>
        </w:rPr>
        <w:t>；</w:t>
      </w:r>
    </w:p>
    <w:p w14:paraId="6EBC3A90">
      <w:pPr>
        <w:autoSpaceDE w:val="0"/>
        <w:autoSpaceDN w:val="0"/>
        <w:adjustRightInd w:val="0"/>
        <w:spacing w:line="360" w:lineRule="auto"/>
        <w:ind w:left="-2" w:leftChars="-1"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被</w:t>
      </w:r>
      <w:r>
        <w:rPr>
          <w:rFonts w:hint="eastAsia" w:ascii="仿宋" w:hAnsi="仿宋" w:eastAsia="仿宋" w:cs="仿宋"/>
          <w:color w:val="auto"/>
          <w:spacing w:val="-2"/>
          <w:kern w:val="0"/>
          <w:sz w:val="24"/>
          <w:szCs w:val="24"/>
        </w:rPr>
        <w:t>责</w:t>
      </w:r>
      <w:r>
        <w:rPr>
          <w:rFonts w:hint="eastAsia" w:ascii="仿宋" w:hAnsi="仿宋" w:eastAsia="仿宋" w:cs="仿宋"/>
          <w:color w:val="auto"/>
          <w:kern w:val="0"/>
          <w:sz w:val="24"/>
          <w:szCs w:val="24"/>
        </w:rPr>
        <w:t>令</w:t>
      </w:r>
      <w:r>
        <w:rPr>
          <w:rFonts w:hint="eastAsia" w:ascii="仿宋" w:hAnsi="仿宋" w:eastAsia="仿宋" w:cs="仿宋"/>
          <w:color w:val="auto"/>
          <w:spacing w:val="-2"/>
          <w:kern w:val="0"/>
          <w:sz w:val="24"/>
          <w:szCs w:val="24"/>
        </w:rPr>
        <w:t>停</w:t>
      </w:r>
      <w:r>
        <w:rPr>
          <w:rFonts w:hint="eastAsia" w:ascii="仿宋" w:hAnsi="仿宋" w:eastAsia="仿宋" w:cs="仿宋"/>
          <w:color w:val="auto"/>
          <w:kern w:val="0"/>
          <w:sz w:val="24"/>
          <w:szCs w:val="24"/>
        </w:rPr>
        <w:t>产</w:t>
      </w:r>
      <w:r>
        <w:rPr>
          <w:rFonts w:hint="eastAsia" w:ascii="仿宋" w:hAnsi="仿宋" w:eastAsia="仿宋" w:cs="仿宋"/>
          <w:color w:val="auto"/>
          <w:spacing w:val="-2"/>
          <w:kern w:val="0"/>
          <w:sz w:val="24"/>
          <w:szCs w:val="24"/>
        </w:rPr>
        <w:t>停</w:t>
      </w:r>
      <w:r>
        <w:rPr>
          <w:rFonts w:hint="eastAsia" w:ascii="仿宋" w:hAnsi="仿宋" w:eastAsia="仿宋" w:cs="仿宋"/>
          <w:color w:val="auto"/>
          <w:kern w:val="0"/>
          <w:sz w:val="24"/>
          <w:szCs w:val="24"/>
        </w:rPr>
        <w:t>业</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暂扣</w:t>
      </w:r>
      <w:r>
        <w:rPr>
          <w:rFonts w:hint="eastAsia" w:ascii="仿宋" w:hAnsi="仿宋" w:eastAsia="仿宋" w:cs="仿宋"/>
          <w:color w:val="auto"/>
          <w:spacing w:val="-2"/>
          <w:kern w:val="0"/>
          <w:sz w:val="24"/>
          <w:szCs w:val="24"/>
        </w:rPr>
        <w:t>或</w:t>
      </w:r>
      <w:r>
        <w:rPr>
          <w:rFonts w:hint="eastAsia" w:ascii="仿宋" w:hAnsi="仿宋" w:eastAsia="仿宋" w:cs="仿宋"/>
          <w:color w:val="auto"/>
          <w:kern w:val="0"/>
          <w:sz w:val="24"/>
          <w:szCs w:val="24"/>
        </w:rPr>
        <w:t>者</w:t>
      </w:r>
      <w:r>
        <w:rPr>
          <w:rFonts w:hint="eastAsia" w:ascii="仿宋" w:hAnsi="仿宋" w:eastAsia="仿宋" w:cs="仿宋"/>
          <w:color w:val="auto"/>
          <w:spacing w:val="-2"/>
          <w:kern w:val="0"/>
          <w:sz w:val="24"/>
          <w:szCs w:val="24"/>
        </w:rPr>
        <w:t>吊</w:t>
      </w:r>
      <w:r>
        <w:rPr>
          <w:rFonts w:hint="eastAsia" w:ascii="仿宋" w:hAnsi="仿宋" w:eastAsia="仿宋" w:cs="仿宋"/>
          <w:color w:val="auto"/>
          <w:kern w:val="0"/>
          <w:sz w:val="24"/>
          <w:szCs w:val="24"/>
        </w:rPr>
        <w:t>销</w:t>
      </w:r>
      <w:r>
        <w:rPr>
          <w:rFonts w:hint="eastAsia" w:ascii="仿宋" w:hAnsi="仿宋" w:eastAsia="仿宋" w:cs="仿宋"/>
          <w:color w:val="auto"/>
          <w:spacing w:val="-2"/>
          <w:kern w:val="0"/>
          <w:sz w:val="24"/>
          <w:szCs w:val="24"/>
        </w:rPr>
        <w:t>许</w:t>
      </w:r>
      <w:r>
        <w:rPr>
          <w:rFonts w:hint="eastAsia" w:ascii="仿宋" w:hAnsi="仿宋" w:eastAsia="仿宋" w:cs="仿宋"/>
          <w:color w:val="auto"/>
          <w:kern w:val="0"/>
          <w:sz w:val="24"/>
          <w:szCs w:val="24"/>
        </w:rPr>
        <w:t>可</w:t>
      </w:r>
      <w:r>
        <w:rPr>
          <w:rFonts w:hint="eastAsia" w:ascii="仿宋" w:hAnsi="仿宋" w:eastAsia="仿宋" w:cs="仿宋"/>
          <w:color w:val="auto"/>
          <w:spacing w:val="-2"/>
          <w:kern w:val="0"/>
          <w:sz w:val="24"/>
          <w:szCs w:val="24"/>
        </w:rPr>
        <w:t>证</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暂</w:t>
      </w:r>
      <w:r>
        <w:rPr>
          <w:rFonts w:hint="eastAsia" w:ascii="仿宋" w:hAnsi="仿宋" w:eastAsia="仿宋" w:cs="仿宋"/>
          <w:color w:val="auto"/>
          <w:kern w:val="0"/>
          <w:sz w:val="24"/>
          <w:szCs w:val="24"/>
        </w:rPr>
        <w:t>扣或</w:t>
      </w:r>
      <w:r>
        <w:rPr>
          <w:rFonts w:hint="eastAsia" w:ascii="仿宋" w:hAnsi="仿宋" w:eastAsia="仿宋" w:cs="仿宋"/>
          <w:color w:val="auto"/>
          <w:spacing w:val="-2"/>
          <w:kern w:val="0"/>
          <w:sz w:val="24"/>
          <w:szCs w:val="24"/>
        </w:rPr>
        <w:t>者</w:t>
      </w:r>
      <w:r>
        <w:rPr>
          <w:rFonts w:hint="eastAsia" w:ascii="仿宋" w:hAnsi="仿宋" w:eastAsia="仿宋" w:cs="仿宋"/>
          <w:color w:val="auto"/>
          <w:kern w:val="0"/>
          <w:sz w:val="24"/>
          <w:szCs w:val="24"/>
        </w:rPr>
        <w:t>吊</w:t>
      </w:r>
      <w:r>
        <w:rPr>
          <w:rFonts w:hint="eastAsia" w:ascii="仿宋" w:hAnsi="仿宋" w:eastAsia="仿宋" w:cs="仿宋"/>
          <w:color w:val="auto"/>
          <w:spacing w:val="-2"/>
          <w:kern w:val="0"/>
          <w:sz w:val="24"/>
          <w:szCs w:val="24"/>
        </w:rPr>
        <w:t>销</w:t>
      </w:r>
      <w:r>
        <w:rPr>
          <w:rFonts w:hint="eastAsia" w:ascii="仿宋" w:hAnsi="仿宋" w:eastAsia="仿宋" w:cs="仿宋"/>
          <w:color w:val="auto"/>
          <w:kern w:val="0"/>
          <w:sz w:val="24"/>
          <w:szCs w:val="24"/>
        </w:rPr>
        <w:t>执</w:t>
      </w:r>
      <w:r>
        <w:rPr>
          <w:rFonts w:hint="eastAsia" w:ascii="仿宋" w:hAnsi="仿宋" w:eastAsia="仿宋" w:cs="仿宋"/>
          <w:color w:val="auto"/>
          <w:spacing w:val="-2"/>
          <w:kern w:val="0"/>
          <w:sz w:val="24"/>
          <w:szCs w:val="24"/>
        </w:rPr>
        <w:t>照</w:t>
      </w:r>
      <w:r>
        <w:rPr>
          <w:rFonts w:hint="eastAsia" w:ascii="仿宋" w:hAnsi="仿宋" w:eastAsia="仿宋" w:cs="仿宋"/>
          <w:color w:val="auto"/>
          <w:kern w:val="0"/>
          <w:sz w:val="24"/>
          <w:szCs w:val="24"/>
        </w:rPr>
        <w:t>；</w:t>
      </w:r>
    </w:p>
    <w:p w14:paraId="5C15808A">
      <w:pPr>
        <w:autoSpaceDE w:val="0"/>
        <w:autoSpaceDN w:val="0"/>
        <w:adjustRightInd w:val="0"/>
        <w:spacing w:line="360" w:lineRule="auto"/>
        <w:ind w:left="-2" w:leftChars="-1"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进</w:t>
      </w:r>
      <w:r>
        <w:rPr>
          <w:rFonts w:hint="eastAsia" w:ascii="仿宋" w:hAnsi="仿宋" w:eastAsia="仿宋" w:cs="仿宋"/>
          <w:color w:val="auto"/>
          <w:spacing w:val="-2"/>
          <w:kern w:val="0"/>
          <w:sz w:val="24"/>
          <w:szCs w:val="24"/>
        </w:rPr>
        <w:t>入</w:t>
      </w:r>
      <w:r>
        <w:rPr>
          <w:rFonts w:hint="eastAsia" w:ascii="仿宋" w:hAnsi="仿宋" w:eastAsia="仿宋" w:cs="仿宋"/>
          <w:color w:val="auto"/>
          <w:kern w:val="0"/>
          <w:sz w:val="24"/>
          <w:szCs w:val="24"/>
        </w:rPr>
        <w:t>清</w:t>
      </w:r>
      <w:r>
        <w:rPr>
          <w:rFonts w:hint="eastAsia" w:ascii="仿宋" w:hAnsi="仿宋" w:eastAsia="仿宋" w:cs="仿宋"/>
          <w:color w:val="auto"/>
          <w:spacing w:val="-2"/>
          <w:kern w:val="0"/>
          <w:sz w:val="24"/>
          <w:szCs w:val="24"/>
        </w:rPr>
        <w:t>算</w:t>
      </w:r>
      <w:r>
        <w:rPr>
          <w:rFonts w:hint="eastAsia" w:ascii="仿宋" w:hAnsi="仿宋" w:eastAsia="仿宋" w:cs="仿宋"/>
          <w:color w:val="auto"/>
          <w:kern w:val="0"/>
          <w:sz w:val="24"/>
          <w:szCs w:val="24"/>
        </w:rPr>
        <w:t>程</w:t>
      </w:r>
      <w:r>
        <w:rPr>
          <w:rFonts w:hint="eastAsia" w:ascii="仿宋" w:hAnsi="仿宋" w:eastAsia="仿宋" w:cs="仿宋"/>
          <w:color w:val="auto"/>
          <w:spacing w:val="-2"/>
          <w:kern w:val="0"/>
          <w:sz w:val="24"/>
          <w:szCs w:val="24"/>
        </w:rPr>
        <w:t>序</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或</w:t>
      </w:r>
      <w:r>
        <w:rPr>
          <w:rFonts w:hint="eastAsia" w:ascii="仿宋" w:hAnsi="仿宋" w:eastAsia="仿宋" w:cs="仿宋"/>
          <w:color w:val="auto"/>
          <w:kern w:val="0"/>
          <w:sz w:val="24"/>
          <w:szCs w:val="24"/>
        </w:rPr>
        <w:t>被宣</w:t>
      </w:r>
      <w:r>
        <w:rPr>
          <w:rFonts w:hint="eastAsia" w:ascii="仿宋" w:hAnsi="仿宋" w:eastAsia="仿宋" w:cs="仿宋"/>
          <w:color w:val="auto"/>
          <w:spacing w:val="-2"/>
          <w:kern w:val="0"/>
          <w:sz w:val="24"/>
          <w:szCs w:val="24"/>
        </w:rPr>
        <w:t>告</w:t>
      </w:r>
      <w:r>
        <w:rPr>
          <w:rFonts w:hint="eastAsia" w:ascii="仿宋" w:hAnsi="仿宋" w:eastAsia="仿宋" w:cs="仿宋"/>
          <w:color w:val="auto"/>
          <w:kern w:val="0"/>
          <w:sz w:val="24"/>
          <w:szCs w:val="24"/>
        </w:rPr>
        <w:t>破</w:t>
      </w:r>
      <w:r>
        <w:rPr>
          <w:rFonts w:hint="eastAsia" w:ascii="仿宋" w:hAnsi="仿宋" w:eastAsia="仿宋" w:cs="仿宋"/>
          <w:color w:val="auto"/>
          <w:spacing w:val="-2"/>
          <w:kern w:val="0"/>
          <w:sz w:val="24"/>
          <w:szCs w:val="24"/>
        </w:rPr>
        <w:t>产</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或</w:t>
      </w:r>
      <w:r>
        <w:rPr>
          <w:rFonts w:hint="eastAsia" w:ascii="仿宋" w:hAnsi="仿宋" w:eastAsia="仿宋" w:cs="仿宋"/>
          <w:color w:val="auto"/>
          <w:kern w:val="0"/>
          <w:sz w:val="24"/>
          <w:szCs w:val="24"/>
        </w:rPr>
        <w:t>其</w:t>
      </w:r>
      <w:r>
        <w:rPr>
          <w:rFonts w:hint="eastAsia" w:ascii="仿宋" w:hAnsi="仿宋" w:eastAsia="仿宋" w:cs="仿宋"/>
          <w:color w:val="auto"/>
          <w:spacing w:val="-2"/>
          <w:kern w:val="0"/>
          <w:sz w:val="24"/>
          <w:szCs w:val="24"/>
        </w:rPr>
        <w:t>他</w:t>
      </w:r>
      <w:r>
        <w:rPr>
          <w:rFonts w:hint="eastAsia" w:ascii="仿宋" w:hAnsi="仿宋" w:eastAsia="仿宋" w:cs="仿宋"/>
          <w:color w:val="auto"/>
          <w:kern w:val="0"/>
          <w:sz w:val="24"/>
          <w:szCs w:val="24"/>
        </w:rPr>
        <w:t>丧</w:t>
      </w:r>
      <w:r>
        <w:rPr>
          <w:rFonts w:hint="eastAsia" w:ascii="仿宋" w:hAnsi="仿宋" w:eastAsia="仿宋" w:cs="仿宋"/>
          <w:color w:val="auto"/>
          <w:spacing w:val="-2"/>
          <w:kern w:val="0"/>
          <w:sz w:val="24"/>
          <w:szCs w:val="24"/>
        </w:rPr>
        <w:t>失</w:t>
      </w:r>
      <w:r>
        <w:rPr>
          <w:rFonts w:hint="eastAsia" w:ascii="仿宋" w:hAnsi="仿宋" w:eastAsia="仿宋" w:cs="仿宋"/>
          <w:color w:val="auto"/>
          <w:kern w:val="0"/>
          <w:sz w:val="24"/>
          <w:szCs w:val="24"/>
        </w:rPr>
        <w:t>履约</w:t>
      </w:r>
      <w:r>
        <w:rPr>
          <w:rFonts w:hint="eastAsia" w:ascii="仿宋" w:hAnsi="仿宋" w:eastAsia="仿宋" w:cs="仿宋"/>
          <w:color w:val="auto"/>
          <w:spacing w:val="-2"/>
          <w:kern w:val="0"/>
          <w:sz w:val="24"/>
          <w:szCs w:val="24"/>
        </w:rPr>
        <w:t>能</w:t>
      </w:r>
      <w:r>
        <w:rPr>
          <w:rFonts w:hint="eastAsia" w:ascii="仿宋" w:hAnsi="仿宋" w:eastAsia="仿宋" w:cs="仿宋"/>
          <w:color w:val="auto"/>
          <w:kern w:val="0"/>
          <w:sz w:val="24"/>
          <w:szCs w:val="24"/>
        </w:rPr>
        <w:t>力</w:t>
      </w:r>
      <w:r>
        <w:rPr>
          <w:rFonts w:hint="eastAsia" w:ascii="仿宋" w:hAnsi="仿宋" w:eastAsia="仿宋" w:cs="仿宋"/>
          <w:color w:val="auto"/>
          <w:spacing w:val="-2"/>
          <w:kern w:val="0"/>
          <w:sz w:val="24"/>
          <w:szCs w:val="24"/>
        </w:rPr>
        <w:t>的</w:t>
      </w:r>
      <w:r>
        <w:rPr>
          <w:rFonts w:hint="eastAsia" w:ascii="仿宋" w:hAnsi="仿宋" w:eastAsia="仿宋" w:cs="仿宋"/>
          <w:color w:val="auto"/>
          <w:kern w:val="0"/>
          <w:sz w:val="24"/>
          <w:szCs w:val="24"/>
        </w:rPr>
        <w:t>情</w:t>
      </w:r>
      <w:r>
        <w:rPr>
          <w:rFonts w:hint="eastAsia" w:ascii="仿宋" w:hAnsi="仿宋" w:eastAsia="仿宋" w:cs="仿宋"/>
          <w:color w:val="auto"/>
          <w:spacing w:val="-2"/>
          <w:kern w:val="0"/>
          <w:sz w:val="24"/>
          <w:szCs w:val="24"/>
        </w:rPr>
        <w:t>形</w:t>
      </w:r>
      <w:r>
        <w:rPr>
          <w:rFonts w:hint="eastAsia" w:ascii="仿宋" w:hAnsi="仿宋" w:eastAsia="仿宋" w:cs="仿宋"/>
          <w:color w:val="auto"/>
          <w:kern w:val="0"/>
          <w:sz w:val="24"/>
          <w:szCs w:val="24"/>
        </w:rPr>
        <w:t>；</w:t>
      </w:r>
    </w:p>
    <w:p w14:paraId="18CC5B20">
      <w:pPr>
        <w:autoSpaceDE w:val="0"/>
        <w:autoSpaceDN w:val="0"/>
        <w:adjustRightInd w:val="0"/>
        <w:spacing w:line="360" w:lineRule="auto"/>
        <w:ind w:left="-2" w:leftChars="-1"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（7）在最近三年</w:t>
      </w:r>
      <w:r>
        <w:rPr>
          <w:rFonts w:hint="eastAsia" w:ascii="仿宋" w:hAnsi="仿宋" w:eastAsia="仿宋" w:cs="仿宋"/>
          <w:color w:val="auto"/>
          <w:spacing w:val="-2"/>
          <w:kern w:val="0"/>
          <w:sz w:val="24"/>
          <w:szCs w:val="24"/>
        </w:rPr>
        <w:t>内严重违约、</w:t>
      </w:r>
      <w:r>
        <w:rPr>
          <w:rFonts w:hint="eastAsia" w:ascii="仿宋" w:hAnsi="仿宋" w:eastAsia="仿宋" w:cs="仿宋"/>
          <w:color w:val="auto"/>
          <w:kern w:val="0"/>
          <w:sz w:val="24"/>
          <w:szCs w:val="24"/>
        </w:rPr>
        <w:t>发</w:t>
      </w:r>
      <w:r>
        <w:rPr>
          <w:rFonts w:hint="eastAsia" w:ascii="仿宋" w:hAnsi="仿宋" w:eastAsia="仿宋" w:cs="仿宋"/>
          <w:color w:val="auto"/>
          <w:spacing w:val="-2"/>
          <w:kern w:val="0"/>
          <w:sz w:val="24"/>
          <w:szCs w:val="24"/>
        </w:rPr>
        <w:t>生</w:t>
      </w:r>
      <w:r>
        <w:rPr>
          <w:rFonts w:hint="eastAsia" w:ascii="仿宋" w:hAnsi="仿宋" w:eastAsia="仿宋" w:cs="仿宋"/>
          <w:color w:val="auto"/>
          <w:kern w:val="0"/>
          <w:sz w:val="24"/>
          <w:szCs w:val="24"/>
        </w:rPr>
        <w:t>重大产品质量问题</w:t>
      </w:r>
      <w:r>
        <w:rPr>
          <w:rFonts w:hint="eastAsia" w:ascii="仿宋" w:hAnsi="仿宋" w:eastAsia="仿宋" w:cs="仿宋"/>
          <w:color w:val="auto"/>
          <w:spacing w:val="-2"/>
          <w:kern w:val="0"/>
          <w:sz w:val="24"/>
          <w:szCs w:val="24"/>
        </w:rPr>
        <w:t>的。</w:t>
      </w:r>
    </w:p>
    <w:p w14:paraId="2BEC89CB">
      <w:pPr>
        <w:autoSpaceDE w:val="0"/>
        <w:autoSpaceDN w:val="0"/>
        <w:adjustRightInd w:val="0"/>
        <w:spacing w:line="360" w:lineRule="auto"/>
        <w:ind w:right="-20" w:firstLine="486" w:firstLineChars="200"/>
        <w:jc w:val="left"/>
        <w:outlineLvl w:val="2"/>
        <w:rPr>
          <w:rFonts w:hint="eastAsia" w:ascii="仿宋" w:hAnsi="仿宋" w:eastAsia="仿宋" w:cs="仿宋"/>
          <w:b/>
          <w:color w:val="auto"/>
          <w:kern w:val="0"/>
          <w:sz w:val="24"/>
          <w:szCs w:val="24"/>
        </w:rPr>
      </w:pPr>
      <w:bookmarkStart w:id="19" w:name="_Toc9857"/>
      <w:r>
        <w:rPr>
          <w:rFonts w:hint="eastAsia" w:ascii="仿宋" w:hAnsi="仿宋" w:eastAsia="仿宋" w:cs="仿宋"/>
          <w:b/>
          <w:color w:val="auto"/>
          <w:spacing w:val="1"/>
          <w:kern w:val="0"/>
          <w:position w:val="-1"/>
          <w:sz w:val="24"/>
          <w:szCs w:val="24"/>
        </w:rPr>
        <w:t>1</w:t>
      </w:r>
      <w:r>
        <w:rPr>
          <w:rFonts w:hint="eastAsia" w:ascii="仿宋" w:hAnsi="仿宋" w:eastAsia="仿宋" w:cs="仿宋"/>
          <w:b/>
          <w:color w:val="auto"/>
          <w:kern w:val="0"/>
          <w:position w:val="-1"/>
          <w:sz w:val="24"/>
          <w:szCs w:val="24"/>
        </w:rPr>
        <w:t>.5费用承担</w:t>
      </w:r>
      <w:bookmarkEnd w:id="19"/>
    </w:p>
    <w:p w14:paraId="1E81F374">
      <w:pPr>
        <w:autoSpaceDE w:val="0"/>
        <w:autoSpaceDN w:val="0"/>
        <w:adjustRightInd w:val="0"/>
        <w:spacing w:line="360" w:lineRule="auto"/>
        <w:ind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供应商准</w:t>
      </w:r>
      <w:r>
        <w:rPr>
          <w:rFonts w:hint="eastAsia" w:ascii="仿宋" w:hAnsi="仿宋" w:eastAsia="仿宋" w:cs="仿宋"/>
          <w:color w:val="auto"/>
          <w:spacing w:val="-2"/>
          <w:kern w:val="0"/>
          <w:sz w:val="24"/>
          <w:szCs w:val="24"/>
        </w:rPr>
        <w:t>备</w:t>
      </w:r>
      <w:r>
        <w:rPr>
          <w:rFonts w:hint="eastAsia" w:ascii="仿宋" w:hAnsi="仿宋" w:eastAsia="仿宋" w:cs="仿宋"/>
          <w:color w:val="auto"/>
          <w:kern w:val="0"/>
          <w:sz w:val="24"/>
          <w:szCs w:val="24"/>
        </w:rPr>
        <w:t>和</w:t>
      </w:r>
      <w:r>
        <w:rPr>
          <w:rFonts w:hint="eastAsia" w:ascii="仿宋" w:hAnsi="仿宋" w:eastAsia="仿宋" w:cs="仿宋"/>
          <w:color w:val="auto"/>
          <w:spacing w:val="-2"/>
          <w:kern w:val="0"/>
          <w:sz w:val="24"/>
          <w:szCs w:val="24"/>
        </w:rPr>
        <w:t>参</w:t>
      </w:r>
      <w:r>
        <w:rPr>
          <w:rFonts w:hint="eastAsia" w:ascii="仿宋" w:hAnsi="仿宋" w:eastAsia="仿宋" w:cs="仿宋"/>
          <w:color w:val="auto"/>
          <w:kern w:val="0"/>
          <w:sz w:val="24"/>
          <w:szCs w:val="24"/>
        </w:rPr>
        <w:t>加</w:t>
      </w:r>
      <w:r>
        <w:rPr>
          <w:rFonts w:hint="eastAsia" w:ascii="仿宋" w:hAnsi="仿宋" w:eastAsia="仿宋" w:cs="仿宋"/>
          <w:color w:val="auto"/>
          <w:spacing w:val="-2"/>
          <w:kern w:val="0"/>
          <w:sz w:val="24"/>
          <w:szCs w:val="24"/>
        </w:rPr>
        <w:t>投</w:t>
      </w:r>
      <w:r>
        <w:rPr>
          <w:rFonts w:hint="eastAsia" w:ascii="仿宋" w:hAnsi="仿宋" w:eastAsia="仿宋" w:cs="仿宋"/>
          <w:color w:val="auto"/>
          <w:kern w:val="0"/>
          <w:sz w:val="24"/>
          <w:szCs w:val="24"/>
        </w:rPr>
        <w:t>标</w:t>
      </w:r>
      <w:r>
        <w:rPr>
          <w:rFonts w:hint="eastAsia" w:ascii="仿宋" w:hAnsi="仿宋" w:eastAsia="仿宋" w:cs="仿宋"/>
          <w:color w:val="auto"/>
          <w:spacing w:val="-2"/>
          <w:kern w:val="0"/>
          <w:sz w:val="24"/>
          <w:szCs w:val="24"/>
        </w:rPr>
        <w:t>活</w:t>
      </w:r>
      <w:r>
        <w:rPr>
          <w:rFonts w:hint="eastAsia" w:ascii="仿宋" w:hAnsi="仿宋" w:eastAsia="仿宋" w:cs="仿宋"/>
          <w:color w:val="auto"/>
          <w:kern w:val="0"/>
          <w:sz w:val="24"/>
          <w:szCs w:val="24"/>
        </w:rPr>
        <w:t>动发</w:t>
      </w:r>
      <w:r>
        <w:rPr>
          <w:rFonts w:hint="eastAsia" w:ascii="仿宋" w:hAnsi="仿宋" w:eastAsia="仿宋" w:cs="仿宋"/>
          <w:color w:val="auto"/>
          <w:spacing w:val="-2"/>
          <w:kern w:val="0"/>
          <w:sz w:val="24"/>
          <w:szCs w:val="24"/>
        </w:rPr>
        <w:t>生</w:t>
      </w:r>
      <w:r>
        <w:rPr>
          <w:rFonts w:hint="eastAsia" w:ascii="仿宋" w:hAnsi="仿宋" w:eastAsia="仿宋" w:cs="仿宋"/>
          <w:color w:val="auto"/>
          <w:kern w:val="0"/>
          <w:sz w:val="24"/>
          <w:szCs w:val="24"/>
        </w:rPr>
        <w:t>的</w:t>
      </w:r>
      <w:r>
        <w:rPr>
          <w:rFonts w:hint="eastAsia" w:ascii="仿宋" w:hAnsi="仿宋" w:eastAsia="仿宋" w:cs="仿宋"/>
          <w:color w:val="auto"/>
          <w:spacing w:val="-2"/>
          <w:kern w:val="0"/>
          <w:sz w:val="24"/>
          <w:szCs w:val="24"/>
        </w:rPr>
        <w:t>费</w:t>
      </w:r>
      <w:r>
        <w:rPr>
          <w:rFonts w:hint="eastAsia" w:ascii="仿宋" w:hAnsi="仿宋" w:eastAsia="仿宋" w:cs="仿宋"/>
          <w:color w:val="auto"/>
          <w:kern w:val="0"/>
          <w:sz w:val="24"/>
          <w:szCs w:val="24"/>
        </w:rPr>
        <w:t>用</w:t>
      </w:r>
      <w:r>
        <w:rPr>
          <w:rFonts w:hint="eastAsia" w:ascii="仿宋" w:hAnsi="仿宋" w:eastAsia="仿宋" w:cs="仿宋"/>
          <w:color w:val="auto"/>
          <w:spacing w:val="-2"/>
          <w:kern w:val="0"/>
          <w:sz w:val="24"/>
          <w:szCs w:val="24"/>
        </w:rPr>
        <w:t>自</w:t>
      </w:r>
      <w:r>
        <w:rPr>
          <w:rFonts w:hint="eastAsia" w:ascii="仿宋" w:hAnsi="仿宋" w:eastAsia="仿宋" w:cs="仿宋"/>
          <w:color w:val="auto"/>
          <w:kern w:val="0"/>
          <w:sz w:val="24"/>
          <w:szCs w:val="24"/>
        </w:rPr>
        <w:t>理。</w:t>
      </w:r>
    </w:p>
    <w:p w14:paraId="3933F15E">
      <w:pPr>
        <w:autoSpaceDE w:val="0"/>
        <w:autoSpaceDN w:val="0"/>
        <w:adjustRightInd w:val="0"/>
        <w:spacing w:line="360" w:lineRule="auto"/>
        <w:ind w:right="-20" w:firstLine="486" w:firstLineChars="200"/>
        <w:jc w:val="left"/>
        <w:outlineLvl w:val="2"/>
        <w:rPr>
          <w:rFonts w:hint="eastAsia" w:ascii="仿宋" w:hAnsi="仿宋" w:eastAsia="仿宋" w:cs="仿宋"/>
          <w:b/>
          <w:color w:val="auto"/>
          <w:kern w:val="0"/>
          <w:sz w:val="24"/>
          <w:szCs w:val="24"/>
        </w:rPr>
      </w:pPr>
      <w:bookmarkStart w:id="20" w:name="_Toc7588"/>
      <w:r>
        <w:rPr>
          <w:rFonts w:hint="eastAsia" w:ascii="仿宋" w:hAnsi="仿宋" w:eastAsia="仿宋" w:cs="仿宋"/>
          <w:b/>
          <w:color w:val="auto"/>
          <w:spacing w:val="1"/>
          <w:kern w:val="0"/>
          <w:sz w:val="24"/>
          <w:szCs w:val="24"/>
        </w:rPr>
        <w:t>1</w:t>
      </w:r>
      <w:r>
        <w:rPr>
          <w:rFonts w:hint="eastAsia" w:ascii="仿宋" w:hAnsi="仿宋" w:eastAsia="仿宋" w:cs="仿宋"/>
          <w:b/>
          <w:color w:val="auto"/>
          <w:kern w:val="0"/>
          <w:sz w:val="24"/>
          <w:szCs w:val="24"/>
        </w:rPr>
        <w:t>.6保密</w:t>
      </w:r>
      <w:bookmarkEnd w:id="20"/>
    </w:p>
    <w:p w14:paraId="1FC6CBE8">
      <w:pPr>
        <w:autoSpaceDE w:val="0"/>
        <w:autoSpaceDN w:val="0"/>
        <w:adjustRightInd w:val="0"/>
        <w:spacing w:line="360" w:lineRule="auto"/>
        <w:ind w:right="143"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参与招标投标活动</w:t>
      </w:r>
      <w:r>
        <w:rPr>
          <w:rFonts w:hint="eastAsia" w:ascii="仿宋" w:hAnsi="仿宋" w:eastAsia="仿宋" w:cs="仿宋"/>
          <w:color w:val="auto"/>
          <w:spacing w:val="-2"/>
          <w:kern w:val="0"/>
          <w:sz w:val="24"/>
          <w:szCs w:val="24"/>
        </w:rPr>
        <w:t>的</w:t>
      </w:r>
      <w:r>
        <w:rPr>
          <w:rFonts w:hint="eastAsia" w:ascii="仿宋" w:hAnsi="仿宋" w:eastAsia="仿宋" w:cs="仿宋"/>
          <w:color w:val="auto"/>
          <w:kern w:val="0"/>
          <w:sz w:val="24"/>
          <w:szCs w:val="24"/>
        </w:rPr>
        <w:t>各</w:t>
      </w:r>
      <w:r>
        <w:rPr>
          <w:rFonts w:hint="eastAsia" w:ascii="仿宋" w:hAnsi="仿宋" w:eastAsia="仿宋" w:cs="仿宋"/>
          <w:color w:val="auto"/>
          <w:spacing w:val="-2"/>
          <w:kern w:val="0"/>
          <w:sz w:val="24"/>
          <w:szCs w:val="24"/>
        </w:rPr>
        <w:t>方</w:t>
      </w:r>
      <w:r>
        <w:rPr>
          <w:rFonts w:hint="eastAsia" w:ascii="仿宋" w:hAnsi="仿宋" w:eastAsia="仿宋" w:cs="仿宋"/>
          <w:color w:val="auto"/>
          <w:kern w:val="0"/>
          <w:sz w:val="24"/>
          <w:szCs w:val="24"/>
        </w:rPr>
        <w:t>应对竞争性磋商文件和磋商响应文件中的商业和技术等</w:t>
      </w:r>
      <w:r>
        <w:rPr>
          <w:rFonts w:hint="eastAsia" w:ascii="仿宋" w:hAnsi="仿宋" w:eastAsia="仿宋" w:cs="仿宋"/>
          <w:color w:val="auto"/>
          <w:spacing w:val="-2"/>
          <w:kern w:val="0"/>
          <w:sz w:val="24"/>
          <w:szCs w:val="24"/>
        </w:rPr>
        <w:t>秘</w:t>
      </w:r>
      <w:r>
        <w:rPr>
          <w:rFonts w:hint="eastAsia" w:ascii="仿宋" w:hAnsi="仿宋" w:eastAsia="仿宋" w:cs="仿宋"/>
          <w:color w:val="auto"/>
          <w:kern w:val="0"/>
          <w:sz w:val="24"/>
          <w:szCs w:val="24"/>
        </w:rPr>
        <w:t>密</w:t>
      </w:r>
      <w:r>
        <w:rPr>
          <w:rFonts w:hint="eastAsia" w:ascii="仿宋" w:hAnsi="仿宋" w:eastAsia="仿宋" w:cs="仿宋"/>
          <w:color w:val="auto"/>
          <w:spacing w:val="-2"/>
          <w:kern w:val="0"/>
          <w:sz w:val="24"/>
          <w:szCs w:val="24"/>
        </w:rPr>
        <w:t>保</w:t>
      </w:r>
      <w:r>
        <w:rPr>
          <w:rFonts w:hint="eastAsia" w:ascii="仿宋" w:hAnsi="仿宋" w:eastAsia="仿宋" w:cs="仿宋"/>
          <w:color w:val="auto"/>
          <w:kern w:val="0"/>
          <w:sz w:val="24"/>
          <w:szCs w:val="24"/>
        </w:rPr>
        <w:t>密，否则应承担相</w:t>
      </w:r>
      <w:r>
        <w:rPr>
          <w:rFonts w:hint="eastAsia" w:ascii="仿宋" w:hAnsi="仿宋" w:eastAsia="仿宋" w:cs="仿宋"/>
          <w:color w:val="auto"/>
          <w:spacing w:val="-2"/>
          <w:kern w:val="0"/>
          <w:sz w:val="24"/>
          <w:szCs w:val="24"/>
        </w:rPr>
        <w:t>应</w:t>
      </w:r>
      <w:r>
        <w:rPr>
          <w:rFonts w:hint="eastAsia" w:ascii="仿宋" w:hAnsi="仿宋" w:eastAsia="仿宋" w:cs="仿宋"/>
          <w:color w:val="auto"/>
          <w:kern w:val="0"/>
          <w:sz w:val="24"/>
          <w:szCs w:val="24"/>
        </w:rPr>
        <w:t>的</w:t>
      </w:r>
      <w:r>
        <w:rPr>
          <w:rFonts w:hint="eastAsia" w:ascii="仿宋" w:hAnsi="仿宋" w:eastAsia="仿宋" w:cs="仿宋"/>
          <w:color w:val="auto"/>
          <w:spacing w:val="-2"/>
          <w:kern w:val="0"/>
          <w:sz w:val="24"/>
          <w:szCs w:val="24"/>
        </w:rPr>
        <w:t>法</w:t>
      </w:r>
      <w:r>
        <w:rPr>
          <w:rFonts w:hint="eastAsia" w:ascii="仿宋" w:hAnsi="仿宋" w:eastAsia="仿宋" w:cs="仿宋"/>
          <w:color w:val="auto"/>
          <w:kern w:val="0"/>
          <w:sz w:val="24"/>
          <w:szCs w:val="24"/>
        </w:rPr>
        <w:t>律</w:t>
      </w:r>
      <w:r>
        <w:rPr>
          <w:rFonts w:hint="eastAsia" w:ascii="仿宋" w:hAnsi="仿宋" w:eastAsia="仿宋" w:cs="仿宋"/>
          <w:color w:val="auto"/>
          <w:spacing w:val="-2"/>
          <w:kern w:val="0"/>
          <w:sz w:val="24"/>
          <w:szCs w:val="24"/>
        </w:rPr>
        <w:t>责</w:t>
      </w:r>
      <w:r>
        <w:rPr>
          <w:rFonts w:hint="eastAsia" w:ascii="仿宋" w:hAnsi="仿宋" w:eastAsia="仿宋" w:cs="仿宋"/>
          <w:color w:val="auto"/>
          <w:kern w:val="0"/>
          <w:sz w:val="24"/>
          <w:szCs w:val="24"/>
        </w:rPr>
        <w:t>任。</w:t>
      </w:r>
    </w:p>
    <w:p w14:paraId="4B46DF2B">
      <w:pPr>
        <w:autoSpaceDE w:val="0"/>
        <w:autoSpaceDN w:val="0"/>
        <w:adjustRightInd w:val="0"/>
        <w:spacing w:line="360" w:lineRule="auto"/>
        <w:ind w:right="-20" w:firstLine="486" w:firstLineChars="200"/>
        <w:jc w:val="left"/>
        <w:outlineLvl w:val="2"/>
        <w:rPr>
          <w:rFonts w:hint="eastAsia" w:ascii="仿宋" w:hAnsi="仿宋" w:eastAsia="仿宋" w:cs="仿宋"/>
          <w:b/>
          <w:color w:val="auto"/>
          <w:kern w:val="0"/>
          <w:sz w:val="24"/>
          <w:szCs w:val="24"/>
        </w:rPr>
      </w:pPr>
      <w:bookmarkStart w:id="21" w:name="_Toc9495"/>
      <w:r>
        <w:rPr>
          <w:rFonts w:hint="eastAsia" w:ascii="仿宋" w:hAnsi="仿宋" w:eastAsia="仿宋" w:cs="仿宋"/>
          <w:b/>
          <w:color w:val="auto"/>
          <w:spacing w:val="1"/>
          <w:kern w:val="0"/>
          <w:sz w:val="24"/>
          <w:szCs w:val="24"/>
        </w:rPr>
        <w:t>1</w:t>
      </w:r>
      <w:r>
        <w:rPr>
          <w:rFonts w:hint="eastAsia" w:ascii="仿宋" w:hAnsi="仿宋" w:eastAsia="仿宋" w:cs="仿宋"/>
          <w:b/>
          <w:color w:val="auto"/>
          <w:spacing w:val="-1"/>
          <w:kern w:val="0"/>
          <w:sz w:val="24"/>
          <w:szCs w:val="24"/>
        </w:rPr>
        <w:t>.</w:t>
      </w:r>
      <w:r>
        <w:rPr>
          <w:rFonts w:hint="eastAsia" w:ascii="仿宋" w:hAnsi="仿宋" w:eastAsia="仿宋" w:cs="仿宋"/>
          <w:b/>
          <w:color w:val="auto"/>
          <w:kern w:val="0"/>
          <w:sz w:val="24"/>
          <w:szCs w:val="24"/>
        </w:rPr>
        <w:t>7语言文字</w:t>
      </w:r>
      <w:bookmarkEnd w:id="21"/>
    </w:p>
    <w:p w14:paraId="1B4B1CA9">
      <w:pPr>
        <w:autoSpaceDE w:val="0"/>
        <w:autoSpaceDN w:val="0"/>
        <w:adjustRightInd w:val="0"/>
        <w:spacing w:line="360" w:lineRule="auto"/>
        <w:ind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磋商文件、</w:t>
      </w:r>
      <w:r>
        <w:rPr>
          <w:rFonts w:hint="eastAsia" w:ascii="仿宋" w:hAnsi="仿宋" w:eastAsia="仿宋" w:cs="仿宋"/>
          <w:color w:val="auto"/>
          <w:spacing w:val="-2"/>
          <w:kern w:val="0"/>
          <w:sz w:val="24"/>
          <w:szCs w:val="24"/>
        </w:rPr>
        <w:t>磋商响应文件使</w:t>
      </w:r>
      <w:r>
        <w:rPr>
          <w:rFonts w:hint="eastAsia" w:ascii="仿宋" w:hAnsi="仿宋" w:eastAsia="仿宋" w:cs="仿宋"/>
          <w:color w:val="auto"/>
          <w:kern w:val="0"/>
          <w:sz w:val="24"/>
          <w:szCs w:val="24"/>
        </w:rPr>
        <w:t>用</w:t>
      </w:r>
      <w:r>
        <w:rPr>
          <w:rFonts w:hint="eastAsia" w:ascii="仿宋" w:hAnsi="仿宋" w:eastAsia="仿宋" w:cs="仿宋"/>
          <w:color w:val="auto"/>
          <w:spacing w:val="-2"/>
          <w:kern w:val="0"/>
          <w:sz w:val="24"/>
          <w:szCs w:val="24"/>
        </w:rPr>
        <w:t>的</w:t>
      </w:r>
      <w:r>
        <w:rPr>
          <w:rFonts w:hint="eastAsia" w:ascii="仿宋" w:hAnsi="仿宋" w:eastAsia="仿宋" w:cs="仿宋"/>
          <w:color w:val="auto"/>
          <w:kern w:val="0"/>
          <w:sz w:val="24"/>
          <w:szCs w:val="24"/>
        </w:rPr>
        <w:t>语</w:t>
      </w:r>
      <w:r>
        <w:rPr>
          <w:rFonts w:hint="eastAsia" w:ascii="仿宋" w:hAnsi="仿宋" w:eastAsia="仿宋" w:cs="仿宋"/>
          <w:color w:val="auto"/>
          <w:spacing w:val="-2"/>
          <w:kern w:val="0"/>
          <w:sz w:val="24"/>
          <w:szCs w:val="24"/>
        </w:rPr>
        <w:t>言</w:t>
      </w:r>
      <w:r>
        <w:rPr>
          <w:rFonts w:hint="eastAsia" w:ascii="仿宋" w:hAnsi="仿宋" w:eastAsia="仿宋" w:cs="仿宋"/>
          <w:color w:val="auto"/>
          <w:kern w:val="0"/>
          <w:sz w:val="24"/>
          <w:szCs w:val="24"/>
        </w:rPr>
        <w:t>文字</w:t>
      </w:r>
      <w:r>
        <w:rPr>
          <w:rFonts w:hint="eastAsia" w:ascii="仿宋" w:hAnsi="仿宋" w:eastAsia="仿宋" w:cs="仿宋"/>
          <w:color w:val="auto"/>
          <w:spacing w:val="-2"/>
          <w:kern w:val="0"/>
          <w:sz w:val="24"/>
          <w:szCs w:val="24"/>
        </w:rPr>
        <w:t>为</w:t>
      </w:r>
      <w:r>
        <w:rPr>
          <w:rFonts w:hint="eastAsia" w:ascii="仿宋" w:hAnsi="仿宋" w:eastAsia="仿宋" w:cs="仿宋"/>
          <w:color w:val="auto"/>
          <w:kern w:val="0"/>
          <w:sz w:val="24"/>
          <w:szCs w:val="24"/>
        </w:rPr>
        <w:t>中</w:t>
      </w:r>
      <w:r>
        <w:rPr>
          <w:rFonts w:hint="eastAsia" w:ascii="仿宋" w:hAnsi="仿宋" w:eastAsia="仿宋" w:cs="仿宋"/>
          <w:color w:val="auto"/>
          <w:spacing w:val="-2"/>
          <w:kern w:val="0"/>
          <w:sz w:val="24"/>
          <w:szCs w:val="24"/>
        </w:rPr>
        <w:t>文</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专</w:t>
      </w:r>
      <w:r>
        <w:rPr>
          <w:rFonts w:hint="eastAsia" w:ascii="仿宋" w:hAnsi="仿宋" w:eastAsia="仿宋" w:cs="仿宋"/>
          <w:color w:val="auto"/>
          <w:kern w:val="0"/>
          <w:sz w:val="24"/>
          <w:szCs w:val="24"/>
        </w:rPr>
        <w:t>用</w:t>
      </w:r>
      <w:r>
        <w:rPr>
          <w:rFonts w:hint="eastAsia" w:ascii="仿宋" w:hAnsi="仿宋" w:eastAsia="仿宋" w:cs="仿宋"/>
          <w:color w:val="auto"/>
          <w:spacing w:val="-2"/>
          <w:kern w:val="0"/>
          <w:sz w:val="24"/>
          <w:szCs w:val="24"/>
        </w:rPr>
        <w:t>术</w:t>
      </w:r>
      <w:r>
        <w:rPr>
          <w:rFonts w:hint="eastAsia" w:ascii="仿宋" w:hAnsi="仿宋" w:eastAsia="仿宋" w:cs="仿宋"/>
          <w:color w:val="auto"/>
          <w:kern w:val="0"/>
          <w:sz w:val="24"/>
          <w:szCs w:val="24"/>
        </w:rPr>
        <w:t>语</w:t>
      </w:r>
      <w:r>
        <w:rPr>
          <w:rFonts w:hint="eastAsia" w:ascii="仿宋" w:hAnsi="仿宋" w:eastAsia="仿宋" w:cs="仿宋"/>
          <w:color w:val="auto"/>
          <w:spacing w:val="-2"/>
          <w:kern w:val="0"/>
          <w:sz w:val="24"/>
          <w:szCs w:val="24"/>
        </w:rPr>
        <w:t>使</w:t>
      </w:r>
      <w:r>
        <w:rPr>
          <w:rFonts w:hint="eastAsia" w:ascii="仿宋" w:hAnsi="仿宋" w:eastAsia="仿宋" w:cs="仿宋"/>
          <w:color w:val="auto"/>
          <w:kern w:val="0"/>
          <w:sz w:val="24"/>
          <w:szCs w:val="24"/>
        </w:rPr>
        <w:t>用外</w:t>
      </w:r>
      <w:r>
        <w:rPr>
          <w:rFonts w:hint="eastAsia" w:ascii="仿宋" w:hAnsi="仿宋" w:eastAsia="仿宋" w:cs="仿宋"/>
          <w:color w:val="auto"/>
          <w:spacing w:val="-2"/>
          <w:kern w:val="0"/>
          <w:sz w:val="24"/>
          <w:szCs w:val="24"/>
        </w:rPr>
        <w:t>文</w:t>
      </w:r>
      <w:r>
        <w:rPr>
          <w:rFonts w:hint="eastAsia" w:ascii="仿宋" w:hAnsi="仿宋" w:eastAsia="仿宋" w:cs="仿宋"/>
          <w:color w:val="auto"/>
          <w:kern w:val="0"/>
          <w:sz w:val="24"/>
          <w:szCs w:val="24"/>
        </w:rPr>
        <w:t>的</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应</w:t>
      </w:r>
      <w:r>
        <w:rPr>
          <w:rFonts w:hint="eastAsia" w:ascii="仿宋" w:hAnsi="仿宋" w:eastAsia="仿宋" w:cs="仿宋"/>
          <w:color w:val="auto"/>
          <w:spacing w:val="-2"/>
          <w:kern w:val="0"/>
          <w:sz w:val="24"/>
          <w:szCs w:val="24"/>
        </w:rPr>
        <w:t>附</w:t>
      </w:r>
      <w:r>
        <w:rPr>
          <w:rFonts w:hint="eastAsia" w:ascii="仿宋" w:hAnsi="仿宋" w:eastAsia="仿宋" w:cs="仿宋"/>
          <w:color w:val="auto"/>
          <w:kern w:val="0"/>
          <w:sz w:val="24"/>
          <w:szCs w:val="24"/>
        </w:rPr>
        <w:t>有</w:t>
      </w:r>
      <w:r>
        <w:rPr>
          <w:rFonts w:hint="eastAsia" w:ascii="仿宋" w:hAnsi="仿宋" w:eastAsia="仿宋" w:cs="仿宋"/>
          <w:color w:val="auto"/>
          <w:spacing w:val="-2"/>
          <w:kern w:val="0"/>
          <w:sz w:val="24"/>
          <w:szCs w:val="24"/>
        </w:rPr>
        <w:t>中</w:t>
      </w:r>
      <w:r>
        <w:rPr>
          <w:rFonts w:hint="eastAsia" w:ascii="仿宋" w:hAnsi="仿宋" w:eastAsia="仿宋" w:cs="仿宋"/>
          <w:color w:val="auto"/>
          <w:kern w:val="0"/>
          <w:sz w:val="24"/>
          <w:szCs w:val="24"/>
        </w:rPr>
        <w:t>文</w:t>
      </w:r>
      <w:r>
        <w:rPr>
          <w:rFonts w:hint="eastAsia" w:ascii="仿宋" w:hAnsi="仿宋" w:eastAsia="仿宋" w:cs="仿宋"/>
          <w:color w:val="auto"/>
          <w:spacing w:val="-2"/>
          <w:kern w:val="0"/>
          <w:sz w:val="24"/>
          <w:szCs w:val="24"/>
        </w:rPr>
        <w:t>注</w:t>
      </w:r>
      <w:r>
        <w:rPr>
          <w:rFonts w:hint="eastAsia" w:ascii="仿宋" w:hAnsi="仿宋" w:eastAsia="仿宋" w:cs="仿宋"/>
          <w:color w:val="auto"/>
          <w:kern w:val="0"/>
          <w:sz w:val="24"/>
          <w:szCs w:val="24"/>
        </w:rPr>
        <w:t>释。</w:t>
      </w:r>
    </w:p>
    <w:p w14:paraId="7CFF6446">
      <w:pPr>
        <w:autoSpaceDE w:val="0"/>
        <w:autoSpaceDN w:val="0"/>
        <w:adjustRightInd w:val="0"/>
        <w:spacing w:line="360" w:lineRule="auto"/>
        <w:ind w:right="-20" w:firstLine="486" w:firstLineChars="200"/>
        <w:jc w:val="left"/>
        <w:outlineLvl w:val="2"/>
        <w:rPr>
          <w:rFonts w:hint="eastAsia" w:ascii="仿宋" w:hAnsi="仿宋" w:eastAsia="仿宋" w:cs="仿宋"/>
          <w:b/>
          <w:color w:val="auto"/>
          <w:kern w:val="0"/>
          <w:sz w:val="24"/>
          <w:szCs w:val="24"/>
        </w:rPr>
      </w:pPr>
      <w:bookmarkStart w:id="22" w:name="_Toc10390"/>
      <w:r>
        <w:rPr>
          <w:rFonts w:hint="eastAsia" w:ascii="仿宋" w:hAnsi="仿宋" w:eastAsia="仿宋" w:cs="仿宋"/>
          <w:b/>
          <w:color w:val="auto"/>
          <w:spacing w:val="1"/>
          <w:kern w:val="0"/>
          <w:sz w:val="24"/>
          <w:szCs w:val="24"/>
        </w:rPr>
        <w:t>1</w:t>
      </w:r>
      <w:r>
        <w:rPr>
          <w:rFonts w:hint="eastAsia" w:ascii="仿宋" w:hAnsi="仿宋" w:eastAsia="仿宋" w:cs="仿宋"/>
          <w:b/>
          <w:color w:val="auto"/>
          <w:spacing w:val="-1"/>
          <w:kern w:val="0"/>
          <w:sz w:val="24"/>
          <w:szCs w:val="24"/>
        </w:rPr>
        <w:t>.</w:t>
      </w:r>
      <w:r>
        <w:rPr>
          <w:rFonts w:hint="eastAsia" w:ascii="仿宋" w:hAnsi="仿宋" w:eastAsia="仿宋" w:cs="仿宋"/>
          <w:b/>
          <w:color w:val="auto"/>
          <w:kern w:val="0"/>
          <w:sz w:val="24"/>
          <w:szCs w:val="24"/>
        </w:rPr>
        <w:t>8计量单位</w:t>
      </w:r>
      <w:bookmarkEnd w:id="22"/>
    </w:p>
    <w:p w14:paraId="2724686E">
      <w:pPr>
        <w:autoSpaceDE w:val="0"/>
        <w:autoSpaceDN w:val="0"/>
        <w:adjustRightInd w:val="0"/>
        <w:spacing w:line="360" w:lineRule="auto"/>
        <w:ind w:right="-20"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所有</w:t>
      </w:r>
      <w:r>
        <w:rPr>
          <w:rFonts w:hint="eastAsia" w:ascii="仿宋" w:hAnsi="仿宋" w:eastAsia="仿宋" w:cs="仿宋"/>
          <w:color w:val="auto"/>
          <w:spacing w:val="-2"/>
          <w:kern w:val="0"/>
          <w:sz w:val="24"/>
          <w:szCs w:val="24"/>
        </w:rPr>
        <w:t>计</w:t>
      </w:r>
      <w:r>
        <w:rPr>
          <w:rFonts w:hint="eastAsia" w:ascii="仿宋" w:hAnsi="仿宋" w:eastAsia="仿宋" w:cs="仿宋"/>
          <w:color w:val="auto"/>
          <w:kern w:val="0"/>
          <w:sz w:val="24"/>
          <w:szCs w:val="24"/>
        </w:rPr>
        <w:t>量</w:t>
      </w:r>
      <w:r>
        <w:rPr>
          <w:rFonts w:hint="eastAsia" w:ascii="仿宋" w:hAnsi="仿宋" w:eastAsia="仿宋" w:cs="仿宋"/>
          <w:color w:val="auto"/>
          <w:spacing w:val="-2"/>
          <w:kern w:val="0"/>
          <w:sz w:val="24"/>
          <w:szCs w:val="24"/>
        </w:rPr>
        <w:t>均</w:t>
      </w:r>
      <w:r>
        <w:rPr>
          <w:rFonts w:hint="eastAsia" w:ascii="仿宋" w:hAnsi="仿宋" w:eastAsia="仿宋" w:cs="仿宋"/>
          <w:color w:val="auto"/>
          <w:kern w:val="0"/>
          <w:sz w:val="24"/>
          <w:szCs w:val="24"/>
        </w:rPr>
        <w:t>采</w:t>
      </w:r>
      <w:r>
        <w:rPr>
          <w:rFonts w:hint="eastAsia" w:ascii="仿宋" w:hAnsi="仿宋" w:eastAsia="仿宋" w:cs="仿宋"/>
          <w:color w:val="auto"/>
          <w:spacing w:val="-2"/>
          <w:kern w:val="0"/>
          <w:sz w:val="24"/>
          <w:szCs w:val="24"/>
        </w:rPr>
        <w:t>用</w:t>
      </w:r>
      <w:r>
        <w:rPr>
          <w:rFonts w:hint="eastAsia" w:ascii="仿宋" w:hAnsi="仿宋" w:eastAsia="仿宋" w:cs="仿宋"/>
          <w:color w:val="auto"/>
          <w:kern w:val="0"/>
          <w:sz w:val="24"/>
          <w:szCs w:val="24"/>
        </w:rPr>
        <w:t>中</w:t>
      </w:r>
      <w:r>
        <w:rPr>
          <w:rFonts w:hint="eastAsia" w:ascii="仿宋" w:hAnsi="仿宋" w:eastAsia="仿宋" w:cs="仿宋"/>
          <w:color w:val="auto"/>
          <w:spacing w:val="-2"/>
          <w:kern w:val="0"/>
          <w:sz w:val="24"/>
          <w:szCs w:val="24"/>
        </w:rPr>
        <w:t>华</w:t>
      </w:r>
      <w:r>
        <w:rPr>
          <w:rFonts w:hint="eastAsia" w:ascii="仿宋" w:hAnsi="仿宋" w:eastAsia="仿宋" w:cs="仿宋"/>
          <w:color w:val="auto"/>
          <w:kern w:val="0"/>
          <w:sz w:val="24"/>
          <w:szCs w:val="24"/>
        </w:rPr>
        <w:t>人</w:t>
      </w:r>
      <w:r>
        <w:rPr>
          <w:rFonts w:hint="eastAsia" w:ascii="仿宋" w:hAnsi="仿宋" w:eastAsia="仿宋" w:cs="仿宋"/>
          <w:color w:val="auto"/>
          <w:spacing w:val="-2"/>
          <w:kern w:val="0"/>
          <w:sz w:val="24"/>
          <w:szCs w:val="24"/>
        </w:rPr>
        <w:t>民</w:t>
      </w:r>
      <w:r>
        <w:rPr>
          <w:rFonts w:hint="eastAsia" w:ascii="仿宋" w:hAnsi="仿宋" w:eastAsia="仿宋" w:cs="仿宋"/>
          <w:color w:val="auto"/>
          <w:kern w:val="0"/>
          <w:sz w:val="24"/>
          <w:szCs w:val="24"/>
        </w:rPr>
        <w:t>共和</w:t>
      </w:r>
      <w:r>
        <w:rPr>
          <w:rFonts w:hint="eastAsia" w:ascii="仿宋" w:hAnsi="仿宋" w:eastAsia="仿宋" w:cs="仿宋"/>
          <w:color w:val="auto"/>
          <w:spacing w:val="-2"/>
          <w:kern w:val="0"/>
          <w:sz w:val="24"/>
          <w:szCs w:val="24"/>
        </w:rPr>
        <w:t>国</w:t>
      </w:r>
      <w:r>
        <w:rPr>
          <w:rFonts w:hint="eastAsia" w:ascii="仿宋" w:hAnsi="仿宋" w:eastAsia="仿宋" w:cs="仿宋"/>
          <w:color w:val="auto"/>
          <w:kern w:val="0"/>
          <w:sz w:val="24"/>
          <w:szCs w:val="24"/>
        </w:rPr>
        <w:t>法</w:t>
      </w:r>
      <w:r>
        <w:rPr>
          <w:rFonts w:hint="eastAsia" w:ascii="仿宋" w:hAnsi="仿宋" w:eastAsia="仿宋" w:cs="仿宋"/>
          <w:color w:val="auto"/>
          <w:spacing w:val="-2"/>
          <w:kern w:val="0"/>
          <w:sz w:val="24"/>
          <w:szCs w:val="24"/>
        </w:rPr>
        <w:t>定</w:t>
      </w:r>
      <w:r>
        <w:rPr>
          <w:rFonts w:hint="eastAsia" w:ascii="仿宋" w:hAnsi="仿宋" w:eastAsia="仿宋" w:cs="仿宋"/>
          <w:color w:val="auto"/>
          <w:kern w:val="0"/>
          <w:sz w:val="24"/>
          <w:szCs w:val="24"/>
        </w:rPr>
        <w:t>计</w:t>
      </w:r>
      <w:r>
        <w:rPr>
          <w:rFonts w:hint="eastAsia" w:ascii="仿宋" w:hAnsi="仿宋" w:eastAsia="仿宋" w:cs="仿宋"/>
          <w:color w:val="auto"/>
          <w:spacing w:val="-2"/>
          <w:kern w:val="0"/>
          <w:sz w:val="24"/>
          <w:szCs w:val="24"/>
        </w:rPr>
        <w:t>量</w:t>
      </w:r>
      <w:r>
        <w:rPr>
          <w:rFonts w:hint="eastAsia" w:ascii="仿宋" w:hAnsi="仿宋" w:eastAsia="仿宋" w:cs="仿宋"/>
          <w:color w:val="auto"/>
          <w:kern w:val="0"/>
          <w:sz w:val="24"/>
          <w:szCs w:val="24"/>
        </w:rPr>
        <w:t>单</w:t>
      </w:r>
      <w:r>
        <w:rPr>
          <w:rFonts w:hint="eastAsia" w:ascii="仿宋" w:hAnsi="仿宋" w:eastAsia="仿宋" w:cs="仿宋"/>
          <w:color w:val="auto"/>
          <w:spacing w:val="-2"/>
          <w:kern w:val="0"/>
          <w:sz w:val="24"/>
          <w:szCs w:val="24"/>
        </w:rPr>
        <w:t>位</w:t>
      </w:r>
      <w:r>
        <w:rPr>
          <w:rFonts w:hint="eastAsia" w:ascii="仿宋" w:hAnsi="仿宋" w:eastAsia="仿宋" w:cs="仿宋"/>
          <w:color w:val="auto"/>
          <w:kern w:val="0"/>
          <w:sz w:val="24"/>
          <w:szCs w:val="24"/>
        </w:rPr>
        <w:t>。</w:t>
      </w:r>
    </w:p>
    <w:p w14:paraId="025C38BD">
      <w:pPr>
        <w:autoSpaceDE w:val="0"/>
        <w:autoSpaceDN w:val="0"/>
        <w:adjustRightInd w:val="0"/>
        <w:spacing w:line="360" w:lineRule="auto"/>
        <w:ind w:right="-20" w:firstLine="486" w:firstLineChars="200"/>
        <w:jc w:val="left"/>
        <w:outlineLvl w:val="2"/>
        <w:rPr>
          <w:rFonts w:hint="eastAsia" w:ascii="仿宋" w:hAnsi="仿宋" w:eastAsia="仿宋" w:cs="仿宋"/>
          <w:b/>
          <w:color w:val="auto"/>
          <w:spacing w:val="-2"/>
          <w:kern w:val="0"/>
          <w:sz w:val="24"/>
          <w:szCs w:val="24"/>
        </w:rPr>
      </w:pPr>
      <w:bookmarkStart w:id="23" w:name="_Toc28481"/>
      <w:r>
        <w:rPr>
          <w:rFonts w:hint="eastAsia" w:ascii="仿宋" w:hAnsi="仿宋" w:eastAsia="仿宋" w:cs="仿宋"/>
          <w:b/>
          <w:color w:val="auto"/>
          <w:spacing w:val="1"/>
          <w:kern w:val="0"/>
          <w:sz w:val="24"/>
          <w:szCs w:val="24"/>
        </w:rPr>
        <w:t>1</w:t>
      </w:r>
      <w:r>
        <w:rPr>
          <w:rFonts w:hint="eastAsia" w:ascii="仿宋" w:hAnsi="仿宋" w:eastAsia="仿宋" w:cs="仿宋"/>
          <w:b/>
          <w:color w:val="auto"/>
          <w:spacing w:val="-1"/>
          <w:kern w:val="0"/>
          <w:sz w:val="24"/>
          <w:szCs w:val="24"/>
        </w:rPr>
        <w:t>.</w:t>
      </w:r>
      <w:r>
        <w:rPr>
          <w:rFonts w:hint="eastAsia" w:ascii="仿宋" w:hAnsi="仿宋" w:eastAsia="仿宋" w:cs="仿宋"/>
          <w:b/>
          <w:color w:val="auto"/>
          <w:kern w:val="0"/>
          <w:sz w:val="24"/>
          <w:szCs w:val="24"/>
        </w:rPr>
        <w:t>9</w:t>
      </w:r>
      <w:r>
        <w:rPr>
          <w:rFonts w:hint="eastAsia" w:ascii="仿宋" w:hAnsi="仿宋" w:eastAsia="仿宋" w:cs="仿宋"/>
          <w:b/>
          <w:color w:val="auto"/>
          <w:sz w:val="24"/>
          <w:szCs w:val="24"/>
        </w:rPr>
        <w:t>踏勘现场</w:t>
      </w:r>
      <w:bookmarkEnd w:id="23"/>
    </w:p>
    <w:p w14:paraId="62225E08">
      <w:pPr>
        <w:spacing w:line="360" w:lineRule="auto"/>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1.9.1采购人不组织现场踏勘，由供应商自行踏勘。</w:t>
      </w:r>
    </w:p>
    <w:p w14:paraId="47BEA6D2">
      <w:pPr>
        <w:spacing w:line="360" w:lineRule="auto"/>
        <w:ind w:firstLine="480" w:firstLineChars="200"/>
        <w:rPr>
          <w:rFonts w:hint="eastAsia" w:ascii="仿宋" w:hAnsi="仿宋" w:eastAsia="仿宋" w:cs="仿宋"/>
          <w:color w:val="auto"/>
          <w:sz w:val="24"/>
          <w:szCs w:val="28"/>
        </w:rPr>
      </w:pPr>
      <w:r>
        <w:rPr>
          <w:rFonts w:hint="eastAsia" w:ascii="仿宋" w:hAnsi="仿宋" w:eastAsia="仿宋" w:cs="仿宋"/>
          <w:color w:val="auto"/>
          <w:sz w:val="24"/>
          <w:szCs w:val="28"/>
        </w:rPr>
        <w:t>1.9.2供应商踏勘现场发生的费用自理。</w:t>
      </w:r>
    </w:p>
    <w:p w14:paraId="2789A135">
      <w:pPr>
        <w:spacing w:line="360" w:lineRule="auto"/>
        <w:ind w:firstLine="464" w:firstLineChars="200"/>
        <w:rPr>
          <w:rFonts w:hint="eastAsia" w:ascii="仿宋" w:hAnsi="仿宋" w:eastAsia="仿宋" w:cs="仿宋"/>
          <w:color w:val="auto"/>
          <w:sz w:val="24"/>
          <w:szCs w:val="28"/>
        </w:rPr>
      </w:pPr>
      <w:r>
        <w:rPr>
          <w:rFonts w:hint="eastAsia" w:ascii="仿宋" w:hAnsi="仿宋" w:eastAsia="仿宋" w:cs="仿宋"/>
          <w:snapToGrid w:val="0"/>
          <w:color w:val="auto"/>
          <w:spacing w:val="-4"/>
          <w:kern w:val="0"/>
          <w:sz w:val="24"/>
          <w:szCs w:val="24"/>
        </w:rPr>
        <w:t>1.9.3</w:t>
      </w:r>
      <w:r>
        <w:rPr>
          <w:rFonts w:hint="eastAsia" w:ascii="仿宋" w:hAnsi="仿宋" w:eastAsia="仿宋" w:cs="仿宋"/>
          <w:snapToGrid w:val="0"/>
          <w:color w:val="auto"/>
          <w:spacing w:val="-2"/>
          <w:kern w:val="0"/>
          <w:sz w:val="24"/>
          <w:szCs w:val="24"/>
        </w:rPr>
        <w:t>除采购人的原因外，潜在供应商自行负责在踏勘现场中所发生的人员伤亡和财产</w:t>
      </w:r>
      <w:r>
        <w:rPr>
          <w:rFonts w:hint="eastAsia" w:ascii="仿宋" w:hAnsi="仿宋" w:eastAsia="仿宋" w:cs="仿宋"/>
          <w:snapToGrid w:val="0"/>
          <w:color w:val="auto"/>
          <w:spacing w:val="-8"/>
          <w:kern w:val="0"/>
          <w:sz w:val="24"/>
          <w:szCs w:val="24"/>
        </w:rPr>
        <w:t>损失。</w:t>
      </w:r>
    </w:p>
    <w:p w14:paraId="7FAA496C">
      <w:pPr>
        <w:widowControl/>
        <w:kinsoku w:val="0"/>
        <w:autoSpaceDE w:val="0"/>
        <w:autoSpaceDN w:val="0"/>
        <w:adjustRightInd w:val="0"/>
        <w:snapToGrid w:val="0"/>
        <w:spacing w:line="360" w:lineRule="auto"/>
        <w:ind w:left="37" w:right="24" w:firstLine="464" w:firstLineChars="200"/>
        <w:jc w:val="left"/>
        <w:textAlignment w:val="baseline"/>
        <w:rPr>
          <w:rFonts w:hint="eastAsia" w:ascii="仿宋" w:hAnsi="仿宋" w:eastAsia="仿宋" w:cs="仿宋"/>
          <w:snapToGrid w:val="0"/>
          <w:color w:val="auto"/>
          <w:kern w:val="0"/>
          <w:sz w:val="24"/>
          <w:szCs w:val="24"/>
        </w:rPr>
      </w:pPr>
      <w:r>
        <w:rPr>
          <w:rFonts w:hint="eastAsia" w:ascii="仿宋" w:hAnsi="仿宋" w:eastAsia="仿宋" w:cs="仿宋"/>
          <w:snapToGrid w:val="0"/>
          <w:color w:val="auto"/>
          <w:spacing w:val="-4"/>
          <w:kern w:val="0"/>
          <w:sz w:val="24"/>
          <w:szCs w:val="24"/>
        </w:rPr>
        <w:t>1.9.4</w:t>
      </w:r>
      <w:r>
        <w:rPr>
          <w:rFonts w:hint="eastAsia" w:ascii="仿宋" w:hAnsi="仿宋" w:eastAsia="仿宋" w:cs="仿宋"/>
          <w:snapToGrid w:val="0"/>
          <w:color w:val="auto"/>
          <w:spacing w:val="-2"/>
          <w:kern w:val="0"/>
          <w:sz w:val="24"/>
          <w:szCs w:val="24"/>
        </w:rPr>
        <w:t>采购人在踏勘现场中介绍的项目现场和相关的周边环境情况，供潜在供应商在编</w:t>
      </w:r>
      <w:r>
        <w:rPr>
          <w:rFonts w:hint="eastAsia" w:ascii="仿宋" w:hAnsi="仿宋" w:eastAsia="仿宋" w:cs="仿宋"/>
          <w:snapToGrid w:val="0"/>
          <w:color w:val="auto"/>
          <w:spacing w:val="-6"/>
          <w:kern w:val="0"/>
          <w:sz w:val="24"/>
          <w:szCs w:val="24"/>
        </w:rPr>
        <w:t>制磋商响应文件</w:t>
      </w:r>
      <w:r>
        <w:rPr>
          <w:rFonts w:hint="eastAsia" w:ascii="仿宋" w:hAnsi="仿宋" w:eastAsia="仿宋" w:cs="仿宋"/>
          <w:snapToGrid w:val="0"/>
          <w:color w:val="auto"/>
          <w:spacing w:val="-3"/>
          <w:kern w:val="0"/>
          <w:sz w:val="24"/>
          <w:szCs w:val="24"/>
        </w:rPr>
        <w:t>时参考，采购人不对供应商据此作出的判断和决策负责。</w:t>
      </w:r>
    </w:p>
    <w:p w14:paraId="39C5CAC1">
      <w:pPr>
        <w:autoSpaceDE w:val="0"/>
        <w:autoSpaceDN w:val="0"/>
        <w:adjustRightInd w:val="0"/>
        <w:spacing w:line="360" w:lineRule="auto"/>
        <w:ind w:right="-20" w:firstLine="482" w:firstLineChars="200"/>
        <w:jc w:val="left"/>
        <w:outlineLvl w:val="2"/>
        <w:rPr>
          <w:rFonts w:hint="eastAsia" w:ascii="仿宋" w:hAnsi="仿宋" w:eastAsia="仿宋" w:cs="仿宋"/>
          <w:b/>
          <w:color w:val="auto"/>
          <w:kern w:val="0"/>
          <w:sz w:val="24"/>
          <w:szCs w:val="24"/>
        </w:rPr>
      </w:pPr>
      <w:bookmarkStart w:id="24" w:name="_Toc3001"/>
      <w:r>
        <w:rPr>
          <w:rFonts w:hint="eastAsia" w:ascii="仿宋" w:hAnsi="仿宋" w:eastAsia="仿宋" w:cs="仿宋"/>
          <w:b/>
          <w:color w:val="auto"/>
          <w:kern w:val="0"/>
          <w:sz w:val="24"/>
          <w:szCs w:val="24"/>
        </w:rPr>
        <w:t>1.10磋商预</w:t>
      </w:r>
      <w:r>
        <w:rPr>
          <w:rFonts w:hint="eastAsia" w:ascii="仿宋" w:hAnsi="仿宋" w:eastAsia="仿宋" w:cs="仿宋"/>
          <w:b/>
          <w:color w:val="auto"/>
          <w:spacing w:val="-3"/>
          <w:kern w:val="0"/>
          <w:sz w:val="24"/>
          <w:szCs w:val="24"/>
        </w:rPr>
        <w:t>备</w:t>
      </w:r>
      <w:r>
        <w:rPr>
          <w:rFonts w:hint="eastAsia" w:ascii="仿宋" w:hAnsi="仿宋" w:eastAsia="仿宋" w:cs="仿宋"/>
          <w:b/>
          <w:color w:val="auto"/>
          <w:kern w:val="0"/>
          <w:sz w:val="24"/>
          <w:szCs w:val="24"/>
        </w:rPr>
        <w:t>会</w:t>
      </w:r>
      <w:bookmarkEnd w:id="24"/>
    </w:p>
    <w:p w14:paraId="692929F7">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不召开</w:t>
      </w:r>
    </w:p>
    <w:p w14:paraId="567C1FA1">
      <w:pPr>
        <w:spacing w:line="360" w:lineRule="auto"/>
        <w:ind w:firstLine="482" w:firstLineChars="200"/>
        <w:outlineLvl w:val="2"/>
        <w:rPr>
          <w:rFonts w:hint="eastAsia" w:ascii="仿宋" w:hAnsi="仿宋" w:eastAsia="仿宋" w:cs="仿宋"/>
          <w:b/>
          <w:color w:val="auto"/>
          <w:kern w:val="0"/>
          <w:sz w:val="24"/>
          <w:szCs w:val="24"/>
        </w:rPr>
      </w:pPr>
      <w:bookmarkStart w:id="25" w:name="_Toc31002"/>
      <w:r>
        <w:rPr>
          <w:rFonts w:hint="eastAsia" w:ascii="仿宋" w:hAnsi="仿宋" w:eastAsia="仿宋" w:cs="仿宋"/>
          <w:b/>
          <w:color w:val="auto"/>
          <w:kern w:val="0"/>
          <w:sz w:val="24"/>
          <w:szCs w:val="24"/>
        </w:rPr>
        <w:t>1.11响应和偏差</w:t>
      </w:r>
      <w:bookmarkEnd w:id="25"/>
    </w:p>
    <w:p w14:paraId="61FF3FA6">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1.11.1磋商响应文件应当对竞争性磋商文件的实质性要求和条件作出满足性或更有利于采购人的响应，否则，供应商的投标将被否决。实质性要求和条件见供应商须知前附表。</w:t>
      </w:r>
    </w:p>
    <w:p w14:paraId="12F8DE21">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1.11.2供应商应根据竞争性磋商文件的要求提供技术要求响应与偏差表、商务要求响应与偏差表、重要技术条款的客观证明材料、售后服务计划等内容以对竞争性磋商文件作出响应。</w:t>
      </w:r>
    </w:p>
    <w:p w14:paraId="4526B380">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1.11.3磋商响应文件对竞争性磋商文件的全部偏差，均应在磋商响应文件的技术要求响应与偏差表、商务要求响应与偏差表中列明，除列明的内容外，视为供应商响应竞争性磋商文件的全部要求。</w:t>
      </w:r>
    </w:p>
    <w:p w14:paraId="6B182F65">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1.11.4如磋商响应文件技术要求响应与偏差表、商务要求响应与偏差表中列明的内容与磋商响应文件的其他地方存在不一致，以技术要求响应与偏差表、商务要求响应与偏差表中列明的内容为准。</w:t>
      </w:r>
    </w:p>
    <w:p w14:paraId="11131115">
      <w:pPr>
        <w:spacing w:line="360" w:lineRule="auto"/>
        <w:ind w:firstLine="482" w:firstLineChars="200"/>
        <w:outlineLvl w:val="2"/>
        <w:rPr>
          <w:rFonts w:hint="eastAsia" w:ascii="仿宋" w:hAnsi="仿宋" w:eastAsia="仿宋" w:cs="仿宋"/>
          <w:b/>
          <w:bCs/>
          <w:color w:val="auto"/>
          <w:sz w:val="24"/>
          <w:szCs w:val="24"/>
        </w:rPr>
      </w:pPr>
      <w:bookmarkStart w:id="26" w:name="_Toc27658"/>
      <w:r>
        <w:rPr>
          <w:rFonts w:hint="eastAsia" w:ascii="仿宋" w:hAnsi="仿宋" w:eastAsia="仿宋" w:cs="仿宋"/>
          <w:b/>
          <w:bCs/>
          <w:color w:val="auto"/>
          <w:sz w:val="24"/>
          <w:szCs w:val="24"/>
        </w:rPr>
        <w:t>1.12投标费用</w:t>
      </w:r>
      <w:bookmarkEnd w:id="26"/>
    </w:p>
    <w:p w14:paraId="161C392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供应商承担其</w:t>
      </w:r>
      <w:r>
        <w:rPr>
          <w:rFonts w:hint="eastAsia" w:ascii="仿宋" w:hAnsi="仿宋" w:eastAsia="仿宋" w:cs="仿宋"/>
          <w:color w:val="auto"/>
          <w:kern w:val="0"/>
          <w:sz w:val="24"/>
          <w:szCs w:val="24"/>
        </w:rPr>
        <w:t>磋商响应文件</w:t>
      </w:r>
      <w:r>
        <w:rPr>
          <w:rFonts w:hint="eastAsia" w:ascii="仿宋" w:hAnsi="仿宋" w:eastAsia="仿宋" w:cs="仿宋"/>
          <w:color w:val="auto"/>
          <w:sz w:val="24"/>
          <w:szCs w:val="24"/>
        </w:rPr>
        <w:t>编制与递交所涉及的一切费用。在任何情况下采购人和采购代理机构对上述费用均不承担任何责任。</w:t>
      </w:r>
    </w:p>
    <w:p w14:paraId="05AC71A3">
      <w:pPr>
        <w:spacing w:line="360" w:lineRule="auto"/>
        <w:ind w:firstLine="482" w:firstLineChars="200"/>
        <w:outlineLvl w:val="2"/>
        <w:rPr>
          <w:rFonts w:hint="eastAsia" w:ascii="仿宋" w:hAnsi="仿宋" w:eastAsia="仿宋" w:cs="仿宋"/>
          <w:b/>
          <w:bCs/>
          <w:color w:val="auto"/>
          <w:sz w:val="24"/>
          <w:szCs w:val="24"/>
        </w:rPr>
      </w:pPr>
      <w:bookmarkStart w:id="27" w:name="_Toc6068"/>
      <w:r>
        <w:rPr>
          <w:rFonts w:hint="eastAsia" w:ascii="仿宋" w:hAnsi="仿宋" w:eastAsia="仿宋" w:cs="仿宋"/>
          <w:b/>
          <w:bCs/>
          <w:color w:val="auto"/>
          <w:sz w:val="24"/>
          <w:szCs w:val="24"/>
        </w:rPr>
        <w:t>1.13保证</w:t>
      </w:r>
      <w:bookmarkEnd w:id="27"/>
    </w:p>
    <w:p w14:paraId="1FA10FC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供应商应保证在</w:t>
      </w:r>
      <w:r>
        <w:rPr>
          <w:rFonts w:hint="eastAsia" w:ascii="仿宋" w:hAnsi="仿宋" w:eastAsia="仿宋" w:cs="仿宋"/>
          <w:color w:val="auto"/>
          <w:kern w:val="0"/>
          <w:sz w:val="24"/>
          <w:szCs w:val="24"/>
        </w:rPr>
        <w:t>磋商响应文件</w:t>
      </w:r>
      <w:r>
        <w:rPr>
          <w:rFonts w:hint="eastAsia" w:ascii="仿宋" w:hAnsi="仿宋" w:eastAsia="仿宋" w:cs="仿宋"/>
          <w:color w:val="auto"/>
          <w:sz w:val="24"/>
          <w:szCs w:val="24"/>
        </w:rPr>
        <w:t>中所提交的资料和数据是真实的。</w:t>
      </w:r>
    </w:p>
    <w:p w14:paraId="6754516F">
      <w:pPr>
        <w:spacing w:line="360" w:lineRule="auto"/>
        <w:ind w:firstLine="482" w:firstLineChars="200"/>
        <w:outlineLvl w:val="2"/>
        <w:rPr>
          <w:rFonts w:hint="eastAsia" w:ascii="仿宋" w:hAnsi="仿宋" w:eastAsia="仿宋" w:cs="仿宋"/>
          <w:b/>
          <w:bCs/>
          <w:color w:val="auto"/>
          <w:sz w:val="24"/>
          <w:szCs w:val="24"/>
        </w:rPr>
      </w:pPr>
      <w:bookmarkStart w:id="28" w:name="_Toc9782"/>
      <w:r>
        <w:rPr>
          <w:rFonts w:hint="eastAsia" w:ascii="仿宋" w:hAnsi="仿宋" w:eastAsia="仿宋" w:cs="仿宋"/>
          <w:b/>
          <w:bCs/>
          <w:color w:val="auto"/>
          <w:sz w:val="24"/>
          <w:szCs w:val="24"/>
        </w:rPr>
        <w:t>1.14定义及解释</w:t>
      </w:r>
      <w:bookmarkEnd w:id="28"/>
    </w:p>
    <w:p w14:paraId="25A4A08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1.14.</w:t>
      </w:r>
      <w:r>
        <w:rPr>
          <w:rFonts w:hint="eastAsia" w:ascii="仿宋" w:hAnsi="仿宋" w:eastAsia="仿宋" w:cs="仿宋"/>
          <w:bCs/>
          <w:color w:val="auto"/>
          <w:sz w:val="24"/>
          <w:szCs w:val="24"/>
          <w:lang w:val="en-US" w:eastAsia="zh-CN"/>
        </w:rPr>
        <w:t>1</w:t>
      </w:r>
      <w:r>
        <w:rPr>
          <w:rFonts w:hint="eastAsia" w:ascii="仿宋" w:hAnsi="仿宋" w:eastAsia="仿宋" w:cs="仿宋"/>
          <w:color w:val="auto"/>
          <w:sz w:val="24"/>
          <w:szCs w:val="24"/>
        </w:rPr>
        <w:t>服务：系指供应商按竞争性磋商文件提供的服务。</w:t>
      </w:r>
    </w:p>
    <w:p w14:paraId="71B2FF64">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bCs/>
          <w:color w:val="auto"/>
          <w:sz w:val="24"/>
          <w:szCs w:val="24"/>
        </w:rPr>
        <w:t>1.14.</w:t>
      </w:r>
      <w:r>
        <w:rPr>
          <w:rFonts w:hint="eastAsia" w:ascii="仿宋" w:hAnsi="仿宋" w:eastAsia="仿宋" w:cs="仿宋"/>
          <w:bCs/>
          <w:color w:val="auto"/>
          <w:sz w:val="24"/>
          <w:szCs w:val="24"/>
          <w:lang w:val="en-US" w:eastAsia="zh-CN"/>
        </w:rPr>
        <w:t>2</w:t>
      </w: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三门峡市城乡一体化示范区建设管理部</w:t>
      </w:r>
      <w:r>
        <w:rPr>
          <w:rFonts w:hint="eastAsia" w:ascii="仿宋" w:hAnsi="仿宋" w:eastAsia="仿宋" w:cs="仿宋"/>
          <w:color w:val="auto"/>
          <w:sz w:val="24"/>
          <w:szCs w:val="24"/>
        </w:rPr>
        <w:t>。</w:t>
      </w:r>
    </w:p>
    <w:p w14:paraId="55E4FE2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1.14.</w:t>
      </w:r>
      <w:r>
        <w:rPr>
          <w:rFonts w:hint="eastAsia" w:ascii="仿宋" w:hAnsi="仿宋" w:eastAsia="仿宋" w:cs="仿宋"/>
          <w:bCs/>
          <w:color w:val="auto"/>
          <w:sz w:val="24"/>
          <w:szCs w:val="24"/>
          <w:lang w:val="en-US" w:eastAsia="zh-CN"/>
        </w:rPr>
        <w:t>3</w:t>
      </w:r>
      <w:r>
        <w:rPr>
          <w:rFonts w:hint="eastAsia" w:ascii="仿宋" w:hAnsi="仿宋" w:eastAsia="仿宋" w:cs="仿宋"/>
          <w:color w:val="auto"/>
          <w:sz w:val="24"/>
          <w:szCs w:val="24"/>
        </w:rPr>
        <w:t>供应商：是指响应磋商、参加磋商竞争的法人或者其他组织。</w:t>
      </w:r>
    </w:p>
    <w:p w14:paraId="0F62CD92">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1.14.</w:t>
      </w:r>
      <w:r>
        <w:rPr>
          <w:rFonts w:hint="eastAsia" w:ascii="仿宋" w:hAnsi="仿宋" w:eastAsia="仿宋" w:cs="仿宋"/>
          <w:bCs/>
          <w:color w:val="auto"/>
          <w:sz w:val="24"/>
          <w:szCs w:val="24"/>
          <w:lang w:val="en-US" w:eastAsia="zh-CN"/>
        </w:rPr>
        <w:t>4</w:t>
      </w:r>
      <w:r>
        <w:rPr>
          <w:rFonts w:hint="eastAsia" w:ascii="仿宋" w:hAnsi="仿宋" w:eastAsia="仿宋" w:cs="仿宋"/>
          <w:color w:val="auto"/>
          <w:sz w:val="24"/>
          <w:szCs w:val="24"/>
        </w:rPr>
        <w:t>采购代理机构：</w:t>
      </w:r>
      <w:r>
        <w:rPr>
          <w:rFonts w:hint="eastAsia" w:ascii="仿宋" w:hAnsi="仿宋" w:eastAsia="仿宋" w:cs="仿宋"/>
          <w:color w:val="auto"/>
          <w:sz w:val="24"/>
          <w:szCs w:val="24"/>
          <w:lang w:eastAsia="zh-CN"/>
        </w:rPr>
        <w:t>晟合（洛阳）工程管理咨询有限公司</w:t>
      </w:r>
      <w:r>
        <w:rPr>
          <w:rFonts w:hint="eastAsia" w:ascii="仿宋" w:hAnsi="仿宋" w:eastAsia="仿宋" w:cs="仿宋"/>
          <w:color w:val="auto"/>
          <w:sz w:val="24"/>
          <w:szCs w:val="24"/>
        </w:rPr>
        <w:t>。</w:t>
      </w:r>
    </w:p>
    <w:p w14:paraId="359E926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1.14.</w:t>
      </w:r>
      <w:r>
        <w:rPr>
          <w:rFonts w:hint="eastAsia" w:ascii="仿宋" w:hAnsi="仿宋" w:eastAsia="仿宋" w:cs="仿宋"/>
          <w:bCs/>
          <w:color w:val="auto"/>
          <w:sz w:val="24"/>
          <w:szCs w:val="24"/>
          <w:lang w:val="en-US" w:eastAsia="zh-CN"/>
        </w:rPr>
        <w:t>5</w:t>
      </w:r>
      <w:r>
        <w:rPr>
          <w:rFonts w:hint="eastAsia" w:ascii="仿宋" w:hAnsi="仿宋" w:eastAsia="仿宋" w:cs="仿宋"/>
          <w:color w:val="auto"/>
          <w:sz w:val="24"/>
          <w:szCs w:val="24"/>
        </w:rPr>
        <w:t>磋商小组：是指按照《中华人民共和国政府采购法》</w:t>
      </w:r>
      <w:r>
        <w:rPr>
          <w:rFonts w:hint="eastAsia" w:ascii="仿宋" w:hAnsi="仿宋" w:eastAsia="仿宋" w:cs="仿宋"/>
          <w:color w:val="auto"/>
          <w:kern w:val="0"/>
          <w:sz w:val="24"/>
          <w:szCs w:val="24"/>
        </w:rPr>
        <w:t>和</w:t>
      </w:r>
      <w:r>
        <w:rPr>
          <w:rFonts w:hint="eastAsia" w:ascii="仿宋" w:hAnsi="仿宋" w:eastAsia="仿宋" w:cs="仿宋"/>
          <w:color w:val="auto"/>
          <w:sz w:val="24"/>
          <w:szCs w:val="24"/>
        </w:rPr>
        <w:t>《政府采购竞争性磋商采购方式管理暂行办法》</w:t>
      </w:r>
      <w:r>
        <w:rPr>
          <w:rFonts w:hint="eastAsia" w:ascii="仿宋" w:hAnsi="仿宋" w:eastAsia="仿宋" w:cs="仿宋"/>
          <w:color w:val="auto"/>
          <w:kern w:val="0"/>
          <w:sz w:val="24"/>
          <w:szCs w:val="24"/>
        </w:rPr>
        <w:t>的</w:t>
      </w:r>
      <w:r>
        <w:rPr>
          <w:rFonts w:hint="eastAsia" w:ascii="仿宋" w:hAnsi="仿宋" w:eastAsia="仿宋" w:cs="仿宋"/>
          <w:color w:val="auto"/>
          <w:sz w:val="24"/>
          <w:szCs w:val="24"/>
        </w:rPr>
        <w:t>规定组建的专门负责本次磋商的评审工作的临时机构。</w:t>
      </w:r>
    </w:p>
    <w:p w14:paraId="5CA40E1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1.14.</w:t>
      </w:r>
      <w:r>
        <w:rPr>
          <w:rFonts w:hint="eastAsia" w:ascii="仿宋" w:hAnsi="仿宋" w:eastAsia="仿宋" w:cs="仿宋"/>
          <w:bCs/>
          <w:color w:val="auto"/>
          <w:sz w:val="24"/>
          <w:szCs w:val="24"/>
          <w:lang w:val="en-US" w:eastAsia="zh-CN"/>
        </w:rPr>
        <w:t>6</w:t>
      </w:r>
      <w:r>
        <w:rPr>
          <w:rFonts w:hint="eastAsia" w:ascii="仿宋" w:hAnsi="仿宋" w:eastAsia="仿宋" w:cs="仿宋"/>
          <w:color w:val="auto"/>
          <w:sz w:val="24"/>
          <w:szCs w:val="24"/>
        </w:rPr>
        <w:t>日期、天数、时间：无特别说明时是指公历日及北京时间。</w:t>
      </w:r>
    </w:p>
    <w:p w14:paraId="0030D606">
      <w:pPr>
        <w:spacing w:line="360" w:lineRule="auto"/>
        <w:ind w:firstLine="424" w:firstLineChars="176"/>
        <w:outlineLvl w:val="1"/>
        <w:rPr>
          <w:rFonts w:hint="eastAsia" w:ascii="仿宋" w:hAnsi="仿宋" w:eastAsia="仿宋" w:cs="仿宋"/>
          <w:b/>
          <w:bCs/>
          <w:color w:val="auto"/>
          <w:sz w:val="24"/>
          <w:szCs w:val="24"/>
        </w:rPr>
      </w:pPr>
      <w:bookmarkStart w:id="29" w:name="_Toc10592"/>
      <w:r>
        <w:rPr>
          <w:rFonts w:hint="eastAsia" w:ascii="仿宋" w:hAnsi="仿宋" w:eastAsia="仿宋" w:cs="仿宋"/>
          <w:b/>
          <w:bCs/>
          <w:color w:val="auto"/>
          <w:sz w:val="24"/>
          <w:szCs w:val="24"/>
        </w:rPr>
        <w:t>2. 竞争性磋商文件</w:t>
      </w:r>
      <w:bookmarkEnd w:id="29"/>
    </w:p>
    <w:p w14:paraId="06BB4C9C">
      <w:pPr>
        <w:spacing w:line="360" w:lineRule="auto"/>
        <w:ind w:firstLine="424" w:firstLineChars="176"/>
        <w:outlineLvl w:val="2"/>
        <w:rPr>
          <w:rFonts w:hint="eastAsia" w:ascii="仿宋" w:hAnsi="仿宋" w:eastAsia="仿宋" w:cs="仿宋"/>
          <w:b/>
          <w:bCs/>
          <w:color w:val="auto"/>
          <w:sz w:val="24"/>
          <w:szCs w:val="24"/>
        </w:rPr>
      </w:pPr>
      <w:bookmarkStart w:id="30" w:name="_Toc10810"/>
      <w:r>
        <w:rPr>
          <w:rFonts w:hint="eastAsia" w:ascii="仿宋" w:hAnsi="仿宋" w:eastAsia="仿宋" w:cs="仿宋"/>
          <w:b/>
          <w:bCs/>
          <w:color w:val="auto"/>
          <w:sz w:val="24"/>
          <w:szCs w:val="24"/>
        </w:rPr>
        <w:t>2.1竞争性磋商文件的构成</w:t>
      </w:r>
      <w:bookmarkEnd w:id="30"/>
    </w:p>
    <w:p w14:paraId="2905CBBA">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2.1.1竞争性磋商公告</w:t>
      </w:r>
    </w:p>
    <w:p w14:paraId="6D7E10D7">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2.1.2磋商响应供应商须知及前附表</w:t>
      </w:r>
    </w:p>
    <w:p w14:paraId="017409A9">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2.1.3</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内容及要求</w:t>
      </w:r>
    </w:p>
    <w:p w14:paraId="5C038C57">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2.1.4评审办法</w:t>
      </w:r>
    </w:p>
    <w:p w14:paraId="02736450">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2.1.5合同主要条款及格式</w:t>
      </w:r>
    </w:p>
    <w:p w14:paraId="0EC64851">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2.1.6</w:t>
      </w:r>
      <w:r>
        <w:rPr>
          <w:rFonts w:hint="eastAsia" w:ascii="仿宋" w:hAnsi="仿宋" w:eastAsia="仿宋" w:cs="仿宋"/>
          <w:color w:val="auto"/>
          <w:sz w:val="24"/>
          <w:szCs w:val="24"/>
          <w:lang w:eastAsia="zh-CN"/>
        </w:rPr>
        <w:t>电子化</w:t>
      </w:r>
      <w:r>
        <w:rPr>
          <w:rFonts w:hint="eastAsia" w:ascii="仿宋" w:hAnsi="仿宋" w:eastAsia="仿宋" w:cs="仿宋"/>
          <w:color w:val="auto"/>
          <w:sz w:val="24"/>
          <w:szCs w:val="24"/>
        </w:rPr>
        <w:t>响应文件内容及格式</w:t>
      </w:r>
    </w:p>
    <w:p w14:paraId="529DA8C6">
      <w:pPr>
        <w:spacing w:line="360" w:lineRule="auto"/>
        <w:ind w:firstLine="422" w:firstLineChars="176"/>
        <w:rPr>
          <w:rFonts w:hint="eastAsia" w:ascii="仿宋" w:hAnsi="仿宋" w:eastAsia="仿宋" w:cs="仿宋"/>
          <w:bCs/>
          <w:color w:val="auto"/>
          <w:sz w:val="24"/>
          <w:szCs w:val="24"/>
        </w:rPr>
      </w:pPr>
      <w:r>
        <w:rPr>
          <w:rFonts w:hint="eastAsia" w:ascii="仿宋" w:hAnsi="仿宋" w:eastAsia="仿宋" w:cs="仿宋"/>
          <w:bCs/>
          <w:color w:val="auto"/>
          <w:sz w:val="24"/>
          <w:szCs w:val="24"/>
        </w:rPr>
        <w:t>根据本章第2.2款对竞争性磋商文件所做的澄清、修改，构成竞争性磋商文件的组成部分。</w:t>
      </w:r>
    </w:p>
    <w:p w14:paraId="451475AD">
      <w:pPr>
        <w:spacing w:line="360" w:lineRule="auto"/>
        <w:ind w:firstLine="424" w:firstLineChars="176"/>
        <w:outlineLvl w:val="2"/>
        <w:rPr>
          <w:rFonts w:hint="eastAsia" w:ascii="仿宋" w:hAnsi="仿宋" w:eastAsia="仿宋" w:cs="仿宋"/>
          <w:b/>
          <w:bCs/>
          <w:color w:val="auto"/>
          <w:sz w:val="24"/>
          <w:szCs w:val="24"/>
        </w:rPr>
      </w:pPr>
      <w:bookmarkStart w:id="31" w:name="_Toc1367"/>
      <w:r>
        <w:rPr>
          <w:rFonts w:hint="eastAsia" w:ascii="仿宋" w:hAnsi="仿宋" w:eastAsia="仿宋" w:cs="仿宋"/>
          <w:b/>
          <w:bCs/>
          <w:color w:val="auto"/>
          <w:sz w:val="24"/>
          <w:szCs w:val="24"/>
        </w:rPr>
        <w:t>2.2竞争性磋商文件的澄清或者修改</w:t>
      </w:r>
      <w:bookmarkEnd w:id="31"/>
    </w:p>
    <w:p w14:paraId="198A80C3">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2.2.1供应商应详细阅读竞争性磋商文件中的全部内容。</w:t>
      </w:r>
      <w:r>
        <w:rPr>
          <w:rFonts w:hint="eastAsia" w:ascii="仿宋" w:hAnsi="仿宋" w:eastAsia="仿宋" w:cs="仿宋"/>
          <w:color w:val="auto"/>
          <w:sz w:val="24"/>
          <w:szCs w:val="24"/>
          <w:lang w:eastAsia="zh-CN"/>
        </w:rPr>
        <w:t>提交响应文件截止时间5日前，在三门峡市电子招投标交易平台提出并电话告知招标代理机构</w:t>
      </w:r>
    </w:p>
    <w:p w14:paraId="55C5141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2.2.2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通知所有获取磋商文件的供应商；不足5日的，采购人、采购代理机构应当顺延提交首次响应文件截止时间。</w:t>
      </w:r>
    </w:p>
    <w:p w14:paraId="21CC4FA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竞争性磋商文件的澄清或者修改将通过交易平台系统内部“答疑文件”告知供应商，发布给所有下载竞争性磋商文件的供应商，并在原公告发布媒体上发布澄清公告，但不指明澄清问题的来源。对于项目中已经下载竞争性磋商文件的供应商，系统将通过第三方短信群发方式提醒供应商进行查询。各供应商须重新下载最新的答疑文件，以此编制磋商响应文件。</w:t>
      </w:r>
    </w:p>
    <w:p w14:paraId="380808E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2.2.4供应商市场主体信息登记时所留手机联系方式要保持畅通，因联系方式变更而未及时更新系统内联系方式的，将会造成收不到短信。此短信仅系友情提示，并不具有任何约束性和必要性，采购人和采购代理机构不承担供应商未收到短信而引起的一切后果和法律责任。</w:t>
      </w:r>
    </w:p>
    <w:p w14:paraId="34766C6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2.2.5因交易中心平台在开标前具有保密性，供应商在投标截止时间前须自行查看项目进展、变更通知、澄清及回复，因供应商未及时查看而造成的后果自行承担。</w:t>
      </w:r>
    </w:p>
    <w:p w14:paraId="015E5D61">
      <w:pPr>
        <w:spacing w:line="360" w:lineRule="auto"/>
        <w:ind w:firstLine="424" w:firstLineChars="176"/>
        <w:outlineLvl w:val="1"/>
        <w:rPr>
          <w:rFonts w:hint="eastAsia" w:ascii="仿宋" w:hAnsi="仿宋" w:eastAsia="仿宋" w:cs="仿宋"/>
          <w:b/>
          <w:bCs/>
          <w:color w:val="auto"/>
          <w:sz w:val="24"/>
          <w:szCs w:val="24"/>
        </w:rPr>
      </w:pPr>
      <w:bookmarkStart w:id="32" w:name="_Toc9458"/>
      <w:r>
        <w:rPr>
          <w:rFonts w:hint="eastAsia" w:ascii="仿宋" w:hAnsi="仿宋" w:eastAsia="仿宋" w:cs="仿宋"/>
          <w:b/>
          <w:bCs/>
          <w:color w:val="auto"/>
          <w:sz w:val="24"/>
          <w:szCs w:val="24"/>
        </w:rPr>
        <w:t>3. 磋商响应文件</w:t>
      </w:r>
      <w:bookmarkEnd w:id="32"/>
    </w:p>
    <w:p w14:paraId="520ACF54">
      <w:pPr>
        <w:spacing w:line="360" w:lineRule="auto"/>
        <w:ind w:firstLine="424" w:firstLineChars="176"/>
        <w:outlineLvl w:val="2"/>
        <w:rPr>
          <w:rFonts w:hint="eastAsia" w:ascii="仿宋" w:hAnsi="仿宋" w:eastAsia="仿宋" w:cs="仿宋"/>
          <w:b/>
          <w:bCs/>
          <w:color w:val="FF0000"/>
          <w:sz w:val="24"/>
          <w:szCs w:val="24"/>
        </w:rPr>
      </w:pPr>
      <w:bookmarkStart w:id="33" w:name="_Toc5496"/>
      <w:r>
        <w:rPr>
          <w:rFonts w:hint="eastAsia" w:ascii="仿宋" w:hAnsi="仿宋" w:eastAsia="仿宋" w:cs="仿宋"/>
          <w:b/>
          <w:bCs/>
          <w:color w:val="auto"/>
          <w:sz w:val="24"/>
          <w:szCs w:val="24"/>
        </w:rPr>
        <w:t>3.1磋商响应文件的组成</w:t>
      </w:r>
      <w:bookmarkEnd w:id="33"/>
    </w:p>
    <w:p w14:paraId="2E367A91">
      <w:pPr>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lang w:val="en-US" w:eastAsia="zh-CN"/>
        </w:rPr>
        <w:t>3.1.</w:t>
      </w:r>
      <w:r>
        <w:rPr>
          <w:rFonts w:hint="eastAsia" w:ascii="仿宋" w:hAnsi="仿宋" w:eastAsia="仿宋" w:cs="宋体"/>
          <w:bCs/>
          <w:color w:val="auto"/>
          <w:sz w:val="24"/>
          <w:szCs w:val="24"/>
        </w:rPr>
        <w:t>1.法定代表人身份证明书</w:t>
      </w:r>
    </w:p>
    <w:p w14:paraId="25A08AFB">
      <w:pPr>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lang w:val="en-US" w:eastAsia="zh-CN"/>
        </w:rPr>
        <w:t>3.1.</w:t>
      </w:r>
      <w:r>
        <w:rPr>
          <w:rFonts w:hint="eastAsia" w:ascii="仿宋" w:hAnsi="仿宋" w:eastAsia="仿宋" w:cs="宋体"/>
          <w:bCs/>
          <w:color w:val="auto"/>
          <w:sz w:val="24"/>
          <w:szCs w:val="24"/>
        </w:rPr>
        <w:t>2.磋商响应函</w:t>
      </w:r>
    </w:p>
    <w:p w14:paraId="6AE3C9A6">
      <w:pPr>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lang w:val="en-US" w:eastAsia="zh-CN"/>
        </w:rPr>
        <w:t>3.1.</w:t>
      </w:r>
      <w:r>
        <w:rPr>
          <w:rFonts w:hint="eastAsia" w:ascii="仿宋" w:hAnsi="仿宋" w:eastAsia="仿宋" w:cs="宋体"/>
          <w:bCs/>
          <w:color w:val="auto"/>
          <w:sz w:val="24"/>
          <w:szCs w:val="24"/>
        </w:rPr>
        <w:t>3.首次报价一览表</w:t>
      </w:r>
    </w:p>
    <w:p w14:paraId="31456139">
      <w:pPr>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lang w:val="en-US" w:eastAsia="zh-CN"/>
        </w:rPr>
        <w:t>3.1.</w:t>
      </w:r>
      <w:r>
        <w:rPr>
          <w:rFonts w:hint="eastAsia" w:ascii="仿宋" w:hAnsi="仿宋" w:eastAsia="仿宋" w:cs="宋体"/>
          <w:bCs/>
          <w:color w:val="auto"/>
          <w:sz w:val="24"/>
          <w:szCs w:val="24"/>
        </w:rPr>
        <w:t>4.磋商承诺函</w:t>
      </w:r>
    </w:p>
    <w:p w14:paraId="2E2608A5">
      <w:pPr>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lang w:val="en-US" w:eastAsia="zh-CN"/>
        </w:rPr>
        <w:t>3.1.5.</w:t>
      </w:r>
      <w:r>
        <w:rPr>
          <w:rFonts w:hint="eastAsia" w:ascii="仿宋" w:hAnsi="仿宋" w:eastAsia="仿宋" w:cs="宋体"/>
          <w:bCs/>
          <w:color w:val="auto"/>
          <w:sz w:val="24"/>
          <w:szCs w:val="24"/>
        </w:rPr>
        <w:t>供应商资格审查证明文件</w:t>
      </w:r>
    </w:p>
    <w:p w14:paraId="57285F63">
      <w:pPr>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lang w:val="en-US" w:eastAsia="zh-CN"/>
        </w:rPr>
        <w:t>3.1.6.</w:t>
      </w:r>
      <w:r>
        <w:rPr>
          <w:rFonts w:hint="eastAsia" w:ascii="仿宋" w:hAnsi="仿宋" w:eastAsia="仿宋" w:cs="宋体"/>
          <w:bCs/>
          <w:color w:val="auto"/>
          <w:sz w:val="24"/>
          <w:szCs w:val="24"/>
        </w:rPr>
        <w:t>中小微企业声明函</w:t>
      </w:r>
    </w:p>
    <w:p w14:paraId="087F1447">
      <w:pPr>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lang w:val="en-US" w:eastAsia="zh-CN"/>
        </w:rPr>
        <w:t>3.1.7.</w:t>
      </w:r>
      <w:r>
        <w:rPr>
          <w:rFonts w:hint="eastAsia" w:ascii="仿宋" w:hAnsi="仿宋" w:eastAsia="仿宋" w:cs="宋体"/>
          <w:bCs/>
          <w:color w:val="auto"/>
          <w:sz w:val="24"/>
          <w:szCs w:val="24"/>
        </w:rPr>
        <w:t>残疾人福利性单位声明函</w:t>
      </w:r>
    </w:p>
    <w:p w14:paraId="59371D73">
      <w:pPr>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lang w:val="en-US" w:eastAsia="zh-CN"/>
        </w:rPr>
        <w:t>3.1.8.</w:t>
      </w:r>
      <w:r>
        <w:rPr>
          <w:rFonts w:hint="eastAsia" w:ascii="仿宋" w:hAnsi="仿宋" w:eastAsia="仿宋" w:cs="宋体"/>
          <w:bCs/>
          <w:color w:val="auto"/>
          <w:sz w:val="24"/>
          <w:szCs w:val="24"/>
        </w:rPr>
        <w:t>监狱企业证明文件</w:t>
      </w:r>
    </w:p>
    <w:p w14:paraId="01325B20">
      <w:pPr>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lang w:val="en-US" w:eastAsia="zh-CN"/>
        </w:rPr>
        <w:t>3.1.9.</w:t>
      </w:r>
      <w:r>
        <w:rPr>
          <w:rFonts w:hint="eastAsia" w:ascii="仿宋" w:hAnsi="仿宋" w:eastAsia="仿宋" w:cs="宋体"/>
          <w:bCs/>
          <w:color w:val="auto"/>
          <w:sz w:val="24"/>
          <w:szCs w:val="24"/>
          <w:lang w:eastAsia="zh-CN"/>
        </w:rPr>
        <w:t>服务方案</w:t>
      </w:r>
    </w:p>
    <w:p w14:paraId="215A0B96">
      <w:pPr>
        <w:spacing w:line="360" w:lineRule="auto"/>
        <w:ind w:firstLine="480" w:firstLineChars="200"/>
        <w:rPr>
          <w:rFonts w:hint="eastAsia" w:ascii="仿宋" w:hAnsi="仿宋" w:eastAsia="仿宋" w:cs="宋体"/>
          <w:bCs/>
          <w:color w:val="auto"/>
          <w:sz w:val="24"/>
          <w:szCs w:val="24"/>
        </w:rPr>
      </w:pPr>
      <w:r>
        <w:rPr>
          <w:rFonts w:hint="eastAsia" w:ascii="仿宋" w:hAnsi="仿宋" w:eastAsia="仿宋" w:cs="宋体"/>
          <w:bCs/>
          <w:color w:val="auto"/>
          <w:sz w:val="24"/>
          <w:szCs w:val="24"/>
          <w:lang w:val="en-US" w:eastAsia="zh-CN"/>
        </w:rPr>
        <w:t>3.1.10.</w:t>
      </w:r>
      <w:r>
        <w:rPr>
          <w:rFonts w:hint="eastAsia" w:ascii="仿宋" w:hAnsi="仿宋" w:eastAsia="仿宋" w:cs="宋体"/>
          <w:bCs/>
          <w:color w:val="auto"/>
          <w:sz w:val="24"/>
          <w:szCs w:val="24"/>
          <w:lang w:eastAsia="zh-CN"/>
        </w:rPr>
        <w:t>磋商响应供应商</w:t>
      </w:r>
      <w:r>
        <w:rPr>
          <w:rFonts w:hint="eastAsia" w:ascii="仿宋" w:hAnsi="仿宋" w:eastAsia="仿宋" w:cs="宋体"/>
          <w:bCs/>
          <w:color w:val="auto"/>
          <w:sz w:val="24"/>
          <w:szCs w:val="24"/>
        </w:rPr>
        <w:t>基本情况表</w:t>
      </w:r>
    </w:p>
    <w:p w14:paraId="34F04E58">
      <w:pPr>
        <w:spacing w:line="360" w:lineRule="auto"/>
        <w:ind w:firstLine="480" w:firstLineChars="200"/>
        <w:rPr>
          <w:rFonts w:ascii="仿宋" w:hAnsi="仿宋" w:eastAsia="仿宋" w:cs="宋体"/>
          <w:bCs/>
          <w:color w:val="auto"/>
          <w:sz w:val="24"/>
          <w:szCs w:val="24"/>
        </w:rPr>
      </w:pPr>
      <w:r>
        <w:rPr>
          <w:rFonts w:hint="eastAsia" w:ascii="仿宋" w:hAnsi="仿宋" w:eastAsia="仿宋" w:cs="宋体"/>
          <w:bCs/>
          <w:color w:val="auto"/>
          <w:sz w:val="24"/>
          <w:szCs w:val="24"/>
          <w:lang w:val="en-US" w:eastAsia="zh-CN"/>
        </w:rPr>
        <w:t>3.1.11.</w:t>
      </w:r>
      <w:r>
        <w:rPr>
          <w:rFonts w:hint="eastAsia" w:ascii="仿宋" w:hAnsi="仿宋" w:eastAsia="仿宋" w:cs="宋体"/>
          <w:bCs/>
          <w:color w:val="auto"/>
          <w:sz w:val="24"/>
          <w:szCs w:val="24"/>
          <w:lang w:eastAsia="zh-CN"/>
        </w:rPr>
        <w:t>磋商响应供应商</w:t>
      </w:r>
      <w:r>
        <w:rPr>
          <w:rFonts w:hint="eastAsia" w:ascii="仿宋" w:hAnsi="仿宋" w:eastAsia="仿宋" w:cs="宋体"/>
          <w:bCs/>
          <w:color w:val="auto"/>
          <w:sz w:val="24"/>
          <w:szCs w:val="24"/>
        </w:rPr>
        <w:t>可提交的其他投标资料</w:t>
      </w:r>
    </w:p>
    <w:p w14:paraId="4C537C87">
      <w:pPr>
        <w:spacing w:line="360" w:lineRule="auto"/>
        <w:ind w:firstLine="545" w:firstLineChars="226"/>
        <w:outlineLvl w:val="2"/>
        <w:rPr>
          <w:rFonts w:hint="eastAsia" w:ascii="仿宋" w:hAnsi="仿宋" w:eastAsia="仿宋" w:cs="仿宋"/>
          <w:color w:val="auto"/>
        </w:rPr>
      </w:pPr>
      <w:bookmarkStart w:id="34" w:name="_Toc28497"/>
      <w:r>
        <w:rPr>
          <w:rFonts w:hint="eastAsia" w:ascii="仿宋" w:hAnsi="仿宋" w:eastAsia="仿宋" w:cs="仿宋"/>
          <w:b/>
          <w:bCs/>
          <w:color w:val="auto"/>
          <w:sz w:val="24"/>
          <w:szCs w:val="24"/>
        </w:rPr>
        <w:t>3.2磋商报价</w:t>
      </w:r>
      <w:bookmarkEnd w:id="34"/>
      <w:r>
        <w:rPr>
          <w:rFonts w:hint="eastAsia" w:ascii="仿宋" w:hAnsi="仿宋" w:eastAsia="仿宋" w:cs="仿宋"/>
          <w:b/>
          <w:bCs/>
          <w:color w:val="auto"/>
          <w:sz w:val="24"/>
          <w:szCs w:val="24"/>
        </w:rPr>
        <w:tab/>
      </w:r>
    </w:p>
    <w:p w14:paraId="1492E2DD">
      <w:pPr>
        <w:spacing w:line="360" w:lineRule="auto"/>
        <w:ind w:firstLine="542" w:firstLineChars="226"/>
        <w:outlineLvl w:val="9"/>
        <w:rPr>
          <w:rFonts w:hint="eastAsia" w:ascii="仿宋" w:hAnsi="仿宋" w:eastAsia="仿宋" w:cs="仿宋"/>
          <w:color w:val="auto"/>
          <w:sz w:val="24"/>
          <w:szCs w:val="24"/>
        </w:rPr>
      </w:pPr>
      <w:r>
        <w:rPr>
          <w:rFonts w:hint="eastAsia" w:ascii="仿宋" w:hAnsi="仿宋" w:eastAsia="仿宋" w:cs="仿宋"/>
          <w:color w:val="auto"/>
          <w:sz w:val="24"/>
          <w:szCs w:val="24"/>
        </w:rPr>
        <w:t>3.2.1本次磋商采购的均须以人民币为计算单位。</w:t>
      </w:r>
    </w:p>
    <w:p w14:paraId="1FCF9CDE">
      <w:pPr>
        <w:spacing w:line="460" w:lineRule="exact"/>
        <w:ind w:firstLine="542" w:firstLineChars="226"/>
        <w:rPr>
          <w:rFonts w:hint="eastAsia" w:ascii="仿宋" w:hAnsi="仿宋" w:eastAsia="仿宋" w:cs="仿宋"/>
          <w:color w:val="auto"/>
          <w:sz w:val="24"/>
          <w:szCs w:val="24"/>
        </w:rPr>
      </w:pPr>
      <w:r>
        <w:rPr>
          <w:rFonts w:hint="eastAsia" w:ascii="仿宋" w:hAnsi="仿宋" w:eastAsia="仿宋" w:cs="仿宋"/>
          <w:color w:val="auto"/>
          <w:sz w:val="24"/>
          <w:szCs w:val="24"/>
        </w:rPr>
        <w:t>3.2.2磋商响应供应商报价应包括本项目全部服务内容的价格。请磋商响应供应商认真测算所投全部服务内容，磋商报价应是磋商文件所确定的采购范围内的全部工作内容的价格体现。</w:t>
      </w:r>
    </w:p>
    <w:p w14:paraId="5DF8D1C9">
      <w:pPr>
        <w:spacing w:line="460" w:lineRule="exact"/>
        <w:ind w:firstLine="542" w:firstLineChars="226"/>
        <w:rPr>
          <w:rFonts w:hint="eastAsia" w:ascii="仿宋" w:hAnsi="仿宋" w:eastAsia="仿宋" w:cs="仿宋"/>
          <w:color w:val="auto"/>
          <w:sz w:val="24"/>
          <w:szCs w:val="24"/>
        </w:rPr>
      </w:pPr>
      <w:r>
        <w:rPr>
          <w:rFonts w:hint="eastAsia" w:ascii="仿宋" w:hAnsi="仿宋" w:eastAsia="仿宋" w:cs="仿宋"/>
          <w:color w:val="auto"/>
          <w:sz w:val="24"/>
          <w:szCs w:val="24"/>
        </w:rPr>
        <w:t>3.2.3 磋商响应供应商应充分考虑市场风险和国家政策性风险系数，根据企业具体情况在合理的范围内自主报价，但不得低于企业实际成本。</w:t>
      </w:r>
    </w:p>
    <w:p w14:paraId="1B48294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3.2.4采购人设有最高投标限价的，供应商的磋商报价不得超过最高投标限价，最高投标限价在供应商须知前附表中载明。</w:t>
      </w:r>
    </w:p>
    <w:p w14:paraId="0A42F1E9">
      <w:pPr>
        <w:pStyle w:val="17"/>
        <w:ind w:firstLine="542" w:firstLineChars="226"/>
        <w:rPr>
          <w:rFonts w:hint="eastAsia" w:ascii="仿宋" w:hAnsi="仿宋" w:eastAsia="仿宋" w:cs="仿宋"/>
          <w:color w:val="auto"/>
          <w:sz w:val="24"/>
          <w:szCs w:val="24"/>
        </w:rPr>
      </w:pPr>
      <w:r>
        <w:rPr>
          <w:rFonts w:hint="eastAsia" w:ascii="仿宋" w:hAnsi="仿宋" w:eastAsia="仿宋" w:cs="仿宋"/>
          <w:color w:val="auto"/>
          <w:sz w:val="24"/>
          <w:szCs w:val="24"/>
        </w:rPr>
        <w:t>3.2.5磋商响应供应商只能提出一个报价，采购人不接受任何有选择的报价，最后报价不得超过项目投标最高限价。</w:t>
      </w:r>
    </w:p>
    <w:p w14:paraId="03C51768">
      <w:pPr>
        <w:spacing w:line="360" w:lineRule="auto"/>
        <w:ind w:firstLine="542" w:firstLineChars="226"/>
        <w:rPr>
          <w:rFonts w:hint="eastAsia" w:ascii="仿宋" w:hAnsi="仿宋" w:eastAsia="仿宋" w:cs="仿宋"/>
          <w:color w:val="auto"/>
          <w:sz w:val="24"/>
          <w:szCs w:val="24"/>
        </w:rPr>
      </w:pPr>
      <w:r>
        <w:rPr>
          <w:rFonts w:hint="eastAsia" w:ascii="仿宋" w:hAnsi="仿宋" w:eastAsia="仿宋" w:cs="仿宋"/>
          <w:color w:val="auto"/>
          <w:sz w:val="24"/>
          <w:szCs w:val="24"/>
        </w:rPr>
        <w:t>3.2.6磋商响应供应商的报价明显低于其他报价，使得其报价可能低于其个别成本的，有可能影响</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质量和不能诚信履约的，应当要求该报价人作出书面说明并提供相关证明材料。报价人不能合理说明或者不能提供相关证明材料的，由磋商小组认定该报价人以低于成本报价，其报价应作无效报价处理。</w:t>
      </w:r>
    </w:p>
    <w:p w14:paraId="52C4CEB6">
      <w:pPr>
        <w:spacing w:line="360" w:lineRule="auto"/>
        <w:ind w:firstLine="542" w:firstLineChars="226"/>
        <w:outlineLvl w:val="9"/>
        <w:rPr>
          <w:rFonts w:hint="eastAsia" w:ascii="仿宋" w:hAnsi="仿宋" w:eastAsia="仿宋" w:cs="仿宋"/>
          <w:color w:val="auto"/>
          <w:sz w:val="24"/>
          <w:szCs w:val="24"/>
        </w:rPr>
      </w:pPr>
      <w:r>
        <w:rPr>
          <w:rFonts w:hint="eastAsia" w:ascii="仿宋" w:hAnsi="仿宋" w:eastAsia="仿宋" w:cs="仿宋"/>
          <w:color w:val="auto"/>
          <w:sz w:val="24"/>
          <w:szCs w:val="24"/>
        </w:rPr>
        <w:t>3.2.7本次采购为竞争性磋商采购，允许二次报价。</w:t>
      </w:r>
    </w:p>
    <w:p w14:paraId="607BFFAB">
      <w:pPr>
        <w:spacing w:line="360" w:lineRule="auto"/>
        <w:ind w:firstLine="545" w:firstLineChars="226"/>
        <w:outlineLvl w:val="2"/>
        <w:rPr>
          <w:rFonts w:hint="eastAsia" w:ascii="仿宋" w:hAnsi="仿宋" w:eastAsia="仿宋" w:cs="仿宋"/>
          <w:b/>
          <w:bCs/>
          <w:color w:val="auto"/>
          <w:sz w:val="24"/>
          <w:szCs w:val="24"/>
        </w:rPr>
      </w:pPr>
      <w:bookmarkStart w:id="35" w:name="_Toc21308"/>
      <w:r>
        <w:rPr>
          <w:rFonts w:hint="eastAsia" w:ascii="仿宋" w:hAnsi="仿宋" w:eastAsia="仿宋" w:cs="仿宋"/>
          <w:b/>
          <w:bCs/>
          <w:color w:val="auto"/>
          <w:sz w:val="24"/>
          <w:szCs w:val="24"/>
        </w:rPr>
        <w:t>3.3.磋商响应文件有效期</w:t>
      </w:r>
      <w:bookmarkEnd w:id="35"/>
    </w:p>
    <w:p w14:paraId="74EBE3BD">
      <w:pPr>
        <w:spacing w:line="360" w:lineRule="auto"/>
        <w:ind w:firstLine="542" w:firstLineChars="226"/>
        <w:rPr>
          <w:rFonts w:hint="eastAsia" w:ascii="仿宋" w:hAnsi="仿宋" w:eastAsia="仿宋" w:cs="仿宋"/>
          <w:color w:val="auto"/>
          <w:sz w:val="24"/>
          <w:szCs w:val="24"/>
        </w:rPr>
      </w:pPr>
      <w:r>
        <w:rPr>
          <w:rFonts w:hint="eastAsia" w:ascii="仿宋" w:hAnsi="仿宋" w:eastAsia="仿宋" w:cs="仿宋"/>
          <w:color w:val="auto"/>
          <w:sz w:val="24"/>
          <w:szCs w:val="24"/>
        </w:rPr>
        <w:t>3.3.1磋商响应性文件从首次递交竞争性磋商响应文件截止时间之日起开始生效，</w:t>
      </w:r>
      <w:r>
        <w:rPr>
          <w:rFonts w:hint="eastAsia" w:ascii="仿宋" w:hAnsi="仿宋" w:eastAsia="仿宋" w:cs="仿宋"/>
          <w:color w:val="auto"/>
          <w:sz w:val="24"/>
          <w:szCs w:val="24"/>
          <w:lang w:eastAsia="zh-CN"/>
        </w:rPr>
        <w:t>投标有效期</w:t>
      </w:r>
      <w:r>
        <w:rPr>
          <w:rFonts w:hint="eastAsia" w:ascii="仿宋" w:hAnsi="仿宋" w:eastAsia="仿宋" w:cs="仿宋"/>
          <w:color w:val="auto"/>
          <w:sz w:val="24"/>
          <w:szCs w:val="24"/>
        </w:rPr>
        <w:t>为60日历天，</w:t>
      </w:r>
      <w:r>
        <w:rPr>
          <w:rFonts w:hint="eastAsia" w:ascii="仿宋" w:hAnsi="仿宋" w:eastAsia="仿宋" w:cs="仿宋"/>
          <w:color w:val="auto"/>
          <w:sz w:val="24"/>
          <w:szCs w:val="24"/>
          <w:lang w:eastAsia="zh-CN"/>
        </w:rPr>
        <w:t>投标有效期</w:t>
      </w:r>
      <w:r>
        <w:rPr>
          <w:rFonts w:hint="eastAsia" w:ascii="仿宋" w:hAnsi="仿宋" w:eastAsia="仿宋" w:cs="仿宋"/>
          <w:color w:val="auto"/>
          <w:sz w:val="24"/>
          <w:szCs w:val="24"/>
        </w:rPr>
        <w:t>短于此规定的磋商响应文件将被视为无效文件。</w:t>
      </w:r>
    </w:p>
    <w:p w14:paraId="0BE2AB13">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3.3.2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7B7C8E64">
      <w:pPr>
        <w:spacing w:line="360" w:lineRule="auto"/>
        <w:ind w:firstLine="482" w:firstLineChars="200"/>
        <w:outlineLvl w:val="2"/>
        <w:rPr>
          <w:rFonts w:hint="eastAsia" w:ascii="仿宋" w:hAnsi="仿宋" w:eastAsia="仿宋" w:cs="仿宋"/>
          <w:b/>
          <w:bCs/>
          <w:color w:val="auto"/>
          <w:sz w:val="24"/>
          <w:szCs w:val="24"/>
        </w:rPr>
      </w:pPr>
      <w:bookmarkStart w:id="36" w:name="_Toc14349"/>
      <w:r>
        <w:rPr>
          <w:rFonts w:hint="eastAsia" w:ascii="仿宋" w:hAnsi="仿宋" w:eastAsia="仿宋" w:cs="仿宋"/>
          <w:b/>
          <w:bCs/>
          <w:color w:val="auto"/>
          <w:sz w:val="24"/>
          <w:szCs w:val="24"/>
        </w:rPr>
        <w:t>3.4磋商保证金</w:t>
      </w:r>
      <w:bookmarkEnd w:id="36"/>
    </w:p>
    <w:p w14:paraId="40D0ED7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根据《河南省财政厅关于优化政府采购营商环境有关问题的通知》（豫财购【2019】4号）第6条的规定，磋商保证金不再收取。</w:t>
      </w:r>
    </w:p>
    <w:p w14:paraId="1AB856A6">
      <w:pPr>
        <w:spacing w:line="360" w:lineRule="auto"/>
        <w:ind w:firstLine="545" w:firstLineChars="226"/>
        <w:outlineLvl w:val="2"/>
        <w:rPr>
          <w:rFonts w:hint="eastAsia" w:ascii="仿宋" w:hAnsi="仿宋" w:eastAsia="仿宋" w:cs="仿宋"/>
          <w:b/>
          <w:bCs/>
          <w:color w:val="auto"/>
          <w:sz w:val="24"/>
          <w:szCs w:val="24"/>
        </w:rPr>
      </w:pPr>
      <w:bookmarkStart w:id="37" w:name="_Toc26897"/>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5</w:t>
      </w:r>
      <w:r>
        <w:rPr>
          <w:rFonts w:hint="eastAsia" w:ascii="仿宋" w:hAnsi="仿宋" w:eastAsia="仿宋" w:cs="仿宋"/>
          <w:b/>
          <w:bCs/>
          <w:color w:val="auto"/>
          <w:sz w:val="24"/>
          <w:szCs w:val="24"/>
        </w:rPr>
        <w:t>磋商响应文件的编制及签署</w:t>
      </w:r>
      <w:bookmarkEnd w:id="37"/>
    </w:p>
    <w:p w14:paraId="7DA28983">
      <w:pPr>
        <w:spacing w:line="360" w:lineRule="auto"/>
        <w:ind w:firstLine="542" w:firstLineChars="226"/>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供应商所上传的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7E55ABA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.2在竞争性磋商文件中要求供应商按照磋商响应文件格式进行磋商响应文件编制，在磋商响应文件编制时，应明确将</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企业基本情况、业绩情况编入磋商响应文件中，便于进行资格审查及评标打分。</w:t>
      </w:r>
    </w:p>
    <w:p w14:paraId="0B1A19F9">
      <w:pPr>
        <w:spacing w:line="360" w:lineRule="auto"/>
        <w:ind w:firstLine="542" w:firstLineChars="226"/>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.3磋商响应供应商在进行磋商响应文件签章时，竞争性磋商文件中要求磋商响应供应商盖章的，以签盖单位章为准；要求法定代表人或授权代理人签章的，以签盖法定代表人签章为准。</w:t>
      </w:r>
    </w:p>
    <w:p w14:paraId="34880488">
      <w:pPr>
        <w:spacing w:line="360" w:lineRule="auto"/>
        <w:ind w:firstLine="482" w:firstLineChars="200"/>
        <w:outlineLvl w:val="1"/>
        <w:rPr>
          <w:rFonts w:hint="eastAsia" w:ascii="仿宋" w:hAnsi="仿宋" w:eastAsia="仿宋" w:cs="仿宋"/>
          <w:b/>
          <w:bCs/>
          <w:color w:val="auto"/>
          <w:sz w:val="24"/>
          <w:szCs w:val="24"/>
          <w:lang w:eastAsia="zh-CN"/>
        </w:rPr>
      </w:pPr>
      <w:bookmarkStart w:id="38" w:name="_Toc17420"/>
      <w:r>
        <w:rPr>
          <w:rFonts w:hint="eastAsia" w:ascii="仿宋" w:hAnsi="仿宋" w:eastAsia="仿宋" w:cs="仿宋"/>
          <w:b/>
          <w:bCs/>
          <w:color w:val="auto"/>
          <w:sz w:val="24"/>
          <w:szCs w:val="24"/>
        </w:rPr>
        <w:t>4.磋商响应文件</w:t>
      </w:r>
      <w:r>
        <w:rPr>
          <w:rFonts w:hint="eastAsia" w:ascii="仿宋" w:hAnsi="仿宋" w:eastAsia="仿宋" w:cs="仿宋"/>
          <w:b/>
          <w:bCs/>
          <w:color w:val="auto"/>
          <w:sz w:val="24"/>
          <w:szCs w:val="24"/>
          <w:lang w:eastAsia="zh-CN"/>
        </w:rPr>
        <w:t>递交</w:t>
      </w:r>
      <w:bookmarkEnd w:id="38"/>
    </w:p>
    <w:p w14:paraId="70797FCA">
      <w:pPr>
        <w:spacing w:line="360" w:lineRule="auto"/>
        <w:ind w:firstLine="482" w:firstLineChars="200"/>
        <w:outlineLvl w:val="2"/>
        <w:rPr>
          <w:rFonts w:hint="eastAsia" w:ascii="仿宋" w:hAnsi="仿宋" w:eastAsia="仿宋" w:cs="仿宋"/>
          <w:b/>
          <w:color w:val="auto"/>
          <w:sz w:val="24"/>
          <w:szCs w:val="24"/>
        </w:rPr>
      </w:pPr>
      <w:bookmarkStart w:id="39" w:name="_Toc951"/>
      <w:r>
        <w:rPr>
          <w:rFonts w:hint="eastAsia" w:ascii="仿宋" w:hAnsi="仿宋" w:eastAsia="仿宋" w:cs="仿宋"/>
          <w:b/>
          <w:color w:val="auto"/>
          <w:sz w:val="24"/>
          <w:szCs w:val="24"/>
        </w:rPr>
        <w:t>4.1磋商响应文件的加密</w:t>
      </w:r>
      <w:bookmarkEnd w:id="39"/>
    </w:p>
    <w:p w14:paraId="4CFD3CB4">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网上上传的电子磋商响应文件应使用数字证书认证并加密。</w:t>
      </w:r>
    </w:p>
    <w:p w14:paraId="3F92537B">
      <w:pPr>
        <w:spacing w:line="360" w:lineRule="auto"/>
        <w:ind w:firstLine="482" w:firstLineChars="200"/>
        <w:outlineLvl w:val="2"/>
        <w:rPr>
          <w:rFonts w:hint="eastAsia" w:ascii="仿宋" w:hAnsi="仿宋" w:eastAsia="仿宋" w:cs="仿宋"/>
          <w:b/>
          <w:bCs/>
          <w:color w:val="auto"/>
          <w:sz w:val="24"/>
          <w:szCs w:val="24"/>
        </w:rPr>
      </w:pPr>
      <w:bookmarkStart w:id="40" w:name="_Toc17107"/>
      <w:r>
        <w:rPr>
          <w:rFonts w:hint="eastAsia" w:ascii="仿宋" w:hAnsi="仿宋" w:eastAsia="仿宋" w:cs="仿宋"/>
          <w:b/>
          <w:bCs/>
          <w:color w:val="auto"/>
          <w:sz w:val="24"/>
          <w:szCs w:val="24"/>
        </w:rPr>
        <w:t>4.2磋商响应文件的上传</w:t>
      </w:r>
      <w:bookmarkEnd w:id="40"/>
    </w:p>
    <w:p w14:paraId="1AEA1788">
      <w:pPr>
        <w:spacing w:line="360" w:lineRule="auto"/>
        <w:ind w:firstLine="542" w:firstLineChars="226"/>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磋商响应文件应在投标截止时间前成功上传至三门峡市公共资源电子化交易系统。至投标截止时间止，仍未上传成功的磋商响应文件将不予接收。</w:t>
      </w:r>
    </w:p>
    <w:p w14:paraId="45CBD3E5">
      <w:pPr>
        <w:spacing w:line="360" w:lineRule="auto"/>
        <w:ind w:firstLine="422" w:firstLineChars="176"/>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如按照电子化投标操作教材制作完成的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02D5D5CD">
      <w:pPr>
        <w:spacing w:line="360" w:lineRule="auto"/>
        <w:ind w:firstLine="424" w:firstLineChars="176"/>
        <w:outlineLvl w:val="2"/>
        <w:rPr>
          <w:rFonts w:hint="eastAsia" w:ascii="仿宋" w:hAnsi="仿宋" w:eastAsia="仿宋" w:cs="仿宋"/>
          <w:b/>
          <w:bCs/>
          <w:color w:val="auto"/>
          <w:sz w:val="24"/>
          <w:szCs w:val="24"/>
        </w:rPr>
      </w:pPr>
      <w:bookmarkStart w:id="41" w:name="_Toc31573"/>
      <w:r>
        <w:rPr>
          <w:rFonts w:hint="eastAsia" w:ascii="仿宋" w:hAnsi="仿宋" w:eastAsia="仿宋" w:cs="仿宋"/>
          <w:b/>
          <w:bCs/>
          <w:color w:val="auto"/>
          <w:sz w:val="24"/>
          <w:szCs w:val="24"/>
        </w:rPr>
        <w:t>4.3磋商截止时间</w:t>
      </w:r>
      <w:bookmarkEnd w:id="41"/>
    </w:p>
    <w:p w14:paraId="5DD07702">
      <w:pPr>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4.3.1</w:t>
      </w:r>
      <w:r>
        <w:rPr>
          <w:rFonts w:hint="eastAsia" w:ascii="仿宋" w:hAnsi="仿宋" w:eastAsia="仿宋" w:cs="仿宋"/>
          <w:color w:val="auto"/>
          <w:sz w:val="24"/>
          <w:szCs w:val="24"/>
        </w:rPr>
        <w:t>磋商响应文件的截止时间见本须知前附表规定。</w:t>
      </w:r>
    </w:p>
    <w:p w14:paraId="12D9185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4.3.2</w:t>
      </w:r>
      <w:r>
        <w:rPr>
          <w:rFonts w:hint="eastAsia" w:ascii="仿宋" w:hAnsi="仿宋" w:eastAsia="仿宋" w:cs="仿宋"/>
          <w:color w:val="auto"/>
          <w:sz w:val="24"/>
          <w:szCs w:val="24"/>
        </w:rPr>
        <w:t>采购人可按本须知第2.2条规定以修改补充通知的方式，酌情延长提交磋商响应文件的截止时间。在此情况下，供应商的所有权利和义务以及供应商受制约的截止时间，均以延长后新的投标截止时间为准。</w:t>
      </w:r>
    </w:p>
    <w:p w14:paraId="190DA97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4.3.3</w:t>
      </w:r>
      <w:r>
        <w:rPr>
          <w:rFonts w:hint="eastAsia" w:ascii="仿宋" w:hAnsi="仿宋" w:eastAsia="仿宋" w:cs="仿宋"/>
          <w:color w:val="auto"/>
          <w:sz w:val="24"/>
          <w:szCs w:val="24"/>
        </w:rPr>
        <w:t>到投标截止时间止，上传成功的磋商响应文件少于3个的，采购人将依法重新组织招标。</w:t>
      </w:r>
    </w:p>
    <w:p w14:paraId="3A3CBDC8">
      <w:pPr>
        <w:spacing w:line="360" w:lineRule="auto"/>
        <w:ind w:firstLine="424" w:firstLineChars="176"/>
        <w:outlineLvl w:val="2"/>
        <w:rPr>
          <w:rFonts w:hint="eastAsia" w:ascii="仿宋" w:hAnsi="仿宋" w:eastAsia="仿宋" w:cs="仿宋"/>
          <w:color w:val="auto"/>
          <w:sz w:val="24"/>
          <w:szCs w:val="24"/>
        </w:rPr>
      </w:pPr>
      <w:bookmarkStart w:id="42" w:name="_Toc24513"/>
      <w:r>
        <w:rPr>
          <w:rFonts w:hint="eastAsia" w:ascii="仿宋" w:hAnsi="仿宋" w:eastAsia="仿宋" w:cs="仿宋"/>
          <w:b/>
          <w:bCs/>
          <w:color w:val="auto"/>
          <w:sz w:val="24"/>
          <w:szCs w:val="24"/>
        </w:rPr>
        <w:t>4.4磋商响应文件的补充、修改与撤回</w:t>
      </w:r>
      <w:bookmarkEnd w:id="42"/>
    </w:p>
    <w:p w14:paraId="169E025C">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4.4.1供应商在提交响应文件截止时间前，可以对所提交的响应文件进行补充、修改或者撤回。补充、修改的内容作为响应文件的组成部分。补充、修改的内容与响应文件不一致的，以补充、修改的内容为准。</w:t>
      </w:r>
    </w:p>
    <w:p w14:paraId="34727DF9">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4.4.2在磋商截止时间之后，磋商响应供应商不得补充、修改磋商响应文件。</w:t>
      </w:r>
    </w:p>
    <w:p w14:paraId="2D3E267A">
      <w:pPr>
        <w:spacing w:line="360" w:lineRule="auto"/>
        <w:ind w:firstLine="424" w:firstLineChars="176"/>
        <w:outlineLvl w:val="1"/>
        <w:rPr>
          <w:rFonts w:hint="eastAsia" w:ascii="仿宋" w:hAnsi="仿宋" w:eastAsia="仿宋" w:cs="仿宋"/>
          <w:b/>
          <w:bCs/>
          <w:color w:val="auto"/>
          <w:sz w:val="24"/>
          <w:szCs w:val="24"/>
        </w:rPr>
      </w:pPr>
      <w:bookmarkStart w:id="43" w:name="_Toc31323"/>
      <w:r>
        <w:rPr>
          <w:rFonts w:hint="eastAsia" w:ascii="仿宋" w:hAnsi="仿宋" w:eastAsia="仿宋" w:cs="仿宋"/>
          <w:b/>
          <w:bCs/>
          <w:color w:val="auto"/>
          <w:sz w:val="24"/>
          <w:szCs w:val="24"/>
        </w:rPr>
        <w:t>5.磋商</w:t>
      </w:r>
      <w:bookmarkEnd w:id="43"/>
    </w:p>
    <w:p w14:paraId="2CB9A91B">
      <w:pPr>
        <w:spacing w:line="360" w:lineRule="auto"/>
        <w:ind w:firstLine="422" w:firstLineChars="176"/>
        <w:outlineLvl w:val="2"/>
        <w:rPr>
          <w:rFonts w:hint="eastAsia" w:ascii="仿宋" w:hAnsi="仿宋" w:eastAsia="仿宋" w:cs="仿宋"/>
          <w:color w:val="auto"/>
          <w:sz w:val="24"/>
          <w:szCs w:val="24"/>
        </w:rPr>
      </w:pPr>
      <w:bookmarkStart w:id="44" w:name="_Toc15843"/>
      <w:r>
        <w:rPr>
          <w:rFonts w:hint="eastAsia" w:ascii="仿宋" w:hAnsi="仿宋" w:eastAsia="仿宋" w:cs="仿宋"/>
          <w:color w:val="auto"/>
          <w:sz w:val="24"/>
          <w:szCs w:val="24"/>
        </w:rPr>
        <w:t>5.1 磋商时间和地点</w:t>
      </w:r>
      <w:bookmarkEnd w:id="44"/>
    </w:p>
    <w:p w14:paraId="4DB6A2AC">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5.1.1采购人在磋商文件规定的磋商时间和地点通过远程开标大厅进行开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7E6110F6">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5.1.2 磋商响应文件采用一次加密方式。开标时，由供应商使用CA 证书，在规定时间内对其磋商响应文件进行解密。每位供应商的解密时间为开标时间起30 分钟内，如在规定时间内未完成解密的，其磋商响应文件不予开标、唱标。每位供应商的解密时间为开标时间起30分钟内完成。</w:t>
      </w:r>
    </w:p>
    <w:p w14:paraId="5C00FFB7">
      <w:pPr>
        <w:autoSpaceDE w:val="0"/>
        <w:autoSpaceDN w:val="0"/>
        <w:adjustRightInd w:val="0"/>
        <w:spacing w:line="360" w:lineRule="auto"/>
        <w:ind w:firstLine="480" w:firstLineChars="200"/>
        <w:jc w:val="left"/>
        <w:outlineLvl w:val="2"/>
        <w:rPr>
          <w:rFonts w:hint="eastAsia" w:ascii="仿宋" w:hAnsi="仿宋" w:eastAsia="仿宋" w:cs="仿宋"/>
          <w:color w:val="auto"/>
          <w:sz w:val="24"/>
          <w:szCs w:val="24"/>
        </w:rPr>
      </w:pPr>
      <w:bookmarkStart w:id="45" w:name="_Toc14456"/>
      <w:r>
        <w:rPr>
          <w:rFonts w:hint="eastAsia" w:ascii="仿宋" w:hAnsi="仿宋" w:eastAsia="仿宋" w:cs="仿宋"/>
          <w:color w:val="auto"/>
          <w:sz w:val="24"/>
          <w:szCs w:val="24"/>
        </w:rPr>
        <w:t>5.2开标程序</w:t>
      </w:r>
      <w:bookmarkEnd w:id="45"/>
    </w:p>
    <w:p w14:paraId="15B50EA4">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（1）公布供应商名单；</w:t>
      </w:r>
    </w:p>
    <w:p w14:paraId="2494DA37">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（2）供应商远程解密磋商响应文件；</w:t>
      </w:r>
    </w:p>
    <w:p w14:paraId="39C1AD96">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（3）磋商响应文件导入；</w:t>
      </w:r>
    </w:p>
    <w:p w14:paraId="1B56726F">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（4）唱标；</w:t>
      </w:r>
    </w:p>
    <w:p w14:paraId="38636D0A">
      <w:pPr>
        <w:autoSpaceDE w:val="0"/>
        <w:autoSpaceDN w:val="0"/>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（5）异议与回复(如有)；</w:t>
      </w:r>
    </w:p>
    <w:p w14:paraId="01A5B428">
      <w:pPr>
        <w:autoSpaceDE w:val="0"/>
        <w:autoSpaceDN w:val="0"/>
        <w:adjustRightInd w:val="0"/>
        <w:spacing w:line="360" w:lineRule="auto"/>
        <w:ind w:firstLine="480" w:firstLineChars="200"/>
        <w:jc w:val="left"/>
        <w:rPr>
          <w:rFonts w:hint="eastAsia" w:ascii="仿宋" w:hAnsi="仿宋" w:eastAsia="仿宋" w:cs="仿宋"/>
          <w:b/>
          <w:bCs/>
          <w:color w:val="auto"/>
          <w:kern w:val="0"/>
          <w:sz w:val="24"/>
          <w:szCs w:val="24"/>
        </w:rPr>
      </w:pPr>
      <w:r>
        <w:rPr>
          <w:rFonts w:hint="eastAsia" w:ascii="仿宋" w:hAnsi="仿宋" w:eastAsia="仿宋" w:cs="仿宋"/>
          <w:color w:val="auto"/>
          <w:sz w:val="24"/>
          <w:szCs w:val="24"/>
        </w:rPr>
        <w:t>（6）开标结束。</w:t>
      </w:r>
    </w:p>
    <w:p w14:paraId="2A931018">
      <w:pPr>
        <w:spacing w:line="360" w:lineRule="auto"/>
        <w:ind w:firstLine="422" w:firstLineChars="176"/>
        <w:outlineLvl w:val="2"/>
        <w:rPr>
          <w:rFonts w:hint="eastAsia" w:ascii="仿宋" w:hAnsi="仿宋" w:eastAsia="仿宋" w:cs="仿宋"/>
          <w:color w:val="auto"/>
          <w:sz w:val="24"/>
          <w:szCs w:val="24"/>
        </w:rPr>
      </w:pPr>
      <w:bookmarkStart w:id="46" w:name="_Toc15264"/>
      <w:r>
        <w:rPr>
          <w:rFonts w:hint="eastAsia" w:ascii="仿宋" w:hAnsi="仿宋" w:eastAsia="仿宋" w:cs="仿宋"/>
          <w:color w:val="auto"/>
          <w:sz w:val="24"/>
          <w:szCs w:val="24"/>
        </w:rPr>
        <w:t>5.3 磋商响应文件解密异常的处理</w:t>
      </w:r>
      <w:bookmarkEnd w:id="46"/>
    </w:p>
    <w:p w14:paraId="66D13D05">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如出现供应商的电子磋商响应文件无法解密等异常情况，供应商应及时致电中介服务机构说明。磋商响应文件异常，按以下步骤进行处理：</w:t>
      </w:r>
    </w:p>
    <w:p w14:paraId="18BDB437">
      <w:pPr>
        <w:spacing w:line="360" w:lineRule="auto"/>
        <w:ind w:firstLine="422" w:firstLineChars="176"/>
        <w:outlineLvl w:val="9"/>
        <w:rPr>
          <w:rFonts w:hint="eastAsia" w:ascii="仿宋" w:hAnsi="仿宋" w:eastAsia="仿宋" w:cs="仿宋"/>
          <w:color w:val="auto"/>
          <w:sz w:val="24"/>
          <w:szCs w:val="24"/>
        </w:rPr>
      </w:pPr>
      <w:r>
        <w:rPr>
          <w:rFonts w:hint="eastAsia" w:ascii="仿宋" w:hAnsi="仿宋" w:eastAsia="仿宋" w:cs="仿宋"/>
          <w:color w:val="auto"/>
          <w:sz w:val="24"/>
          <w:szCs w:val="24"/>
        </w:rPr>
        <w:t>5.3.1首先由技术人员进行问题排查。</w:t>
      </w:r>
    </w:p>
    <w:p w14:paraId="650EF56B">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5.3.2经技术人员排查后，是供应商文件自身问题导致磋商响应文件无法解密的，该磋商响应文件将不予接收、解密和唱标。开标会议继续进行。</w:t>
      </w:r>
    </w:p>
    <w:p w14:paraId="73D09577">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5.3.3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1749F0C7">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5.4 待所有供应商磋商响应文件解密完成后，由中介服务机构操作，对所有已解密磋商响应文件进行唱标。</w:t>
      </w:r>
    </w:p>
    <w:p w14:paraId="734F62C5">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供应商应保证在开标期间电话、电脑、网络能够正常工作，供应商因停电、电脑病毒、网络堵塞等原因，未在规定的解密时间内对磋商响应文件进行解密的，其磋商响应文件不予接收、唱标。</w:t>
      </w:r>
    </w:p>
    <w:p w14:paraId="0F750FFC">
      <w:pPr>
        <w:spacing w:line="360" w:lineRule="auto"/>
        <w:ind w:firstLine="424" w:firstLineChars="176"/>
        <w:outlineLvl w:val="2"/>
        <w:rPr>
          <w:rFonts w:hint="eastAsia" w:ascii="仿宋" w:hAnsi="仿宋" w:eastAsia="仿宋" w:cs="仿宋"/>
          <w:color w:val="auto"/>
          <w:sz w:val="24"/>
          <w:szCs w:val="24"/>
        </w:rPr>
      </w:pPr>
      <w:bookmarkStart w:id="47" w:name="_Toc21028"/>
      <w:r>
        <w:rPr>
          <w:rFonts w:hint="eastAsia" w:ascii="仿宋" w:hAnsi="仿宋" w:eastAsia="仿宋" w:cs="仿宋"/>
          <w:b/>
          <w:color w:val="auto"/>
          <w:sz w:val="24"/>
          <w:szCs w:val="24"/>
        </w:rPr>
        <w:t>5.5 开标异议</w:t>
      </w:r>
      <w:bookmarkEnd w:id="47"/>
    </w:p>
    <w:p w14:paraId="065A5410">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开标时供应商可登录到交易系统中在开标大厅中点击开标一览表查看自己的磋商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1082168B">
      <w:pPr>
        <w:spacing w:line="360" w:lineRule="auto"/>
        <w:ind w:firstLine="424" w:firstLineChars="176"/>
        <w:outlineLvl w:val="1"/>
        <w:rPr>
          <w:rFonts w:hint="eastAsia" w:ascii="仿宋" w:hAnsi="仿宋" w:eastAsia="仿宋" w:cs="仿宋"/>
          <w:b/>
          <w:bCs/>
          <w:color w:val="auto"/>
          <w:sz w:val="24"/>
          <w:szCs w:val="24"/>
        </w:rPr>
      </w:pPr>
      <w:bookmarkStart w:id="48" w:name="_Toc1168"/>
      <w:r>
        <w:rPr>
          <w:rFonts w:hint="eastAsia" w:ascii="仿宋" w:hAnsi="仿宋" w:eastAsia="仿宋" w:cs="仿宋"/>
          <w:b/>
          <w:bCs/>
          <w:color w:val="auto"/>
          <w:sz w:val="24"/>
          <w:szCs w:val="24"/>
        </w:rPr>
        <w:t>6.评审</w:t>
      </w:r>
      <w:bookmarkEnd w:id="48"/>
    </w:p>
    <w:p w14:paraId="17B9926A">
      <w:pPr>
        <w:spacing w:line="360" w:lineRule="auto"/>
        <w:ind w:firstLine="424" w:firstLineChars="176"/>
        <w:outlineLvl w:val="2"/>
        <w:rPr>
          <w:rFonts w:hint="eastAsia" w:ascii="仿宋" w:hAnsi="仿宋" w:eastAsia="仿宋" w:cs="仿宋"/>
          <w:b/>
          <w:bCs/>
          <w:color w:val="auto"/>
          <w:sz w:val="24"/>
          <w:szCs w:val="24"/>
        </w:rPr>
      </w:pPr>
      <w:bookmarkStart w:id="49" w:name="_Toc18832"/>
      <w:r>
        <w:rPr>
          <w:rFonts w:hint="eastAsia" w:ascii="仿宋" w:hAnsi="仿宋" w:eastAsia="仿宋" w:cs="仿宋"/>
          <w:b/>
          <w:bCs/>
          <w:color w:val="auto"/>
          <w:sz w:val="24"/>
          <w:szCs w:val="24"/>
        </w:rPr>
        <w:t>6.1磋商小组</w:t>
      </w:r>
      <w:bookmarkEnd w:id="49"/>
    </w:p>
    <w:p w14:paraId="213415AC">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6.1.1磋商小组由3人构成：采购人代表1人，其他专家2人，在磋商会议开始前从</w:t>
      </w:r>
      <w:r>
        <w:rPr>
          <w:rFonts w:hint="eastAsia" w:ascii="仿宋" w:hAnsi="仿宋" w:eastAsia="仿宋" w:cs="仿宋"/>
          <w:color w:val="auto"/>
          <w:kern w:val="44"/>
          <w:sz w:val="24"/>
          <w:szCs w:val="24"/>
        </w:rPr>
        <w:t>河南省电子化政府采购系统评标专家库</w:t>
      </w:r>
      <w:r>
        <w:rPr>
          <w:rFonts w:hint="eastAsia" w:ascii="仿宋" w:hAnsi="仿宋" w:eastAsia="仿宋" w:cs="仿宋"/>
          <w:color w:val="auto"/>
          <w:sz w:val="24"/>
          <w:szCs w:val="24"/>
        </w:rPr>
        <w:t>随机抽取。</w:t>
      </w:r>
    </w:p>
    <w:p w14:paraId="18E4DC67">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6.1.2磋商小组对所有磋商响应供应商的磋商响应文件进行评审，按评审后得分由高到低顺序排列，递交给采购人。</w:t>
      </w:r>
    </w:p>
    <w:p w14:paraId="5666B15A">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6.1.3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29C7CFB">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6.1.4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5D52254D">
      <w:pPr>
        <w:spacing w:line="440" w:lineRule="exact"/>
        <w:ind w:firstLine="424" w:firstLineChars="176"/>
        <w:outlineLvl w:val="2"/>
        <w:rPr>
          <w:rFonts w:hint="eastAsia" w:ascii="仿宋" w:hAnsi="仿宋" w:eastAsia="仿宋" w:cs="仿宋"/>
          <w:color w:val="auto"/>
          <w:sz w:val="24"/>
          <w:szCs w:val="24"/>
        </w:rPr>
      </w:pPr>
      <w:bookmarkStart w:id="50" w:name="_Toc27449"/>
      <w:r>
        <w:rPr>
          <w:rFonts w:hint="eastAsia" w:ascii="仿宋" w:hAnsi="仿宋" w:eastAsia="仿宋" w:cs="仿宋"/>
          <w:b/>
          <w:bCs/>
          <w:color w:val="auto"/>
          <w:sz w:val="24"/>
          <w:szCs w:val="24"/>
        </w:rPr>
        <w:t>6.2磋商原则和方法</w:t>
      </w:r>
      <w:bookmarkEnd w:id="50"/>
    </w:p>
    <w:p w14:paraId="74BDB9B7">
      <w:pPr>
        <w:spacing w:line="440" w:lineRule="exact"/>
        <w:ind w:firstLine="422" w:firstLineChars="176"/>
        <w:outlineLvl w:val="9"/>
        <w:rPr>
          <w:rFonts w:hint="eastAsia" w:ascii="仿宋" w:hAnsi="仿宋" w:eastAsia="仿宋" w:cs="仿宋"/>
          <w:color w:val="auto"/>
          <w:sz w:val="24"/>
          <w:szCs w:val="24"/>
        </w:rPr>
      </w:pPr>
      <w:r>
        <w:rPr>
          <w:rFonts w:hint="eastAsia" w:ascii="仿宋" w:hAnsi="仿宋" w:eastAsia="仿宋" w:cs="仿宋"/>
          <w:color w:val="auto"/>
          <w:sz w:val="24"/>
          <w:szCs w:val="24"/>
        </w:rPr>
        <w:t>6.2.1磋商原则</w:t>
      </w:r>
    </w:p>
    <w:p w14:paraId="775F36CC">
      <w:pPr>
        <w:spacing w:line="44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磋商小组成员应当按照客观、公正、审慎的原则集中与单一磋商响应供应商分别进行磋商，磋商小组将遵照磋商原则，公正、平等地对待所有磋商响应供应商。</w:t>
      </w:r>
    </w:p>
    <w:p w14:paraId="5BCD30BE">
      <w:pPr>
        <w:spacing w:line="440" w:lineRule="exact"/>
        <w:ind w:firstLine="422" w:firstLineChars="176"/>
        <w:outlineLvl w:val="9"/>
        <w:rPr>
          <w:rFonts w:hint="eastAsia" w:ascii="仿宋" w:hAnsi="仿宋" w:eastAsia="仿宋" w:cs="仿宋"/>
          <w:color w:val="auto"/>
          <w:sz w:val="24"/>
          <w:szCs w:val="24"/>
        </w:rPr>
      </w:pPr>
      <w:r>
        <w:rPr>
          <w:rFonts w:hint="eastAsia" w:ascii="仿宋" w:hAnsi="仿宋" w:eastAsia="仿宋" w:cs="仿宋"/>
          <w:color w:val="auto"/>
          <w:sz w:val="24"/>
          <w:szCs w:val="24"/>
        </w:rPr>
        <w:t>6.2.2评审方法</w:t>
      </w:r>
    </w:p>
    <w:p w14:paraId="60548F31">
      <w:pPr>
        <w:spacing w:line="44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（1）初步评审（是否响应竞争性磋商文件的要求），确定合格的磋商响应供应商。</w:t>
      </w:r>
    </w:p>
    <w:p w14:paraId="003C7F3D">
      <w:pPr>
        <w:spacing w:line="440" w:lineRule="exact"/>
        <w:ind w:firstLine="422" w:firstLineChars="176"/>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（2）各磋商响应供应商依据各自情况进行最后报价。</w:t>
      </w:r>
    </w:p>
    <w:p w14:paraId="3E5B3264">
      <w:pPr>
        <w:spacing w:line="42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（3）经磋商确定最终采购需求和提交最后报价的磋商响应供应商，由磋商小组采用综合评分法对提交最后报价的磋商响应供应商的响应文件和最后报价进行综合评分。</w:t>
      </w:r>
    </w:p>
    <w:p w14:paraId="404D6FA7">
      <w:pPr>
        <w:spacing w:line="360" w:lineRule="auto"/>
        <w:ind w:firstLine="424" w:firstLineChars="176"/>
        <w:outlineLvl w:val="2"/>
        <w:rPr>
          <w:rFonts w:hint="eastAsia" w:ascii="仿宋" w:hAnsi="仿宋" w:eastAsia="仿宋" w:cs="仿宋"/>
          <w:b/>
          <w:bCs/>
          <w:color w:val="auto"/>
          <w:sz w:val="24"/>
          <w:szCs w:val="24"/>
        </w:rPr>
      </w:pPr>
      <w:bookmarkStart w:id="51" w:name="_Toc25590"/>
      <w:r>
        <w:rPr>
          <w:rFonts w:hint="eastAsia" w:ascii="仿宋" w:hAnsi="仿宋" w:eastAsia="仿宋" w:cs="仿宋"/>
          <w:b/>
          <w:bCs/>
          <w:color w:val="auto"/>
          <w:sz w:val="24"/>
          <w:szCs w:val="24"/>
        </w:rPr>
        <w:t>6.3磋商</w:t>
      </w:r>
      <w:bookmarkEnd w:id="51"/>
    </w:p>
    <w:p w14:paraId="0B22DB2E">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6.3.1磋商小组所有成员集中与单一磋商响应供应商分别进行磋商。在磋商中，磋商的任何一方不得透露与磋商有关的其他供应商的技术资料、价格和其他信息。</w:t>
      </w:r>
      <w:r>
        <w:rPr>
          <w:rFonts w:hint="eastAsia" w:ascii="仿宋" w:hAnsi="仿宋" w:eastAsia="仿宋" w:cs="仿宋"/>
          <w:color w:val="auto"/>
          <w:sz w:val="24"/>
          <w:szCs w:val="24"/>
        </w:rPr>
        <w:cr/>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6.3.2磋商小组首先对所有磋商响应文件进行资格性和符合性审查。资格性审查是指：磋商小组按照竞争性磋商文件第二章磋商磋商响应供应商须知前附表第1.4.1项的要求，对磋商响应供应商进行审查，有一项不符合的，视为未通过资格审查，不得进入下一评审过程。符合性审查是指：磋商小组按照竞争性磋商文件本须知6.4条的要求，对磋商响应供应商进行审查，有一项不符合的，视为未通过符合性审查。未通过资格性和符合性审查的磋商响应文件按无效响应处理，磋商小组应当告知提交磋商响应文件的磋商响应供应商。</w:t>
      </w:r>
    </w:p>
    <w:p w14:paraId="00E202F8">
      <w:pPr>
        <w:spacing w:line="360" w:lineRule="auto"/>
        <w:ind w:firstLine="422" w:firstLineChars="176"/>
        <w:outlineLvl w:val="2"/>
        <w:rPr>
          <w:rFonts w:hint="eastAsia" w:ascii="仿宋" w:hAnsi="仿宋" w:eastAsia="仿宋" w:cs="仿宋"/>
          <w:color w:val="auto"/>
          <w:sz w:val="24"/>
          <w:szCs w:val="24"/>
        </w:rPr>
      </w:pPr>
      <w:bookmarkStart w:id="52" w:name="_Toc4487"/>
      <w:r>
        <w:rPr>
          <w:rFonts w:hint="eastAsia" w:ascii="仿宋" w:hAnsi="仿宋" w:eastAsia="仿宋" w:cs="仿宋"/>
          <w:color w:val="auto"/>
          <w:sz w:val="24"/>
          <w:szCs w:val="24"/>
        </w:rPr>
        <w:t>6.4有下列情形之一的，其磋商响应文件将会被拒绝：</w:t>
      </w:r>
      <w:bookmarkEnd w:id="52"/>
    </w:p>
    <w:p w14:paraId="2CCF8470">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6.4.1磋商响应供应商资格不符合竞争性磋商文件要求的；</w:t>
      </w:r>
    </w:p>
    <w:p w14:paraId="0955D549">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6.4.2磋商报价超过竞争性磋商文件规定的投标最高限价的；</w:t>
      </w:r>
    </w:p>
    <w:p w14:paraId="5E75EBE2">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6.4.3以他人的名义磋商、串通磋商、以行贿手段谋取成交或者以其他弄虚作假方式磋商的；</w:t>
      </w:r>
    </w:p>
    <w:p w14:paraId="5E2C0AA4">
      <w:pPr>
        <w:spacing w:line="360" w:lineRule="auto"/>
        <w:ind w:firstLine="422" w:firstLineChars="176"/>
        <w:outlineLvl w:val="9"/>
        <w:rPr>
          <w:rFonts w:hint="eastAsia" w:ascii="仿宋" w:hAnsi="仿宋" w:eastAsia="仿宋" w:cs="仿宋"/>
          <w:color w:val="auto"/>
          <w:sz w:val="24"/>
          <w:szCs w:val="24"/>
        </w:rPr>
      </w:pPr>
      <w:r>
        <w:rPr>
          <w:rFonts w:hint="eastAsia" w:ascii="仿宋" w:hAnsi="仿宋" w:eastAsia="仿宋" w:cs="仿宋"/>
          <w:color w:val="auto"/>
          <w:sz w:val="24"/>
          <w:szCs w:val="24"/>
        </w:rPr>
        <w:t>6.4.4采取不正当手段谋取成交的。</w:t>
      </w:r>
    </w:p>
    <w:p w14:paraId="14F8833C">
      <w:pPr>
        <w:spacing w:line="360" w:lineRule="auto"/>
        <w:ind w:firstLine="424" w:firstLineChars="176"/>
        <w:outlineLvl w:val="2"/>
        <w:rPr>
          <w:rFonts w:hint="eastAsia" w:ascii="仿宋" w:hAnsi="仿宋" w:eastAsia="仿宋" w:cs="仿宋"/>
          <w:b/>
          <w:bCs/>
          <w:color w:val="auto"/>
          <w:sz w:val="24"/>
          <w:szCs w:val="24"/>
        </w:rPr>
      </w:pPr>
      <w:bookmarkStart w:id="53" w:name="_Toc28327"/>
      <w:r>
        <w:rPr>
          <w:rFonts w:hint="eastAsia" w:ascii="仿宋" w:hAnsi="仿宋" w:eastAsia="仿宋" w:cs="仿宋"/>
          <w:b/>
          <w:bCs/>
          <w:color w:val="auto"/>
          <w:sz w:val="24"/>
          <w:szCs w:val="24"/>
        </w:rPr>
        <w:t>6.5对磋商响应供应商的评价</w:t>
      </w:r>
      <w:bookmarkEnd w:id="53"/>
    </w:p>
    <w:p w14:paraId="51429668">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6.5.1磋商小组只对已判定为实质性响应且通过资格审查的磋商响应文件进行详细评价和比较。</w:t>
      </w:r>
    </w:p>
    <w:p w14:paraId="395DB0E2">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6.5.2磋商小组所有成员应当集中与单一磋商响应供应商分别进行磋商，并给予所有参加磋商的磋商响应供应商平等的磋商机会。磋商完成后，要求其在规定时间内提交最后报价，提交最后报价的供应商可以为两家。</w:t>
      </w:r>
    </w:p>
    <w:p w14:paraId="655D37CC">
      <w:pPr>
        <w:spacing w:line="360" w:lineRule="auto"/>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6.5.3经磋商确定最终采购需求和提交最后报价的磋商响应供应商后，磋商小组采用综合评分法对提交最后报价的磋商响应供应商的磋商响应文件和最后报价进行综合评分。</w:t>
      </w:r>
    </w:p>
    <w:p w14:paraId="2AD4005D">
      <w:pPr>
        <w:spacing w:line="44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6.5.4磋商小组根据综合评分情况，按评审得分由高到低的顺序推荐三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D67E185">
      <w:pPr>
        <w:spacing w:line="440" w:lineRule="exact"/>
        <w:ind w:firstLine="424" w:firstLineChars="176"/>
        <w:outlineLvl w:val="2"/>
        <w:rPr>
          <w:rFonts w:hint="eastAsia" w:ascii="仿宋" w:hAnsi="仿宋" w:eastAsia="仿宋" w:cs="仿宋"/>
          <w:b/>
          <w:bCs/>
          <w:color w:val="auto"/>
          <w:sz w:val="24"/>
          <w:szCs w:val="24"/>
        </w:rPr>
      </w:pPr>
      <w:bookmarkStart w:id="54" w:name="_Toc24126"/>
      <w:r>
        <w:rPr>
          <w:rFonts w:hint="eastAsia" w:ascii="仿宋" w:hAnsi="仿宋" w:eastAsia="仿宋" w:cs="仿宋"/>
          <w:b/>
          <w:bCs/>
          <w:color w:val="auto"/>
          <w:sz w:val="24"/>
          <w:szCs w:val="24"/>
        </w:rPr>
        <w:t>6.6磋商响应文件的澄清</w:t>
      </w:r>
      <w:bookmarkEnd w:id="54"/>
    </w:p>
    <w:p w14:paraId="54CDD503">
      <w:pPr>
        <w:spacing w:line="440" w:lineRule="exact"/>
        <w:ind w:firstLine="422" w:firstLineChars="176"/>
        <w:rPr>
          <w:rFonts w:hint="eastAsia" w:ascii="仿宋" w:hAnsi="仿宋" w:eastAsia="仿宋" w:cs="仿宋"/>
          <w:b/>
          <w:bCs/>
          <w:color w:val="auto"/>
          <w:sz w:val="24"/>
          <w:szCs w:val="24"/>
        </w:rPr>
      </w:pPr>
      <w:r>
        <w:rPr>
          <w:rFonts w:hint="eastAsia" w:ascii="仿宋" w:hAnsi="仿宋" w:eastAsia="仿宋" w:cs="仿宋"/>
          <w:color w:val="auto"/>
          <w:sz w:val="24"/>
          <w:szCs w:val="24"/>
        </w:rPr>
        <w:t>6.6.1在磋商期间，磋商小组可以要求供应商对其响应文件中含义不明确、同类问题表述不一致或者有明显文字和计算错误的内容等作必要的澄清、说明或更正。供应商的澄清、说明或更正应在磋商小组规定的时间内以书面方式进行，并不得超出响应文件范围或者改变响应文件的实质性内容。供应商拒不进行澄清、说明、更正的，或者不能在规定时间内作出书面澄清、说明、更正的，其响应文件将被作为无效响应文件处理。</w:t>
      </w:r>
    </w:p>
    <w:p w14:paraId="4048BD0B">
      <w:pPr>
        <w:spacing w:line="44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磋商小组要求供应商澄清、说明或者更正响应文件将以书面形式作出，并在三门峡市公共资源交易系统中向供应商发出，供应商在收到该要求后，应在磋商小组规定时间内在交易系统中做出相应的回复，如果磋商小组在规定时间内没有收到供应商的回复则视为该供应商没有回复。</w:t>
      </w:r>
    </w:p>
    <w:p w14:paraId="3CD5529D">
      <w:pPr>
        <w:spacing w:line="44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6.6.2供应商的澄清、说明或者更正应当加盖单位章及法定代表人（或单位负责人）印章。供应商为自然人的，应当由本人签字并附身份证明。</w:t>
      </w:r>
    </w:p>
    <w:p w14:paraId="41482E34">
      <w:pPr>
        <w:spacing w:line="44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6.6.3响应文件的澄清、说明或者更正不得对响应文件的内容进行实质性修改。</w:t>
      </w:r>
    </w:p>
    <w:p w14:paraId="2A47F04D">
      <w:pPr>
        <w:autoSpaceDE w:val="0"/>
        <w:autoSpaceDN w:val="0"/>
        <w:adjustRightInd w:val="0"/>
        <w:spacing w:line="360" w:lineRule="auto"/>
        <w:ind w:firstLine="480" w:firstLineChars="200"/>
        <w:jc w:val="left"/>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6.6.4供应商的澄清、说明或更正将作为响应文件的一部分并取代响应文件中被澄清的部分。</w:t>
      </w:r>
    </w:p>
    <w:p w14:paraId="0EF69806">
      <w:pPr>
        <w:autoSpaceDE w:val="0"/>
        <w:autoSpaceDN w:val="0"/>
        <w:adjustRightInd w:val="0"/>
        <w:spacing w:line="360" w:lineRule="auto"/>
        <w:ind w:firstLine="482" w:firstLineChars="200"/>
        <w:jc w:val="left"/>
        <w:outlineLvl w:val="1"/>
        <w:rPr>
          <w:rFonts w:hint="eastAsia" w:ascii="仿宋" w:hAnsi="仿宋" w:eastAsia="仿宋" w:cs="仿宋"/>
          <w:b/>
          <w:bCs/>
          <w:color w:val="auto"/>
          <w:kern w:val="0"/>
          <w:sz w:val="24"/>
          <w:szCs w:val="24"/>
        </w:rPr>
      </w:pPr>
      <w:bookmarkStart w:id="55" w:name="_Toc4422"/>
      <w:r>
        <w:rPr>
          <w:rFonts w:hint="eastAsia" w:ascii="仿宋" w:hAnsi="仿宋" w:eastAsia="仿宋" w:cs="仿宋"/>
          <w:b/>
          <w:bCs/>
          <w:color w:val="auto"/>
          <w:sz w:val="24"/>
          <w:szCs w:val="24"/>
          <w:lang w:val="en-US" w:eastAsia="zh-CN"/>
        </w:rPr>
        <w:t>7.确定成交供应商</w:t>
      </w:r>
      <w:bookmarkEnd w:id="55"/>
    </w:p>
    <w:p w14:paraId="31DB15DC">
      <w:pPr>
        <w:spacing w:line="420" w:lineRule="exact"/>
        <w:ind w:firstLine="545" w:firstLineChars="226"/>
        <w:outlineLvl w:val="2"/>
        <w:rPr>
          <w:rFonts w:hint="eastAsia" w:ascii="仿宋" w:hAnsi="仿宋" w:eastAsia="仿宋" w:cs="仿宋"/>
          <w:b/>
          <w:color w:val="auto"/>
          <w:sz w:val="24"/>
          <w:szCs w:val="24"/>
        </w:rPr>
      </w:pPr>
      <w:bookmarkStart w:id="56" w:name="_Toc28338"/>
      <w:r>
        <w:rPr>
          <w:rFonts w:hint="eastAsia" w:ascii="仿宋" w:hAnsi="仿宋" w:eastAsia="仿宋" w:cs="仿宋"/>
          <w:b/>
          <w:color w:val="auto"/>
          <w:sz w:val="24"/>
          <w:szCs w:val="24"/>
        </w:rPr>
        <w:t>7.1成交公告</w:t>
      </w:r>
      <w:bookmarkEnd w:id="56"/>
    </w:p>
    <w:p w14:paraId="2294D517">
      <w:pPr>
        <w:spacing w:line="420" w:lineRule="exact"/>
        <w:ind w:firstLine="542" w:firstLineChars="226"/>
        <w:rPr>
          <w:rFonts w:hint="eastAsia" w:ascii="仿宋" w:hAnsi="仿宋" w:eastAsia="仿宋" w:cs="仿宋"/>
          <w:color w:val="auto"/>
          <w:sz w:val="24"/>
          <w:szCs w:val="24"/>
        </w:rPr>
      </w:pPr>
      <w:r>
        <w:rPr>
          <w:rFonts w:hint="eastAsia" w:ascii="仿宋" w:hAnsi="仿宋" w:eastAsia="仿宋" w:cs="仿宋"/>
          <w:color w:val="auto"/>
          <w:sz w:val="24"/>
          <w:szCs w:val="24"/>
        </w:rPr>
        <w:t>7.1.1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9708F2">
      <w:pPr>
        <w:autoSpaceDE w:val="0"/>
        <w:autoSpaceDN w:val="0"/>
        <w:adjustRightInd w:val="0"/>
        <w:spacing w:line="360" w:lineRule="auto"/>
        <w:ind w:firstLine="480" w:firstLineChars="200"/>
        <w:jc w:val="left"/>
        <w:outlineLvl w:val="9"/>
        <w:rPr>
          <w:rFonts w:hint="eastAsia" w:ascii="仿宋" w:hAnsi="仿宋" w:eastAsia="仿宋" w:cs="仿宋"/>
          <w:color w:val="auto"/>
          <w:sz w:val="24"/>
          <w:szCs w:val="24"/>
        </w:rPr>
      </w:pPr>
      <w:bookmarkStart w:id="57" w:name="_Toc5835"/>
      <w:r>
        <w:rPr>
          <w:rFonts w:hint="eastAsia" w:ascii="仿宋" w:hAnsi="仿宋" w:eastAsia="仿宋" w:cs="仿宋"/>
          <w:color w:val="auto"/>
          <w:sz w:val="24"/>
          <w:szCs w:val="24"/>
        </w:rPr>
        <w:t>7.1.2 采购代理机构自成交供应商确定之日起2个工作日内，在</w:t>
      </w:r>
      <w:r>
        <w:rPr>
          <w:rFonts w:hint="eastAsia" w:ascii="仿宋" w:hAnsi="仿宋" w:eastAsia="仿宋" w:cs="仿宋"/>
          <w:color w:val="auto"/>
          <w:sz w:val="24"/>
          <w:szCs w:val="24"/>
          <w:lang w:eastAsia="zh-CN"/>
        </w:rPr>
        <w:t>《河南省政府采购网》、《三门峡市公共资源交易中心》、《中国招标投标公共服务平台》</w:t>
      </w:r>
      <w:r>
        <w:rPr>
          <w:rFonts w:hint="eastAsia" w:ascii="仿宋" w:hAnsi="仿宋" w:eastAsia="仿宋" w:cs="仿宋"/>
          <w:color w:val="auto"/>
          <w:sz w:val="24"/>
          <w:szCs w:val="24"/>
        </w:rPr>
        <w:t>公告成交结果，竞争性磋商文件随成交结果同时公告。成交供应商为中小企业的，同时公告其《中小企业声明函》；成交供应商为残疾人福利性单位的，同时公告其《残疾人福利性单位声明函》，接受社会监督。成交公告期限为1个工作日。</w:t>
      </w:r>
      <w:bookmarkEnd w:id="57"/>
    </w:p>
    <w:p w14:paraId="3723CD80">
      <w:pPr>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7.1.3</w:t>
      </w:r>
      <w:r>
        <w:rPr>
          <w:rFonts w:hint="eastAsia" w:ascii="仿宋" w:hAnsi="仿宋" w:eastAsia="仿宋" w:cs="仿宋"/>
          <w:color w:val="auto"/>
          <w:sz w:val="24"/>
          <w:szCs w:val="24"/>
        </w:rPr>
        <w:t>如果第一名供应商放弃成交资格或因不可抗力提出不能履行合同的，采购人将依序确定排名第二名的成交候选供应商为成交供应商，也可以重新开展政府采购活动。</w:t>
      </w:r>
    </w:p>
    <w:p w14:paraId="50C83818">
      <w:pPr>
        <w:autoSpaceDE w:val="0"/>
        <w:autoSpaceDN w:val="0"/>
        <w:adjustRightInd w:val="0"/>
        <w:spacing w:line="360" w:lineRule="auto"/>
        <w:ind w:firstLine="482" w:firstLineChars="200"/>
        <w:jc w:val="left"/>
        <w:outlineLvl w:val="9"/>
        <w:rPr>
          <w:rFonts w:hint="eastAsia" w:ascii="仿宋" w:hAnsi="仿宋" w:eastAsia="仿宋" w:cs="仿宋"/>
          <w:b/>
          <w:color w:val="auto"/>
          <w:sz w:val="24"/>
          <w:szCs w:val="24"/>
        </w:rPr>
      </w:pPr>
      <w:bookmarkStart w:id="58" w:name="_Toc7369"/>
      <w:r>
        <w:rPr>
          <w:rFonts w:hint="eastAsia" w:ascii="仿宋" w:hAnsi="仿宋" w:eastAsia="仿宋" w:cs="仿宋"/>
          <w:b/>
          <w:color w:val="auto"/>
          <w:sz w:val="24"/>
          <w:szCs w:val="24"/>
        </w:rPr>
        <w:t>7.2成交通知书</w:t>
      </w:r>
      <w:bookmarkEnd w:id="58"/>
    </w:p>
    <w:p w14:paraId="39E98DCD">
      <w:pPr>
        <w:autoSpaceDE w:val="0"/>
        <w:autoSpaceDN w:val="0"/>
        <w:adjustRightInd w:val="0"/>
        <w:spacing w:line="360" w:lineRule="auto"/>
        <w:ind w:firstLine="480" w:firstLineChars="200"/>
        <w:jc w:val="left"/>
        <w:outlineLvl w:val="9"/>
        <w:rPr>
          <w:rFonts w:hint="eastAsia" w:ascii="仿宋" w:hAnsi="仿宋" w:eastAsia="仿宋" w:cs="仿宋"/>
          <w:color w:val="auto"/>
          <w:sz w:val="24"/>
          <w:szCs w:val="24"/>
        </w:rPr>
      </w:pPr>
      <w:bookmarkStart w:id="59" w:name="_Toc19662"/>
      <w:r>
        <w:rPr>
          <w:rFonts w:hint="eastAsia" w:ascii="仿宋" w:hAnsi="仿宋" w:eastAsia="仿宋" w:cs="仿宋"/>
          <w:color w:val="auto"/>
          <w:sz w:val="24"/>
          <w:szCs w:val="24"/>
        </w:rPr>
        <w:t>在公告成交结果的同时，向成交供应商发出成交通知书，成交通知书发出后，采购人不得违法改变成交结果，成交供应商无正当理由不得放弃成交。</w:t>
      </w:r>
      <w:bookmarkEnd w:id="59"/>
    </w:p>
    <w:p w14:paraId="033A3DCB">
      <w:pPr>
        <w:autoSpaceDE w:val="0"/>
        <w:autoSpaceDN w:val="0"/>
        <w:adjustRightInd w:val="0"/>
        <w:spacing w:line="360" w:lineRule="auto"/>
        <w:ind w:firstLine="482" w:firstLineChars="200"/>
        <w:jc w:val="left"/>
        <w:outlineLvl w:val="2"/>
        <w:rPr>
          <w:rFonts w:hint="eastAsia" w:ascii="仿宋" w:hAnsi="仿宋" w:eastAsia="仿宋" w:cs="仿宋"/>
          <w:b/>
          <w:color w:val="auto"/>
          <w:sz w:val="24"/>
          <w:szCs w:val="24"/>
        </w:rPr>
      </w:pPr>
      <w:bookmarkStart w:id="60" w:name="_Toc17011"/>
      <w:bookmarkStart w:id="61" w:name="_Toc16142"/>
      <w:r>
        <w:rPr>
          <w:rFonts w:hint="eastAsia" w:ascii="仿宋" w:hAnsi="仿宋" w:eastAsia="仿宋" w:cs="仿宋"/>
          <w:b/>
          <w:color w:val="auto"/>
          <w:sz w:val="24"/>
          <w:szCs w:val="24"/>
        </w:rPr>
        <w:t>7.3履约保证金</w:t>
      </w:r>
      <w:bookmarkEnd w:id="60"/>
      <w:bookmarkEnd w:id="61"/>
    </w:p>
    <w:p w14:paraId="05763884">
      <w:pPr>
        <w:autoSpaceDE w:val="0"/>
        <w:autoSpaceDN w:val="0"/>
        <w:adjustRightInd w:val="0"/>
        <w:spacing w:line="360" w:lineRule="auto"/>
        <w:ind w:firstLine="480" w:firstLineChars="200"/>
        <w:jc w:val="left"/>
        <w:outlineLvl w:val="9"/>
        <w:rPr>
          <w:rFonts w:hint="eastAsia" w:ascii="仿宋" w:hAnsi="仿宋" w:eastAsia="仿宋" w:cs="仿宋"/>
          <w:b/>
          <w:bCs/>
          <w:color w:val="auto"/>
          <w:kern w:val="0"/>
          <w:sz w:val="24"/>
          <w:szCs w:val="24"/>
        </w:rPr>
      </w:pPr>
      <w:bookmarkStart w:id="62" w:name="_Toc11612"/>
      <w:r>
        <w:rPr>
          <w:rFonts w:hint="eastAsia" w:ascii="仿宋" w:hAnsi="仿宋" w:eastAsia="仿宋" w:cs="仿宋"/>
          <w:color w:val="auto"/>
          <w:sz w:val="24"/>
          <w:szCs w:val="24"/>
        </w:rPr>
        <w:t>本项目不收取履约保证金。如供应商违反政府采购合同约定给采购人造成损失的,采购人按照合同约定,要求供应商承担赔偿责任。</w:t>
      </w:r>
      <w:bookmarkEnd w:id="62"/>
    </w:p>
    <w:p w14:paraId="274849B1">
      <w:pPr>
        <w:autoSpaceDE w:val="0"/>
        <w:autoSpaceDN w:val="0"/>
        <w:adjustRightInd w:val="0"/>
        <w:spacing w:line="360" w:lineRule="auto"/>
        <w:ind w:firstLine="482" w:firstLineChars="200"/>
        <w:jc w:val="left"/>
        <w:outlineLvl w:val="2"/>
        <w:rPr>
          <w:rFonts w:hint="eastAsia" w:ascii="仿宋" w:hAnsi="仿宋" w:eastAsia="仿宋" w:cs="仿宋"/>
          <w:b/>
          <w:color w:val="auto"/>
          <w:sz w:val="24"/>
          <w:szCs w:val="24"/>
        </w:rPr>
      </w:pPr>
      <w:bookmarkStart w:id="63" w:name="_Toc12871"/>
      <w:bookmarkStart w:id="64" w:name="_Toc28554"/>
      <w:r>
        <w:rPr>
          <w:rFonts w:hint="eastAsia" w:ascii="仿宋" w:hAnsi="仿宋" w:eastAsia="仿宋" w:cs="仿宋"/>
          <w:b/>
          <w:color w:val="auto"/>
          <w:sz w:val="24"/>
          <w:szCs w:val="24"/>
        </w:rPr>
        <w:t>7.4签订合同</w:t>
      </w:r>
      <w:bookmarkEnd w:id="63"/>
      <w:bookmarkEnd w:id="64"/>
    </w:p>
    <w:p w14:paraId="22E5E939">
      <w:pPr>
        <w:autoSpaceDE w:val="0"/>
        <w:autoSpaceDN w:val="0"/>
        <w:adjustRightInd w:val="0"/>
        <w:spacing w:line="360" w:lineRule="auto"/>
        <w:ind w:firstLine="480" w:firstLineChars="200"/>
        <w:jc w:val="left"/>
        <w:outlineLvl w:val="9"/>
        <w:rPr>
          <w:rFonts w:hint="eastAsia" w:ascii="仿宋" w:hAnsi="仿宋" w:eastAsia="仿宋" w:cs="仿宋"/>
          <w:color w:val="auto"/>
          <w:sz w:val="24"/>
          <w:szCs w:val="24"/>
        </w:rPr>
      </w:pPr>
      <w:bookmarkStart w:id="65" w:name="_Toc5891"/>
      <w:r>
        <w:rPr>
          <w:rFonts w:hint="eastAsia" w:ascii="仿宋" w:hAnsi="仿宋" w:eastAsia="仿宋" w:cs="仿宋"/>
          <w:color w:val="auto"/>
          <w:sz w:val="24"/>
          <w:szCs w:val="24"/>
        </w:rPr>
        <w:t>7.4.1采购人和成交供应商在成交通知书发出之日起</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个工作日</w:t>
      </w:r>
      <w:r>
        <w:rPr>
          <w:rFonts w:hint="eastAsia" w:ascii="仿宋" w:hAnsi="仿宋" w:eastAsia="仿宋" w:cs="仿宋"/>
          <w:color w:val="auto"/>
          <w:sz w:val="24"/>
          <w:szCs w:val="24"/>
        </w:rPr>
        <w:t>内，根据竞争性磋商文件和成交供应商的磋商响应文件订立书面合同。所签订的合同不得对竞争性磋商文件确定的事项和成交供应商磋商响应文件作实质性修改。</w:t>
      </w:r>
      <w:bookmarkEnd w:id="65"/>
    </w:p>
    <w:p w14:paraId="67B087B6">
      <w:pPr>
        <w:autoSpaceDE w:val="0"/>
        <w:autoSpaceDN w:val="0"/>
        <w:adjustRightInd w:val="0"/>
        <w:spacing w:line="360" w:lineRule="auto"/>
        <w:ind w:firstLine="480" w:firstLineChars="200"/>
        <w:jc w:val="left"/>
        <w:outlineLvl w:val="9"/>
        <w:rPr>
          <w:rFonts w:hint="eastAsia" w:ascii="仿宋" w:hAnsi="仿宋" w:eastAsia="仿宋" w:cs="仿宋"/>
          <w:color w:val="auto"/>
          <w:sz w:val="24"/>
          <w:szCs w:val="24"/>
        </w:rPr>
      </w:pPr>
      <w:bookmarkStart w:id="66" w:name="_Toc264"/>
      <w:r>
        <w:rPr>
          <w:rFonts w:hint="eastAsia" w:ascii="仿宋" w:hAnsi="仿宋" w:eastAsia="仿宋" w:cs="仿宋"/>
          <w:color w:val="auto"/>
          <w:sz w:val="24"/>
          <w:szCs w:val="24"/>
        </w:rPr>
        <w:t>7.4.2成交供应商无正当理由拒签合同、在签订合同时向采购人提出附加条件的，采购人有权取消其成交资格，给采购人带来损失的，还应给予赔偿；采购人可以按照评标报告推荐的成交候选供应商排序，确定排名下一位的成交候选供应商为成交供应商，也可以重新开展采购活动。拒绝签订政府采购合同的成交供应商不得参加对该项目重新开展的采购活动。</w:t>
      </w:r>
      <w:bookmarkEnd w:id="66"/>
    </w:p>
    <w:p w14:paraId="5C628A52">
      <w:pPr>
        <w:autoSpaceDE w:val="0"/>
        <w:autoSpaceDN w:val="0"/>
        <w:adjustRightInd w:val="0"/>
        <w:spacing w:line="360" w:lineRule="auto"/>
        <w:ind w:firstLine="480" w:firstLineChars="200"/>
        <w:jc w:val="left"/>
        <w:outlineLvl w:val="9"/>
        <w:rPr>
          <w:rFonts w:hint="eastAsia" w:ascii="仿宋" w:hAnsi="仿宋" w:eastAsia="仿宋" w:cs="仿宋"/>
          <w:color w:val="auto"/>
          <w:sz w:val="24"/>
          <w:szCs w:val="24"/>
        </w:rPr>
      </w:pPr>
      <w:bookmarkStart w:id="67" w:name="_Toc25148"/>
      <w:r>
        <w:rPr>
          <w:rFonts w:hint="eastAsia" w:ascii="仿宋" w:hAnsi="仿宋" w:eastAsia="仿宋" w:cs="仿宋"/>
          <w:color w:val="auto"/>
          <w:sz w:val="24"/>
          <w:szCs w:val="24"/>
        </w:rPr>
        <w:t>7.4.3当出现法规规定的成交无效或成交结果无效情形时，采购人可与排名下一位的成交候选供应商另行签订合同，或依法重新开展采购活动。</w:t>
      </w:r>
      <w:bookmarkEnd w:id="67"/>
    </w:p>
    <w:p w14:paraId="55652EC6">
      <w:pPr>
        <w:autoSpaceDE w:val="0"/>
        <w:autoSpaceDN w:val="0"/>
        <w:adjustRightInd w:val="0"/>
        <w:spacing w:line="360" w:lineRule="auto"/>
        <w:ind w:firstLine="480" w:firstLineChars="200"/>
        <w:jc w:val="left"/>
        <w:outlineLvl w:val="9"/>
        <w:rPr>
          <w:rFonts w:hint="eastAsia" w:ascii="仿宋" w:hAnsi="仿宋" w:eastAsia="仿宋" w:cs="仿宋"/>
          <w:b/>
          <w:bCs/>
          <w:color w:val="auto"/>
          <w:kern w:val="0"/>
          <w:sz w:val="24"/>
          <w:szCs w:val="24"/>
        </w:rPr>
      </w:pPr>
      <w:bookmarkStart w:id="68" w:name="_Toc26884"/>
      <w:r>
        <w:rPr>
          <w:rFonts w:hint="eastAsia" w:ascii="仿宋" w:hAnsi="仿宋" w:eastAsia="仿宋" w:cs="仿宋"/>
          <w:color w:val="auto"/>
          <w:sz w:val="24"/>
          <w:szCs w:val="24"/>
        </w:rPr>
        <w:t>7.4.4采购人不得向成交供应商提出任何不合理的要求作为签订合同的条件。</w:t>
      </w:r>
      <w:bookmarkEnd w:id="68"/>
    </w:p>
    <w:p w14:paraId="69C9E11D">
      <w:pPr>
        <w:autoSpaceDE w:val="0"/>
        <w:autoSpaceDN w:val="0"/>
        <w:adjustRightInd w:val="0"/>
        <w:spacing w:line="360" w:lineRule="auto"/>
        <w:ind w:firstLine="482" w:firstLineChars="200"/>
        <w:jc w:val="left"/>
        <w:outlineLvl w:val="1"/>
        <w:rPr>
          <w:rFonts w:hint="eastAsia" w:ascii="仿宋" w:hAnsi="仿宋" w:eastAsia="仿宋" w:cs="仿宋"/>
          <w:b/>
          <w:bCs/>
          <w:color w:val="auto"/>
          <w:kern w:val="0"/>
          <w:sz w:val="24"/>
          <w:szCs w:val="24"/>
        </w:rPr>
      </w:pPr>
      <w:bookmarkStart w:id="69" w:name="_Toc31986"/>
      <w:bookmarkStart w:id="70" w:name="_Toc10007"/>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保密及其它注意事项</w:t>
      </w:r>
      <w:bookmarkEnd w:id="69"/>
      <w:bookmarkEnd w:id="70"/>
    </w:p>
    <w:p w14:paraId="40012A13">
      <w:pPr>
        <w:autoSpaceDE w:val="0"/>
        <w:autoSpaceDN w:val="0"/>
        <w:adjustRightInd w:val="0"/>
        <w:spacing w:line="360" w:lineRule="auto"/>
        <w:ind w:firstLine="480" w:firstLineChars="200"/>
        <w:jc w:val="left"/>
        <w:outlineLvl w:val="2"/>
        <w:rPr>
          <w:rFonts w:hint="eastAsia" w:ascii="仿宋" w:hAnsi="仿宋" w:eastAsia="仿宋" w:cs="仿宋"/>
          <w:b/>
          <w:bCs/>
          <w:color w:val="auto"/>
          <w:kern w:val="0"/>
          <w:sz w:val="24"/>
          <w:szCs w:val="24"/>
        </w:rPr>
      </w:pPr>
      <w:bookmarkStart w:id="71" w:name="_Toc4612"/>
      <w:bookmarkStart w:id="72" w:name="_Toc23645"/>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.1评审工作是磋商工作的重要环节，评审工作在磋商小组内独立进行。</w:t>
      </w:r>
      <w:bookmarkEnd w:id="71"/>
      <w:bookmarkEnd w:id="72"/>
    </w:p>
    <w:p w14:paraId="76CAF6E5">
      <w:pPr>
        <w:autoSpaceDE w:val="0"/>
        <w:autoSpaceDN w:val="0"/>
        <w:adjustRightInd w:val="0"/>
        <w:spacing w:line="360" w:lineRule="auto"/>
        <w:ind w:firstLine="480" w:firstLineChars="200"/>
        <w:jc w:val="left"/>
        <w:outlineLvl w:val="2"/>
        <w:rPr>
          <w:rFonts w:hint="eastAsia" w:ascii="仿宋" w:hAnsi="仿宋" w:eastAsia="仿宋" w:cs="仿宋"/>
          <w:b/>
          <w:bCs/>
          <w:color w:val="auto"/>
          <w:kern w:val="0"/>
          <w:sz w:val="24"/>
          <w:szCs w:val="24"/>
        </w:rPr>
      </w:pPr>
      <w:bookmarkStart w:id="73" w:name="_Toc17397"/>
      <w:bookmarkStart w:id="74" w:name="_Toc17196"/>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.2在评审期间，磋商响应供应商不得向磋商小组成员询问评审情况，不得进行影响评审结果的活动。否则其响应将会被拒绝。</w:t>
      </w:r>
      <w:bookmarkEnd w:id="73"/>
      <w:bookmarkEnd w:id="74"/>
    </w:p>
    <w:p w14:paraId="0E934AD8">
      <w:pPr>
        <w:autoSpaceDE w:val="0"/>
        <w:autoSpaceDN w:val="0"/>
        <w:adjustRightInd w:val="0"/>
        <w:spacing w:line="360" w:lineRule="auto"/>
        <w:ind w:firstLine="480" w:firstLineChars="200"/>
        <w:jc w:val="left"/>
        <w:outlineLvl w:val="2"/>
        <w:rPr>
          <w:rFonts w:hint="eastAsia" w:ascii="仿宋" w:hAnsi="仿宋" w:eastAsia="仿宋" w:cs="仿宋"/>
          <w:b/>
          <w:bCs/>
          <w:color w:val="auto"/>
          <w:kern w:val="0"/>
          <w:sz w:val="24"/>
          <w:szCs w:val="24"/>
        </w:rPr>
      </w:pPr>
      <w:bookmarkStart w:id="75" w:name="_Toc25955"/>
      <w:bookmarkStart w:id="76" w:name="_Toc30160"/>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.3为保证评审的公正性，磋商开始后直至授予成交供应商合同，磋商小组成员不得与供应商私下交换意见。</w:t>
      </w:r>
      <w:bookmarkEnd w:id="75"/>
      <w:bookmarkEnd w:id="76"/>
    </w:p>
    <w:p w14:paraId="5E0269D1">
      <w:pPr>
        <w:autoSpaceDE w:val="0"/>
        <w:autoSpaceDN w:val="0"/>
        <w:adjustRightInd w:val="0"/>
        <w:spacing w:line="360" w:lineRule="auto"/>
        <w:ind w:firstLine="480" w:firstLineChars="200"/>
        <w:jc w:val="left"/>
        <w:outlineLvl w:val="2"/>
        <w:rPr>
          <w:rFonts w:hint="eastAsia" w:ascii="仿宋" w:hAnsi="仿宋" w:eastAsia="仿宋" w:cs="仿宋"/>
          <w:color w:val="auto"/>
          <w:sz w:val="24"/>
          <w:szCs w:val="24"/>
        </w:rPr>
      </w:pPr>
      <w:bookmarkStart w:id="77" w:name="_Toc1535"/>
      <w:bookmarkStart w:id="78" w:name="_Toc27945"/>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.4在评审工作结束后，凡与评审情况有接触的任何人不得擅自将评审情况扩散出评审人员之外。</w:t>
      </w:r>
      <w:bookmarkEnd w:id="77"/>
      <w:bookmarkEnd w:id="78"/>
    </w:p>
    <w:p w14:paraId="0CB7F8D8">
      <w:pPr>
        <w:autoSpaceDE w:val="0"/>
        <w:autoSpaceDN w:val="0"/>
        <w:adjustRightInd w:val="0"/>
        <w:spacing w:line="360" w:lineRule="auto"/>
        <w:ind w:firstLine="482" w:firstLineChars="200"/>
        <w:jc w:val="left"/>
        <w:outlineLvl w:val="1"/>
        <w:rPr>
          <w:rFonts w:hint="eastAsia" w:ascii="仿宋" w:hAnsi="仿宋" w:eastAsia="仿宋" w:cs="仿宋"/>
          <w:b/>
          <w:color w:val="auto"/>
          <w:sz w:val="24"/>
          <w:szCs w:val="24"/>
        </w:rPr>
      </w:pPr>
      <w:bookmarkStart w:id="79" w:name="_Toc11726"/>
      <w:bookmarkStart w:id="80" w:name="_Toc29592"/>
      <w:r>
        <w:rPr>
          <w:rFonts w:hint="eastAsia" w:ascii="仿宋" w:hAnsi="仿宋" w:eastAsia="仿宋" w:cs="仿宋"/>
          <w:b/>
          <w:color w:val="auto"/>
          <w:sz w:val="24"/>
          <w:szCs w:val="24"/>
          <w:lang w:val="en-US" w:eastAsia="zh-CN"/>
        </w:rPr>
        <w:t>9</w:t>
      </w:r>
      <w:r>
        <w:rPr>
          <w:rFonts w:hint="eastAsia" w:ascii="仿宋" w:hAnsi="仿宋" w:eastAsia="仿宋" w:cs="仿宋"/>
          <w:b/>
          <w:color w:val="auto"/>
          <w:sz w:val="24"/>
          <w:szCs w:val="24"/>
        </w:rPr>
        <w:t>.质疑</w:t>
      </w:r>
      <w:bookmarkEnd w:id="79"/>
      <w:bookmarkEnd w:id="80"/>
    </w:p>
    <w:p w14:paraId="1DCBBC4A">
      <w:pPr>
        <w:autoSpaceDE w:val="0"/>
        <w:autoSpaceDN w:val="0"/>
        <w:adjustRightInd w:val="0"/>
        <w:spacing w:line="360" w:lineRule="auto"/>
        <w:ind w:firstLine="480" w:firstLineChars="200"/>
        <w:jc w:val="left"/>
        <w:outlineLvl w:val="9"/>
        <w:rPr>
          <w:rFonts w:hint="eastAsia" w:ascii="仿宋" w:hAnsi="仿宋" w:eastAsia="仿宋" w:cs="仿宋"/>
          <w:color w:val="auto"/>
          <w:sz w:val="24"/>
          <w:szCs w:val="24"/>
        </w:rPr>
      </w:pPr>
      <w:bookmarkStart w:id="81" w:name="_Toc31552"/>
      <w:r>
        <w:rPr>
          <w:rFonts w:hint="eastAsia" w:ascii="仿宋" w:hAnsi="仿宋" w:eastAsia="仿宋" w:cs="仿宋"/>
          <w:color w:val="auto"/>
          <w:sz w:val="24"/>
          <w:szCs w:val="24"/>
        </w:rPr>
        <w:t>各有关当事人对成交结果有异议的，可以在成交结果公告期限届满之日起七个工作日内，按《政府采购质疑和投诉办法》（财政部令第94号）要求以书面形式同时向采购人和采购代理机构提出质疑，逾期提交或未按照要求提交的质疑函将不予受理。</w:t>
      </w:r>
      <w:bookmarkEnd w:id="81"/>
    </w:p>
    <w:p w14:paraId="1DDFBCD3">
      <w:pPr>
        <w:spacing w:line="360" w:lineRule="auto"/>
        <w:ind w:firstLine="482" w:firstLineChars="200"/>
        <w:outlineLvl w:val="1"/>
        <w:rPr>
          <w:rFonts w:hint="eastAsia" w:ascii="仿宋" w:hAnsi="仿宋" w:eastAsia="仿宋" w:cs="仿宋"/>
          <w:b/>
          <w:color w:val="auto"/>
          <w:sz w:val="24"/>
          <w:szCs w:val="24"/>
        </w:rPr>
      </w:pPr>
      <w:bookmarkStart w:id="82" w:name="_Toc8505"/>
      <w:r>
        <w:rPr>
          <w:rFonts w:hint="eastAsia" w:ascii="仿宋" w:hAnsi="仿宋" w:eastAsia="仿宋" w:cs="仿宋"/>
          <w:b/>
          <w:color w:val="auto"/>
          <w:sz w:val="24"/>
          <w:szCs w:val="24"/>
          <w:lang w:val="en-US" w:eastAsia="zh-CN"/>
        </w:rPr>
        <w:t>10</w:t>
      </w:r>
      <w:r>
        <w:rPr>
          <w:rFonts w:hint="eastAsia" w:ascii="仿宋" w:hAnsi="仿宋" w:eastAsia="仿宋" w:cs="仿宋"/>
          <w:b/>
          <w:color w:val="auto"/>
          <w:sz w:val="24"/>
          <w:szCs w:val="24"/>
        </w:rPr>
        <w:t>.纪律和监督</w:t>
      </w:r>
      <w:bookmarkEnd w:id="82"/>
    </w:p>
    <w:p w14:paraId="61B0D98E">
      <w:pPr>
        <w:spacing w:line="360" w:lineRule="auto"/>
        <w:ind w:firstLine="480" w:firstLineChars="200"/>
        <w:outlineLvl w:val="2"/>
        <w:rPr>
          <w:rFonts w:hint="eastAsia" w:ascii="仿宋" w:hAnsi="仿宋" w:eastAsia="仿宋" w:cs="仿宋"/>
          <w:color w:val="auto"/>
          <w:sz w:val="24"/>
          <w:szCs w:val="24"/>
        </w:rPr>
      </w:pPr>
      <w:bookmarkStart w:id="83" w:name="_Toc18172"/>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.1对采购人的纪律要求</w:t>
      </w:r>
      <w:bookmarkEnd w:id="83"/>
    </w:p>
    <w:p w14:paraId="222B98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采购人不得泄露招标投标活动中应当保密的情况和资料，不得与供应商串通损害国家利益、社会公共利益或者他人合法权益。</w:t>
      </w:r>
    </w:p>
    <w:p w14:paraId="428839B2">
      <w:pPr>
        <w:spacing w:line="360" w:lineRule="auto"/>
        <w:ind w:firstLine="480" w:firstLineChars="200"/>
        <w:outlineLvl w:val="2"/>
        <w:rPr>
          <w:rFonts w:hint="eastAsia" w:ascii="仿宋" w:hAnsi="仿宋" w:eastAsia="仿宋" w:cs="仿宋"/>
          <w:color w:val="auto"/>
          <w:sz w:val="24"/>
          <w:szCs w:val="24"/>
        </w:rPr>
      </w:pPr>
      <w:bookmarkStart w:id="84" w:name="_Toc13677"/>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.2对供应商的纪律要求</w:t>
      </w:r>
      <w:bookmarkEnd w:id="84"/>
    </w:p>
    <w:p w14:paraId="2D06EEA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14:paraId="241FCAC3">
      <w:pPr>
        <w:spacing w:line="420" w:lineRule="exact"/>
        <w:ind w:firstLine="542" w:firstLineChars="22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.2.1供应商出现下列情形之一的，磋商小组可取消其磋商资格：</w:t>
      </w:r>
    </w:p>
    <w:p w14:paraId="1C572DF6">
      <w:pPr>
        <w:spacing w:line="420" w:lineRule="exact"/>
        <w:ind w:firstLine="542" w:firstLineChars="226"/>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.2.1.1未按磋商文件要求和规定提交实质性响应材料的；</w:t>
      </w:r>
    </w:p>
    <w:p w14:paraId="7FABFA05">
      <w:pPr>
        <w:spacing w:line="420" w:lineRule="exact"/>
        <w:ind w:firstLine="542" w:firstLineChars="22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.2.1.2相互串通磋商的（有下列情形之一的，视为磋商响应供应商相互串通磋商）；</w:t>
      </w:r>
    </w:p>
    <w:p w14:paraId="0DE86E52">
      <w:pPr>
        <w:spacing w:line="42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（1）不同磋商响应供应商的响应文件由同一单位或者个人编制</w:t>
      </w:r>
    </w:p>
    <w:p w14:paraId="2419E837">
      <w:pPr>
        <w:spacing w:line="42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（2）不同磋商响应供应商的响应文件载明的项目管理成员为同一人</w:t>
      </w:r>
    </w:p>
    <w:p w14:paraId="4CAE9240">
      <w:pPr>
        <w:autoSpaceDE w:val="0"/>
        <w:spacing w:line="42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（3）不同磋商响应供应商的响应文件异常一致或者磋商报价呈规律性差异</w:t>
      </w:r>
    </w:p>
    <w:p w14:paraId="0C9BF3CD">
      <w:pPr>
        <w:autoSpaceDE w:val="0"/>
        <w:spacing w:line="420" w:lineRule="exact"/>
        <w:ind w:firstLine="422" w:firstLineChars="176"/>
        <w:outlineLvl w:val="9"/>
        <w:rPr>
          <w:rFonts w:hint="eastAsia" w:ascii="仿宋" w:hAnsi="仿宋" w:eastAsia="仿宋" w:cs="仿宋"/>
          <w:color w:val="auto"/>
          <w:sz w:val="24"/>
          <w:szCs w:val="24"/>
        </w:rPr>
      </w:pPr>
      <w:r>
        <w:rPr>
          <w:rFonts w:hint="eastAsia" w:ascii="仿宋" w:hAnsi="仿宋" w:eastAsia="仿宋" w:cs="仿宋"/>
          <w:color w:val="auto"/>
          <w:sz w:val="24"/>
          <w:szCs w:val="24"/>
        </w:rPr>
        <w:t>（4）不同磋商响应供应商的响应文件相互混放</w:t>
      </w:r>
    </w:p>
    <w:p w14:paraId="4C177022">
      <w:pPr>
        <w:autoSpaceDE w:val="0"/>
        <w:spacing w:line="42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.2.2供应商出现下列情形之一的，将被视为非实质性响应磋商文件要求：</w:t>
      </w:r>
    </w:p>
    <w:p w14:paraId="4EB30931">
      <w:pPr>
        <w:autoSpaceDE w:val="0"/>
        <w:spacing w:line="42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 xml:space="preserve">.2.2.1 </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期限不确切或不符合磋商文件要求的；</w:t>
      </w:r>
    </w:p>
    <w:p w14:paraId="23C901EA">
      <w:pPr>
        <w:autoSpaceDE w:val="0"/>
        <w:spacing w:line="42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.2.2.2最后报价有选择性的；</w:t>
      </w:r>
    </w:p>
    <w:p w14:paraId="71C8B682">
      <w:pPr>
        <w:autoSpaceDE w:val="0"/>
        <w:spacing w:line="42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.2.2.3最后报价超过投标最高限价的；</w:t>
      </w:r>
    </w:p>
    <w:p w14:paraId="4F21E386">
      <w:pPr>
        <w:autoSpaceDE w:val="0"/>
        <w:spacing w:line="42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.2.2.4被磋商小组认定存在重大负偏离的；</w:t>
      </w:r>
    </w:p>
    <w:p w14:paraId="0F2C2C7E">
      <w:pPr>
        <w:autoSpaceDE w:val="0"/>
        <w:spacing w:line="420" w:lineRule="exact"/>
        <w:ind w:firstLine="422" w:firstLineChars="176"/>
        <w:rPr>
          <w:rFonts w:hint="eastAsia" w:ascii="仿宋" w:hAnsi="仿宋" w:eastAsia="仿宋" w:cs="仿宋"/>
          <w:color w:val="auto"/>
          <w:sz w:val="24"/>
          <w:szCs w:val="24"/>
        </w:rPr>
      </w:pPr>
      <w:r>
        <w:rPr>
          <w:rFonts w:hint="eastAsia" w:ascii="仿宋" w:hAnsi="仿宋" w:eastAsia="仿宋" w:cs="仿宋"/>
          <w:color w:val="auto"/>
          <w:sz w:val="24"/>
          <w:szCs w:val="24"/>
        </w:rPr>
        <w:t>注：所谓重大负偏离是指磋商响应供应商对磋商文件的响应在范围、质量、</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期限、等方面明显不能满足采购需求的。重大负偏离的认定须经磋商小组三分之二以上同意。</w:t>
      </w:r>
    </w:p>
    <w:p w14:paraId="4A67DCF7">
      <w:pPr>
        <w:spacing w:line="360" w:lineRule="auto"/>
        <w:ind w:firstLine="480" w:firstLineChars="200"/>
        <w:outlineLvl w:val="2"/>
        <w:rPr>
          <w:rFonts w:hint="eastAsia" w:ascii="仿宋" w:hAnsi="仿宋" w:eastAsia="仿宋" w:cs="仿宋"/>
          <w:color w:val="auto"/>
          <w:sz w:val="24"/>
          <w:szCs w:val="24"/>
        </w:rPr>
      </w:pPr>
      <w:bookmarkStart w:id="85" w:name="_Toc18396"/>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.3对磋商小组成员的纪律要求</w:t>
      </w:r>
      <w:bookmarkEnd w:id="85"/>
    </w:p>
    <w:p w14:paraId="17C82CF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成员不得收受他人的财物或者其他好处，不得向他人透露对磋商响应文件的评审和比较、成交候选供应商的推荐情况以及评标有关的其他情况。在评标活动中，磋商小组成员应当客观、公正地履行职责，遵守职业道德，不得擅离职守，影响评标程序正常进行，不得使用第四章“评标方法和标准”没有规定的评审因素和标准进行评标。</w:t>
      </w:r>
    </w:p>
    <w:p w14:paraId="11482070">
      <w:pPr>
        <w:spacing w:line="360" w:lineRule="auto"/>
        <w:ind w:firstLine="480" w:firstLineChars="200"/>
        <w:outlineLvl w:val="2"/>
        <w:rPr>
          <w:rFonts w:hint="eastAsia" w:ascii="仿宋" w:hAnsi="仿宋" w:eastAsia="仿宋" w:cs="仿宋"/>
          <w:color w:val="auto"/>
          <w:sz w:val="24"/>
          <w:szCs w:val="24"/>
        </w:rPr>
      </w:pPr>
      <w:bookmarkStart w:id="86" w:name="_Toc16509"/>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.4对与评标活动有关的工作人员的纪律要求</w:t>
      </w:r>
      <w:bookmarkEnd w:id="86"/>
    </w:p>
    <w:p w14:paraId="4D576C5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与评标活动有关的工作人员不得收受他人的财物或者其他好处，不得向他人透露对磋商响应文件的评审和比较、成交候选供应商的推荐情况以及评标有关的其他情况。在评标活动中，与评标活动有关的工作人员不得擅离职守，影响评标程序正常进行。</w:t>
      </w:r>
    </w:p>
    <w:p w14:paraId="155A418F">
      <w:pPr>
        <w:spacing w:line="360" w:lineRule="auto"/>
        <w:ind w:firstLine="480" w:firstLineChars="200"/>
        <w:outlineLvl w:val="1"/>
        <w:rPr>
          <w:rFonts w:hint="eastAsia" w:ascii="仿宋" w:hAnsi="仿宋" w:eastAsia="仿宋" w:cs="仿宋"/>
          <w:color w:val="auto"/>
          <w:sz w:val="24"/>
          <w:szCs w:val="24"/>
        </w:rPr>
      </w:pPr>
      <w:bookmarkStart w:id="87" w:name="_Toc11070"/>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.需要补充的其他内容</w:t>
      </w:r>
      <w:bookmarkEnd w:id="87"/>
    </w:p>
    <w:p w14:paraId="3BA58C2F">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需要补充的其他内容：见供应商须知前附表。</w:t>
      </w:r>
    </w:p>
    <w:p w14:paraId="6DF634CB">
      <w:pPr>
        <w:spacing w:line="420" w:lineRule="exact"/>
        <w:ind w:firstLine="424" w:firstLineChars="176"/>
        <w:rPr>
          <w:rFonts w:hint="eastAsia" w:ascii="仿宋" w:hAnsi="仿宋" w:eastAsia="仿宋" w:cs="仿宋"/>
          <w:b/>
          <w:bCs/>
          <w:color w:val="auto"/>
          <w:sz w:val="24"/>
          <w:szCs w:val="24"/>
        </w:rPr>
      </w:pPr>
    </w:p>
    <w:p w14:paraId="5B7B3093">
      <w:pPr>
        <w:spacing w:line="420" w:lineRule="exact"/>
        <w:ind w:firstLine="424" w:firstLineChars="176"/>
        <w:rPr>
          <w:rFonts w:hint="eastAsia" w:ascii="仿宋" w:hAnsi="仿宋" w:eastAsia="仿宋" w:cs="仿宋"/>
          <w:b/>
          <w:bCs/>
          <w:color w:val="auto"/>
          <w:sz w:val="24"/>
          <w:szCs w:val="24"/>
        </w:rPr>
      </w:pPr>
    </w:p>
    <w:p w14:paraId="0ACB807E">
      <w:pPr>
        <w:widowControl/>
        <w:jc w:val="left"/>
        <w:rPr>
          <w:rFonts w:hint="eastAsia" w:ascii="仿宋" w:hAnsi="仿宋" w:eastAsia="仿宋" w:cs="仿宋"/>
          <w:b/>
          <w:bCs/>
          <w:color w:val="auto"/>
          <w:kern w:val="0"/>
          <w:sz w:val="32"/>
          <w:szCs w:val="32"/>
          <w:shd w:val="clear" w:color="auto" w:fill="FFFFFF"/>
        </w:rPr>
        <w:sectPr>
          <w:footerReference r:id="rId5" w:type="default"/>
          <w:pgSz w:w="11906" w:h="16838"/>
          <w:pgMar w:top="1361" w:right="1361" w:bottom="1361" w:left="1361" w:header="720" w:footer="720" w:gutter="0"/>
          <w:pgNumType w:fmt="decimal" w:start="1"/>
          <w:cols w:space="720" w:num="1"/>
          <w:docGrid w:type="lines" w:linePitch="312" w:charSpace="0"/>
        </w:sectPr>
      </w:pPr>
    </w:p>
    <w:p w14:paraId="00458EE6">
      <w:pPr>
        <w:pStyle w:val="5"/>
        <w:bidi w:val="0"/>
        <w:jc w:val="center"/>
        <w:rPr>
          <w:rFonts w:hint="eastAsia" w:ascii="仿宋" w:hAnsi="仿宋" w:eastAsia="仿宋" w:cs="仿宋"/>
          <w:color w:val="auto"/>
          <w:lang w:eastAsia="zh-CN"/>
        </w:rPr>
      </w:pPr>
      <w:bookmarkStart w:id="88" w:name="_Toc32699"/>
      <w:bookmarkStart w:id="89" w:name="_Toc24827"/>
      <w:r>
        <w:rPr>
          <w:rFonts w:hint="eastAsia" w:ascii="仿宋" w:hAnsi="仿宋" w:eastAsia="仿宋" w:cs="仿宋"/>
          <w:color w:val="auto"/>
        </w:rPr>
        <w:t xml:space="preserve">第三章 </w:t>
      </w:r>
      <w:r>
        <w:rPr>
          <w:rFonts w:hint="eastAsia" w:ascii="仿宋" w:hAnsi="仿宋" w:eastAsia="仿宋" w:cs="仿宋"/>
          <w:color w:val="auto"/>
          <w:lang w:eastAsia="zh-CN"/>
        </w:rPr>
        <w:t>服务内容及要求</w:t>
      </w:r>
      <w:bookmarkEnd w:id="88"/>
      <w:bookmarkEnd w:id="89"/>
    </w:p>
    <w:p w14:paraId="6A11A4E1">
      <w:pPr>
        <w:autoSpaceDE w:val="0"/>
        <w:autoSpaceDN w:val="0"/>
        <w:adjustRightInd w:val="0"/>
        <w:spacing w:line="360" w:lineRule="auto"/>
        <w:ind w:firstLine="480" w:firstLineChars="200"/>
        <w:jc w:val="left"/>
        <w:outlineLvl w:val="1"/>
        <w:rPr>
          <w:rFonts w:hint="eastAsia" w:ascii="仿宋" w:hAnsi="仿宋" w:eastAsia="仿宋" w:cs="仿宋"/>
          <w:kern w:val="0"/>
          <w:sz w:val="24"/>
          <w:szCs w:val="24"/>
          <w:lang w:val="en-US" w:eastAsia="zh-CN"/>
        </w:rPr>
      </w:pPr>
      <w:bookmarkStart w:id="90" w:name="_Toc19441"/>
      <w:r>
        <w:rPr>
          <w:rFonts w:hint="eastAsia" w:ascii="仿宋" w:hAnsi="仿宋" w:eastAsia="仿宋" w:cs="仿宋"/>
          <w:kern w:val="0"/>
          <w:sz w:val="24"/>
          <w:szCs w:val="24"/>
          <w:lang w:val="en-US" w:eastAsia="zh-CN"/>
        </w:rPr>
        <w:t>一、项目说明</w:t>
      </w:r>
      <w:bookmarkEnd w:id="90"/>
    </w:p>
    <w:p w14:paraId="5DECE86C">
      <w:pPr>
        <w:autoSpaceDE w:val="0"/>
        <w:autoSpaceDN w:val="0"/>
        <w:adjustRightIn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1.项目名称：三门峡市城乡一体化示范区黄河一级支流入黄口生态修复项目续建等项目前期咨询服务项目</w:t>
      </w:r>
    </w:p>
    <w:p w14:paraId="06F530DC">
      <w:pPr>
        <w:autoSpaceDE w:val="0"/>
        <w:autoSpaceDN w:val="0"/>
        <w:adjustRightIn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2.预算金额：550000.00元</w:t>
      </w:r>
    </w:p>
    <w:p w14:paraId="47CA4350">
      <w:pPr>
        <w:autoSpaceDE w:val="0"/>
        <w:autoSpaceDN w:val="0"/>
        <w:adjustRightIn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3.资金来源：财政资金</w:t>
      </w:r>
    </w:p>
    <w:p w14:paraId="451FB147">
      <w:pPr>
        <w:autoSpaceDE w:val="0"/>
        <w:autoSpaceDN w:val="0"/>
        <w:adjustRightIn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4.标段划分：本次招标共一个标段。</w:t>
      </w:r>
    </w:p>
    <w:p w14:paraId="3A5E2AE3">
      <w:pPr>
        <w:autoSpaceDE w:val="0"/>
        <w:autoSpaceDN w:val="0"/>
        <w:adjustRightInd w:val="0"/>
        <w:spacing w:line="360" w:lineRule="auto"/>
        <w:ind w:firstLine="480" w:firstLineChars="200"/>
        <w:jc w:val="left"/>
        <w:rPr>
          <w:rFonts w:hint="default" w:ascii="仿宋" w:hAnsi="仿宋" w:eastAsia="仿宋" w:cs="仿宋"/>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5.服务期限</w:t>
      </w:r>
      <w:r>
        <w:rPr>
          <w:rFonts w:hint="eastAsia" w:ascii="仿宋" w:hAnsi="仿宋" w:eastAsia="仿宋" w:cs="仿宋"/>
          <w:kern w:val="0"/>
          <w:sz w:val="24"/>
          <w:szCs w:val="24"/>
          <w:highlight w:val="none"/>
          <w:lang w:val="en-US" w:eastAsia="zh-CN"/>
        </w:rPr>
        <w:t>：</w:t>
      </w:r>
      <w:r>
        <w:rPr>
          <w:rFonts w:hint="eastAsia" w:ascii="仿宋" w:hAnsi="仿宋" w:eastAsia="仿宋" w:cs="仿宋"/>
          <w:color w:val="auto"/>
          <w:sz w:val="24"/>
          <w:szCs w:val="28"/>
          <w:highlight w:val="none"/>
          <w:lang w:val="en-US" w:eastAsia="zh-CN"/>
        </w:rPr>
        <w:t>60工作日</w:t>
      </w:r>
    </w:p>
    <w:p w14:paraId="5B2666C9">
      <w:pPr>
        <w:autoSpaceDE w:val="0"/>
        <w:autoSpaceDN w:val="0"/>
        <w:adjustRightIn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6.服务内容：该项目为三门峡市城乡一体化示范区黄河一级支流入黄口生态修复项目续建等项目前期咨询服务项目，主要内容为：</w:t>
      </w:r>
    </w:p>
    <w:p w14:paraId="6F2FA644">
      <w:pPr>
        <w:autoSpaceDE w:val="0"/>
        <w:autoSpaceDN w:val="0"/>
        <w:adjustRightInd w:val="0"/>
        <w:spacing w:line="360" w:lineRule="auto"/>
        <w:ind w:firstLine="960" w:firstLineChars="4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1、黄河一级支流入黄口生态修复项目（10800亩）初步设计编制。</w:t>
      </w:r>
    </w:p>
    <w:p w14:paraId="296DF6CE">
      <w:pPr>
        <w:autoSpaceDE w:val="0"/>
        <w:autoSpaceDN w:val="0"/>
        <w:adjustRightInd w:val="0"/>
        <w:spacing w:line="360" w:lineRule="auto"/>
        <w:ind w:firstLine="960" w:firstLineChars="4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2、黄河一级支流入黄口生态修复项目续建项目（4700 亩）项目建议书、可行性研究报告、初步设计编制。</w:t>
      </w:r>
    </w:p>
    <w:p w14:paraId="2CEDE438">
      <w:pPr>
        <w:autoSpaceDE w:val="0"/>
        <w:autoSpaceDN w:val="0"/>
        <w:adjustRightInd w:val="0"/>
        <w:spacing w:line="360" w:lineRule="auto"/>
        <w:ind w:firstLine="960" w:firstLineChars="4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3、黄河一级支流生态修复项目辅助及配套设施项目项目建议书、可行性研究报告编制。</w:t>
      </w:r>
    </w:p>
    <w:p w14:paraId="49533476">
      <w:pPr>
        <w:autoSpaceDE w:val="0"/>
        <w:autoSpaceDN w:val="0"/>
        <w:adjustRightIn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7.服务标准</w:t>
      </w:r>
      <w:r>
        <w:rPr>
          <w:rFonts w:hint="eastAsia" w:ascii="仿宋" w:hAnsi="仿宋" w:eastAsia="仿宋" w:cs="仿宋"/>
          <w:kern w:val="0"/>
          <w:sz w:val="24"/>
          <w:szCs w:val="24"/>
          <w:highlight w:val="none"/>
          <w:lang w:val="en-US" w:eastAsia="zh-CN"/>
        </w:rPr>
        <w:t>：符合国家或行业规定的合格标准，满足采购人提出的服务标准及要求。</w:t>
      </w:r>
    </w:p>
    <w:p w14:paraId="5F6BF631">
      <w:pPr>
        <w:autoSpaceDE w:val="0"/>
        <w:autoSpaceDN w:val="0"/>
        <w:adjustRightInd w:val="0"/>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r>
        <w:rPr>
          <w:rFonts w:hint="default" w:ascii="仿宋" w:hAnsi="仿宋" w:eastAsia="仿宋" w:cs="仿宋"/>
          <w:kern w:val="0"/>
          <w:sz w:val="24"/>
          <w:szCs w:val="24"/>
          <w:lang w:val="en-US" w:eastAsia="zh-CN"/>
        </w:rPr>
        <w:t>技术成果经济补偿：本次对未中标投标人投标文件中的技术成果不给予经济补偿</w:t>
      </w:r>
      <w:r>
        <w:rPr>
          <w:rFonts w:hint="eastAsia" w:ascii="仿宋" w:hAnsi="仿宋" w:eastAsia="仿宋" w:cs="仿宋"/>
          <w:kern w:val="0"/>
          <w:sz w:val="24"/>
          <w:szCs w:val="24"/>
          <w:lang w:val="en-US" w:eastAsia="zh-CN"/>
        </w:rPr>
        <w:t>。</w:t>
      </w:r>
    </w:p>
    <w:p w14:paraId="0E616EF8">
      <w:pPr>
        <w:autoSpaceDE w:val="0"/>
        <w:autoSpaceDN w:val="0"/>
        <w:adjustRightInd w:val="0"/>
        <w:spacing w:line="360" w:lineRule="auto"/>
        <w:ind w:firstLine="480" w:firstLineChars="200"/>
        <w:jc w:val="left"/>
        <w:outlineLvl w:val="1"/>
        <w:rPr>
          <w:rFonts w:hint="default" w:ascii="仿宋" w:hAnsi="仿宋" w:eastAsia="仿宋" w:cs="仿宋"/>
          <w:kern w:val="0"/>
          <w:sz w:val="24"/>
          <w:szCs w:val="24"/>
          <w:lang w:val="en-US" w:eastAsia="zh-CN"/>
        </w:rPr>
      </w:pPr>
      <w:bookmarkStart w:id="91" w:name="_Toc12924"/>
      <w:r>
        <w:rPr>
          <w:rFonts w:hint="default" w:ascii="仿宋" w:hAnsi="仿宋" w:eastAsia="仿宋" w:cs="仿宋"/>
          <w:kern w:val="0"/>
          <w:sz w:val="24"/>
          <w:szCs w:val="24"/>
          <w:lang w:val="en-US" w:eastAsia="zh-CN"/>
        </w:rPr>
        <w:t>二、项目要求</w:t>
      </w:r>
      <w:bookmarkEnd w:id="91"/>
    </w:p>
    <w:p w14:paraId="522761AB">
      <w:pPr>
        <w:autoSpaceDE w:val="0"/>
        <w:autoSpaceDN w:val="0"/>
        <w:adjustRightInd w:val="0"/>
        <w:spacing w:line="360" w:lineRule="auto"/>
        <w:ind w:firstLine="480" w:firstLineChars="200"/>
        <w:jc w:val="left"/>
        <w:outlineLvl w:val="9"/>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（1）有关成果知识产权的问题：</w:t>
      </w:r>
    </w:p>
    <w:p w14:paraId="56136F1F">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1、投标人对招标人提供的所有资料进行保密，如有泄漏，由投标人承担所有后果。</w:t>
      </w:r>
    </w:p>
    <w:p w14:paraId="579708E7">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2、招标人有权在实施方案中参考使用中标候选人的投标方案成果的部分内容。招标人有权在工程建设中根据需要对选定的实施方案进行合理的调整和修改。</w:t>
      </w:r>
    </w:p>
    <w:p w14:paraId="1461B52B">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3、投标人保证投标文件及资料均未侵犯他人的知识产权，否则必须承担全部责任。</w:t>
      </w:r>
    </w:p>
    <w:p w14:paraId="65742DA9">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4、若投标人使用了他人的专利、专有技术，涉及的费用及法律责任由投标人负责。</w:t>
      </w:r>
    </w:p>
    <w:p w14:paraId="3F4EBA48">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5、招标人有权无须事先征求中标人的同意而披露关于中标人的名称、合同条款。</w:t>
      </w:r>
    </w:p>
    <w:p w14:paraId="13771554">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（2）本项目的</w:t>
      </w:r>
      <w:r>
        <w:rPr>
          <w:rFonts w:hint="eastAsia" w:ascii="仿宋" w:hAnsi="仿宋" w:eastAsia="仿宋" w:cs="仿宋"/>
          <w:kern w:val="0"/>
          <w:sz w:val="24"/>
          <w:szCs w:val="24"/>
          <w:lang w:val="en-US" w:eastAsia="zh-CN"/>
        </w:rPr>
        <w:t>设计</w:t>
      </w:r>
      <w:r>
        <w:rPr>
          <w:rFonts w:hint="default" w:ascii="仿宋" w:hAnsi="仿宋" w:eastAsia="仿宋" w:cs="仿宋"/>
          <w:kern w:val="0"/>
          <w:sz w:val="24"/>
          <w:szCs w:val="24"/>
          <w:lang w:val="en-US" w:eastAsia="zh-CN"/>
        </w:rPr>
        <w:t>必须达到现行中华人民共和国及省、市、行业的有关法规、规范的要求。</w:t>
      </w:r>
    </w:p>
    <w:p w14:paraId="25D193AA">
      <w:pPr>
        <w:autoSpaceDE w:val="0"/>
        <w:autoSpaceDN w:val="0"/>
        <w:adjustRightInd w:val="0"/>
        <w:spacing w:line="360" w:lineRule="auto"/>
        <w:ind w:firstLine="480" w:firstLineChars="200"/>
        <w:jc w:val="left"/>
        <w:outlineLvl w:val="1"/>
        <w:rPr>
          <w:rFonts w:hint="default" w:ascii="仿宋" w:hAnsi="仿宋" w:eastAsia="仿宋" w:cs="仿宋"/>
          <w:kern w:val="0"/>
          <w:sz w:val="24"/>
          <w:szCs w:val="24"/>
          <w:lang w:val="en-US" w:eastAsia="zh-CN"/>
        </w:rPr>
      </w:pPr>
      <w:bookmarkStart w:id="92" w:name="_Toc25800"/>
      <w:r>
        <w:rPr>
          <w:rFonts w:hint="default" w:ascii="仿宋" w:hAnsi="仿宋" w:eastAsia="仿宋" w:cs="仿宋"/>
          <w:kern w:val="0"/>
          <w:sz w:val="24"/>
          <w:szCs w:val="24"/>
          <w:lang w:val="en-US" w:eastAsia="zh-CN"/>
        </w:rPr>
        <w:t>三、采购项目要求</w:t>
      </w:r>
      <w:bookmarkEnd w:id="92"/>
      <w:r>
        <w:rPr>
          <w:rFonts w:hint="default" w:ascii="仿宋" w:hAnsi="仿宋" w:eastAsia="仿宋" w:cs="仿宋"/>
          <w:kern w:val="0"/>
          <w:sz w:val="24"/>
          <w:szCs w:val="24"/>
          <w:lang w:val="en-US" w:eastAsia="zh-CN"/>
        </w:rPr>
        <w:t xml:space="preserve"> </w:t>
      </w:r>
    </w:p>
    <w:p w14:paraId="4B06096F">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（1）本次报价包括完成本招标文件规定的服务、人员工资、后期服务费、利润、税金等所需的一切费用，漏报或少报的费用，视此费用已包含在报价中。</w:t>
      </w:r>
    </w:p>
    <w:p w14:paraId="33E6E9FE">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（2）合同签订：合同由招标人与中标人签订。其它参与投标的单位不予补偿。</w:t>
      </w:r>
    </w:p>
    <w:p w14:paraId="12B23D6E">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 xml:space="preserve">（3）编制依据：依据国家有关法规、当地有关规定及技术规范的要求进行编制。 </w:t>
      </w:r>
    </w:p>
    <w:p w14:paraId="49342810">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（4）履约验收：招标人根据国家有关规定、招标文件、中标人的投标文件以及合同约 定的内容和验收标准进行验收。验收情况作为支付价款的依据。</w:t>
      </w:r>
    </w:p>
    <w:p w14:paraId="0EEAFA1F">
      <w:pPr>
        <w:autoSpaceDE w:val="0"/>
        <w:autoSpaceDN w:val="0"/>
        <w:adjustRightInd w:val="0"/>
        <w:spacing w:line="360" w:lineRule="auto"/>
        <w:ind w:firstLine="480" w:firstLineChars="200"/>
        <w:jc w:val="left"/>
        <w:outlineLvl w:val="9"/>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（5）投标人必须对该项目进行完整投标，否则将不被接受。</w:t>
      </w:r>
    </w:p>
    <w:p w14:paraId="02AEA5F6">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（6）项目售后服务内容；中标人须提供与本项目相关咨询、协调和项目审查等技术支持。</w:t>
      </w:r>
    </w:p>
    <w:p w14:paraId="4BEE140C">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（7）项目售后服务的响应时间：招标人遇到与本项目相关的问题，中标人须在24小时内响应。</w:t>
      </w:r>
    </w:p>
    <w:p w14:paraId="60EEBCC1">
      <w:pPr>
        <w:autoSpaceDE w:val="0"/>
        <w:autoSpaceDN w:val="0"/>
        <w:adjustRightInd w:val="0"/>
        <w:spacing w:line="360" w:lineRule="auto"/>
        <w:ind w:firstLine="480" w:firstLineChars="200"/>
        <w:jc w:val="left"/>
        <w:rPr>
          <w:rFonts w:hint="default"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（8）项目成果验收：投标人须按招标人的招标文件规定的技术、时间、程序等要求</w:t>
      </w:r>
      <w:r>
        <w:rPr>
          <w:rFonts w:hint="eastAsia" w:ascii="仿宋" w:hAnsi="仿宋" w:eastAsia="仿宋" w:cs="仿宋"/>
          <w:kern w:val="0"/>
          <w:sz w:val="24"/>
          <w:szCs w:val="24"/>
          <w:lang w:val="en-US" w:eastAsia="zh-CN"/>
        </w:rPr>
        <w:t>,</w:t>
      </w:r>
      <w:r>
        <w:rPr>
          <w:rFonts w:hint="default" w:ascii="仿宋" w:hAnsi="仿宋" w:eastAsia="仿宋" w:cs="仿宋"/>
          <w:kern w:val="0"/>
          <w:sz w:val="24"/>
          <w:szCs w:val="24"/>
          <w:lang w:val="en-US" w:eastAsia="zh-CN"/>
        </w:rPr>
        <w:t>完成工作成果并全部提交，且通过招标人组织的项目验收。</w:t>
      </w:r>
    </w:p>
    <w:p w14:paraId="5C7EE971">
      <w:pPr>
        <w:bidi w:val="0"/>
        <w:jc w:val="center"/>
        <w:rPr>
          <w:rFonts w:hint="eastAsia"/>
          <w:color w:val="auto"/>
        </w:rPr>
      </w:pPr>
      <w:r>
        <w:rPr>
          <w:rFonts w:hint="eastAsia"/>
          <w:color w:val="auto"/>
        </w:rPr>
        <w:br w:type="page"/>
      </w:r>
    </w:p>
    <w:p w14:paraId="4263693B">
      <w:pPr>
        <w:pStyle w:val="5"/>
        <w:bidi w:val="0"/>
        <w:jc w:val="center"/>
        <w:rPr>
          <w:rFonts w:hint="eastAsia" w:cs="Times New Roman"/>
          <w:color w:val="auto"/>
        </w:rPr>
      </w:pPr>
      <w:bookmarkStart w:id="93" w:name="_Toc1479"/>
      <w:bookmarkStart w:id="94" w:name="_Toc32685"/>
      <w:r>
        <w:rPr>
          <w:rFonts w:hint="eastAsia" w:cs="Times New Roman"/>
          <w:b/>
          <w:bCs/>
          <w:color w:val="auto"/>
        </w:rPr>
        <w:t>第四章 评审办法</w:t>
      </w:r>
      <w:bookmarkEnd w:id="93"/>
      <w:bookmarkEnd w:id="94"/>
    </w:p>
    <w:p w14:paraId="0A9E0A2A">
      <w:pPr>
        <w:pStyle w:val="6"/>
        <w:spacing w:line="360" w:lineRule="auto"/>
        <w:ind w:left="0" w:firstLine="0"/>
        <w:jc w:val="center"/>
        <w:rPr>
          <w:rFonts w:hint="eastAsia" w:ascii="仿宋" w:hAnsi="仿宋" w:eastAsia="仿宋" w:cs="仿宋"/>
          <w:b/>
          <w:bCs/>
        </w:rPr>
      </w:pPr>
      <w:bookmarkStart w:id="95" w:name="_Toc32270"/>
      <w:r>
        <w:rPr>
          <w:rFonts w:hint="eastAsia" w:ascii="仿宋" w:hAnsi="仿宋" w:eastAsia="仿宋" w:cs="仿宋"/>
          <w:b/>
          <w:bCs/>
        </w:rPr>
        <w:t>评标办法前附表</w:t>
      </w:r>
      <w:bookmarkEnd w:id="95"/>
    </w:p>
    <w:tbl>
      <w:tblPr>
        <w:tblStyle w:val="1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17"/>
        <w:gridCol w:w="1918"/>
        <w:gridCol w:w="5738"/>
      </w:tblGrid>
      <w:tr w14:paraId="099F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306" w:type="dxa"/>
            <w:gridSpan w:val="2"/>
            <w:noWrap w:val="0"/>
            <w:vAlign w:val="center"/>
          </w:tcPr>
          <w:p w14:paraId="2863E9CE">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条款号</w:t>
            </w:r>
          </w:p>
        </w:tc>
        <w:tc>
          <w:tcPr>
            <w:tcW w:w="1918" w:type="dxa"/>
            <w:noWrap w:val="0"/>
            <w:vAlign w:val="center"/>
          </w:tcPr>
          <w:p w14:paraId="5CEEC7E8">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评审因素</w:t>
            </w:r>
          </w:p>
        </w:tc>
        <w:tc>
          <w:tcPr>
            <w:tcW w:w="5738" w:type="dxa"/>
            <w:noWrap w:val="0"/>
            <w:vAlign w:val="center"/>
          </w:tcPr>
          <w:p w14:paraId="54A3FC71">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评审标准</w:t>
            </w:r>
          </w:p>
        </w:tc>
      </w:tr>
      <w:tr w14:paraId="396F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5F5DC8AC">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3.1.1</w:t>
            </w:r>
          </w:p>
        </w:tc>
        <w:tc>
          <w:tcPr>
            <w:tcW w:w="1417" w:type="dxa"/>
            <w:vMerge w:val="restart"/>
            <w:noWrap w:val="0"/>
            <w:vAlign w:val="center"/>
          </w:tcPr>
          <w:p w14:paraId="0B177FAA">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符合性评审标准</w:t>
            </w:r>
          </w:p>
        </w:tc>
        <w:tc>
          <w:tcPr>
            <w:tcW w:w="1918" w:type="dxa"/>
            <w:noWrap w:val="0"/>
            <w:vAlign w:val="center"/>
          </w:tcPr>
          <w:p w14:paraId="24B46863">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投标人名称</w:t>
            </w:r>
          </w:p>
        </w:tc>
        <w:tc>
          <w:tcPr>
            <w:tcW w:w="5738" w:type="dxa"/>
            <w:noWrap w:val="0"/>
            <w:vAlign w:val="center"/>
          </w:tcPr>
          <w:p w14:paraId="4F67274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与营业执照、资质证书一致</w:t>
            </w:r>
          </w:p>
        </w:tc>
      </w:tr>
      <w:tr w14:paraId="0E7C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995BD31">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6D3B808F">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725202D4">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响应文件签字盖章</w:t>
            </w:r>
          </w:p>
        </w:tc>
        <w:tc>
          <w:tcPr>
            <w:tcW w:w="5738" w:type="dxa"/>
            <w:noWrap w:val="0"/>
            <w:vAlign w:val="center"/>
          </w:tcPr>
          <w:p w14:paraId="36E11EB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符合本文件要求</w:t>
            </w:r>
          </w:p>
        </w:tc>
      </w:tr>
      <w:tr w14:paraId="549D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5EB6B44F">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14672DF2">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305C0CD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报价唯一</w:t>
            </w:r>
          </w:p>
        </w:tc>
        <w:tc>
          <w:tcPr>
            <w:tcW w:w="5738" w:type="dxa"/>
            <w:noWrap w:val="0"/>
            <w:vAlign w:val="center"/>
          </w:tcPr>
          <w:p w14:paraId="684DF654">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只能有一个有效报价，且不高于招标控制价</w:t>
            </w:r>
          </w:p>
        </w:tc>
      </w:tr>
      <w:tr w14:paraId="0FD1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450D71D2">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3.1.2</w:t>
            </w:r>
          </w:p>
        </w:tc>
        <w:tc>
          <w:tcPr>
            <w:tcW w:w="1417" w:type="dxa"/>
            <w:vMerge w:val="restart"/>
            <w:noWrap w:val="0"/>
            <w:vAlign w:val="center"/>
          </w:tcPr>
          <w:p w14:paraId="22D41C60">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资格</w:t>
            </w:r>
            <w:r>
              <w:rPr>
                <w:rFonts w:hint="eastAsia" w:ascii="仿宋" w:hAnsi="仿宋" w:eastAsia="仿宋" w:cs="仿宋"/>
                <w:color w:val="000000"/>
                <w:sz w:val="24"/>
                <w:szCs w:val="24"/>
                <w:lang w:eastAsia="zh-CN"/>
              </w:rPr>
              <w:t>性</w:t>
            </w:r>
            <w:r>
              <w:rPr>
                <w:rFonts w:hint="eastAsia" w:ascii="仿宋" w:hAnsi="仿宋" w:eastAsia="仿宋" w:cs="仿宋"/>
                <w:color w:val="000000"/>
                <w:sz w:val="24"/>
                <w:szCs w:val="24"/>
              </w:rPr>
              <w:t>评审标准</w:t>
            </w:r>
          </w:p>
        </w:tc>
        <w:tc>
          <w:tcPr>
            <w:tcW w:w="1918" w:type="dxa"/>
            <w:noWrap w:val="0"/>
            <w:vAlign w:val="center"/>
          </w:tcPr>
          <w:p w14:paraId="119F8CA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供应商符合《中华人民共和国政府采购法》第二十二条规定条件；</w:t>
            </w:r>
          </w:p>
        </w:tc>
        <w:tc>
          <w:tcPr>
            <w:tcW w:w="5738" w:type="dxa"/>
            <w:noWrap w:val="0"/>
            <w:vAlign w:val="center"/>
          </w:tcPr>
          <w:p w14:paraId="00662D9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供应商符合《中华人民共和国政府采购法》第二十二条规定条件（相关证明资料或承诺书）；</w:t>
            </w:r>
          </w:p>
        </w:tc>
      </w:tr>
      <w:tr w14:paraId="79A3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5C2CFFB">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0D784789">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5538DF2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营业执照</w:t>
            </w:r>
          </w:p>
        </w:tc>
        <w:tc>
          <w:tcPr>
            <w:tcW w:w="5738" w:type="dxa"/>
            <w:noWrap w:val="0"/>
            <w:vAlign w:val="center"/>
          </w:tcPr>
          <w:p w14:paraId="4225A32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投标人需具有独立法人资格，具有有效的营业执照</w:t>
            </w:r>
          </w:p>
        </w:tc>
      </w:tr>
      <w:tr w14:paraId="5CF5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957B620">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7E7B4043">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0757024E">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资质等级</w:t>
            </w:r>
          </w:p>
        </w:tc>
        <w:tc>
          <w:tcPr>
            <w:tcW w:w="5738" w:type="dxa"/>
            <w:noWrap w:val="0"/>
            <w:vAlign w:val="center"/>
          </w:tcPr>
          <w:p w14:paraId="6073986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lang w:val="en-US" w:eastAsia="zh-CN"/>
              </w:rPr>
              <w:t>投标人须具备林业调查规划设计丙级及以上资质证书；</w:t>
            </w:r>
          </w:p>
        </w:tc>
      </w:tr>
      <w:tr w14:paraId="59FD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89" w:type="dxa"/>
            <w:vMerge w:val="continue"/>
            <w:noWrap w:val="0"/>
            <w:vAlign w:val="center"/>
          </w:tcPr>
          <w:p w14:paraId="5B70494E">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215930E1">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45F9DD8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拟派项目负责人</w:t>
            </w:r>
          </w:p>
        </w:tc>
        <w:tc>
          <w:tcPr>
            <w:tcW w:w="5738" w:type="dxa"/>
            <w:noWrap w:val="0"/>
            <w:vAlign w:val="center"/>
          </w:tcPr>
          <w:p w14:paraId="70D5EA9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lang w:val="en-US" w:eastAsia="zh-CN"/>
              </w:rPr>
              <w:t>投标人拟派项目负责人须具备林业相关专业中级或以上技术职称；</w:t>
            </w:r>
          </w:p>
        </w:tc>
      </w:tr>
      <w:tr w14:paraId="202A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89" w:type="dxa"/>
            <w:vMerge w:val="continue"/>
            <w:noWrap w:val="0"/>
            <w:vAlign w:val="center"/>
          </w:tcPr>
          <w:p w14:paraId="6B8DE638">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07F68197">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6B9104D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信用承诺函</w:t>
            </w:r>
          </w:p>
        </w:tc>
        <w:tc>
          <w:tcPr>
            <w:tcW w:w="5738" w:type="dxa"/>
            <w:noWrap w:val="0"/>
            <w:vAlign w:val="center"/>
          </w:tcPr>
          <w:p w14:paraId="1ABF5BE5">
            <w:pPr>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根据《河南省全面推行证明事项告知承诺制工作实施方案》（豫政办〔2021〕2号）文件，供应商须按照规定提供“信用承诺函”，招标人有权在签订合同前要求中标人提供相关证明材料以核实中标单位承诺事项的真实性（响应文件中须提供信用承诺函，信用承诺函格式详见第六章。）</w:t>
            </w:r>
          </w:p>
        </w:tc>
      </w:tr>
      <w:tr w14:paraId="6AB4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D4D69B1">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69E12777">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1A7BCDC1">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承诺书</w:t>
            </w:r>
          </w:p>
        </w:tc>
        <w:tc>
          <w:tcPr>
            <w:tcW w:w="5738" w:type="dxa"/>
            <w:noWrap w:val="0"/>
            <w:vAlign w:val="center"/>
          </w:tcPr>
          <w:p w14:paraId="73CD091C">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投标人自行出具本单位无商业贿赂及无不正当竞争行为的承诺书；</w:t>
            </w:r>
          </w:p>
        </w:tc>
      </w:tr>
      <w:tr w14:paraId="6839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564B0F41">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5E5A2CCB">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43E055D6">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承诺书或国家企业信用信息公示系统查询截图</w:t>
            </w:r>
          </w:p>
        </w:tc>
        <w:tc>
          <w:tcPr>
            <w:tcW w:w="5738" w:type="dxa"/>
            <w:noWrap w:val="0"/>
            <w:vAlign w:val="center"/>
          </w:tcPr>
          <w:p w14:paraId="49A0869A">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单位负责人为同一人或者存在直接控股、管理关系的不同供应商，不得参加本项目采购活动(提供承诺书或国家企业信用信息公示系统查询截图，并加盖企业电子章)</w:t>
            </w:r>
          </w:p>
        </w:tc>
      </w:tr>
      <w:tr w14:paraId="2817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4AE3EB9">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621D2F40">
            <w:pPr>
              <w:widowControl/>
              <w:spacing w:line="360" w:lineRule="auto"/>
              <w:jc w:val="left"/>
              <w:rPr>
                <w:rFonts w:hint="eastAsia" w:ascii="仿宋" w:hAnsi="仿宋" w:eastAsia="仿宋" w:cs="仿宋"/>
                <w:color w:val="000000"/>
                <w:sz w:val="24"/>
                <w:szCs w:val="24"/>
              </w:rPr>
            </w:pPr>
          </w:p>
        </w:tc>
        <w:tc>
          <w:tcPr>
            <w:tcW w:w="1918" w:type="dxa"/>
            <w:shd w:val="clear" w:color="auto" w:fill="auto"/>
            <w:noWrap w:val="0"/>
            <w:vAlign w:val="center"/>
          </w:tcPr>
          <w:p w14:paraId="338D8D22">
            <w:pP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联合体</w:t>
            </w:r>
          </w:p>
        </w:tc>
        <w:tc>
          <w:tcPr>
            <w:tcW w:w="5738" w:type="dxa"/>
            <w:shd w:val="clear" w:color="auto" w:fill="auto"/>
            <w:noWrap w:val="0"/>
            <w:vAlign w:val="center"/>
          </w:tcPr>
          <w:p w14:paraId="21F65E6A">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本项目不接受联合体投标（提供非联合体声明函）；</w:t>
            </w:r>
          </w:p>
        </w:tc>
      </w:tr>
      <w:tr w14:paraId="19BD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053089C">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23CF53D8">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02E58E65">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不存在禁止投标的情形</w:t>
            </w:r>
          </w:p>
        </w:tc>
        <w:tc>
          <w:tcPr>
            <w:tcW w:w="5738" w:type="dxa"/>
            <w:noWrap w:val="0"/>
            <w:vAlign w:val="center"/>
          </w:tcPr>
          <w:p w14:paraId="05CA66D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不存在第二章“供应商须知”第 1.4.3 项规定的任何一种情形</w:t>
            </w:r>
          </w:p>
        </w:tc>
      </w:tr>
      <w:tr w14:paraId="5022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6515C70E">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3.1.3</w:t>
            </w:r>
          </w:p>
        </w:tc>
        <w:tc>
          <w:tcPr>
            <w:tcW w:w="1417" w:type="dxa"/>
            <w:vMerge w:val="restart"/>
            <w:noWrap w:val="0"/>
            <w:vAlign w:val="center"/>
          </w:tcPr>
          <w:p w14:paraId="2ACC92F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响应性评审标准</w:t>
            </w:r>
          </w:p>
        </w:tc>
        <w:tc>
          <w:tcPr>
            <w:tcW w:w="1918" w:type="dxa"/>
            <w:noWrap w:val="0"/>
            <w:vAlign w:val="center"/>
          </w:tcPr>
          <w:p w14:paraId="314C9965">
            <w:pPr>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lang w:eastAsia="zh-CN"/>
              </w:rPr>
              <w:t>服务期限</w:t>
            </w:r>
          </w:p>
        </w:tc>
        <w:tc>
          <w:tcPr>
            <w:tcW w:w="5738" w:type="dxa"/>
            <w:noWrap w:val="0"/>
            <w:vAlign w:val="center"/>
          </w:tcPr>
          <w:p w14:paraId="497B1D73">
            <w:pPr>
              <w:spacing w:line="360" w:lineRule="auto"/>
              <w:rPr>
                <w:rFonts w:hint="default" w:ascii="仿宋" w:hAnsi="仿宋" w:eastAsia="仿宋" w:cs="仿宋"/>
                <w:color w:val="000000"/>
                <w:sz w:val="24"/>
                <w:szCs w:val="24"/>
                <w:highlight w:val="none"/>
                <w:lang w:val="en-US"/>
              </w:rPr>
            </w:pPr>
            <w:r>
              <w:rPr>
                <w:rFonts w:hint="eastAsia" w:ascii="仿宋" w:hAnsi="仿宋" w:eastAsia="仿宋" w:cs="仿宋"/>
                <w:color w:val="auto"/>
                <w:sz w:val="24"/>
                <w:szCs w:val="28"/>
                <w:highlight w:val="none"/>
                <w:lang w:val="en-US" w:eastAsia="zh-CN"/>
              </w:rPr>
              <w:t>60工作日</w:t>
            </w:r>
          </w:p>
        </w:tc>
      </w:tr>
      <w:tr w14:paraId="5F0F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6B6EB89">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562831C7">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46CD450F">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服务标准</w:t>
            </w:r>
          </w:p>
        </w:tc>
        <w:tc>
          <w:tcPr>
            <w:tcW w:w="5738" w:type="dxa"/>
            <w:noWrap w:val="0"/>
            <w:vAlign w:val="center"/>
          </w:tcPr>
          <w:p w14:paraId="674C4BFD">
            <w:pPr>
              <w:spacing w:line="440" w:lineRule="exact"/>
              <w:rPr>
                <w:rFonts w:hint="eastAsia" w:ascii="仿宋" w:hAnsi="仿宋" w:eastAsia="仿宋" w:cs="仿宋"/>
                <w:color w:val="000000"/>
                <w:sz w:val="24"/>
                <w:szCs w:val="24"/>
              </w:rPr>
            </w:pPr>
            <w:r>
              <w:rPr>
                <w:rFonts w:hint="eastAsia" w:ascii="仿宋" w:hAnsi="仿宋" w:eastAsia="仿宋" w:cs="仿宋"/>
                <w:color w:val="auto"/>
                <w:sz w:val="24"/>
                <w:szCs w:val="28"/>
                <w:highlight w:val="none"/>
                <w:lang w:eastAsia="zh-CN"/>
              </w:rPr>
              <w:t>符合国家或行业规定的合格标准，满足采购人提出的服务标准及要求</w:t>
            </w:r>
          </w:p>
        </w:tc>
      </w:tr>
      <w:tr w14:paraId="7CE6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560FD1E3">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015AD471">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6D2D06B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投标有效期</w:t>
            </w:r>
          </w:p>
        </w:tc>
        <w:tc>
          <w:tcPr>
            <w:tcW w:w="5738" w:type="dxa"/>
            <w:noWrap w:val="0"/>
            <w:vAlign w:val="center"/>
          </w:tcPr>
          <w:p w14:paraId="2750FF2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投标截止之日起60日历天</w:t>
            </w:r>
          </w:p>
        </w:tc>
      </w:tr>
      <w:tr w14:paraId="24E9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B95FDCF">
            <w:pPr>
              <w:widowControl/>
              <w:spacing w:line="360" w:lineRule="auto"/>
              <w:jc w:val="left"/>
              <w:rPr>
                <w:rFonts w:hint="eastAsia" w:ascii="仿宋" w:hAnsi="仿宋" w:eastAsia="仿宋" w:cs="仿宋"/>
                <w:color w:val="000000"/>
                <w:sz w:val="24"/>
                <w:szCs w:val="24"/>
              </w:rPr>
            </w:pPr>
          </w:p>
        </w:tc>
        <w:tc>
          <w:tcPr>
            <w:tcW w:w="1417" w:type="dxa"/>
            <w:vMerge w:val="continue"/>
            <w:noWrap w:val="0"/>
            <w:vAlign w:val="center"/>
          </w:tcPr>
          <w:p w14:paraId="11914900">
            <w:pPr>
              <w:widowControl/>
              <w:spacing w:line="360" w:lineRule="auto"/>
              <w:jc w:val="left"/>
              <w:rPr>
                <w:rFonts w:hint="eastAsia" w:ascii="仿宋" w:hAnsi="仿宋" w:eastAsia="仿宋" w:cs="仿宋"/>
                <w:color w:val="000000"/>
                <w:sz w:val="24"/>
                <w:szCs w:val="24"/>
              </w:rPr>
            </w:pPr>
          </w:p>
        </w:tc>
        <w:tc>
          <w:tcPr>
            <w:tcW w:w="1918" w:type="dxa"/>
            <w:noWrap w:val="0"/>
            <w:vAlign w:val="center"/>
          </w:tcPr>
          <w:p w14:paraId="18F350A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投标范围</w:t>
            </w:r>
          </w:p>
        </w:tc>
        <w:tc>
          <w:tcPr>
            <w:tcW w:w="5738" w:type="dxa"/>
            <w:noWrap w:val="0"/>
            <w:vAlign w:val="center"/>
          </w:tcPr>
          <w:p w14:paraId="58F9396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符合招标文件要求</w:t>
            </w:r>
          </w:p>
        </w:tc>
      </w:tr>
      <w:tr w14:paraId="2FEC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06" w:type="dxa"/>
            <w:gridSpan w:val="2"/>
            <w:noWrap w:val="0"/>
            <w:vAlign w:val="center"/>
          </w:tcPr>
          <w:p w14:paraId="3BC1EABA">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条款号</w:t>
            </w:r>
          </w:p>
        </w:tc>
        <w:tc>
          <w:tcPr>
            <w:tcW w:w="1918" w:type="dxa"/>
            <w:noWrap w:val="0"/>
            <w:vAlign w:val="center"/>
          </w:tcPr>
          <w:p w14:paraId="30E53CD9">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条款内容</w:t>
            </w:r>
          </w:p>
        </w:tc>
        <w:tc>
          <w:tcPr>
            <w:tcW w:w="5738" w:type="dxa"/>
            <w:noWrap w:val="0"/>
            <w:vAlign w:val="center"/>
          </w:tcPr>
          <w:p w14:paraId="060B7AB1">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编列内容</w:t>
            </w:r>
          </w:p>
        </w:tc>
      </w:tr>
      <w:tr w14:paraId="6E88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306" w:type="dxa"/>
            <w:gridSpan w:val="2"/>
            <w:noWrap w:val="0"/>
            <w:vAlign w:val="center"/>
          </w:tcPr>
          <w:p w14:paraId="03EBA2FC">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3.2.1</w:t>
            </w:r>
          </w:p>
        </w:tc>
        <w:tc>
          <w:tcPr>
            <w:tcW w:w="1918" w:type="dxa"/>
            <w:noWrap w:val="0"/>
            <w:vAlign w:val="center"/>
          </w:tcPr>
          <w:p w14:paraId="217EDA1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分值构成</w:t>
            </w:r>
          </w:p>
          <w:p w14:paraId="4B74FFE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（总分100分）</w:t>
            </w:r>
          </w:p>
        </w:tc>
        <w:tc>
          <w:tcPr>
            <w:tcW w:w="5738" w:type="dxa"/>
            <w:noWrap w:val="0"/>
            <w:vAlign w:val="center"/>
          </w:tcPr>
          <w:p w14:paraId="369BE313">
            <w:pPr>
              <w:spacing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lang w:val="zh-CN"/>
              </w:rPr>
              <w:t>报价：</w:t>
            </w:r>
            <w:r>
              <w:rPr>
                <w:rFonts w:hint="default" w:ascii="仿宋" w:hAnsi="仿宋" w:eastAsia="仿宋" w:cs="仿宋"/>
                <w:color w:val="000000"/>
                <w:sz w:val="24"/>
                <w:szCs w:val="24"/>
                <w:lang w:val="en-US"/>
              </w:rPr>
              <w:t>20</w:t>
            </w:r>
            <w:r>
              <w:rPr>
                <w:rFonts w:hint="eastAsia" w:ascii="仿宋" w:hAnsi="仿宋" w:eastAsia="仿宋" w:cs="仿宋"/>
                <w:color w:val="000000"/>
                <w:sz w:val="24"/>
                <w:szCs w:val="24"/>
                <w:lang w:val="zh-CN"/>
              </w:rPr>
              <w:t>分</w:t>
            </w:r>
          </w:p>
          <w:p w14:paraId="1DFB5244">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技术</w:t>
            </w:r>
            <w:r>
              <w:rPr>
                <w:rFonts w:hint="eastAsia" w:ascii="仿宋" w:hAnsi="仿宋" w:eastAsia="仿宋" w:cs="仿宋"/>
                <w:color w:val="000000"/>
                <w:sz w:val="24"/>
                <w:szCs w:val="24"/>
              </w:rPr>
              <w:t>部分：</w:t>
            </w:r>
            <w:r>
              <w:rPr>
                <w:rFonts w:hint="eastAsia" w:ascii="仿宋" w:hAnsi="仿宋" w:eastAsia="仿宋" w:cs="仿宋"/>
                <w:color w:val="000000"/>
                <w:sz w:val="24"/>
                <w:szCs w:val="24"/>
                <w:lang w:val="en-US" w:eastAsia="zh-CN"/>
              </w:rPr>
              <w:t>50</w:t>
            </w:r>
            <w:r>
              <w:rPr>
                <w:rFonts w:hint="eastAsia" w:ascii="仿宋" w:hAnsi="仿宋" w:eastAsia="仿宋" w:cs="仿宋"/>
                <w:color w:val="000000"/>
                <w:sz w:val="24"/>
                <w:szCs w:val="24"/>
              </w:rPr>
              <w:t>分</w:t>
            </w:r>
          </w:p>
          <w:p w14:paraId="70A5B03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商务</w:t>
            </w:r>
            <w:r>
              <w:rPr>
                <w:rFonts w:hint="eastAsia" w:ascii="仿宋" w:hAnsi="仿宋" w:eastAsia="仿宋" w:cs="仿宋"/>
                <w:color w:val="000000"/>
                <w:sz w:val="24"/>
                <w:szCs w:val="24"/>
              </w:rPr>
              <w:t>部分：</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分</w:t>
            </w:r>
          </w:p>
        </w:tc>
      </w:tr>
      <w:tr w14:paraId="533B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06" w:type="dxa"/>
            <w:gridSpan w:val="2"/>
            <w:noWrap w:val="0"/>
            <w:vAlign w:val="center"/>
          </w:tcPr>
          <w:p w14:paraId="79BFBD23">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条款号</w:t>
            </w:r>
          </w:p>
        </w:tc>
        <w:tc>
          <w:tcPr>
            <w:tcW w:w="1918" w:type="dxa"/>
            <w:noWrap w:val="0"/>
            <w:vAlign w:val="center"/>
          </w:tcPr>
          <w:p w14:paraId="75E6D062">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评分因素</w:t>
            </w:r>
          </w:p>
        </w:tc>
        <w:tc>
          <w:tcPr>
            <w:tcW w:w="5738" w:type="dxa"/>
            <w:noWrap w:val="0"/>
            <w:vAlign w:val="center"/>
          </w:tcPr>
          <w:p w14:paraId="49FFC046">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评分标准</w:t>
            </w:r>
          </w:p>
        </w:tc>
      </w:tr>
      <w:tr w14:paraId="4B4E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noWrap w:val="0"/>
            <w:vAlign w:val="center"/>
          </w:tcPr>
          <w:p w14:paraId="590EE426">
            <w:pPr>
              <w:spacing w:line="36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3.2.2</w:t>
            </w:r>
          </w:p>
        </w:tc>
        <w:tc>
          <w:tcPr>
            <w:tcW w:w="1417" w:type="dxa"/>
            <w:noWrap w:val="0"/>
            <w:vAlign w:val="center"/>
          </w:tcPr>
          <w:p w14:paraId="756B0FA2">
            <w:pPr>
              <w:adjustRightInd w:val="0"/>
              <w:spacing w:line="36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投标报价评分(</w:t>
            </w:r>
            <w:r>
              <w:rPr>
                <w:rFonts w:hint="default" w:ascii="仿宋" w:hAnsi="仿宋" w:eastAsia="仿宋" w:cs="仿宋"/>
                <w:color w:val="000000"/>
                <w:sz w:val="24"/>
                <w:szCs w:val="24"/>
                <w:lang w:val="en-US"/>
              </w:rPr>
              <w:t>20</w:t>
            </w:r>
            <w:r>
              <w:rPr>
                <w:rFonts w:hint="eastAsia" w:ascii="仿宋" w:hAnsi="仿宋" w:eastAsia="仿宋" w:cs="仿宋"/>
                <w:color w:val="000000"/>
                <w:sz w:val="24"/>
                <w:szCs w:val="24"/>
              </w:rPr>
              <w:t>分)</w:t>
            </w:r>
          </w:p>
        </w:tc>
        <w:tc>
          <w:tcPr>
            <w:tcW w:w="1918" w:type="dxa"/>
            <w:noWrap w:val="0"/>
            <w:vAlign w:val="center"/>
          </w:tcPr>
          <w:p w14:paraId="643A2A40">
            <w:pPr>
              <w:spacing w:line="360" w:lineRule="auto"/>
              <w:jc w:val="center"/>
              <w:rPr>
                <w:rFonts w:hint="eastAsia" w:ascii="仿宋" w:hAnsi="仿宋" w:eastAsia="仿宋" w:cs="仿宋"/>
                <w:bCs/>
                <w:sz w:val="24"/>
                <w:szCs w:val="24"/>
                <w:highlight w:val="none"/>
                <w:lang w:val="zh-CN"/>
              </w:rPr>
            </w:pPr>
            <w:r>
              <w:rPr>
                <w:rFonts w:hint="eastAsia" w:ascii="仿宋" w:hAnsi="仿宋" w:eastAsia="仿宋" w:cs="仿宋"/>
                <w:color w:val="000000"/>
                <w:sz w:val="24"/>
                <w:szCs w:val="24"/>
              </w:rPr>
              <w:t>投标报价计算</w:t>
            </w:r>
          </w:p>
        </w:tc>
        <w:tc>
          <w:tcPr>
            <w:tcW w:w="5738" w:type="dxa"/>
            <w:noWrap w:val="0"/>
            <w:vAlign w:val="center"/>
          </w:tcPr>
          <w:p w14:paraId="766F5C60">
            <w:pPr>
              <w:spacing w:line="360" w:lineRule="auto"/>
              <w:rPr>
                <w:rFonts w:hint="eastAsia" w:ascii="仿宋" w:hAnsi="仿宋" w:eastAsia="仿宋" w:cs="仿宋"/>
                <w:bCs/>
                <w:sz w:val="24"/>
                <w:szCs w:val="24"/>
                <w:lang w:val="zh-CN" w:eastAsia="zh-CN"/>
              </w:rPr>
            </w:pPr>
            <w:r>
              <w:rPr>
                <w:rFonts w:hint="eastAsia" w:ascii="仿宋" w:hAnsi="仿宋" w:eastAsia="仿宋" w:cs="仿宋"/>
                <w:bCs/>
                <w:sz w:val="24"/>
                <w:szCs w:val="24"/>
                <w:lang w:val="zh-CN" w:eastAsia="zh-CN"/>
              </w:rPr>
              <w:t>本项目磋商报价超出最高限价的，采购人不予接受，且磋商为无效标。磋商报价得分：价格分采用低价优先法计算，即满足竞争性磋商文件要求且磋商价格最低的磋商报价为评标基准价，得20分，其他磋商供应商的价格分按照下列公式计算：</w:t>
            </w:r>
          </w:p>
          <w:p w14:paraId="62DD804B">
            <w:pPr>
              <w:spacing w:line="360" w:lineRule="auto"/>
              <w:rPr>
                <w:rFonts w:hint="eastAsia" w:ascii="仿宋" w:hAnsi="仿宋" w:eastAsia="仿宋" w:cs="仿宋"/>
                <w:bCs/>
                <w:sz w:val="24"/>
                <w:szCs w:val="24"/>
                <w:highlight w:val="none"/>
                <w:lang w:val="zh-CN"/>
              </w:rPr>
            </w:pPr>
            <w:r>
              <w:rPr>
                <w:rFonts w:hint="eastAsia" w:ascii="仿宋" w:hAnsi="仿宋" w:eastAsia="仿宋" w:cs="仿宋"/>
                <w:bCs/>
                <w:sz w:val="24"/>
                <w:szCs w:val="24"/>
                <w:lang w:val="zh-CN" w:eastAsia="zh-CN"/>
              </w:rPr>
              <w:t xml:space="preserve">报价得分=（评标基准价/磋商报价）×20×100% </w:t>
            </w:r>
          </w:p>
        </w:tc>
      </w:tr>
      <w:tr w14:paraId="5952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6EC1650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3.2.4</w:t>
            </w:r>
          </w:p>
          <w:p w14:paraId="1160D7B0">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17" w:type="dxa"/>
            <w:vMerge w:val="restart"/>
            <w:noWrap w:val="0"/>
            <w:vAlign w:val="center"/>
          </w:tcPr>
          <w:p w14:paraId="5588B90F">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技术</w:t>
            </w:r>
            <w:r>
              <w:rPr>
                <w:rFonts w:hint="eastAsia" w:ascii="仿宋" w:hAnsi="仿宋" w:eastAsia="仿宋" w:cs="仿宋"/>
                <w:color w:val="000000"/>
                <w:sz w:val="24"/>
                <w:szCs w:val="24"/>
                <w:lang w:val="en-US" w:eastAsia="zh-CN"/>
              </w:rPr>
              <w:t>部分</w:t>
            </w:r>
          </w:p>
          <w:p w14:paraId="01FBCBA4">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评分标准</w:t>
            </w:r>
          </w:p>
          <w:p w14:paraId="029ABB78">
            <w:pPr>
              <w:adjustRightInd w:val="0"/>
              <w:spacing w:line="36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50</w:t>
            </w:r>
            <w:r>
              <w:rPr>
                <w:rFonts w:hint="eastAsia" w:ascii="仿宋" w:hAnsi="仿宋" w:eastAsia="仿宋" w:cs="仿宋"/>
                <w:color w:val="000000"/>
                <w:sz w:val="24"/>
                <w:szCs w:val="24"/>
              </w:rPr>
              <w:t>分）</w:t>
            </w:r>
          </w:p>
        </w:tc>
        <w:tc>
          <w:tcPr>
            <w:tcW w:w="1918" w:type="dxa"/>
            <w:noWrap w:val="0"/>
            <w:vAlign w:val="center"/>
          </w:tcPr>
          <w:p w14:paraId="6A10A769">
            <w:pPr>
              <w:spacing w:line="360" w:lineRule="auto"/>
              <w:jc w:val="center"/>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对项目的理解和总体思路（</w:t>
            </w:r>
            <w:r>
              <w:rPr>
                <w:rFonts w:hint="eastAsia" w:ascii="仿宋" w:hAnsi="仿宋" w:eastAsia="仿宋" w:cs="仿宋"/>
                <w:sz w:val="24"/>
                <w:szCs w:val="24"/>
                <w:lang w:val="en-US" w:eastAsia="zh-CN"/>
              </w:rPr>
              <w:t>8</w:t>
            </w:r>
            <w:r>
              <w:rPr>
                <w:rFonts w:hint="eastAsia" w:ascii="仿宋" w:hAnsi="仿宋" w:eastAsia="仿宋" w:cs="仿宋"/>
                <w:sz w:val="24"/>
                <w:szCs w:val="24"/>
                <w:lang w:val="zh-CN" w:eastAsia="zh-CN"/>
              </w:rPr>
              <w:t>分）</w:t>
            </w:r>
          </w:p>
        </w:tc>
        <w:tc>
          <w:tcPr>
            <w:tcW w:w="5738" w:type="dxa"/>
            <w:noWrap w:val="0"/>
            <w:vAlign w:val="center"/>
          </w:tcPr>
          <w:p w14:paraId="5C99ED61">
            <w:pPr>
              <w:spacing w:line="36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对项目理解深刻、到位，总体思路表述清晰、完整、严谨、合理；（内容详实、考虑周全、措施到位、可行性强得</w:t>
            </w:r>
            <w:r>
              <w:rPr>
                <w:rFonts w:hint="eastAsia" w:ascii="仿宋" w:hAnsi="仿宋" w:eastAsia="仿宋" w:cs="仿宋"/>
                <w:sz w:val="24"/>
                <w:szCs w:val="24"/>
                <w:lang w:val="en-US" w:eastAsia="zh-CN"/>
              </w:rPr>
              <w:t>8</w:t>
            </w:r>
            <w:r>
              <w:rPr>
                <w:rFonts w:hint="eastAsia" w:ascii="仿宋" w:hAnsi="仿宋" w:eastAsia="仿宋" w:cs="仿宋"/>
                <w:sz w:val="24"/>
                <w:szCs w:val="24"/>
                <w:lang w:val="zh-CN" w:eastAsia="zh-CN"/>
              </w:rPr>
              <w:t>分；内容基本完整、考虑基本周全、措施有待优化、可行性一般得</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分；内容不完整、考虑不周全、措施不到位、可行性差得</w:t>
            </w:r>
            <w:r>
              <w:rPr>
                <w:rFonts w:hint="eastAsia" w:ascii="仿宋" w:hAnsi="仿宋" w:eastAsia="仿宋" w:cs="仿宋"/>
                <w:sz w:val="24"/>
                <w:szCs w:val="24"/>
                <w:lang w:val="en-US" w:eastAsia="zh-CN"/>
              </w:rPr>
              <w:t>4</w:t>
            </w:r>
            <w:r>
              <w:rPr>
                <w:rFonts w:hint="eastAsia" w:ascii="仿宋" w:hAnsi="仿宋" w:eastAsia="仿宋" w:cs="仿宋"/>
                <w:sz w:val="24"/>
                <w:szCs w:val="24"/>
                <w:lang w:val="zh-CN" w:eastAsia="zh-CN"/>
              </w:rPr>
              <w:t>分</w:t>
            </w:r>
            <w:r>
              <w:rPr>
                <w:rFonts w:hint="eastAsia" w:ascii="仿宋" w:hAnsi="仿宋" w:eastAsia="仿宋" w:cs="仿宋"/>
                <w:sz w:val="24"/>
                <w:szCs w:val="24"/>
                <w:lang w:val="en-US" w:eastAsia="zh-CN"/>
              </w:rPr>
              <w:t>;简单描述的得2分</w:t>
            </w:r>
            <w:r>
              <w:rPr>
                <w:rFonts w:hint="eastAsia" w:ascii="仿宋" w:hAnsi="仿宋" w:eastAsia="仿宋" w:cs="仿宋"/>
                <w:sz w:val="24"/>
                <w:szCs w:val="24"/>
                <w:lang w:val="zh-CN" w:eastAsia="zh-CN"/>
              </w:rPr>
              <w:t>；</w:t>
            </w:r>
            <w:r>
              <w:rPr>
                <w:rFonts w:hint="eastAsia" w:ascii="仿宋" w:hAnsi="仿宋" w:eastAsia="仿宋" w:cs="仿宋"/>
                <w:bCs/>
                <w:sz w:val="24"/>
                <w:szCs w:val="24"/>
                <w:lang w:val="zh-CN" w:eastAsia="zh-CN"/>
              </w:rPr>
              <w:t>未提供</w:t>
            </w:r>
            <w:r>
              <w:rPr>
                <w:rFonts w:hint="eastAsia" w:ascii="仿宋" w:hAnsi="仿宋" w:eastAsia="仿宋" w:cs="仿宋"/>
                <w:sz w:val="24"/>
                <w:szCs w:val="24"/>
                <w:lang w:val="zh-CN" w:eastAsia="zh-CN"/>
              </w:rPr>
              <w:t>的得0分。）</w:t>
            </w:r>
          </w:p>
        </w:tc>
      </w:tr>
      <w:tr w14:paraId="1598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44510A71">
            <w:pPr>
              <w:spacing w:line="360" w:lineRule="auto"/>
              <w:jc w:val="center"/>
              <w:rPr>
                <w:rFonts w:hint="eastAsia" w:ascii="仿宋" w:hAnsi="仿宋" w:eastAsia="仿宋" w:cs="仿宋"/>
                <w:color w:val="000000"/>
                <w:sz w:val="24"/>
                <w:szCs w:val="24"/>
              </w:rPr>
            </w:pPr>
          </w:p>
        </w:tc>
        <w:tc>
          <w:tcPr>
            <w:tcW w:w="1417" w:type="dxa"/>
            <w:vMerge w:val="continue"/>
            <w:noWrap w:val="0"/>
            <w:vAlign w:val="center"/>
          </w:tcPr>
          <w:p w14:paraId="6F1D71B5">
            <w:pPr>
              <w:adjustRightInd w:val="0"/>
              <w:spacing w:line="360" w:lineRule="auto"/>
              <w:jc w:val="center"/>
              <w:textAlignment w:val="baseline"/>
              <w:rPr>
                <w:rFonts w:hint="eastAsia" w:ascii="仿宋" w:hAnsi="仿宋" w:eastAsia="仿宋" w:cs="仿宋"/>
                <w:color w:val="000000"/>
                <w:sz w:val="24"/>
                <w:szCs w:val="24"/>
              </w:rPr>
            </w:pPr>
          </w:p>
        </w:tc>
        <w:tc>
          <w:tcPr>
            <w:tcW w:w="1918" w:type="dxa"/>
            <w:noWrap w:val="0"/>
            <w:vAlign w:val="center"/>
          </w:tcPr>
          <w:p w14:paraId="47B91C1A">
            <w:pPr>
              <w:spacing w:line="360" w:lineRule="auto"/>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对项目设计的特点、关键</w:t>
            </w:r>
            <w:r>
              <w:rPr>
                <w:rFonts w:hint="eastAsia" w:ascii="仿宋" w:hAnsi="仿宋" w:eastAsia="仿宋" w:cs="仿宋"/>
                <w:sz w:val="24"/>
                <w:szCs w:val="24"/>
                <w:lang w:val="zh-CN" w:eastAsia="zh-CN"/>
              </w:rPr>
              <w:t>技术问题的认识及其对策措施（</w:t>
            </w:r>
            <w:r>
              <w:rPr>
                <w:rFonts w:hint="eastAsia" w:ascii="仿宋" w:hAnsi="仿宋" w:eastAsia="仿宋" w:cs="仿宋"/>
                <w:sz w:val="24"/>
                <w:szCs w:val="24"/>
                <w:lang w:val="en-US" w:eastAsia="zh-CN"/>
              </w:rPr>
              <w:t>10</w:t>
            </w:r>
            <w:r>
              <w:rPr>
                <w:rFonts w:hint="eastAsia" w:ascii="仿宋" w:hAnsi="仿宋" w:eastAsia="仿宋" w:cs="仿宋"/>
                <w:sz w:val="24"/>
                <w:szCs w:val="24"/>
                <w:lang w:val="zh-CN" w:eastAsia="zh-CN"/>
              </w:rPr>
              <w:t>分）</w:t>
            </w:r>
          </w:p>
        </w:tc>
        <w:tc>
          <w:tcPr>
            <w:tcW w:w="5738" w:type="dxa"/>
            <w:noWrap w:val="0"/>
            <w:vAlign w:val="center"/>
          </w:tcPr>
          <w:p w14:paraId="785BC329">
            <w:pPr>
              <w:spacing w:line="360" w:lineRule="auto"/>
              <w:jc w:val="left"/>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对项目设计特点描述准确、到位，对关键技术问题有深入的表述，解决方案完整、经济、安全、切实可行，措施得力；（内容详实、考虑周全、措施到位、可行性强得10分；内容基本完整、考虑基本周全、措 施有待优化、可行性一般得7分；内容不完整、考虑不周全、措施不到位、可行性差得4分；简单描述的得2分;</w:t>
            </w:r>
            <w:r>
              <w:rPr>
                <w:rFonts w:hint="eastAsia" w:ascii="仿宋" w:hAnsi="仿宋" w:eastAsia="仿宋" w:cs="仿宋"/>
                <w:bCs/>
                <w:sz w:val="24"/>
                <w:szCs w:val="24"/>
                <w:lang w:val="zh-CN" w:eastAsia="zh-CN"/>
              </w:rPr>
              <w:t>未提供</w:t>
            </w:r>
            <w:r>
              <w:rPr>
                <w:rFonts w:hint="eastAsia" w:ascii="仿宋" w:hAnsi="仿宋" w:eastAsia="仿宋" w:cs="仿宋"/>
                <w:sz w:val="24"/>
                <w:szCs w:val="24"/>
                <w:lang w:val="en-US" w:eastAsia="zh-CN"/>
              </w:rPr>
              <w:t>的得0分。）</w:t>
            </w:r>
          </w:p>
        </w:tc>
      </w:tr>
      <w:tr w14:paraId="6C4E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8E56E8C">
            <w:pPr>
              <w:spacing w:line="360" w:lineRule="auto"/>
              <w:jc w:val="center"/>
              <w:rPr>
                <w:rFonts w:hint="eastAsia" w:ascii="仿宋" w:hAnsi="仿宋" w:eastAsia="仿宋" w:cs="仿宋"/>
                <w:color w:val="000000"/>
                <w:sz w:val="24"/>
                <w:szCs w:val="24"/>
              </w:rPr>
            </w:pPr>
          </w:p>
        </w:tc>
        <w:tc>
          <w:tcPr>
            <w:tcW w:w="1417" w:type="dxa"/>
            <w:vMerge w:val="continue"/>
            <w:noWrap w:val="0"/>
            <w:vAlign w:val="center"/>
          </w:tcPr>
          <w:p w14:paraId="2CE5E851">
            <w:pPr>
              <w:adjustRightInd w:val="0"/>
              <w:spacing w:line="360" w:lineRule="auto"/>
              <w:jc w:val="center"/>
              <w:textAlignment w:val="baseline"/>
              <w:rPr>
                <w:rFonts w:hint="eastAsia" w:ascii="仿宋" w:hAnsi="仿宋" w:eastAsia="仿宋" w:cs="仿宋"/>
                <w:color w:val="000000"/>
                <w:sz w:val="24"/>
                <w:szCs w:val="24"/>
              </w:rPr>
            </w:pPr>
          </w:p>
        </w:tc>
        <w:tc>
          <w:tcPr>
            <w:tcW w:w="1918" w:type="dxa"/>
            <w:noWrap w:val="0"/>
            <w:vAlign w:val="center"/>
          </w:tcPr>
          <w:p w14:paraId="7DD96017">
            <w:pPr>
              <w:spacing w:line="360" w:lineRule="auto"/>
              <w:jc w:val="center"/>
              <w:rPr>
                <w:rFonts w:hint="eastAsia" w:ascii="仿宋" w:hAnsi="仿宋" w:eastAsia="仿宋" w:cs="仿宋"/>
                <w:bCs/>
                <w:sz w:val="24"/>
                <w:szCs w:val="24"/>
                <w:lang w:val="zh-CN"/>
              </w:rPr>
            </w:pPr>
            <w:r>
              <w:rPr>
                <w:rFonts w:hint="eastAsia" w:ascii="仿宋" w:hAnsi="仿宋" w:eastAsia="仿宋" w:cs="仿宋"/>
                <w:bCs/>
                <w:sz w:val="24"/>
                <w:szCs w:val="24"/>
                <w:lang w:val="zh-CN" w:eastAsia="zh-CN"/>
              </w:rPr>
              <w:t>设计工作量及计划安排</w:t>
            </w:r>
            <w:r>
              <w:rPr>
                <w:rFonts w:hint="eastAsia" w:ascii="仿宋" w:hAnsi="仿宋" w:eastAsia="仿宋" w:cs="仿宋"/>
                <w:bCs/>
                <w:sz w:val="24"/>
                <w:szCs w:val="24"/>
                <w:lang w:val="zh-CN"/>
              </w:rPr>
              <w:t>（</w:t>
            </w:r>
            <w:r>
              <w:rPr>
                <w:rFonts w:hint="eastAsia" w:ascii="仿宋" w:hAnsi="仿宋" w:eastAsia="仿宋" w:cs="仿宋"/>
                <w:bCs/>
                <w:sz w:val="24"/>
                <w:szCs w:val="24"/>
                <w:lang w:val="en-US" w:eastAsia="zh-CN"/>
              </w:rPr>
              <w:t>8</w:t>
            </w:r>
            <w:r>
              <w:rPr>
                <w:rFonts w:hint="eastAsia" w:ascii="仿宋" w:hAnsi="仿宋" w:eastAsia="仿宋" w:cs="仿宋"/>
                <w:bCs/>
                <w:sz w:val="24"/>
                <w:szCs w:val="24"/>
                <w:lang w:val="zh-CN"/>
              </w:rPr>
              <w:t>分）</w:t>
            </w:r>
          </w:p>
        </w:tc>
        <w:tc>
          <w:tcPr>
            <w:tcW w:w="5738" w:type="dxa"/>
            <w:noWrap w:val="0"/>
            <w:vAlign w:val="center"/>
          </w:tcPr>
          <w:p w14:paraId="5044C63B">
            <w:pPr>
              <w:spacing w:line="360" w:lineRule="auto"/>
              <w:rPr>
                <w:rFonts w:hint="eastAsia" w:ascii="仿宋" w:hAnsi="仿宋" w:eastAsia="仿宋" w:cs="仿宋"/>
                <w:bCs/>
                <w:sz w:val="24"/>
                <w:szCs w:val="24"/>
                <w:lang w:val="zh-CN"/>
              </w:rPr>
            </w:pPr>
            <w:r>
              <w:rPr>
                <w:rFonts w:hint="eastAsia" w:ascii="仿宋" w:hAnsi="仿宋" w:eastAsia="仿宋" w:cs="仿宋"/>
                <w:bCs/>
                <w:sz w:val="24"/>
                <w:szCs w:val="24"/>
                <w:lang w:val="zh-CN" w:eastAsia="zh-CN"/>
              </w:rPr>
              <w:t>对该项目设计阶段的工作量分析、预计全面，无遗漏；关键线路清晰、准确、完整、计划编制合理、可行；科学、合理布置各阶段的工作任务，关键节点的控制措施有力、合理、可行；（内容详实、考虑周全、措施到位、可行性强得</w:t>
            </w:r>
            <w:r>
              <w:rPr>
                <w:rFonts w:hint="eastAsia" w:ascii="仿宋" w:hAnsi="仿宋" w:eastAsia="仿宋" w:cs="仿宋"/>
                <w:bCs/>
                <w:sz w:val="24"/>
                <w:szCs w:val="24"/>
                <w:lang w:val="en-US" w:eastAsia="zh-CN"/>
              </w:rPr>
              <w:t>8</w:t>
            </w:r>
            <w:r>
              <w:rPr>
                <w:rFonts w:hint="eastAsia" w:ascii="仿宋" w:hAnsi="仿宋" w:eastAsia="仿宋" w:cs="仿宋"/>
                <w:bCs/>
                <w:sz w:val="24"/>
                <w:szCs w:val="24"/>
                <w:lang w:val="zh-CN" w:eastAsia="zh-CN"/>
              </w:rPr>
              <w:t>分；内容基本完整、考虑基本周全、措施有待优化、可行性一般得</w:t>
            </w:r>
            <w:r>
              <w:rPr>
                <w:rFonts w:hint="eastAsia" w:ascii="仿宋" w:hAnsi="仿宋" w:eastAsia="仿宋" w:cs="仿宋"/>
                <w:bCs/>
                <w:sz w:val="24"/>
                <w:szCs w:val="24"/>
                <w:lang w:val="en-US" w:eastAsia="zh-CN"/>
              </w:rPr>
              <w:t>6</w:t>
            </w:r>
            <w:r>
              <w:rPr>
                <w:rFonts w:hint="eastAsia" w:ascii="仿宋" w:hAnsi="仿宋" w:eastAsia="仿宋" w:cs="仿宋"/>
                <w:bCs/>
                <w:sz w:val="24"/>
                <w:szCs w:val="24"/>
                <w:lang w:val="zh-CN" w:eastAsia="zh-CN"/>
              </w:rPr>
              <w:t>分；内容不完整、考虑不周全、措施不到位、可行性差得</w:t>
            </w:r>
            <w:r>
              <w:rPr>
                <w:rFonts w:hint="eastAsia" w:ascii="仿宋" w:hAnsi="仿宋" w:eastAsia="仿宋" w:cs="仿宋"/>
                <w:bCs/>
                <w:sz w:val="24"/>
                <w:szCs w:val="24"/>
                <w:lang w:val="en-US" w:eastAsia="zh-CN"/>
              </w:rPr>
              <w:t>4</w:t>
            </w:r>
            <w:r>
              <w:rPr>
                <w:rFonts w:hint="eastAsia" w:ascii="仿宋" w:hAnsi="仿宋" w:eastAsia="仿宋" w:cs="仿宋"/>
                <w:bCs/>
                <w:sz w:val="24"/>
                <w:szCs w:val="24"/>
                <w:lang w:val="zh-CN" w:eastAsia="zh-CN"/>
              </w:rPr>
              <w:t>分；简单描述的得2分；未提供的得0分。）</w:t>
            </w:r>
          </w:p>
        </w:tc>
      </w:tr>
      <w:tr w14:paraId="70AA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65988F1">
            <w:pPr>
              <w:spacing w:line="360" w:lineRule="auto"/>
              <w:jc w:val="center"/>
              <w:rPr>
                <w:rFonts w:hint="eastAsia" w:ascii="仿宋" w:hAnsi="仿宋" w:eastAsia="仿宋" w:cs="仿宋"/>
                <w:color w:val="000000"/>
                <w:sz w:val="24"/>
                <w:szCs w:val="24"/>
              </w:rPr>
            </w:pPr>
          </w:p>
        </w:tc>
        <w:tc>
          <w:tcPr>
            <w:tcW w:w="1417" w:type="dxa"/>
            <w:vMerge w:val="continue"/>
            <w:noWrap w:val="0"/>
            <w:vAlign w:val="center"/>
          </w:tcPr>
          <w:p w14:paraId="4856D37A">
            <w:pPr>
              <w:adjustRightInd w:val="0"/>
              <w:spacing w:line="360" w:lineRule="auto"/>
              <w:jc w:val="center"/>
              <w:textAlignment w:val="baseline"/>
              <w:rPr>
                <w:rFonts w:hint="eastAsia" w:ascii="仿宋" w:hAnsi="仿宋" w:eastAsia="仿宋" w:cs="仿宋"/>
                <w:color w:val="000000"/>
                <w:sz w:val="24"/>
                <w:szCs w:val="24"/>
              </w:rPr>
            </w:pPr>
          </w:p>
        </w:tc>
        <w:tc>
          <w:tcPr>
            <w:tcW w:w="1918" w:type="dxa"/>
            <w:noWrap w:val="0"/>
            <w:vAlign w:val="center"/>
          </w:tcPr>
          <w:p w14:paraId="5E248A3B">
            <w:pPr>
              <w:spacing w:line="360" w:lineRule="auto"/>
              <w:jc w:val="center"/>
              <w:rPr>
                <w:rFonts w:hint="eastAsia" w:ascii="仿宋" w:hAnsi="仿宋" w:eastAsia="仿宋" w:cs="仿宋"/>
                <w:bCs/>
                <w:sz w:val="24"/>
                <w:szCs w:val="24"/>
                <w:lang w:val="zh-CN"/>
              </w:rPr>
            </w:pPr>
            <w:r>
              <w:rPr>
                <w:rFonts w:hint="eastAsia" w:ascii="仿宋" w:hAnsi="仿宋" w:eastAsia="仿宋" w:cs="仿宋"/>
                <w:bCs/>
                <w:sz w:val="24"/>
                <w:szCs w:val="24"/>
                <w:lang w:val="zh-CN" w:eastAsia="zh-CN"/>
              </w:rPr>
              <w:t>服务质量保证措施</w:t>
            </w:r>
            <w:r>
              <w:rPr>
                <w:rFonts w:hint="eastAsia" w:ascii="仿宋" w:hAnsi="仿宋" w:eastAsia="仿宋" w:cs="仿宋"/>
                <w:bCs/>
                <w:sz w:val="24"/>
                <w:szCs w:val="24"/>
                <w:lang w:val="zh-CN"/>
              </w:rPr>
              <w:t>（</w:t>
            </w:r>
            <w:r>
              <w:rPr>
                <w:rFonts w:hint="eastAsia" w:ascii="仿宋" w:hAnsi="仿宋" w:eastAsia="仿宋" w:cs="仿宋"/>
                <w:bCs/>
                <w:sz w:val="24"/>
                <w:szCs w:val="24"/>
                <w:lang w:val="en-US" w:eastAsia="zh-CN"/>
              </w:rPr>
              <w:t>8</w:t>
            </w:r>
            <w:r>
              <w:rPr>
                <w:rFonts w:hint="eastAsia" w:ascii="仿宋" w:hAnsi="仿宋" w:eastAsia="仿宋" w:cs="仿宋"/>
                <w:bCs/>
                <w:sz w:val="24"/>
                <w:szCs w:val="24"/>
                <w:lang w:val="zh-CN"/>
              </w:rPr>
              <w:t>分）</w:t>
            </w:r>
          </w:p>
        </w:tc>
        <w:tc>
          <w:tcPr>
            <w:tcW w:w="5738" w:type="dxa"/>
            <w:noWrap w:val="0"/>
            <w:vAlign w:val="center"/>
          </w:tcPr>
          <w:p w14:paraId="3870F61A">
            <w:pPr>
              <w:spacing w:line="360" w:lineRule="auto"/>
              <w:rPr>
                <w:rFonts w:hint="eastAsia" w:ascii="仿宋" w:hAnsi="仿宋" w:eastAsia="仿宋" w:cs="仿宋"/>
                <w:bCs/>
                <w:sz w:val="24"/>
                <w:szCs w:val="24"/>
                <w:lang w:val="zh-CN"/>
              </w:rPr>
            </w:pPr>
            <w:r>
              <w:rPr>
                <w:rFonts w:hint="eastAsia" w:ascii="仿宋" w:hAnsi="仿宋" w:eastAsia="仿宋" w:cs="仿宋"/>
                <w:bCs/>
                <w:sz w:val="24"/>
                <w:szCs w:val="24"/>
                <w:lang w:val="zh-CN" w:eastAsia="zh-CN"/>
              </w:rPr>
              <w:t>组织机构形式合理，有完善的质量管理体系，对项目提出先进、可行、具体的保证措施的得</w:t>
            </w:r>
            <w:r>
              <w:rPr>
                <w:rFonts w:hint="eastAsia" w:ascii="仿宋" w:hAnsi="仿宋" w:eastAsia="仿宋" w:cs="仿宋"/>
                <w:bCs/>
                <w:sz w:val="24"/>
                <w:szCs w:val="24"/>
                <w:lang w:val="en-US" w:eastAsia="zh-CN"/>
              </w:rPr>
              <w:t>8</w:t>
            </w:r>
            <w:r>
              <w:rPr>
                <w:rFonts w:hint="eastAsia" w:ascii="仿宋" w:hAnsi="仿宋" w:eastAsia="仿宋" w:cs="仿宋"/>
                <w:bCs/>
                <w:sz w:val="24"/>
                <w:szCs w:val="24"/>
                <w:lang w:val="zh-CN" w:eastAsia="zh-CN"/>
              </w:rPr>
              <w:t>分；组织机构形式基本合理，保障措施基本可行的得</w:t>
            </w:r>
            <w:r>
              <w:rPr>
                <w:rFonts w:hint="eastAsia" w:ascii="仿宋" w:hAnsi="仿宋" w:eastAsia="仿宋" w:cs="仿宋"/>
                <w:bCs/>
                <w:sz w:val="24"/>
                <w:szCs w:val="24"/>
                <w:lang w:val="en-US" w:eastAsia="zh-CN"/>
              </w:rPr>
              <w:t>6</w:t>
            </w:r>
            <w:r>
              <w:rPr>
                <w:rFonts w:hint="eastAsia" w:ascii="仿宋" w:hAnsi="仿宋" w:eastAsia="仿宋" w:cs="仿宋"/>
                <w:bCs/>
                <w:sz w:val="24"/>
                <w:szCs w:val="24"/>
                <w:lang w:val="zh-CN" w:eastAsia="zh-CN"/>
              </w:rPr>
              <w:t>分；组织机构形式基本合理，保障措施一般可行的得</w:t>
            </w:r>
            <w:r>
              <w:rPr>
                <w:rFonts w:hint="eastAsia" w:ascii="仿宋" w:hAnsi="仿宋" w:eastAsia="仿宋" w:cs="仿宋"/>
                <w:bCs/>
                <w:sz w:val="24"/>
                <w:szCs w:val="24"/>
                <w:lang w:val="en-US" w:eastAsia="zh-CN"/>
              </w:rPr>
              <w:t>4</w:t>
            </w:r>
            <w:r>
              <w:rPr>
                <w:rFonts w:hint="eastAsia" w:ascii="仿宋" w:hAnsi="仿宋" w:eastAsia="仿宋" w:cs="仿宋"/>
                <w:bCs/>
                <w:sz w:val="24"/>
                <w:szCs w:val="24"/>
                <w:lang w:val="zh-CN" w:eastAsia="zh-CN"/>
              </w:rPr>
              <w:t>分；简单描述的得2分；未提供的得0分。</w:t>
            </w:r>
          </w:p>
        </w:tc>
      </w:tr>
      <w:tr w14:paraId="1CC6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89" w:type="dxa"/>
            <w:vMerge w:val="continue"/>
            <w:noWrap w:val="0"/>
            <w:vAlign w:val="center"/>
          </w:tcPr>
          <w:p w14:paraId="01FF3C4E">
            <w:pPr>
              <w:spacing w:line="360" w:lineRule="auto"/>
              <w:jc w:val="center"/>
              <w:rPr>
                <w:rFonts w:hint="eastAsia" w:ascii="仿宋" w:hAnsi="仿宋" w:eastAsia="仿宋" w:cs="仿宋"/>
                <w:color w:val="000000"/>
                <w:sz w:val="24"/>
                <w:szCs w:val="24"/>
              </w:rPr>
            </w:pPr>
          </w:p>
        </w:tc>
        <w:tc>
          <w:tcPr>
            <w:tcW w:w="1417" w:type="dxa"/>
            <w:vMerge w:val="continue"/>
            <w:noWrap w:val="0"/>
            <w:vAlign w:val="center"/>
          </w:tcPr>
          <w:p w14:paraId="558236F3">
            <w:pPr>
              <w:adjustRightInd w:val="0"/>
              <w:spacing w:line="360" w:lineRule="auto"/>
              <w:jc w:val="center"/>
              <w:textAlignment w:val="baseline"/>
              <w:rPr>
                <w:rFonts w:hint="eastAsia" w:ascii="仿宋" w:hAnsi="仿宋" w:eastAsia="仿宋" w:cs="仿宋"/>
                <w:color w:val="000000"/>
                <w:sz w:val="24"/>
                <w:szCs w:val="24"/>
              </w:rPr>
            </w:pPr>
          </w:p>
        </w:tc>
        <w:tc>
          <w:tcPr>
            <w:tcW w:w="1918" w:type="dxa"/>
            <w:noWrap w:val="0"/>
            <w:vAlign w:val="center"/>
          </w:tcPr>
          <w:p w14:paraId="0E28D0F9">
            <w:pPr>
              <w:spacing w:line="360" w:lineRule="auto"/>
              <w:jc w:val="center"/>
              <w:rPr>
                <w:rFonts w:hint="eastAsia" w:ascii="仿宋" w:hAnsi="仿宋" w:eastAsia="仿宋" w:cs="仿宋"/>
                <w:bCs/>
                <w:sz w:val="24"/>
                <w:szCs w:val="24"/>
                <w:lang w:val="zh-CN" w:eastAsia="zh-CN"/>
              </w:rPr>
            </w:pPr>
            <w:r>
              <w:rPr>
                <w:rFonts w:hint="eastAsia" w:ascii="仿宋" w:hAnsi="仿宋" w:eastAsia="仿宋" w:cs="仿宋"/>
                <w:bCs/>
                <w:sz w:val="24"/>
                <w:szCs w:val="24"/>
                <w:lang w:val="zh-CN" w:eastAsia="zh-CN"/>
              </w:rPr>
              <w:t>服务进度保证措施（</w:t>
            </w:r>
            <w:r>
              <w:rPr>
                <w:rFonts w:hint="eastAsia" w:ascii="仿宋" w:hAnsi="仿宋" w:eastAsia="仿宋" w:cs="仿宋"/>
                <w:bCs/>
                <w:sz w:val="24"/>
                <w:szCs w:val="24"/>
                <w:lang w:val="en-US" w:eastAsia="zh-CN"/>
              </w:rPr>
              <w:t>6</w:t>
            </w:r>
            <w:r>
              <w:rPr>
                <w:rFonts w:hint="eastAsia" w:ascii="仿宋" w:hAnsi="仿宋" w:eastAsia="仿宋" w:cs="仿宋"/>
                <w:bCs/>
                <w:sz w:val="24"/>
                <w:szCs w:val="24"/>
                <w:lang w:val="zh-CN" w:eastAsia="zh-CN"/>
              </w:rPr>
              <w:t>分）</w:t>
            </w:r>
          </w:p>
        </w:tc>
        <w:tc>
          <w:tcPr>
            <w:tcW w:w="5738" w:type="dxa"/>
            <w:noWrap w:val="0"/>
            <w:vAlign w:val="center"/>
          </w:tcPr>
          <w:p w14:paraId="1225CBA3">
            <w:pPr>
              <w:spacing w:line="360" w:lineRule="auto"/>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eastAsia="zh-CN"/>
              </w:rPr>
              <w:t>进度保证措施的合理性、可行性等；（内容详实、考虑周全、措施到位、可行性强得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eastAsia="zh-CN"/>
              </w:rPr>
              <w:t>分；内容基本完整、考虑基本周全、措施有待优化、可行性一般得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zh-CN"/>
              </w:rPr>
              <w:t>分；内容不完整、考虑不周全、措施不到位、可行性差得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分；</w:t>
            </w:r>
            <w:r>
              <w:rPr>
                <w:rFonts w:hint="eastAsia" w:ascii="仿宋" w:hAnsi="仿宋" w:eastAsia="仿宋" w:cs="仿宋"/>
                <w:bCs/>
                <w:sz w:val="24"/>
                <w:szCs w:val="24"/>
                <w:lang w:val="zh-CN" w:eastAsia="zh-CN"/>
              </w:rPr>
              <w:t>未提供</w:t>
            </w:r>
            <w:r>
              <w:rPr>
                <w:rFonts w:hint="eastAsia" w:ascii="仿宋" w:hAnsi="仿宋" w:eastAsia="仿宋" w:cs="仿宋"/>
                <w:kern w:val="0"/>
                <w:sz w:val="24"/>
                <w:szCs w:val="24"/>
                <w:lang w:val="zh-CN" w:eastAsia="zh-CN"/>
              </w:rPr>
              <w:t>的得0分。）</w:t>
            </w:r>
          </w:p>
        </w:tc>
      </w:tr>
      <w:tr w14:paraId="52E9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889" w:type="dxa"/>
            <w:vMerge w:val="continue"/>
            <w:noWrap w:val="0"/>
            <w:vAlign w:val="center"/>
          </w:tcPr>
          <w:p w14:paraId="0895D39E">
            <w:pPr>
              <w:spacing w:line="360" w:lineRule="auto"/>
              <w:jc w:val="center"/>
              <w:rPr>
                <w:rFonts w:hint="eastAsia" w:ascii="仿宋" w:hAnsi="仿宋" w:eastAsia="仿宋" w:cs="仿宋"/>
                <w:color w:val="000000"/>
                <w:sz w:val="24"/>
                <w:szCs w:val="24"/>
              </w:rPr>
            </w:pPr>
          </w:p>
        </w:tc>
        <w:tc>
          <w:tcPr>
            <w:tcW w:w="1417" w:type="dxa"/>
            <w:vMerge w:val="continue"/>
            <w:noWrap w:val="0"/>
            <w:vAlign w:val="center"/>
          </w:tcPr>
          <w:p w14:paraId="74DFB3E3">
            <w:pPr>
              <w:adjustRightInd w:val="0"/>
              <w:spacing w:line="360" w:lineRule="auto"/>
              <w:jc w:val="center"/>
              <w:textAlignment w:val="baseline"/>
              <w:rPr>
                <w:rFonts w:hint="eastAsia" w:ascii="仿宋" w:hAnsi="仿宋" w:eastAsia="仿宋" w:cs="仿宋"/>
                <w:color w:val="000000"/>
                <w:sz w:val="24"/>
                <w:szCs w:val="24"/>
              </w:rPr>
            </w:pPr>
          </w:p>
        </w:tc>
        <w:tc>
          <w:tcPr>
            <w:tcW w:w="1918" w:type="dxa"/>
            <w:noWrap w:val="0"/>
            <w:vAlign w:val="center"/>
          </w:tcPr>
          <w:p w14:paraId="340EF695">
            <w:pPr>
              <w:spacing w:line="360" w:lineRule="auto"/>
              <w:jc w:val="center"/>
              <w:rPr>
                <w:rFonts w:hint="eastAsia" w:ascii="仿宋" w:hAnsi="仿宋" w:eastAsia="仿宋" w:cs="仿宋"/>
                <w:bCs/>
                <w:sz w:val="24"/>
                <w:szCs w:val="24"/>
                <w:lang w:val="zh-CN" w:eastAsia="zh-CN"/>
              </w:rPr>
            </w:pPr>
            <w:r>
              <w:rPr>
                <w:rFonts w:hint="eastAsia" w:ascii="仿宋" w:hAnsi="仿宋" w:eastAsia="仿宋" w:cs="仿宋"/>
                <w:bCs/>
                <w:sz w:val="24"/>
                <w:szCs w:val="24"/>
                <w:lang w:val="en-US" w:eastAsia="zh-CN"/>
              </w:rPr>
              <w:t>后续服务的安排及保证措施（6分）</w:t>
            </w:r>
          </w:p>
        </w:tc>
        <w:tc>
          <w:tcPr>
            <w:tcW w:w="5738" w:type="dxa"/>
            <w:noWrap w:val="0"/>
            <w:vAlign w:val="center"/>
          </w:tcPr>
          <w:p w14:paraId="425E0440">
            <w:pPr>
              <w:spacing w:line="36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由评标小组根据承诺的服务质量、完成时间、服务保证措施等内容酌情打分；（内容详实、考虑周全、措施到位、针对性强得6分；内容基本完整、考虑基本周全、措施有待优化、针对性一般得3分；内容不完整、考虑不周全、措施不到位、针对性差得1分；</w:t>
            </w:r>
            <w:r>
              <w:rPr>
                <w:rFonts w:hint="eastAsia" w:ascii="仿宋" w:hAnsi="仿宋" w:eastAsia="仿宋" w:cs="仿宋"/>
                <w:bCs/>
                <w:sz w:val="24"/>
                <w:szCs w:val="24"/>
                <w:lang w:val="zh-CN" w:eastAsia="zh-CN"/>
              </w:rPr>
              <w:t>未提供</w:t>
            </w:r>
            <w:r>
              <w:rPr>
                <w:rFonts w:hint="eastAsia" w:ascii="仿宋" w:hAnsi="仿宋" w:eastAsia="仿宋" w:cs="仿宋"/>
                <w:kern w:val="0"/>
                <w:sz w:val="24"/>
                <w:szCs w:val="24"/>
                <w:lang w:val="en-US" w:eastAsia="zh-CN"/>
              </w:rPr>
              <w:t>的得0分。）</w:t>
            </w:r>
          </w:p>
        </w:tc>
      </w:tr>
      <w:tr w14:paraId="1808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889" w:type="dxa"/>
            <w:vMerge w:val="continue"/>
            <w:noWrap w:val="0"/>
            <w:vAlign w:val="center"/>
          </w:tcPr>
          <w:p w14:paraId="58145588">
            <w:pPr>
              <w:spacing w:line="360" w:lineRule="auto"/>
              <w:jc w:val="center"/>
              <w:rPr>
                <w:rFonts w:hint="eastAsia" w:ascii="仿宋" w:hAnsi="仿宋" w:eastAsia="仿宋" w:cs="仿宋"/>
                <w:color w:val="000000"/>
                <w:sz w:val="24"/>
                <w:szCs w:val="24"/>
              </w:rPr>
            </w:pPr>
          </w:p>
        </w:tc>
        <w:tc>
          <w:tcPr>
            <w:tcW w:w="1417" w:type="dxa"/>
            <w:vMerge w:val="continue"/>
            <w:noWrap w:val="0"/>
            <w:vAlign w:val="center"/>
          </w:tcPr>
          <w:p w14:paraId="63E34D10">
            <w:pPr>
              <w:adjustRightInd w:val="0"/>
              <w:spacing w:line="360" w:lineRule="auto"/>
              <w:jc w:val="center"/>
              <w:textAlignment w:val="baseline"/>
              <w:rPr>
                <w:rFonts w:hint="eastAsia" w:ascii="仿宋" w:hAnsi="仿宋" w:eastAsia="仿宋" w:cs="仿宋"/>
                <w:color w:val="000000"/>
                <w:sz w:val="24"/>
                <w:szCs w:val="24"/>
              </w:rPr>
            </w:pPr>
          </w:p>
        </w:tc>
        <w:tc>
          <w:tcPr>
            <w:tcW w:w="1918" w:type="dxa"/>
            <w:noWrap w:val="0"/>
            <w:vAlign w:val="center"/>
          </w:tcPr>
          <w:p w14:paraId="2B6B55DE">
            <w:pPr>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合理化建议（</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分）</w:t>
            </w:r>
          </w:p>
        </w:tc>
        <w:tc>
          <w:tcPr>
            <w:tcW w:w="5738" w:type="dxa"/>
            <w:noWrap w:val="0"/>
            <w:vAlign w:val="center"/>
          </w:tcPr>
          <w:p w14:paraId="2FF1E265">
            <w:pPr>
              <w:spacing w:line="360" w:lineRule="auto"/>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结合本项目特点、难点给出合理化建议；（内容详实、考虑周全、合理完善的得4分；内容基本完整、考虑基本周全、合理完善度的一般得2分；内容不完整、考虑不周全、不合理完善的得1分；</w:t>
            </w:r>
            <w:r>
              <w:rPr>
                <w:rFonts w:hint="eastAsia" w:ascii="仿宋" w:hAnsi="仿宋" w:eastAsia="仿宋" w:cs="仿宋"/>
                <w:bCs/>
                <w:sz w:val="24"/>
                <w:szCs w:val="24"/>
                <w:lang w:val="zh-CN" w:eastAsia="zh-CN"/>
              </w:rPr>
              <w:t>未提供的</w:t>
            </w:r>
            <w:r>
              <w:rPr>
                <w:rFonts w:hint="eastAsia" w:ascii="仿宋" w:hAnsi="仿宋" w:eastAsia="仿宋" w:cs="仿宋"/>
                <w:kern w:val="0"/>
                <w:sz w:val="24"/>
                <w:szCs w:val="24"/>
                <w:lang w:val="en-US" w:eastAsia="zh-CN"/>
              </w:rPr>
              <w:t>得0分。）</w:t>
            </w:r>
          </w:p>
        </w:tc>
      </w:tr>
      <w:tr w14:paraId="6F2C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2983AB3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3.2.4</w:t>
            </w:r>
          </w:p>
          <w:p w14:paraId="28FAAF22">
            <w:pPr>
              <w:widowControl/>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p>
        </w:tc>
        <w:tc>
          <w:tcPr>
            <w:tcW w:w="1417" w:type="dxa"/>
            <w:vMerge w:val="restart"/>
            <w:noWrap w:val="0"/>
            <w:vAlign w:val="center"/>
          </w:tcPr>
          <w:p w14:paraId="344A967E">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商务部分</w:t>
            </w:r>
          </w:p>
          <w:p w14:paraId="497797D2">
            <w:pPr>
              <w:adjustRightInd w:val="0"/>
              <w:spacing w:line="36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评分标准  （</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分）</w:t>
            </w:r>
          </w:p>
        </w:tc>
        <w:tc>
          <w:tcPr>
            <w:tcW w:w="1918" w:type="dxa"/>
            <w:shd w:val="clear" w:color="auto" w:fill="auto"/>
            <w:noWrap w:val="0"/>
            <w:vAlign w:val="center"/>
          </w:tcPr>
          <w:p w14:paraId="46C75204">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rPr>
              <w:t>项目管理机构</w:t>
            </w:r>
            <w:r>
              <w:rPr>
                <w:rFonts w:hint="eastAsia" w:ascii="仿宋" w:hAnsi="仿宋" w:eastAsia="仿宋" w:cs="仿宋"/>
                <w:color w:val="auto"/>
                <w:kern w:val="0"/>
                <w:sz w:val="24"/>
                <w:szCs w:val="24"/>
                <w:highlight w:val="none"/>
                <w:lang w:val="zh-CN" w:eastAsia="zh-CN"/>
              </w:rPr>
              <w:t>（</w:t>
            </w:r>
            <w:r>
              <w:rPr>
                <w:rFonts w:hint="eastAsia" w:ascii="仿宋" w:hAnsi="仿宋" w:eastAsia="仿宋" w:cs="仿宋"/>
                <w:color w:val="auto"/>
                <w:kern w:val="0"/>
                <w:sz w:val="24"/>
                <w:szCs w:val="24"/>
                <w:highlight w:val="none"/>
                <w:lang w:val="en-US" w:eastAsia="zh-CN"/>
              </w:rPr>
              <w:t>12分</w:t>
            </w:r>
            <w:r>
              <w:rPr>
                <w:rFonts w:hint="eastAsia" w:ascii="仿宋" w:hAnsi="仿宋" w:eastAsia="仿宋" w:cs="仿宋"/>
                <w:color w:val="auto"/>
                <w:kern w:val="0"/>
                <w:sz w:val="24"/>
                <w:szCs w:val="24"/>
                <w:highlight w:val="none"/>
                <w:lang w:val="zh-CN" w:eastAsia="zh-CN"/>
              </w:rPr>
              <w:t>）</w:t>
            </w:r>
          </w:p>
        </w:tc>
        <w:tc>
          <w:tcPr>
            <w:tcW w:w="5738" w:type="dxa"/>
            <w:shd w:val="clear" w:color="auto" w:fill="auto"/>
            <w:noWrap w:val="0"/>
            <w:vAlign w:val="center"/>
          </w:tcPr>
          <w:p w14:paraId="3A32A593">
            <w:pPr>
              <w:numPr>
                <w:ilvl w:val="0"/>
                <w:numId w:val="0"/>
              </w:numPr>
              <w:spacing w:line="360" w:lineRule="auto"/>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项目组成员（除项目负责人外）具有林业相关专业工程师每提供一个高级职称得3分,提供一个中级职称得2分，最多得12分，（须附证书原件的扫描件和劳动合同，否则不得分。）</w:t>
            </w:r>
          </w:p>
        </w:tc>
      </w:tr>
      <w:tr w14:paraId="0229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89" w:type="dxa"/>
            <w:vMerge w:val="continue"/>
            <w:noWrap w:val="0"/>
            <w:vAlign w:val="center"/>
          </w:tcPr>
          <w:p w14:paraId="2F0EA99D">
            <w:pPr>
              <w:spacing w:line="360" w:lineRule="auto"/>
              <w:jc w:val="center"/>
              <w:rPr>
                <w:rFonts w:hint="eastAsia" w:ascii="仿宋" w:hAnsi="仿宋" w:eastAsia="仿宋" w:cs="仿宋"/>
                <w:color w:val="000000"/>
                <w:sz w:val="24"/>
                <w:szCs w:val="24"/>
              </w:rPr>
            </w:pPr>
          </w:p>
        </w:tc>
        <w:tc>
          <w:tcPr>
            <w:tcW w:w="1417" w:type="dxa"/>
            <w:vMerge w:val="continue"/>
            <w:noWrap w:val="0"/>
            <w:vAlign w:val="top"/>
          </w:tcPr>
          <w:p w14:paraId="7E23DCC8">
            <w:pPr>
              <w:adjustRightInd w:val="0"/>
              <w:spacing w:line="360" w:lineRule="auto"/>
              <w:jc w:val="center"/>
              <w:textAlignment w:val="baseline"/>
              <w:rPr>
                <w:rFonts w:hint="eastAsia" w:ascii="仿宋" w:hAnsi="仿宋" w:eastAsia="仿宋" w:cs="仿宋"/>
                <w:color w:val="000000"/>
                <w:sz w:val="24"/>
                <w:szCs w:val="24"/>
              </w:rPr>
            </w:pPr>
          </w:p>
        </w:tc>
        <w:tc>
          <w:tcPr>
            <w:tcW w:w="1918" w:type="dxa"/>
            <w:noWrap w:val="0"/>
            <w:vAlign w:val="center"/>
          </w:tcPr>
          <w:p w14:paraId="14CCBA83">
            <w:pPr>
              <w:spacing w:line="360" w:lineRule="auto"/>
              <w:jc w:val="center"/>
              <w:rPr>
                <w:rFonts w:hint="eastAsia" w:ascii="仿宋" w:hAnsi="仿宋" w:eastAsia="仿宋" w:cs="仿宋"/>
                <w:kern w:val="0"/>
                <w:sz w:val="24"/>
                <w:szCs w:val="24"/>
                <w:highlight w:val="none"/>
                <w:lang w:val="zh-CN"/>
              </w:rPr>
            </w:pPr>
            <w:r>
              <w:rPr>
                <w:rFonts w:hint="eastAsia" w:ascii="仿宋" w:hAnsi="仿宋" w:eastAsia="仿宋" w:cs="仿宋"/>
                <w:color w:val="auto"/>
                <w:kern w:val="0"/>
                <w:sz w:val="24"/>
                <w:szCs w:val="24"/>
                <w:highlight w:val="none"/>
                <w:lang w:val="en-US" w:eastAsia="zh-CN"/>
              </w:rPr>
              <w:t>企业业绩</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val="zh-CN"/>
              </w:rPr>
              <w:t>分）</w:t>
            </w:r>
          </w:p>
        </w:tc>
        <w:tc>
          <w:tcPr>
            <w:tcW w:w="5738" w:type="dxa"/>
            <w:noWrap w:val="0"/>
            <w:vAlign w:val="center"/>
          </w:tcPr>
          <w:p w14:paraId="5E998DB0">
            <w:pPr>
              <w:spacing w:line="360" w:lineRule="auto"/>
              <w:jc w:val="left"/>
              <w:rPr>
                <w:rFonts w:hint="eastAsia" w:ascii="仿宋" w:hAnsi="仿宋" w:eastAsia="仿宋" w:cs="仿宋"/>
                <w:kern w:val="0"/>
                <w:sz w:val="24"/>
                <w:szCs w:val="24"/>
                <w:highlight w:val="none"/>
                <w:lang w:val="zh-CN"/>
              </w:rPr>
            </w:pPr>
            <w:r>
              <w:rPr>
                <w:rFonts w:hint="eastAsia" w:ascii="仿宋" w:hAnsi="仿宋" w:eastAsia="仿宋" w:cs="仿宋"/>
                <w:color w:val="auto"/>
                <w:kern w:val="0"/>
                <w:sz w:val="24"/>
                <w:szCs w:val="24"/>
                <w:highlight w:val="none"/>
                <w:lang w:val="en-US" w:eastAsia="zh-CN"/>
              </w:rPr>
              <w:t>投标人2021年1月1日以来（以合同签订时间为准）承担过类似项目业绩，每提供一个业绩得3分，最多得9分。（须在投标文件中提供合同，否则不得分）</w:t>
            </w:r>
          </w:p>
        </w:tc>
      </w:tr>
      <w:tr w14:paraId="0151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89" w:type="dxa"/>
            <w:vMerge w:val="continue"/>
            <w:noWrap w:val="0"/>
            <w:vAlign w:val="center"/>
          </w:tcPr>
          <w:p w14:paraId="5D3BB9C7">
            <w:pPr>
              <w:spacing w:line="360" w:lineRule="auto"/>
              <w:jc w:val="center"/>
              <w:rPr>
                <w:rFonts w:hint="eastAsia" w:ascii="仿宋" w:hAnsi="仿宋" w:eastAsia="仿宋" w:cs="仿宋"/>
                <w:color w:val="000000"/>
                <w:sz w:val="24"/>
                <w:szCs w:val="24"/>
              </w:rPr>
            </w:pPr>
          </w:p>
        </w:tc>
        <w:tc>
          <w:tcPr>
            <w:tcW w:w="1417" w:type="dxa"/>
            <w:vMerge w:val="continue"/>
            <w:noWrap w:val="0"/>
            <w:vAlign w:val="top"/>
          </w:tcPr>
          <w:p w14:paraId="5BED1AB7">
            <w:pPr>
              <w:adjustRightInd w:val="0"/>
              <w:spacing w:line="360" w:lineRule="auto"/>
              <w:jc w:val="center"/>
              <w:textAlignment w:val="baseline"/>
              <w:rPr>
                <w:rFonts w:hint="eastAsia" w:ascii="仿宋" w:hAnsi="仿宋" w:eastAsia="仿宋" w:cs="仿宋"/>
                <w:color w:val="000000"/>
                <w:sz w:val="24"/>
                <w:szCs w:val="24"/>
              </w:rPr>
            </w:pPr>
          </w:p>
        </w:tc>
        <w:tc>
          <w:tcPr>
            <w:tcW w:w="1918" w:type="dxa"/>
            <w:noWrap w:val="0"/>
            <w:vAlign w:val="center"/>
          </w:tcPr>
          <w:p w14:paraId="7AEC5092">
            <w:pPr>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服务承诺（</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lang w:val="zh-CN"/>
              </w:rPr>
              <w:t>分）</w:t>
            </w:r>
          </w:p>
        </w:tc>
        <w:tc>
          <w:tcPr>
            <w:tcW w:w="5738" w:type="dxa"/>
            <w:noWrap w:val="0"/>
            <w:vAlign w:val="center"/>
          </w:tcPr>
          <w:p w14:paraId="5942C4D4">
            <w:pPr>
              <w:numPr>
                <w:ilvl w:val="0"/>
                <w:numId w:val="2"/>
              </w:numPr>
              <w:spacing w:line="360" w:lineRule="auto"/>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后期服务承诺：供应商在项目实施完成后所承诺的责任、服务内容，并承诺在省、市、县（区）相关规范性文件要求下，无条件修改和完善工作方案、成果资料及其他实质性服务承诺得</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分。</w:t>
            </w:r>
          </w:p>
          <w:p w14:paraId="2B55B437">
            <w:pPr>
              <w:numPr>
                <w:ilvl w:val="0"/>
                <w:numId w:val="2"/>
              </w:numPr>
              <w:spacing w:line="360" w:lineRule="auto"/>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质量承诺：优于</w:t>
            </w:r>
            <w:r>
              <w:rPr>
                <w:rFonts w:hint="eastAsia" w:ascii="仿宋" w:hAnsi="仿宋" w:eastAsia="仿宋" w:cs="仿宋"/>
                <w:kern w:val="0"/>
                <w:sz w:val="24"/>
                <w:szCs w:val="24"/>
                <w:lang w:val="zh-CN" w:eastAsia="zh-CN"/>
              </w:rPr>
              <w:t>采购文件</w:t>
            </w:r>
            <w:r>
              <w:rPr>
                <w:rFonts w:hint="eastAsia" w:ascii="仿宋" w:hAnsi="仿宋" w:eastAsia="仿宋" w:cs="仿宋"/>
                <w:kern w:val="0"/>
                <w:sz w:val="24"/>
                <w:szCs w:val="24"/>
                <w:lang w:val="zh-CN"/>
              </w:rPr>
              <w:t>要求，并说明能达到优于</w:t>
            </w:r>
            <w:r>
              <w:rPr>
                <w:rFonts w:hint="eastAsia" w:ascii="仿宋" w:hAnsi="仿宋" w:eastAsia="仿宋" w:cs="仿宋"/>
                <w:kern w:val="0"/>
                <w:sz w:val="24"/>
                <w:szCs w:val="24"/>
                <w:lang w:val="zh-CN" w:eastAsia="zh-CN"/>
              </w:rPr>
              <w:t>采购文件</w:t>
            </w:r>
            <w:r>
              <w:rPr>
                <w:rFonts w:hint="eastAsia" w:ascii="仿宋" w:hAnsi="仿宋" w:eastAsia="仿宋" w:cs="仿宋"/>
                <w:kern w:val="0"/>
                <w:sz w:val="24"/>
                <w:szCs w:val="24"/>
                <w:lang w:val="zh-CN"/>
              </w:rPr>
              <w:t>质量要求的原因及关键性因素，评委根据供应商分析原因的合理性，采取措施及可行性情况酌情得</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lang w:val="zh-CN"/>
              </w:rPr>
              <w:t>-4分。</w:t>
            </w:r>
          </w:p>
        </w:tc>
      </w:tr>
    </w:tbl>
    <w:p w14:paraId="0CD6458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注：（1）</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对以上各项得分进行汇总，所有评委的打分进行算术平均即为该投标人的总得分。注：当投标人的总得分相等时，投标报价低者排序在前。</w:t>
      </w:r>
    </w:p>
    <w:p w14:paraId="2593550A">
      <w:pPr>
        <w:spacing w:line="360" w:lineRule="auto"/>
        <w:rPr>
          <w:rFonts w:hint="eastAsia" w:ascii="仿宋" w:hAnsi="仿宋" w:eastAsia="仿宋" w:cs="仿宋"/>
          <w:color w:val="FF0000"/>
          <w:sz w:val="24"/>
          <w:szCs w:val="24"/>
        </w:rPr>
      </w:pPr>
      <w:r>
        <w:rPr>
          <w:rFonts w:hint="eastAsia" w:ascii="仿宋" w:hAnsi="仿宋" w:eastAsia="仿宋" w:cs="仿宋"/>
          <w:color w:val="auto"/>
          <w:sz w:val="24"/>
          <w:szCs w:val="24"/>
        </w:rPr>
        <w:t>（2）本评标办法在评分分值计算过程中保留小数点后三位，</w:t>
      </w:r>
      <w:r>
        <w:rPr>
          <w:rFonts w:hint="eastAsia" w:ascii="仿宋" w:hAnsi="仿宋" w:eastAsia="仿宋" w:cs="仿宋"/>
          <w:color w:val="000000"/>
          <w:sz w:val="24"/>
          <w:szCs w:val="24"/>
        </w:rPr>
        <w:t>最后投标人得分汇总时保留小数点后两位，小数点后第三位“四舍五入”。</w:t>
      </w:r>
    </w:p>
    <w:p w14:paraId="5E65D4CD">
      <w:pPr>
        <w:spacing w:line="360" w:lineRule="auto"/>
        <w:outlineLvl w:val="1"/>
        <w:rPr>
          <w:rFonts w:hint="eastAsia" w:ascii="仿宋" w:hAnsi="仿宋" w:eastAsia="仿宋" w:cs="仿宋"/>
          <w:b/>
          <w:bCs/>
          <w:color w:val="000000"/>
          <w:sz w:val="24"/>
          <w:szCs w:val="24"/>
        </w:rPr>
      </w:pPr>
      <w:bookmarkStart w:id="96" w:name="_Toc15005"/>
      <w:r>
        <w:rPr>
          <w:rFonts w:hint="eastAsia" w:ascii="仿宋" w:hAnsi="仿宋" w:eastAsia="仿宋" w:cs="仿宋"/>
          <w:b/>
          <w:bCs/>
          <w:color w:val="000000"/>
          <w:sz w:val="24"/>
          <w:szCs w:val="24"/>
        </w:rPr>
        <w:t>1. 评标方法</w:t>
      </w:r>
      <w:bookmarkEnd w:id="96"/>
    </w:p>
    <w:p w14:paraId="65AE4C6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本次评标采用综合评估法。</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对满足招标文件实质性要求的投标文件，按照本章第3.2款规定的评分标准进行打分，并按得分由高到低顺序推荐中标候选人，但投标报价低于其成本的除外。综合评分相等时，以投标报价低的优先；投标报价也相等的，由招标人或其授权的</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自行确定。</w:t>
      </w:r>
    </w:p>
    <w:p w14:paraId="6BE6DDD9">
      <w:pPr>
        <w:spacing w:line="360" w:lineRule="auto"/>
        <w:outlineLvl w:val="1"/>
        <w:rPr>
          <w:rFonts w:hint="eastAsia" w:ascii="仿宋" w:hAnsi="仿宋" w:eastAsia="仿宋" w:cs="仿宋"/>
          <w:b/>
          <w:bCs/>
          <w:color w:val="000000"/>
          <w:sz w:val="24"/>
          <w:szCs w:val="24"/>
        </w:rPr>
      </w:pPr>
      <w:bookmarkStart w:id="97" w:name="_Toc247085759"/>
      <w:bookmarkEnd w:id="97"/>
      <w:bookmarkStart w:id="98" w:name="_Toc152042378"/>
      <w:bookmarkEnd w:id="98"/>
      <w:bookmarkStart w:id="99" w:name="_Toc152045601"/>
      <w:bookmarkEnd w:id="99"/>
      <w:bookmarkStart w:id="100" w:name="_Toc246996987"/>
      <w:bookmarkEnd w:id="100"/>
      <w:bookmarkStart w:id="101" w:name="_Toc179632619"/>
      <w:bookmarkEnd w:id="101"/>
      <w:bookmarkStart w:id="102" w:name="_Toc246996244"/>
      <w:bookmarkEnd w:id="102"/>
      <w:bookmarkStart w:id="103" w:name="_Toc144974568"/>
      <w:bookmarkEnd w:id="103"/>
      <w:bookmarkStart w:id="104" w:name="_Toc296602489"/>
      <w:bookmarkStart w:id="105" w:name="_Toc12085"/>
      <w:r>
        <w:rPr>
          <w:rFonts w:hint="eastAsia" w:ascii="仿宋" w:hAnsi="仿宋" w:eastAsia="仿宋" w:cs="仿宋"/>
          <w:b/>
          <w:bCs/>
          <w:color w:val="000000"/>
          <w:sz w:val="24"/>
          <w:szCs w:val="24"/>
        </w:rPr>
        <w:t>2. 评审标准</w:t>
      </w:r>
      <w:bookmarkEnd w:id="104"/>
      <w:bookmarkEnd w:id="105"/>
    </w:p>
    <w:p w14:paraId="386C1E74">
      <w:pPr>
        <w:spacing w:line="360" w:lineRule="auto"/>
        <w:outlineLvl w:val="2"/>
        <w:rPr>
          <w:rFonts w:hint="eastAsia" w:ascii="仿宋" w:hAnsi="仿宋" w:eastAsia="仿宋" w:cs="仿宋"/>
          <w:b/>
          <w:bCs/>
          <w:color w:val="000000"/>
          <w:sz w:val="24"/>
          <w:szCs w:val="24"/>
        </w:rPr>
      </w:pPr>
      <w:bookmarkStart w:id="106" w:name="_Toc246996245"/>
      <w:bookmarkEnd w:id="106"/>
      <w:bookmarkStart w:id="107" w:name="_Toc179632620"/>
      <w:bookmarkEnd w:id="107"/>
      <w:bookmarkStart w:id="108" w:name="_Toc144974569"/>
      <w:bookmarkEnd w:id="108"/>
      <w:bookmarkStart w:id="109" w:name="_Toc152045602"/>
      <w:bookmarkEnd w:id="109"/>
      <w:bookmarkStart w:id="110" w:name="_Toc152042379"/>
      <w:bookmarkEnd w:id="110"/>
      <w:bookmarkStart w:id="111" w:name="_Toc247085760"/>
      <w:bookmarkEnd w:id="111"/>
      <w:bookmarkStart w:id="112" w:name="_Toc246996988"/>
      <w:bookmarkEnd w:id="112"/>
      <w:bookmarkStart w:id="113" w:name="_Toc296602490"/>
      <w:bookmarkStart w:id="114" w:name="_Toc17234"/>
      <w:r>
        <w:rPr>
          <w:rFonts w:hint="eastAsia" w:ascii="仿宋" w:hAnsi="仿宋" w:eastAsia="仿宋" w:cs="仿宋"/>
          <w:b/>
          <w:bCs/>
          <w:color w:val="000000"/>
          <w:sz w:val="24"/>
          <w:szCs w:val="24"/>
        </w:rPr>
        <w:t>2.1 初步评审标准</w:t>
      </w:r>
      <w:bookmarkEnd w:id="113"/>
      <w:bookmarkEnd w:id="114"/>
    </w:p>
    <w:p w14:paraId="165ADC4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2.1.1 </w:t>
      </w:r>
      <w:r>
        <w:rPr>
          <w:rFonts w:hint="eastAsia" w:ascii="仿宋" w:hAnsi="仿宋" w:eastAsia="仿宋" w:cs="仿宋"/>
          <w:color w:val="000000"/>
          <w:sz w:val="24"/>
          <w:szCs w:val="24"/>
          <w:lang w:eastAsia="zh-CN"/>
        </w:rPr>
        <w:t>符合性</w:t>
      </w:r>
      <w:r>
        <w:rPr>
          <w:rFonts w:hint="eastAsia" w:ascii="仿宋" w:hAnsi="仿宋" w:eastAsia="仿宋" w:cs="仿宋"/>
          <w:color w:val="000000"/>
          <w:sz w:val="24"/>
          <w:szCs w:val="24"/>
        </w:rPr>
        <w:t>评审标准：见评标办法前附表。</w:t>
      </w:r>
    </w:p>
    <w:p w14:paraId="0E7DA25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2.1.2 资格</w:t>
      </w:r>
      <w:r>
        <w:rPr>
          <w:rFonts w:hint="eastAsia" w:ascii="仿宋" w:hAnsi="仿宋" w:eastAsia="仿宋" w:cs="仿宋"/>
          <w:color w:val="000000"/>
          <w:sz w:val="24"/>
          <w:szCs w:val="24"/>
          <w:lang w:eastAsia="zh-CN"/>
        </w:rPr>
        <w:t>性</w:t>
      </w:r>
      <w:r>
        <w:rPr>
          <w:rFonts w:hint="eastAsia" w:ascii="仿宋" w:hAnsi="仿宋" w:eastAsia="仿宋" w:cs="仿宋"/>
          <w:color w:val="000000"/>
          <w:sz w:val="24"/>
          <w:szCs w:val="24"/>
        </w:rPr>
        <w:t>评审标准：见评标办法前附表。</w:t>
      </w:r>
    </w:p>
    <w:p w14:paraId="0252725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2.1.3 </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性评审标准：见评标办法前附表。</w:t>
      </w:r>
    </w:p>
    <w:p w14:paraId="36CB5022">
      <w:pPr>
        <w:spacing w:line="360" w:lineRule="auto"/>
        <w:outlineLvl w:val="2"/>
        <w:rPr>
          <w:rFonts w:hint="eastAsia" w:ascii="仿宋" w:hAnsi="仿宋" w:eastAsia="仿宋" w:cs="仿宋"/>
          <w:b/>
          <w:bCs/>
          <w:color w:val="000000"/>
          <w:sz w:val="24"/>
          <w:szCs w:val="24"/>
        </w:rPr>
      </w:pPr>
      <w:bookmarkStart w:id="115" w:name="_Toc152045603"/>
      <w:bookmarkEnd w:id="115"/>
      <w:bookmarkStart w:id="116" w:name="_Toc246996246"/>
      <w:bookmarkEnd w:id="116"/>
      <w:bookmarkStart w:id="117" w:name="_Toc179632621"/>
      <w:bookmarkEnd w:id="117"/>
      <w:bookmarkStart w:id="118" w:name="_Toc152042380"/>
      <w:bookmarkEnd w:id="118"/>
      <w:bookmarkStart w:id="119" w:name="_Toc247085761"/>
      <w:bookmarkEnd w:id="119"/>
      <w:bookmarkStart w:id="120" w:name="_Toc246996989"/>
      <w:bookmarkEnd w:id="120"/>
      <w:bookmarkStart w:id="121" w:name="_Toc144974570"/>
      <w:bookmarkEnd w:id="121"/>
      <w:bookmarkStart w:id="122" w:name="_Toc8003"/>
      <w:r>
        <w:rPr>
          <w:rFonts w:hint="eastAsia" w:ascii="仿宋" w:hAnsi="仿宋" w:eastAsia="仿宋" w:cs="仿宋"/>
          <w:b/>
          <w:bCs/>
          <w:color w:val="000000"/>
          <w:sz w:val="24"/>
          <w:szCs w:val="24"/>
        </w:rPr>
        <w:t>2.2 分值构成与评分标准</w:t>
      </w:r>
      <w:bookmarkEnd w:id="122"/>
    </w:p>
    <w:p w14:paraId="7B52E5BB">
      <w:pPr>
        <w:spacing w:line="360" w:lineRule="auto"/>
        <w:ind w:firstLine="820" w:firstLineChars="342"/>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2.2.1 分值构成</w:t>
      </w:r>
    </w:p>
    <w:p w14:paraId="569F70BB">
      <w:pPr>
        <w:spacing w:line="360" w:lineRule="auto"/>
        <w:ind w:firstLine="820" w:firstLineChars="342"/>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报价得分</w:t>
      </w:r>
      <w:r>
        <w:rPr>
          <w:rFonts w:hint="eastAsia" w:ascii="仿宋" w:hAnsi="仿宋" w:eastAsia="仿宋" w:cs="仿宋"/>
          <w:bCs/>
          <w:color w:val="000000"/>
          <w:sz w:val="24"/>
          <w:szCs w:val="24"/>
        </w:rPr>
        <w:t>：见评标办法前附表；</w:t>
      </w:r>
    </w:p>
    <w:p w14:paraId="4276F7BD">
      <w:pPr>
        <w:spacing w:line="360" w:lineRule="auto"/>
        <w:ind w:firstLine="820" w:firstLineChars="342"/>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val="en-US" w:eastAsia="zh-CN"/>
        </w:rPr>
        <w:t>技术得分</w:t>
      </w:r>
      <w:r>
        <w:rPr>
          <w:rFonts w:hint="eastAsia" w:ascii="仿宋" w:hAnsi="仿宋" w:eastAsia="仿宋" w:cs="仿宋"/>
          <w:bCs/>
          <w:color w:val="000000"/>
          <w:sz w:val="24"/>
          <w:szCs w:val="24"/>
        </w:rPr>
        <w:t>：见评标办法前附表；</w:t>
      </w:r>
    </w:p>
    <w:p w14:paraId="038C17AE">
      <w:pPr>
        <w:spacing w:line="360" w:lineRule="auto"/>
        <w:ind w:firstLine="820" w:firstLineChars="342"/>
        <w:rPr>
          <w:rFonts w:hint="eastAsia" w:ascii="仿宋" w:hAnsi="仿宋" w:eastAsia="仿宋" w:cs="仿宋"/>
          <w:bCs/>
          <w:color w:val="000000"/>
          <w:sz w:val="24"/>
          <w:szCs w:val="24"/>
        </w:rPr>
      </w:pPr>
      <w:r>
        <w:rPr>
          <w:rFonts w:hint="eastAsia" w:ascii="仿宋" w:hAnsi="仿宋" w:eastAsia="仿宋" w:cs="仿宋"/>
          <w:bCs/>
          <w:color w:val="000000"/>
          <w:sz w:val="24"/>
          <w:szCs w:val="24"/>
        </w:rPr>
        <w:t>（3）</w:t>
      </w:r>
      <w:r>
        <w:rPr>
          <w:rFonts w:hint="eastAsia" w:ascii="仿宋" w:hAnsi="仿宋" w:eastAsia="仿宋" w:cs="仿宋"/>
          <w:bCs/>
          <w:color w:val="000000"/>
          <w:sz w:val="24"/>
          <w:szCs w:val="24"/>
          <w:lang w:val="en-US" w:eastAsia="zh-CN"/>
        </w:rPr>
        <w:t>商务得分</w:t>
      </w:r>
      <w:r>
        <w:rPr>
          <w:rFonts w:hint="eastAsia" w:ascii="仿宋" w:hAnsi="仿宋" w:eastAsia="仿宋" w:cs="仿宋"/>
          <w:bCs/>
          <w:color w:val="000000"/>
          <w:sz w:val="24"/>
          <w:szCs w:val="24"/>
        </w:rPr>
        <w:t>：见评标办法前附表。</w:t>
      </w:r>
    </w:p>
    <w:p w14:paraId="4444555B">
      <w:pPr>
        <w:spacing w:line="360" w:lineRule="auto"/>
        <w:ind w:firstLine="820" w:firstLineChars="342"/>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2.2.2 评分标准</w:t>
      </w:r>
    </w:p>
    <w:p w14:paraId="60E1C1F0">
      <w:pPr>
        <w:spacing w:line="360" w:lineRule="auto"/>
        <w:ind w:firstLine="820" w:firstLineChars="342"/>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r>
        <w:rPr>
          <w:rFonts w:hint="eastAsia" w:ascii="仿宋" w:hAnsi="仿宋" w:eastAsia="仿宋" w:cs="仿宋"/>
          <w:bCs/>
          <w:color w:val="000000"/>
          <w:sz w:val="24"/>
          <w:szCs w:val="24"/>
          <w:lang w:val="en-US" w:eastAsia="zh-CN"/>
        </w:rPr>
        <w:t>报价部分</w:t>
      </w:r>
      <w:r>
        <w:rPr>
          <w:rFonts w:hint="eastAsia" w:ascii="仿宋" w:hAnsi="仿宋" w:eastAsia="仿宋" w:cs="仿宋"/>
          <w:bCs/>
          <w:color w:val="000000"/>
          <w:sz w:val="24"/>
          <w:szCs w:val="24"/>
        </w:rPr>
        <w:t>评分标准：见评标办法前附表；</w:t>
      </w:r>
    </w:p>
    <w:p w14:paraId="01E03704">
      <w:pPr>
        <w:spacing w:line="360" w:lineRule="auto"/>
        <w:ind w:firstLine="820" w:firstLineChars="342"/>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lang w:val="en-US" w:eastAsia="zh-CN"/>
        </w:rPr>
        <w:t>技术部分</w:t>
      </w:r>
      <w:r>
        <w:rPr>
          <w:rFonts w:hint="eastAsia" w:ascii="仿宋" w:hAnsi="仿宋" w:eastAsia="仿宋" w:cs="仿宋"/>
          <w:bCs/>
          <w:color w:val="000000"/>
          <w:sz w:val="24"/>
          <w:szCs w:val="24"/>
        </w:rPr>
        <w:t>评分标准：见评标办法前附表；</w:t>
      </w:r>
    </w:p>
    <w:p w14:paraId="1DC47E6B">
      <w:pPr>
        <w:spacing w:line="360" w:lineRule="auto"/>
        <w:ind w:firstLine="820" w:firstLineChars="342"/>
        <w:rPr>
          <w:rFonts w:hint="eastAsia" w:ascii="仿宋" w:hAnsi="仿宋" w:eastAsia="仿宋" w:cs="仿宋"/>
          <w:color w:val="000000"/>
          <w:sz w:val="24"/>
          <w:szCs w:val="24"/>
        </w:rPr>
      </w:pPr>
      <w:r>
        <w:rPr>
          <w:rFonts w:hint="eastAsia" w:ascii="仿宋" w:hAnsi="仿宋" w:eastAsia="仿宋" w:cs="仿宋"/>
          <w:bCs/>
          <w:color w:val="000000"/>
          <w:sz w:val="24"/>
          <w:szCs w:val="24"/>
        </w:rPr>
        <w:t>（3）</w:t>
      </w:r>
      <w:r>
        <w:rPr>
          <w:rFonts w:hint="eastAsia" w:ascii="仿宋" w:hAnsi="仿宋" w:eastAsia="仿宋" w:cs="仿宋"/>
          <w:bCs/>
          <w:color w:val="000000"/>
          <w:sz w:val="24"/>
          <w:szCs w:val="24"/>
          <w:lang w:val="en-US" w:eastAsia="zh-CN"/>
        </w:rPr>
        <w:t>商务部分</w:t>
      </w:r>
      <w:r>
        <w:rPr>
          <w:rFonts w:hint="eastAsia" w:ascii="仿宋" w:hAnsi="仿宋" w:eastAsia="仿宋" w:cs="仿宋"/>
          <w:bCs/>
          <w:color w:val="000000"/>
          <w:sz w:val="24"/>
          <w:szCs w:val="24"/>
        </w:rPr>
        <w:t>评分标准：见评标办法前附表。</w:t>
      </w:r>
    </w:p>
    <w:p w14:paraId="01699071">
      <w:pPr>
        <w:spacing w:line="360" w:lineRule="auto"/>
        <w:outlineLvl w:val="1"/>
        <w:rPr>
          <w:rFonts w:hint="eastAsia" w:ascii="仿宋" w:hAnsi="仿宋" w:eastAsia="仿宋" w:cs="仿宋"/>
          <w:b/>
          <w:bCs/>
          <w:color w:val="000000"/>
          <w:sz w:val="24"/>
          <w:szCs w:val="24"/>
        </w:rPr>
      </w:pPr>
      <w:bookmarkStart w:id="123" w:name="_Toc14537"/>
      <w:r>
        <w:rPr>
          <w:rFonts w:hint="eastAsia" w:ascii="仿宋" w:hAnsi="仿宋" w:eastAsia="仿宋" w:cs="仿宋"/>
          <w:b/>
          <w:bCs/>
          <w:color w:val="000000"/>
          <w:sz w:val="24"/>
          <w:szCs w:val="24"/>
        </w:rPr>
        <w:t>3. 评标程序</w:t>
      </w:r>
      <w:bookmarkEnd w:id="123"/>
    </w:p>
    <w:p w14:paraId="1C7245D4">
      <w:pPr>
        <w:spacing w:line="360" w:lineRule="auto"/>
        <w:ind w:firstLine="364" w:firstLineChars="151"/>
        <w:outlineLvl w:val="2"/>
        <w:rPr>
          <w:rFonts w:hint="eastAsia" w:ascii="仿宋" w:hAnsi="仿宋" w:eastAsia="仿宋" w:cs="仿宋"/>
          <w:b/>
          <w:bCs/>
          <w:color w:val="000000"/>
          <w:sz w:val="24"/>
          <w:szCs w:val="24"/>
        </w:rPr>
      </w:pPr>
      <w:bookmarkStart w:id="124" w:name="_Toc144974572"/>
      <w:bookmarkEnd w:id="124"/>
      <w:bookmarkStart w:id="125" w:name="_Toc152042382"/>
      <w:bookmarkEnd w:id="125"/>
      <w:bookmarkStart w:id="126" w:name="_Toc246996991"/>
      <w:bookmarkEnd w:id="126"/>
      <w:bookmarkStart w:id="127" w:name="_Toc246996248"/>
      <w:bookmarkEnd w:id="127"/>
      <w:bookmarkStart w:id="128" w:name="_Toc179632623"/>
      <w:bookmarkEnd w:id="128"/>
      <w:bookmarkStart w:id="129" w:name="_Toc152045605"/>
      <w:bookmarkEnd w:id="129"/>
      <w:bookmarkStart w:id="130" w:name="_Toc247085763"/>
      <w:bookmarkEnd w:id="130"/>
      <w:bookmarkStart w:id="131" w:name="_Toc296602493"/>
      <w:bookmarkStart w:id="132" w:name="_Toc16797"/>
      <w:r>
        <w:rPr>
          <w:rFonts w:hint="eastAsia" w:ascii="仿宋" w:hAnsi="仿宋" w:eastAsia="仿宋" w:cs="仿宋"/>
          <w:b/>
          <w:bCs/>
          <w:color w:val="000000"/>
          <w:sz w:val="24"/>
          <w:szCs w:val="24"/>
        </w:rPr>
        <w:t>3.1 初步评审</w:t>
      </w:r>
      <w:bookmarkEnd w:id="131"/>
      <w:bookmarkEnd w:id="132"/>
    </w:p>
    <w:p w14:paraId="3B9EF5A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3.1.1</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依据本章第3.1款规定的标准对投标文件进行初步评审。有一项不符合评审标准的，</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应当否决其投标。</w:t>
      </w:r>
    </w:p>
    <w:p w14:paraId="7A46F5E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3.1.2 投标人有以下情形之一的，</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应当否决其投标：</w:t>
      </w:r>
    </w:p>
    <w:p w14:paraId="419BA23F">
      <w:pPr>
        <w:spacing w:line="360" w:lineRule="auto"/>
        <w:ind w:firstLine="648" w:firstLineChars="270"/>
        <w:rPr>
          <w:rFonts w:hint="eastAsia" w:ascii="仿宋" w:hAnsi="仿宋" w:eastAsia="仿宋" w:cs="仿宋"/>
          <w:color w:val="000000"/>
          <w:sz w:val="24"/>
          <w:szCs w:val="24"/>
        </w:rPr>
      </w:pPr>
      <w:r>
        <w:rPr>
          <w:rFonts w:hint="eastAsia" w:ascii="仿宋" w:hAnsi="仿宋" w:eastAsia="仿宋" w:cs="仿宋"/>
          <w:color w:val="000000"/>
          <w:sz w:val="24"/>
          <w:szCs w:val="24"/>
        </w:rPr>
        <w:t>（1）串通投标或弄虚作假或有其他违法行为的；</w:t>
      </w:r>
    </w:p>
    <w:p w14:paraId="619F5CDD">
      <w:pPr>
        <w:spacing w:line="360" w:lineRule="auto"/>
        <w:ind w:firstLine="648" w:firstLineChars="270"/>
        <w:rPr>
          <w:rFonts w:hint="eastAsia" w:ascii="仿宋" w:hAnsi="仿宋" w:eastAsia="仿宋" w:cs="仿宋"/>
          <w:color w:val="000000"/>
          <w:sz w:val="24"/>
          <w:szCs w:val="24"/>
        </w:rPr>
      </w:pPr>
      <w:r>
        <w:rPr>
          <w:rFonts w:hint="eastAsia" w:ascii="仿宋" w:hAnsi="仿宋" w:eastAsia="仿宋" w:cs="仿宋"/>
          <w:color w:val="000000"/>
          <w:sz w:val="24"/>
          <w:szCs w:val="24"/>
        </w:rPr>
        <w:t>（2）不按</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要求澄清、说明或补正的。</w:t>
      </w:r>
    </w:p>
    <w:p w14:paraId="7EF3CD8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3.1.3投标报价有算术错误的，</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按以下原则对投标报价进行修正，修正的价格经投标人书面确认后具有约束力。投标人不接受修正价格的，</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应当否决其投标。</w:t>
      </w:r>
    </w:p>
    <w:p w14:paraId="1CDF0104">
      <w:pPr>
        <w:spacing w:line="360" w:lineRule="auto"/>
        <w:ind w:firstLine="484" w:firstLineChars="202"/>
        <w:rPr>
          <w:rFonts w:hint="eastAsia" w:ascii="仿宋" w:hAnsi="仿宋" w:eastAsia="仿宋" w:cs="仿宋"/>
          <w:color w:val="000000"/>
          <w:sz w:val="24"/>
          <w:szCs w:val="24"/>
        </w:rPr>
      </w:pPr>
      <w:bookmarkStart w:id="133" w:name="_Toc152042383"/>
      <w:bookmarkEnd w:id="133"/>
      <w:r>
        <w:rPr>
          <w:rFonts w:hint="eastAsia" w:ascii="仿宋" w:hAnsi="仿宋" w:eastAsia="仿宋" w:cs="仿宋"/>
          <w:color w:val="000000"/>
          <w:sz w:val="24"/>
          <w:szCs w:val="24"/>
        </w:rPr>
        <w:t>（1）投标文件中的大写金额与小写金额不一致的，以大写金额为准；</w:t>
      </w:r>
    </w:p>
    <w:p w14:paraId="6FCAD887">
      <w:pPr>
        <w:spacing w:line="360" w:lineRule="auto"/>
        <w:ind w:firstLine="364" w:firstLineChars="151"/>
        <w:outlineLvl w:val="2"/>
        <w:rPr>
          <w:rFonts w:hint="eastAsia" w:ascii="仿宋" w:hAnsi="仿宋" w:eastAsia="仿宋" w:cs="仿宋"/>
          <w:b/>
          <w:bCs/>
          <w:color w:val="000000"/>
          <w:sz w:val="24"/>
          <w:szCs w:val="24"/>
        </w:rPr>
      </w:pPr>
      <w:bookmarkStart w:id="134" w:name="_Toc179632624"/>
      <w:bookmarkEnd w:id="134"/>
      <w:bookmarkStart w:id="135" w:name="_Toc246996249"/>
      <w:bookmarkEnd w:id="135"/>
      <w:bookmarkStart w:id="136" w:name="_Toc144974573"/>
      <w:bookmarkEnd w:id="136"/>
      <w:bookmarkStart w:id="137" w:name="_Toc152042384"/>
      <w:bookmarkEnd w:id="137"/>
      <w:bookmarkStart w:id="138" w:name="_Toc247085764"/>
      <w:bookmarkEnd w:id="138"/>
      <w:bookmarkStart w:id="139" w:name="_Toc246996992"/>
      <w:bookmarkEnd w:id="139"/>
      <w:bookmarkStart w:id="140" w:name="_Toc152045606"/>
      <w:bookmarkEnd w:id="140"/>
      <w:bookmarkStart w:id="141" w:name="_Toc20125"/>
      <w:bookmarkStart w:id="142" w:name="_Toc296602494"/>
      <w:r>
        <w:rPr>
          <w:rFonts w:hint="eastAsia" w:ascii="仿宋" w:hAnsi="仿宋" w:eastAsia="仿宋" w:cs="仿宋"/>
          <w:b/>
          <w:bCs/>
          <w:color w:val="000000"/>
          <w:sz w:val="24"/>
          <w:szCs w:val="24"/>
        </w:rPr>
        <w:t>3.2 详细评审</w:t>
      </w:r>
      <w:bookmarkEnd w:id="141"/>
      <w:bookmarkEnd w:id="142"/>
    </w:p>
    <w:p w14:paraId="7FD8701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3.2.1 </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按本章第3.2.1款规定的量化因素和分值进行打分，并计算出综合评估得分。</w:t>
      </w:r>
    </w:p>
    <w:p w14:paraId="46B91F15">
      <w:pPr>
        <w:spacing w:line="360" w:lineRule="auto"/>
        <w:ind w:firstLine="484" w:firstLineChars="202"/>
        <w:rPr>
          <w:rFonts w:hint="eastAsia" w:ascii="仿宋" w:hAnsi="仿宋" w:eastAsia="仿宋" w:cs="仿宋"/>
          <w:color w:val="000000"/>
          <w:sz w:val="24"/>
          <w:szCs w:val="24"/>
        </w:rPr>
      </w:pPr>
      <w:r>
        <w:rPr>
          <w:rFonts w:hint="eastAsia" w:ascii="仿宋" w:hAnsi="仿宋" w:eastAsia="仿宋" w:cs="仿宋"/>
          <w:color w:val="000000"/>
          <w:sz w:val="24"/>
          <w:szCs w:val="24"/>
        </w:rPr>
        <w:t>（1）按本章第3.2.4（1）目规定的评审因素和分值对技术标计算出得分；</w:t>
      </w:r>
    </w:p>
    <w:p w14:paraId="1DD8647F">
      <w:pPr>
        <w:spacing w:line="360" w:lineRule="auto"/>
        <w:ind w:firstLine="484" w:firstLineChars="202"/>
        <w:rPr>
          <w:rFonts w:hint="eastAsia" w:ascii="仿宋" w:hAnsi="仿宋" w:eastAsia="仿宋" w:cs="仿宋"/>
          <w:color w:val="000000"/>
          <w:sz w:val="24"/>
          <w:szCs w:val="24"/>
        </w:rPr>
      </w:pPr>
      <w:r>
        <w:rPr>
          <w:rFonts w:hint="eastAsia" w:ascii="仿宋" w:hAnsi="仿宋" w:eastAsia="仿宋" w:cs="仿宋"/>
          <w:color w:val="000000"/>
          <w:sz w:val="24"/>
          <w:szCs w:val="24"/>
        </w:rPr>
        <w:t>（2）按本章第3.2.4（2）目规定的评审因素和分值对商务标计算出得分；</w:t>
      </w:r>
    </w:p>
    <w:p w14:paraId="33E1F0E0">
      <w:pPr>
        <w:spacing w:line="360" w:lineRule="auto"/>
        <w:ind w:firstLine="484" w:firstLineChars="202"/>
        <w:rPr>
          <w:rFonts w:hint="eastAsia" w:ascii="仿宋" w:hAnsi="仿宋" w:eastAsia="仿宋" w:cs="仿宋"/>
          <w:color w:val="000000"/>
          <w:sz w:val="24"/>
          <w:szCs w:val="24"/>
        </w:rPr>
      </w:pPr>
      <w:r>
        <w:rPr>
          <w:rFonts w:hint="eastAsia" w:ascii="仿宋" w:hAnsi="仿宋" w:eastAsia="仿宋" w:cs="仿宋"/>
          <w:color w:val="000000"/>
          <w:sz w:val="24"/>
          <w:szCs w:val="24"/>
        </w:rPr>
        <w:t>（3）按本章第3.2.4（3）目规定的评审因素和分值对综合标计算出得分；</w:t>
      </w:r>
    </w:p>
    <w:p w14:paraId="070688F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3.2.2 </w:t>
      </w:r>
      <w:r>
        <w:rPr>
          <w:rFonts w:hint="eastAsia" w:ascii="仿宋" w:hAnsi="仿宋" w:eastAsia="仿宋" w:cs="仿宋"/>
          <w:color w:val="auto"/>
          <w:sz w:val="24"/>
          <w:szCs w:val="24"/>
        </w:rPr>
        <w:t>评分分值计算过程中保留小数点后三位，</w:t>
      </w:r>
      <w:r>
        <w:rPr>
          <w:rFonts w:hint="eastAsia" w:ascii="仿宋" w:hAnsi="仿宋" w:eastAsia="仿宋" w:cs="仿宋"/>
          <w:color w:val="000000"/>
          <w:sz w:val="24"/>
          <w:szCs w:val="24"/>
        </w:rPr>
        <w:t>最后投标人得分汇总时保留小数点后两位，小数点后第三位“四舍五入”。</w:t>
      </w:r>
    </w:p>
    <w:p w14:paraId="14CAF130">
      <w:pPr>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3.2.3 </w:t>
      </w:r>
      <w:r>
        <w:rPr>
          <w:rFonts w:hint="eastAsia" w:ascii="仿宋" w:hAnsi="仿宋" w:eastAsia="仿宋" w:cs="仿宋"/>
          <w:color w:val="auto"/>
          <w:sz w:val="24"/>
          <w:szCs w:val="24"/>
        </w:rPr>
        <w:t>投标人得分=</w:t>
      </w:r>
      <w:r>
        <w:rPr>
          <w:rFonts w:hint="eastAsia" w:ascii="仿宋" w:hAnsi="仿宋" w:eastAsia="仿宋" w:cs="仿宋"/>
          <w:color w:val="auto"/>
          <w:sz w:val="24"/>
          <w:szCs w:val="24"/>
          <w:lang w:eastAsia="zh-CN"/>
        </w:rPr>
        <w:t>投标报价</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技术</w:t>
      </w:r>
      <w:r>
        <w:rPr>
          <w:rFonts w:hint="eastAsia" w:ascii="仿宋" w:hAnsi="仿宋" w:eastAsia="仿宋" w:cs="仿宋"/>
          <w:color w:val="auto"/>
          <w:sz w:val="24"/>
          <w:szCs w:val="24"/>
        </w:rPr>
        <w:t>标+商务标</w:t>
      </w:r>
      <w:r>
        <w:rPr>
          <w:rFonts w:hint="eastAsia" w:ascii="仿宋" w:hAnsi="仿宋" w:eastAsia="仿宋" w:cs="仿宋"/>
          <w:color w:val="000000"/>
          <w:sz w:val="24"/>
          <w:szCs w:val="24"/>
        </w:rPr>
        <w:t>。</w:t>
      </w:r>
    </w:p>
    <w:p w14:paraId="50C3ED78">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3.2.4 </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由</w:t>
      </w:r>
      <w:r>
        <w:rPr>
          <w:rFonts w:hint="eastAsia" w:ascii="仿宋" w:hAnsi="仿宋" w:eastAsia="仿宋" w:cs="仿宋"/>
          <w:color w:val="000000"/>
          <w:sz w:val="24"/>
          <w:szCs w:val="24"/>
          <w:lang w:eastAsia="zh-CN"/>
        </w:rPr>
        <w:t>三</w:t>
      </w:r>
      <w:r>
        <w:rPr>
          <w:rFonts w:hint="eastAsia" w:ascii="仿宋" w:hAnsi="仿宋" w:eastAsia="仿宋" w:cs="仿宋"/>
          <w:color w:val="000000"/>
          <w:sz w:val="24"/>
          <w:szCs w:val="24"/>
        </w:rPr>
        <w:t>名或以上评委组成时，在</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完成对技术标、商务标和综合标的汇总后取平均值，作为该投标人的最终得分。</w:t>
      </w:r>
    </w:p>
    <w:p w14:paraId="204711E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3.2.5</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发现投标人的报价明显低于其他投标报价，使得其投标报价可能低于其个别成本的，应当要求该投标人作出书面说明并提供相应的证明材料。投标人不能合理说明或者不能提供相应证明材料的，</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应当认定该投标人以低于成本报价竞标，否决其投标。</w:t>
      </w:r>
    </w:p>
    <w:p w14:paraId="302E8269">
      <w:pPr>
        <w:spacing w:line="360" w:lineRule="auto"/>
        <w:ind w:firstLine="364" w:firstLineChars="151"/>
        <w:outlineLvl w:val="2"/>
        <w:rPr>
          <w:rFonts w:hint="eastAsia" w:ascii="仿宋" w:hAnsi="仿宋" w:eastAsia="仿宋" w:cs="仿宋"/>
          <w:b/>
          <w:bCs/>
          <w:color w:val="000000"/>
          <w:sz w:val="24"/>
          <w:szCs w:val="24"/>
        </w:rPr>
      </w:pPr>
      <w:bookmarkStart w:id="143" w:name="_Toc152045607"/>
      <w:bookmarkEnd w:id="143"/>
      <w:bookmarkStart w:id="144" w:name="_Toc179632625"/>
      <w:bookmarkEnd w:id="144"/>
      <w:bookmarkStart w:id="145" w:name="_Toc246996250"/>
      <w:bookmarkEnd w:id="145"/>
      <w:bookmarkStart w:id="146" w:name="_Toc246996993"/>
      <w:bookmarkEnd w:id="146"/>
      <w:bookmarkStart w:id="147" w:name="_Toc144974575"/>
      <w:bookmarkEnd w:id="147"/>
      <w:bookmarkStart w:id="148" w:name="_Toc247085765"/>
      <w:bookmarkEnd w:id="148"/>
      <w:bookmarkStart w:id="149" w:name="_Toc152042385"/>
      <w:bookmarkEnd w:id="149"/>
      <w:bookmarkStart w:id="150" w:name="_Toc296602495"/>
      <w:bookmarkStart w:id="151" w:name="_Toc31252"/>
      <w:r>
        <w:rPr>
          <w:rFonts w:hint="eastAsia" w:ascii="仿宋" w:hAnsi="仿宋" w:eastAsia="仿宋" w:cs="仿宋"/>
          <w:b/>
          <w:bCs/>
          <w:color w:val="000000"/>
          <w:sz w:val="24"/>
          <w:szCs w:val="24"/>
        </w:rPr>
        <w:t>3.3 投标文件的澄清</w:t>
      </w:r>
      <w:bookmarkEnd w:id="150"/>
      <w:r>
        <w:rPr>
          <w:rFonts w:hint="eastAsia" w:ascii="仿宋" w:hAnsi="仿宋" w:eastAsia="仿宋" w:cs="仿宋"/>
          <w:b/>
          <w:bCs/>
          <w:color w:val="000000"/>
          <w:sz w:val="24"/>
          <w:szCs w:val="24"/>
        </w:rPr>
        <w:t>和补正</w:t>
      </w:r>
      <w:bookmarkEnd w:id="151"/>
    </w:p>
    <w:p w14:paraId="05EE2B3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3.3.1在评标过程中，</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可以书面形式要求投标人对所提交投标文件中不明确的内容进行书面澄清或说明，或者对细微偏差进行补正。</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不接受投标人主动提出的澄清、说明或补正。</w:t>
      </w:r>
    </w:p>
    <w:p w14:paraId="0182132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3.3.2 澄清、说明和补正不得改变投标文件的实质性内容。投标人的书面澄清、说明和补正属于投标文件的组成部分。</w:t>
      </w:r>
    </w:p>
    <w:p w14:paraId="6EA7112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3.3.3 </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对投标人提交的澄清、说明或补正有疑问的，可以要求投标人进一步澄清、说明或补正，直至满足</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的要求。</w:t>
      </w:r>
    </w:p>
    <w:p w14:paraId="5E8C7427">
      <w:pPr>
        <w:spacing w:line="360" w:lineRule="auto"/>
        <w:ind w:firstLine="364" w:firstLineChars="151"/>
        <w:outlineLvl w:val="2"/>
        <w:rPr>
          <w:rFonts w:hint="eastAsia" w:ascii="仿宋" w:hAnsi="仿宋" w:eastAsia="仿宋" w:cs="仿宋"/>
          <w:b/>
          <w:bCs/>
          <w:color w:val="000000"/>
          <w:sz w:val="24"/>
          <w:szCs w:val="24"/>
        </w:rPr>
      </w:pPr>
      <w:bookmarkStart w:id="152" w:name="_Toc179632626"/>
      <w:bookmarkEnd w:id="152"/>
      <w:bookmarkStart w:id="153" w:name="_Toc246996994"/>
      <w:bookmarkEnd w:id="153"/>
      <w:bookmarkStart w:id="154" w:name="_Toc152042386"/>
      <w:bookmarkEnd w:id="154"/>
      <w:bookmarkStart w:id="155" w:name="_Toc144974576"/>
      <w:bookmarkEnd w:id="155"/>
      <w:bookmarkStart w:id="156" w:name="_Toc247085766"/>
      <w:bookmarkEnd w:id="156"/>
      <w:bookmarkStart w:id="157" w:name="_Toc152045608"/>
      <w:bookmarkEnd w:id="157"/>
      <w:bookmarkStart w:id="158" w:name="_Toc246996251"/>
      <w:bookmarkEnd w:id="158"/>
      <w:bookmarkStart w:id="159" w:name="_Toc25977"/>
      <w:bookmarkStart w:id="160" w:name="_Toc296602496"/>
      <w:r>
        <w:rPr>
          <w:rFonts w:hint="eastAsia" w:ascii="仿宋" w:hAnsi="仿宋" w:eastAsia="仿宋" w:cs="仿宋"/>
          <w:b/>
          <w:bCs/>
          <w:color w:val="000000"/>
          <w:sz w:val="24"/>
          <w:szCs w:val="24"/>
        </w:rPr>
        <w:t>3.4 评标结果</w:t>
      </w:r>
      <w:bookmarkEnd w:id="159"/>
      <w:bookmarkEnd w:id="160"/>
    </w:p>
    <w:p w14:paraId="6CB83AC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3.4.1</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按照得分由高到低的顺序推荐1-3名中标候选人。</w:t>
      </w:r>
    </w:p>
    <w:p w14:paraId="4F59A21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3.4.2 </w:t>
      </w:r>
      <w:r>
        <w:rPr>
          <w:rFonts w:hint="eastAsia" w:ascii="仿宋" w:hAnsi="仿宋" w:eastAsia="仿宋" w:cs="仿宋"/>
          <w:color w:val="000000"/>
          <w:sz w:val="24"/>
          <w:szCs w:val="24"/>
          <w:lang w:eastAsia="zh-CN"/>
        </w:rPr>
        <w:t>磋商小组</w:t>
      </w:r>
      <w:r>
        <w:rPr>
          <w:rFonts w:hint="eastAsia" w:ascii="仿宋" w:hAnsi="仿宋" w:eastAsia="仿宋" w:cs="仿宋"/>
          <w:color w:val="000000"/>
          <w:sz w:val="24"/>
          <w:szCs w:val="24"/>
        </w:rPr>
        <w:t>完成评标后，应当向招标人提交书面评标报告。</w:t>
      </w:r>
      <w:bookmarkStart w:id="161" w:name="_Toc144974577"/>
      <w:bookmarkEnd w:id="161"/>
      <w:bookmarkStart w:id="162" w:name="_Toc247085767"/>
      <w:bookmarkEnd w:id="162"/>
      <w:bookmarkStart w:id="163" w:name="_Toc296602497"/>
      <w:bookmarkEnd w:id="163"/>
      <w:bookmarkStart w:id="164" w:name="_Toc179632627"/>
      <w:bookmarkEnd w:id="164"/>
      <w:bookmarkStart w:id="165" w:name="_Toc152042387"/>
      <w:bookmarkEnd w:id="165"/>
      <w:bookmarkStart w:id="166" w:name="_Toc246996995"/>
      <w:bookmarkEnd w:id="166"/>
      <w:bookmarkStart w:id="167" w:name="_Toc152045609"/>
      <w:bookmarkEnd w:id="167"/>
      <w:bookmarkStart w:id="168" w:name="_Toc246996252"/>
      <w:bookmarkEnd w:id="168"/>
    </w:p>
    <w:p w14:paraId="3ED09DF1">
      <w:pPr>
        <w:spacing w:line="360" w:lineRule="auto"/>
        <w:outlineLvl w:val="1"/>
        <w:rPr>
          <w:rFonts w:hint="eastAsia" w:ascii="仿宋" w:hAnsi="仿宋" w:eastAsia="仿宋" w:cs="仿宋"/>
          <w:b/>
          <w:bCs/>
          <w:color w:val="000000"/>
          <w:sz w:val="24"/>
          <w:szCs w:val="24"/>
        </w:rPr>
      </w:pPr>
      <w:bookmarkStart w:id="169" w:name="_Toc256000114"/>
      <w:bookmarkStart w:id="170" w:name="_Toc256000042"/>
      <w:bookmarkStart w:id="171" w:name="_Toc256000024"/>
      <w:bookmarkStart w:id="172" w:name="_Toc256000104"/>
      <w:bookmarkStart w:id="173" w:name="_Toc67038577"/>
      <w:bookmarkStart w:id="174" w:name="_Toc27230"/>
      <w:bookmarkStart w:id="175" w:name="_Toc256000249"/>
      <w:bookmarkStart w:id="176" w:name="_Toc256000079"/>
      <w:bookmarkStart w:id="177" w:name="_Toc256000186"/>
      <w:bookmarkStart w:id="178" w:name="_Toc256000149"/>
      <w:bookmarkStart w:id="179" w:name="_Toc256000059"/>
      <w:bookmarkStart w:id="180" w:name="_Toc256000131"/>
      <w:bookmarkStart w:id="181" w:name="_Toc1662656"/>
      <w:bookmarkStart w:id="182" w:name="_Toc256000229"/>
      <w:bookmarkStart w:id="183" w:name="_Toc256000167"/>
      <w:r>
        <w:rPr>
          <w:rFonts w:hint="eastAsia" w:ascii="仿宋" w:hAnsi="仿宋" w:eastAsia="仿宋" w:cs="仿宋"/>
          <w:b/>
          <w:bCs/>
          <w:color w:val="000000"/>
          <w:sz w:val="24"/>
          <w:szCs w:val="24"/>
        </w:rPr>
        <w:t>4、评分标准说明</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711DBEC">
      <w:pPr>
        <w:spacing w:before="0" w:after="0" w:line="360" w:lineRule="auto"/>
        <w:ind w:firstLine="364" w:firstLineChars="151"/>
        <w:outlineLvl w:val="2"/>
        <w:rPr>
          <w:rFonts w:hint="eastAsia" w:ascii="仿宋" w:hAnsi="仿宋" w:eastAsia="仿宋" w:cs="仿宋"/>
          <w:b/>
          <w:bCs/>
          <w:snapToGrid/>
          <w:color w:val="000000"/>
          <w:kern w:val="2"/>
          <w:sz w:val="24"/>
          <w:szCs w:val="24"/>
        </w:rPr>
      </w:pPr>
      <w:bookmarkStart w:id="184" w:name="_Toc256000132"/>
      <w:bookmarkStart w:id="185" w:name="_Toc256000115"/>
      <w:bookmarkStart w:id="186" w:name="_Toc256000230"/>
      <w:bookmarkStart w:id="187" w:name="_Toc5411"/>
      <w:bookmarkStart w:id="188" w:name="_Toc256000060"/>
      <w:bookmarkStart w:id="189" w:name="_Toc256000043"/>
      <w:bookmarkStart w:id="190" w:name="_Toc256000220"/>
      <w:bookmarkStart w:id="191" w:name="_Toc256000250"/>
      <w:bookmarkStart w:id="192" w:name="_Toc1662657"/>
      <w:bookmarkStart w:id="193" w:name="_Toc256000202"/>
      <w:bookmarkStart w:id="194" w:name="_Toc256000168"/>
      <w:bookmarkStart w:id="195" w:name="_Toc256000187"/>
      <w:bookmarkStart w:id="196" w:name="_Toc256000105"/>
      <w:bookmarkStart w:id="197" w:name="_Toc256000150"/>
      <w:bookmarkStart w:id="198" w:name="_Toc256000080"/>
      <w:r>
        <w:rPr>
          <w:rFonts w:hint="eastAsia" w:ascii="仿宋" w:hAnsi="仿宋" w:eastAsia="仿宋" w:cs="仿宋"/>
          <w:b/>
          <w:bCs/>
          <w:snapToGrid/>
          <w:color w:val="000000"/>
          <w:kern w:val="2"/>
          <w:sz w:val="24"/>
          <w:szCs w:val="24"/>
        </w:rPr>
        <w:t>4.1关于价格扣除和评审报价的说明</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hint="eastAsia" w:ascii="仿宋" w:hAnsi="仿宋" w:eastAsia="仿宋" w:cs="仿宋"/>
          <w:b/>
          <w:bCs/>
          <w:snapToGrid/>
          <w:color w:val="000000"/>
          <w:kern w:val="2"/>
          <w:sz w:val="24"/>
          <w:szCs w:val="24"/>
        </w:rPr>
        <w:t xml:space="preserve"> </w:t>
      </w:r>
    </w:p>
    <w:p w14:paraId="776ACEC5">
      <w:pPr>
        <w:pStyle w:val="50"/>
        <w:snapToGrid w:val="0"/>
        <w:spacing w:line="360" w:lineRule="auto"/>
        <w:ind w:firstLine="607"/>
        <w:outlineLvl w:val="9"/>
        <w:rPr>
          <w:rFonts w:hint="eastAsia" w:ascii="仿宋" w:hAnsi="仿宋" w:eastAsia="仿宋" w:cs="仿宋"/>
          <w:snapToGrid/>
          <w:color w:val="000000"/>
          <w:kern w:val="2"/>
          <w:sz w:val="24"/>
          <w:szCs w:val="24"/>
        </w:rPr>
      </w:pPr>
      <w:r>
        <w:rPr>
          <w:rFonts w:hint="eastAsia" w:ascii="仿宋" w:hAnsi="仿宋" w:eastAsia="仿宋" w:cs="仿宋"/>
          <w:snapToGrid/>
          <w:color w:val="000000"/>
          <w:kern w:val="2"/>
          <w:sz w:val="24"/>
          <w:szCs w:val="24"/>
        </w:rPr>
        <w:t>4.1.1价格扣除</w:t>
      </w:r>
    </w:p>
    <w:p w14:paraId="5BA777E3">
      <w:pPr>
        <w:pStyle w:val="51"/>
        <w:spacing w:line="360" w:lineRule="auto"/>
        <w:ind w:right="120" w:rightChars="57"/>
        <w:rPr>
          <w:rFonts w:hint="eastAsia" w:ascii="仿宋" w:hAnsi="仿宋" w:eastAsia="仿宋" w:cs="仿宋"/>
          <w:color w:val="000000"/>
          <w:spacing w:val="0"/>
          <w:kern w:val="2"/>
          <w:sz w:val="24"/>
          <w:szCs w:val="24"/>
        </w:rPr>
      </w:pPr>
      <w:r>
        <w:rPr>
          <w:rFonts w:hint="eastAsia" w:ascii="宋体" w:hAnsi="宋体" w:eastAsia="宋体" w:cs="宋体"/>
          <w:spacing w:val="14"/>
          <w:sz w:val="28"/>
          <w:szCs w:val="28"/>
        </w:rPr>
        <w:t>（</w:t>
      </w:r>
      <w:r>
        <w:rPr>
          <w:rFonts w:hint="eastAsia" w:ascii="仿宋" w:hAnsi="仿宋" w:eastAsia="仿宋" w:cs="仿宋"/>
          <w:color w:val="000000"/>
          <w:spacing w:val="0"/>
          <w:kern w:val="2"/>
          <w:sz w:val="24"/>
          <w:szCs w:val="24"/>
        </w:rPr>
        <w:t>1）</w:t>
      </w:r>
      <w:r>
        <w:rPr>
          <w:rFonts w:hint="eastAsia" w:ascii="仿宋" w:hAnsi="仿宋" w:eastAsia="仿宋" w:cs="仿宋"/>
          <w:color w:val="000000"/>
          <w:spacing w:val="0"/>
          <w:kern w:val="2"/>
          <w:sz w:val="24"/>
          <w:szCs w:val="24"/>
        </w:rPr>
        <w:tab/>
      </w:r>
      <w:r>
        <w:rPr>
          <w:rFonts w:hint="eastAsia" w:ascii="仿宋" w:hAnsi="仿宋" w:eastAsia="仿宋" w:cs="仿宋"/>
          <w:color w:val="000000"/>
          <w:spacing w:val="0"/>
          <w:kern w:val="2"/>
          <w:sz w:val="24"/>
          <w:szCs w:val="24"/>
        </w:rPr>
        <w:t>根据财政部司法部《关于政府采购支持监狱企业发展有关问题的通知》（财库〔2014〕68号）规定，监狱企业视同小型、微型企业。</w:t>
      </w:r>
    </w:p>
    <w:p w14:paraId="68603DA3">
      <w:pPr>
        <w:pStyle w:val="51"/>
        <w:spacing w:line="360" w:lineRule="auto"/>
        <w:ind w:right="120" w:rightChars="57"/>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rPr>
        <w:t>（2）</w:t>
      </w:r>
      <w:r>
        <w:rPr>
          <w:rFonts w:hint="eastAsia" w:ascii="仿宋" w:hAnsi="仿宋" w:eastAsia="仿宋" w:cs="仿宋"/>
          <w:color w:val="000000"/>
          <w:spacing w:val="0"/>
          <w:kern w:val="2"/>
          <w:sz w:val="24"/>
          <w:szCs w:val="24"/>
        </w:rPr>
        <w:tab/>
      </w:r>
      <w:r>
        <w:rPr>
          <w:rFonts w:hint="eastAsia" w:ascii="仿宋" w:hAnsi="仿宋" w:eastAsia="仿宋" w:cs="仿宋"/>
          <w:color w:val="000000"/>
          <w:spacing w:val="0"/>
          <w:kern w:val="2"/>
          <w:sz w:val="24"/>
          <w:szCs w:val="24"/>
        </w:rPr>
        <w:t>根据财政部民政部中国残疾人联合会《关于促进残疾人就业政府采购政策的通知》（财库〔2017〕141 号）规定，残疾人福利性单位视同小型、微型企业。</w:t>
      </w:r>
    </w:p>
    <w:p w14:paraId="58DE9441">
      <w:pPr>
        <w:snapToGrid w:val="0"/>
        <w:spacing w:line="360" w:lineRule="auto"/>
        <w:jc w:val="center"/>
        <w:rPr>
          <w:rFonts w:hint="eastAsia" w:ascii="仿宋" w:hAnsi="仿宋" w:eastAsia="仿宋" w:cs="仿宋"/>
          <w:b/>
          <w:bCs/>
          <w:snapToGrid/>
          <w:color w:val="000000"/>
          <w:sz w:val="24"/>
          <w:szCs w:val="24"/>
        </w:rPr>
      </w:pPr>
      <w:r>
        <w:rPr>
          <w:rFonts w:hint="eastAsia" w:ascii="仿宋" w:hAnsi="仿宋" w:eastAsia="仿宋" w:cs="仿宋"/>
          <w:b/>
          <w:bCs/>
          <w:snapToGrid/>
          <w:color w:val="000000"/>
          <w:sz w:val="24"/>
          <w:szCs w:val="24"/>
        </w:rPr>
        <w:t>本项目为专门面向中小企业的采购项目，小微企业报价不再给予价格扣除。</w:t>
      </w:r>
    </w:p>
    <w:p w14:paraId="790BAD3E">
      <w:pPr>
        <w:pStyle w:val="5"/>
        <w:keepNext w:val="0"/>
        <w:keepLines w:val="0"/>
        <w:spacing w:before="0" w:after="0" w:line="500" w:lineRule="exact"/>
        <w:ind w:firstLine="2570" w:firstLineChars="800"/>
        <w:rPr>
          <w:rFonts w:hint="eastAsia"/>
          <w:color w:val="auto"/>
        </w:rPr>
      </w:pPr>
      <w:r>
        <w:rPr>
          <w:rFonts w:hint="eastAsia" w:ascii="仿宋" w:hAnsi="仿宋" w:eastAsia="仿宋" w:cs="仿宋"/>
          <w:color w:val="auto"/>
          <w:sz w:val="32"/>
          <w:szCs w:val="32"/>
        </w:rPr>
        <w:br w:type="page"/>
      </w:r>
      <w:bookmarkStart w:id="199" w:name="_Toc8860"/>
      <w:bookmarkStart w:id="200" w:name="_Toc31847"/>
      <w:r>
        <w:rPr>
          <w:rFonts w:hint="eastAsia"/>
          <w:color w:val="auto"/>
        </w:rPr>
        <w:t>第五章</w:t>
      </w:r>
      <w:bookmarkStart w:id="201" w:name="_Toc7902"/>
      <w:bookmarkEnd w:id="201"/>
      <w:bookmarkStart w:id="202" w:name="_Toc331669567"/>
      <w:bookmarkEnd w:id="202"/>
      <w:bookmarkStart w:id="203" w:name="_Toc269828235"/>
      <w:bookmarkEnd w:id="203"/>
      <w:bookmarkStart w:id="204" w:name="_Toc269828236"/>
      <w:r>
        <w:rPr>
          <w:rFonts w:hint="eastAsia"/>
          <w:color w:val="auto"/>
          <w:lang w:val="en-US" w:eastAsia="zh-CN"/>
        </w:rPr>
        <w:t xml:space="preserve"> </w:t>
      </w:r>
      <w:r>
        <w:rPr>
          <w:rFonts w:hint="eastAsia"/>
          <w:color w:val="auto"/>
        </w:rPr>
        <w:t>合同主要条款</w:t>
      </w:r>
      <w:bookmarkEnd w:id="204"/>
      <w:r>
        <w:rPr>
          <w:rFonts w:hint="eastAsia"/>
          <w:color w:val="auto"/>
        </w:rPr>
        <w:t>及格式</w:t>
      </w:r>
      <w:bookmarkEnd w:id="199"/>
      <w:bookmarkEnd w:id="200"/>
    </w:p>
    <w:p w14:paraId="41389883">
      <w:pPr>
        <w:rPr>
          <w:rFonts w:hint="eastAsia"/>
          <w:color w:val="auto"/>
        </w:rPr>
      </w:pPr>
    </w:p>
    <w:p w14:paraId="25773FF9">
      <w:pPr>
        <w:spacing w:before="156" w:beforeLines="50" w:after="156" w:afterLines="50" w:line="360" w:lineRule="auto"/>
        <w:ind w:firstLine="560" w:firstLineChars="200"/>
        <w:jc w:val="left"/>
        <w:rPr>
          <w:rFonts w:hint="eastAsia" w:ascii="仿宋" w:hAnsi="仿宋" w:eastAsia="仿宋" w:cs="仿宋"/>
          <w:color w:val="auto"/>
          <w:sz w:val="28"/>
          <w:szCs w:val="24"/>
          <w:lang w:eastAsia="zh-CN"/>
        </w:rPr>
      </w:pPr>
      <w:r>
        <w:rPr>
          <w:rFonts w:hint="eastAsia" w:ascii="仿宋" w:hAnsi="仿宋" w:eastAsia="仿宋" w:cs="仿宋"/>
          <w:color w:val="auto"/>
          <w:sz w:val="28"/>
          <w:szCs w:val="24"/>
          <w:lang w:eastAsia="zh-CN"/>
        </w:rPr>
        <w:t>由</w:t>
      </w:r>
      <w:r>
        <w:rPr>
          <w:rFonts w:hint="eastAsia" w:ascii="仿宋" w:hAnsi="仿宋" w:eastAsia="仿宋" w:cs="仿宋"/>
          <w:color w:val="auto"/>
          <w:sz w:val="28"/>
          <w:szCs w:val="24"/>
          <w:lang w:val="en-US" w:eastAsia="zh-CN"/>
        </w:rPr>
        <w:t>采购人</w:t>
      </w:r>
      <w:r>
        <w:rPr>
          <w:rFonts w:hint="eastAsia" w:ascii="仿宋" w:hAnsi="仿宋" w:eastAsia="仿宋" w:cs="仿宋"/>
          <w:color w:val="auto"/>
          <w:sz w:val="28"/>
          <w:szCs w:val="24"/>
          <w:lang w:eastAsia="zh-CN"/>
        </w:rPr>
        <w:t>与中标单位根据本采购文件、中标单位提交的投标文件及中标通知书、国家有关规定，双方协商签订本项目服务合同。</w:t>
      </w:r>
    </w:p>
    <w:p w14:paraId="0B6B1395">
      <w:pPr>
        <w:spacing w:before="156" w:beforeLines="50" w:after="156" w:afterLines="50" w:line="360" w:lineRule="auto"/>
        <w:jc w:val="center"/>
        <w:rPr>
          <w:rFonts w:hint="eastAsia" w:ascii="仿宋" w:hAnsi="仿宋" w:eastAsia="仿宋" w:cs="仿宋"/>
          <w:color w:val="auto"/>
          <w:sz w:val="28"/>
          <w:szCs w:val="24"/>
        </w:rPr>
      </w:pPr>
    </w:p>
    <w:p w14:paraId="653636EA">
      <w:pPr>
        <w:spacing w:before="156" w:beforeLines="50" w:after="156" w:afterLines="50" w:line="360" w:lineRule="auto"/>
        <w:jc w:val="center"/>
        <w:rPr>
          <w:rFonts w:hint="eastAsia" w:ascii="仿宋" w:hAnsi="仿宋" w:eastAsia="仿宋" w:cs="仿宋"/>
          <w:color w:val="auto"/>
          <w:sz w:val="28"/>
          <w:szCs w:val="24"/>
        </w:rPr>
      </w:pPr>
    </w:p>
    <w:p w14:paraId="3E93566C">
      <w:pPr>
        <w:spacing w:line="360" w:lineRule="auto"/>
        <w:rPr>
          <w:rFonts w:hint="eastAsia" w:ascii="仿宋" w:hAnsi="仿宋" w:eastAsia="仿宋" w:cs="仿宋"/>
          <w:color w:val="auto"/>
          <w:sz w:val="24"/>
          <w:szCs w:val="24"/>
        </w:rPr>
      </w:pPr>
    </w:p>
    <w:p w14:paraId="7708496B">
      <w:pPr>
        <w:spacing w:line="360" w:lineRule="auto"/>
        <w:rPr>
          <w:rFonts w:hint="eastAsia" w:ascii="仿宋" w:hAnsi="仿宋" w:eastAsia="仿宋" w:cs="仿宋"/>
          <w:color w:val="auto"/>
          <w:sz w:val="24"/>
          <w:szCs w:val="24"/>
        </w:rPr>
      </w:pPr>
    </w:p>
    <w:p w14:paraId="1C515AE4">
      <w:pPr>
        <w:pStyle w:val="5"/>
        <w:bidi w:val="0"/>
        <w:jc w:val="center"/>
        <w:rPr>
          <w:rFonts w:hint="eastAsia" w:ascii="仿宋" w:hAnsi="仿宋" w:eastAsia="仿宋" w:cs="仿宋"/>
          <w:color w:val="auto"/>
        </w:rPr>
      </w:pPr>
      <w:r>
        <w:rPr>
          <w:rFonts w:hint="eastAsia" w:ascii="仿宋" w:hAnsi="仿宋" w:eastAsia="仿宋" w:cs="仿宋"/>
          <w:color w:val="auto"/>
        </w:rPr>
        <w:br w:type="page"/>
      </w:r>
      <w:bookmarkStart w:id="205" w:name="_Toc15661"/>
      <w:bookmarkStart w:id="206" w:name="_Toc5139"/>
      <w:r>
        <w:rPr>
          <w:rFonts w:hint="eastAsia" w:ascii="仿宋" w:hAnsi="仿宋" w:eastAsia="仿宋" w:cs="仿宋"/>
          <w:color w:val="auto"/>
        </w:rPr>
        <w:t>第六章 电子化响应文件内容及格式</w:t>
      </w:r>
      <w:bookmarkEnd w:id="205"/>
      <w:bookmarkEnd w:id="206"/>
    </w:p>
    <w:p w14:paraId="67A0C21B">
      <w:pPr>
        <w:widowControl/>
        <w:shd w:val="clear" w:color="auto" w:fill="auto"/>
        <w:spacing w:line="360" w:lineRule="auto"/>
        <w:jc w:val="center"/>
        <w:rPr>
          <w:rFonts w:hint="eastAsia" w:ascii="仿宋" w:hAnsi="仿宋" w:eastAsia="仿宋" w:cs="仿宋"/>
          <w:b/>
          <w:bCs/>
          <w:color w:val="auto"/>
          <w:kern w:val="2"/>
          <w:sz w:val="28"/>
          <w:szCs w:val="28"/>
          <w:shd w:val="clear" w:color="auto" w:fill="auto"/>
        </w:rPr>
      </w:pPr>
      <w:r>
        <w:rPr>
          <w:rFonts w:hint="eastAsia" w:ascii="仿宋" w:hAnsi="仿宋" w:eastAsia="仿宋" w:cs="仿宋"/>
          <w:b/>
          <w:bCs/>
          <w:color w:val="auto"/>
          <w:kern w:val="2"/>
          <w:sz w:val="28"/>
          <w:szCs w:val="28"/>
          <w:shd w:val="clear" w:color="auto" w:fill="auto"/>
        </w:rPr>
        <w:t>（此格式仅供参考）</w:t>
      </w:r>
    </w:p>
    <w:p w14:paraId="639E807A">
      <w:pPr>
        <w:widowControl/>
        <w:shd w:val="clear" w:color="auto" w:fill="auto"/>
        <w:spacing w:line="360" w:lineRule="auto"/>
        <w:jc w:val="center"/>
        <w:rPr>
          <w:rFonts w:hint="eastAsia" w:ascii="仿宋" w:hAnsi="仿宋" w:eastAsia="仿宋" w:cs="仿宋"/>
          <w:b/>
          <w:bCs/>
          <w:color w:val="auto"/>
          <w:kern w:val="2"/>
          <w:sz w:val="28"/>
          <w:szCs w:val="28"/>
          <w:shd w:val="clear" w:color="auto" w:fill="auto"/>
        </w:rPr>
      </w:pPr>
    </w:p>
    <w:p w14:paraId="44BCCD4F">
      <w:pPr>
        <w:pStyle w:val="7"/>
        <w:spacing w:line="480" w:lineRule="auto"/>
        <w:jc w:val="center"/>
        <w:outlineLvl w:val="9"/>
        <w:rPr>
          <w:rFonts w:hint="eastAsia" w:eastAsia="仿宋"/>
          <w:color w:val="auto"/>
          <w:lang w:eastAsia="zh-CN"/>
        </w:rPr>
      </w:pPr>
      <w:r>
        <w:rPr>
          <w:rFonts w:hint="eastAsia" w:ascii="仿宋" w:hAnsi="仿宋" w:eastAsia="仿宋" w:cs="仿宋"/>
          <w:b/>
          <w:bCs w:val="0"/>
          <w:color w:val="auto"/>
          <w:kern w:val="2"/>
          <w:sz w:val="44"/>
          <w:szCs w:val="44"/>
          <w:lang w:eastAsia="zh-CN"/>
        </w:rPr>
        <w:t>三门峡市城乡一体化示范区黄河一级支流入黄口生态修复项目续建等项目前期咨询服务项目</w:t>
      </w:r>
    </w:p>
    <w:p w14:paraId="3E1FEE08">
      <w:pPr>
        <w:pStyle w:val="18"/>
        <w:spacing w:line="360" w:lineRule="auto"/>
        <w:ind w:left="0" w:leftChars="0" w:firstLine="0" w:firstLineChars="0"/>
        <w:jc w:val="center"/>
        <w:rPr>
          <w:rFonts w:hint="eastAsia" w:ascii="仿宋" w:hAnsi="仿宋" w:eastAsia="仿宋" w:cs="仿宋"/>
          <w:b/>
          <w:bCs w:val="0"/>
          <w:color w:val="FF0000"/>
          <w:kern w:val="2"/>
          <w:sz w:val="44"/>
          <w:szCs w:val="44"/>
          <w:lang w:eastAsia="zh-CN"/>
        </w:rPr>
      </w:pPr>
    </w:p>
    <w:p w14:paraId="338ECDD7">
      <w:pPr>
        <w:pStyle w:val="69"/>
        <w:jc w:val="center"/>
        <w:rPr>
          <w:rFonts w:hint="eastAsia" w:ascii="仿宋" w:hAnsi="仿宋" w:eastAsia="仿宋" w:cs="仿宋"/>
          <w:b/>
          <w:bCs w:val="0"/>
          <w:color w:val="auto"/>
          <w:kern w:val="2"/>
          <w:sz w:val="44"/>
          <w:szCs w:val="44"/>
          <w:lang w:eastAsia="zh-CN"/>
        </w:rPr>
      </w:pPr>
    </w:p>
    <w:p w14:paraId="02B3BCD6">
      <w:pPr>
        <w:pStyle w:val="69"/>
        <w:rPr>
          <w:rFonts w:hint="eastAsia" w:ascii="仿宋" w:hAnsi="仿宋" w:eastAsia="仿宋" w:cs="仿宋"/>
          <w:b/>
          <w:bCs w:val="0"/>
          <w:color w:val="auto"/>
          <w:kern w:val="2"/>
          <w:sz w:val="44"/>
          <w:szCs w:val="44"/>
        </w:rPr>
      </w:pPr>
    </w:p>
    <w:p w14:paraId="2327BBCD">
      <w:pPr>
        <w:spacing w:line="360" w:lineRule="auto"/>
        <w:jc w:val="center"/>
        <w:rPr>
          <w:rFonts w:hint="eastAsia" w:ascii="仿宋" w:hAnsi="仿宋" w:eastAsia="仿宋" w:cs="仿宋"/>
          <w:b/>
          <w:bCs w:val="0"/>
          <w:color w:val="auto"/>
          <w:sz w:val="72"/>
          <w:szCs w:val="72"/>
        </w:rPr>
      </w:pPr>
      <w:r>
        <w:rPr>
          <w:rFonts w:hint="eastAsia" w:ascii="仿宋" w:hAnsi="仿宋" w:eastAsia="仿宋" w:cs="仿宋"/>
          <w:b/>
          <w:bCs w:val="0"/>
          <w:color w:val="auto"/>
          <w:sz w:val="72"/>
          <w:szCs w:val="72"/>
        </w:rPr>
        <w:t>竞争性磋商响应文件</w:t>
      </w:r>
    </w:p>
    <w:p w14:paraId="178A6253">
      <w:pPr>
        <w:widowControl/>
        <w:spacing w:line="360" w:lineRule="auto"/>
        <w:rPr>
          <w:rFonts w:hint="eastAsia" w:ascii="仿宋" w:hAnsi="仿宋" w:eastAsia="仿宋" w:cs="仿宋"/>
          <w:b/>
          <w:bCs/>
          <w:color w:val="auto"/>
          <w:kern w:val="0"/>
          <w:sz w:val="30"/>
          <w:szCs w:val="30"/>
        </w:rPr>
      </w:pPr>
    </w:p>
    <w:p w14:paraId="1D882911">
      <w:pPr>
        <w:pStyle w:val="69"/>
        <w:jc w:val="center"/>
        <w:rPr>
          <w:rFonts w:hint="eastAsia" w:ascii="仿宋" w:hAnsi="仿宋" w:eastAsia="仿宋" w:cs="仿宋"/>
          <w:color w:val="auto"/>
        </w:rPr>
      </w:pPr>
      <w:r>
        <w:rPr>
          <w:rFonts w:hint="eastAsia" w:ascii="仿宋" w:hAnsi="仿宋" w:eastAsia="仿宋" w:cs="仿宋"/>
          <w:b/>
          <w:bCs/>
          <w:color w:val="auto"/>
          <w:kern w:val="0"/>
          <w:sz w:val="32"/>
          <w:szCs w:val="32"/>
        </w:rPr>
        <w:t>项目编号：</w:t>
      </w:r>
      <w:r>
        <w:rPr>
          <w:rFonts w:hint="eastAsia" w:ascii="仿宋" w:hAnsi="仿宋" w:eastAsia="仿宋" w:cs="仿宋"/>
          <w:b/>
          <w:bCs w:val="0"/>
          <w:color w:val="auto"/>
          <w:sz w:val="30"/>
          <w:szCs w:val="30"/>
          <w:lang w:eastAsia="zh-CN"/>
        </w:rPr>
        <w:t xml:space="preserve">            </w:t>
      </w:r>
    </w:p>
    <w:p w14:paraId="3EA6486B">
      <w:pPr>
        <w:spacing w:line="360" w:lineRule="auto"/>
        <w:rPr>
          <w:rFonts w:hint="eastAsia" w:ascii="仿宋" w:hAnsi="仿宋" w:eastAsia="仿宋" w:cs="仿宋"/>
          <w:color w:val="auto"/>
          <w:kern w:val="0"/>
          <w:sz w:val="28"/>
          <w:szCs w:val="28"/>
        </w:rPr>
      </w:pPr>
    </w:p>
    <w:p w14:paraId="16E3DDFA">
      <w:pPr>
        <w:pStyle w:val="10"/>
        <w:rPr>
          <w:rFonts w:hint="eastAsia" w:ascii="仿宋" w:hAnsi="仿宋" w:eastAsia="仿宋" w:cs="仿宋"/>
          <w:color w:val="auto"/>
        </w:rPr>
      </w:pPr>
    </w:p>
    <w:p w14:paraId="02BC1612">
      <w:pPr>
        <w:pStyle w:val="10"/>
        <w:rPr>
          <w:rFonts w:hint="eastAsia" w:ascii="仿宋" w:hAnsi="仿宋" w:eastAsia="仿宋" w:cs="仿宋"/>
          <w:color w:val="auto"/>
          <w:lang w:eastAsia="zh-CN"/>
        </w:rPr>
      </w:pPr>
    </w:p>
    <w:p w14:paraId="334BE507">
      <w:pPr>
        <w:widowControl/>
        <w:shd w:val="clear" w:color="auto" w:fill="auto"/>
        <w:spacing w:line="360" w:lineRule="auto"/>
        <w:ind w:leftChars="0" w:firstLine="2249" w:firstLineChars="800"/>
        <w:jc w:val="both"/>
        <w:rPr>
          <w:rFonts w:hint="eastAsia" w:ascii="仿宋" w:hAnsi="仿宋" w:eastAsia="仿宋" w:cs="仿宋"/>
          <w:b/>
          <w:bCs/>
          <w:color w:val="auto"/>
          <w:kern w:val="2"/>
          <w:sz w:val="28"/>
          <w:szCs w:val="28"/>
          <w:shd w:val="clear" w:color="auto" w:fill="auto"/>
        </w:rPr>
      </w:pPr>
      <w:r>
        <w:rPr>
          <w:rFonts w:hint="eastAsia" w:ascii="仿宋" w:hAnsi="仿宋" w:eastAsia="仿宋" w:cs="仿宋"/>
          <w:b/>
          <w:bCs/>
          <w:color w:val="auto"/>
          <w:kern w:val="2"/>
          <w:sz w:val="28"/>
          <w:szCs w:val="28"/>
          <w:shd w:val="clear" w:color="auto" w:fill="auto"/>
        </w:rPr>
        <w:t>磋商响应供应商名称：（</w:t>
      </w:r>
      <w:r>
        <w:rPr>
          <w:rFonts w:hint="eastAsia" w:ascii="仿宋" w:hAnsi="仿宋" w:eastAsia="仿宋" w:cs="仿宋"/>
          <w:b/>
          <w:bCs/>
          <w:color w:val="auto"/>
          <w:kern w:val="2"/>
          <w:sz w:val="28"/>
          <w:szCs w:val="28"/>
          <w:shd w:val="clear" w:color="auto" w:fill="auto"/>
          <w:lang w:eastAsia="zh-CN"/>
        </w:rPr>
        <w:t>企业电子章</w:t>
      </w:r>
      <w:r>
        <w:rPr>
          <w:rFonts w:hint="eastAsia" w:ascii="仿宋" w:hAnsi="仿宋" w:eastAsia="仿宋" w:cs="仿宋"/>
          <w:b/>
          <w:bCs/>
          <w:color w:val="auto"/>
          <w:kern w:val="2"/>
          <w:sz w:val="28"/>
          <w:szCs w:val="28"/>
          <w:shd w:val="clear" w:color="auto" w:fill="auto"/>
        </w:rPr>
        <w:t>）</w:t>
      </w:r>
    </w:p>
    <w:p w14:paraId="77A0D421">
      <w:pPr>
        <w:widowControl/>
        <w:shd w:val="clear" w:color="auto" w:fill="auto"/>
        <w:spacing w:line="360" w:lineRule="auto"/>
        <w:ind w:leftChars="0" w:firstLine="2249" w:firstLineChars="800"/>
        <w:jc w:val="both"/>
        <w:rPr>
          <w:rFonts w:hint="eastAsia" w:ascii="仿宋" w:hAnsi="仿宋" w:eastAsia="仿宋" w:cs="仿宋"/>
          <w:b/>
          <w:bCs/>
          <w:color w:val="auto"/>
          <w:kern w:val="2"/>
          <w:sz w:val="28"/>
          <w:szCs w:val="28"/>
          <w:shd w:val="clear" w:color="auto" w:fill="auto"/>
        </w:rPr>
      </w:pPr>
      <w:r>
        <w:rPr>
          <w:rFonts w:hint="eastAsia" w:ascii="仿宋" w:hAnsi="仿宋" w:eastAsia="仿宋" w:cs="仿宋"/>
          <w:b/>
          <w:bCs/>
          <w:color w:val="auto"/>
          <w:kern w:val="2"/>
          <w:sz w:val="28"/>
          <w:szCs w:val="28"/>
          <w:shd w:val="clear" w:color="auto" w:fill="auto"/>
        </w:rPr>
        <w:t>法定代表人：（</w:t>
      </w:r>
      <w:r>
        <w:rPr>
          <w:rFonts w:hint="eastAsia" w:ascii="仿宋" w:hAnsi="仿宋" w:eastAsia="仿宋" w:cs="仿宋"/>
          <w:b/>
          <w:bCs/>
          <w:color w:val="auto"/>
          <w:kern w:val="2"/>
          <w:sz w:val="28"/>
          <w:szCs w:val="28"/>
          <w:shd w:val="clear" w:color="auto" w:fill="auto"/>
          <w:lang w:eastAsia="zh-CN"/>
        </w:rPr>
        <w:t>个人电子章</w:t>
      </w:r>
      <w:r>
        <w:rPr>
          <w:rFonts w:hint="eastAsia" w:ascii="仿宋" w:hAnsi="仿宋" w:eastAsia="仿宋" w:cs="仿宋"/>
          <w:b/>
          <w:bCs/>
          <w:color w:val="auto"/>
          <w:kern w:val="2"/>
          <w:sz w:val="28"/>
          <w:szCs w:val="28"/>
          <w:shd w:val="clear" w:color="auto" w:fill="auto"/>
        </w:rPr>
        <w:t>）</w:t>
      </w:r>
    </w:p>
    <w:p w14:paraId="1A5AA00C">
      <w:pPr>
        <w:widowControl/>
        <w:shd w:val="clear" w:color="auto" w:fill="auto"/>
        <w:spacing w:line="360" w:lineRule="auto"/>
        <w:ind w:leftChars="0" w:firstLine="2249" w:firstLineChars="800"/>
        <w:jc w:val="both"/>
        <w:rPr>
          <w:rFonts w:hint="eastAsia" w:ascii="仿宋" w:hAnsi="仿宋" w:eastAsia="仿宋" w:cs="仿宋"/>
          <w:b/>
          <w:bCs/>
          <w:color w:val="auto"/>
          <w:kern w:val="2"/>
          <w:sz w:val="28"/>
          <w:szCs w:val="28"/>
          <w:shd w:val="clear" w:color="auto" w:fill="auto"/>
        </w:rPr>
      </w:pPr>
      <w:r>
        <w:rPr>
          <w:rFonts w:hint="eastAsia" w:ascii="仿宋" w:hAnsi="仿宋" w:eastAsia="仿宋" w:cs="仿宋"/>
          <w:b/>
          <w:bCs/>
          <w:color w:val="auto"/>
          <w:kern w:val="2"/>
          <w:sz w:val="28"/>
          <w:szCs w:val="28"/>
          <w:shd w:val="clear" w:color="auto" w:fill="auto"/>
        </w:rPr>
        <w:t>日      期：</w:t>
      </w:r>
      <w:bookmarkStart w:id="207" w:name="_Toc169921409"/>
      <w:bookmarkEnd w:id="207"/>
      <w:bookmarkStart w:id="208" w:name="_Toc171073044"/>
      <w:bookmarkEnd w:id="208"/>
      <w:bookmarkStart w:id="209" w:name="_Toc223432389"/>
      <w:bookmarkEnd w:id="209"/>
      <w:bookmarkStart w:id="210" w:name="_Toc171073209"/>
      <w:bookmarkEnd w:id="210"/>
    </w:p>
    <w:p w14:paraId="23AB269C">
      <w:pPr>
        <w:pStyle w:val="69"/>
        <w:rPr>
          <w:rFonts w:hint="eastAsia" w:ascii="仿宋" w:hAnsi="仿宋" w:eastAsia="仿宋" w:cs="仿宋"/>
          <w:color w:val="auto"/>
        </w:rPr>
      </w:pPr>
      <w:r>
        <w:rPr>
          <w:rFonts w:hint="eastAsia" w:ascii="仿宋" w:hAnsi="仿宋" w:eastAsia="仿宋" w:cs="仿宋"/>
          <w:color w:val="auto"/>
        </w:rPr>
        <w:br w:type="page"/>
      </w:r>
    </w:p>
    <w:p w14:paraId="39C0F289">
      <w:pPr>
        <w:widowControl/>
        <w:spacing w:line="360" w:lineRule="auto"/>
        <w:ind w:firstLine="480"/>
        <w:jc w:val="center"/>
        <w:rPr>
          <w:rFonts w:hint="eastAsia" w:ascii="仿宋" w:hAnsi="仿宋" w:eastAsia="仿宋" w:cs="仿宋"/>
          <w:color w:val="auto"/>
          <w:kern w:val="0"/>
          <w:sz w:val="48"/>
          <w:szCs w:val="48"/>
        </w:rPr>
      </w:pPr>
      <w:r>
        <w:rPr>
          <w:rFonts w:hint="eastAsia" w:ascii="仿宋" w:hAnsi="仿宋" w:eastAsia="仿宋" w:cs="仿宋"/>
          <w:color w:val="auto"/>
          <w:kern w:val="0"/>
          <w:sz w:val="48"/>
          <w:szCs w:val="48"/>
        </w:rPr>
        <w:t>目  录</w:t>
      </w:r>
    </w:p>
    <w:p w14:paraId="236A4A1A">
      <w:pPr>
        <w:widowControl/>
        <w:spacing w:line="360" w:lineRule="auto"/>
        <w:jc w:val="left"/>
        <w:rPr>
          <w:rFonts w:hint="eastAsia" w:ascii="仿宋" w:hAnsi="仿宋" w:eastAsia="仿宋" w:cs="仿宋"/>
          <w:color w:val="auto"/>
          <w:kern w:val="0"/>
          <w:sz w:val="24"/>
          <w:szCs w:val="24"/>
        </w:rPr>
      </w:pPr>
    </w:p>
    <w:p w14:paraId="670CA842">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rPr>
        <w:t>1.法定代表人身份证明书</w:t>
      </w:r>
    </w:p>
    <w:p w14:paraId="2FB13A4F">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rPr>
        <w:t>2.磋商响应函</w:t>
      </w:r>
    </w:p>
    <w:p w14:paraId="51FDBDCD">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rPr>
        <w:t>3.首次报价一览表</w:t>
      </w:r>
    </w:p>
    <w:p w14:paraId="08C5685F">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rPr>
        <w:t>4.磋商承诺函</w:t>
      </w:r>
    </w:p>
    <w:p w14:paraId="096BBDF7">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供应商资格审查证明文件</w:t>
      </w:r>
    </w:p>
    <w:p w14:paraId="7736B237">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中小微企业声明函</w:t>
      </w:r>
    </w:p>
    <w:p w14:paraId="04C7D046">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残疾人福利性单位声明函</w:t>
      </w:r>
    </w:p>
    <w:p w14:paraId="4760A388">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监狱企业证明文件</w:t>
      </w:r>
    </w:p>
    <w:p w14:paraId="7581CFE9">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服务方案</w:t>
      </w:r>
    </w:p>
    <w:p w14:paraId="21FBAA72">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磋商响应供应商</w:t>
      </w:r>
      <w:r>
        <w:rPr>
          <w:rFonts w:hint="eastAsia" w:ascii="仿宋" w:hAnsi="仿宋" w:eastAsia="仿宋" w:cs="仿宋"/>
          <w:color w:val="auto"/>
          <w:sz w:val="24"/>
          <w:szCs w:val="24"/>
        </w:rPr>
        <w:t>基本情况表</w:t>
      </w:r>
    </w:p>
    <w:p w14:paraId="145E6E31">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商务响应表</w:t>
      </w:r>
    </w:p>
    <w:p w14:paraId="35AE19C5">
      <w:pPr>
        <w:spacing w:line="36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磋商响应供应商</w:t>
      </w:r>
      <w:r>
        <w:rPr>
          <w:rFonts w:hint="eastAsia" w:ascii="仿宋" w:hAnsi="仿宋" w:eastAsia="仿宋" w:cs="仿宋"/>
          <w:color w:val="auto"/>
          <w:sz w:val="24"/>
          <w:szCs w:val="24"/>
        </w:rPr>
        <w:t>可提交的其他投标资料</w:t>
      </w:r>
    </w:p>
    <w:p w14:paraId="66C9C1FF">
      <w:pPr>
        <w:rPr>
          <w:rFonts w:hint="eastAsia" w:ascii="仿宋" w:hAnsi="仿宋" w:eastAsia="仿宋" w:cs="仿宋"/>
          <w:bCs/>
          <w:color w:val="auto"/>
          <w:sz w:val="32"/>
          <w:szCs w:val="32"/>
        </w:rPr>
      </w:pPr>
      <w:bookmarkStart w:id="211" w:name="_Toc6172"/>
      <w:r>
        <w:rPr>
          <w:rFonts w:hint="eastAsia" w:ascii="仿宋" w:hAnsi="仿宋" w:eastAsia="仿宋" w:cs="仿宋"/>
          <w:bCs/>
          <w:color w:val="auto"/>
          <w:sz w:val="32"/>
          <w:szCs w:val="32"/>
        </w:rPr>
        <w:br w:type="page"/>
      </w:r>
    </w:p>
    <w:p w14:paraId="2947AB2C">
      <w:pPr>
        <w:jc w:val="center"/>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1.法定代表人身份证明书</w:t>
      </w:r>
      <w:bookmarkEnd w:id="211"/>
    </w:p>
    <w:p w14:paraId="349BCD6A">
      <w:pPr>
        <w:spacing w:line="440" w:lineRule="exact"/>
        <w:rPr>
          <w:rFonts w:hint="eastAsia" w:ascii="仿宋" w:hAnsi="仿宋" w:eastAsia="仿宋" w:cs="仿宋"/>
          <w:b/>
          <w:bCs/>
          <w:color w:val="auto"/>
        </w:rPr>
      </w:pPr>
    </w:p>
    <w:p w14:paraId="3B18DBA7">
      <w:pPr>
        <w:spacing w:line="480" w:lineRule="auto"/>
        <w:ind w:firstLine="612"/>
        <w:rPr>
          <w:rFonts w:hint="eastAsia" w:ascii="仿宋" w:hAnsi="仿宋" w:eastAsia="仿宋" w:cs="仿宋"/>
          <w:color w:val="auto"/>
          <w:sz w:val="24"/>
          <w:szCs w:val="24"/>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4E89D4D9">
      <w:pPr>
        <w:spacing w:line="48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1AC4AC06">
      <w:pPr>
        <w:spacing w:line="48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3951EC8F">
      <w:pPr>
        <w:spacing w:line="48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成立时间：     年    月    日</w:t>
      </w:r>
    </w:p>
    <w:p w14:paraId="7FBEB5A6">
      <w:pPr>
        <w:spacing w:line="48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14:paraId="4BE1D332">
      <w:pPr>
        <w:spacing w:line="48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1BF4E603">
      <w:pPr>
        <w:spacing w:line="48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（磋商响应供应商单位名称）</w:t>
      </w:r>
      <w:r>
        <w:rPr>
          <w:rFonts w:hint="eastAsia" w:ascii="仿宋" w:hAnsi="仿宋" w:eastAsia="仿宋" w:cs="仿宋"/>
          <w:color w:val="auto"/>
          <w:sz w:val="24"/>
          <w:szCs w:val="24"/>
        </w:rPr>
        <w:t>的法定代表人。</w:t>
      </w:r>
    </w:p>
    <w:p w14:paraId="2AA29B43">
      <w:pPr>
        <w:spacing w:line="480" w:lineRule="auto"/>
        <w:ind w:firstLine="610"/>
        <w:rPr>
          <w:rFonts w:hint="eastAsia" w:ascii="仿宋" w:hAnsi="仿宋" w:eastAsia="仿宋" w:cs="仿宋"/>
          <w:color w:val="auto"/>
          <w:sz w:val="24"/>
          <w:szCs w:val="24"/>
        </w:rPr>
      </w:pPr>
    </w:p>
    <w:p w14:paraId="6674905E">
      <w:pPr>
        <w:spacing w:line="480" w:lineRule="auto"/>
        <w:ind w:firstLine="1089" w:firstLineChars="454"/>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72A1C219">
      <w:pPr>
        <w:spacing w:line="480" w:lineRule="auto"/>
        <w:ind w:firstLine="5040" w:firstLineChars="2100"/>
        <w:rPr>
          <w:rFonts w:hint="eastAsia" w:ascii="仿宋" w:hAnsi="仿宋" w:eastAsia="仿宋" w:cs="仿宋"/>
          <w:color w:val="auto"/>
          <w:sz w:val="24"/>
          <w:szCs w:val="24"/>
        </w:rPr>
      </w:pPr>
    </w:p>
    <w:p w14:paraId="15FC18F0">
      <w:pPr>
        <w:spacing w:line="480" w:lineRule="auto"/>
        <w:ind w:firstLine="5040" w:firstLineChars="2100"/>
        <w:rPr>
          <w:rFonts w:hint="eastAsia" w:ascii="仿宋" w:hAnsi="仿宋" w:eastAsia="仿宋" w:cs="仿宋"/>
          <w:color w:val="auto"/>
          <w:sz w:val="24"/>
          <w:szCs w:val="24"/>
        </w:rPr>
      </w:pPr>
    </w:p>
    <w:p w14:paraId="6BC3C2C3">
      <w:pPr>
        <w:spacing w:line="480" w:lineRule="auto"/>
        <w:ind w:firstLine="5040" w:firstLineChars="2100"/>
        <w:rPr>
          <w:rFonts w:hint="eastAsia" w:ascii="仿宋" w:hAnsi="仿宋" w:eastAsia="仿宋" w:cs="仿宋"/>
          <w:color w:val="auto"/>
          <w:sz w:val="24"/>
          <w:szCs w:val="24"/>
        </w:rPr>
      </w:pPr>
    </w:p>
    <w:p w14:paraId="649B327B">
      <w:pPr>
        <w:spacing w:line="360" w:lineRule="auto"/>
        <w:ind w:firstLine="3967" w:firstLineChars="1653"/>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磋商响应供应商(</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14:paraId="08258D3D">
      <w:pPr>
        <w:spacing w:line="360" w:lineRule="auto"/>
        <w:ind w:firstLine="3967" w:firstLineChars="1653"/>
        <w:jc w:val="left"/>
        <w:rPr>
          <w:rFonts w:hint="eastAsia" w:ascii="仿宋" w:hAnsi="仿宋" w:eastAsia="仿宋" w:cs="仿宋"/>
          <w:color w:val="auto"/>
          <w:sz w:val="24"/>
          <w:szCs w:val="24"/>
        </w:rPr>
      </w:pPr>
    </w:p>
    <w:p w14:paraId="7AA0C72C">
      <w:pPr>
        <w:spacing w:line="360" w:lineRule="auto"/>
        <w:ind w:firstLine="3967" w:firstLineChars="1653"/>
        <w:jc w:val="left"/>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3EE97CFD">
      <w:pPr>
        <w:spacing w:line="480" w:lineRule="auto"/>
        <w:ind w:right="480"/>
        <w:jc w:val="center"/>
        <w:rPr>
          <w:rFonts w:hint="eastAsia" w:ascii="仿宋" w:hAnsi="仿宋" w:eastAsia="仿宋" w:cs="仿宋"/>
          <w:b/>
          <w:bCs/>
          <w:color w:val="auto"/>
          <w:sz w:val="24"/>
          <w:szCs w:val="24"/>
        </w:rPr>
      </w:pPr>
    </w:p>
    <w:p w14:paraId="682598C9">
      <w:pPr>
        <w:spacing w:line="480" w:lineRule="auto"/>
        <w:ind w:right="48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（后附法定代表人身份证正反面扫描件）</w:t>
      </w:r>
    </w:p>
    <w:p w14:paraId="54AFFA8F">
      <w:pPr>
        <w:pStyle w:val="69"/>
        <w:rPr>
          <w:rFonts w:hint="eastAsia" w:ascii="仿宋" w:hAnsi="仿宋" w:eastAsia="仿宋" w:cs="仿宋"/>
          <w:color w:val="auto"/>
        </w:rPr>
      </w:pPr>
      <w:bookmarkStart w:id="212" w:name="_Toc169921411"/>
      <w:bookmarkEnd w:id="212"/>
      <w:bookmarkStart w:id="213" w:name="_Toc171073046"/>
      <w:bookmarkEnd w:id="213"/>
      <w:bookmarkStart w:id="214" w:name="_Toc171073211"/>
      <w:bookmarkEnd w:id="214"/>
      <w:bookmarkStart w:id="215" w:name="_Toc223432391"/>
      <w:bookmarkEnd w:id="215"/>
    </w:p>
    <w:p w14:paraId="1CB67EA5">
      <w:pPr>
        <w:pStyle w:val="69"/>
        <w:rPr>
          <w:rFonts w:hint="eastAsia" w:ascii="仿宋" w:hAnsi="仿宋" w:eastAsia="仿宋" w:cs="仿宋"/>
          <w:color w:val="auto"/>
        </w:rPr>
      </w:pPr>
    </w:p>
    <w:p w14:paraId="6B67D443">
      <w:pPr>
        <w:pStyle w:val="69"/>
        <w:rPr>
          <w:rFonts w:hint="eastAsia" w:ascii="仿宋" w:hAnsi="仿宋" w:eastAsia="仿宋" w:cs="仿宋"/>
          <w:color w:val="auto"/>
        </w:rPr>
      </w:pPr>
    </w:p>
    <w:p w14:paraId="6AECD3C6">
      <w:pPr>
        <w:pStyle w:val="69"/>
        <w:rPr>
          <w:rFonts w:hint="eastAsia" w:ascii="仿宋" w:hAnsi="仿宋" w:eastAsia="仿宋" w:cs="仿宋"/>
          <w:color w:val="auto"/>
        </w:rPr>
      </w:pPr>
    </w:p>
    <w:p w14:paraId="25CFF0C7">
      <w:pPr>
        <w:jc w:val="center"/>
        <w:outlineLvl w:val="1"/>
        <w:rPr>
          <w:rFonts w:hint="eastAsia" w:ascii="仿宋" w:hAnsi="仿宋" w:eastAsia="仿宋" w:cs="仿宋"/>
          <w:bCs/>
          <w:color w:val="auto"/>
          <w:sz w:val="32"/>
          <w:szCs w:val="32"/>
        </w:rPr>
      </w:pPr>
      <w:bookmarkStart w:id="216" w:name="_Toc20615"/>
      <w:r>
        <w:rPr>
          <w:rFonts w:hint="eastAsia" w:ascii="仿宋" w:hAnsi="仿宋" w:eastAsia="仿宋" w:cs="仿宋"/>
          <w:bCs/>
          <w:color w:val="auto"/>
          <w:sz w:val="32"/>
          <w:szCs w:val="32"/>
        </w:rPr>
        <w:t>2.磋商响应函</w:t>
      </w:r>
      <w:bookmarkEnd w:id="216"/>
    </w:p>
    <w:p w14:paraId="37804A3F">
      <w:pPr>
        <w:spacing w:line="360" w:lineRule="auto"/>
        <w:jc w:val="left"/>
        <w:rPr>
          <w:rFonts w:hint="eastAsia" w:ascii="仿宋" w:hAnsi="仿宋" w:eastAsia="仿宋" w:cs="仿宋"/>
          <w:color w:val="auto"/>
          <w:spacing w:val="24"/>
          <w:sz w:val="24"/>
          <w:szCs w:val="24"/>
        </w:rPr>
      </w:pPr>
      <w:r>
        <w:rPr>
          <w:rFonts w:hint="eastAsia" w:ascii="仿宋" w:hAnsi="仿宋" w:eastAsia="仿宋" w:cs="仿宋"/>
          <w:color w:val="auto"/>
          <w:spacing w:val="24"/>
          <w:sz w:val="24"/>
          <w:szCs w:val="24"/>
        </w:rPr>
        <w:t>致</w:t>
      </w:r>
      <w:r>
        <w:rPr>
          <w:rFonts w:hint="eastAsia" w:ascii="仿宋" w:hAnsi="仿宋" w:eastAsia="仿宋" w:cs="仿宋"/>
          <w:color w:val="auto"/>
          <w:spacing w:val="24"/>
          <w:sz w:val="24"/>
          <w:szCs w:val="24"/>
          <w:u w:val="single"/>
        </w:rPr>
        <w:t>（采购人）</w:t>
      </w:r>
      <w:r>
        <w:rPr>
          <w:rFonts w:hint="eastAsia" w:ascii="仿宋" w:hAnsi="仿宋" w:eastAsia="仿宋" w:cs="仿宋"/>
          <w:color w:val="auto"/>
          <w:spacing w:val="24"/>
          <w:sz w:val="24"/>
          <w:szCs w:val="24"/>
        </w:rPr>
        <w:t>：</w:t>
      </w:r>
    </w:p>
    <w:p w14:paraId="3ACC2FAB">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根据已收到贵方的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（项目编号）的竞争性磋商文件，遵照《中华人民共和国政府采购法》等有关规定，我单位经研究上述竞争性磋商文件的磋商须知、合同条款、</w:t>
      </w:r>
      <w:r>
        <w:rPr>
          <w:rFonts w:hint="eastAsia" w:ascii="仿宋" w:hAnsi="仿宋" w:eastAsia="仿宋" w:cs="仿宋"/>
          <w:color w:val="auto"/>
          <w:sz w:val="24"/>
        </w:rPr>
        <w:t>技术参数</w:t>
      </w:r>
      <w:r>
        <w:rPr>
          <w:rFonts w:hint="eastAsia" w:ascii="仿宋" w:hAnsi="仿宋" w:eastAsia="仿宋" w:cs="仿宋"/>
          <w:color w:val="auto"/>
          <w:sz w:val="24"/>
          <w:szCs w:val="24"/>
        </w:rPr>
        <w:t>及其它有关文件后，我方愿以人民币（大写）：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元）的磋商报价，</w:t>
      </w:r>
      <w:r>
        <w:rPr>
          <w:rFonts w:hint="eastAsia" w:ascii="仿宋" w:hAnsi="仿宋" w:eastAsia="仿宋" w:cs="仿宋"/>
          <w:color w:val="auto"/>
          <w:sz w:val="24"/>
          <w:szCs w:val="24"/>
          <w:lang w:eastAsia="zh-CN"/>
        </w:rPr>
        <w:t>服务标准：</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服务期限</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rPr>
        <w:t>承包上述项目的采购、验收与</w:t>
      </w:r>
      <w:r>
        <w:rPr>
          <w:rFonts w:hint="eastAsia" w:ascii="仿宋" w:hAnsi="仿宋" w:eastAsia="仿宋" w:cs="仿宋"/>
          <w:color w:val="auto"/>
          <w:sz w:val="24"/>
          <w:lang w:eastAsia="zh-CN"/>
        </w:rPr>
        <w:t>服务</w:t>
      </w:r>
      <w:r>
        <w:rPr>
          <w:rFonts w:hint="eastAsia" w:ascii="仿宋" w:hAnsi="仿宋" w:eastAsia="仿宋" w:cs="仿宋"/>
          <w:color w:val="auto"/>
          <w:sz w:val="24"/>
        </w:rPr>
        <w:t>有关的其他伴随服务</w:t>
      </w:r>
      <w:r>
        <w:rPr>
          <w:rFonts w:hint="eastAsia" w:ascii="仿宋" w:hAnsi="仿宋" w:eastAsia="仿宋" w:cs="仿宋"/>
          <w:color w:val="auto"/>
          <w:sz w:val="24"/>
          <w:shd w:val="clear" w:color="auto" w:fill="FFFFFF"/>
        </w:rPr>
        <w:t>。</w:t>
      </w:r>
    </w:p>
    <w:p w14:paraId="6E476171">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554C378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59298677">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kern w:val="0"/>
          <w:sz w:val="24"/>
          <w:szCs w:val="24"/>
        </w:rPr>
        <w:t>我方同意自本项目</w:t>
      </w:r>
      <w:r>
        <w:rPr>
          <w:rFonts w:hint="eastAsia" w:ascii="仿宋" w:hAnsi="仿宋" w:eastAsia="仿宋" w:cs="仿宋"/>
          <w:color w:val="auto"/>
          <w:sz w:val="24"/>
          <w:szCs w:val="24"/>
        </w:rPr>
        <w:t>竞争性磋商</w:t>
      </w:r>
      <w:r>
        <w:rPr>
          <w:rFonts w:hint="eastAsia" w:ascii="仿宋" w:hAnsi="仿宋" w:eastAsia="仿宋" w:cs="仿宋"/>
          <w:color w:val="auto"/>
          <w:kern w:val="0"/>
          <w:sz w:val="24"/>
          <w:szCs w:val="24"/>
        </w:rPr>
        <w:t>文件中规定的</w:t>
      </w:r>
      <w:r>
        <w:rPr>
          <w:rFonts w:hint="eastAsia" w:ascii="仿宋" w:hAnsi="仿宋" w:eastAsia="仿宋" w:cs="仿宋"/>
          <w:color w:val="auto"/>
          <w:kern w:val="0"/>
          <w:sz w:val="24"/>
          <w:szCs w:val="24"/>
          <w:lang w:eastAsia="zh-CN"/>
        </w:rPr>
        <w:t>投标有效期</w:t>
      </w:r>
      <w:r>
        <w:rPr>
          <w:rFonts w:hint="eastAsia" w:ascii="仿宋" w:hAnsi="仿宋" w:eastAsia="仿宋" w:cs="仿宋"/>
          <w:color w:val="auto"/>
          <w:kern w:val="0"/>
          <w:sz w:val="24"/>
          <w:szCs w:val="24"/>
        </w:rPr>
        <w:t>内有效，并承诺在</w:t>
      </w:r>
      <w:r>
        <w:rPr>
          <w:rFonts w:hint="eastAsia" w:ascii="仿宋" w:hAnsi="仿宋" w:eastAsia="仿宋" w:cs="仿宋"/>
          <w:color w:val="auto"/>
          <w:kern w:val="0"/>
          <w:sz w:val="24"/>
          <w:szCs w:val="24"/>
          <w:lang w:eastAsia="zh-CN"/>
        </w:rPr>
        <w:t>投标有效期</w:t>
      </w:r>
      <w:r>
        <w:rPr>
          <w:rFonts w:hint="eastAsia" w:ascii="仿宋" w:hAnsi="仿宋" w:eastAsia="仿宋" w:cs="仿宋"/>
          <w:color w:val="auto"/>
          <w:kern w:val="0"/>
          <w:sz w:val="24"/>
          <w:szCs w:val="24"/>
        </w:rPr>
        <w:t>内不修改、撤回磋商响应文件。</w:t>
      </w:r>
    </w:p>
    <w:p w14:paraId="76D3FD7B">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kern w:val="0"/>
          <w:sz w:val="24"/>
          <w:szCs w:val="24"/>
        </w:rPr>
        <w:t>我方完全理解贵方不一定接受磋商报价最低的供应商为成交供应商的行为。</w:t>
      </w:r>
    </w:p>
    <w:p w14:paraId="09F3E0DE">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kern w:val="0"/>
          <w:sz w:val="24"/>
          <w:szCs w:val="24"/>
        </w:rPr>
        <w:t>我方在此声明，所递交的磋商响应文件及有关资料内容完整、真实和准确。</w:t>
      </w:r>
    </w:p>
    <w:p w14:paraId="491F5374">
      <w:pPr>
        <w:spacing w:line="360" w:lineRule="auto"/>
        <w:ind w:firstLine="240" w:firstLineChars="100"/>
        <w:jc w:val="left"/>
        <w:rPr>
          <w:rFonts w:hint="eastAsia" w:ascii="仿宋" w:hAnsi="仿宋" w:eastAsia="仿宋" w:cs="仿宋"/>
          <w:color w:val="auto"/>
          <w:sz w:val="24"/>
          <w:szCs w:val="24"/>
        </w:rPr>
      </w:pPr>
    </w:p>
    <w:p w14:paraId="545E1CC0">
      <w:pPr>
        <w:spacing w:line="480" w:lineRule="auto"/>
        <w:ind w:firstLine="3967" w:firstLineChars="1653"/>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磋商响应供应商(</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14:paraId="75955112">
      <w:pPr>
        <w:spacing w:line="480" w:lineRule="auto"/>
        <w:ind w:firstLine="3967" w:firstLineChars="1653"/>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 (</w:t>
      </w:r>
      <w:r>
        <w:rPr>
          <w:rFonts w:hint="eastAsia" w:ascii="仿宋" w:hAnsi="仿宋" w:eastAsia="仿宋" w:cs="仿宋"/>
          <w:color w:val="auto"/>
          <w:sz w:val="24"/>
          <w:szCs w:val="24"/>
          <w:lang w:eastAsia="zh-CN"/>
        </w:rPr>
        <w:t>个人电子章</w:t>
      </w:r>
      <w:r>
        <w:rPr>
          <w:rFonts w:hint="eastAsia" w:ascii="仿宋" w:hAnsi="仿宋" w:eastAsia="仿宋" w:cs="仿宋"/>
          <w:color w:val="auto"/>
          <w:sz w:val="24"/>
          <w:szCs w:val="24"/>
        </w:rPr>
        <w:t>)：</w:t>
      </w:r>
    </w:p>
    <w:p w14:paraId="1BB0B057">
      <w:pPr>
        <w:spacing w:line="480" w:lineRule="auto"/>
        <w:ind w:firstLine="3967" w:firstLineChars="1653"/>
        <w:jc w:val="left"/>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75E4C812">
      <w:pPr>
        <w:jc w:val="center"/>
        <w:rPr>
          <w:rFonts w:hint="eastAsia" w:ascii="仿宋" w:hAnsi="仿宋" w:eastAsia="仿宋" w:cs="仿宋"/>
          <w:color w:val="auto"/>
          <w:sz w:val="24"/>
          <w:szCs w:val="24"/>
        </w:rPr>
      </w:pPr>
    </w:p>
    <w:p w14:paraId="30767553">
      <w:pPr>
        <w:jc w:val="center"/>
        <w:rPr>
          <w:rFonts w:hint="eastAsia" w:ascii="仿宋" w:hAnsi="仿宋" w:eastAsia="仿宋" w:cs="仿宋"/>
          <w:color w:val="auto"/>
          <w:sz w:val="24"/>
          <w:szCs w:val="24"/>
        </w:rPr>
      </w:pPr>
    </w:p>
    <w:p w14:paraId="4EA1B99F">
      <w:pPr>
        <w:jc w:val="center"/>
        <w:rPr>
          <w:rFonts w:hint="eastAsia" w:ascii="仿宋" w:hAnsi="仿宋" w:eastAsia="仿宋" w:cs="仿宋"/>
          <w:color w:val="auto"/>
          <w:sz w:val="24"/>
          <w:szCs w:val="24"/>
        </w:rPr>
      </w:pPr>
    </w:p>
    <w:p w14:paraId="4A8A9F9A">
      <w:pPr>
        <w:pStyle w:val="17"/>
        <w:rPr>
          <w:rFonts w:hint="eastAsia" w:ascii="仿宋" w:hAnsi="仿宋" w:eastAsia="仿宋" w:cs="仿宋"/>
          <w:color w:val="auto"/>
        </w:rPr>
      </w:pPr>
    </w:p>
    <w:p w14:paraId="50B511A5">
      <w:pPr>
        <w:pStyle w:val="18"/>
        <w:rPr>
          <w:rFonts w:hint="eastAsia"/>
          <w:color w:val="auto"/>
        </w:rPr>
      </w:pPr>
    </w:p>
    <w:p w14:paraId="39873133">
      <w:pPr>
        <w:jc w:val="center"/>
        <w:outlineLvl w:val="1"/>
        <w:rPr>
          <w:rFonts w:hint="eastAsia" w:ascii="仿宋" w:hAnsi="仿宋" w:eastAsia="仿宋" w:cs="仿宋"/>
          <w:bCs/>
          <w:color w:val="auto"/>
          <w:kern w:val="0"/>
          <w:sz w:val="32"/>
          <w:szCs w:val="32"/>
        </w:rPr>
      </w:pPr>
      <w:bookmarkStart w:id="217" w:name="_Toc10400"/>
      <w:r>
        <w:rPr>
          <w:rFonts w:hint="eastAsia" w:ascii="仿宋" w:hAnsi="仿宋" w:eastAsia="仿宋" w:cs="仿宋"/>
          <w:bCs/>
          <w:color w:val="auto"/>
          <w:kern w:val="0"/>
          <w:sz w:val="32"/>
          <w:szCs w:val="32"/>
        </w:rPr>
        <w:t>3.首次报价一览表</w:t>
      </w:r>
      <w:bookmarkEnd w:id="217"/>
    </w:p>
    <w:p w14:paraId="7E1BA7B6">
      <w:pPr>
        <w:tabs>
          <w:tab w:val="left" w:pos="5078"/>
        </w:tabs>
        <w:spacing w:line="500" w:lineRule="exact"/>
        <w:jc w:val="lef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ab/>
      </w:r>
    </w:p>
    <w:tbl>
      <w:tblPr>
        <w:tblStyle w:val="19"/>
        <w:tblW w:w="0" w:type="auto"/>
        <w:jc w:val="center"/>
        <w:tblLayout w:type="fixed"/>
        <w:tblCellMar>
          <w:top w:w="0" w:type="dxa"/>
          <w:left w:w="0" w:type="dxa"/>
          <w:bottom w:w="0" w:type="dxa"/>
          <w:right w:w="0" w:type="dxa"/>
        </w:tblCellMar>
      </w:tblPr>
      <w:tblGrid>
        <w:gridCol w:w="2265"/>
        <w:gridCol w:w="6600"/>
      </w:tblGrid>
      <w:tr w14:paraId="20B814B9">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555576B4">
            <w:pPr>
              <w:autoSpaceDE w:val="0"/>
              <w:autoSpaceDN w:val="0"/>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磋商报价</w:t>
            </w:r>
          </w:p>
        </w:tc>
        <w:tc>
          <w:tcPr>
            <w:tcW w:w="6600" w:type="dxa"/>
            <w:tcBorders>
              <w:top w:val="single" w:color="auto" w:sz="4" w:space="0"/>
              <w:left w:val="nil"/>
              <w:bottom w:val="single" w:color="auto" w:sz="4" w:space="0"/>
              <w:right w:val="single" w:color="auto" w:sz="4" w:space="0"/>
            </w:tcBorders>
            <w:noWrap w:val="0"/>
            <w:vAlign w:val="center"/>
          </w:tcPr>
          <w:p w14:paraId="57003733">
            <w:pPr>
              <w:autoSpaceDE w:val="0"/>
              <w:autoSpaceDN w:val="0"/>
              <w:spacing w:line="500" w:lineRule="exact"/>
              <w:jc w:val="center"/>
              <w:rPr>
                <w:rFonts w:hint="default"/>
                <w:color w:val="auto"/>
                <w:lang w:val="en-US" w:eastAsia="zh-CN"/>
              </w:rPr>
            </w:pPr>
            <w:r>
              <w:rPr>
                <w:rFonts w:hint="default" w:ascii="仿宋" w:hAnsi="仿宋" w:eastAsia="仿宋" w:cs="仿宋"/>
                <w:color w:val="auto"/>
                <w:kern w:val="0"/>
                <w:sz w:val="24"/>
                <w:szCs w:val="24"/>
                <w:lang w:val="en-US" w:eastAsia="zh-CN"/>
              </w:rPr>
              <w:t>元</w:t>
            </w:r>
          </w:p>
        </w:tc>
      </w:tr>
      <w:tr w14:paraId="1826E2D7">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508F907E">
            <w:pPr>
              <w:autoSpaceDE w:val="0"/>
              <w:autoSpaceDN w:val="0"/>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服务标准</w:t>
            </w:r>
          </w:p>
        </w:tc>
        <w:tc>
          <w:tcPr>
            <w:tcW w:w="6600" w:type="dxa"/>
            <w:tcBorders>
              <w:top w:val="single" w:color="auto" w:sz="4" w:space="0"/>
              <w:left w:val="nil"/>
              <w:bottom w:val="single" w:color="auto" w:sz="4" w:space="0"/>
              <w:right w:val="single" w:color="auto" w:sz="4" w:space="0"/>
            </w:tcBorders>
            <w:noWrap w:val="0"/>
            <w:vAlign w:val="center"/>
          </w:tcPr>
          <w:p w14:paraId="0AB4F2C5">
            <w:pPr>
              <w:autoSpaceDE w:val="0"/>
              <w:autoSpaceDN w:val="0"/>
              <w:spacing w:line="500" w:lineRule="exact"/>
              <w:ind w:firstLine="120" w:firstLineChars="50"/>
              <w:jc w:val="center"/>
              <w:rPr>
                <w:rFonts w:hint="eastAsia" w:ascii="仿宋" w:hAnsi="仿宋" w:eastAsia="仿宋" w:cs="仿宋"/>
                <w:color w:val="auto"/>
                <w:kern w:val="0"/>
                <w:sz w:val="24"/>
                <w:szCs w:val="24"/>
              </w:rPr>
            </w:pPr>
          </w:p>
        </w:tc>
      </w:tr>
      <w:tr w14:paraId="5F1FAB4C">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748AEEF1">
            <w:pPr>
              <w:autoSpaceDE w:val="0"/>
              <w:autoSpaceDN w:val="0"/>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服务期限</w:t>
            </w:r>
          </w:p>
        </w:tc>
        <w:tc>
          <w:tcPr>
            <w:tcW w:w="6600" w:type="dxa"/>
            <w:tcBorders>
              <w:top w:val="single" w:color="auto" w:sz="4" w:space="0"/>
              <w:left w:val="nil"/>
              <w:bottom w:val="single" w:color="auto" w:sz="4" w:space="0"/>
              <w:right w:val="single" w:color="auto" w:sz="4" w:space="0"/>
            </w:tcBorders>
            <w:noWrap w:val="0"/>
            <w:vAlign w:val="center"/>
          </w:tcPr>
          <w:p w14:paraId="607D22B6">
            <w:pPr>
              <w:autoSpaceDE w:val="0"/>
              <w:autoSpaceDN w:val="0"/>
              <w:spacing w:line="5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工作日</w:t>
            </w:r>
          </w:p>
        </w:tc>
      </w:tr>
      <w:tr w14:paraId="58471F8C">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29890068">
            <w:pPr>
              <w:autoSpaceDE w:val="0"/>
              <w:autoSpaceDN w:val="0"/>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投标有效期</w:t>
            </w:r>
          </w:p>
        </w:tc>
        <w:tc>
          <w:tcPr>
            <w:tcW w:w="6600" w:type="dxa"/>
            <w:tcBorders>
              <w:top w:val="single" w:color="auto" w:sz="4" w:space="0"/>
              <w:left w:val="nil"/>
              <w:bottom w:val="single" w:color="auto" w:sz="4" w:space="0"/>
              <w:right w:val="single" w:color="auto" w:sz="4" w:space="0"/>
            </w:tcBorders>
            <w:noWrap w:val="0"/>
            <w:vAlign w:val="center"/>
          </w:tcPr>
          <w:p w14:paraId="7E509DFB">
            <w:pPr>
              <w:autoSpaceDE w:val="0"/>
              <w:autoSpaceDN w:val="0"/>
              <w:spacing w:line="5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日历</w:t>
            </w:r>
            <w:r>
              <w:rPr>
                <w:rFonts w:hint="eastAsia" w:ascii="仿宋" w:hAnsi="仿宋" w:eastAsia="仿宋" w:cs="仿宋"/>
                <w:color w:val="auto"/>
                <w:kern w:val="0"/>
                <w:sz w:val="24"/>
                <w:szCs w:val="24"/>
              </w:rPr>
              <w:t>天</w:t>
            </w:r>
          </w:p>
        </w:tc>
      </w:tr>
      <w:tr w14:paraId="06540C66">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062C32F2">
            <w:pPr>
              <w:autoSpaceDE w:val="0"/>
              <w:autoSpaceDN w:val="0"/>
              <w:spacing w:line="5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是否响应付款方式</w:t>
            </w:r>
          </w:p>
        </w:tc>
        <w:tc>
          <w:tcPr>
            <w:tcW w:w="6600" w:type="dxa"/>
            <w:tcBorders>
              <w:top w:val="single" w:color="auto" w:sz="4" w:space="0"/>
              <w:left w:val="nil"/>
              <w:bottom w:val="single" w:color="auto" w:sz="4" w:space="0"/>
              <w:right w:val="single" w:color="auto" w:sz="4" w:space="0"/>
            </w:tcBorders>
            <w:noWrap w:val="0"/>
            <w:vAlign w:val="center"/>
          </w:tcPr>
          <w:p w14:paraId="057741EE">
            <w:pPr>
              <w:autoSpaceDE w:val="0"/>
              <w:autoSpaceDN w:val="0"/>
              <w:spacing w:line="500" w:lineRule="exact"/>
              <w:jc w:val="center"/>
              <w:rPr>
                <w:rFonts w:hint="eastAsia" w:ascii="仿宋" w:hAnsi="仿宋" w:eastAsia="仿宋" w:cs="仿宋"/>
                <w:color w:val="auto"/>
                <w:kern w:val="0"/>
                <w:sz w:val="24"/>
                <w:szCs w:val="24"/>
              </w:rPr>
            </w:pPr>
          </w:p>
        </w:tc>
      </w:tr>
    </w:tbl>
    <w:p w14:paraId="3C53E670">
      <w:pPr>
        <w:autoSpaceDE w:val="0"/>
        <w:autoSpaceDN w:val="0"/>
        <w:adjustRightInd w:val="0"/>
        <w:spacing w:line="500" w:lineRule="exact"/>
        <w:rPr>
          <w:rFonts w:hint="eastAsia" w:ascii="仿宋" w:hAnsi="仿宋" w:eastAsia="仿宋" w:cs="仿宋"/>
          <w:color w:val="auto"/>
          <w:kern w:val="0"/>
          <w:sz w:val="24"/>
          <w:szCs w:val="24"/>
        </w:rPr>
      </w:pPr>
    </w:p>
    <w:p w14:paraId="7D6A85A6">
      <w:pPr>
        <w:autoSpaceDE w:val="0"/>
        <w:autoSpaceDN w:val="0"/>
        <w:adjustRightInd w:val="0"/>
        <w:spacing w:line="500" w:lineRule="exact"/>
        <w:rPr>
          <w:rFonts w:hint="eastAsia" w:ascii="仿宋" w:hAnsi="仿宋" w:eastAsia="仿宋" w:cs="仿宋"/>
          <w:color w:val="auto"/>
          <w:kern w:val="0"/>
          <w:sz w:val="24"/>
          <w:szCs w:val="24"/>
        </w:rPr>
      </w:pPr>
    </w:p>
    <w:p w14:paraId="0DB155B9">
      <w:pPr>
        <w:spacing w:line="480" w:lineRule="auto"/>
        <w:ind w:firstLine="3967" w:firstLineChars="1653"/>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磋商响应供应商(</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14:paraId="565386E7">
      <w:pPr>
        <w:spacing w:line="480" w:lineRule="auto"/>
        <w:ind w:firstLine="3967" w:firstLineChars="1653"/>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eastAsia="zh-CN"/>
        </w:rPr>
        <w:t>个人电子章</w:t>
      </w:r>
      <w:r>
        <w:rPr>
          <w:rFonts w:hint="eastAsia" w:ascii="仿宋" w:hAnsi="仿宋" w:eastAsia="仿宋" w:cs="仿宋"/>
          <w:color w:val="auto"/>
          <w:sz w:val="24"/>
          <w:szCs w:val="24"/>
        </w:rPr>
        <w:t>)：</w:t>
      </w:r>
    </w:p>
    <w:p w14:paraId="442504C2">
      <w:pPr>
        <w:spacing w:line="480" w:lineRule="auto"/>
        <w:ind w:firstLine="3967" w:firstLineChars="1653"/>
        <w:jc w:val="left"/>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6188F736">
      <w:pPr>
        <w:rPr>
          <w:rFonts w:hint="eastAsia" w:ascii="仿宋" w:hAnsi="仿宋" w:eastAsia="仿宋" w:cs="仿宋"/>
          <w:bCs/>
          <w:color w:val="auto"/>
          <w:sz w:val="32"/>
          <w:szCs w:val="32"/>
        </w:rPr>
      </w:pPr>
      <w:bookmarkStart w:id="218" w:name="_Toc28534"/>
      <w:r>
        <w:rPr>
          <w:rFonts w:hint="eastAsia" w:ascii="仿宋" w:hAnsi="仿宋" w:eastAsia="仿宋" w:cs="仿宋"/>
          <w:bCs/>
          <w:color w:val="auto"/>
          <w:sz w:val="32"/>
          <w:szCs w:val="32"/>
        </w:rPr>
        <w:br w:type="page"/>
      </w:r>
    </w:p>
    <w:p w14:paraId="7411E673">
      <w:pPr>
        <w:jc w:val="center"/>
        <w:outlineLvl w:val="1"/>
        <w:rPr>
          <w:rFonts w:hint="eastAsia" w:ascii="仿宋" w:hAnsi="仿宋" w:eastAsia="仿宋" w:cs="仿宋"/>
          <w:bCs/>
          <w:color w:val="auto"/>
          <w:kern w:val="0"/>
          <w:sz w:val="32"/>
          <w:szCs w:val="32"/>
        </w:rPr>
      </w:pPr>
      <w:r>
        <w:rPr>
          <w:rFonts w:hint="eastAsia" w:ascii="仿宋" w:hAnsi="仿宋" w:eastAsia="仿宋" w:cs="仿宋"/>
          <w:bCs/>
          <w:color w:val="auto"/>
          <w:sz w:val="32"/>
          <w:szCs w:val="32"/>
        </w:rPr>
        <w:t>4.</w:t>
      </w:r>
      <w:r>
        <w:rPr>
          <w:rFonts w:hint="eastAsia" w:ascii="仿宋" w:hAnsi="仿宋" w:eastAsia="仿宋" w:cs="仿宋"/>
          <w:bCs/>
          <w:color w:val="auto"/>
          <w:kern w:val="0"/>
          <w:sz w:val="32"/>
          <w:szCs w:val="32"/>
          <w:lang w:eastAsia="zh-CN"/>
        </w:rPr>
        <w:t>磋商</w:t>
      </w:r>
      <w:r>
        <w:rPr>
          <w:rFonts w:hint="eastAsia" w:ascii="仿宋" w:hAnsi="仿宋" w:eastAsia="仿宋" w:cs="仿宋"/>
          <w:bCs/>
          <w:color w:val="auto"/>
          <w:kern w:val="0"/>
          <w:sz w:val="32"/>
          <w:szCs w:val="32"/>
        </w:rPr>
        <w:t>承诺函</w:t>
      </w:r>
      <w:bookmarkEnd w:id="218"/>
    </w:p>
    <w:p w14:paraId="6C4F6721">
      <w:pPr>
        <w:jc w:val="center"/>
        <w:rPr>
          <w:rFonts w:hint="eastAsia" w:ascii="仿宋" w:hAnsi="仿宋" w:eastAsia="仿宋" w:cs="仿宋"/>
          <w:bCs/>
          <w:color w:val="auto"/>
          <w:kern w:val="0"/>
          <w:sz w:val="32"/>
          <w:szCs w:val="32"/>
          <w:lang w:eastAsia="zh-CN"/>
        </w:rPr>
      </w:pPr>
    </w:p>
    <w:p w14:paraId="4DE1F39E">
      <w:pPr>
        <w:spacing w:line="360" w:lineRule="auto"/>
        <w:rPr>
          <w:rFonts w:hint="eastAsia" w:ascii="仿宋" w:hAnsi="仿宋" w:eastAsia="仿宋" w:cs="仿宋"/>
          <w:color w:val="auto"/>
          <w:sz w:val="24"/>
        </w:rPr>
      </w:pPr>
    </w:p>
    <w:p w14:paraId="49BAD16D">
      <w:pPr>
        <w:spacing w:line="360" w:lineRule="auto"/>
        <w:rPr>
          <w:rFonts w:hint="eastAsia" w:ascii="仿宋" w:hAnsi="仿宋" w:eastAsia="仿宋" w:cs="仿宋"/>
          <w:b/>
          <w:color w:val="auto"/>
          <w:sz w:val="28"/>
          <w:szCs w:val="28"/>
        </w:rPr>
      </w:pPr>
      <w:r>
        <w:rPr>
          <w:rFonts w:hint="eastAsia" w:ascii="仿宋" w:hAnsi="仿宋" w:eastAsia="仿宋" w:cs="仿宋"/>
          <w:color w:val="auto"/>
          <w:sz w:val="24"/>
        </w:rPr>
        <w:t>致：</w:t>
      </w:r>
      <w:r>
        <w:rPr>
          <w:rFonts w:hint="eastAsia" w:ascii="仿宋" w:hAnsi="仿宋" w:eastAsia="仿宋" w:cs="仿宋"/>
          <w:color w:val="auto"/>
          <w:sz w:val="24"/>
          <w:u w:val="single"/>
        </w:rPr>
        <w:t>（采购人名称/代理机构名称）</w:t>
      </w:r>
      <w:r>
        <w:rPr>
          <w:rFonts w:hint="eastAsia" w:ascii="仿宋" w:hAnsi="仿宋" w:eastAsia="仿宋" w:cs="仿宋"/>
          <w:b/>
          <w:color w:val="auto"/>
          <w:sz w:val="28"/>
          <w:szCs w:val="28"/>
          <w:u w:val="single"/>
        </w:rPr>
        <w:t xml:space="preserve">  </w:t>
      </w:r>
    </w:p>
    <w:p w14:paraId="6AA84527">
      <w:pPr>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我公司作为本次采购项目的</w:t>
      </w:r>
      <w:r>
        <w:rPr>
          <w:rFonts w:hint="eastAsia" w:ascii="仿宋" w:hAnsi="仿宋" w:eastAsia="仿宋" w:cs="仿宋"/>
          <w:color w:val="auto"/>
          <w:sz w:val="24"/>
          <w:lang w:eastAsia="zh-CN"/>
        </w:rPr>
        <w:t>磋商响应供应商</w:t>
      </w:r>
      <w:r>
        <w:rPr>
          <w:rFonts w:hint="eastAsia" w:ascii="仿宋" w:hAnsi="仿宋" w:eastAsia="仿宋" w:cs="仿宋"/>
          <w:color w:val="auto"/>
          <w:sz w:val="24"/>
        </w:rPr>
        <w:t>，根据</w:t>
      </w:r>
      <w:r>
        <w:rPr>
          <w:rFonts w:hint="eastAsia" w:ascii="仿宋" w:hAnsi="仿宋" w:eastAsia="仿宋" w:cs="仿宋"/>
          <w:color w:val="auto"/>
          <w:sz w:val="24"/>
          <w:lang w:eastAsia="zh-CN"/>
        </w:rPr>
        <w:t>竞争性磋商文件</w:t>
      </w:r>
      <w:r>
        <w:rPr>
          <w:rFonts w:hint="eastAsia" w:ascii="仿宋" w:hAnsi="仿宋" w:eastAsia="仿宋" w:cs="仿宋"/>
          <w:color w:val="auto"/>
          <w:sz w:val="24"/>
        </w:rPr>
        <w:t>要求，现郑重承诺如下：</w:t>
      </w:r>
    </w:p>
    <w:p w14:paraId="6D356532">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我方完全接受和满足本项目</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中规定的实质性要求，不存在对</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有异议的同时参加本次采购活动。</w:t>
      </w:r>
    </w:p>
    <w:p w14:paraId="207CA34F">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参加本次采购活动，不存在与单位负责人为同一人或者存在直接控股、管理关系的其他供应商参与同一合同项下的政府采购活动的行为。</w:t>
      </w:r>
    </w:p>
    <w:p w14:paraId="3C07F012">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我方参加政府采购活动无商业贿赂和不正当竞争行为。</w:t>
      </w:r>
    </w:p>
    <w:p w14:paraId="79B7F75A">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存在以下行为之一的愿意接受相关部门的处理：</w:t>
      </w:r>
    </w:p>
    <w:p w14:paraId="0F8C53AA">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投标有效期</w:t>
      </w:r>
      <w:r>
        <w:rPr>
          <w:rFonts w:hint="eastAsia" w:ascii="仿宋" w:hAnsi="仿宋" w:eastAsia="仿宋" w:cs="仿宋"/>
          <w:color w:val="auto"/>
          <w:sz w:val="24"/>
          <w:szCs w:val="24"/>
        </w:rPr>
        <w:t>内撤回投标文件的；</w:t>
      </w:r>
    </w:p>
    <w:p w14:paraId="68463ABB">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（2）在采购人确定</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供应商以前放弃</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候选资格的；</w:t>
      </w:r>
    </w:p>
    <w:p w14:paraId="405F5182">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（3）除不可抗力的因素外，由于</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供应商的原因未能按照</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的规定与采购人签订合同；</w:t>
      </w:r>
    </w:p>
    <w:p w14:paraId="749B3B7D">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（4）在</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中提供虚假材料谋取</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w:t>
      </w:r>
    </w:p>
    <w:p w14:paraId="7171B102">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（5）与采购人、其他供应商或者采购代理机构恶意串通的；</w:t>
      </w:r>
    </w:p>
    <w:p w14:paraId="6C27A88B">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（6）投标有效期内，</w:t>
      </w:r>
      <w:r>
        <w:rPr>
          <w:rFonts w:hint="eastAsia" w:ascii="仿宋" w:hAnsi="仿宋" w:eastAsia="仿宋" w:cs="仿宋"/>
          <w:color w:val="auto"/>
          <w:sz w:val="24"/>
          <w:szCs w:val="24"/>
          <w:lang w:eastAsia="zh-CN"/>
        </w:rPr>
        <w:t>磋商响应供应商</w:t>
      </w:r>
      <w:r>
        <w:rPr>
          <w:rFonts w:hint="eastAsia" w:ascii="仿宋" w:hAnsi="仿宋" w:eastAsia="仿宋" w:cs="仿宋"/>
          <w:color w:val="auto"/>
          <w:sz w:val="24"/>
          <w:szCs w:val="24"/>
        </w:rPr>
        <w:t>在政府采购活动中有违法、违规、违纪行为。</w:t>
      </w:r>
    </w:p>
    <w:p w14:paraId="3747EB65">
      <w:pPr>
        <w:spacing w:line="46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由此产生的一切法律后果和责任由我公司承担。我公司声明放弃对此提出任何异议和追索的权利。</w:t>
      </w:r>
    </w:p>
    <w:p w14:paraId="030B4F78">
      <w:pPr>
        <w:spacing w:line="460" w:lineRule="exact"/>
        <w:ind w:firstLine="480"/>
        <w:rPr>
          <w:rFonts w:hint="eastAsia" w:ascii="仿宋" w:hAnsi="仿宋" w:eastAsia="仿宋" w:cs="仿宋"/>
          <w:b/>
          <w:bCs/>
          <w:color w:val="auto"/>
          <w:kern w:val="0"/>
          <w:sz w:val="30"/>
          <w:shd w:val="clear" w:color="auto" w:fill="FFFFFF"/>
        </w:rPr>
      </w:pPr>
      <w:r>
        <w:rPr>
          <w:rFonts w:hint="eastAsia" w:ascii="仿宋" w:hAnsi="仿宋" w:eastAsia="仿宋" w:cs="仿宋"/>
          <w:color w:val="auto"/>
          <w:sz w:val="24"/>
          <w:szCs w:val="24"/>
        </w:rPr>
        <w:t>本公司对上述承诺的内容事项真实性负责。如经查实上述承诺的内容事项存在虚假，我公司愿意接受以提供虚假材料谋取</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追究法律责任。</w:t>
      </w:r>
    </w:p>
    <w:p w14:paraId="3C51292C">
      <w:pPr>
        <w:spacing w:line="360" w:lineRule="auto"/>
        <w:jc w:val="center"/>
        <w:rPr>
          <w:rFonts w:hint="eastAsia" w:ascii="仿宋" w:hAnsi="仿宋" w:eastAsia="仿宋" w:cs="仿宋"/>
          <w:b/>
          <w:bCs/>
          <w:color w:val="auto"/>
          <w:sz w:val="24"/>
          <w:szCs w:val="24"/>
        </w:rPr>
      </w:pPr>
    </w:p>
    <w:p w14:paraId="05C7D4C5">
      <w:pPr>
        <w:spacing w:line="480" w:lineRule="auto"/>
        <w:ind w:firstLine="2520" w:firstLineChars="1050"/>
        <w:jc w:val="cente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磋商响应供应商(</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14:paraId="1973FB16">
      <w:pPr>
        <w:spacing w:line="480" w:lineRule="auto"/>
        <w:ind w:firstLine="2520" w:firstLineChars="1050"/>
        <w:jc w:val="cente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法定代表人 (</w:t>
      </w:r>
      <w:r>
        <w:rPr>
          <w:rFonts w:hint="eastAsia" w:ascii="仿宋" w:hAnsi="仿宋" w:eastAsia="仿宋" w:cs="仿宋"/>
          <w:color w:val="auto"/>
          <w:sz w:val="24"/>
          <w:szCs w:val="24"/>
          <w:lang w:eastAsia="zh-CN"/>
        </w:rPr>
        <w:t>个人电子章</w:t>
      </w:r>
      <w:r>
        <w:rPr>
          <w:rFonts w:hint="eastAsia" w:ascii="仿宋" w:hAnsi="仿宋" w:eastAsia="仿宋" w:cs="仿宋"/>
          <w:color w:val="auto"/>
          <w:sz w:val="24"/>
          <w:szCs w:val="24"/>
        </w:rPr>
        <w:t>)：</w:t>
      </w:r>
    </w:p>
    <w:p w14:paraId="501F6269">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14:paraId="69C5A496">
      <w:pPr>
        <w:bidi w:val="0"/>
        <w:rPr>
          <w:rFonts w:hint="eastAsia"/>
          <w:color w:val="auto"/>
          <w:lang w:val="en-US" w:eastAsia="zh-CN"/>
        </w:rPr>
      </w:pPr>
    </w:p>
    <w:p w14:paraId="5DD90101">
      <w:pPr>
        <w:pStyle w:val="10"/>
        <w:rPr>
          <w:rFonts w:hint="eastAsia"/>
          <w:color w:val="auto"/>
          <w:lang w:val="en-US" w:eastAsia="zh-CN"/>
        </w:rPr>
      </w:pPr>
    </w:p>
    <w:p w14:paraId="47D47CC2">
      <w:pPr>
        <w:pStyle w:val="6"/>
        <w:keepLines w:val="0"/>
        <w:spacing w:before="0" w:after="0" w:line="500" w:lineRule="exact"/>
        <w:ind w:left="0"/>
        <w:jc w:val="center"/>
        <w:rPr>
          <w:rFonts w:hint="eastAsia" w:ascii="仿宋" w:hAnsi="仿宋" w:eastAsia="仿宋" w:cs="仿宋"/>
          <w:bCs/>
          <w:color w:val="auto"/>
          <w:sz w:val="32"/>
          <w:szCs w:val="32"/>
        </w:rPr>
      </w:pPr>
      <w:bookmarkStart w:id="219" w:name="_Toc29702"/>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资格审查资料</w:t>
      </w:r>
      <w:bookmarkEnd w:id="219"/>
    </w:p>
    <w:p w14:paraId="6C3CB097">
      <w:pPr>
        <w:snapToGrid w:val="0"/>
        <w:spacing w:line="500" w:lineRule="exact"/>
        <w:ind w:right="44" w:rightChars="21"/>
        <w:rPr>
          <w:rFonts w:hint="eastAsia" w:ascii="仿宋" w:hAnsi="仿宋" w:eastAsia="仿宋" w:cs="仿宋"/>
          <w:b/>
          <w:bCs/>
          <w:color w:val="auto"/>
          <w:sz w:val="24"/>
          <w:szCs w:val="24"/>
        </w:rPr>
      </w:pPr>
    </w:p>
    <w:p w14:paraId="024C8AB6">
      <w:pPr>
        <w:snapToGrid w:val="0"/>
        <w:spacing w:line="500" w:lineRule="exact"/>
        <w:ind w:left="141" w:leftChars="67" w:right="-1" w:firstLine="569" w:firstLineChars="236"/>
        <w:rPr>
          <w:rFonts w:hint="eastAsia" w:ascii="仿宋" w:hAnsi="仿宋" w:eastAsia="仿宋" w:cs="仿宋"/>
          <w:b/>
          <w:color w:val="auto"/>
          <w:sz w:val="24"/>
          <w:szCs w:val="24"/>
        </w:rPr>
      </w:pPr>
      <w:r>
        <w:rPr>
          <w:rFonts w:hint="eastAsia" w:ascii="仿宋" w:hAnsi="仿宋" w:eastAsia="仿宋" w:cs="仿宋"/>
          <w:b/>
          <w:color w:val="auto"/>
          <w:sz w:val="24"/>
          <w:szCs w:val="24"/>
        </w:rPr>
        <w:t>包括但不限于营业执照、</w:t>
      </w:r>
      <w:r>
        <w:rPr>
          <w:rFonts w:hint="eastAsia" w:ascii="仿宋" w:hAnsi="仿宋" w:eastAsia="仿宋" w:cs="仿宋"/>
          <w:b/>
          <w:color w:val="auto"/>
          <w:sz w:val="24"/>
          <w:szCs w:val="24"/>
          <w:lang w:eastAsia="zh-CN"/>
        </w:rPr>
        <w:t>资质证书、项目负责人、</w:t>
      </w:r>
      <w:r>
        <w:rPr>
          <w:rFonts w:hint="eastAsia" w:ascii="仿宋" w:hAnsi="仿宋" w:eastAsia="仿宋" w:cs="仿宋"/>
          <w:b/>
          <w:color w:val="auto"/>
          <w:sz w:val="24"/>
          <w:szCs w:val="24"/>
        </w:rPr>
        <w:t>信用承诺等。</w:t>
      </w:r>
    </w:p>
    <w:p w14:paraId="0CD21B9E">
      <w:pPr>
        <w:snapToGrid w:val="0"/>
        <w:spacing w:line="500" w:lineRule="exact"/>
        <w:ind w:left="141" w:leftChars="67" w:right="-1" w:firstLine="569" w:firstLineChars="236"/>
        <w:rPr>
          <w:rFonts w:hint="eastAsia" w:ascii="仿宋" w:hAnsi="仿宋" w:eastAsia="仿宋" w:cs="仿宋"/>
          <w:b/>
          <w:color w:val="auto"/>
          <w:sz w:val="24"/>
          <w:szCs w:val="24"/>
        </w:rPr>
      </w:pPr>
    </w:p>
    <w:p w14:paraId="5CD6180A">
      <w:pPr>
        <w:snapToGrid w:val="0"/>
        <w:spacing w:line="500" w:lineRule="exact"/>
        <w:ind w:left="141" w:leftChars="67" w:right="-1" w:firstLine="569" w:firstLineChars="236"/>
        <w:rPr>
          <w:rFonts w:hint="eastAsia" w:ascii="仿宋" w:hAnsi="仿宋" w:eastAsia="仿宋" w:cs="仿宋"/>
          <w:b/>
          <w:color w:val="auto"/>
          <w:sz w:val="24"/>
          <w:szCs w:val="24"/>
        </w:rPr>
      </w:pPr>
    </w:p>
    <w:p w14:paraId="75E1F6B1">
      <w:pPr>
        <w:snapToGrid w:val="0"/>
        <w:spacing w:line="500" w:lineRule="exact"/>
        <w:ind w:left="141" w:leftChars="67" w:right="-1" w:firstLine="569" w:firstLineChars="236"/>
        <w:rPr>
          <w:rFonts w:hint="eastAsia" w:ascii="仿宋" w:hAnsi="仿宋" w:eastAsia="仿宋" w:cs="仿宋"/>
          <w:b/>
          <w:color w:val="auto"/>
          <w:sz w:val="24"/>
          <w:szCs w:val="24"/>
        </w:rPr>
      </w:pPr>
      <w:r>
        <w:rPr>
          <w:rFonts w:hint="eastAsia" w:ascii="仿宋" w:hAnsi="仿宋" w:eastAsia="仿宋" w:cs="仿宋"/>
          <w:b/>
          <w:color w:val="auto"/>
          <w:sz w:val="24"/>
          <w:szCs w:val="24"/>
        </w:rPr>
        <w:t>注：在响应文件中附扫描件</w:t>
      </w:r>
    </w:p>
    <w:p w14:paraId="2D16F8C7">
      <w:pPr>
        <w:snapToGrid w:val="0"/>
        <w:spacing w:line="500" w:lineRule="exact"/>
        <w:ind w:left="141" w:leftChars="67" w:right="-1" w:firstLine="569" w:firstLineChars="236"/>
        <w:rPr>
          <w:rFonts w:hint="eastAsia" w:ascii="仿宋" w:hAnsi="仿宋" w:eastAsia="仿宋" w:cs="仿宋"/>
          <w:b/>
          <w:color w:val="auto"/>
          <w:sz w:val="24"/>
          <w:szCs w:val="24"/>
        </w:rPr>
      </w:pPr>
    </w:p>
    <w:p w14:paraId="1E7F7575">
      <w:pPr>
        <w:snapToGrid w:val="0"/>
        <w:spacing w:line="500" w:lineRule="exact"/>
        <w:ind w:left="141" w:leftChars="67" w:right="-1" w:firstLine="566" w:firstLineChars="236"/>
        <w:rPr>
          <w:rFonts w:hint="eastAsia" w:ascii="仿宋" w:hAnsi="仿宋" w:eastAsia="仿宋" w:cs="仿宋"/>
          <w:color w:val="auto"/>
          <w:sz w:val="24"/>
          <w:szCs w:val="24"/>
        </w:rPr>
      </w:pPr>
    </w:p>
    <w:p w14:paraId="1A0F386B">
      <w:pPr>
        <w:snapToGrid w:val="0"/>
        <w:spacing w:line="520" w:lineRule="exact"/>
        <w:ind w:right="-1"/>
        <w:rPr>
          <w:rFonts w:hint="eastAsia" w:ascii="仿宋" w:hAnsi="仿宋" w:eastAsia="仿宋" w:cs="仿宋"/>
          <w:color w:val="auto"/>
          <w:sz w:val="24"/>
          <w:szCs w:val="24"/>
        </w:rPr>
      </w:pPr>
    </w:p>
    <w:p w14:paraId="2E57307A">
      <w:pPr>
        <w:snapToGrid w:val="0"/>
        <w:spacing w:line="520" w:lineRule="exact"/>
        <w:ind w:left="847" w:right="-1" w:hanging="847" w:hangingChars="353"/>
        <w:rPr>
          <w:rFonts w:hint="eastAsia" w:ascii="仿宋" w:hAnsi="仿宋" w:eastAsia="仿宋" w:cs="仿宋"/>
          <w:color w:val="auto"/>
          <w:sz w:val="24"/>
          <w:szCs w:val="24"/>
        </w:rPr>
      </w:pPr>
    </w:p>
    <w:p w14:paraId="45A364C6">
      <w:pPr>
        <w:spacing w:line="500" w:lineRule="exact"/>
        <w:rPr>
          <w:rFonts w:hint="eastAsia" w:ascii="仿宋" w:hAnsi="仿宋" w:eastAsia="仿宋" w:cs="仿宋"/>
          <w:color w:val="auto"/>
          <w:sz w:val="24"/>
          <w:szCs w:val="24"/>
        </w:rPr>
      </w:pPr>
    </w:p>
    <w:p w14:paraId="3745A45B">
      <w:pPr>
        <w:pStyle w:val="10"/>
        <w:rPr>
          <w:rFonts w:hint="eastAsia" w:ascii="仿宋" w:hAnsi="仿宋" w:eastAsia="仿宋" w:cs="仿宋"/>
          <w:color w:val="auto"/>
          <w:sz w:val="24"/>
          <w:szCs w:val="24"/>
        </w:rPr>
        <w:sectPr>
          <w:pgSz w:w="11906" w:h="16838"/>
          <w:pgMar w:top="1361" w:right="1361" w:bottom="1361" w:left="1361" w:header="720" w:footer="720" w:gutter="0"/>
          <w:pgNumType w:fmt="decimal"/>
          <w:cols w:space="720" w:num="1"/>
          <w:docGrid w:type="lines" w:linePitch="319" w:charSpace="0"/>
        </w:sectPr>
      </w:pPr>
    </w:p>
    <w:p w14:paraId="2BA1FA3B">
      <w:pPr>
        <w:spacing w:line="480" w:lineRule="auto"/>
        <w:jc w:val="center"/>
        <w:outlineLvl w:val="3"/>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供应商承诺书</w:t>
      </w:r>
      <w:r>
        <w:rPr>
          <w:rFonts w:hint="eastAsia" w:ascii="仿宋" w:hAnsi="仿宋" w:eastAsia="仿宋" w:cs="仿宋"/>
          <w:b/>
          <w:bCs/>
          <w:color w:val="auto"/>
          <w:sz w:val="24"/>
          <w:szCs w:val="24"/>
          <w:lang w:eastAsia="zh-CN"/>
        </w:rPr>
        <w:t>（格式）</w:t>
      </w:r>
    </w:p>
    <w:p w14:paraId="13833430">
      <w:pPr>
        <w:spacing w:line="480" w:lineRule="auto"/>
        <w:jc w:val="both"/>
        <w:rPr>
          <w:rFonts w:hint="eastAsia" w:ascii="仿宋" w:hAnsi="仿宋" w:eastAsia="仿宋" w:cs="仿宋"/>
          <w:color w:val="auto"/>
          <w:sz w:val="24"/>
          <w:szCs w:val="24"/>
        </w:rPr>
      </w:pPr>
    </w:p>
    <w:p w14:paraId="393032BE">
      <w:pPr>
        <w:spacing w:line="48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（采购人名称/代理机构名称）：</w:t>
      </w:r>
    </w:p>
    <w:p w14:paraId="5048ED8D">
      <w:pPr>
        <w:spacing w:line="48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我方承诺，我方满足 《中华人民共和国政府采购法》第二十二条的所有规定。</w:t>
      </w:r>
    </w:p>
    <w:p w14:paraId="47551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(一)具有独立承担民事责任的能力；</w:t>
      </w:r>
    </w:p>
    <w:p w14:paraId="303FF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(二)具有良好的商业信誉和健全的财务会计制度；</w:t>
      </w:r>
    </w:p>
    <w:p w14:paraId="1DB3C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(三)具有履行合同所必需的设备和专业技术能力；</w:t>
      </w:r>
    </w:p>
    <w:p w14:paraId="042B3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(四)有依法缴纳税收和社会保障资金的良好记录；</w:t>
      </w:r>
    </w:p>
    <w:p w14:paraId="2993E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(五)参加政府采购活动前三年内，在经营活动中没有重大违法记录；</w:t>
      </w:r>
    </w:p>
    <w:p w14:paraId="25CA3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(六)法律、行政法规规定的其他条件。</w:t>
      </w:r>
    </w:p>
    <w:p w14:paraId="180EF73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我方保证上述信息的真实和准确，并愿意承担因我方就此弄虚作假所引起的一切法律后果。</w:t>
      </w:r>
    </w:p>
    <w:p w14:paraId="210BB944">
      <w:pPr>
        <w:spacing w:line="48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特此承诺</w:t>
      </w:r>
      <w:r>
        <w:rPr>
          <w:rFonts w:hint="eastAsia" w:ascii="仿宋" w:hAnsi="仿宋" w:eastAsia="仿宋" w:cs="仿宋"/>
          <w:color w:val="auto"/>
          <w:sz w:val="24"/>
          <w:szCs w:val="24"/>
          <w:lang w:eastAsia="zh-CN"/>
        </w:rPr>
        <w:t>。</w:t>
      </w:r>
    </w:p>
    <w:p w14:paraId="1EAE0C34">
      <w:pPr>
        <w:widowControl/>
        <w:kinsoku w:val="0"/>
        <w:autoSpaceDE w:val="0"/>
        <w:autoSpaceDN w:val="0"/>
        <w:adjustRightInd w:val="0"/>
        <w:snapToGrid w:val="0"/>
        <w:spacing w:line="273" w:lineRule="auto"/>
        <w:jc w:val="left"/>
        <w:textAlignment w:val="baseline"/>
        <w:rPr>
          <w:rFonts w:ascii="Arial" w:hAnsi="Arial" w:eastAsia="Arial" w:cs="Arial"/>
          <w:snapToGrid w:val="0"/>
          <w:color w:val="auto"/>
          <w:kern w:val="0"/>
          <w:sz w:val="21"/>
        </w:rPr>
      </w:pPr>
    </w:p>
    <w:p w14:paraId="4B1F9044">
      <w:pPr>
        <w:widowControl/>
        <w:kinsoku w:val="0"/>
        <w:autoSpaceDE w:val="0"/>
        <w:autoSpaceDN w:val="0"/>
        <w:adjustRightInd w:val="0"/>
        <w:snapToGrid w:val="0"/>
        <w:spacing w:line="273" w:lineRule="auto"/>
        <w:jc w:val="left"/>
        <w:textAlignment w:val="baseline"/>
        <w:rPr>
          <w:rFonts w:ascii="Arial" w:hAnsi="Arial" w:eastAsia="Arial" w:cs="Arial"/>
          <w:snapToGrid w:val="0"/>
          <w:color w:val="auto"/>
          <w:kern w:val="0"/>
          <w:sz w:val="21"/>
        </w:rPr>
      </w:pPr>
    </w:p>
    <w:p w14:paraId="18F4F318">
      <w:pPr>
        <w:widowControl/>
        <w:kinsoku w:val="0"/>
        <w:autoSpaceDE w:val="0"/>
        <w:autoSpaceDN w:val="0"/>
        <w:adjustRightInd w:val="0"/>
        <w:snapToGrid w:val="0"/>
        <w:spacing w:line="273" w:lineRule="auto"/>
        <w:jc w:val="left"/>
        <w:textAlignment w:val="baseline"/>
        <w:rPr>
          <w:rFonts w:ascii="Arial" w:hAnsi="Arial" w:eastAsia="Arial" w:cs="Arial"/>
          <w:snapToGrid w:val="0"/>
          <w:color w:val="auto"/>
          <w:kern w:val="0"/>
          <w:sz w:val="21"/>
        </w:rPr>
      </w:pPr>
    </w:p>
    <w:p w14:paraId="76EA822B">
      <w:pPr>
        <w:widowControl/>
        <w:kinsoku w:val="0"/>
        <w:autoSpaceDE w:val="0"/>
        <w:autoSpaceDN w:val="0"/>
        <w:adjustRightInd w:val="0"/>
        <w:snapToGrid w:val="0"/>
        <w:spacing w:line="273" w:lineRule="auto"/>
        <w:jc w:val="left"/>
        <w:textAlignment w:val="baseline"/>
        <w:rPr>
          <w:rFonts w:ascii="Arial" w:hAnsi="Arial" w:eastAsia="Arial" w:cs="Arial"/>
          <w:snapToGrid w:val="0"/>
          <w:color w:val="auto"/>
          <w:kern w:val="0"/>
          <w:sz w:val="21"/>
        </w:rPr>
      </w:pPr>
    </w:p>
    <w:p w14:paraId="1DC2CC61">
      <w:pPr>
        <w:widowControl/>
        <w:kinsoku w:val="0"/>
        <w:autoSpaceDE w:val="0"/>
        <w:autoSpaceDN w:val="0"/>
        <w:adjustRightInd w:val="0"/>
        <w:snapToGrid w:val="0"/>
        <w:spacing w:line="274" w:lineRule="auto"/>
        <w:jc w:val="left"/>
        <w:textAlignment w:val="baseline"/>
        <w:rPr>
          <w:rFonts w:ascii="Arial" w:hAnsi="Arial" w:eastAsia="Arial" w:cs="Arial"/>
          <w:snapToGrid w:val="0"/>
          <w:color w:val="auto"/>
          <w:kern w:val="0"/>
          <w:sz w:val="21"/>
        </w:rPr>
      </w:pPr>
    </w:p>
    <w:p w14:paraId="73973CF9">
      <w:pPr>
        <w:widowControl/>
        <w:kinsoku w:val="0"/>
        <w:autoSpaceDE w:val="0"/>
        <w:autoSpaceDN w:val="0"/>
        <w:adjustRightInd w:val="0"/>
        <w:snapToGrid w:val="0"/>
        <w:spacing w:line="274" w:lineRule="auto"/>
        <w:jc w:val="left"/>
        <w:textAlignment w:val="baseline"/>
        <w:rPr>
          <w:rFonts w:ascii="Arial" w:hAnsi="Arial" w:eastAsia="Arial" w:cs="Arial"/>
          <w:snapToGrid w:val="0"/>
          <w:color w:val="auto"/>
          <w:kern w:val="0"/>
          <w:sz w:val="21"/>
        </w:rPr>
      </w:pPr>
    </w:p>
    <w:p w14:paraId="3A43478A">
      <w:pPr>
        <w:spacing w:line="480" w:lineRule="auto"/>
        <w:ind w:firstLine="3967" w:firstLineChars="1653"/>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磋商响应供应商(</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14:paraId="02751884">
      <w:pPr>
        <w:spacing w:line="480" w:lineRule="auto"/>
        <w:ind w:firstLine="3967" w:firstLineChars="1653"/>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 (</w:t>
      </w:r>
      <w:r>
        <w:rPr>
          <w:rFonts w:hint="eastAsia" w:ascii="仿宋" w:hAnsi="仿宋" w:eastAsia="仿宋" w:cs="仿宋"/>
          <w:color w:val="auto"/>
          <w:sz w:val="24"/>
          <w:szCs w:val="24"/>
          <w:lang w:eastAsia="zh-CN"/>
        </w:rPr>
        <w:t>个人电子章</w:t>
      </w:r>
      <w:r>
        <w:rPr>
          <w:rFonts w:hint="eastAsia" w:ascii="仿宋" w:hAnsi="仿宋" w:eastAsia="仿宋" w:cs="仿宋"/>
          <w:color w:val="auto"/>
          <w:sz w:val="24"/>
          <w:szCs w:val="24"/>
        </w:rPr>
        <w:t>)：</w:t>
      </w:r>
    </w:p>
    <w:p w14:paraId="16E1DFC4">
      <w:pPr>
        <w:spacing w:line="480" w:lineRule="auto"/>
        <w:ind w:firstLine="3967" w:firstLineChars="1653"/>
        <w:jc w:val="left"/>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608AEB26">
      <w:pPr>
        <w:pStyle w:val="10"/>
        <w:rPr>
          <w:rFonts w:hint="eastAsia" w:ascii="仿宋" w:hAnsi="仿宋" w:eastAsia="仿宋" w:cs="仿宋"/>
          <w:color w:val="auto"/>
          <w:sz w:val="24"/>
          <w:szCs w:val="24"/>
        </w:rPr>
      </w:pPr>
    </w:p>
    <w:p w14:paraId="46DDE78A">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14:paraId="0BA2025C">
      <w:pPr>
        <w:keepNext w:val="0"/>
        <w:keepLines w:val="0"/>
        <w:widowControl/>
        <w:suppressLineNumbers w:val="0"/>
        <w:jc w:val="left"/>
        <w:outlineLvl w:val="3"/>
      </w:pPr>
      <w:r>
        <w:rPr>
          <w:rFonts w:hint="eastAsia" w:ascii="仿宋" w:hAnsi="仿宋" w:eastAsia="仿宋"/>
          <w:b/>
          <w:bCs/>
          <w:kern w:val="0"/>
          <w:sz w:val="28"/>
          <w:szCs w:val="28"/>
          <w:lang w:eastAsia="zh-CN"/>
        </w:rPr>
        <w:t>附件</w:t>
      </w:r>
      <w:r>
        <w:rPr>
          <w:rFonts w:hint="eastAsia" w:ascii="仿宋" w:hAnsi="仿宋" w:eastAsia="仿宋"/>
          <w:b/>
          <w:bCs/>
          <w:kern w:val="0"/>
          <w:sz w:val="28"/>
          <w:szCs w:val="28"/>
          <w:lang w:val="en-US" w:eastAsia="zh-CN"/>
        </w:rPr>
        <w:t>1</w:t>
      </w:r>
      <w:r>
        <w:rPr>
          <w:rFonts w:hint="eastAsia" w:ascii="仿宋" w:hAnsi="仿宋" w:eastAsia="仿宋" w:cs="仿宋"/>
          <w:b/>
          <w:bCs/>
          <w:color w:val="000000"/>
          <w:kern w:val="0"/>
          <w:sz w:val="28"/>
          <w:szCs w:val="28"/>
          <w:lang w:val="en-US" w:eastAsia="zh-CN" w:bidi="ar"/>
        </w:rPr>
        <w:t xml:space="preserve">信用承诺函 </w:t>
      </w:r>
    </w:p>
    <w:p w14:paraId="62C657C9">
      <w:pPr>
        <w:keepNext w:val="0"/>
        <w:keepLines w:val="0"/>
        <w:widowControl/>
        <w:suppressLineNumbers w:val="0"/>
        <w:jc w:val="center"/>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b/>
          <w:bCs/>
          <w:snapToGrid w:val="0"/>
          <w:color w:val="000000"/>
          <w:kern w:val="0"/>
          <w:sz w:val="28"/>
          <w:szCs w:val="28"/>
          <w:lang w:val="en-US" w:eastAsia="zh-CN" w:bidi="ar"/>
        </w:rPr>
        <w:t>信用承诺函</w:t>
      </w:r>
    </w:p>
    <w:p w14:paraId="53E4F03E">
      <w:pPr>
        <w:keepNext w:val="0"/>
        <w:keepLines w:val="0"/>
        <w:widowControl/>
        <w:suppressLineNumbers w:val="0"/>
        <w:jc w:val="left"/>
        <w:rPr>
          <w:rFonts w:hint="default" w:ascii="仿宋" w:hAnsi="仿宋" w:eastAsia="仿宋" w:cs="仿宋"/>
          <w:snapToGrid w:val="0"/>
          <w:sz w:val="21"/>
          <w:szCs w:val="21"/>
          <w:lang w:val="en-US"/>
        </w:rPr>
      </w:pPr>
      <w:r>
        <w:rPr>
          <w:rFonts w:hint="eastAsia" w:ascii="仿宋" w:hAnsi="仿宋" w:eastAsia="仿宋" w:cs="仿宋"/>
          <w:snapToGrid w:val="0"/>
          <w:color w:val="000000"/>
          <w:kern w:val="0"/>
          <w:sz w:val="21"/>
          <w:szCs w:val="21"/>
          <w:lang w:val="en-US" w:eastAsia="zh-CN" w:bidi="ar"/>
        </w:rPr>
        <w:t>致(招标人)：</w:t>
      </w:r>
      <w:r>
        <w:rPr>
          <w:rFonts w:hint="eastAsia" w:ascii="仿宋" w:hAnsi="仿宋" w:eastAsia="仿宋" w:cs="仿宋"/>
          <w:snapToGrid w:val="0"/>
          <w:color w:val="000000"/>
          <w:kern w:val="0"/>
          <w:sz w:val="21"/>
          <w:szCs w:val="21"/>
          <w:u w:val="single"/>
          <w:lang w:val="en-US" w:eastAsia="zh-CN" w:bidi="ar"/>
        </w:rPr>
        <w:t xml:space="preserve">                                </w:t>
      </w:r>
    </w:p>
    <w:p w14:paraId="62105795">
      <w:pPr>
        <w:keepNext w:val="0"/>
        <w:keepLines w:val="0"/>
        <w:widowControl/>
        <w:suppressLineNumbers w:val="0"/>
        <w:jc w:val="left"/>
        <w:rPr>
          <w:rFonts w:hint="eastAsia" w:ascii="仿宋" w:hAnsi="仿宋" w:eastAsia="仿宋" w:cs="仿宋"/>
          <w:snapToGrid w:val="0"/>
          <w:sz w:val="21"/>
          <w:szCs w:val="21"/>
        </w:rPr>
      </w:pPr>
      <w:r>
        <w:rPr>
          <w:rFonts w:hint="eastAsia" w:ascii="仿宋" w:hAnsi="仿宋" w:eastAsia="仿宋" w:cs="仿宋"/>
          <w:snapToGrid w:val="0"/>
          <w:color w:val="000000"/>
          <w:kern w:val="0"/>
          <w:sz w:val="21"/>
          <w:szCs w:val="21"/>
          <w:lang w:val="en-US" w:eastAsia="zh-CN" w:bidi="ar"/>
        </w:rPr>
        <w:t>投标人单位名称：</w:t>
      </w:r>
      <w:r>
        <w:rPr>
          <w:rFonts w:hint="eastAsia" w:ascii="仿宋" w:hAnsi="仿宋" w:eastAsia="仿宋" w:cs="仿宋"/>
          <w:snapToGrid w:val="0"/>
          <w:color w:val="000000"/>
          <w:kern w:val="0"/>
          <w:sz w:val="21"/>
          <w:szCs w:val="21"/>
          <w:u w:val="single"/>
          <w:lang w:val="en-US" w:eastAsia="zh-CN" w:bidi="ar"/>
        </w:rPr>
        <w:t xml:space="preserve">                                </w:t>
      </w:r>
    </w:p>
    <w:p w14:paraId="5002FF8E">
      <w:pPr>
        <w:keepNext w:val="0"/>
        <w:keepLines w:val="0"/>
        <w:widowControl/>
        <w:suppressLineNumbers w:val="0"/>
        <w:jc w:val="left"/>
        <w:rPr>
          <w:rFonts w:hint="eastAsia" w:ascii="仿宋" w:hAnsi="仿宋" w:eastAsia="仿宋" w:cs="仿宋"/>
          <w:snapToGrid w:val="0"/>
          <w:sz w:val="21"/>
          <w:szCs w:val="21"/>
        </w:rPr>
      </w:pPr>
      <w:r>
        <w:rPr>
          <w:rFonts w:hint="eastAsia" w:ascii="仿宋" w:hAnsi="仿宋" w:eastAsia="仿宋" w:cs="仿宋"/>
          <w:snapToGrid w:val="0"/>
          <w:color w:val="000000"/>
          <w:kern w:val="0"/>
          <w:sz w:val="21"/>
          <w:szCs w:val="21"/>
          <w:lang w:val="en-US" w:eastAsia="zh-CN" w:bidi="ar"/>
        </w:rPr>
        <w:t>法定代表人：</w:t>
      </w:r>
      <w:r>
        <w:rPr>
          <w:rFonts w:hint="eastAsia" w:ascii="仿宋" w:hAnsi="仿宋" w:eastAsia="仿宋" w:cs="仿宋"/>
          <w:snapToGrid w:val="0"/>
          <w:color w:val="000000"/>
          <w:kern w:val="0"/>
          <w:sz w:val="21"/>
          <w:szCs w:val="21"/>
          <w:u w:val="single"/>
          <w:lang w:val="en-US" w:eastAsia="zh-CN" w:bidi="ar"/>
        </w:rPr>
        <w:t xml:space="preserve">                                </w:t>
      </w:r>
    </w:p>
    <w:p w14:paraId="4E36C705">
      <w:pPr>
        <w:keepNext w:val="0"/>
        <w:keepLines w:val="0"/>
        <w:widowControl/>
        <w:suppressLineNumbers w:val="0"/>
        <w:jc w:val="left"/>
        <w:rPr>
          <w:rFonts w:hint="eastAsia" w:ascii="仿宋" w:hAnsi="仿宋" w:eastAsia="仿宋" w:cs="仿宋"/>
          <w:snapToGrid w:val="0"/>
          <w:sz w:val="21"/>
          <w:szCs w:val="21"/>
        </w:rPr>
      </w:pPr>
      <w:r>
        <w:rPr>
          <w:rFonts w:hint="eastAsia" w:ascii="仿宋" w:hAnsi="仿宋" w:eastAsia="仿宋" w:cs="仿宋"/>
          <w:snapToGrid w:val="0"/>
          <w:color w:val="000000"/>
          <w:kern w:val="0"/>
          <w:sz w:val="21"/>
          <w:szCs w:val="21"/>
          <w:lang w:val="en-US" w:eastAsia="zh-CN" w:bidi="ar"/>
        </w:rPr>
        <w:t>统一社会信用代码：</w:t>
      </w:r>
      <w:r>
        <w:rPr>
          <w:rFonts w:hint="eastAsia" w:ascii="仿宋" w:hAnsi="仿宋" w:eastAsia="仿宋" w:cs="仿宋"/>
          <w:snapToGrid w:val="0"/>
          <w:color w:val="000000"/>
          <w:kern w:val="0"/>
          <w:sz w:val="21"/>
          <w:szCs w:val="21"/>
          <w:u w:val="single"/>
          <w:lang w:val="en-US" w:eastAsia="zh-CN" w:bidi="ar"/>
        </w:rPr>
        <w:t xml:space="preserve">                                </w:t>
      </w:r>
    </w:p>
    <w:p w14:paraId="6FD1DCEB">
      <w:pPr>
        <w:keepNext w:val="0"/>
        <w:keepLines w:val="0"/>
        <w:widowControl/>
        <w:suppressLineNumbers w:val="0"/>
        <w:jc w:val="left"/>
        <w:rPr>
          <w:rFonts w:hint="eastAsia" w:ascii="仿宋" w:hAnsi="仿宋" w:eastAsia="仿宋" w:cs="仿宋"/>
          <w:snapToGrid w:val="0"/>
          <w:sz w:val="21"/>
          <w:szCs w:val="21"/>
        </w:rPr>
      </w:pPr>
      <w:r>
        <w:rPr>
          <w:rFonts w:hint="eastAsia" w:ascii="仿宋" w:hAnsi="仿宋" w:eastAsia="仿宋" w:cs="仿宋"/>
          <w:snapToGrid w:val="0"/>
          <w:color w:val="000000"/>
          <w:kern w:val="0"/>
          <w:sz w:val="21"/>
          <w:szCs w:val="21"/>
          <w:lang w:val="en-US" w:eastAsia="zh-CN" w:bidi="ar"/>
        </w:rPr>
        <w:t>联系地址和电话：</w:t>
      </w:r>
      <w:r>
        <w:rPr>
          <w:rFonts w:hint="eastAsia" w:ascii="仿宋" w:hAnsi="仿宋" w:eastAsia="仿宋" w:cs="仿宋"/>
          <w:snapToGrid w:val="0"/>
          <w:color w:val="000000"/>
          <w:kern w:val="0"/>
          <w:sz w:val="21"/>
          <w:szCs w:val="21"/>
          <w:u w:val="single"/>
          <w:lang w:val="en-US" w:eastAsia="zh-CN" w:bidi="ar"/>
        </w:rPr>
        <w:t xml:space="preserve">                                </w:t>
      </w:r>
    </w:p>
    <w:p w14:paraId="177D871E">
      <w:pPr>
        <w:keepNext w:val="0"/>
        <w:keepLines w:val="0"/>
        <w:widowControl/>
        <w:suppressLineNumbers w:val="0"/>
        <w:ind w:firstLine="420" w:firstLineChars="200"/>
        <w:jc w:val="left"/>
        <w:rPr>
          <w:rFonts w:hint="eastAsia" w:ascii="仿宋" w:hAnsi="仿宋" w:eastAsia="仿宋" w:cs="仿宋"/>
          <w:snapToGrid w:val="0"/>
          <w:sz w:val="21"/>
          <w:szCs w:val="21"/>
        </w:rPr>
      </w:pPr>
      <w:r>
        <w:rPr>
          <w:rFonts w:hint="eastAsia" w:ascii="仿宋" w:hAnsi="仿宋" w:eastAsia="仿宋" w:cs="仿宋"/>
          <w:snapToGrid w:val="0"/>
          <w:color w:val="000000"/>
          <w:kern w:val="0"/>
          <w:sz w:val="21"/>
          <w:szCs w:val="21"/>
          <w:lang w:val="en-US" w:eastAsia="zh-CN" w:bidi="ar"/>
        </w:rPr>
        <w:t>我单位自愿作出以下承诺：</w:t>
      </w:r>
    </w:p>
    <w:p w14:paraId="4E860A5F">
      <w:pPr>
        <w:keepNext w:val="0"/>
        <w:keepLines w:val="0"/>
        <w:widowControl/>
        <w:suppressLineNumbers w:val="0"/>
        <w:ind w:firstLine="420" w:firstLineChars="200"/>
        <w:jc w:val="left"/>
        <w:rPr>
          <w:rFonts w:hint="eastAsia" w:ascii="仿宋" w:hAnsi="仿宋" w:eastAsia="仿宋" w:cs="仿宋"/>
          <w:snapToGrid w:val="0"/>
          <w:sz w:val="21"/>
          <w:szCs w:val="21"/>
        </w:rPr>
      </w:pPr>
      <w:r>
        <w:rPr>
          <w:rFonts w:hint="eastAsia" w:ascii="仿宋" w:hAnsi="仿宋" w:eastAsia="仿宋" w:cs="仿宋"/>
          <w:snapToGrid w:val="0"/>
          <w:color w:val="000000"/>
          <w:kern w:val="0"/>
          <w:sz w:val="21"/>
          <w:szCs w:val="21"/>
          <w:lang w:val="en-US" w:eastAsia="zh-CN" w:bidi="ar"/>
        </w:rPr>
        <w:t>一、我单位自愿参加本次招标活动，严格遵守《中华人民共和国招标投标法》及相关法律法规，依法诚信经营，无条件遵守本次招标活动的各项规定。我单位郑重承诺：</w:t>
      </w:r>
    </w:p>
    <w:p w14:paraId="278E2B62">
      <w:pPr>
        <w:keepNext w:val="0"/>
        <w:keepLines w:val="0"/>
        <w:widowControl/>
        <w:suppressLineNumbers w:val="0"/>
        <w:ind w:firstLine="630" w:firstLineChars="300"/>
        <w:jc w:val="left"/>
        <w:rPr>
          <w:rFonts w:hint="eastAsia" w:ascii="仿宋" w:hAnsi="仿宋" w:eastAsia="仿宋" w:cs="仿宋"/>
          <w:snapToGrid w:val="0"/>
          <w:sz w:val="21"/>
          <w:szCs w:val="21"/>
        </w:rPr>
      </w:pPr>
      <w:r>
        <w:rPr>
          <w:rFonts w:hint="eastAsia" w:ascii="仿宋" w:hAnsi="仿宋" w:eastAsia="仿宋" w:cs="仿宋"/>
          <w:snapToGrid w:val="0"/>
          <w:color w:val="000000"/>
          <w:kern w:val="0"/>
          <w:sz w:val="21"/>
          <w:szCs w:val="21"/>
          <w:lang w:val="en-US" w:eastAsia="zh-CN" w:bidi="ar"/>
        </w:rPr>
        <w:t xml:space="preserve">(1)符合国家相关规定的财务状况报告； </w:t>
      </w:r>
    </w:p>
    <w:p w14:paraId="05EB7D48">
      <w:pPr>
        <w:keepNext w:val="0"/>
        <w:keepLines w:val="0"/>
        <w:widowControl/>
        <w:suppressLineNumbers w:val="0"/>
        <w:ind w:firstLine="630" w:firstLineChars="300"/>
        <w:jc w:val="left"/>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(2)依法缴纳税收的证明材料；</w:t>
      </w:r>
    </w:p>
    <w:p w14:paraId="7931BFBD">
      <w:pPr>
        <w:keepNext w:val="0"/>
        <w:keepLines w:val="0"/>
        <w:widowControl/>
        <w:suppressLineNumbers w:val="0"/>
        <w:ind w:firstLine="630" w:firstLineChars="300"/>
        <w:jc w:val="left"/>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(3)依法缴纳社会保障资金的证明材料；</w:t>
      </w:r>
    </w:p>
    <w:p w14:paraId="181C3078">
      <w:pPr>
        <w:keepNext w:val="0"/>
        <w:keepLines w:val="0"/>
        <w:widowControl/>
        <w:suppressLineNumbers w:val="0"/>
        <w:ind w:firstLine="630" w:firstLineChars="300"/>
        <w:jc w:val="left"/>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(4)具备履行合同所必需的设备和专业技术能力的证明材料；</w:t>
      </w:r>
    </w:p>
    <w:p w14:paraId="44607E88">
      <w:pPr>
        <w:keepNext w:val="0"/>
        <w:keepLines w:val="0"/>
        <w:widowControl/>
        <w:suppressLineNumbers w:val="0"/>
        <w:ind w:firstLine="630" w:firstLineChars="300"/>
        <w:jc w:val="left"/>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(5)参加招标活动前三年内在经营活动中没有重大违法记录的证明材料；</w:t>
      </w:r>
    </w:p>
    <w:p w14:paraId="71226073">
      <w:pPr>
        <w:keepNext w:val="0"/>
        <w:keepLines w:val="0"/>
        <w:widowControl/>
        <w:suppressLineNumbers w:val="0"/>
        <w:ind w:firstLine="630" w:firstLineChars="300"/>
        <w:jc w:val="left"/>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(6)未被列入失信被执行人、重大税收违法失信主体、政府采购严重违法失信行为记录名单的证明材料。</w:t>
      </w:r>
    </w:p>
    <w:p w14:paraId="7974E76A">
      <w:pPr>
        <w:keepNext w:val="0"/>
        <w:keepLines w:val="0"/>
        <w:widowControl/>
        <w:suppressLineNumbers w:val="0"/>
        <w:ind w:firstLine="420" w:firstLineChars="200"/>
        <w:jc w:val="left"/>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二、我单位保证上述承诺事项的真实性。如有弄虚作假或其他违法违规行为，自愿放弃中标资格并按照规定将违背承诺行为作为失信行为记录到社会信用信息平台，并视同为“提供虚假材料谋取中标”。</w:t>
      </w:r>
    </w:p>
    <w:p w14:paraId="37215EA3">
      <w:pPr>
        <w:keepNext w:val="0"/>
        <w:keepLines w:val="0"/>
        <w:widowControl/>
        <w:suppressLineNumbers w:val="0"/>
        <w:ind w:firstLine="420" w:firstLineChars="200"/>
        <w:jc w:val="left"/>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 xml:space="preserve">三、在签订合同前招标人要求提供相关证明材料的，积极配合招标人提供证明材料。 </w:t>
      </w:r>
    </w:p>
    <w:p w14:paraId="6B5F4C16">
      <w:pPr>
        <w:pStyle w:val="2"/>
        <w:rPr>
          <w:rFonts w:hint="eastAsia"/>
          <w:lang w:val="en-US" w:eastAsia="zh-CN"/>
        </w:rPr>
      </w:pPr>
    </w:p>
    <w:p w14:paraId="6EE0FCF3">
      <w:pPr>
        <w:keepNext w:val="0"/>
        <w:keepLines w:val="0"/>
        <w:widowControl/>
        <w:suppressLineNumbers w:val="0"/>
        <w:jc w:val="left"/>
        <w:rPr>
          <w:rFonts w:hint="eastAsia" w:ascii="仿宋" w:hAnsi="仿宋" w:eastAsia="仿宋" w:cs="仿宋"/>
          <w:b w:val="0"/>
          <w:bCs w:val="0"/>
          <w:snapToGrid w:val="0"/>
          <w:color w:val="000000"/>
          <w:kern w:val="0"/>
          <w:sz w:val="21"/>
          <w:szCs w:val="21"/>
          <w:lang w:val="en-US" w:eastAsia="zh-CN" w:bidi="ar"/>
        </w:rPr>
      </w:pPr>
      <w:r>
        <w:rPr>
          <w:rFonts w:hint="eastAsia" w:ascii="仿宋" w:hAnsi="仿宋" w:eastAsia="仿宋" w:cs="仿宋"/>
          <w:b w:val="0"/>
          <w:bCs w:val="0"/>
          <w:snapToGrid w:val="0"/>
          <w:color w:val="000000"/>
          <w:kern w:val="0"/>
          <w:sz w:val="21"/>
          <w:szCs w:val="21"/>
          <w:lang w:val="en-US" w:eastAsia="zh-CN" w:bidi="ar"/>
        </w:rPr>
        <w:t>供应商（企业电子章）：</w:t>
      </w:r>
    </w:p>
    <w:p w14:paraId="0C501490">
      <w:pPr>
        <w:keepNext w:val="0"/>
        <w:keepLines w:val="0"/>
        <w:widowControl/>
        <w:suppressLineNumbers w:val="0"/>
        <w:jc w:val="left"/>
        <w:rPr>
          <w:rFonts w:hint="eastAsia" w:ascii="仿宋" w:hAnsi="仿宋" w:eastAsia="仿宋" w:cs="仿宋"/>
          <w:b w:val="0"/>
          <w:bCs w:val="0"/>
          <w:snapToGrid w:val="0"/>
          <w:color w:val="000000"/>
          <w:kern w:val="0"/>
          <w:sz w:val="21"/>
          <w:szCs w:val="21"/>
          <w:lang w:val="en-US" w:eastAsia="zh-CN" w:bidi="ar"/>
        </w:rPr>
      </w:pPr>
    </w:p>
    <w:p w14:paraId="7FD67F52">
      <w:pPr>
        <w:keepNext w:val="0"/>
        <w:keepLines w:val="0"/>
        <w:widowControl/>
        <w:suppressLineNumbers w:val="0"/>
        <w:jc w:val="left"/>
        <w:rPr>
          <w:rFonts w:hint="eastAsia" w:ascii="仿宋" w:hAnsi="仿宋" w:eastAsia="仿宋" w:cs="仿宋"/>
          <w:b w:val="0"/>
          <w:bCs w:val="0"/>
          <w:snapToGrid w:val="0"/>
          <w:color w:val="000000"/>
          <w:kern w:val="0"/>
          <w:sz w:val="21"/>
          <w:szCs w:val="21"/>
          <w:lang w:val="en-US" w:eastAsia="zh-CN" w:bidi="ar"/>
        </w:rPr>
      </w:pPr>
      <w:r>
        <w:rPr>
          <w:rFonts w:hint="eastAsia" w:ascii="仿宋" w:hAnsi="仿宋" w:eastAsia="仿宋" w:cs="仿宋"/>
          <w:b w:val="0"/>
          <w:bCs w:val="0"/>
          <w:snapToGrid w:val="0"/>
          <w:color w:val="000000"/>
          <w:kern w:val="0"/>
          <w:sz w:val="21"/>
          <w:szCs w:val="21"/>
          <w:lang w:val="en-US" w:eastAsia="zh-CN" w:bidi="ar"/>
        </w:rPr>
        <w:t>法定代表人（个人电子章）：</w:t>
      </w:r>
    </w:p>
    <w:p w14:paraId="0F97A69F">
      <w:pPr>
        <w:keepNext w:val="0"/>
        <w:keepLines w:val="0"/>
        <w:widowControl/>
        <w:suppressLineNumbers w:val="0"/>
        <w:jc w:val="left"/>
        <w:rPr>
          <w:rFonts w:hint="eastAsia" w:ascii="仿宋" w:hAnsi="仿宋" w:eastAsia="仿宋" w:cs="仿宋"/>
          <w:b w:val="0"/>
          <w:bCs w:val="0"/>
          <w:snapToGrid w:val="0"/>
          <w:color w:val="000000"/>
          <w:kern w:val="0"/>
          <w:sz w:val="21"/>
          <w:szCs w:val="21"/>
          <w:lang w:val="en-US" w:eastAsia="zh-CN" w:bidi="ar"/>
        </w:rPr>
      </w:pPr>
    </w:p>
    <w:p w14:paraId="1767D3A1">
      <w:pPr>
        <w:keepNext w:val="0"/>
        <w:keepLines w:val="0"/>
        <w:widowControl/>
        <w:suppressLineNumbers w:val="0"/>
        <w:jc w:val="left"/>
        <w:rPr>
          <w:rFonts w:hint="eastAsia" w:ascii="仿宋" w:hAnsi="仿宋" w:eastAsia="仿宋" w:cs="仿宋"/>
          <w:b w:val="0"/>
          <w:bCs w:val="0"/>
          <w:snapToGrid w:val="0"/>
          <w:color w:val="000000"/>
          <w:kern w:val="0"/>
          <w:sz w:val="21"/>
          <w:szCs w:val="21"/>
          <w:lang w:val="en-US" w:eastAsia="zh-CN" w:bidi="ar"/>
        </w:rPr>
      </w:pPr>
      <w:r>
        <w:rPr>
          <w:rFonts w:hint="eastAsia" w:ascii="仿宋" w:hAnsi="仿宋" w:eastAsia="仿宋" w:cs="仿宋"/>
          <w:b w:val="0"/>
          <w:bCs w:val="0"/>
          <w:snapToGrid w:val="0"/>
          <w:color w:val="000000"/>
          <w:kern w:val="0"/>
          <w:sz w:val="21"/>
          <w:szCs w:val="21"/>
          <w:lang w:val="en-US" w:eastAsia="zh-CN" w:bidi="ar"/>
        </w:rPr>
        <w:t>日期：</w:t>
      </w:r>
    </w:p>
    <w:p w14:paraId="57693BCB">
      <w:pPr>
        <w:keepNext w:val="0"/>
        <w:keepLines w:val="0"/>
        <w:widowControl/>
        <w:suppressLineNumbers w:val="0"/>
        <w:jc w:val="left"/>
        <w:rPr>
          <w:rFonts w:hint="eastAsia" w:ascii="仿宋" w:hAnsi="仿宋" w:eastAsia="仿宋" w:cs="仿宋"/>
          <w:b/>
          <w:bCs/>
          <w:snapToGrid w:val="0"/>
          <w:color w:val="000000"/>
          <w:kern w:val="0"/>
          <w:sz w:val="21"/>
          <w:szCs w:val="21"/>
          <w:lang w:val="en-US" w:eastAsia="zh-CN" w:bidi="ar"/>
        </w:rPr>
      </w:pPr>
    </w:p>
    <w:p w14:paraId="583E215D">
      <w:pPr>
        <w:keepNext w:val="0"/>
        <w:keepLines w:val="0"/>
        <w:widowControl/>
        <w:suppressLineNumbers w:val="0"/>
        <w:jc w:val="left"/>
        <w:rPr>
          <w:rFonts w:hint="eastAsia" w:ascii="仿宋" w:hAnsi="仿宋" w:eastAsia="仿宋" w:cs="仿宋"/>
          <w:snapToGrid w:val="0"/>
          <w:sz w:val="21"/>
          <w:szCs w:val="21"/>
        </w:rPr>
      </w:pPr>
      <w:r>
        <w:rPr>
          <w:rFonts w:hint="eastAsia" w:ascii="仿宋" w:hAnsi="仿宋" w:eastAsia="仿宋" w:cs="仿宋"/>
          <w:b/>
          <w:bCs/>
          <w:snapToGrid w:val="0"/>
          <w:color w:val="000000"/>
          <w:kern w:val="0"/>
          <w:sz w:val="21"/>
          <w:szCs w:val="21"/>
          <w:lang w:val="en-US" w:eastAsia="zh-CN" w:bidi="ar"/>
        </w:rPr>
        <w:t>注 ：投标人须在响应文件中按此模板提供承诺函，未提供视为未实质性响应磋商文件要求，按无效投标处理。</w:t>
      </w:r>
    </w:p>
    <w:p w14:paraId="7B5E406F">
      <w:pPr>
        <w:spacing w:line="360" w:lineRule="auto"/>
        <w:jc w:val="center"/>
        <w:outlineLvl w:val="1"/>
        <w:rPr>
          <w:rFonts w:hint="eastAsia" w:ascii="仿宋" w:hAnsi="仿宋" w:eastAsia="仿宋" w:cs="仿宋"/>
          <w:color w:val="auto"/>
          <w:sz w:val="32"/>
          <w:szCs w:val="32"/>
        </w:rPr>
      </w:pPr>
      <w:r>
        <w:br w:type="page"/>
      </w:r>
      <w:bookmarkStart w:id="220" w:name="_Toc18380"/>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.中小企业声明函</w:t>
      </w:r>
      <w:bookmarkEnd w:id="220"/>
    </w:p>
    <w:p w14:paraId="59E7D79B">
      <w:pPr>
        <w:jc w:val="center"/>
        <w:outlineLvl w:val="2"/>
        <w:rPr>
          <w:rFonts w:hint="eastAsia" w:ascii="仿宋" w:hAnsi="仿宋" w:eastAsia="仿宋" w:cs="仿宋"/>
          <w:b/>
          <w:bCs/>
          <w:iCs/>
          <w:color w:val="auto"/>
          <w:sz w:val="24"/>
          <w:szCs w:val="24"/>
        </w:rPr>
      </w:pPr>
      <w:bookmarkStart w:id="221" w:name="_Toc8714"/>
      <w:r>
        <w:rPr>
          <w:rFonts w:hint="eastAsia" w:ascii="仿宋" w:hAnsi="仿宋" w:eastAsia="仿宋" w:cs="仿宋"/>
          <w:b/>
          <w:bCs/>
          <w:iCs/>
          <w:color w:val="auto"/>
          <w:sz w:val="24"/>
          <w:szCs w:val="24"/>
        </w:rPr>
        <w:t>（属于中小微企业的填写，不属于的无需填写此项内容）</w:t>
      </w:r>
      <w:bookmarkEnd w:id="221"/>
    </w:p>
    <w:p w14:paraId="2D25534E">
      <w:pPr>
        <w:spacing w:line="360" w:lineRule="auto"/>
        <w:ind w:firstLine="480" w:firstLineChars="200"/>
        <w:rPr>
          <w:rFonts w:hint="eastAsia" w:ascii="仿宋" w:hAnsi="仿宋" w:eastAsia="仿宋" w:cs="仿宋"/>
          <w:color w:val="auto"/>
          <w:sz w:val="24"/>
          <w:szCs w:val="24"/>
        </w:rPr>
      </w:pPr>
    </w:p>
    <w:p w14:paraId="6895FF5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本公司（联合体） 郑重声明， 根据《政府采购促进中小企业发展管理办法》（财库﹝ 2020﹞ 46 号） 的规定， 本公司（联合体） 参加</w:t>
      </w:r>
      <w:r>
        <w:rPr>
          <w:rFonts w:hint="eastAsia" w:ascii="仿宋" w:hAnsi="仿宋" w:eastAsia="仿宋" w:cs="仿宋"/>
          <w:color w:val="auto"/>
          <w:sz w:val="24"/>
          <w:szCs w:val="24"/>
          <w:u w:val="single"/>
        </w:rPr>
        <w:t>（单位名称）</w:t>
      </w:r>
      <w:r>
        <w:rPr>
          <w:rFonts w:hint="eastAsia" w:ascii="仿宋" w:hAnsi="仿宋" w:eastAsia="仿宋" w:cs="仿宋"/>
          <w:color w:val="auto"/>
          <w:sz w:val="24"/>
          <w:szCs w:val="24"/>
        </w:rPr>
        <w:t xml:space="preserve"> 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 xml:space="preserve"> 采购活动， 工程的施工单位全部为符合政策要求的中小企业（或者：服务全部由符合政策要求的中小企业承接）。相关企业（含联合体中的中小企业、 签订分包意向协议的中小企业）的具体情况如下：</w:t>
      </w:r>
    </w:p>
    <w:p w14:paraId="3F6E61FD">
      <w:pP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（标的名称）</w:t>
      </w:r>
      <w:r>
        <w:rPr>
          <w:rFonts w:hint="eastAsia" w:ascii="仿宋" w:hAnsi="仿宋" w:eastAsia="仿宋" w:cs="仿宋"/>
          <w:color w:val="auto"/>
          <w:sz w:val="24"/>
          <w:szCs w:val="24"/>
        </w:rPr>
        <w:t xml:space="preserve"> ， 属于</w:t>
      </w:r>
      <w:r>
        <w:rPr>
          <w:rFonts w:hint="eastAsia" w:ascii="仿宋" w:hAnsi="仿宋" w:eastAsia="仿宋" w:cs="仿宋"/>
          <w:color w:val="auto"/>
          <w:sz w:val="24"/>
          <w:szCs w:val="24"/>
          <w:u w:val="single"/>
        </w:rPr>
        <w:t>（采购文件中明确的所属行业）</w:t>
      </w:r>
      <w:r>
        <w:rPr>
          <w:rFonts w:hint="eastAsia" w:ascii="仿宋" w:hAnsi="仿宋" w:eastAsia="仿宋" w:cs="仿宋"/>
          <w:color w:val="auto"/>
          <w:sz w:val="24"/>
          <w:szCs w:val="24"/>
        </w:rPr>
        <w:t>； 承建（承接）企业为</w:t>
      </w:r>
      <w:r>
        <w:rPr>
          <w:rFonts w:hint="eastAsia" w:ascii="仿宋" w:hAnsi="仿宋" w:eastAsia="仿宋" w:cs="仿宋"/>
          <w:color w:val="auto"/>
          <w:sz w:val="24"/>
          <w:szCs w:val="24"/>
          <w:u w:val="single"/>
        </w:rPr>
        <w:t>（ 企业名称）</w:t>
      </w:r>
      <w:r>
        <w:rPr>
          <w:rFonts w:hint="eastAsia" w:ascii="仿宋" w:hAnsi="仿宋" w:eastAsia="仿宋" w:cs="仿宋"/>
          <w:color w:val="auto"/>
          <w:sz w:val="24"/>
          <w:szCs w:val="24"/>
        </w:rPr>
        <w:t>， 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 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（中型企业、 小型企业、 微型企业）</w:t>
      </w:r>
      <w:r>
        <w:rPr>
          <w:rFonts w:hint="eastAsia" w:ascii="仿宋" w:hAnsi="仿宋" w:eastAsia="仿宋" w:cs="仿宋"/>
          <w:color w:val="auto"/>
          <w:sz w:val="24"/>
          <w:szCs w:val="24"/>
        </w:rPr>
        <w:t>；</w:t>
      </w:r>
    </w:p>
    <w:p w14:paraId="18B753D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704938D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以上企业， 不属于大企业的分支机构， 不存在控股股东为大企业的情形， 也不存在与大企业的负责人为同一人的情形。</w:t>
      </w:r>
    </w:p>
    <w:p w14:paraId="18B0609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 如有虚假， 将依法承担相应责任。</w:t>
      </w:r>
    </w:p>
    <w:p w14:paraId="013C223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企业名称（</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14:paraId="188BC57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 期：</w:t>
      </w:r>
    </w:p>
    <w:p w14:paraId="0B914469">
      <w:pPr>
        <w:spacing w:line="360" w:lineRule="auto"/>
        <w:ind w:firstLine="480" w:firstLineChars="200"/>
        <w:rPr>
          <w:rFonts w:hint="eastAsia" w:ascii="仿宋" w:hAnsi="仿宋" w:eastAsia="仿宋" w:cs="仿宋"/>
          <w:iCs/>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从业人员、 营业收入、 资产总额填报上一年度数据， 无上一年度数据的新成立企业可不填报。</w:t>
      </w:r>
    </w:p>
    <w:p w14:paraId="2347F365">
      <w:pPr>
        <w:spacing w:line="360" w:lineRule="auto"/>
        <w:ind w:firstLine="960" w:firstLineChars="400"/>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2、本项目对应的中小企业划分标准所属行业为“其他未列明行业 ”。</w:t>
      </w:r>
    </w:p>
    <w:p w14:paraId="5109B097">
      <w:pPr>
        <w:spacing w:before="160" w:after="160" w:line="240" w:lineRule="atLeast"/>
        <w:jc w:val="both"/>
        <w:textAlignment w:val="baseline"/>
        <w:outlineLvl w:val="9"/>
        <w:rPr>
          <w:rFonts w:hint="eastAsia" w:ascii="仿宋" w:hAnsi="仿宋" w:eastAsia="仿宋" w:cs="仿宋"/>
          <w:b/>
          <w:color w:val="auto"/>
          <w:kern w:val="0"/>
          <w:sz w:val="32"/>
          <w:szCs w:val="32"/>
        </w:rPr>
      </w:pPr>
    </w:p>
    <w:p w14:paraId="382ABFF7">
      <w:pPr>
        <w:pStyle w:val="10"/>
        <w:rPr>
          <w:rFonts w:hint="eastAsia" w:ascii="仿宋" w:hAnsi="仿宋" w:eastAsia="仿宋" w:cs="仿宋"/>
          <w:color w:val="auto"/>
        </w:rPr>
      </w:pPr>
    </w:p>
    <w:p w14:paraId="20B2E88B">
      <w:pPr>
        <w:pStyle w:val="10"/>
        <w:rPr>
          <w:rFonts w:hint="eastAsia" w:ascii="仿宋" w:hAnsi="仿宋" w:eastAsia="仿宋" w:cs="仿宋"/>
          <w:color w:val="auto"/>
        </w:rPr>
      </w:pPr>
    </w:p>
    <w:p w14:paraId="46B13DFD">
      <w:pPr>
        <w:pStyle w:val="10"/>
        <w:rPr>
          <w:rFonts w:hint="eastAsia" w:ascii="仿宋" w:hAnsi="仿宋" w:eastAsia="仿宋" w:cs="仿宋"/>
          <w:color w:val="auto"/>
        </w:rPr>
      </w:pPr>
    </w:p>
    <w:p w14:paraId="471153A1">
      <w:pPr>
        <w:pStyle w:val="10"/>
        <w:rPr>
          <w:rFonts w:hint="eastAsia" w:ascii="仿宋" w:hAnsi="仿宋" w:eastAsia="仿宋" w:cs="仿宋"/>
          <w:color w:val="auto"/>
        </w:rPr>
      </w:pPr>
    </w:p>
    <w:p w14:paraId="5B58FDEE">
      <w:pPr>
        <w:pStyle w:val="10"/>
        <w:rPr>
          <w:rFonts w:hint="eastAsia" w:ascii="仿宋" w:hAnsi="仿宋" w:eastAsia="仿宋" w:cs="仿宋"/>
          <w:color w:val="auto"/>
        </w:rPr>
      </w:pPr>
    </w:p>
    <w:p w14:paraId="255DE16E">
      <w:pPr>
        <w:pStyle w:val="10"/>
        <w:rPr>
          <w:rFonts w:hint="eastAsia" w:ascii="仿宋" w:hAnsi="仿宋" w:eastAsia="仿宋" w:cs="仿宋"/>
          <w:color w:val="auto"/>
        </w:rPr>
      </w:pPr>
    </w:p>
    <w:p w14:paraId="7F624CC3">
      <w:pPr>
        <w:pStyle w:val="10"/>
        <w:rPr>
          <w:rFonts w:hint="eastAsia" w:ascii="仿宋" w:hAnsi="仿宋" w:eastAsia="仿宋" w:cs="仿宋"/>
          <w:color w:val="auto"/>
        </w:rPr>
      </w:pPr>
    </w:p>
    <w:p w14:paraId="566E4779">
      <w:pPr>
        <w:pStyle w:val="10"/>
        <w:rPr>
          <w:rFonts w:hint="eastAsia" w:ascii="仿宋" w:hAnsi="仿宋" w:eastAsia="仿宋" w:cs="仿宋"/>
          <w:color w:val="auto"/>
        </w:rPr>
      </w:pPr>
    </w:p>
    <w:p w14:paraId="1F1BCD91">
      <w:pPr>
        <w:pStyle w:val="10"/>
        <w:rPr>
          <w:rFonts w:hint="eastAsia" w:ascii="仿宋" w:hAnsi="仿宋" w:eastAsia="仿宋" w:cs="仿宋"/>
          <w:color w:val="auto"/>
        </w:rPr>
      </w:pPr>
    </w:p>
    <w:p w14:paraId="03E94D3D">
      <w:pPr>
        <w:spacing w:line="360" w:lineRule="auto"/>
        <w:jc w:val="center"/>
        <w:outlineLvl w:val="1"/>
        <w:rPr>
          <w:rFonts w:hint="eastAsia" w:ascii="仿宋" w:hAnsi="仿宋" w:eastAsia="仿宋" w:cs="仿宋"/>
          <w:bCs/>
          <w:color w:val="auto"/>
          <w:sz w:val="32"/>
          <w:szCs w:val="32"/>
        </w:rPr>
      </w:pPr>
      <w:bookmarkStart w:id="222" w:name="_Toc25811"/>
      <w:r>
        <w:rPr>
          <w:rFonts w:hint="eastAsia" w:ascii="仿宋" w:hAnsi="仿宋" w:eastAsia="仿宋" w:cs="仿宋"/>
          <w:bCs/>
          <w:color w:val="auto"/>
          <w:sz w:val="32"/>
          <w:szCs w:val="32"/>
          <w:lang w:val="en-US" w:eastAsia="zh-CN"/>
        </w:rPr>
        <w:t>7</w:t>
      </w:r>
      <w:r>
        <w:rPr>
          <w:rFonts w:hint="eastAsia" w:ascii="仿宋" w:hAnsi="仿宋" w:eastAsia="仿宋" w:cs="仿宋"/>
          <w:bCs/>
          <w:color w:val="auto"/>
          <w:sz w:val="32"/>
          <w:szCs w:val="32"/>
        </w:rPr>
        <w:t>.残疾人福利性单位声明函</w:t>
      </w:r>
      <w:bookmarkEnd w:id="222"/>
    </w:p>
    <w:p w14:paraId="15CAAD68">
      <w:pPr>
        <w:jc w:val="center"/>
        <w:outlineLvl w:val="2"/>
        <w:rPr>
          <w:rFonts w:hint="eastAsia" w:ascii="仿宋" w:hAnsi="仿宋" w:eastAsia="仿宋" w:cs="仿宋"/>
          <w:b/>
          <w:bCs/>
          <w:iCs/>
          <w:color w:val="auto"/>
          <w:sz w:val="24"/>
          <w:szCs w:val="24"/>
        </w:rPr>
      </w:pPr>
      <w:bookmarkStart w:id="223" w:name="_Toc29019"/>
      <w:r>
        <w:rPr>
          <w:rFonts w:hint="eastAsia" w:ascii="仿宋" w:hAnsi="仿宋" w:eastAsia="仿宋" w:cs="仿宋"/>
          <w:b/>
          <w:bCs/>
          <w:iCs/>
          <w:color w:val="auto"/>
          <w:sz w:val="24"/>
          <w:szCs w:val="24"/>
        </w:rPr>
        <w:t>（属于残疾人福利性单位的填写，不属于的无需填写此项内容）</w:t>
      </w:r>
      <w:bookmarkEnd w:id="223"/>
    </w:p>
    <w:p w14:paraId="4B2393E7">
      <w:pPr>
        <w:spacing w:line="360" w:lineRule="auto"/>
        <w:jc w:val="center"/>
        <w:rPr>
          <w:rFonts w:hint="eastAsia" w:ascii="仿宋" w:hAnsi="仿宋" w:eastAsia="仿宋" w:cs="仿宋"/>
          <w:b/>
          <w:bCs/>
          <w:color w:val="auto"/>
          <w:sz w:val="32"/>
          <w:szCs w:val="32"/>
        </w:rPr>
      </w:pPr>
    </w:p>
    <w:p w14:paraId="27971095">
      <w:pPr>
        <w:snapToGrid w:val="0"/>
        <w:spacing w:line="520" w:lineRule="exact"/>
        <w:ind w:left="1177" w:leftChars="-72" w:right="84" w:rightChars="40" w:hanging="1328" w:hangingChars="415"/>
        <w:jc w:val="center"/>
        <w:rPr>
          <w:rFonts w:ascii="仿宋" w:hAnsi="仿宋" w:eastAsia="仿宋" w:cs="宋体"/>
          <w:color w:val="auto"/>
          <w:sz w:val="32"/>
          <w:szCs w:val="32"/>
        </w:rPr>
      </w:pPr>
    </w:p>
    <w:p w14:paraId="73FC4686">
      <w:pPr>
        <w:spacing w:line="360" w:lineRule="auto"/>
        <w:ind w:firstLine="480" w:firstLineChars="200"/>
        <w:rPr>
          <w:rFonts w:ascii="仿宋" w:hAnsi="仿宋" w:eastAsia="仿宋" w:cs="宋体"/>
          <w:color w:val="auto"/>
          <w:sz w:val="24"/>
          <w:szCs w:val="24"/>
        </w:rPr>
      </w:pPr>
      <w:r>
        <w:rPr>
          <w:rFonts w:ascii="仿宋" w:hAnsi="仿宋" w:eastAsia="仿宋" w:cs="宋体"/>
          <w:color w:val="auto"/>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w:t>
      </w:r>
      <w:r>
        <w:rPr>
          <w:rFonts w:hint="eastAsia" w:ascii="仿宋" w:hAnsi="仿宋" w:eastAsia="仿宋" w:cs="宋体"/>
          <w:color w:val="auto"/>
          <w:sz w:val="24"/>
          <w:szCs w:val="24"/>
        </w:rPr>
        <w:t>提供本</w:t>
      </w:r>
      <w:r>
        <w:rPr>
          <w:rFonts w:ascii="仿宋" w:hAnsi="仿宋" w:eastAsia="仿宋" w:cs="宋体"/>
          <w:color w:val="auto"/>
          <w:sz w:val="24"/>
          <w:szCs w:val="24"/>
        </w:rPr>
        <w:t>单位制造的货物</w:t>
      </w:r>
      <w:r>
        <w:rPr>
          <w:rFonts w:hint="eastAsia" w:ascii="仿宋" w:hAnsi="仿宋" w:eastAsia="仿宋" w:cs="宋体"/>
          <w:color w:val="auto"/>
          <w:sz w:val="24"/>
          <w:szCs w:val="24"/>
        </w:rPr>
        <w:t>，</w:t>
      </w:r>
      <w:r>
        <w:rPr>
          <w:rFonts w:ascii="仿宋" w:hAnsi="仿宋" w:eastAsia="仿宋" w:cs="宋体"/>
          <w:color w:val="auto"/>
          <w:sz w:val="24"/>
          <w:szCs w:val="24"/>
        </w:rPr>
        <w:t>或者提供其他残疾人福利性单位制造的货物（</w:t>
      </w:r>
      <w:r>
        <w:rPr>
          <w:rFonts w:hint="eastAsia" w:ascii="仿宋" w:hAnsi="仿宋" w:eastAsia="仿宋" w:cs="宋体"/>
          <w:color w:val="auto"/>
          <w:sz w:val="24"/>
          <w:szCs w:val="24"/>
        </w:rPr>
        <w:t>不</w:t>
      </w:r>
      <w:r>
        <w:rPr>
          <w:rFonts w:ascii="仿宋" w:hAnsi="仿宋" w:eastAsia="仿宋" w:cs="宋体"/>
          <w:color w:val="auto"/>
          <w:sz w:val="24"/>
          <w:szCs w:val="24"/>
        </w:rPr>
        <w:t>包括使用非残疾人福利性单位注册商标的货物）。</w:t>
      </w:r>
    </w:p>
    <w:p w14:paraId="06B70263">
      <w:pPr>
        <w:spacing w:line="360" w:lineRule="auto"/>
        <w:ind w:firstLine="480" w:firstLineChars="200"/>
        <w:rPr>
          <w:rFonts w:ascii="仿宋" w:hAnsi="仿宋" w:eastAsia="仿宋" w:cs="宋体"/>
          <w:b/>
          <w:bCs/>
          <w:color w:val="auto"/>
          <w:sz w:val="32"/>
          <w:szCs w:val="32"/>
        </w:rPr>
      </w:pPr>
      <w:r>
        <w:rPr>
          <w:rFonts w:ascii="仿宋" w:hAnsi="仿宋" w:eastAsia="仿宋" w:cs="宋体"/>
          <w:color w:val="auto"/>
          <w:sz w:val="24"/>
          <w:szCs w:val="24"/>
        </w:rPr>
        <w:t>本单位对上述声明的真实性负责。如有虚假，将依法承担相应责任。</w:t>
      </w:r>
    </w:p>
    <w:p w14:paraId="177A2D7F">
      <w:pPr>
        <w:spacing w:line="360" w:lineRule="auto"/>
        <w:jc w:val="center"/>
        <w:rPr>
          <w:rFonts w:ascii="仿宋" w:hAnsi="仿宋" w:eastAsia="仿宋" w:cs="宋体"/>
          <w:b/>
          <w:bCs/>
          <w:color w:val="auto"/>
          <w:sz w:val="32"/>
          <w:szCs w:val="32"/>
        </w:rPr>
      </w:pPr>
    </w:p>
    <w:p w14:paraId="0EFAB0F9">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企业名称（</w:t>
      </w:r>
      <w:r>
        <w:rPr>
          <w:rFonts w:hint="eastAsia" w:ascii="仿宋" w:hAnsi="仿宋" w:eastAsia="仿宋"/>
          <w:color w:val="auto"/>
          <w:sz w:val="24"/>
          <w:szCs w:val="24"/>
          <w:lang w:eastAsia="zh-CN"/>
        </w:rPr>
        <w:t>企业电子章</w:t>
      </w:r>
      <w:r>
        <w:rPr>
          <w:rFonts w:ascii="仿宋" w:hAnsi="仿宋" w:eastAsia="仿宋"/>
          <w:color w:val="auto"/>
          <w:sz w:val="24"/>
          <w:szCs w:val="24"/>
        </w:rPr>
        <w:t>）：</w:t>
      </w:r>
    </w:p>
    <w:p w14:paraId="086F9F0F">
      <w:pPr>
        <w:spacing w:line="360" w:lineRule="auto"/>
        <w:ind w:firstLine="480" w:firstLineChars="200"/>
        <w:rPr>
          <w:rFonts w:ascii="仿宋" w:hAnsi="仿宋" w:eastAsia="仿宋"/>
          <w:color w:val="auto"/>
          <w:sz w:val="24"/>
          <w:szCs w:val="24"/>
        </w:rPr>
      </w:pPr>
      <w:r>
        <w:rPr>
          <w:rFonts w:ascii="仿宋" w:hAnsi="仿宋" w:eastAsia="仿宋"/>
          <w:color w:val="auto"/>
          <w:sz w:val="24"/>
          <w:szCs w:val="24"/>
        </w:rPr>
        <w:t>日期：</w:t>
      </w:r>
    </w:p>
    <w:p w14:paraId="1CDAB720">
      <w:pPr>
        <w:spacing w:line="360" w:lineRule="auto"/>
        <w:jc w:val="center"/>
        <w:rPr>
          <w:rFonts w:ascii="仿宋" w:hAnsi="仿宋" w:eastAsia="仿宋" w:cs="宋体"/>
          <w:b/>
          <w:bCs/>
          <w:color w:val="auto"/>
          <w:sz w:val="32"/>
          <w:szCs w:val="32"/>
        </w:rPr>
      </w:pPr>
    </w:p>
    <w:p w14:paraId="48769EC6">
      <w:pPr>
        <w:spacing w:line="360" w:lineRule="auto"/>
        <w:rPr>
          <w:rFonts w:hint="eastAsia" w:ascii="仿宋" w:hAnsi="仿宋" w:eastAsia="仿宋" w:cs="仿宋"/>
          <w:b/>
          <w:bCs/>
          <w:color w:val="auto"/>
          <w:sz w:val="32"/>
          <w:szCs w:val="32"/>
        </w:rPr>
      </w:pPr>
    </w:p>
    <w:p w14:paraId="58283646">
      <w:pPr>
        <w:spacing w:line="360" w:lineRule="auto"/>
        <w:rPr>
          <w:rFonts w:hint="eastAsia" w:ascii="仿宋" w:hAnsi="仿宋" w:eastAsia="仿宋" w:cs="仿宋"/>
          <w:b/>
          <w:bCs/>
          <w:color w:val="auto"/>
          <w:sz w:val="32"/>
          <w:szCs w:val="32"/>
        </w:rPr>
      </w:pPr>
    </w:p>
    <w:p w14:paraId="2821855D">
      <w:pPr>
        <w:spacing w:line="360" w:lineRule="auto"/>
        <w:rPr>
          <w:rFonts w:hint="eastAsia" w:ascii="仿宋" w:hAnsi="仿宋" w:eastAsia="仿宋" w:cs="仿宋"/>
          <w:b/>
          <w:bCs/>
          <w:color w:val="auto"/>
          <w:sz w:val="32"/>
          <w:szCs w:val="32"/>
        </w:rPr>
      </w:pPr>
    </w:p>
    <w:p w14:paraId="67347FE6">
      <w:pPr>
        <w:spacing w:line="360" w:lineRule="auto"/>
        <w:rPr>
          <w:rFonts w:hint="eastAsia" w:ascii="仿宋" w:hAnsi="仿宋" w:eastAsia="仿宋" w:cs="仿宋"/>
          <w:b/>
          <w:bCs/>
          <w:color w:val="auto"/>
          <w:sz w:val="32"/>
          <w:szCs w:val="32"/>
        </w:rPr>
      </w:pPr>
    </w:p>
    <w:p w14:paraId="2AB57A46">
      <w:pPr>
        <w:spacing w:line="360" w:lineRule="auto"/>
        <w:rPr>
          <w:rFonts w:hint="eastAsia" w:ascii="仿宋" w:hAnsi="仿宋" w:eastAsia="仿宋" w:cs="仿宋"/>
          <w:b/>
          <w:bCs/>
          <w:color w:val="auto"/>
          <w:sz w:val="32"/>
          <w:szCs w:val="32"/>
        </w:rPr>
      </w:pPr>
    </w:p>
    <w:p w14:paraId="6982759A">
      <w:pPr>
        <w:spacing w:line="360" w:lineRule="auto"/>
        <w:rPr>
          <w:rFonts w:hint="eastAsia" w:ascii="仿宋" w:hAnsi="仿宋" w:eastAsia="仿宋" w:cs="仿宋"/>
          <w:b/>
          <w:bCs/>
          <w:color w:val="auto"/>
          <w:sz w:val="32"/>
          <w:szCs w:val="32"/>
        </w:rPr>
      </w:pPr>
    </w:p>
    <w:p w14:paraId="2225030B">
      <w:pPr>
        <w:spacing w:line="360" w:lineRule="auto"/>
        <w:rPr>
          <w:rFonts w:hint="eastAsia" w:ascii="仿宋" w:hAnsi="仿宋" w:eastAsia="仿宋" w:cs="仿宋"/>
          <w:b/>
          <w:bCs/>
          <w:color w:val="auto"/>
          <w:sz w:val="32"/>
          <w:szCs w:val="32"/>
        </w:rPr>
      </w:pPr>
    </w:p>
    <w:p w14:paraId="701A7677">
      <w:pPr>
        <w:spacing w:line="360" w:lineRule="auto"/>
        <w:rPr>
          <w:rFonts w:hint="eastAsia" w:ascii="仿宋" w:hAnsi="仿宋" w:eastAsia="仿宋" w:cs="仿宋"/>
          <w:b/>
          <w:bCs/>
          <w:color w:val="auto"/>
          <w:sz w:val="32"/>
          <w:szCs w:val="32"/>
        </w:rPr>
      </w:pPr>
    </w:p>
    <w:p w14:paraId="72ACB837">
      <w:pPr>
        <w:spacing w:line="360" w:lineRule="auto"/>
        <w:rPr>
          <w:rFonts w:hint="eastAsia" w:ascii="仿宋" w:hAnsi="仿宋" w:eastAsia="仿宋" w:cs="仿宋"/>
          <w:b/>
          <w:bCs/>
          <w:color w:val="auto"/>
          <w:sz w:val="32"/>
          <w:szCs w:val="32"/>
        </w:rPr>
      </w:pPr>
    </w:p>
    <w:p w14:paraId="387EC588">
      <w:pPr>
        <w:spacing w:line="360" w:lineRule="auto"/>
        <w:rPr>
          <w:rFonts w:hint="eastAsia" w:ascii="仿宋" w:hAnsi="仿宋" w:eastAsia="仿宋" w:cs="仿宋"/>
          <w:b/>
          <w:bCs/>
          <w:color w:val="auto"/>
          <w:sz w:val="32"/>
          <w:szCs w:val="32"/>
        </w:rPr>
      </w:pPr>
    </w:p>
    <w:p w14:paraId="6F094A54">
      <w:pPr>
        <w:spacing w:line="360" w:lineRule="auto"/>
        <w:rPr>
          <w:rFonts w:hint="eastAsia" w:ascii="仿宋" w:hAnsi="仿宋" w:eastAsia="仿宋" w:cs="仿宋"/>
          <w:b/>
          <w:bCs/>
          <w:color w:val="auto"/>
          <w:sz w:val="32"/>
          <w:szCs w:val="32"/>
        </w:rPr>
      </w:pPr>
    </w:p>
    <w:p w14:paraId="1C8EB2C8">
      <w:pPr>
        <w:spacing w:line="360" w:lineRule="auto"/>
        <w:jc w:val="center"/>
        <w:rPr>
          <w:rFonts w:hint="eastAsia" w:ascii="仿宋" w:hAnsi="仿宋" w:eastAsia="仿宋" w:cs="仿宋"/>
          <w:bCs/>
          <w:color w:val="auto"/>
          <w:sz w:val="32"/>
          <w:szCs w:val="32"/>
          <w:lang w:val="en-US" w:eastAsia="zh-CN"/>
        </w:rPr>
      </w:pPr>
    </w:p>
    <w:p w14:paraId="55A5199B">
      <w:pPr>
        <w:spacing w:line="360" w:lineRule="auto"/>
        <w:jc w:val="center"/>
        <w:outlineLvl w:val="1"/>
        <w:rPr>
          <w:rFonts w:hint="eastAsia" w:ascii="仿宋" w:hAnsi="仿宋" w:eastAsia="仿宋" w:cs="仿宋"/>
          <w:bCs/>
          <w:color w:val="auto"/>
          <w:sz w:val="32"/>
          <w:szCs w:val="32"/>
        </w:rPr>
      </w:pPr>
      <w:bookmarkStart w:id="224" w:name="_Toc12484"/>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.监狱企业证明文件</w:t>
      </w:r>
      <w:bookmarkEnd w:id="224"/>
    </w:p>
    <w:p w14:paraId="77EF9E63">
      <w:pPr>
        <w:jc w:val="center"/>
        <w:outlineLvl w:val="2"/>
        <w:rPr>
          <w:rFonts w:hint="eastAsia" w:ascii="仿宋" w:hAnsi="仿宋" w:eastAsia="仿宋" w:cs="仿宋"/>
          <w:b/>
          <w:bCs/>
          <w:iCs/>
          <w:color w:val="auto"/>
          <w:sz w:val="24"/>
          <w:szCs w:val="24"/>
        </w:rPr>
      </w:pPr>
      <w:bookmarkStart w:id="225" w:name="_Toc22649"/>
      <w:r>
        <w:rPr>
          <w:rFonts w:hint="eastAsia" w:ascii="仿宋" w:hAnsi="仿宋" w:eastAsia="仿宋" w:cs="仿宋"/>
          <w:b/>
          <w:bCs/>
          <w:iCs/>
          <w:color w:val="auto"/>
          <w:sz w:val="24"/>
          <w:szCs w:val="24"/>
        </w:rPr>
        <w:t>（属于监狱企业的提供，不属于的无需提供此项内容）</w:t>
      </w:r>
      <w:bookmarkEnd w:id="225"/>
    </w:p>
    <w:p w14:paraId="274F2BF4">
      <w:pPr>
        <w:spacing w:line="360" w:lineRule="auto"/>
        <w:rPr>
          <w:rFonts w:hint="eastAsia" w:ascii="仿宋" w:hAnsi="仿宋" w:eastAsia="仿宋" w:cs="仿宋"/>
          <w:b/>
          <w:bCs/>
          <w:color w:val="auto"/>
          <w:sz w:val="32"/>
          <w:szCs w:val="32"/>
        </w:rPr>
      </w:pPr>
    </w:p>
    <w:p w14:paraId="2816D7D5">
      <w:pPr>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（监狱企业参加政府采购活动时，应当提供由省级以上监狱管理局、戒毒管理局(含新疆生产建设兵团)出具的属于监狱企业的证明文件。</w:t>
      </w:r>
    </w:p>
    <w:p w14:paraId="4F00B0A8">
      <w:pPr>
        <w:spacing w:line="360" w:lineRule="auto"/>
        <w:ind w:firstLine="720" w:firstLineChars="300"/>
        <w:jc w:val="left"/>
        <w:rPr>
          <w:rFonts w:hint="eastAsia" w:ascii="仿宋" w:hAnsi="仿宋" w:eastAsia="仿宋" w:cs="仿宋"/>
          <w:bCs/>
          <w:color w:val="auto"/>
          <w:sz w:val="24"/>
          <w:szCs w:val="24"/>
        </w:rPr>
      </w:pPr>
    </w:p>
    <w:p w14:paraId="3B6F97F9">
      <w:pPr>
        <w:spacing w:line="360" w:lineRule="auto"/>
        <w:ind w:firstLine="720" w:firstLineChars="3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注：在磋商响应文件中附扫描件。</w:t>
      </w:r>
    </w:p>
    <w:p w14:paraId="135634A6">
      <w:pPr>
        <w:spacing w:line="360" w:lineRule="auto"/>
        <w:jc w:val="center"/>
        <w:rPr>
          <w:rFonts w:hint="eastAsia" w:ascii="仿宋" w:hAnsi="仿宋" w:eastAsia="仿宋" w:cs="仿宋"/>
          <w:b/>
          <w:bCs/>
          <w:color w:val="auto"/>
          <w:sz w:val="32"/>
          <w:szCs w:val="32"/>
        </w:rPr>
      </w:pPr>
    </w:p>
    <w:p w14:paraId="6F22062A">
      <w:pPr>
        <w:spacing w:line="360" w:lineRule="auto"/>
        <w:jc w:val="center"/>
        <w:rPr>
          <w:rFonts w:hint="eastAsia" w:ascii="仿宋" w:hAnsi="仿宋" w:eastAsia="仿宋" w:cs="仿宋"/>
          <w:b/>
          <w:bCs/>
          <w:color w:val="auto"/>
          <w:sz w:val="32"/>
          <w:szCs w:val="32"/>
        </w:rPr>
      </w:pPr>
    </w:p>
    <w:p w14:paraId="69F5F53A">
      <w:pPr>
        <w:spacing w:line="360" w:lineRule="auto"/>
        <w:jc w:val="center"/>
        <w:rPr>
          <w:rFonts w:hint="eastAsia" w:ascii="仿宋" w:hAnsi="仿宋" w:eastAsia="仿宋" w:cs="仿宋"/>
          <w:b/>
          <w:bCs/>
          <w:color w:val="auto"/>
          <w:sz w:val="32"/>
          <w:szCs w:val="32"/>
        </w:rPr>
      </w:pPr>
    </w:p>
    <w:p w14:paraId="6FB3DA49">
      <w:pPr>
        <w:spacing w:line="360" w:lineRule="auto"/>
        <w:jc w:val="center"/>
        <w:rPr>
          <w:rFonts w:hint="eastAsia" w:ascii="仿宋" w:hAnsi="仿宋" w:eastAsia="仿宋" w:cs="仿宋"/>
          <w:b/>
          <w:color w:val="auto"/>
          <w:sz w:val="32"/>
          <w:szCs w:val="32"/>
        </w:rPr>
      </w:pPr>
    </w:p>
    <w:p w14:paraId="2C5AC614">
      <w:pPr>
        <w:spacing w:line="360" w:lineRule="auto"/>
        <w:jc w:val="center"/>
        <w:rPr>
          <w:rFonts w:hint="eastAsia" w:ascii="仿宋" w:hAnsi="仿宋" w:eastAsia="仿宋" w:cs="仿宋"/>
          <w:b/>
          <w:color w:val="auto"/>
          <w:sz w:val="32"/>
          <w:szCs w:val="32"/>
        </w:rPr>
      </w:pPr>
    </w:p>
    <w:p w14:paraId="35C2A36C">
      <w:pPr>
        <w:spacing w:line="360" w:lineRule="auto"/>
        <w:jc w:val="center"/>
        <w:rPr>
          <w:rFonts w:hint="eastAsia" w:ascii="仿宋" w:hAnsi="仿宋" w:eastAsia="仿宋" w:cs="仿宋"/>
          <w:b/>
          <w:color w:val="auto"/>
          <w:sz w:val="32"/>
          <w:szCs w:val="32"/>
        </w:rPr>
      </w:pPr>
    </w:p>
    <w:p w14:paraId="2FF1B5CC">
      <w:pPr>
        <w:spacing w:line="360" w:lineRule="auto"/>
        <w:jc w:val="center"/>
        <w:rPr>
          <w:rFonts w:hint="eastAsia" w:ascii="仿宋" w:hAnsi="仿宋" w:eastAsia="仿宋" w:cs="仿宋"/>
          <w:b/>
          <w:color w:val="auto"/>
          <w:sz w:val="32"/>
          <w:szCs w:val="32"/>
        </w:rPr>
      </w:pPr>
    </w:p>
    <w:p w14:paraId="5E0C8D9B">
      <w:pPr>
        <w:spacing w:line="360" w:lineRule="auto"/>
        <w:jc w:val="center"/>
        <w:rPr>
          <w:rFonts w:hint="eastAsia" w:ascii="仿宋" w:hAnsi="仿宋" w:eastAsia="仿宋" w:cs="仿宋"/>
          <w:b/>
          <w:color w:val="auto"/>
          <w:sz w:val="32"/>
          <w:szCs w:val="32"/>
        </w:rPr>
      </w:pPr>
    </w:p>
    <w:p w14:paraId="79182C52">
      <w:pPr>
        <w:spacing w:line="360" w:lineRule="auto"/>
        <w:jc w:val="center"/>
        <w:rPr>
          <w:rFonts w:hint="eastAsia" w:ascii="仿宋" w:hAnsi="仿宋" w:eastAsia="仿宋" w:cs="仿宋"/>
          <w:b/>
          <w:color w:val="auto"/>
          <w:sz w:val="32"/>
          <w:szCs w:val="32"/>
        </w:rPr>
      </w:pPr>
    </w:p>
    <w:p w14:paraId="533493C1">
      <w:pPr>
        <w:spacing w:line="360" w:lineRule="auto"/>
        <w:jc w:val="center"/>
        <w:rPr>
          <w:rFonts w:hint="eastAsia" w:ascii="仿宋" w:hAnsi="仿宋" w:eastAsia="仿宋" w:cs="仿宋"/>
          <w:b/>
          <w:color w:val="auto"/>
          <w:sz w:val="32"/>
          <w:szCs w:val="32"/>
        </w:rPr>
      </w:pPr>
    </w:p>
    <w:p w14:paraId="57303485">
      <w:pPr>
        <w:spacing w:line="360" w:lineRule="auto"/>
        <w:jc w:val="center"/>
        <w:rPr>
          <w:rFonts w:hint="eastAsia" w:ascii="仿宋" w:hAnsi="仿宋" w:eastAsia="仿宋" w:cs="仿宋"/>
          <w:b/>
          <w:color w:val="auto"/>
          <w:sz w:val="32"/>
          <w:szCs w:val="32"/>
        </w:rPr>
      </w:pPr>
    </w:p>
    <w:p w14:paraId="52A73388">
      <w:pPr>
        <w:spacing w:line="360" w:lineRule="auto"/>
        <w:jc w:val="center"/>
        <w:rPr>
          <w:rFonts w:hint="eastAsia" w:ascii="仿宋" w:hAnsi="仿宋" w:eastAsia="仿宋" w:cs="仿宋"/>
          <w:b/>
          <w:color w:val="auto"/>
          <w:sz w:val="32"/>
          <w:szCs w:val="32"/>
        </w:rPr>
      </w:pPr>
    </w:p>
    <w:p w14:paraId="158ADB21">
      <w:pPr>
        <w:spacing w:line="360" w:lineRule="auto"/>
        <w:jc w:val="center"/>
        <w:rPr>
          <w:rFonts w:hint="eastAsia" w:ascii="仿宋" w:hAnsi="仿宋" w:eastAsia="仿宋" w:cs="仿宋"/>
          <w:b/>
          <w:color w:val="auto"/>
          <w:sz w:val="32"/>
          <w:szCs w:val="32"/>
        </w:rPr>
        <w:sectPr>
          <w:footerReference r:id="rId6" w:type="default"/>
          <w:pgSz w:w="11906" w:h="16838"/>
          <w:pgMar w:top="1361" w:right="1361" w:bottom="1361" w:left="1361" w:header="851" w:footer="992" w:gutter="0"/>
          <w:pgNumType w:fmt="decimal"/>
          <w:cols w:space="720" w:num="1"/>
          <w:docGrid w:type="lines" w:linePitch="312" w:charSpace="0"/>
        </w:sectPr>
      </w:pPr>
    </w:p>
    <w:p w14:paraId="12768C40">
      <w:pPr>
        <w:spacing w:after="156" w:afterLines="50" w:line="520" w:lineRule="exact"/>
        <w:jc w:val="center"/>
        <w:outlineLvl w:val="1"/>
        <w:rPr>
          <w:rFonts w:hint="eastAsia" w:ascii="仿宋" w:hAnsi="仿宋" w:eastAsia="仿宋" w:cs="宋体"/>
          <w:b/>
          <w:bCs/>
          <w:color w:val="auto"/>
          <w:sz w:val="32"/>
          <w:szCs w:val="32"/>
          <w:lang w:eastAsia="zh-CN"/>
        </w:rPr>
      </w:pPr>
      <w:bookmarkStart w:id="226" w:name="_Toc12480"/>
      <w:r>
        <w:rPr>
          <w:rFonts w:ascii="仿宋" w:hAnsi="仿宋" w:eastAsia="仿宋" w:cs="宋体"/>
          <w:b/>
          <w:bCs/>
          <w:color w:val="auto"/>
          <w:sz w:val="32"/>
          <w:szCs w:val="32"/>
        </w:rPr>
        <w:t>9.</w:t>
      </w:r>
      <w:r>
        <w:rPr>
          <w:rFonts w:hint="eastAsia" w:ascii="仿宋" w:hAnsi="仿宋" w:eastAsia="仿宋" w:cs="宋体"/>
          <w:b/>
          <w:bCs/>
          <w:color w:val="auto"/>
          <w:sz w:val="32"/>
          <w:szCs w:val="32"/>
          <w:lang w:eastAsia="zh-CN"/>
        </w:rPr>
        <w:t>服务方案</w:t>
      </w:r>
      <w:bookmarkEnd w:id="226"/>
    </w:p>
    <w:p w14:paraId="36EA3F87">
      <w:pPr>
        <w:spacing w:after="156" w:afterLines="50" w:line="520" w:lineRule="exact"/>
        <w:jc w:val="center"/>
        <w:rPr>
          <w:rFonts w:ascii="仿宋" w:hAnsi="仿宋" w:eastAsia="仿宋" w:cs="宋体"/>
          <w:b/>
          <w:bCs/>
          <w:color w:val="auto"/>
          <w:sz w:val="32"/>
          <w:szCs w:val="32"/>
        </w:rPr>
      </w:pPr>
    </w:p>
    <w:p w14:paraId="0A156015">
      <w:pPr>
        <w:snapToGrid w:val="0"/>
        <w:spacing w:line="520" w:lineRule="exact"/>
        <w:ind w:left="-2" w:leftChars="-72" w:right="-817" w:rightChars="-389" w:hanging="149" w:hangingChars="62"/>
        <w:jc w:val="center"/>
        <w:outlineLvl w:val="2"/>
        <w:rPr>
          <w:rFonts w:ascii="仿宋" w:hAnsi="仿宋" w:eastAsia="仿宋" w:cs="宋体"/>
          <w:b/>
          <w:bCs/>
          <w:color w:val="auto"/>
          <w:sz w:val="24"/>
          <w:szCs w:val="24"/>
        </w:rPr>
      </w:pPr>
      <w:bookmarkStart w:id="227" w:name="_Toc30253"/>
      <w:r>
        <w:rPr>
          <w:rFonts w:hint="eastAsia" w:ascii="仿宋" w:hAnsi="仿宋" w:eastAsia="仿宋" w:cs="宋体"/>
          <w:b/>
          <w:bCs/>
          <w:color w:val="auto"/>
          <w:sz w:val="24"/>
          <w:szCs w:val="24"/>
        </w:rPr>
        <w:t>（根据项目需要设定，格式自拟）</w:t>
      </w:r>
      <w:bookmarkEnd w:id="227"/>
    </w:p>
    <w:p w14:paraId="08A45851">
      <w:pPr>
        <w:spacing w:line="360" w:lineRule="auto"/>
        <w:jc w:val="center"/>
        <w:rPr>
          <w:rFonts w:ascii="仿宋" w:hAnsi="仿宋" w:eastAsia="仿宋" w:cs="宋体"/>
          <w:b/>
          <w:bCs/>
          <w:color w:val="auto"/>
        </w:rPr>
      </w:pPr>
    </w:p>
    <w:p w14:paraId="71BD5F2E">
      <w:pPr>
        <w:snapToGrid w:val="0"/>
        <w:spacing w:line="520" w:lineRule="exact"/>
        <w:ind w:left="-20" w:leftChars="-72" w:right="-817" w:rightChars="-389" w:hanging="131" w:hangingChars="62"/>
        <w:rPr>
          <w:rFonts w:ascii="仿宋" w:hAnsi="仿宋" w:eastAsia="仿宋" w:cs="宋体"/>
          <w:b/>
          <w:bCs/>
          <w:color w:val="auto"/>
        </w:rPr>
      </w:pPr>
    </w:p>
    <w:p w14:paraId="7468DE9F">
      <w:pPr>
        <w:snapToGrid w:val="0"/>
        <w:spacing w:line="520" w:lineRule="exact"/>
        <w:ind w:left="-20" w:leftChars="-72" w:right="-817" w:rightChars="-389" w:hanging="131" w:hangingChars="62"/>
        <w:rPr>
          <w:rFonts w:ascii="仿宋" w:hAnsi="仿宋" w:eastAsia="仿宋" w:cs="宋体"/>
          <w:b/>
          <w:bCs/>
          <w:color w:val="auto"/>
        </w:rPr>
      </w:pPr>
    </w:p>
    <w:p w14:paraId="6E739237">
      <w:pPr>
        <w:snapToGrid w:val="0"/>
        <w:spacing w:line="520" w:lineRule="exact"/>
        <w:ind w:left="-20" w:leftChars="-72" w:right="-817" w:rightChars="-389" w:hanging="131" w:hangingChars="62"/>
        <w:rPr>
          <w:rFonts w:ascii="仿宋" w:hAnsi="仿宋" w:eastAsia="仿宋" w:cs="宋体"/>
          <w:b/>
          <w:bCs/>
          <w:color w:val="auto"/>
        </w:rPr>
      </w:pPr>
    </w:p>
    <w:p w14:paraId="20D168FE">
      <w:pPr>
        <w:snapToGrid w:val="0"/>
        <w:spacing w:line="520" w:lineRule="exact"/>
        <w:ind w:left="-20" w:leftChars="-72" w:right="-817" w:rightChars="-389" w:hanging="131" w:hangingChars="62"/>
        <w:rPr>
          <w:rFonts w:ascii="仿宋" w:hAnsi="仿宋" w:eastAsia="仿宋" w:cs="宋体"/>
          <w:b/>
          <w:bCs/>
          <w:color w:val="auto"/>
        </w:rPr>
      </w:pPr>
    </w:p>
    <w:p w14:paraId="7B697539">
      <w:pPr>
        <w:snapToGrid w:val="0"/>
        <w:spacing w:line="520" w:lineRule="exact"/>
        <w:ind w:left="-20" w:leftChars="-72" w:right="-817" w:rightChars="-389" w:hanging="131" w:hangingChars="62"/>
        <w:rPr>
          <w:rFonts w:ascii="仿宋" w:hAnsi="仿宋" w:eastAsia="仿宋" w:cs="宋体"/>
          <w:b/>
          <w:bCs/>
          <w:color w:val="auto"/>
        </w:rPr>
      </w:pPr>
    </w:p>
    <w:p w14:paraId="5D7DB2AF">
      <w:pPr>
        <w:snapToGrid w:val="0"/>
        <w:spacing w:line="520" w:lineRule="exact"/>
        <w:ind w:left="-20" w:leftChars="-72" w:right="-817" w:rightChars="-389" w:hanging="131" w:hangingChars="62"/>
        <w:rPr>
          <w:rFonts w:ascii="仿宋" w:hAnsi="仿宋" w:eastAsia="仿宋" w:cs="宋体"/>
          <w:b/>
          <w:bCs/>
          <w:color w:val="auto"/>
        </w:rPr>
      </w:pPr>
    </w:p>
    <w:p w14:paraId="38D3DE83">
      <w:pPr>
        <w:snapToGrid w:val="0"/>
        <w:spacing w:line="520" w:lineRule="exact"/>
        <w:ind w:left="-20" w:leftChars="-72" w:right="-817" w:rightChars="-389" w:hanging="131" w:hangingChars="62"/>
        <w:rPr>
          <w:rFonts w:ascii="仿宋" w:hAnsi="仿宋" w:eastAsia="仿宋" w:cs="宋体"/>
          <w:b/>
          <w:bCs/>
          <w:color w:val="auto"/>
        </w:rPr>
      </w:pPr>
    </w:p>
    <w:p w14:paraId="29E74076">
      <w:pPr>
        <w:snapToGrid w:val="0"/>
        <w:spacing w:line="520" w:lineRule="exact"/>
        <w:ind w:left="-20" w:leftChars="-72" w:right="-817" w:rightChars="-389" w:hanging="131" w:hangingChars="62"/>
        <w:rPr>
          <w:rFonts w:ascii="仿宋" w:hAnsi="仿宋" w:eastAsia="仿宋" w:cs="宋体"/>
          <w:b/>
          <w:bCs/>
          <w:color w:val="auto"/>
        </w:rPr>
      </w:pPr>
    </w:p>
    <w:p w14:paraId="49AF9AF9">
      <w:pPr>
        <w:snapToGrid w:val="0"/>
        <w:spacing w:line="520" w:lineRule="exact"/>
        <w:ind w:left="-20" w:leftChars="-72" w:right="-817" w:rightChars="-389" w:hanging="131" w:hangingChars="62"/>
        <w:rPr>
          <w:rFonts w:ascii="仿宋" w:hAnsi="仿宋" w:eastAsia="仿宋" w:cs="宋体"/>
          <w:b/>
          <w:bCs/>
          <w:color w:val="auto"/>
        </w:rPr>
      </w:pPr>
    </w:p>
    <w:p w14:paraId="4BBD441F">
      <w:pPr>
        <w:snapToGrid w:val="0"/>
        <w:spacing w:line="520" w:lineRule="exact"/>
        <w:ind w:left="-20" w:leftChars="-72" w:right="-817" w:rightChars="-389" w:hanging="131" w:hangingChars="62"/>
        <w:rPr>
          <w:rFonts w:ascii="仿宋" w:hAnsi="仿宋" w:eastAsia="仿宋" w:cs="宋体"/>
          <w:b/>
          <w:bCs/>
          <w:color w:val="auto"/>
        </w:rPr>
      </w:pPr>
    </w:p>
    <w:p w14:paraId="1A0EC0B5">
      <w:pPr>
        <w:snapToGrid w:val="0"/>
        <w:spacing w:line="520" w:lineRule="exact"/>
        <w:ind w:left="-20" w:leftChars="-72" w:right="-817" w:rightChars="-389" w:hanging="131" w:hangingChars="62"/>
        <w:rPr>
          <w:rFonts w:ascii="仿宋" w:hAnsi="仿宋" w:eastAsia="仿宋" w:cs="宋体"/>
          <w:b/>
          <w:bCs/>
          <w:color w:val="auto"/>
        </w:rPr>
      </w:pPr>
    </w:p>
    <w:p w14:paraId="1E712D61">
      <w:pPr>
        <w:snapToGrid w:val="0"/>
        <w:spacing w:line="520" w:lineRule="exact"/>
        <w:ind w:left="-20" w:leftChars="-72" w:right="-817" w:rightChars="-389" w:hanging="131" w:hangingChars="62"/>
        <w:rPr>
          <w:rFonts w:ascii="仿宋" w:hAnsi="仿宋" w:eastAsia="仿宋" w:cs="宋体"/>
          <w:b/>
          <w:bCs/>
          <w:color w:val="auto"/>
        </w:rPr>
      </w:pPr>
    </w:p>
    <w:p w14:paraId="65E35574">
      <w:pPr>
        <w:snapToGrid w:val="0"/>
        <w:spacing w:line="520" w:lineRule="exact"/>
        <w:ind w:left="-20" w:leftChars="-72" w:right="-817" w:rightChars="-389" w:hanging="131" w:hangingChars="62"/>
        <w:rPr>
          <w:rFonts w:ascii="仿宋" w:hAnsi="仿宋" w:eastAsia="仿宋" w:cs="宋体"/>
          <w:b/>
          <w:bCs/>
          <w:color w:val="auto"/>
        </w:rPr>
      </w:pPr>
    </w:p>
    <w:p w14:paraId="373C58B9">
      <w:pPr>
        <w:snapToGrid w:val="0"/>
        <w:spacing w:line="520" w:lineRule="exact"/>
        <w:ind w:left="-20" w:leftChars="-72" w:right="-817" w:rightChars="-389" w:hanging="131" w:hangingChars="62"/>
        <w:rPr>
          <w:rFonts w:ascii="仿宋" w:hAnsi="仿宋" w:eastAsia="仿宋" w:cs="宋体"/>
          <w:b/>
          <w:bCs/>
          <w:color w:val="auto"/>
        </w:rPr>
      </w:pPr>
    </w:p>
    <w:p w14:paraId="7BA5B95C">
      <w:pPr>
        <w:snapToGrid w:val="0"/>
        <w:spacing w:line="520" w:lineRule="exact"/>
        <w:ind w:left="-20" w:leftChars="-72" w:right="-817" w:rightChars="-389" w:hanging="131" w:hangingChars="62"/>
        <w:rPr>
          <w:rFonts w:ascii="仿宋" w:hAnsi="仿宋" w:eastAsia="仿宋" w:cs="宋体"/>
          <w:b/>
          <w:bCs/>
          <w:color w:val="auto"/>
        </w:rPr>
      </w:pPr>
    </w:p>
    <w:p w14:paraId="1AE7297F">
      <w:pPr>
        <w:snapToGrid w:val="0"/>
        <w:spacing w:line="520" w:lineRule="exact"/>
        <w:ind w:left="-20" w:leftChars="-72" w:right="-817" w:rightChars="-389" w:hanging="131" w:hangingChars="62"/>
        <w:rPr>
          <w:rFonts w:ascii="仿宋" w:hAnsi="仿宋" w:eastAsia="仿宋" w:cs="宋体"/>
          <w:b/>
          <w:bCs/>
          <w:color w:val="auto"/>
        </w:rPr>
      </w:pPr>
    </w:p>
    <w:p w14:paraId="68757863">
      <w:pPr>
        <w:snapToGrid w:val="0"/>
        <w:spacing w:line="520" w:lineRule="exact"/>
        <w:ind w:left="-20" w:leftChars="-72" w:right="-817" w:rightChars="-389" w:hanging="131" w:hangingChars="62"/>
        <w:rPr>
          <w:rFonts w:ascii="仿宋" w:hAnsi="仿宋" w:eastAsia="仿宋" w:cs="宋体"/>
          <w:b/>
          <w:bCs/>
          <w:color w:val="auto"/>
        </w:rPr>
      </w:pPr>
    </w:p>
    <w:p w14:paraId="7A0F163E">
      <w:pPr>
        <w:snapToGrid w:val="0"/>
        <w:spacing w:line="520" w:lineRule="exact"/>
        <w:ind w:left="-20" w:leftChars="-72" w:right="-817" w:rightChars="-389" w:hanging="131" w:hangingChars="62"/>
        <w:rPr>
          <w:rFonts w:ascii="仿宋" w:hAnsi="仿宋" w:eastAsia="仿宋" w:cs="宋体"/>
          <w:b/>
          <w:bCs/>
          <w:color w:val="auto"/>
        </w:rPr>
      </w:pPr>
    </w:p>
    <w:p w14:paraId="7DC2677C">
      <w:pPr>
        <w:snapToGrid w:val="0"/>
        <w:spacing w:line="520" w:lineRule="exact"/>
        <w:ind w:left="-20" w:leftChars="-72" w:right="-817" w:rightChars="-389" w:hanging="131" w:hangingChars="62"/>
        <w:rPr>
          <w:rFonts w:ascii="仿宋" w:hAnsi="仿宋" w:eastAsia="仿宋" w:cs="宋体"/>
          <w:b/>
          <w:bCs/>
          <w:color w:val="auto"/>
        </w:rPr>
      </w:pPr>
    </w:p>
    <w:p w14:paraId="7DDAF1CB">
      <w:pPr>
        <w:snapToGrid w:val="0"/>
        <w:spacing w:line="520" w:lineRule="exact"/>
        <w:rPr>
          <w:rFonts w:ascii="仿宋" w:hAnsi="仿宋" w:eastAsia="仿宋" w:cs="宋体"/>
          <w:b/>
          <w:bCs/>
          <w:color w:val="auto"/>
          <w:sz w:val="32"/>
          <w:szCs w:val="32"/>
        </w:rPr>
      </w:pPr>
    </w:p>
    <w:p w14:paraId="0DCB4065">
      <w:pPr>
        <w:spacing w:after="156" w:afterLines="50" w:line="520" w:lineRule="exact"/>
        <w:jc w:val="center"/>
        <w:rPr>
          <w:rFonts w:ascii="仿宋" w:hAnsi="仿宋" w:eastAsia="仿宋" w:cs="宋体"/>
          <w:b/>
          <w:bCs/>
          <w:color w:val="auto"/>
          <w:sz w:val="32"/>
          <w:szCs w:val="32"/>
        </w:rPr>
      </w:pPr>
    </w:p>
    <w:p w14:paraId="15869679">
      <w:pPr>
        <w:snapToGrid w:val="0"/>
        <w:spacing w:line="500" w:lineRule="exact"/>
        <w:ind w:left="48" w:leftChars="-72" w:right="-817" w:rightChars="-389" w:hanging="199" w:hangingChars="62"/>
        <w:jc w:val="center"/>
        <w:rPr>
          <w:rFonts w:ascii="仿宋" w:hAnsi="仿宋" w:eastAsia="仿宋" w:cs="宋体"/>
          <w:b/>
          <w:bCs/>
          <w:color w:val="auto"/>
          <w:sz w:val="32"/>
          <w:szCs w:val="32"/>
        </w:rPr>
      </w:pPr>
    </w:p>
    <w:p w14:paraId="6566F0D4">
      <w:pPr>
        <w:snapToGrid w:val="0"/>
        <w:spacing w:line="500" w:lineRule="exact"/>
        <w:ind w:left="48" w:leftChars="-72" w:right="-817" w:rightChars="-389" w:hanging="199" w:hangingChars="62"/>
        <w:jc w:val="center"/>
        <w:outlineLvl w:val="1"/>
        <w:rPr>
          <w:rFonts w:ascii="仿宋" w:hAnsi="仿宋" w:eastAsia="仿宋" w:cs="宋体"/>
          <w:b/>
          <w:bCs/>
          <w:color w:val="auto"/>
          <w:sz w:val="32"/>
          <w:szCs w:val="32"/>
        </w:rPr>
      </w:pPr>
      <w:bookmarkStart w:id="228" w:name="_Toc17867"/>
      <w:r>
        <w:rPr>
          <w:rFonts w:hint="eastAsia" w:ascii="仿宋" w:hAnsi="仿宋" w:eastAsia="仿宋" w:cs="宋体"/>
          <w:b/>
          <w:bCs/>
          <w:color w:val="auto"/>
          <w:sz w:val="32"/>
          <w:szCs w:val="32"/>
        </w:rPr>
        <w:t>10.</w:t>
      </w:r>
      <w:r>
        <w:rPr>
          <w:rFonts w:hint="eastAsia" w:ascii="仿宋" w:hAnsi="仿宋" w:eastAsia="仿宋" w:cs="宋体"/>
          <w:b/>
          <w:bCs/>
          <w:color w:val="auto"/>
          <w:sz w:val="32"/>
          <w:szCs w:val="32"/>
          <w:lang w:eastAsia="zh-CN"/>
        </w:rPr>
        <w:t>磋商响应供应商</w:t>
      </w:r>
      <w:r>
        <w:rPr>
          <w:rFonts w:hint="eastAsia" w:ascii="仿宋" w:hAnsi="仿宋" w:eastAsia="仿宋" w:cs="宋体"/>
          <w:b/>
          <w:bCs/>
          <w:color w:val="auto"/>
          <w:sz w:val="32"/>
          <w:szCs w:val="32"/>
        </w:rPr>
        <w:t>基本情况表</w:t>
      </w:r>
      <w:bookmarkEnd w:id="228"/>
    </w:p>
    <w:p w14:paraId="62A57B36">
      <w:pPr>
        <w:keepNext/>
        <w:keepLines/>
        <w:spacing w:before="160" w:after="160" w:line="500" w:lineRule="exact"/>
        <w:ind w:left="-106" w:hanging="284"/>
        <w:textAlignment w:val="baseline"/>
        <w:outlineLvl w:val="2"/>
        <w:rPr>
          <w:rFonts w:ascii="仿宋" w:hAnsi="仿宋" w:eastAsia="仿宋" w:cs="宋体"/>
          <w:b/>
          <w:bCs/>
          <w:color w:val="auto"/>
          <w:sz w:val="24"/>
          <w:szCs w:val="24"/>
        </w:rPr>
      </w:pPr>
      <w:bookmarkStart w:id="229" w:name="_Toc5933"/>
      <w:r>
        <w:rPr>
          <w:rFonts w:hint="eastAsia" w:ascii="仿宋" w:hAnsi="仿宋" w:eastAsia="仿宋" w:cs="宋体"/>
          <w:b/>
          <w:bCs/>
          <w:color w:val="auto"/>
          <w:sz w:val="24"/>
          <w:szCs w:val="24"/>
        </w:rPr>
        <w:t>（一）</w:t>
      </w:r>
      <w:r>
        <w:rPr>
          <w:rFonts w:hint="eastAsia" w:ascii="仿宋" w:hAnsi="仿宋" w:eastAsia="仿宋" w:cs="宋体"/>
          <w:b/>
          <w:bCs/>
          <w:color w:val="auto"/>
          <w:sz w:val="24"/>
          <w:szCs w:val="24"/>
          <w:lang w:eastAsia="zh-CN"/>
        </w:rPr>
        <w:t>磋商响应供应商</w:t>
      </w:r>
      <w:r>
        <w:rPr>
          <w:rFonts w:hint="eastAsia" w:ascii="仿宋" w:hAnsi="仿宋" w:eastAsia="仿宋" w:cs="宋体"/>
          <w:b/>
          <w:bCs/>
          <w:color w:val="auto"/>
          <w:sz w:val="24"/>
          <w:szCs w:val="24"/>
        </w:rPr>
        <w:t>基本信息表</w:t>
      </w:r>
      <w:bookmarkEnd w:id="229"/>
    </w:p>
    <w:tbl>
      <w:tblPr>
        <w:tblStyle w:val="19"/>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5"/>
        <w:gridCol w:w="1095"/>
        <w:gridCol w:w="1834"/>
        <w:gridCol w:w="727"/>
        <w:gridCol w:w="547"/>
        <w:gridCol w:w="1107"/>
        <w:gridCol w:w="180"/>
        <w:gridCol w:w="735"/>
        <w:gridCol w:w="1454"/>
      </w:tblGrid>
      <w:tr w14:paraId="6E27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3FD5A183">
            <w:pPr>
              <w:spacing w:line="500" w:lineRule="exact"/>
              <w:jc w:val="center"/>
              <w:rPr>
                <w:rFonts w:ascii="仿宋" w:hAnsi="仿宋" w:eastAsia="仿宋" w:cs="宋体"/>
                <w:color w:val="auto"/>
              </w:rPr>
            </w:pPr>
            <w:r>
              <w:rPr>
                <w:rFonts w:hint="eastAsia" w:ascii="仿宋" w:hAnsi="仿宋" w:eastAsia="仿宋" w:cs="宋体"/>
                <w:color w:val="auto"/>
              </w:rPr>
              <w:t>供应商名称</w:t>
            </w:r>
          </w:p>
        </w:tc>
        <w:tc>
          <w:tcPr>
            <w:tcW w:w="7679" w:type="dxa"/>
            <w:gridSpan w:val="8"/>
            <w:noWrap w:val="0"/>
            <w:vAlign w:val="center"/>
          </w:tcPr>
          <w:p w14:paraId="5094605E">
            <w:pPr>
              <w:spacing w:line="500" w:lineRule="exact"/>
              <w:jc w:val="center"/>
              <w:rPr>
                <w:rFonts w:ascii="仿宋" w:hAnsi="仿宋" w:eastAsia="仿宋" w:cs="宋体"/>
                <w:color w:val="auto"/>
              </w:rPr>
            </w:pPr>
          </w:p>
        </w:tc>
      </w:tr>
      <w:tr w14:paraId="0AFC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5F21B550">
            <w:pPr>
              <w:spacing w:line="500" w:lineRule="exact"/>
              <w:jc w:val="center"/>
              <w:rPr>
                <w:rFonts w:ascii="仿宋" w:hAnsi="仿宋" w:eastAsia="仿宋" w:cs="宋体"/>
                <w:color w:val="auto"/>
              </w:rPr>
            </w:pPr>
            <w:r>
              <w:rPr>
                <w:rFonts w:hint="eastAsia" w:ascii="仿宋" w:hAnsi="仿宋" w:eastAsia="仿宋" w:cs="宋体"/>
                <w:color w:val="auto"/>
              </w:rPr>
              <w:t>注册地址</w:t>
            </w:r>
          </w:p>
        </w:tc>
        <w:tc>
          <w:tcPr>
            <w:tcW w:w="4203" w:type="dxa"/>
            <w:gridSpan w:val="4"/>
            <w:noWrap w:val="0"/>
            <w:vAlign w:val="center"/>
          </w:tcPr>
          <w:p w14:paraId="2D0CE502">
            <w:pPr>
              <w:spacing w:line="500" w:lineRule="exact"/>
              <w:jc w:val="center"/>
              <w:rPr>
                <w:rFonts w:ascii="仿宋" w:hAnsi="仿宋" w:eastAsia="仿宋" w:cs="宋体"/>
                <w:color w:val="auto"/>
              </w:rPr>
            </w:pPr>
          </w:p>
        </w:tc>
        <w:tc>
          <w:tcPr>
            <w:tcW w:w="1107" w:type="dxa"/>
            <w:noWrap w:val="0"/>
            <w:vAlign w:val="center"/>
          </w:tcPr>
          <w:p w14:paraId="070D49C7">
            <w:pPr>
              <w:spacing w:line="500" w:lineRule="exact"/>
              <w:jc w:val="center"/>
              <w:rPr>
                <w:rFonts w:ascii="仿宋" w:hAnsi="仿宋" w:eastAsia="仿宋" w:cs="宋体"/>
                <w:color w:val="auto"/>
              </w:rPr>
            </w:pPr>
            <w:r>
              <w:rPr>
                <w:rFonts w:hint="eastAsia" w:ascii="仿宋" w:hAnsi="仿宋" w:eastAsia="仿宋" w:cs="宋体"/>
                <w:color w:val="auto"/>
              </w:rPr>
              <w:t>邮政编码</w:t>
            </w:r>
          </w:p>
        </w:tc>
        <w:tc>
          <w:tcPr>
            <w:tcW w:w="2369" w:type="dxa"/>
            <w:gridSpan w:val="3"/>
            <w:noWrap w:val="0"/>
            <w:vAlign w:val="center"/>
          </w:tcPr>
          <w:p w14:paraId="50DE4933">
            <w:pPr>
              <w:spacing w:line="500" w:lineRule="exact"/>
              <w:jc w:val="center"/>
              <w:rPr>
                <w:rFonts w:ascii="仿宋" w:hAnsi="仿宋" w:eastAsia="仿宋" w:cs="宋体"/>
                <w:color w:val="auto"/>
              </w:rPr>
            </w:pPr>
          </w:p>
        </w:tc>
      </w:tr>
      <w:tr w14:paraId="42EE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2015" w:type="dxa"/>
            <w:vMerge w:val="restart"/>
            <w:noWrap w:val="0"/>
            <w:vAlign w:val="center"/>
          </w:tcPr>
          <w:p w14:paraId="37122060">
            <w:pPr>
              <w:spacing w:line="500" w:lineRule="exact"/>
              <w:jc w:val="center"/>
              <w:rPr>
                <w:rFonts w:ascii="仿宋" w:hAnsi="仿宋" w:eastAsia="仿宋" w:cs="宋体"/>
                <w:color w:val="auto"/>
              </w:rPr>
            </w:pPr>
            <w:r>
              <w:rPr>
                <w:rFonts w:hint="eastAsia" w:ascii="仿宋" w:hAnsi="仿宋" w:eastAsia="仿宋" w:cs="宋体"/>
                <w:color w:val="auto"/>
              </w:rPr>
              <w:t>联系方式</w:t>
            </w:r>
          </w:p>
        </w:tc>
        <w:tc>
          <w:tcPr>
            <w:tcW w:w="1095" w:type="dxa"/>
            <w:noWrap w:val="0"/>
            <w:vAlign w:val="center"/>
          </w:tcPr>
          <w:p w14:paraId="329BD705">
            <w:pPr>
              <w:spacing w:line="500" w:lineRule="exact"/>
              <w:jc w:val="center"/>
              <w:rPr>
                <w:rFonts w:ascii="仿宋" w:hAnsi="仿宋" w:eastAsia="仿宋" w:cs="宋体"/>
                <w:color w:val="auto"/>
              </w:rPr>
            </w:pPr>
            <w:r>
              <w:rPr>
                <w:rFonts w:hint="eastAsia" w:ascii="仿宋" w:hAnsi="仿宋" w:eastAsia="仿宋" w:cs="宋体"/>
                <w:color w:val="auto"/>
              </w:rPr>
              <w:t>联系人</w:t>
            </w:r>
          </w:p>
        </w:tc>
        <w:tc>
          <w:tcPr>
            <w:tcW w:w="3108" w:type="dxa"/>
            <w:gridSpan w:val="3"/>
            <w:noWrap w:val="0"/>
            <w:vAlign w:val="center"/>
          </w:tcPr>
          <w:p w14:paraId="4C65C1CF">
            <w:pPr>
              <w:spacing w:line="500" w:lineRule="exact"/>
              <w:jc w:val="center"/>
              <w:rPr>
                <w:rFonts w:ascii="仿宋" w:hAnsi="仿宋" w:eastAsia="仿宋" w:cs="宋体"/>
                <w:color w:val="auto"/>
              </w:rPr>
            </w:pPr>
          </w:p>
        </w:tc>
        <w:tc>
          <w:tcPr>
            <w:tcW w:w="1107" w:type="dxa"/>
            <w:noWrap w:val="0"/>
            <w:vAlign w:val="center"/>
          </w:tcPr>
          <w:p w14:paraId="2DEB4FA3">
            <w:pPr>
              <w:spacing w:line="500" w:lineRule="exact"/>
              <w:jc w:val="center"/>
              <w:rPr>
                <w:rFonts w:ascii="仿宋" w:hAnsi="仿宋" w:eastAsia="仿宋" w:cs="宋体"/>
                <w:color w:val="auto"/>
              </w:rPr>
            </w:pPr>
            <w:r>
              <w:rPr>
                <w:rFonts w:hint="eastAsia" w:ascii="仿宋" w:hAnsi="仿宋" w:eastAsia="仿宋" w:cs="宋体"/>
                <w:color w:val="auto"/>
              </w:rPr>
              <w:t>电话</w:t>
            </w:r>
          </w:p>
        </w:tc>
        <w:tc>
          <w:tcPr>
            <w:tcW w:w="2369" w:type="dxa"/>
            <w:gridSpan w:val="3"/>
            <w:noWrap w:val="0"/>
            <w:vAlign w:val="center"/>
          </w:tcPr>
          <w:p w14:paraId="430999B7">
            <w:pPr>
              <w:spacing w:line="500" w:lineRule="exact"/>
              <w:jc w:val="center"/>
              <w:rPr>
                <w:rFonts w:ascii="仿宋" w:hAnsi="仿宋" w:eastAsia="仿宋" w:cs="宋体"/>
                <w:color w:val="auto"/>
              </w:rPr>
            </w:pPr>
          </w:p>
        </w:tc>
      </w:tr>
      <w:tr w14:paraId="5EDC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vMerge w:val="continue"/>
            <w:noWrap w:val="0"/>
            <w:vAlign w:val="center"/>
          </w:tcPr>
          <w:p w14:paraId="3D0B528B">
            <w:pPr>
              <w:spacing w:line="500" w:lineRule="exact"/>
              <w:jc w:val="center"/>
              <w:rPr>
                <w:rFonts w:ascii="仿宋" w:hAnsi="仿宋" w:eastAsia="仿宋" w:cs="宋体"/>
                <w:color w:val="auto"/>
              </w:rPr>
            </w:pPr>
          </w:p>
        </w:tc>
        <w:tc>
          <w:tcPr>
            <w:tcW w:w="1095" w:type="dxa"/>
            <w:noWrap w:val="0"/>
            <w:vAlign w:val="center"/>
          </w:tcPr>
          <w:p w14:paraId="5A1A6E13">
            <w:pPr>
              <w:spacing w:line="500" w:lineRule="exact"/>
              <w:jc w:val="center"/>
              <w:rPr>
                <w:rFonts w:ascii="仿宋" w:hAnsi="仿宋" w:eastAsia="仿宋" w:cs="宋体"/>
                <w:color w:val="auto"/>
              </w:rPr>
            </w:pPr>
            <w:r>
              <w:rPr>
                <w:rFonts w:hint="eastAsia" w:ascii="仿宋" w:hAnsi="仿宋" w:eastAsia="仿宋" w:cs="宋体"/>
                <w:color w:val="auto"/>
              </w:rPr>
              <w:t>传真</w:t>
            </w:r>
          </w:p>
        </w:tc>
        <w:tc>
          <w:tcPr>
            <w:tcW w:w="3108" w:type="dxa"/>
            <w:gridSpan w:val="3"/>
            <w:noWrap w:val="0"/>
            <w:vAlign w:val="center"/>
          </w:tcPr>
          <w:p w14:paraId="4249F1B9">
            <w:pPr>
              <w:spacing w:line="500" w:lineRule="exact"/>
              <w:jc w:val="center"/>
              <w:rPr>
                <w:rFonts w:ascii="仿宋" w:hAnsi="仿宋" w:eastAsia="仿宋" w:cs="宋体"/>
                <w:color w:val="auto"/>
              </w:rPr>
            </w:pPr>
          </w:p>
        </w:tc>
        <w:tc>
          <w:tcPr>
            <w:tcW w:w="1107" w:type="dxa"/>
            <w:noWrap w:val="0"/>
            <w:vAlign w:val="center"/>
          </w:tcPr>
          <w:p w14:paraId="1E62EA7A">
            <w:pPr>
              <w:spacing w:line="500" w:lineRule="exact"/>
              <w:jc w:val="center"/>
              <w:rPr>
                <w:rFonts w:ascii="仿宋" w:hAnsi="仿宋" w:eastAsia="仿宋" w:cs="宋体"/>
                <w:color w:val="auto"/>
              </w:rPr>
            </w:pPr>
            <w:r>
              <w:rPr>
                <w:rFonts w:hint="eastAsia" w:ascii="仿宋" w:hAnsi="仿宋" w:eastAsia="仿宋" w:cs="宋体"/>
                <w:color w:val="auto"/>
              </w:rPr>
              <w:t>网址</w:t>
            </w:r>
          </w:p>
        </w:tc>
        <w:tc>
          <w:tcPr>
            <w:tcW w:w="2369" w:type="dxa"/>
            <w:gridSpan w:val="3"/>
            <w:noWrap w:val="0"/>
            <w:vAlign w:val="center"/>
          </w:tcPr>
          <w:p w14:paraId="37E59D5C">
            <w:pPr>
              <w:spacing w:line="500" w:lineRule="exact"/>
              <w:jc w:val="center"/>
              <w:rPr>
                <w:rFonts w:ascii="仿宋" w:hAnsi="仿宋" w:eastAsia="仿宋" w:cs="宋体"/>
                <w:color w:val="auto"/>
              </w:rPr>
            </w:pPr>
          </w:p>
        </w:tc>
      </w:tr>
      <w:tr w14:paraId="63D3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3BC197FE">
            <w:pPr>
              <w:spacing w:line="500" w:lineRule="exact"/>
              <w:jc w:val="center"/>
              <w:rPr>
                <w:rFonts w:ascii="仿宋" w:hAnsi="仿宋" w:eastAsia="仿宋" w:cs="宋体"/>
                <w:color w:val="auto"/>
              </w:rPr>
            </w:pPr>
            <w:r>
              <w:rPr>
                <w:rFonts w:hint="eastAsia" w:ascii="仿宋" w:hAnsi="仿宋" w:eastAsia="仿宋" w:cs="宋体"/>
                <w:color w:val="auto"/>
              </w:rPr>
              <w:t>法定代表人</w:t>
            </w:r>
          </w:p>
        </w:tc>
        <w:tc>
          <w:tcPr>
            <w:tcW w:w="1095" w:type="dxa"/>
            <w:noWrap w:val="0"/>
            <w:vAlign w:val="center"/>
          </w:tcPr>
          <w:p w14:paraId="7FA616D5">
            <w:pPr>
              <w:spacing w:line="500" w:lineRule="exact"/>
              <w:jc w:val="center"/>
              <w:rPr>
                <w:rFonts w:ascii="仿宋" w:hAnsi="仿宋" w:eastAsia="仿宋" w:cs="宋体"/>
                <w:color w:val="auto"/>
              </w:rPr>
            </w:pPr>
            <w:r>
              <w:rPr>
                <w:rFonts w:hint="eastAsia" w:ascii="仿宋" w:hAnsi="仿宋" w:eastAsia="仿宋" w:cs="宋体"/>
                <w:color w:val="auto"/>
              </w:rPr>
              <w:t>姓名</w:t>
            </w:r>
          </w:p>
        </w:tc>
        <w:tc>
          <w:tcPr>
            <w:tcW w:w="1834" w:type="dxa"/>
            <w:noWrap w:val="0"/>
            <w:vAlign w:val="center"/>
          </w:tcPr>
          <w:p w14:paraId="4EB28962">
            <w:pPr>
              <w:spacing w:line="500" w:lineRule="exact"/>
              <w:jc w:val="center"/>
              <w:rPr>
                <w:rFonts w:ascii="仿宋" w:hAnsi="仿宋" w:eastAsia="仿宋" w:cs="宋体"/>
                <w:color w:val="auto"/>
              </w:rPr>
            </w:pPr>
          </w:p>
        </w:tc>
        <w:tc>
          <w:tcPr>
            <w:tcW w:w="1274" w:type="dxa"/>
            <w:gridSpan w:val="2"/>
            <w:noWrap w:val="0"/>
            <w:vAlign w:val="center"/>
          </w:tcPr>
          <w:p w14:paraId="2260E454">
            <w:pPr>
              <w:spacing w:line="500" w:lineRule="exact"/>
              <w:jc w:val="center"/>
              <w:rPr>
                <w:rFonts w:ascii="仿宋" w:hAnsi="仿宋" w:eastAsia="仿宋" w:cs="宋体"/>
                <w:color w:val="auto"/>
              </w:rPr>
            </w:pPr>
            <w:r>
              <w:rPr>
                <w:rFonts w:hint="eastAsia" w:ascii="仿宋" w:hAnsi="仿宋" w:eastAsia="仿宋" w:cs="宋体"/>
                <w:color w:val="auto"/>
              </w:rPr>
              <w:t>技术职称</w:t>
            </w:r>
          </w:p>
        </w:tc>
        <w:tc>
          <w:tcPr>
            <w:tcW w:w="1287" w:type="dxa"/>
            <w:gridSpan w:val="2"/>
            <w:noWrap w:val="0"/>
            <w:vAlign w:val="center"/>
          </w:tcPr>
          <w:p w14:paraId="3280F561">
            <w:pPr>
              <w:spacing w:line="500" w:lineRule="exact"/>
              <w:jc w:val="center"/>
              <w:rPr>
                <w:rFonts w:ascii="仿宋" w:hAnsi="仿宋" w:eastAsia="仿宋" w:cs="宋体"/>
                <w:color w:val="auto"/>
              </w:rPr>
            </w:pPr>
          </w:p>
        </w:tc>
        <w:tc>
          <w:tcPr>
            <w:tcW w:w="735" w:type="dxa"/>
            <w:noWrap w:val="0"/>
            <w:vAlign w:val="center"/>
          </w:tcPr>
          <w:p w14:paraId="7BE0C6B4">
            <w:pPr>
              <w:spacing w:line="500" w:lineRule="exact"/>
              <w:jc w:val="center"/>
              <w:rPr>
                <w:rFonts w:ascii="仿宋" w:hAnsi="仿宋" w:eastAsia="仿宋" w:cs="宋体"/>
                <w:color w:val="auto"/>
              </w:rPr>
            </w:pPr>
            <w:r>
              <w:rPr>
                <w:rFonts w:hint="eastAsia" w:ascii="仿宋" w:hAnsi="仿宋" w:eastAsia="仿宋" w:cs="宋体"/>
                <w:color w:val="auto"/>
              </w:rPr>
              <w:t>电话</w:t>
            </w:r>
          </w:p>
        </w:tc>
        <w:tc>
          <w:tcPr>
            <w:tcW w:w="1454" w:type="dxa"/>
            <w:noWrap w:val="0"/>
            <w:vAlign w:val="center"/>
          </w:tcPr>
          <w:p w14:paraId="141302FD">
            <w:pPr>
              <w:spacing w:line="500" w:lineRule="exact"/>
              <w:jc w:val="center"/>
              <w:rPr>
                <w:rFonts w:ascii="仿宋" w:hAnsi="仿宋" w:eastAsia="仿宋" w:cs="宋体"/>
                <w:color w:val="auto"/>
              </w:rPr>
            </w:pPr>
          </w:p>
        </w:tc>
      </w:tr>
      <w:tr w14:paraId="3B56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37E9B178">
            <w:pPr>
              <w:spacing w:line="500" w:lineRule="exact"/>
              <w:jc w:val="center"/>
              <w:rPr>
                <w:rFonts w:ascii="仿宋" w:hAnsi="仿宋" w:eastAsia="仿宋" w:cs="宋体"/>
                <w:color w:val="auto"/>
              </w:rPr>
            </w:pPr>
            <w:r>
              <w:rPr>
                <w:rFonts w:hint="eastAsia" w:ascii="仿宋" w:hAnsi="仿宋" w:eastAsia="仿宋" w:cs="宋体"/>
                <w:color w:val="auto"/>
              </w:rPr>
              <w:t>技术负责人</w:t>
            </w:r>
          </w:p>
        </w:tc>
        <w:tc>
          <w:tcPr>
            <w:tcW w:w="1095" w:type="dxa"/>
            <w:noWrap w:val="0"/>
            <w:vAlign w:val="center"/>
          </w:tcPr>
          <w:p w14:paraId="1ED82B09">
            <w:pPr>
              <w:spacing w:line="500" w:lineRule="exact"/>
              <w:jc w:val="center"/>
              <w:rPr>
                <w:rFonts w:ascii="仿宋" w:hAnsi="仿宋" w:eastAsia="仿宋" w:cs="宋体"/>
                <w:color w:val="auto"/>
              </w:rPr>
            </w:pPr>
            <w:r>
              <w:rPr>
                <w:rFonts w:hint="eastAsia" w:ascii="仿宋" w:hAnsi="仿宋" w:eastAsia="仿宋" w:cs="宋体"/>
                <w:color w:val="auto"/>
              </w:rPr>
              <w:t>姓名</w:t>
            </w:r>
          </w:p>
        </w:tc>
        <w:tc>
          <w:tcPr>
            <w:tcW w:w="1834" w:type="dxa"/>
            <w:noWrap w:val="0"/>
            <w:vAlign w:val="center"/>
          </w:tcPr>
          <w:p w14:paraId="404D3383">
            <w:pPr>
              <w:spacing w:line="500" w:lineRule="exact"/>
              <w:jc w:val="center"/>
              <w:rPr>
                <w:rFonts w:ascii="仿宋" w:hAnsi="仿宋" w:eastAsia="仿宋" w:cs="宋体"/>
                <w:color w:val="auto"/>
              </w:rPr>
            </w:pPr>
          </w:p>
        </w:tc>
        <w:tc>
          <w:tcPr>
            <w:tcW w:w="1274" w:type="dxa"/>
            <w:gridSpan w:val="2"/>
            <w:noWrap w:val="0"/>
            <w:vAlign w:val="center"/>
          </w:tcPr>
          <w:p w14:paraId="4F937296">
            <w:pPr>
              <w:spacing w:line="500" w:lineRule="exact"/>
              <w:jc w:val="center"/>
              <w:rPr>
                <w:rFonts w:ascii="仿宋" w:hAnsi="仿宋" w:eastAsia="仿宋" w:cs="宋体"/>
                <w:color w:val="auto"/>
              </w:rPr>
            </w:pPr>
            <w:r>
              <w:rPr>
                <w:rFonts w:hint="eastAsia" w:ascii="仿宋" w:hAnsi="仿宋" w:eastAsia="仿宋" w:cs="宋体"/>
                <w:color w:val="auto"/>
              </w:rPr>
              <w:t>技术职称</w:t>
            </w:r>
          </w:p>
        </w:tc>
        <w:tc>
          <w:tcPr>
            <w:tcW w:w="1287" w:type="dxa"/>
            <w:gridSpan w:val="2"/>
            <w:noWrap w:val="0"/>
            <w:vAlign w:val="center"/>
          </w:tcPr>
          <w:p w14:paraId="64848B59">
            <w:pPr>
              <w:spacing w:line="500" w:lineRule="exact"/>
              <w:jc w:val="center"/>
              <w:rPr>
                <w:rFonts w:ascii="仿宋" w:hAnsi="仿宋" w:eastAsia="仿宋" w:cs="宋体"/>
                <w:color w:val="auto"/>
              </w:rPr>
            </w:pPr>
          </w:p>
        </w:tc>
        <w:tc>
          <w:tcPr>
            <w:tcW w:w="735" w:type="dxa"/>
            <w:noWrap w:val="0"/>
            <w:vAlign w:val="center"/>
          </w:tcPr>
          <w:p w14:paraId="246C4D11">
            <w:pPr>
              <w:spacing w:line="500" w:lineRule="exact"/>
              <w:jc w:val="center"/>
              <w:rPr>
                <w:rFonts w:ascii="仿宋" w:hAnsi="仿宋" w:eastAsia="仿宋" w:cs="宋体"/>
                <w:color w:val="auto"/>
              </w:rPr>
            </w:pPr>
            <w:r>
              <w:rPr>
                <w:rFonts w:hint="eastAsia" w:ascii="仿宋" w:hAnsi="仿宋" w:eastAsia="仿宋" w:cs="宋体"/>
                <w:color w:val="auto"/>
              </w:rPr>
              <w:t>电话</w:t>
            </w:r>
          </w:p>
        </w:tc>
        <w:tc>
          <w:tcPr>
            <w:tcW w:w="1454" w:type="dxa"/>
            <w:noWrap w:val="0"/>
            <w:vAlign w:val="center"/>
          </w:tcPr>
          <w:p w14:paraId="4B8E8685">
            <w:pPr>
              <w:spacing w:line="500" w:lineRule="exact"/>
              <w:jc w:val="center"/>
              <w:rPr>
                <w:rFonts w:ascii="仿宋" w:hAnsi="仿宋" w:eastAsia="仿宋" w:cs="宋体"/>
                <w:color w:val="auto"/>
              </w:rPr>
            </w:pPr>
          </w:p>
        </w:tc>
      </w:tr>
      <w:tr w14:paraId="6E15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2E3BE79F">
            <w:pPr>
              <w:spacing w:line="500" w:lineRule="exact"/>
              <w:jc w:val="center"/>
              <w:rPr>
                <w:rFonts w:ascii="仿宋" w:hAnsi="仿宋" w:eastAsia="仿宋" w:cs="宋体"/>
                <w:color w:val="auto"/>
              </w:rPr>
            </w:pPr>
            <w:r>
              <w:rPr>
                <w:rFonts w:hint="eastAsia" w:ascii="仿宋" w:hAnsi="仿宋" w:eastAsia="仿宋" w:cs="宋体"/>
                <w:color w:val="auto"/>
              </w:rPr>
              <w:t>成立时间</w:t>
            </w:r>
          </w:p>
        </w:tc>
        <w:tc>
          <w:tcPr>
            <w:tcW w:w="2929" w:type="dxa"/>
            <w:gridSpan w:val="2"/>
            <w:noWrap w:val="0"/>
            <w:vAlign w:val="center"/>
          </w:tcPr>
          <w:p w14:paraId="1378496C">
            <w:pPr>
              <w:spacing w:line="500" w:lineRule="exact"/>
              <w:jc w:val="center"/>
              <w:rPr>
                <w:rFonts w:ascii="仿宋" w:hAnsi="仿宋" w:eastAsia="仿宋" w:cs="宋体"/>
                <w:color w:val="auto"/>
              </w:rPr>
            </w:pPr>
          </w:p>
        </w:tc>
        <w:tc>
          <w:tcPr>
            <w:tcW w:w="4750" w:type="dxa"/>
            <w:gridSpan w:val="6"/>
            <w:noWrap w:val="0"/>
            <w:vAlign w:val="center"/>
          </w:tcPr>
          <w:p w14:paraId="6F585EB9">
            <w:pPr>
              <w:spacing w:line="500" w:lineRule="exact"/>
              <w:jc w:val="center"/>
              <w:rPr>
                <w:rFonts w:ascii="仿宋" w:hAnsi="仿宋" w:eastAsia="仿宋" w:cs="宋体"/>
                <w:color w:val="auto"/>
              </w:rPr>
            </w:pPr>
            <w:r>
              <w:rPr>
                <w:rFonts w:hint="eastAsia" w:ascii="仿宋" w:hAnsi="仿宋" w:eastAsia="仿宋" w:cs="宋体"/>
                <w:color w:val="auto"/>
              </w:rPr>
              <w:t>员工总人数：</w:t>
            </w:r>
          </w:p>
        </w:tc>
      </w:tr>
      <w:tr w14:paraId="5E8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01A7AB12">
            <w:pPr>
              <w:spacing w:line="500" w:lineRule="exact"/>
              <w:jc w:val="center"/>
              <w:rPr>
                <w:rFonts w:ascii="仿宋" w:hAnsi="仿宋" w:eastAsia="仿宋" w:cs="宋体"/>
                <w:color w:val="auto"/>
              </w:rPr>
            </w:pPr>
            <w:r>
              <w:rPr>
                <w:rFonts w:hint="eastAsia" w:ascii="仿宋" w:hAnsi="仿宋" w:eastAsia="仿宋" w:cs="宋体"/>
                <w:color w:val="auto"/>
              </w:rPr>
              <w:t>营业执照号</w:t>
            </w:r>
          </w:p>
        </w:tc>
        <w:tc>
          <w:tcPr>
            <w:tcW w:w="2929" w:type="dxa"/>
            <w:gridSpan w:val="2"/>
            <w:noWrap w:val="0"/>
            <w:vAlign w:val="center"/>
          </w:tcPr>
          <w:p w14:paraId="6F5F9A93">
            <w:pPr>
              <w:spacing w:line="500" w:lineRule="exact"/>
              <w:jc w:val="center"/>
              <w:rPr>
                <w:rFonts w:ascii="仿宋" w:hAnsi="仿宋" w:eastAsia="仿宋" w:cs="宋体"/>
                <w:color w:val="auto"/>
              </w:rPr>
            </w:pPr>
          </w:p>
        </w:tc>
        <w:tc>
          <w:tcPr>
            <w:tcW w:w="727" w:type="dxa"/>
            <w:vMerge w:val="restart"/>
            <w:noWrap w:val="0"/>
            <w:vAlign w:val="center"/>
          </w:tcPr>
          <w:p w14:paraId="3D5C7098">
            <w:pPr>
              <w:spacing w:line="500" w:lineRule="exact"/>
              <w:jc w:val="center"/>
              <w:rPr>
                <w:rFonts w:ascii="仿宋" w:hAnsi="仿宋" w:eastAsia="仿宋" w:cs="宋体"/>
                <w:color w:val="auto"/>
              </w:rPr>
            </w:pPr>
            <w:r>
              <w:rPr>
                <w:rFonts w:hint="eastAsia" w:ascii="仿宋" w:hAnsi="仿宋" w:eastAsia="仿宋" w:cs="宋体"/>
                <w:color w:val="auto"/>
              </w:rPr>
              <w:t>其中</w:t>
            </w:r>
          </w:p>
        </w:tc>
        <w:tc>
          <w:tcPr>
            <w:tcW w:w="1834" w:type="dxa"/>
            <w:gridSpan w:val="3"/>
            <w:noWrap w:val="0"/>
            <w:vAlign w:val="center"/>
          </w:tcPr>
          <w:p w14:paraId="5343CBBE">
            <w:pPr>
              <w:spacing w:line="500" w:lineRule="exact"/>
              <w:jc w:val="center"/>
              <w:rPr>
                <w:rFonts w:ascii="仿宋" w:hAnsi="仿宋" w:eastAsia="仿宋" w:cs="宋体"/>
                <w:color w:val="auto"/>
              </w:rPr>
            </w:pPr>
            <w:r>
              <w:rPr>
                <w:rFonts w:hint="eastAsia" w:ascii="仿宋" w:hAnsi="仿宋" w:eastAsia="仿宋" w:cs="宋体"/>
                <w:color w:val="auto"/>
              </w:rPr>
              <w:t>高级职称人员</w:t>
            </w:r>
          </w:p>
        </w:tc>
        <w:tc>
          <w:tcPr>
            <w:tcW w:w="2189" w:type="dxa"/>
            <w:gridSpan w:val="2"/>
            <w:noWrap w:val="0"/>
            <w:vAlign w:val="center"/>
          </w:tcPr>
          <w:p w14:paraId="54389BDA">
            <w:pPr>
              <w:spacing w:line="500" w:lineRule="exact"/>
              <w:jc w:val="center"/>
              <w:rPr>
                <w:rFonts w:ascii="仿宋" w:hAnsi="仿宋" w:eastAsia="仿宋" w:cs="宋体"/>
                <w:color w:val="auto"/>
              </w:rPr>
            </w:pPr>
          </w:p>
        </w:tc>
      </w:tr>
      <w:tr w14:paraId="51A6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4E5A7B19">
            <w:pPr>
              <w:spacing w:line="500" w:lineRule="exact"/>
              <w:jc w:val="center"/>
              <w:rPr>
                <w:rFonts w:ascii="仿宋" w:hAnsi="仿宋" w:eastAsia="仿宋" w:cs="宋体"/>
                <w:color w:val="auto"/>
              </w:rPr>
            </w:pPr>
            <w:r>
              <w:rPr>
                <w:rFonts w:hint="eastAsia" w:ascii="仿宋" w:hAnsi="仿宋" w:eastAsia="仿宋" w:cs="宋体"/>
                <w:color w:val="auto"/>
              </w:rPr>
              <w:t>注册资金</w:t>
            </w:r>
          </w:p>
        </w:tc>
        <w:tc>
          <w:tcPr>
            <w:tcW w:w="2929" w:type="dxa"/>
            <w:gridSpan w:val="2"/>
            <w:noWrap w:val="0"/>
            <w:vAlign w:val="center"/>
          </w:tcPr>
          <w:p w14:paraId="7AE79D58">
            <w:pPr>
              <w:spacing w:line="500" w:lineRule="exact"/>
              <w:jc w:val="center"/>
              <w:rPr>
                <w:rFonts w:ascii="仿宋" w:hAnsi="仿宋" w:eastAsia="仿宋" w:cs="宋体"/>
                <w:color w:val="auto"/>
              </w:rPr>
            </w:pPr>
          </w:p>
        </w:tc>
        <w:tc>
          <w:tcPr>
            <w:tcW w:w="727" w:type="dxa"/>
            <w:vMerge w:val="continue"/>
            <w:noWrap w:val="0"/>
            <w:vAlign w:val="center"/>
          </w:tcPr>
          <w:p w14:paraId="59DE4DE3">
            <w:pPr>
              <w:spacing w:line="500" w:lineRule="exact"/>
              <w:jc w:val="center"/>
              <w:rPr>
                <w:rFonts w:ascii="仿宋" w:hAnsi="仿宋" w:eastAsia="仿宋" w:cs="宋体"/>
                <w:color w:val="auto"/>
              </w:rPr>
            </w:pPr>
          </w:p>
        </w:tc>
        <w:tc>
          <w:tcPr>
            <w:tcW w:w="1834" w:type="dxa"/>
            <w:gridSpan w:val="3"/>
            <w:noWrap w:val="0"/>
            <w:vAlign w:val="center"/>
          </w:tcPr>
          <w:p w14:paraId="4BD45392">
            <w:pPr>
              <w:spacing w:line="500" w:lineRule="exact"/>
              <w:jc w:val="center"/>
              <w:rPr>
                <w:rFonts w:ascii="仿宋" w:hAnsi="仿宋" w:eastAsia="仿宋" w:cs="宋体"/>
                <w:color w:val="auto"/>
              </w:rPr>
            </w:pPr>
            <w:r>
              <w:rPr>
                <w:rFonts w:hint="eastAsia" w:ascii="仿宋" w:hAnsi="仿宋" w:eastAsia="仿宋" w:cs="宋体"/>
                <w:color w:val="auto"/>
              </w:rPr>
              <w:t>中级职称人员</w:t>
            </w:r>
          </w:p>
        </w:tc>
        <w:tc>
          <w:tcPr>
            <w:tcW w:w="2189" w:type="dxa"/>
            <w:gridSpan w:val="2"/>
            <w:noWrap w:val="0"/>
            <w:vAlign w:val="center"/>
          </w:tcPr>
          <w:p w14:paraId="10C4F041">
            <w:pPr>
              <w:spacing w:line="500" w:lineRule="exact"/>
              <w:jc w:val="center"/>
              <w:rPr>
                <w:rFonts w:ascii="仿宋" w:hAnsi="仿宋" w:eastAsia="仿宋" w:cs="宋体"/>
                <w:color w:val="auto"/>
              </w:rPr>
            </w:pPr>
          </w:p>
        </w:tc>
      </w:tr>
      <w:tr w14:paraId="2163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01348A62">
            <w:pPr>
              <w:spacing w:line="500" w:lineRule="exact"/>
              <w:jc w:val="center"/>
              <w:rPr>
                <w:rFonts w:ascii="仿宋" w:hAnsi="仿宋" w:eastAsia="仿宋" w:cs="宋体"/>
                <w:color w:val="auto"/>
              </w:rPr>
            </w:pPr>
            <w:r>
              <w:rPr>
                <w:rFonts w:hint="eastAsia" w:ascii="仿宋" w:hAnsi="仿宋" w:eastAsia="仿宋" w:cs="宋体"/>
                <w:color w:val="auto"/>
              </w:rPr>
              <w:t>开户银行</w:t>
            </w:r>
          </w:p>
        </w:tc>
        <w:tc>
          <w:tcPr>
            <w:tcW w:w="2929" w:type="dxa"/>
            <w:gridSpan w:val="2"/>
            <w:noWrap w:val="0"/>
            <w:vAlign w:val="center"/>
          </w:tcPr>
          <w:p w14:paraId="2C7326C5">
            <w:pPr>
              <w:spacing w:line="500" w:lineRule="exact"/>
              <w:jc w:val="center"/>
              <w:rPr>
                <w:rFonts w:ascii="仿宋" w:hAnsi="仿宋" w:eastAsia="仿宋" w:cs="宋体"/>
                <w:color w:val="auto"/>
              </w:rPr>
            </w:pPr>
          </w:p>
        </w:tc>
        <w:tc>
          <w:tcPr>
            <w:tcW w:w="727" w:type="dxa"/>
            <w:vMerge w:val="continue"/>
            <w:noWrap w:val="0"/>
            <w:vAlign w:val="center"/>
          </w:tcPr>
          <w:p w14:paraId="699FCD75">
            <w:pPr>
              <w:spacing w:line="500" w:lineRule="exact"/>
              <w:jc w:val="center"/>
              <w:rPr>
                <w:rFonts w:ascii="仿宋" w:hAnsi="仿宋" w:eastAsia="仿宋" w:cs="宋体"/>
                <w:color w:val="auto"/>
              </w:rPr>
            </w:pPr>
          </w:p>
        </w:tc>
        <w:tc>
          <w:tcPr>
            <w:tcW w:w="1834" w:type="dxa"/>
            <w:gridSpan w:val="3"/>
            <w:noWrap w:val="0"/>
            <w:vAlign w:val="center"/>
          </w:tcPr>
          <w:p w14:paraId="261697F7">
            <w:pPr>
              <w:spacing w:line="500" w:lineRule="exact"/>
              <w:jc w:val="center"/>
              <w:rPr>
                <w:rFonts w:ascii="仿宋" w:hAnsi="仿宋" w:eastAsia="仿宋" w:cs="宋体"/>
                <w:color w:val="auto"/>
              </w:rPr>
            </w:pPr>
            <w:r>
              <w:rPr>
                <w:rFonts w:hint="eastAsia" w:ascii="仿宋" w:hAnsi="仿宋" w:eastAsia="仿宋" w:cs="宋体"/>
                <w:color w:val="auto"/>
              </w:rPr>
              <w:t>初级职称人员</w:t>
            </w:r>
          </w:p>
        </w:tc>
        <w:tc>
          <w:tcPr>
            <w:tcW w:w="2189" w:type="dxa"/>
            <w:gridSpan w:val="2"/>
            <w:noWrap w:val="0"/>
            <w:vAlign w:val="center"/>
          </w:tcPr>
          <w:p w14:paraId="69F2DD12">
            <w:pPr>
              <w:spacing w:line="500" w:lineRule="exact"/>
              <w:jc w:val="center"/>
              <w:rPr>
                <w:rFonts w:ascii="仿宋" w:hAnsi="仿宋" w:eastAsia="仿宋" w:cs="宋体"/>
                <w:color w:val="auto"/>
              </w:rPr>
            </w:pPr>
          </w:p>
        </w:tc>
      </w:tr>
      <w:tr w14:paraId="79F1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015" w:type="dxa"/>
            <w:noWrap w:val="0"/>
            <w:vAlign w:val="center"/>
          </w:tcPr>
          <w:p w14:paraId="3FF10F13">
            <w:pPr>
              <w:spacing w:line="500" w:lineRule="exact"/>
              <w:jc w:val="center"/>
              <w:rPr>
                <w:rFonts w:ascii="仿宋" w:hAnsi="仿宋" w:eastAsia="仿宋" w:cs="宋体"/>
                <w:color w:val="auto"/>
              </w:rPr>
            </w:pPr>
            <w:r>
              <w:rPr>
                <w:rFonts w:hint="eastAsia" w:ascii="仿宋" w:hAnsi="仿宋" w:eastAsia="仿宋" w:cs="宋体"/>
                <w:color w:val="auto"/>
              </w:rPr>
              <w:t>账号</w:t>
            </w:r>
          </w:p>
        </w:tc>
        <w:tc>
          <w:tcPr>
            <w:tcW w:w="2929" w:type="dxa"/>
            <w:gridSpan w:val="2"/>
            <w:noWrap w:val="0"/>
            <w:vAlign w:val="center"/>
          </w:tcPr>
          <w:p w14:paraId="136D1F00">
            <w:pPr>
              <w:spacing w:line="500" w:lineRule="exact"/>
              <w:jc w:val="center"/>
              <w:rPr>
                <w:rFonts w:ascii="仿宋" w:hAnsi="仿宋" w:eastAsia="仿宋" w:cs="宋体"/>
                <w:color w:val="auto"/>
              </w:rPr>
            </w:pPr>
          </w:p>
        </w:tc>
        <w:tc>
          <w:tcPr>
            <w:tcW w:w="727" w:type="dxa"/>
            <w:vMerge w:val="continue"/>
            <w:noWrap w:val="0"/>
            <w:vAlign w:val="center"/>
          </w:tcPr>
          <w:p w14:paraId="1569F4D5">
            <w:pPr>
              <w:spacing w:line="500" w:lineRule="exact"/>
              <w:jc w:val="center"/>
              <w:rPr>
                <w:rFonts w:ascii="仿宋" w:hAnsi="仿宋" w:eastAsia="仿宋" w:cs="宋体"/>
                <w:color w:val="auto"/>
              </w:rPr>
            </w:pPr>
          </w:p>
        </w:tc>
        <w:tc>
          <w:tcPr>
            <w:tcW w:w="1834" w:type="dxa"/>
            <w:gridSpan w:val="3"/>
            <w:noWrap w:val="0"/>
            <w:vAlign w:val="center"/>
          </w:tcPr>
          <w:p w14:paraId="276A8C68">
            <w:pPr>
              <w:spacing w:line="500" w:lineRule="exact"/>
              <w:jc w:val="center"/>
              <w:rPr>
                <w:rFonts w:ascii="仿宋" w:hAnsi="仿宋" w:eastAsia="仿宋" w:cs="宋体"/>
                <w:color w:val="auto"/>
              </w:rPr>
            </w:pPr>
            <w:r>
              <w:rPr>
                <w:rFonts w:hint="eastAsia" w:ascii="仿宋" w:hAnsi="仿宋" w:eastAsia="仿宋" w:cs="宋体"/>
                <w:color w:val="auto"/>
              </w:rPr>
              <w:t>技工</w:t>
            </w:r>
          </w:p>
        </w:tc>
        <w:tc>
          <w:tcPr>
            <w:tcW w:w="2189" w:type="dxa"/>
            <w:gridSpan w:val="2"/>
            <w:noWrap w:val="0"/>
            <w:vAlign w:val="center"/>
          </w:tcPr>
          <w:p w14:paraId="57CDC321">
            <w:pPr>
              <w:spacing w:line="500" w:lineRule="exact"/>
              <w:jc w:val="center"/>
              <w:rPr>
                <w:rFonts w:ascii="仿宋" w:hAnsi="仿宋" w:eastAsia="仿宋" w:cs="宋体"/>
                <w:color w:val="auto"/>
              </w:rPr>
            </w:pPr>
          </w:p>
        </w:tc>
      </w:tr>
      <w:tr w14:paraId="58DD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2" w:hRule="atLeast"/>
          <w:jc w:val="center"/>
        </w:trPr>
        <w:tc>
          <w:tcPr>
            <w:tcW w:w="2015" w:type="dxa"/>
            <w:noWrap w:val="0"/>
            <w:vAlign w:val="center"/>
          </w:tcPr>
          <w:p w14:paraId="77F50A8E">
            <w:pPr>
              <w:spacing w:line="500" w:lineRule="exact"/>
              <w:jc w:val="center"/>
              <w:rPr>
                <w:rFonts w:ascii="仿宋" w:hAnsi="仿宋" w:eastAsia="仿宋" w:cs="宋体"/>
                <w:color w:val="auto"/>
              </w:rPr>
            </w:pPr>
            <w:r>
              <w:rPr>
                <w:rFonts w:hint="eastAsia" w:ascii="仿宋" w:hAnsi="仿宋" w:eastAsia="仿宋" w:cs="宋体"/>
                <w:color w:val="auto"/>
              </w:rPr>
              <w:t>经营范围</w:t>
            </w:r>
          </w:p>
        </w:tc>
        <w:tc>
          <w:tcPr>
            <w:tcW w:w="7679" w:type="dxa"/>
            <w:gridSpan w:val="8"/>
            <w:noWrap w:val="0"/>
            <w:vAlign w:val="center"/>
          </w:tcPr>
          <w:p w14:paraId="1AA173A0">
            <w:pPr>
              <w:spacing w:line="500" w:lineRule="exact"/>
              <w:ind w:firstLine="420" w:firstLineChars="200"/>
              <w:jc w:val="center"/>
              <w:rPr>
                <w:rFonts w:ascii="仿宋" w:hAnsi="仿宋" w:eastAsia="仿宋" w:cs="宋体"/>
                <w:color w:val="auto"/>
              </w:rPr>
            </w:pPr>
          </w:p>
        </w:tc>
      </w:tr>
    </w:tbl>
    <w:p w14:paraId="26559EA4">
      <w:pPr>
        <w:spacing w:line="500" w:lineRule="exact"/>
        <w:ind w:firstLine="3120" w:firstLineChars="1300"/>
        <w:rPr>
          <w:rFonts w:ascii="仿宋" w:hAnsi="仿宋" w:eastAsia="仿宋" w:cs="宋体"/>
          <w:color w:val="auto"/>
          <w:sz w:val="24"/>
          <w:szCs w:val="24"/>
        </w:rPr>
      </w:pPr>
    </w:p>
    <w:p w14:paraId="563627C3">
      <w:pPr>
        <w:spacing w:line="480" w:lineRule="auto"/>
        <w:jc w:val="center"/>
        <w:rPr>
          <w:rFonts w:ascii="仿宋" w:hAnsi="仿宋" w:eastAsia="仿宋" w:cs="宋体"/>
          <w:color w:val="auto"/>
          <w:sz w:val="24"/>
          <w:szCs w:val="24"/>
          <w:u w:val="single"/>
        </w:rPr>
      </w:pPr>
      <w:r>
        <w:rPr>
          <w:rFonts w:hint="eastAsia" w:ascii="仿宋" w:hAnsi="仿宋" w:eastAsia="仿宋" w:cs="宋体"/>
          <w:color w:val="auto"/>
          <w:sz w:val="24"/>
          <w:szCs w:val="24"/>
        </w:rPr>
        <w:t>供应商(</w:t>
      </w:r>
      <w:r>
        <w:rPr>
          <w:rFonts w:hint="eastAsia" w:ascii="仿宋" w:hAnsi="仿宋" w:eastAsia="仿宋" w:cs="宋体"/>
          <w:color w:val="auto"/>
          <w:sz w:val="24"/>
          <w:szCs w:val="24"/>
          <w:lang w:eastAsia="zh-CN"/>
        </w:rPr>
        <w:t>企业电子章</w:t>
      </w:r>
      <w:r>
        <w:rPr>
          <w:rFonts w:hint="eastAsia" w:ascii="仿宋" w:hAnsi="仿宋" w:eastAsia="仿宋" w:cs="宋体"/>
          <w:color w:val="auto"/>
          <w:sz w:val="24"/>
          <w:szCs w:val="24"/>
        </w:rPr>
        <w:t>)：</w:t>
      </w:r>
    </w:p>
    <w:p w14:paraId="58654C89">
      <w:pPr>
        <w:spacing w:line="480" w:lineRule="auto"/>
        <w:jc w:val="center"/>
        <w:rPr>
          <w:rFonts w:ascii="仿宋" w:hAnsi="仿宋" w:eastAsia="仿宋" w:cs="宋体"/>
          <w:color w:val="auto"/>
          <w:sz w:val="24"/>
          <w:szCs w:val="24"/>
          <w:u w:val="single"/>
        </w:rPr>
      </w:pPr>
      <w:r>
        <w:rPr>
          <w:rFonts w:hint="eastAsia" w:ascii="仿宋" w:hAnsi="仿宋" w:eastAsia="仿宋" w:cs="宋体"/>
          <w:color w:val="auto"/>
          <w:sz w:val="24"/>
          <w:szCs w:val="24"/>
        </w:rPr>
        <w:t xml:space="preserve">   法定代表人(</w:t>
      </w:r>
      <w:r>
        <w:rPr>
          <w:rFonts w:hint="eastAsia" w:ascii="仿宋" w:hAnsi="仿宋" w:eastAsia="仿宋" w:cs="宋体"/>
          <w:color w:val="auto"/>
          <w:sz w:val="24"/>
          <w:szCs w:val="24"/>
          <w:lang w:eastAsia="zh-CN"/>
        </w:rPr>
        <w:t>个人电子章</w:t>
      </w:r>
      <w:r>
        <w:rPr>
          <w:rFonts w:hint="eastAsia" w:ascii="仿宋" w:hAnsi="仿宋" w:eastAsia="仿宋" w:cs="宋体"/>
          <w:color w:val="auto"/>
          <w:sz w:val="24"/>
          <w:szCs w:val="24"/>
        </w:rPr>
        <w:t>)：</w:t>
      </w:r>
    </w:p>
    <w:p w14:paraId="18B4C9B6">
      <w:pPr>
        <w:spacing w:line="480" w:lineRule="auto"/>
        <w:jc w:val="center"/>
        <w:rPr>
          <w:rFonts w:ascii="仿宋" w:hAnsi="仿宋" w:eastAsia="仿宋" w:cs="宋体"/>
          <w:b/>
          <w:bCs/>
          <w:color w:val="auto"/>
          <w:sz w:val="32"/>
          <w:szCs w:val="32"/>
        </w:rPr>
      </w:pPr>
      <w:r>
        <w:rPr>
          <w:rFonts w:hint="eastAsia" w:ascii="仿宋" w:hAnsi="仿宋" w:eastAsia="仿宋" w:cs="宋体"/>
          <w:color w:val="auto"/>
          <w:sz w:val="24"/>
          <w:szCs w:val="24"/>
        </w:rPr>
        <w:t xml:space="preserve">    日期：  年  月  日</w:t>
      </w:r>
    </w:p>
    <w:p w14:paraId="0E2011DA">
      <w:pPr>
        <w:spacing w:line="500" w:lineRule="exact"/>
        <w:jc w:val="left"/>
        <w:rPr>
          <w:rFonts w:ascii="仿宋" w:hAnsi="仿宋" w:eastAsia="仿宋" w:cs="宋体"/>
          <w:b/>
          <w:color w:val="auto"/>
          <w:sz w:val="24"/>
          <w:szCs w:val="24"/>
        </w:rPr>
      </w:pPr>
    </w:p>
    <w:p w14:paraId="75BD7FEA">
      <w:pPr>
        <w:spacing w:line="500" w:lineRule="exact"/>
        <w:jc w:val="left"/>
        <w:rPr>
          <w:rFonts w:ascii="仿宋" w:hAnsi="仿宋" w:eastAsia="仿宋" w:cs="宋体"/>
          <w:b/>
          <w:color w:val="auto"/>
          <w:sz w:val="24"/>
          <w:szCs w:val="24"/>
        </w:rPr>
      </w:pPr>
    </w:p>
    <w:p w14:paraId="5227CE0A">
      <w:pPr>
        <w:spacing w:line="500" w:lineRule="exact"/>
        <w:jc w:val="left"/>
        <w:rPr>
          <w:rFonts w:ascii="仿宋" w:hAnsi="仿宋" w:eastAsia="仿宋" w:cs="宋体"/>
          <w:b/>
          <w:color w:val="auto"/>
          <w:sz w:val="24"/>
          <w:szCs w:val="24"/>
        </w:rPr>
      </w:pPr>
    </w:p>
    <w:p w14:paraId="12C8F6FD">
      <w:pPr>
        <w:keepNext/>
        <w:keepLines/>
        <w:spacing w:line="500" w:lineRule="exact"/>
        <w:textAlignment w:val="baseline"/>
        <w:outlineLvl w:val="2"/>
        <w:rPr>
          <w:rFonts w:hint="eastAsia" w:ascii="仿宋" w:hAnsi="仿宋" w:eastAsia="仿宋" w:cs="仿宋"/>
          <w:b/>
          <w:color w:val="auto"/>
          <w:sz w:val="24"/>
          <w:szCs w:val="28"/>
        </w:rPr>
      </w:pPr>
      <w:bookmarkStart w:id="230" w:name="_Toc17031"/>
      <w:r>
        <w:rPr>
          <w:rFonts w:hint="eastAsia" w:ascii="仿宋" w:hAnsi="仿宋" w:eastAsia="仿宋" w:cs="仿宋"/>
          <w:b/>
          <w:color w:val="auto"/>
          <w:sz w:val="24"/>
          <w:szCs w:val="28"/>
        </w:rPr>
        <w:t>（二）拟投入项目管理机构人员表</w:t>
      </w:r>
      <w:bookmarkEnd w:id="23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89"/>
        <w:gridCol w:w="1050"/>
        <w:gridCol w:w="1773"/>
        <w:gridCol w:w="1575"/>
        <w:gridCol w:w="1787"/>
        <w:gridCol w:w="1329"/>
      </w:tblGrid>
      <w:tr w14:paraId="2C86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2" w:type="dxa"/>
            <w:vMerge w:val="restart"/>
            <w:noWrap w:val="0"/>
            <w:vAlign w:val="center"/>
          </w:tcPr>
          <w:p w14:paraId="79C66BEE">
            <w:pPr>
              <w:spacing w:line="500" w:lineRule="exact"/>
              <w:jc w:val="center"/>
              <w:rPr>
                <w:rFonts w:hint="eastAsia" w:ascii="仿宋" w:hAnsi="仿宋" w:eastAsia="仿宋" w:cs="仿宋"/>
                <w:color w:val="auto"/>
                <w:sz w:val="24"/>
                <w:szCs w:val="24"/>
              </w:rPr>
            </w:pPr>
            <w:bookmarkStart w:id="231" w:name="_Toc365647278"/>
            <w:r>
              <w:rPr>
                <w:rFonts w:hint="eastAsia" w:ascii="仿宋" w:hAnsi="仿宋" w:eastAsia="仿宋" w:cs="仿宋"/>
                <w:color w:val="auto"/>
                <w:sz w:val="24"/>
                <w:szCs w:val="24"/>
              </w:rPr>
              <w:t>职务</w:t>
            </w:r>
            <w:bookmarkEnd w:id="231"/>
          </w:p>
        </w:tc>
        <w:tc>
          <w:tcPr>
            <w:tcW w:w="989" w:type="dxa"/>
            <w:vMerge w:val="restart"/>
            <w:noWrap w:val="0"/>
            <w:vAlign w:val="center"/>
          </w:tcPr>
          <w:p w14:paraId="3A2CA41F">
            <w:pPr>
              <w:spacing w:line="500" w:lineRule="exact"/>
              <w:jc w:val="center"/>
              <w:rPr>
                <w:rFonts w:hint="eastAsia" w:ascii="仿宋" w:hAnsi="仿宋" w:eastAsia="仿宋" w:cs="仿宋"/>
                <w:color w:val="auto"/>
                <w:sz w:val="24"/>
                <w:szCs w:val="24"/>
              </w:rPr>
            </w:pPr>
            <w:bookmarkStart w:id="232" w:name="_Toc365647279"/>
            <w:r>
              <w:rPr>
                <w:rFonts w:hint="eastAsia" w:ascii="仿宋" w:hAnsi="仿宋" w:eastAsia="仿宋" w:cs="仿宋"/>
                <w:color w:val="auto"/>
                <w:sz w:val="24"/>
                <w:szCs w:val="24"/>
              </w:rPr>
              <w:t>姓名</w:t>
            </w:r>
            <w:bookmarkEnd w:id="232"/>
          </w:p>
        </w:tc>
        <w:tc>
          <w:tcPr>
            <w:tcW w:w="1050" w:type="dxa"/>
            <w:vMerge w:val="restart"/>
            <w:noWrap w:val="0"/>
            <w:vAlign w:val="center"/>
          </w:tcPr>
          <w:p w14:paraId="39B8842C">
            <w:pPr>
              <w:spacing w:line="500" w:lineRule="exact"/>
              <w:jc w:val="center"/>
              <w:rPr>
                <w:rFonts w:hint="eastAsia" w:ascii="仿宋" w:hAnsi="仿宋" w:eastAsia="仿宋" w:cs="仿宋"/>
                <w:color w:val="auto"/>
                <w:sz w:val="24"/>
                <w:szCs w:val="24"/>
              </w:rPr>
            </w:pPr>
            <w:bookmarkStart w:id="233" w:name="_Toc365647280"/>
            <w:r>
              <w:rPr>
                <w:rFonts w:hint="eastAsia" w:ascii="仿宋" w:hAnsi="仿宋" w:eastAsia="仿宋" w:cs="仿宋"/>
                <w:color w:val="auto"/>
                <w:sz w:val="24"/>
                <w:szCs w:val="24"/>
              </w:rPr>
              <w:t>职称</w:t>
            </w:r>
            <w:bookmarkEnd w:id="233"/>
          </w:p>
        </w:tc>
        <w:tc>
          <w:tcPr>
            <w:tcW w:w="5135" w:type="dxa"/>
            <w:gridSpan w:val="3"/>
            <w:noWrap w:val="0"/>
            <w:vAlign w:val="center"/>
          </w:tcPr>
          <w:p w14:paraId="297460B8">
            <w:pPr>
              <w:spacing w:line="500" w:lineRule="exact"/>
              <w:jc w:val="center"/>
              <w:rPr>
                <w:rFonts w:hint="eastAsia" w:ascii="仿宋" w:hAnsi="仿宋" w:eastAsia="仿宋" w:cs="仿宋"/>
                <w:color w:val="auto"/>
                <w:sz w:val="24"/>
                <w:szCs w:val="24"/>
              </w:rPr>
            </w:pPr>
            <w:bookmarkStart w:id="234" w:name="_Toc365647281"/>
            <w:r>
              <w:rPr>
                <w:rFonts w:hint="eastAsia" w:ascii="仿宋" w:hAnsi="仿宋" w:eastAsia="仿宋" w:cs="仿宋"/>
                <w:color w:val="auto"/>
                <w:sz w:val="24"/>
                <w:szCs w:val="24"/>
              </w:rPr>
              <w:t>执业或职业资格证明</w:t>
            </w:r>
            <w:bookmarkEnd w:id="234"/>
          </w:p>
        </w:tc>
        <w:tc>
          <w:tcPr>
            <w:tcW w:w="1329" w:type="dxa"/>
            <w:noWrap w:val="0"/>
            <w:vAlign w:val="center"/>
          </w:tcPr>
          <w:p w14:paraId="7C638F78">
            <w:pPr>
              <w:spacing w:line="500" w:lineRule="exact"/>
              <w:jc w:val="center"/>
              <w:rPr>
                <w:rFonts w:hint="eastAsia" w:ascii="仿宋" w:hAnsi="仿宋" w:eastAsia="仿宋" w:cs="仿宋"/>
                <w:color w:val="auto"/>
                <w:sz w:val="24"/>
                <w:szCs w:val="24"/>
              </w:rPr>
            </w:pPr>
            <w:bookmarkStart w:id="235" w:name="_Toc365647282"/>
            <w:r>
              <w:rPr>
                <w:rFonts w:hint="eastAsia" w:ascii="仿宋" w:hAnsi="仿宋" w:eastAsia="仿宋" w:cs="仿宋"/>
                <w:color w:val="auto"/>
                <w:sz w:val="24"/>
                <w:szCs w:val="24"/>
              </w:rPr>
              <w:t>备注</w:t>
            </w:r>
            <w:bookmarkEnd w:id="235"/>
          </w:p>
        </w:tc>
      </w:tr>
      <w:tr w14:paraId="7E12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2" w:type="dxa"/>
            <w:vMerge w:val="continue"/>
            <w:noWrap w:val="0"/>
            <w:vAlign w:val="top"/>
          </w:tcPr>
          <w:p w14:paraId="7F762A83">
            <w:pPr>
              <w:spacing w:line="500" w:lineRule="exact"/>
              <w:rPr>
                <w:rFonts w:hint="eastAsia" w:ascii="仿宋" w:hAnsi="仿宋" w:eastAsia="仿宋" w:cs="仿宋"/>
                <w:color w:val="auto"/>
                <w:sz w:val="24"/>
                <w:szCs w:val="24"/>
              </w:rPr>
            </w:pPr>
          </w:p>
        </w:tc>
        <w:tc>
          <w:tcPr>
            <w:tcW w:w="989" w:type="dxa"/>
            <w:vMerge w:val="continue"/>
            <w:noWrap w:val="0"/>
            <w:vAlign w:val="top"/>
          </w:tcPr>
          <w:p w14:paraId="21397580">
            <w:pPr>
              <w:spacing w:line="500" w:lineRule="exact"/>
              <w:rPr>
                <w:rFonts w:hint="eastAsia" w:ascii="仿宋" w:hAnsi="仿宋" w:eastAsia="仿宋" w:cs="仿宋"/>
                <w:color w:val="auto"/>
                <w:sz w:val="24"/>
                <w:szCs w:val="24"/>
              </w:rPr>
            </w:pPr>
          </w:p>
        </w:tc>
        <w:tc>
          <w:tcPr>
            <w:tcW w:w="1050" w:type="dxa"/>
            <w:vMerge w:val="continue"/>
            <w:noWrap w:val="0"/>
            <w:vAlign w:val="top"/>
          </w:tcPr>
          <w:p w14:paraId="3AA94893">
            <w:pPr>
              <w:spacing w:line="500" w:lineRule="exact"/>
              <w:rPr>
                <w:rFonts w:hint="eastAsia" w:ascii="仿宋" w:hAnsi="仿宋" w:eastAsia="仿宋" w:cs="仿宋"/>
                <w:color w:val="auto"/>
                <w:sz w:val="24"/>
                <w:szCs w:val="24"/>
              </w:rPr>
            </w:pPr>
          </w:p>
        </w:tc>
        <w:tc>
          <w:tcPr>
            <w:tcW w:w="1773" w:type="dxa"/>
            <w:noWrap w:val="0"/>
            <w:vAlign w:val="center"/>
          </w:tcPr>
          <w:p w14:paraId="010CD222">
            <w:pPr>
              <w:spacing w:line="500" w:lineRule="exact"/>
              <w:jc w:val="center"/>
              <w:rPr>
                <w:rFonts w:hint="eastAsia" w:ascii="仿宋" w:hAnsi="仿宋" w:eastAsia="仿宋" w:cs="仿宋"/>
                <w:color w:val="auto"/>
                <w:sz w:val="24"/>
                <w:szCs w:val="24"/>
              </w:rPr>
            </w:pPr>
            <w:bookmarkStart w:id="236" w:name="_Toc365647283"/>
            <w:r>
              <w:rPr>
                <w:rFonts w:hint="eastAsia" w:ascii="仿宋" w:hAnsi="仿宋" w:eastAsia="仿宋" w:cs="仿宋"/>
                <w:color w:val="auto"/>
                <w:sz w:val="24"/>
                <w:szCs w:val="24"/>
              </w:rPr>
              <w:t>证书名称</w:t>
            </w:r>
            <w:bookmarkEnd w:id="236"/>
          </w:p>
        </w:tc>
        <w:tc>
          <w:tcPr>
            <w:tcW w:w="1575" w:type="dxa"/>
            <w:noWrap w:val="0"/>
            <w:vAlign w:val="center"/>
          </w:tcPr>
          <w:p w14:paraId="48CEBA23">
            <w:pPr>
              <w:spacing w:line="500" w:lineRule="exact"/>
              <w:jc w:val="center"/>
              <w:rPr>
                <w:rFonts w:hint="eastAsia" w:ascii="仿宋" w:hAnsi="仿宋" w:eastAsia="仿宋" w:cs="仿宋"/>
                <w:color w:val="auto"/>
                <w:sz w:val="24"/>
                <w:szCs w:val="24"/>
              </w:rPr>
            </w:pPr>
            <w:bookmarkStart w:id="237" w:name="_Toc365647284"/>
            <w:r>
              <w:rPr>
                <w:rFonts w:hint="eastAsia" w:ascii="仿宋" w:hAnsi="仿宋" w:eastAsia="仿宋" w:cs="仿宋"/>
                <w:color w:val="auto"/>
                <w:sz w:val="24"/>
                <w:szCs w:val="24"/>
              </w:rPr>
              <w:t>级别</w:t>
            </w:r>
            <w:bookmarkEnd w:id="237"/>
          </w:p>
        </w:tc>
        <w:tc>
          <w:tcPr>
            <w:tcW w:w="1787" w:type="dxa"/>
            <w:noWrap w:val="0"/>
            <w:vAlign w:val="center"/>
          </w:tcPr>
          <w:p w14:paraId="25EFFBAA">
            <w:pPr>
              <w:spacing w:line="500" w:lineRule="exact"/>
              <w:jc w:val="center"/>
              <w:rPr>
                <w:rFonts w:hint="eastAsia" w:ascii="仿宋" w:hAnsi="仿宋" w:eastAsia="仿宋" w:cs="仿宋"/>
                <w:color w:val="auto"/>
                <w:sz w:val="24"/>
                <w:szCs w:val="24"/>
              </w:rPr>
            </w:pPr>
            <w:bookmarkStart w:id="238" w:name="_Toc365647285"/>
            <w:r>
              <w:rPr>
                <w:rFonts w:hint="eastAsia" w:ascii="仿宋" w:hAnsi="仿宋" w:eastAsia="仿宋" w:cs="仿宋"/>
                <w:color w:val="auto"/>
                <w:sz w:val="24"/>
                <w:szCs w:val="24"/>
              </w:rPr>
              <w:t>专业</w:t>
            </w:r>
            <w:bookmarkEnd w:id="238"/>
          </w:p>
        </w:tc>
        <w:tc>
          <w:tcPr>
            <w:tcW w:w="1329" w:type="dxa"/>
            <w:noWrap w:val="0"/>
            <w:vAlign w:val="center"/>
          </w:tcPr>
          <w:p w14:paraId="06141998">
            <w:pPr>
              <w:spacing w:line="500" w:lineRule="exact"/>
              <w:rPr>
                <w:rFonts w:hint="eastAsia" w:ascii="仿宋" w:hAnsi="仿宋" w:eastAsia="仿宋" w:cs="仿宋"/>
                <w:color w:val="auto"/>
                <w:sz w:val="24"/>
                <w:szCs w:val="24"/>
              </w:rPr>
            </w:pPr>
          </w:p>
        </w:tc>
      </w:tr>
      <w:tr w14:paraId="1017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2ACC99CF">
            <w:pPr>
              <w:spacing w:line="500" w:lineRule="exact"/>
              <w:rPr>
                <w:rFonts w:hint="eastAsia" w:ascii="仿宋" w:hAnsi="仿宋" w:eastAsia="仿宋" w:cs="仿宋"/>
                <w:color w:val="auto"/>
                <w:sz w:val="24"/>
                <w:szCs w:val="24"/>
              </w:rPr>
            </w:pPr>
          </w:p>
        </w:tc>
        <w:tc>
          <w:tcPr>
            <w:tcW w:w="989" w:type="dxa"/>
            <w:noWrap w:val="0"/>
            <w:vAlign w:val="top"/>
          </w:tcPr>
          <w:p w14:paraId="309AA075">
            <w:pPr>
              <w:spacing w:line="500" w:lineRule="exact"/>
              <w:rPr>
                <w:rFonts w:hint="eastAsia" w:ascii="仿宋" w:hAnsi="仿宋" w:eastAsia="仿宋" w:cs="仿宋"/>
                <w:color w:val="auto"/>
                <w:sz w:val="24"/>
                <w:szCs w:val="24"/>
              </w:rPr>
            </w:pPr>
          </w:p>
        </w:tc>
        <w:tc>
          <w:tcPr>
            <w:tcW w:w="1050" w:type="dxa"/>
            <w:noWrap w:val="0"/>
            <w:vAlign w:val="top"/>
          </w:tcPr>
          <w:p w14:paraId="727B6DEE">
            <w:pPr>
              <w:spacing w:line="500" w:lineRule="exact"/>
              <w:rPr>
                <w:rFonts w:hint="eastAsia" w:ascii="仿宋" w:hAnsi="仿宋" w:eastAsia="仿宋" w:cs="仿宋"/>
                <w:color w:val="auto"/>
                <w:sz w:val="24"/>
                <w:szCs w:val="24"/>
              </w:rPr>
            </w:pPr>
          </w:p>
        </w:tc>
        <w:tc>
          <w:tcPr>
            <w:tcW w:w="1773" w:type="dxa"/>
            <w:noWrap w:val="0"/>
            <w:vAlign w:val="top"/>
          </w:tcPr>
          <w:p w14:paraId="5E2C0985">
            <w:pPr>
              <w:spacing w:line="500" w:lineRule="exact"/>
              <w:rPr>
                <w:rFonts w:hint="eastAsia" w:ascii="仿宋" w:hAnsi="仿宋" w:eastAsia="仿宋" w:cs="仿宋"/>
                <w:color w:val="auto"/>
                <w:sz w:val="24"/>
                <w:szCs w:val="24"/>
              </w:rPr>
            </w:pPr>
          </w:p>
        </w:tc>
        <w:tc>
          <w:tcPr>
            <w:tcW w:w="1575" w:type="dxa"/>
            <w:noWrap w:val="0"/>
            <w:vAlign w:val="top"/>
          </w:tcPr>
          <w:p w14:paraId="18DB54D3">
            <w:pPr>
              <w:spacing w:line="500" w:lineRule="exact"/>
              <w:rPr>
                <w:rFonts w:hint="eastAsia" w:ascii="仿宋" w:hAnsi="仿宋" w:eastAsia="仿宋" w:cs="仿宋"/>
                <w:color w:val="auto"/>
                <w:sz w:val="24"/>
                <w:szCs w:val="24"/>
              </w:rPr>
            </w:pPr>
          </w:p>
        </w:tc>
        <w:tc>
          <w:tcPr>
            <w:tcW w:w="1787" w:type="dxa"/>
            <w:noWrap w:val="0"/>
            <w:vAlign w:val="top"/>
          </w:tcPr>
          <w:p w14:paraId="1FC760AA">
            <w:pPr>
              <w:spacing w:line="500" w:lineRule="exact"/>
              <w:rPr>
                <w:rFonts w:hint="eastAsia" w:ascii="仿宋" w:hAnsi="仿宋" w:eastAsia="仿宋" w:cs="仿宋"/>
                <w:color w:val="auto"/>
                <w:sz w:val="24"/>
                <w:szCs w:val="24"/>
              </w:rPr>
            </w:pPr>
          </w:p>
        </w:tc>
        <w:tc>
          <w:tcPr>
            <w:tcW w:w="1329" w:type="dxa"/>
            <w:noWrap w:val="0"/>
            <w:vAlign w:val="top"/>
          </w:tcPr>
          <w:p w14:paraId="450F88C6">
            <w:pPr>
              <w:spacing w:line="500" w:lineRule="exact"/>
              <w:rPr>
                <w:rFonts w:hint="eastAsia" w:ascii="仿宋" w:hAnsi="仿宋" w:eastAsia="仿宋" w:cs="仿宋"/>
                <w:color w:val="auto"/>
                <w:sz w:val="24"/>
                <w:szCs w:val="24"/>
              </w:rPr>
            </w:pPr>
          </w:p>
        </w:tc>
      </w:tr>
      <w:tr w14:paraId="06FF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71D32803">
            <w:pPr>
              <w:spacing w:line="500" w:lineRule="exact"/>
              <w:rPr>
                <w:rFonts w:hint="eastAsia" w:ascii="仿宋" w:hAnsi="仿宋" w:eastAsia="仿宋" w:cs="仿宋"/>
                <w:color w:val="auto"/>
                <w:sz w:val="24"/>
                <w:szCs w:val="24"/>
              </w:rPr>
            </w:pPr>
          </w:p>
        </w:tc>
        <w:tc>
          <w:tcPr>
            <w:tcW w:w="989" w:type="dxa"/>
            <w:noWrap w:val="0"/>
            <w:vAlign w:val="top"/>
          </w:tcPr>
          <w:p w14:paraId="131B6993">
            <w:pPr>
              <w:spacing w:line="500" w:lineRule="exact"/>
              <w:rPr>
                <w:rFonts w:hint="eastAsia" w:ascii="仿宋" w:hAnsi="仿宋" w:eastAsia="仿宋" w:cs="仿宋"/>
                <w:color w:val="auto"/>
                <w:sz w:val="24"/>
                <w:szCs w:val="24"/>
              </w:rPr>
            </w:pPr>
          </w:p>
        </w:tc>
        <w:tc>
          <w:tcPr>
            <w:tcW w:w="1050" w:type="dxa"/>
            <w:noWrap w:val="0"/>
            <w:vAlign w:val="top"/>
          </w:tcPr>
          <w:p w14:paraId="6B361163">
            <w:pPr>
              <w:spacing w:line="500" w:lineRule="exact"/>
              <w:rPr>
                <w:rFonts w:hint="eastAsia" w:ascii="仿宋" w:hAnsi="仿宋" w:eastAsia="仿宋" w:cs="仿宋"/>
                <w:color w:val="auto"/>
                <w:sz w:val="24"/>
                <w:szCs w:val="24"/>
              </w:rPr>
            </w:pPr>
          </w:p>
        </w:tc>
        <w:tc>
          <w:tcPr>
            <w:tcW w:w="1773" w:type="dxa"/>
            <w:noWrap w:val="0"/>
            <w:vAlign w:val="top"/>
          </w:tcPr>
          <w:p w14:paraId="6C764D37">
            <w:pPr>
              <w:spacing w:line="500" w:lineRule="exact"/>
              <w:rPr>
                <w:rFonts w:hint="eastAsia" w:ascii="仿宋" w:hAnsi="仿宋" w:eastAsia="仿宋" w:cs="仿宋"/>
                <w:color w:val="auto"/>
                <w:sz w:val="24"/>
                <w:szCs w:val="24"/>
              </w:rPr>
            </w:pPr>
          </w:p>
        </w:tc>
        <w:tc>
          <w:tcPr>
            <w:tcW w:w="1575" w:type="dxa"/>
            <w:noWrap w:val="0"/>
            <w:vAlign w:val="top"/>
          </w:tcPr>
          <w:p w14:paraId="27B4009A">
            <w:pPr>
              <w:spacing w:line="500" w:lineRule="exact"/>
              <w:rPr>
                <w:rFonts w:hint="eastAsia" w:ascii="仿宋" w:hAnsi="仿宋" w:eastAsia="仿宋" w:cs="仿宋"/>
                <w:color w:val="auto"/>
                <w:sz w:val="24"/>
                <w:szCs w:val="24"/>
              </w:rPr>
            </w:pPr>
          </w:p>
        </w:tc>
        <w:tc>
          <w:tcPr>
            <w:tcW w:w="1787" w:type="dxa"/>
            <w:noWrap w:val="0"/>
            <w:vAlign w:val="top"/>
          </w:tcPr>
          <w:p w14:paraId="66F4331A">
            <w:pPr>
              <w:spacing w:line="500" w:lineRule="exact"/>
              <w:rPr>
                <w:rFonts w:hint="eastAsia" w:ascii="仿宋" w:hAnsi="仿宋" w:eastAsia="仿宋" w:cs="仿宋"/>
                <w:color w:val="auto"/>
                <w:sz w:val="24"/>
                <w:szCs w:val="24"/>
              </w:rPr>
            </w:pPr>
          </w:p>
        </w:tc>
        <w:tc>
          <w:tcPr>
            <w:tcW w:w="1329" w:type="dxa"/>
            <w:noWrap w:val="0"/>
            <w:vAlign w:val="top"/>
          </w:tcPr>
          <w:p w14:paraId="6E6EBE0C">
            <w:pPr>
              <w:spacing w:line="500" w:lineRule="exact"/>
              <w:rPr>
                <w:rFonts w:hint="eastAsia" w:ascii="仿宋" w:hAnsi="仿宋" w:eastAsia="仿宋" w:cs="仿宋"/>
                <w:color w:val="auto"/>
                <w:sz w:val="24"/>
                <w:szCs w:val="24"/>
              </w:rPr>
            </w:pPr>
          </w:p>
        </w:tc>
      </w:tr>
      <w:tr w14:paraId="5E03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1E875BB5">
            <w:pPr>
              <w:spacing w:line="500" w:lineRule="exact"/>
              <w:rPr>
                <w:rFonts w:hint="eastAsia" w:ascii="仿宋" w:hAnsi="仿宋" w:eastAsia="仿宋" w:cs="仿宋"/>
                <w:color w:val="auto"/>
                <w:sz w:val="24"/>
                <w:szCs w:val="24"/>
              </w:rPr>
            </w:pPr>
          </w:p>
        </w:tc>
        <w:tc>
          <w:tcPr>
            <w:tcW w:w="989" w:type="dxa"/>
            <w:noWrap w:val="0"/>
            <w:vAlign w:val="top"/>
          </w:tcPr>
          <w:p w14:paraId="5EF4AED0">
            <w:pPr>
              <w:spacing w:line="500" w:lineRule="exact"/>
              <w:rPr>
                <w:rFonts w:hint="eastAsia" w:ascii="仿宋" w:hAnsi="仿宋" w:eastAsia="仿宋" w:cs="仿宋"/>
                <w:color w:val="auto"/>
                <w:sz w:val="24"/>
                <w:szCs w:val="24"/>
              </w:rPr>
            </w:pPr>
          </w:p>
        </w:tc>
        <w:tc>
          <w:tcPr>
            <w:tcW w:w="1050" w:type="dxa"/>
            <w:noWrap w:val="0"/>
            <w:vAlign w:val="top"/>
          </w:tcPr>
          <w:p w14:paraId="1C863083">
            <w:pPr>
              <w:spacing w:line="500" w:lineRule="exact"/>
              <w:rPr>
                <w:rFonts w:hint="eastAsia" w:ascii="仿宋" w:hAnsi="仿宋" w:eastAsia="仿宋" w:cs="仿宋"/>
                <w:color w:val="auto"/>
                <w:sz w:val="24"/>
                <w:szCs w:val="24"/>
              </w:rPr>
            </w:pPr>
          </w:p>
        </w:tc>
        <w:tc>
          <w:tcPr>
            <w:tcW w:w="1773" w:type="dxa"/>
            <w:noWrap w:val="0"/>
            <w:vAlign w:val="top"/>
          </w:tcPr>
          <w:p w14:paraId="2FB3294E">
            <w:pPr>
              <w:spacing w:line="500" w:lineRule="exact"/>
              <w:rPr>
                <w:rFonts w:hint="eastAsia" w:ascii="仿宋" w:hAnsi="仿宋" w:eastAsia="仿宋" w:cs="仿宋"/>
                <w:color w:val="auto"/>
                <w:sz w:val="24"/>
                <w:szCs w:val="24"/>
              </w:rPr>
            </w:pPr>
          </w:p>
        </w:tc>
        <w:tc>
          <w:tcPr>
            <w:tcW w:w="1575" w:type="dxa"/>
            <w:noWrap w:val="0"/>
            <w:vAlign w:val="top"/>
          </w:tcPr>
          <w:p w14:paraId="4AD47509">
            <w:pPr>
              <w:spacing w:line="500" w:lineRule="exact"/>
              <w:rPr>
                <w:rFonts w:hint="eastAsia" w:ascii="仿宋" w:hAnsi="仿宋" w:eastAsia="仿宋" w:cs="仿宋"/>
                <w:color w:val="auto"/>
                <w:sz w:val="24"/>
                <w:szCs w:val="24"/>
              </w:rPr>
            </w:pPr>
          </w:p>
        </w:tc>
        <w:tc>
          <w:tcPr>
            <w:tcW w:w="1787" w:type="dxa"/>
            <w:noWrap w:val="0"/>
            <w:vAlign w:val="top"/>
          </w:tcPr>
          <w:p w14:paraId="326BA5DA">
            <w:pPr>
              <w:spacing w:line="500" w:lineRule="exact"/>
              <w:rPr>
                <w:rFonts w:hint="eastAsia" w:ascii="仿宋" w:hAnsi="仿宋" w:eastAsia="仿宋" w:cs="仿宋"/>
                <w:color w:val="auto"/>
                <w:sz w:val="24"/>
                <w:szCs w:val="24"/>
              </w:rPr>
            </w:pPr>
          </w:p>
        </w:tc>
        <w:tc>
          <w:tcPr>
            <w:tcW w:w="1329" w:type="dxa"/>
            <w:noWrap w:val="0"/>
            <w:vAlign w:val="top"/>
          </w:tcPr>
          <w:p w14:paraId="381E3EAD">
            <w:pPr>
              <w:spacing w:line="500" w:lineRule="exact"/>
              <w:rPr>
                <w:rFonts w:hint="eastAsia" w:ascii="仿宋" w:hAnsi="仿宋" w:eastAsia="仿宋" w:cs="仿宋"/>
                <w:color w:val="auto"/>
                <w:sz w:val="24"/>
                <w:szCs w:val="24"/>
              </w:rPr>
            </w:pPr>
          </w:p>
        </w:tc>
      </w:tr>
      <w:tr w14:paraId="2DF2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1CC111BD">
            <w:pPr>
              <w:spacing w:line="500" w:lineRule="exact"/>
              <w:rPr>
                <w:rFonts w:hint="eastAsia" w:ascii="仿宋" w:hAnsi="仿宋" w:eastAsia="仿宋" w:cs="仿宋"/>
                <w:color w:val="auto"/>
                <w:sz w:val="24"/>
                <w:szCs w:val="24"/>
              </w:rPr>
            </w:pPr>
          </w:p>
        </w:tc>
        <w:tc>
          <w:tcPr>
            <w:tcW w:w="989" w:type="dxa"/>
            <w:noWrap w:val="0"/>
            <w:vAlign w:val="top"/>
          </w:tcPr>
          <w:p w14:paraId="65A43BA6">
            <w:pPr>
              <w:spacing w:line="500" w:lineRule="exact"/>
              <w:rPr>
                <w:rFonts w:hint="eastAsia" w:ascii="仿宋" w:hAnsi="仿宋" w:eastAsia="仿宋" w:cs="仿宋"/>
                <w:color w:val="auto"/>
                <w:sz w:val="24"/>
                <w:szCs w:val="24"/>
              </w:rPr>
            </w:pPr>
          </w:p>
        </w:tc>
        <w:tc>
          <w:tcPr>
            <w:tcW w:w="1050" w:type="dxa"/>
            <w:noWrap w:val="0"/>
            <w:vAlign w:val="top"/>
          </w:tcPr>
          <w:p w14:paraId="39812E87">
            <w:pPr>
              <w:spacing w:line="500" w:lineRule="exact"/>
              <w:rPr>
                <w:rFonts w:hint="eastAsia" w:ascii="仿宋" w:hAnsi="仿宋" w:eastAsia="仿宋" w:cs="仿宋"/>
                <w:color w:val="auto"/>
                <w:sz w:val="24"/>
                <w:szCs w:val="24"/>
              </w:rPr>
            </w:pPr>
          </w:p>
        </w:tc>
        <w:tc>
          <w:tcPr>
            <w:tcW w:w="1773" w:type="dxa"/>
            <w:noWrap w:val="0"/>
            <w:vAlign w:val="top"/>
          </w:tcPr>
          <w:p w14:paraId="288FF3F7">
            <w:pPr>
              <w:spacing w:line="500" w:lineRule="exact"/>
              <w:rPr>
                <w:rFonts w:hint="eastAsia" w:ascii="仿宋" w:hAnsi="仿宋" w:eastAsia="仿宋" w:cs="仿宋"/>
                <w:color w:val="auto"/>
                <w:sz w:val="24"/>
                <w:szCs w:val="24"/>
              </w:rPr>
            </w:pPr>
          </w:p>
        </w:tc>
        <w:tc>
          <w:tcPr>
            <w:tcW w:w="1575" w:type="dxa"/>
            <w:noWrap w:val="0"/>
            <w:vAlign w:val="top"/>
          </w:tcPr>
          <w:p w14:paraId="5CE87C36">
            <w:pPr>
              <w:spacing w:line="500" w:lineRule="exact"/>
              <w:rPr>
                <w:rFonts w:hint="eastAsia" w:ascii="仿宋" w:hAnsi="仿宋" w:eastAsia="仿宋" w:cs="仿宋"/>
                <w:color w:val="auto"/>
                <w:sz w:val="24"/>
                <w:szCs w:val="24"/>
              </w:rPr>
            </w:pPr>
          </w:p>
        </w:tc>
        <w:tc>
          <w:tcPr>
            <w:tcW w:w="1787" w:type="dxa"/>
            <w:noWrap w:val="0"/>
            <w:vAlign w:val="top"/>
          </w:tcPr>
          <w:p w14:paraId="57545521">
            <w:pPr>
              <w:spacing w:line="500" w:lineRule="exact"/>
              <w:rPr>
                <w:rFonts w:hint="eastAsia" w:ascii="仿宋" w:hAnsi="仿宋" w:eastAsia="仿宋" w:cs="仿宋"/>
                <w:color w:val="auto"/>
                <w:sz w:val="24"/>
                <w:szCs w:val="24"/>
              </w:rPr>
            </w:pPr>
          </w:p>
        </w:tc>
        <w:tc>
          <w:tcPr>
            <w:tcW w:w="1329" w:type="dxa"/>
            <w:noWrap w:val="0"/>
            <w:vAlign w:val="top"/>
          </w:tcPr>
          <w:p w14:paraId="5AF9664C">
            <w:pPr>
              <w:spacing w:line="500" w:lineRule="exact"/>
              <w:rPr>
                <w:rFonts w:hint="eastAsia" w:ascii="仿宋" w:hAnsi="仿宋" w:eastAsia="仿宋" w:cs="仿宋"/>
                <w:color w:val="auto"/>
                <w:sz w:val="24"/>
                <w:szCs w:val="24"/>
              </w:rPr>
            </w:pPr>
          </w:p>
        </w:tc>
      </w:tr>
      <w:tr w14:paraId="54A7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3B413AEA">
            <w:pPr>
              <w:spacing w:line="500" w:lineRule="exact"/>
              <w:rPr>
                <w:rFonts w:hint="eastAsia" w:ascii="仿宋" w:hAnsi="仿宋" w:eastAsia="仿宋" w:cs="仿宋"/>
                <w:color w:val="auto"/>
                <w:sz w:val="24"/>
                <w:szCs w:val="24"/>
              </w:rPr>
            </w:pPr>
          </w:p>
        </w:tc>
        <w:tc>
          <w:tcPr>
            <w:tcW w:w="989" w:type="dxa"/>
            <w:noWrap w:val="0"/>
            <w:vAlign w:val="top"/>
          </w:tcPr>
          <w:p w14:paraId="0131297F">
            <w:pPr>
              <w:spacing w:line="500" w:lineRule="exact"/>
              <w:rPr>
                <w:rFonts w:hint="eastAsia" w:ascii="仿宋" w:hAnsi="仿宋" w:eastAsia="仿宋" w:cs="仿宋"/>
                <w:color w:val="auto"/>
                <w:sz w:val="24"/>
                <w:szCs w:val="24"/>
              </w:rPr>
            </w:pPr>
          </w:p>
        </w:tc>
        <w:tc>
          <w:tcPr>
            <w:tcW w:w="1050" w:type="dxa"/>
            <w:noWrap w:val="0"/>
            <w:vAlign w:val="top"/>
          </w:tcPr>
          <w:p w14:paraId="6D1501D1">
            <w:pPr>
              <w:spacing w:line="500" w:lineRule="exact"/>
              <w:rPr>
                <w:rFonts w:hint="eastAsia" w:ascii="仿宋" w:hAnsi="仿宋" w:eastAsia="仿宋" w:cs="仿宋"/>
                <w:color w:val="auto"/>
                <w:sz w:val="24"/>
                <w:szCs w:val="24"/>
              </w:rPr>
            </w:pPr>
          </w:p>
        </w:tc>
        <w:tc>
          <w:tcPr>
            <w:tcW w:w="1773" w:type="dxa"/>
            <w:noWrap w:val="0"/>
            <w:vAlign w:val="top"/>
          </w:tcPr>
          <w:p w14:paraId="053B63D1">
            <w:pPr>
              <w:spacing w:line="500" w:lineRule="exact"/>
              <w:rPr>
                <w:rFonts w:hint="eastAsia" w:ascii="仿宋" w:hAnsi="仿宋" w:eastAsia="仿宋" w:cs="仿宋"/>
                <w:color w:val="auto"/>
                <w:sz w:val="24"/>
                <w:szCs w:val="24"/>
              </w:rPr>
            </w:pPr>
          </w:p>
        </w:tc>
        <w:tc>
          <w:tcPr>
            <w:tcW w:w="1575" w:type="dxa"/>
            <w:noWrap w:val="0"/>
            <w:vAlign w:val="top"/>
          </w:tcPr>
          <w:p w14:paraId="1F0C3001">
            <w:pPr>
              <w:spacing w:line="500" w:lineRule="exact"/>
              <w:rPr>
                <w:rFonts w:hint="eastAsia" w:ascii="仿宋" w:hAnsi="仿宋" w:eastAsia="仿宋" w:cs="仿宋"/>
                <w:color w:val="auto"/>
                <w:sz w:val="24"/>
                <w:szCs w:val="24"/>
              </w:rPr>
            </w:pPr>
          </w:p>
        </w:tc>
        <w:tc>
          <w:tcPr>
            <w:tcW w:w="1787" w:type="dxa"/>
            <w:noWrap w:val="0"/>
            <w:vAlign w:val="top"/>
          </w:tcPr>
          <w:p w14:paraId="678A1258">
            <w:pPr>
              <w:spacing w:line="500" w:lineRule="exact"/>
              <w:rPr>
                <w:rFonts w:hint="eastAsia" w:ascii="仿宋" w:hAnsi="仿宋" w:eastAsia="仿宋" w:cs="仿宋"/>
                <w:color w:val="auto"/>
                <w:sz w:val="24"/>
                <w:szCs w:val="24"/>
              </w:rPr>
            </w:pPr>
          </w:p>
        </w:tc>
        <w:tc>
          <w:tcPr>
            <w:tcW w:w="1329" w:type="dxa"/>
            <w:noWrap w:val="0"/>
            <w:vAlign w:val="top"/>
          </w:tcPr>
          <w:p w14:paraId="74C78BF8">
            <w:pPr>
              <w:spacing w:line="500" w:lineRule="exact"/>
              <w:rPr>
                <w:rFonts w:hint="eastAsia" w:ascii="仿宋" w:hAnsi="仿宋" w:eastAsia="仿宋" w:cs="仿宋"/>
                <w:color w:val="auto"/>
                <w:sz w:val="24"/>
                <w:szCs w:val="24"/>
              </w:rPr>
            </w:pPr>
          </w:p>
        </w:tc>
      </w:tr>
      <w:tr w14:paraId="3B89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71E1B9FF">
            <w:pPr>
              <w:spacing w:line="500" w:lineRule="exact"/>
              <w:rPr>
                <w:rFonts w:hint="eastAsia" w:ascii="仿宋" w:hAnsi="仿宋" w:eastAsia="仿宋" w:cs="仿宋"/>
                <w:color w:val="auto"/>
                <w:sz w:val="24"/>
                <w:szCs w:val="24"/>
              </w:rPr>
            </w:pPr>
          </w:p>
        </w:tc>
        <w:tc>
          <w:tcPr>
            <w:tcW w:w="989" w:type="dxa"/>
            <w:noWrap w:val="0"/>
            <w:vAlign w:val="top"/>
          </w:tcPr>
          <w:p w14:paraId="12C526A5">
            <w:pPr>
              <w:spacing w:line="500" w:lineRule="exact"/>
              <w:rPr>
                <w:rFonts w:hint="eastAsia" w:ascii="仿宋" w:hAnsi="仿宋" w:eastAsia="仿宋" w:cs="仿宋"/>
                <w:color w:val="auto"/>
                <w:sz w:val="24"/>
                <w:szCs w:val="24"/>
              </w:rPr>
            </w:pPr>
          </w:p>
        </w:tc>
        <w:tc>
          <w:tcPr>
            <w:tcW w:w="1050" w:type="dxa"/>
            <w:noWrap w:val="0"/>
            <w:vAlign w:val="top"/>
          </w:tcPr>
          <w:p w14:paraId="6E785CB3">
            <w:pPr>
              <w:spacing w:line="500" w:lineRule="exact"/>
              <w:rPr>
                <w:rFonts w:hint="eastAsia" w:ascii="仿宋" w:hAnsi="仿宋" w:eastAsia="仿宋" w:cs="仿宋"/>
                <w:color w:val="auto"/>
                <w:sz w:val="24"/>
                <w:szCs w:val="24"/>
              </w:rPr>
            </w:pPr>
          </w:p>
        </w:tc>
        <w:tc>
          <w:tcPr>
            <w:tcW w:w="1773" w:type="dxa"/>
            <w:noWrap w:val="0"/>
            <w:vAlign w:val="top"/>
          </w:tcPr>
          <w:p w14:paraId="58CFF3F8">
            <w:pPr>
              <w:spacing w:line="500" w:lineRule="exact"/>
              <w:rPr>
                <w:rFonts w:hint="eastAsia" w:ascii="仿宋" w:hAnsi="仿宋" w:eastAsia="仿宋" w:cs="仿宋"/>
                <w:color w:val="auto"/>
                <w:sz w:val="24"/>
                <w:szCs w:val="24"/>
              </w:rPr>
            </w:pPr>
          </w:p>
        </w:tc>
        <w:tc>
          <w:tcPr>
            <w:tcW w:w="1575" w:type="dxa"/>
            <w:noWrap w:val="0"/>
            <w:vAlign w:val="top"/>
          </w:tcPr>
          <w:p w14:paraId="7B5C72A6">
            <w:pPr>
              <w:spacing w:line="500" w:lineRule="exact"/>
              <w:rPr>
                <w:rFonts w:hint="eastAsia" w:ascii="仿宋" w:hAnsi="仿宋" w:eastAsia="仿宋" w:cs="仿宋"/>
                <w:color w:val="auto"/>
                <w:sz w:val="24"/>
                <w:szCs w:val="24"/>
              </w:rPr>
            </w:pPr>
          </w:p>
        </w:tc>
        <w:tc>
          <w:tcPr>
            <w:tcW w:w="1787" w:type="dxa"/>
            <w:noWrap w:val="0"/>
            <w:vAlign w:val="top"/>
          </w:tcPr>
          <w:p w14:paraId="1F17ADE8">
            <w:pPr>
              <w:spacing w:line="500" w:lineRule="exact"/>
              <w:rPr>
                <w:rFonts w:hint="eastAsia" w:ascii="仿宋" w:hAnsi="仿宋" w:eastAsia="仿宋" w:cs="仿宋"/>
                <w:color w:val="auto"/>
                <w:sz w:val="24"/>
                <w:szCs w:val="24"/>
              </w:rPr>
            </w:pPr>
          </w:p>
        </w:tc>
        <w:tc>
          <w:tcPr>
            <w:tcW w:w="1329" w:type="dxa"/>
            <w:noWrap w:val="0"/>
            <w:vAlign w:val="top"/>
          </w:tcPr>
          <w:p w14:paraId="3700E6F2">
            <w:pPr>
              <w:spacing w:line="500" w:lineRule="exact"/>
              <w:rPr>
                <w:rFonts w:hint="eastAsia" w:ascii="仿宋" w:hAnsi="仿宋" w:eastAsia="仿宋" w:cs="仿宋"/>
                <w:color w:val="auto"/>
                <w:sz w:val="24"/>
                <w:szCs w:val="24"/>
              </w:rPr>
            </w:pPr>
          </w:p>
        </w:tc>
      </w:tr>
      <w:tr w14:paraId="5C67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27C59567">
            <w:pPr>
              <w:spacing w:line="500" w:lineRule="exact"/>
              <w:rPr>
                <w:rFonts w:hint="eastAsia" w:ascii="仿宋" w:hAnsi="仿宋" w:eastAsia="仿宋" w:cs="仿宋"/>
                <w:color w:val="auto"/>
                <w:sz w:val="24"/>
                <w:szCs w:val="24"/>
              </w:rPr>
            </w:pPr>
          </w:p>
        </w:tc>
        <w:tc>
          <w:tcPr>
            <w:tcW w:w="989" w:type="dxa"/>
            <w:noWrap w:val="0"/>
            <w:vAlign w:val="top"/>
          </w:tcPr>
          <w:p w14:paraId="2DC7A63D">
            <w:pPr>
              <w:spacing w:line="500" w:lineRule="exact"/>
              <w:rPr>
                <w:rFonts w:hint="eastAsia" w:ascii="仿宋" w:hAnsi="仿宋" w:eastAsia="仿宋" w:cs="仿宋"/>
                <w:color w:val="auto"/>
                <w:sz w:val="24"/>
                <w:szCs w:val="24"/>
              </w:rPr>
            </w:pPr>
          </w:p>
        </w:tc>
        <w:tc>
          <w:tcPr>
            <w:tcW w:w="1050" w:type="dxa"/>
            <w:noWrap w:val="0"/>
            <w:vAlign w:val="top"/>
          </w:tcPr>
          <w:p w14:paraId="71DFB164">
            <w:pPr>
              <w:spacing w:line="500" w:lineRule="exact"/>
              <w:rPr>
                <w:rFonts w:hint="eastAsia" w:ascii="仿宋" w:hAnsi="仿宋" w:eastAsia="仿宋" w:cs="仿宋"/>
                <w:color w:val="auto"/>
                <w:sz w:val="24"/>
                <w:szCs w:val="24"/>
              </w:rPr>
            </w:pPr>
          </w:p>
        </w:tc>
        <w:tc>
          <w:tcPr>
            <w:tcW w:w="1773" w:type="dxa"/>
            <w:noWrap w:val="0"/>
            <w:vAlign w:val="top"/>
          </w:tcPr>
          <w:p w14:paraId="4252137E">
            <w:pPr>
              <w:spacing w:line="500" w:lineRule="exact"/>
              <w:rPr>
                <w:rFonts w:hint="eastAsia" w:ascii="仿宋" w:hAnsi="仿宋" w:eastAsia="仿宋" w:cs="仿宋"/>
                <w:color w:val="auto"/>
                <w:sz w:val="24"/>
                <w:szCs w:val="24"/>
              </w:rPr>
            </w:pPr>
          </w:p>
        </w:tc>
        <w:tc>
          <w:tcPr>
            <w:tcW w:w="1575" w:type="dxa"/>
            <w:noWrap w:val="0"/>
            <w:vAlign w:val="top"/>
          </w:tcPr>
          <w:p w14:paraId="2E1B73B3">
            <w:pPr>
              <w:spacing w:line="500" w:lineRule="exact"/>
              <w:rPr>
                <w:rFonts w:hint="eastAsia" w:ascii="仿宋" w:hAnsi="仿宋" w:eastAsia="仿宋" w:cs="仿宋"/>
                <w:color w:val="auto"/>
                <w:sz w:val="24"/>
                <w:szCs w:val="24"/>
              </w:rPr>
            </w:pPr>
          </w:p>
        </w:tc>
        <w:tc>
          <w:tcPr>
            <w:tcW w:w="1787" w:type="dxa"/>
            <w:noWrap w:val="0"/>
            <w:vAlign w:val="top"/>
          </w:tcPr>
          <w:p w14:paraId="6CAD8B7A">
            <w:pPr>
              <w:spacing w:line="500" w:lineRule="exact"/>
              <w:rPr>
                <w:rFonts w:hint="eastAsia" w:ascii="仿宋" w:hAnsi="仿宋" w:eastAsia="仿宋" w:cs="仿宋"/>
                <w:color w:val="auto"/>
                <w:sz w:val="24"/>
                <w:szCs w:val="24"/>
              </w:rPr>
            </w:pPr>
          </w:p>
        </w:tc>
        <w:tc>
          <w:tcPr>
            <w:tcW w:w="1329" w:type="dxa"/>
            <w:noWrap w:val="0"/>
            <w:vAlign w:val="top"/>
          </w:tcPr>
          <w:p w14:paraId="1930A182">
            <w:pPr>
              <w:spacing w:line="500" w:lineRule="exact"/>
              <w:rPr>
                <w:rFonts w:hint="eastAsia" w:ascii="仿宋" w:hAnsi="仿宋" w:eastAsia="仿宋" w:cs="仿宋"/>
                <w:color w:val="auto"/>
                <w:sz w:val="24"/>
                <w:szCs w:val="24"/>
              </w:rPr>
            </w:pPr>
          </w:p>
        </w:tc>
      </w:tr>
      <w:tr w14:paraId="12E8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65D90878">
            <w:pPr>
              <w:spacing w:line="500" w:lineRule="exact"/>
              <w:rPr>
                <w:rFonts w:hint="eastAsia" w:ascii="仿宋" w:hAnsi="仿宋" w:eastAsia="仿宋" w:cs="仿宋"/>
                <w:color w:val="auto"/>
                <w:sz w:val="24"/>
                <w:szCs w:val="24"/>
              </w:rPr>
            </w:pPr>
          </w:p>
        </w:tc>
        <w:tc>
          <w:tcPr>
            <w:tcW w:w="989" w:type="dxa"/>
            <w:noWrap w:val="0"/>
            <w:vAlign w:val="top"/>
          </w:tcPr>
          <w:p w14:paraId="78B8C774">
            <w:pPr>
              <w:spacing w:line="500" w:lineRule="exact"/>
              <w:rPr>
                <w:rFonts w:hint="eastAsia" w:ascii="仿宋" w:hAnsi="仿宋" w:eastAsia="仿宋" w:cs="仿宋"/>
                <w:color w:val="auto"/>
                <w:sz w:val="24"/>
                <w:szCs w:val="24"/>
              </w:rPr>
            </w:pPr>
          </w:p>
        </w:tc>
        <w:tc>
          <w:tcPr>
            <w:tcW w:w="1050" w:type="dxa"/>
            <w:noWrap w:val="0"/>
            <w:vAlign w:val="top"/>
          </w:tcPr>
          <w:p w14:paraId="71D87BC3">
            <w:pPr>
              <w:spacing w:line="500" w:lineRule="exact"/>
              <w:rPr>
                <w:rFonts w:hint="eastAsia" w:ascii="仿宋" w:hAnsi="仿宋" w:eastAsia="仿宋" w:cs="仿宋"/>
                <w:color w:val="auto"/>
                <w:sz w:val="24"/>
                <w:szCs w:val="24"/>
              </w:rPr>
            </w:pPr>
          </w:p>
        </w:tc>
        <w:tc>
          <w:tcPr>
            <w:tcW w:w="1773" w:type="dxa"/>
            <w:noWrap w:val="0"/>
            <w:vAlign w:val="top"/>
          </w:tcPr>
          <w:p w14:paraId="239F77CC">
            <w:pPr>
              <w:spacing w:line="500" w:lineRule="exact"/>
              <w:rPr>
                <w:rFonts w:hint="eastAsia" w:ascii="仿宋" w:hAnsi="仿宋" w:eastAsia="仿宋" w:cs="仿宋"/>
                <w:color w:val="auto"/>
                <w:sz w:val="24"/>
                <w:szCs w:val="24"/>
              </w:rPr>
            </w:pPr>
          </w:p>
        </w:tc>
        <w:tc>
          <w:tcPr>
            <w:tcW w:w="1575" w:type="dxa"/>
            <w:noWrap w:val="0"/>
            <w:vAlign w:val="top"/>
          </w:tcPr>
          <w:p w14:paraId="502C443F">
            <w:pPr>
              <w:spacing w:line="500" w:lineRule="exact"/>
              <w:rPr>
                <w:rFonts w:hint="eastAsia" w:ascii="仿宋" w:hAnsi="仿宋" w:eastAsia="仿宋" w:cs="仿宋"/>
                <w:color w:val="auto"/>
                <w:sz w:val="24"/>
                <w:szCs w:val="24"/>
              </w:rPr>
            </w:pPr>
          </w:p>
        </w:tc>
        <w:tc>
          <w:tcPr>
            <w:tcW w:w="1787" w:type="dxa"/>
            <w:noWrap w:val="0"/>
            <w:vAlign w:val="top"/>
          </w:tcPr>
          <w:p w14:paraId="7081810F">
            <w:pPr>
              <w:spacing w:line="500" w:lineRule="exact"/>
              <w:rPr>
                <w:rFonts w:hint="eastAsia" w:ascii="仿宋" w:hAnsi="仿宋" w:eastAsia="仿宋" w:cs="仿宋"/>
                <w:color w:val="auto"/>
                <w:sz w:val="24"/>
                <w:szCs w:val="24"/>
              </w:rPr>
            </w:pPr>
          </w:p>
        </w:tc>
        <w:tc>
          <w:tcPr>
            <w:tcW w:w="1329" w:type="dxa"/>
            <w:noWrap w:val="0"/>
            <w:vAlign w:val="top"/>
          </w:tcPr>
          <w:p w14:paraId="4E84B853">
            <w:pPr>
              <w:spacing w:line="500" w:lineRule="exact"/>
              <w:rPr>
                <w:rFonts w:hint="eastAsia" w:ascii="仿宋" w:hAnsi="仿宋" w:eastAsia="仿宋" w:cs="仿宋"/>
                <w:color w:val="auto"/>
                <w:sz w:val="24"/>
                <w:szCs w:val="24"/>
              </w:rPr>
            </w:pPr>
          </w:p>
        </w:tc>
      </w:tr>
      <w:tr w14:paraId="50A2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089A7168">
            <w:pPr>
              <w:spacing w:line="500" w:lineRule="exact"/>
              <w:rPr>
                <w:rFonts w:hint="eastAsia" w:ascii="仿宋" w:hAnsi="仿宋" w:eastAsia="仿宋" w:cs="仿宋"/>
                <w:color w:val="auto"/>
                <w:sz w:val="24"/>
                <w:szCs w:val="24"/>
              </w:rPr>
            </w:pPr>
          </w:p>
        </w:tc>
        <w:tc>
          <w:tcPr>
            <w:tcW w:w="989" w:type="dxa"/>
            <w:noWrap w:val="0"/>
            <w:vAlign w:val="top"/>
          </w:tcPr>
          <w:p w14:paraId="2DB767FA">
            <w:pPr>
              <w:spacing w:line="500" w:lineRule="exact"/>
              <w:rPr>
                <w:rFonts w:hint="eastAsia" w:ascii="仿宋" w:hAnsi="仿宋" w:eastAsia="仿宋" w:cs="仿宋"/>
                <w:color w:val="auto"/>
                <w:sz w:val="24"/>
                <w:szCs w:val="24"/>
              </w:rPr>
            </w:pPr>
          </w:p>
        </w:tc>
        <w:tc>
          <w:tcPr>
            <w:tcW w:w="1050" w:type="dxa"/>
            <w:noWrap w:val="0"/>
            <w:vAlign w:val="top"/>
          </w:tcPr>
          <w:p w14:paraId="5EC993B1">
            <w:pPr>
              <w:spacing w:line="500" w:lineRule="exact"/>
              <w:rPr>
                <w:rFonts w:hint="eastAsia" w:ascii="仿宋" w:hAnsi="仿宋" w:eastAsia="仿宋" w:cs="仿宋"/>
                <w:color w:val="auto"/>
                <w:sz w:val="24"/>
                <w:szCs w:val="24"/>
              </w:rPr>
            </w:pPr>
          </w:p>
        </w:tc>
        <w:tc>
          <w:tcPr>
            <w:tcW w:w="1773" w:type="dxa"/>
            <w:noWrap w:val="0"/>
            <w:vAlign w:val="top"/>
          </w:tcPr>
          <w:p w14:paraId="08F98610">
            <w:pPr>
              <w:spacing w:line="500" w:lineRule="exact"/>
              <w:rPr>
                <w:rFonts w:hint="eastAsia" w:ascii="仿宋" w:hAnsi="仿宋" w:eastAsia="仿宋" w:cs="仿宋"/>
                <w:color w:val="auto"/>
                <w:sz w:val="24"/>
                <w:szCs w:val="24"/>
              </w:rPr>
            </w:pPr>
          </w:p>
        </w:tc>
        <w:tc>
          <w:tcPr>
            <w:tcW w:w="1575" w:type="dxa"/>
            <w:noWrap w:val="0"/>
            <w:vAlign w:val="top"/>
          </w:tcPr>
          <w:p w14:paraId="76885346">
            <w:pPr>
              <w:spacing w:line="500" w:lineRule="exact"/>
              <w:rPr>
                <w:rFonts w:hint="eastAsia" w:ascii="仿宋" w:hAnsi="仿宋" w:eastAsia="仿宋" w:cs="仿宋"/>
                <w:color w:val="auto"/>
                <w:sz w:val="24"/>
                <w:szCs w:val="24"/>
              </w:rPr>
            </w:pPr>
          </w:p>
        </w:tc>
        <w:tc>
          <w:tcPr>
            <w:tcW w:w="1787" w:type="dxa"/>
            <w:noWrap w:val="0"/>
            <w:vAlign w:val="top"/>
          </w:tcPr>
          <w:p w14:paraId="3B692EDF">
            <w:pPr>
              <w:spacing w:line="500" w:lineRule="exact"/>
              <w:rPr>
                <w:rFonts w:hint="eastAsia" w:ascii="仿宋" w:hAnsi="仿宋" w:eastAsia="仿宋" w:cs="仿宋"/>
                <w:color w:val="auto"/>
                <w:sz w:val="24"/>
                <w:szCs w:val="24"/>
              </w:rPr>
            </w:pPr>
          </w:p>
        </w:tc>
        <w:tc>
          <w:tcPr>
            <w:tcW w:w="1329" w:type="dxa"/>
            <w:noWrap w:val="0"/>
            <w:vAlign w:val="top"/>
          </w:tcPr>
          <w:p w14:paraId="019CFB79">
            <w:pPr>
              <w:spacing w:line="500" w:lineRule="exact"/>
              <w:rPr>
                <w:rFonts w:hint="eastAsia" w:ascii="仿宋" w:hAnsi="仿宋" w:eastAsia="仿宋" w:cs="仿宋"/>
                <w:color w:val="auto"/>
                <w:sz w:val="24"/>
                <w:szCs w:val="24"/>
              </w:rPr>
            </w:pPr>
          </w:p>
        </w:tc>
      </w:tr>
      <w:tr w14:paraId="73B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077F85ED">
            <w:pPr>
              <w:spacing w:line="500" w:lineRule="exact"/>
              <w:rPr>
                <w:rFonts w:hint="eastAsia" w:ascii="仿宋" w:hAnsi="仿宋" w:eastAsia="仿宋" w:cs="仿宋"/>
                <w:color w:val="auto"/>
                <w:sz w:val="24"/>
                <w:szCs w:val="24"/>
              </w:rPr>
            </w:pPr>
          </w:p>
        </w:tc>
        <w:tc>
          <w:tcPr>
            <w:tcW w:w="989" w:type="dxa"/>
            <w:noWrap w:val="0"/>
            <w:vAlign w:val="top"/>
          </w:tcPr>
          <w:p w14:paraId="49FCBBE4">
            <w:pPr>
              <w:spacing w:line="500" w:lineRule="exact"/>
              <w:rPr>
                <w:rFonts w:hint="eastAsia" w:ascii="仿宋" w:hAnsi="仿宋" w:eastAsia="仿宋" w:cs="仿宋"/>
                <w:color w:val="auto"/>
                <w:sz w:val="24"/>
                <w:szCs w:val="24"/>
              </w:rPr>
            </w:pPr>
          </w:p>
        </w:tc>
        <w:tc>
          <w:tcPr>
            <w:tcW w:w="1050" w:type="dxa"/>
            <w:noWrap w:val="0"/>
            <w:vAlign w:val="top"/>
          </w:tcPr>
          <w:p w14:paraId="05B8515A">
            <w:pPr>
              <w:spacing w:line="500" w:lineRule="exact"/>
              <w:rPr>
                <w:rFonts w:hint="eastAsia" w:ascii="仿宋" w:hAnsi="仿宋" w:eastAsia="仿宋" w:cs="仿宋"/>
                <w:color w:val="auto"/>
                <w:sz w:val="24"/>
                <w:szCs w:val="24"/>
              </w:rPr>
            </w:pPr>
          </w:p>
        </w:tc>
        <w:tc>
          <w:tcPr>
            <w:tcW w:w="1773" w:type="dxa"/>
            <w:noWrap w:val="0"/>
            <w:vAlign w:val="top"/>
          </w:tcPr>
          <w:p w14:paraId="5F559935">
            <w:pPr>
              <w:spacing w:line="500" w:lineRule="exact"/>
              <w:rPr>
                <w:rFonts w:hint="eastAsia" w:ascii="仿宋" w:hAnsi="仿宋" w:eastAsia="仿宋" w:cs="仿宋"/>
                <w:color w:val="auto"/>
                <w:sz w:val="24"/>
                <w:szCs w:val="24"/>
              </w:rPr>
            </w:pPr>
          </w:p>
        </w:tc>
        <w:tc>
          <w:tcPr>
            <w:tcW w:w="1575" w:type="dxa"/>
            <w:noWrap w:val="0"/>
            <w:vAlign w:val="top"/>
          </w:tcPr>
          <w:p w14:paraId="52CFACEE">
            <w:pPr>
              <w:spacing w:line="500" w:lineRule="exact"/>
              <w:rPr>
                <w:rFonts w:hint="eastAsia" w:ascii="仿宋" w:hAnsi="仿宋" w:eastAsia="仿宋" w:cs="仿宋"/>
                <w:color w:val="auto"/>
                <w:sz w:val="24"/>
                <w:szCs w:val="24"/>
              </w:rPr>
            </w:pPr>
          </w:p>
        </w:tc>
        <w:tc>
          <w:tcPr>
            <w:tcW w:w="1787" w:type="dxa"/>
            <w:noWrap w:val="0"/>
            <w:vAlign w:val="top"/>
          </w:tcPr>
          <w:p w14:paraId="063DBF6A">
            <w:pPr>
              <w:spacing w:line="500" w:lineRule="exact"/>
              <w:rPr>
                <w:rFonts w:hint="eastAsia" w:ascii="仿宋" w:hAnsi="仿宋" w:eastAsia="仿宋" w:cs="仿宋"/>
                <w:color w:val="auto"/>
                <w:sz w:val="24"/>
                <w:szCs w:val="24"/>
              </w:rPr>
            </w:pPr>
          </w:p>
        </w:tc>
        <w:tc>
          <w:tcPr>
            <w:tcW w:w="1329" w:type="dxa"/>
            <w:noWrap w:val="0"/>
            <w:vAlign w:val="top"/>
          </w:tcPr>
          <w:p w14:paraId="00E0EC85">
            <w:pPr>
              <w:spacing w:line="500" w:lineRule="exact"/>
              <w:rPr>
                <w:rFonts w:hint="eastAsia" w:ascii="仿宋" w:hAnsi="仿宋" w:eastAsia="仿宋" w:cs="仿宋"/>
                <w:color w:val="auto"/>
                <w:sz w:val="24"/>
                <w:szCs w:val="24"/>
              </w:rPr>
            </w:pPr>
          </w:p>
        </w:tc>
      </w:tr>
      <w:tr w14:paraId="33F4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42467B65">
            <w:pPr>
              <w:spacing w:line="500" w:lineRule="exact"/>
              <w:rPr>
                <w:rFonts w:hint="eastAsia" w:ascii="仿宋" w:hAnsi="仿宋" w:eastAsia="仿宋" w:cs="仿宋"/>
                <w:color w:val="auto"/>
                <w:sz w:val="24"/>
                <w:szCs w:val="24"/>
              </w:rPr>
            </w:pPr>
          </w:p>
        </w:tc>
        <w:tc>
          <w:tcPr>
            <w:tcW w:w="989" w:type="dxa"/>
            <w:noWrap w:val="0"/>
            <w:vAlign w:val="top"/>
          </w:tcPr>
          <w:p w14:paraId="503A7AF1">
            <w:pPr>
              <w:spacing w:line="500" w:lineRule="exact"/>
              <w:rPr>
                <w:rFonts w:hint="eastAsia" w:ascii="仿宋" w:hAnsi="仿宋" w:eastAsia="仿宋" w:cs="仿宋"/>
                <w:color w:val="auto"/>
                <w:sz w:val="24"/>
                <w:szCs w:val="24"/>
              </w:rPr>
            </w:pPr>
          </w:p>
        </w:tc>
        <w:tc>
          <w:tcPr>
            <w:tcW w:w="1050" w:type="dxa"/>
            <w:noWrap w:val="0"/>
            <w:vAlign w:val="top"/>
          </w:tcPr>
          <w:p w14:paraId="2C0C7720">
            <w:pPr>
              <w:spacing w:line="500" w:lineRule="exact"/>
              <w:rPr>
                <w:rFonts w:hint="eastAsia" w:ascii="仿宋" w:hAnsi="仿宋" w:eastAsia="仿宋" w:cs="仿宋"/>
                <w:color w:val="auto"/>
                <w:sz w:val="24"/>
                <w:szCs w:val="24"/>
              </w:rPr>
            </w:pPr>
          </w:p>
        </w:tc>
        <w:tc>
          <w:tcPr>
            <w:tcW w:w="1773" w:type="dxa"/>
            <w:noWrap w:val="0"/>
            <w:vAlign w:val="top"/>
          </w:tcPr>
          <w:p w14:paraId="22217B98">
            <w:pPr>
              <w:spacing w:line="500" w:lineRule="exact"/>
              <w:rPr>
                <w:rFonts w:hint="eastAsia" w:ascii="仿宋" w:hAnsi="仿宋" w:eastAsia="仿宋" w:cs="仿宋"/>
                <w:color w:val="auto"/>
                <w:sz w:val="24"/>
                <w:szCs w:val="24"/>
              </w:rPr>
            </w:pPr>
          </w:p>
        </w:tc>
        <w:tc>
          <w:tcPr>
            <w:tcW w:w="1575" w:type="dxa"/>
            <w:noWrap w:val="0"/>
            <w:vAlign w:val="top"/>
          </w:tcPr>
          <w:p w14:paraId="11C28FE7">
            <w:pPr>
              <w:spacing w:line="500" w:lineRule="exact"/>
              <w:rPr>
                <w:rFonts w:hint="eastAsia" w:ascii="仿宋" w:hAnsi="仿宋" w:eastAsia="仿宋" w:cs="仿宋"/>
                <w:color w:val="auto"/>
                <w:sz w:val="24"/>
                <w:szCs w:val="24"/>
              </w:rPr>
            </w:pPr>
          </w:p>
        </w:tc>
        <w:tc>
          <w:tcPr>
            <w:tcW w:w="1787" w:type="dxa"/>
            <w:noWrap w:val="0"/>
            <w:vAlign w:val="top"/>
          </w:tcPr>
          <w:p w14:paraId="7468BCB4">
            <w:pPr>
              <w:spacing w:line="500" w:lineRule="exact"/>
              <w:rPr>
                <w:rFonts w:hint="eastAsia" w:ascii="仿宋" w:hAnsi="仿宋" w:eastAsia="仿宋" w:cs="仿宋"/>
                <w:color w:val="auto"/>
                <w:sz w:val="24"/>
                <w:szCs w:val="24"/>
              </w:rPr>
            </w:pPr>
          </w:p>
        </w:tc>
        <w:tc>
          <w:tcPr>
            <w:tcW w:w="1329" w:type="dxa"/>
            <w:noWrap w:val="0"/>
            <w:vAlign w:val="top"/>
          </w:tcPr>
          <w:p w14:paraId="58B0638E">
            <w:pPr>
              <w:spacing w:line="500" w:lineRule="exact"/>
              <w:rPr>
                <w:rFonts w:hint="eastAsia" w:ascii="仿宋" w:hAnsi="仿宋" w:eastAsia="仿宋" w:cs="仿宋"/>
                <w:color w:val="auto"/>
                <w:sz w:val="24"/>
                <w:szCs w:val="24"/>
              </w:rPr>
            </w:pPr>
          </w:p>
        </w:tc>
      </w:tr>
      <w:tr w14:paraId="1495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581CA515">
            <w:pPr>
              <w:spacing w:line="500" w:lineRule="exact"/>
              <w:rPr>
                <w:rFonts w:hint="eastAsia" w:ascii="仿宋" w:hAnsi="仿宋" w:eastAsia="仿宋" w:cs="仿宋"/>
                <w:color w:val="auto"/>
                <w:sz w:val="24"/>
                <w:szCs w:val="24"/>
              </w:rPr>
            </w:pPr>
          </w:p>
        </w:tc>
        <w:tc>
          <w:tcPr>
            <w:tcW w:w="989" w:type="dxa"/>
            <w:noWrap w:val="0"/>
            <w:vAlign w:val="top"/>
          </w:tcPr>
          <w:p w14:paraId="779E40F1">
            <w:pPr>
              <w:spacing w:line="500" w:lineRule="exact"/>
              <w:rPr>
                <w:rFonts w:hint="eastAsia" w:ascii="仿宋" w:hAnsi="仿宋" w:eastAsia="仿宋" w:cs="仿宋"/>
                <w:color w:val="auto"/>
                <w:sz w:val="24"/>
                <w:szCs w:val="24"/>
              </w:rPr>
            </w:pPr>
          </w:p>
        </w:tc>
        <w:tc>
          <w:tcPr>
            <w:tcW w:w="1050" w:type="dxa"/>
            <w:noWrap w:val="0"/>
            <w:vAlign w:val="top"/>
          </w:tcPr>
          <w:p w14:paraId="5CC01307">
            <w:pPr>
              <w:spacing w:line="500" w:lineRule="exact"/>
              <w:rPr>
                <w:rFonts w:hint="eastAsia" w:ascii="仿宋" w:hAnsi="仿宋" w:eastAsia="仿宋" w:cs="仿宋"/>
                <w:color w:val="auto"/>
                <w:sz w:val="24"/>
                <w:szCs w:val="24"/>
              </w:rPr>
            </w:pPr>
          </w:p>
        </w:tc>
        <w:tc>
          <w:tcPr>
            <w:tcW w:w="1773" w:type="dxa"/>
            <w:noWrap w:val="0"/>
            <w:vAlign w:val="top"/>
          </w:tcPr>
          <w:p w14:paraId="58B8414F">
            <w:pPr>
              <w:spacing w:line="500" w:lineRule="exact"/>
              <w:rPr>
                <w:rFonts w:hint="eastAsia" w:ascii="仿宋" w:hAnsi="仿宋" w:eastAsia="仿宋" w:cs="仿宋"/>
                <w:color w:val="auto"/>
                <w:sz w:val="24"/>
                <w:szCs w:val="24"/>
              </w:rPr>
            </w:pPr>
          </w:p>
        </w:tc>
        <w:tc>
          <w:tcPr>
            <w:tcW w:w="1575" w:type="dxa"/>
            <w:noWrap w:val="0"/>
            <w:vAlign w:val="top"/>
          </w:tcPr>
          <w:p w14:paraId="7D527BD9">
            <w:pPr>
              <w:spacing w:line="500" w:lineRule="exact"/>
              <w:rPr>
                <w:rFonts w:hint="eastAsia" w:ascii="仿宋" w:hAnsi="仿宋" w:eastAsia="仿宋" w:cs="仿宋"/>
                <w:color w:val="auto"/>
                <w:sz w:val="24"/>
                <w:szCs w:val="24"/>
              </w:rPr>
            </w:pPr>
          </w:p>
        </w:tc>
        <w:tc>
          <w:tcPr>
            <w:tcW w:w="1787" w:type="dxa"/>
            <w:noWrap w:val="0"/>
            <w:vAlign w:val="top"/>
          </w:tcPr>
          <w:p w14:paraId="5BB07C03">
            <w:pPr>
              <w:spacing w:line="500" w:lineRule="exact"/>
              <w:rPr>
                <w:rFonts w:hint="eastAsia" w:ascii="仿宋" w:hAnsi="仿宋" w:eastAsia="仿宋" w:cs="仿宋"/>
                <w:color w:val="auto"/>
                <w:sz w:val="24"/>
                <w:szCs w:val="24"/>
              </w:rPr>
            </w:pPr>
          </w:p>
        </w:tc>
        <w:tc>
          <w:tcPr>
            <w:tcW w:w="1329" w:type="dxa"/>
            <w:noWrap w:val="0"/>
            <w:vAlign w:val="top"/>
          </w:tcPr>
          <w:p w14:paraId="03C3FD96">
            <w:pPr>
              <w:spacing w:line="500" w:lineRule="exact"/>
              <w:rPr>
                <w:rFonts w:hint="eastAsia" w:ascii="仿宋" w:hAnsi="仿宋" w:eastAsia="仿宋" w:cs="仿宋"/>
                <w:color w:val="auto"/>
                <w:sz w:val="24"/>
                <w:szCs w:val="24"/>
              </w:rPr>
            </w:pPr>
          </w:p>
        </w:tc>
      </w:tr>
      <w:tr w14:paraId="142D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2" w:type="dxa"/>
            <w:noWrap w:val="0"/>
            <w:vAlign w:val="top"/>
          </w:tcPr>
          <w:p w14:paraId="5EB6C9FE">
            <w:pPr>
              <w:spacing w:line="500" w:lineRule="exact"/>
              <w:rPr>
                <w:rFonts w:hint="eastAsia" w:ascii="仿宋" w:hAnsi="仿宋" w:eastAsia="仿宋" w:cs="仿宋"/>
                <w:color w:val="auto"/>
                <w:sz w:val="24"/>
                <w:szCs w:val="24"/>
              </w:rPr>
            </w:pPr>
          </w:p>
        </w:tc>
        <w:tc>
          <w:tcPr>
            <w:tcW w:w="989" w:type="dxa"/>
            <w:noWrap w:val="0"/>
            <w:vAlign w:val="top"/>
          </w:tcPr>
          <w:p w14:paraId="61EDDFAC">
            <w:pPr>
              <w:spacing w:line="500" w:lineRule="exact"/>
              <w:rPr>
                <w:rFonts w:hint="eastAsia" w:ascii="仿宋" w:hAnsi="仿宋" w:eastAsia="仿宋" w:cs="仿宋"/>
                <w:color w:val="auto"/>
                <w:sz w:val="24"/>
                <w:szCs w:val="24"/>
              </w:rPr>
            </w:pPr>
          </w:p>
        </w:tc>
        <w:tc>
          <w:tcPr>
            <w:tcW w:w="1050" w:type="dxa"/>
            <w:noWrap w:val="0"/>
            <w:vAlign w:val="top"/>
          </w:tcPr>
          <w:p w14:paraId="6849DF98">
            <w:pPr>
              <w:spacing w:line="500" w:lineRule="exact"/>
              <w:rPr>
                <w:rFonts w:hint="eastAsia" w:ascii="仿宋" w:hAnsi="仿宋" w:eastAsia="仿宋" w:cs="仿宋"/>
                <w:color w:val="auto"/>
                <w:sz w:val="24"/>
                <w:szCs w:val="24"/>
              </w:rPr>
            </w:pPr>
          </w:p>
        </w:tc>
        <w:tc>
          <w:tcPr>
            <w:tcW w:w="1773" w:type="dxa"/>
            <w:noWrap w:val="0"/>
            <w:vAlign w:val="top"/>
          </w:tcPr>
          <w:p w14:paraId="016E3DED">
            <w:pPr>
              <w:spacing w:line="500" w:lineRule="exact"/>
              <w:rPr>
                <w:rFonts w:hint="eastAsia" w:ascii="仿宋" w:hAnsi="仿宋" w:eastAsia="仿宋" w:cs="仿宋"/>
                <w:color w:val="auto"/>
                <w:sz w:val="24"/>
                <w:szCs w:val="24"/>
              </w:rPr>
            </w:pPr>
          </w:p>
        </w:tc>
        <w:tc>
          <w:tcPr>
            <w:tcW w:w="1575" w:type="dxa"/>
            <w:noWrap w:val="0"/>
            <w:vAlign w:val="top"/>
          </w:tcPr>
          <w:p w14:paraId="763428C3">
            <w:pPr>
              <w:spacing w:line="500" w:lineRule="exact"/>
              <w:rPr>
                <w:rFonts w:hint="eastAsia" w:ascii="仿宋" w:hAnsi="仿宋" w:eastAsia="仿宋" w:cs="仿宋"/>
                <w:color w:val="auto"/>
                <w:sz w:val="24"/>
                <w:szCs w:val="24"/>
              </w:rPr>
            </w:pPr>
          </w:p>
        </w:tc>
        <w:tc>
          <w:tcPr>
            <w:tcW w:w="1787" w:type="dxa"/>
            <w:noWrap w:val="0"/>
            <w:vAlign w:val="top"/>
          </w:tcPr>
          <w:p w14:paraId="24F16C93">
            <w:pPr>
              <w:spacing w:line="500" w:lineRule="exact"/>
              <w:rPr>
                <w:rFonts w:hint="eastAsia" w:ascii="仿宋" w:hAnsi="仿宋" w:eastAsia="仿宋" w:cs="仿宋"/>
                <w:color w:val="auto"/>
                <w:sz w:val="24"/>
                <w:szCs w:val="24"/>
              </w:rPr>
            </w:pPr>
          </w:p>
        </w:tc>
        <w:tc>
          <w:tcPr>
            <w:tcW w:w="1329" w:type="dxa"/>
            <w:noWrap w:val="0"/>
            <w:vAlign w:val="top"/>
          </w:tcPr>
          <w:p w14:paraId="7DAA80C6">
            <w:pPr>
              <w:spacing w:line="500" w:lineRule="exact"/>
              <w:rPr>
                <w:rFonts w:hint="eastAsia" w:ascii="仿宋" w:hAnsi="仿宋" w:eastAsia="仿宋" w:cs="仿宋"/>
                <w:color w:val="auto"/>
                <w:sz w:val="24"/>
                <w:szCs w:val="24"/>
              </w:rPr>
            </w:pPr>
          </w:p>
        </w:tc>
      </w:tr>
      <w:tr w14:paraId="2196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2" w:type="dxa"/>
            <w:noWrap w:val="0"/>
            <w:vAlign w:val="top"/>
          </w:tcPr>
          <w:p w14:paraId="7E5CFB85">
            <w:pPr>
              <w:spacing w:line="500" w:lineRule="exact"/>
              <w:rPr>
                <w:rFonts w:hint="eastAsia" w:ascii="仿宋" w:hAnsi="仿宋" w:eastAsia="仿宋" w:cs="仿宋"/>
                <w:color w:val="auto"/>
                <w:sz w:val="24"/>
                <w:szCs w:val="24"/>
              </w:rPr>
            </w:pPr>
          </w:p>
        </w:tc>
        <w:tc>
          <w:tcPr>
            <w:tcW w:w="989" w:type="dxa"/>
            <w:noWrap w:val="0"/>
            <w:vAlign w:val="top"/>
          </w:tcPr>
          <w:p w14:paraId="525597C6">
            <w:pPr>
              <w:spacing w:line="500" w:lineRule="exact"/>
              <w:rPr>
                <w:rFonts w:hint="eastAsia" w:ascii="仿宋" w:hAnsi="仿宋" w:eastAsia="仿宋" w:cs="仿宋"/>
                <w:color w:val="auto"/>
                <w:sz w:val="24"/>
                <w:szCs w:val="24"/>
              </w:rPr>
            </w:pPr>
          </w:p>
        </w:tc>
        <w:tc>
          <w:tcPr>
            <w:tcW w:w="1050" w:type="dxa"/>
            <w:noWrap w:val="0"/>
            <w:vAlign w:val="top"/>
          </w:tcPr>
          <w:p w14:paraId="6578E209">
            <w:pPr>
              <w:spacing w:line="500" w:lineRule="exact"/>
              <w:rPr>
                <w:rFonts w:hint="eastAsia" w:ascii="仿宋" w:hAnsi="仿宋" w:eastAsia="仿宋" w:cs="仿宋"/>
                <w:color w:val="auto"/>
                <w:sz w:val="24"/>
                <w:szCs w:val="24"/>
              </w:rPr>
            </w:pPr>
          </w:p>
        </w:tc>
        <w:tc>
          <w:tcPr>
            <w:tcW w:w="1773" w:type="dxa"/>
            <w:noWrap w:val="0"/>
            <w:vAlign w:val="top"/>
          </w:tcPr>
          <w:p w14:paraId="4F3205E2">
            <w:pPr>
              <w:spacing w:line="500" w:lineRule="exact"/>
              <w:rPr>
                <w:rFonts w:hint="eastAsia" w:ascii="仿宋" w:hAnsi="仿宋" w:eastAsia="仿宋" w:cs="仿宋"/>
                <w:color w:val="auto"/>
                <w:sz w:val="24"/>
                <w:szCs w:val="24"/>
              </w:rPr>
            </w:pPr>
          </w:p>
        </w:tc>
        <w:tc>
          <w:tcPr>
            <w:tcW w:w="1575" w:type="dxa"/>
            <w:noWrap w:val="0"/>
            <w:vAlign w:val="top"/>
          </w:tcPr>
          <w:p w14:paraId="068E548B">
            <w:pPr>
              <w:spacing w:line="500" w:lineRule="exact"/>
              <w:rPr>
                <w:rFonts w:hint="eastAsia" w:ascii="仿宋" w:hAnsi="仿宋" w:eastAsia="仿宋" w:cs="仿宋"/>
                <w:color w:val="auto"/>
                <w:sz w:val="24"/>
                <w:szCs w:val="24"/>
              </w:rPr>
            </w:pPr>
          </w:p>
        </w:tc>
        <w:tc>
          <w:tcPr>
            <w:tcW w:w="1787" w:type="dxa"/>
            <w:noWrap w:val="0"/>
            <w:vAlign w:val="top"/>
          </w:tcPr>
          <w:p w14:paraId="41ADD28B">
            <w:pPr>
              <w:spacing w:line="500" w:lineRule="exact"/>
              <w:rPr>
                <w:rFonts w:hint="eastAsia" w:ascii="仿宋" w:hAnsi="仿宋" w:eastAsia="仿宋" w:cs="仿宋"/>
                <w:color w:val="auto"/>
                <w:sz w:val="24"/>
                <w:szCs w:val="24"/>
              </w:rPr>
            </w:pPr>
          </w:p>
        </w:tc>
        <w:tc>
          <w:tcPr>
            <w:tcW w:w="1329" w:type="dxa"/>
            <w:noWrap w:val="0"/>
            <w:vAlign w:val="top"/>
          </w:tcPr>
          <w:p w14:paraId="1B155B4B">
            <w:pPr>
              <w:spacing w:line="500" w:lineRule="exact"/>
              <w:rPr>
                <w:rFonts w:hint="eastAsia" w:ascii="仿宋" w:hAnsi="仿宋" w:eastAsia="仿宋" w:cs="仿宋"/>
                <w:color w:val="auto"/>
                <w:sz w:val="24"/>
                <w:szCs w:val="24"/>
              </w:rPr>
            </w:pPr>
          </w:p>
        </w:tc>
      </w:tr>
    </w:tbl>
    <w:p w14:paraId="24D6AA6D">
      <w:pPr>
        <w:spacing w:line="500" w:lineRule="exact"/>
        <w:rPr>
          <w:rFonts w:hint="eastAsia" w:ascii="仿宋" w:hAnsi="仿宋" w:eastAsia="仿宋" w:cs="仿宋"/>
          <w:color w:val="auto"/>
        </w:rPr>
      </w:pPr>
    </w:p>
    <w:p w14:paraId="64BBFB77">
      <w:pPr>
        <w:spacing w:line="480" w:lineRule="auto"/>
        <w:jc w:val="cente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供应商(</w:t>
      </w:r>
      <w:r>
        <w:rPr>
          <w:rFonts w:hint="eastAsia" w:ascii="仿宋" w:hAnsi="仿宋" w:eastAsia="仿宋" w:cs="仿宋"/>
          <w:color w:val="auto"/>
          <w:sz w:val="24"/>
          <w:szCs w:val="24"/>
          <w:lang w:eastAsia="zh-CN"/>
        </w:rPr>
        <w:t>企业电子章</w:t>
      </w:r>
      <w:r>
        <w:rPr>
          <w:rFonts w:hint="eastAsia" w:ascii="仿宋" w:hAnsi="仿宋" w:eastAsia="仿宋" w:cs="仿宋"/>
          <w:color w:val="auto"/>
          <w:sz w:val="24"/>
          <w:szCs w:val="24"/>
        </w:rPr>
        <w:t>)：</w:t>
      </w:r>
    </w:p>
    <w:p w14:paraId="10AE0063">
      <w:pPr>
        <w:spacing w:line="480" w:lineRule="auto"/>
        <w:jc w:val="center"/>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法定代表人 (</w:t>
      </w:r>
      <w:r>
        <w:rPr>
          <w:rFonts w:hint="eastAsia" w:ascii="仿宋" w:hAnsi="仿宋" w:eastAsia="仿宋" w:cs="仿宋"/>
          <w:color w:val="auto"/>
          <w:sz w:val="24"/>
          <w:szCs w:val="24"/>
          <w:lang w:eastAsia="zh-CN"/>
        </w:rPr>
        <w:t>个人电子章</w:t>
      </w:r>
      <w:r>
        <w:rPr>
          <w:rFonts w:hint="eastAsia" w:ascii="仿宋" w:hAnsi="仿宋" w:eastAsia="仿宋" w:cs="仿宋"/>
          <w:color w:val="auto"/>
          <w:sz w:val="24"/>
          <w:szCs w:val="24"/>
        </w:rPr>
        <w:t>)：</w:t>
      </w:r>
    </w:p>
    <w:p w14:paraId="4291E5E4">
      <w:pPr>
        <w:spacing w:line="48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14:paraId="31C4FB2F">
      <w:pPr>
        <w:spacing w:line="500" w:lineRule="exact"/>
        <w:jc w:val="left"/>
        <w:rPr>
          <w:rFonts w:hint="eastAsia" w:ascii="仿宋" w:hAnsi="仿宋" w:eastAsia="仿宋" w:cs="宋体"/>
          <w:b/>
          <w:color w:val="auto"/>
          <w:sz w:val="24"/>
          <w:szCs w:val="24"/>
        </w:rPr>
      </w:pPr>
    </w:p>
    <w:p w14:paraId="47A02653">
      <w:pPr>
        <w:pStyle w:val="17"/>
        <w:rPr>
          <w:rFonts w:hint="eastAsia" w:ascii="仿宋" w:hAnsi="仿宋" w:eastAsia="仿宋" w:cs="宋体"/>
          <w:b/>
          <w:color w:val="auto"/>
          <w:sz w:val="24"/>
          <w:szCs w:val="24"/>
        </w:rPr>
      </w:pPr>
    </w:p>
    <w:p w14:paraId="72411DE0">
      <w:pPr>
        <w:pStyle w:val="17"/>
        <w:rPr>
          <w:rFonts w:hint="eastAsia" w:ascii="仿宋" w:hAnsi="仿宋" w:eastAsia="仿宋" w:cs="宋体"/>
          <w:b/>
          <w:color w:val="auto"/>
          <w:sz w:val="24"/>
          <w:szCs w:val="24"/>
        </w:rPr>
      </w:pPr>
    </w:p>
    <w:p w14:paraId="3D05B2EB">
      <w:pPr>
        <w:spacing w:line="500" w:lineRule="exact"/>
        <w:jc w:val="left"/>
        <w:outlineLvl w:val="2"/>
        <w:rPr>
          <w:rFonts w:ascii="仿宋" w:hAnsi="仿宋" w:eastAsia="仿宋" w:cs="宋体"/>
          <w:b/>
          <w:color w:val="auto"/>
          <w:sz w:val="24"/>
          <w:szCs w:val="24"/>
        </w:rPr>
      </w:pPr>
      <w:bookmarkStart w:id="239" w:name="_Toc358"/>
      <w:r>
        <w:rPr>
          <w:rFonts w:hint="eastAsia" w:ascii="仿宋" w:hAnsi="仿宋" w:eastAsia="仿宋" w:cs="宋体"/>
          <w:b/>
          <w:color w:val="auto"/>
          <w:sz w:val="24"/>
          <w:szCs w:val="24"/>
        </w:rPr>
        <w:t>（</w:t>
      </w:r>
      <w:r>
        <w:rPr>
          <w:rFonts w:hint="eastAsia" w:ascii="仿宋" w:hAnsi="仿宋" w:eastAsia="仿宋" w:cs="宋体"/>
          <w:b/>
          <w:color w:val="auto"/>
          <w:sz w:val="24"/>
          <w:szCs w:val="24"/>
          <w:lang w:eastAsia="zh-CN"/>
        </w:rPr>
        <w:t>三</w:t>
      </w:r>
      <w:r>
        <w:rPr>
          <w:rFonts w:hint="eastAsia" w:ascii="仿宋" w:hAnsi="仿宋" w:eastAsia="仿宋" w:cs="宋体"/>
          <w:b/>
          <w:color w:val="auto"/>
          <w:sz w:val="24"/>
          <w:szCs w:val="24"/>
        </w:rPr>
        <w:t>）</w:t>
      </w:r>
      <w:r>
        <w:rPr>
          <w:rFonts w:hint="eastAsia" w:ascii="仿宋" w:hAnsi="仿宋" w:eastAsia="仿宋" w:cs="宋体"/>
          <w:b/>
          <w:color w:val="auto"/>
          <w:sz w:val="24"/>
          <w:szCs w:val="24"/>
          <w:lang w:val="en-US" w:eastAsia="zh-CN"/>
        </w:rPr>
        <w:t>2021</w:t>
      </w:r>
      <w:r>
        <w:rPr>
          <w:rFonts w:hint="eastAsia" w:ascii="仿宋" w:hAnsi="仿宋" w:eastAsia="仿宋" w:cs="宋体"/>
          <w:b/>
          <w:color w:val="auto"/>
          <w:sz w:val="24"/>
          <w:szCs w:val="24"/>
        </w:rPr>
        <w:t>年</w:t>
      </w:r>
      <w:r>
        <w:rPr>
          <w:rFonts w:ascii="仿宋" w:hAnsi="仿宋" w:eastAsia="仿宋" w:cs="宋体"/>
          <w:b/>
          <w:color w:val="auto"/>
          <w:sz w:val="24"/>
          <w:szCs w:val="24"/>
        </w:rPr>
        <w:t>以来</w:t>
      </w:r>
      <w:r>
        <w:rPr>
          <w:rFonts w:hint="eastAsia" w:ascii="仿宋" w:hAnsi="仿宋" w:eastAsia="仿宋" w:cs="宋体"/>
          <w:b/>
          <w:color w:val="auto"/>
          <w:sz w:val="24"/>
          <w:szCs w:val="24"/>
        </w:rPr>
        <w:t>完成的类似项目情况表</w:t>
      </w:r>
      <w:bookmarkEnd w:id="239"/>
    </w:p>
    <w:p w14:paraId="25610889">
      <w:pPr>
        <w:spacing w:line="500" w:lineRule="exact"/>
        <w:jc w:val="center"/>
        <w:rPr>
          <w:rFonts w:ascii="仿宋" w:hAnsi="仿宋" w:eastAsia="仿宋" w:cs="宋体"/>
          <w:b/>
          <w:color w:val="auto"/>
        </w:rPr>
      </w:pPr>
    </w:p>
    <w:tbl>
      <w:tblPr>
        <w:tblStyle w:val="19"/>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43"/>
        <w:gridCol w:w="1559"/>
        <w:gridCol w:w="1701"/>
        <w:gridCol w:w="1560"/>
        <w:gridCol w:w="1701"/>
        <w:gridCol w:w="687"/>
      </w:tblGrid>
      <w:tr w14:paraId="6E49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3B76552A">
            <w:pPr>
              <w:spacing w:line="500" w:lineRule="exact"/>
              <w:jc w:val="center"/>
              <w:rPr>
                <w:rFonts w:ascii="仿宋" w:hAnsi="仿宋" w:eastAsia="仿宋" w:cs="宋体"/>
                <w:color w:val="auto"/>
              </w:rPr>
            </w:pPr>
            <w:r>
              <w:rPr>
                <w:rFonts w:hint="eastAsia" w:ascii="仿宋" w:hAnsi="仿宋" w:eastAsia="仿宋" w:cs="宋体"/>
                <w:color w:val="auto"/>
              </w:rPr>
              <w:t>序号</w:t>
            </w:r>
          </w:p>
        </w:tc>
        <w:tc>
          <w:tcPr>
            <w:tcW w:w="1843" w:type="dxa"/>
            <w:noWrap w:val="0"/>
            <w:vAlign w:val="center"/>
          </w:tcPr>
          <w:p w14:paraId="15DDF54F">
            <w:pPr>
              <w:spacing w:line="500" w:lineRule="exact"/>
              <w:jc w:val="center"/>
              <w:rPr>
                <w:rFonts w:ascii="仿宋" w:hAnsi="仿宋" w:eastAsia="仿宋" w:cs="宋体"/>
                <w:color w:val="auto"/>
              </w:rPr>
            </w:pPr>
            <w:r>
              <w:rPr>
                <w:rFonts w:hint="eastAsia" w:ascii="仿宋" w:hAnsi="仿宋" w:eastAsia="仿宋" w:cs="宋体"/>
                <w:color w:val="auto"/>
              </w:rPr>
              <w:t>项目名称</w:t>
            </w:r>
          </w:p>
        </w:tc>
        <w:tc>
          <w:tcPr>
            <w:tcW w:w="1559" w:type="dxa"/>
            <w:noWrap w:val="0"/>
            <w:vAlign w:val="center"/>
          </w:tcPr>
          <w:p w14:paraId="301037C6">
            <w:pPr>
              <w:spacing w:line="500" w:lineRule="exact"/>
              <w:jc w:val="center"/>
              <w:rPr>
                <w:rFonts w:ascii="仿宋" w:hAnsi="仿宋" w:eastAsia="仿宋" w:cs="宋体"/>
                <w:color w:val="auto"/>
              </w:rPr>
            </w:pPr>
            <w:r>
              <w:rPr>
                <w:rFonts w:hint="eastAsia" w:ascii="仿宋" w:hAnsi="仿宋" w:eastAsia="仿宋" w:cs="宋体"/>
                <w:color w:val="auto"/>
              </w:rPr>
              <w:t>发包人名称</w:t>
            </w:r>
          </w:p>
        </w:tc>
        <w:tc>
          <w:tcPr>
            <w:tcW w:w="1701" w:type="dxa"/>
            <w:noWrap w:val="0"/>
            <w:vAlign w:val="center"/>
          </w:tcPr>
          <w:p w14:paraId="2319B1A5">
            <w:pPr>
              <w:spacing w:line="500" w:lineRule="exact"/>
              <w:jc w:val="center"/>
              <w:rPr>
                <w:rFonts w:ascii="仿宋" w:hAnsi="仿宋" w:eastAsia="仿宋" w:cs="宋体"/>
                <w:color w:val="auto"/>
              </w:rPr>
            </w:pPr>
            <w:r>
              <w:rPr>
                <w:rFonts w:hint="eastAsia" w:ascii="仿宋" w:hAnsi="仿宋" w:eastAsia="仿宋" w:cs="宋体"/>
                <w:color w:val="auto"/>
              </w:rPr>
              <w:t>合同金额</w:t>
            </w:r>
          </w:p>
        </w:tc>
        <w:tc>
          <w:tcPr>
            <w:tcW w:w="1560" w:type="dxa"/>
            <w:noWrap w:val="0"/>
            <w:vAlign w:val="center"/>
          </w:tcPr>
          <w:p w14:paraId="1AE9CA54">
            <w:pPr>
              <w:spacing w:line="500" w:lineRule="exact"/>
              <w:jc w:val="center"/>
              <w:rPr>
                <w:rFonts w:ascii="仿宋" w:hAnsi="仿宋" w:eastAsia="仿宋" w:cs="宋体"/>
                <w:color w:val="auto"/>
              </w:rPr>
            </w:pPr>
            <w:r>
              <w:rPr>
                <w:rFonts w:hint="eastAsia" w:ascii="仿宋" w:hAnsi="仿宋" w:eastAsia="仿宋" w:cs="宋体"/>
                <w:color w:val="auto"/>
              </w:rPr>
              <w:t>合同日期</w:t>
            </w:r>
          </w:p>
        </w:tc>
        <w:tc>
          <w:tcPr>
            <w:tcW w:w="1701" w:type="dxa"/>
            <w:noWrap w:val="0"/>
            <w:vAlign w:val="center"/>
          </w:tcPr>
          <w:p w14:paraId="07918E84">
            <w:pPr>
              <w:spacing w:line="500" w:lineRule="exact"/>
              <w:jc w:val="center"/>
              <w:rPr>
                <w:rFonts w:ascii="仿宋" w:hAnsi="仿宋" w:eastAsia="仿宋" w:cs="宋体"/>
                <w:color w:val="auto"/>
              </w:rPr>
            </w:pPr>
            <w:r>
              <w:rPr>
                <w:rFonts w:hint="eastAsia" w:ascii="仿宋" w:hAnsi="仿宋" w:eastAsia="仿宋" w:cs="宋体"/>
                <w:color w:val="auto"/>
              </w:rPr>
              <w:t>完成项目质量</w:t>
            </w:r>
          </w:p>
        </w:tc>
        <w:tc>
          <w:tcPr>
            <w:tcW w:w="687" w:type="dxa"/>
            <w:noWrap w:val="0"/>
            <w:vAlign w:val="center"/>
          </w:tcPr>
          <w:p w14:paraId="117E8259">
            <w:pPr>
              <w:spacing w:line="500" w:lineRule="exact"/>
              <w:jc w:val="center"/>
              <w:rPr>
                <w:rFonts w:ascii="仿宋" w:hAnsi="仿宋" w:eastAsia="仿宋" w:cs="宋体"/>
                <w:color w:val="auto"/>
              </w:rPr>
            </w:pPr>
            <w:r>
              <w:rPr>
                <w:rFonts w:hint="eastAsia" w:ascii="仿宋" w:hAnsi="仿宋" w:eastAsia="仿宋" w:cs="宋体"/>
                <w:color w:val="auto"/>
              </w:rPr>
              <w:t>备注</w:t>
            </w:r>
          </w:p>
        </w:tc>
      </w:tr>
      <w:tr w14:paraId="7667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2D3A4600">
            <w:pPr>
              <w:spacing w:line="500" w:lineRule="exact"/>
              <w:jc w:val="center"/>
              <w:rPr>
                <w:rFonts w:ascii="仿宋" w:hAnsi="仿宋" w:eastAsia="仿宋" w:cs="宋体"/>
                <w:color w:val="auto"/>
              </w:rPr>
            </w:pPr>
          </w:p>
        </w:tc>
        <w:tc>
          <w:tcPr>
            <w:tcW w:w="1843" w:type="dxa"/>
            <w:noWrap w:val="0"/>
            <w:vAlign w:val="center"/>
          </w:tcPr>
          <w:p w14:paraId="1051D9B1">
            <w:pPr>
              <w:spacing w:line="500" w:lineRule="exact"/>
              <w:jc w:val="center"/>
              <w:rPr>
                <w:rFonts w:ascii="仿宋" w:hAnsi="仿宋" w:eastAsia="仿宋" w:cs="宋体"/>
                <w:color w:val="auto"/>
              </w:rPr>
            </w:pPr>
          </w:p>
        </w:tc>
        <w:tc>
          <w:tcPr>
            <w:tcW w:w="1559" w:type="dxa"/>
            <w:noWrap w:val="0"/>
            <w:vAlign w:val="center"/>
          </w:tcPr>
          <w:p w14:paraId="59B19BC7">
            <w:pPr>
              <w:spacing w:line="500" w:lineRule="exact"/>
              <w:jc w:val="center"/>
              <w:rPr>
                <w:rFonts w:ascii="仿宋" w:hAnsi="仿宋" w:eastAsia="仿宋" w:cs="宋体"/>
                <w:color w:val="auto"/>
              </w:rPr>
            </w:pPr>
          </w:p>
        </w:tc>
        <w:tc>
          <w:tcPr>
            <w:tcW w:w="1701" w:type="dxa"/>
            <w:noWrap w:val="0"/>
            <w:vAlign w:val="center"/>
          </w:tcPr>
          <w:p w14:paraId="7A86F364">
            <w:pPr>
              <w:spacing w:line="500" w:lineRule="exact"/>
              <w:jc w:val="center"/>
              <w:rPr>
                <w:rFonts w:ascii="仿宋" w:hAnsi="仿宋" w:eastAsia="仿宋" w:cs="宋体"/>
                <w:color w:val="auto"/>
              </w:rPr>
            </w:pPr>
          </w:p>
        </w:tc>
        <w:tc>
          <w:tcPr>
            <w:tcW w:w="1560" w:type="dxa"/>
            <w:noWrap w:val="0"/>
            <w:vAlign w:val="center"/>
          </w:tcPr>
          <w:p w14:paraId="2799215E">
            <w:pPr>
              <w:spacing w:line="500" w:lineRule="exact"/>
              <w:jc w:val="center"/>
              <w:rPr>
                <w:rFonts w:ascii="仿宋" w:hAnsi="仿宋" w:eastAsia="仿宋" w:cs="宋体"/>
                <w:color w:val="auto"/>
              </w:rPr>
            </w:pPr>
          </w:p>
        </w:tc>
        <w:tc>
          <w:tcPr>
            <w:tcW w:w="1701" w:type="dxa"/>
            <w:noWrap w:val="0"/>
            <w:vAlign w:val="center"/>
          </w:tcPr>
          <w:p w14:paraId="0242189E">
            <w:pPr>
              <w:spacing w:line="500" w:lineRule="exact"/>
              <w:jc w:val="center"/>
              <w:rPr>
                <w:rFonts w:ascii="仿宋" w:hAnsi="仿宋" w:eastAsia="仿宋" w:cs="宋体"/>
                <w:color w:val="auto"/>
              </w:rPr>
            </w:pPr>
          </w:p>
        </w:tc>
        <w:tc>
          <w:tcPr>
            <w:tcW w:w="687" w:type="dxa"/>
            <w:noWrap w:val="0"/>
            <w:vAlign w:val="center"/>
          </w:tcPr>
          <w:p w14:paraId="637A476A">
            <w:pPr>
              <w:spacing w:line="500" w:lineRule="exact"/>
              <w:jc w:val="center"/>
              <w:rPr>
                <w:rFonts w:ascii="仿宋" w:hAnsi="仿宋" w:eastAsia="仿宋" w:cs="宋体"/>
                <w:color w:val="auto"/>
              </w:rPr>
            </w:pPr>
          </w:p>
        </w:tc>
      </w:tr>
      <w:tr w14:paraId="48ED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124767A5">
            <w:pPr>
              <w:spacing w:line="500" w:lineRule="exact"/>
              <w:jc w:val="center"/>
              <w:rPr>
                <w:rFonts w:ascii="仿宋" w:hAnsi="仿宋" w:eastAsia="仿宋" w:cs="宋体"/>
                <w:color w:val="auto"/>
              </w:rPr>
            </w:pPr>
          </w:p>
        </w:tc>
        <w:tc>
          <w:tcPr>
            <w:tcW w:w="1843" w:type="dxa"/>
            <w:noWrap w:val="0"/>
            <w:vAlign w:val="center"/>
          </w:tcPr>
          <w:p w14:paraId="5F99299D">
            <w:pPr>
              <w:spacing w:line="500" w:lineRule="exact"/>
              <w:jc w:val="center"/>
              <w:rPr>
                <w:rFonts w:ascii="仿宋" w:hAnsi="仿宋" w:eastAsia="仿宋" w:cs="宋体"/>
                <w:color w:val="auto"/>
              </w:rPr>
            </w:pPr>
          </w:p>
        </w:tc>
        <w:tc>
          <w:tcPr>
            <w:tcW w:w="1559" w:type="dxa"/>
            <w:noWrap w:val="0"/>
            <w:vAlign w:val="center"/>
          </w:tcPr>
          <w:p w14:paraId="3E79F5CE">
            <w:pPr>
              <w:spacing w:line="500" w:lineRule="exact"/>
              <w:jc w:val="center"/>
              <w:rPr>
                <w:rFonts w:ascii="仿宋" w:hAnsi="仿宋" w:eastAsia="仿宋" w:cs="宋体"/>
                <w:color w:val="auto"/>
              </w:rPr>
            </w:pPr>
          </w:p>
        </w:tc>
        <w:tc>
          <w:tcPr>
            <w:tcW w:w="1701" w:type="dxa"/>
            <w:noWrap w:val="0"/>
            <w:vAlign w:val="center"/>
          </w:tcPr>
          <w:p w14:paraId="17B15F3A">
            <w:pPr>
              <w:spacing w:line="500" w:lineRule="exact"/>
              <w:jc w:val="center"/>
              <w:rPr>
                <w:rFonts w:ascii="仿宋" w:hAnsi="仿宋" w:eastAsia="仿宋" w:cs="宋体"/>
                <w:color w:val="auto"/>
              </w:rPr>
            </w:pPr>
          </w:p>
        </w:tc>
        <w:tc>
          <w:tcPr>
            <w:tcW w:w="1560" w:type="dxa"/>
            <w:noWrap w:val="0"/>
            <w:vAlign w:val="center"/>
          </w:tcPr>
          <w:p w14:paraId="48F88CD0">
            <w:pPr>
              <w:spacing w:line="500" w:lineRule="exact"/>
              <w:jc w:val="center"/>
              <w:rPr>
                <w:rFonts w:ascii="仿宋" w:hAnsi="仿宋" w:eastAsia="仿宋" w:cs="宋体"/>
                <w:color w:val="auto"/>
              </w:rPr>
            </w:pPr>
          </w:p>
        </w:tc>
        <w:tc>
          <w:tcPr>
            <w:tcW w:w="1701" w:type="dxa"/>
            <w:noWrap w:val="0"/>
            <w:vAlign w:val="center"/>
          </w:tcPr>
          <w:p w14:paraId="35C79E71">
            <w:pPr>
              <w:spacing w:line="500" w:lineRule="exact"/>
              <w:jc w:val="center"/>
              <w:rPr>
                <w:rFonts w:ascii="仿宋" w:hAnsi="仿宋" w:eastAsia="仿宋" w:cs="宋体"/>
                <w:color w:val="auto"/>
              </w:rPr>
            </w:pPr>
          </w:p>
        </w:tc>
        <w:tc>
          <w:tcPr>
            <w:tcW w:w="687" w:type="dxa"/>
            <w:noWrap w:val="0"/>
            <w:vAlign w:val="center"/>
          </w:tcPr>
          <w:p w14:paraId="6A6E5EF5">
            <w:pPr>
              <w:spacing w:line="500" w:lineRule="exact"/>
              <w:jc w:val="center"/>
              <w:rPr>
                <w:rFonts w:ascii="仿宋" w:hAnsi="仿宋" w:eastAsia="仿宋" w:cs="宋体"/>
                <w:color w:val="auto"/>
              </w:rPr>
            </w:pPr>
          </w:p>
        </w:tc>
      </w:tr>
      <w:tr w14:paraId="7B97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39D069F1">
            <w:pPr>
              <w:spacing w:line="500" w:lineRule="exact"/>
              <w:jc w:val="center"/>
              <w:rPr>
                <w:rFonts w:ascii="仿宋" w:hAnsi="仿宋" w:eastAsia="仿宋" w:cs="宋体"/>
                <w:color w:val="auto"/>
              </w:rPr>
            </w:pPr>
          </w:p>
        </w:tc>
        <w:tc>
          <w:tcPr>
            <w:tcW w:w="1843" w:type="dxa"/>
            <w:noWrap w:val="0"/>
            <w:vAlign w:val="center"/>
          </w:tcPr>
          <w:p w14:paraId="5A95508C">
            <w:pPr>
              <w:spacing w:line="500" w:lineRule="exact"/>
              <w:jc w:val="center"/>
              <w:rPr>
                <w:rFonts w:ascii="仿宋" w:hAnsi="仿宋" w:eastAsia="仿宋" w:cs="宋体"/>
                <w:color w:val="auto"/>
              </w:rPr>
            </w:pPr>
          </w:p>
        </w:tc>
        <w:tc>
          <w:tcPr>
            <w:tcW w:w="1559" w:type="dxa"/>
            <w:noWrap w:val="0"/>
            <w:vAlign w:val="center"/>
          </w:tcPr>
          <w:p w14:paraId="57BAB40A">
            <w:pPr>
              <w:spacing w:line="500" w:lineRule="exact"/>
              <w:jc w:val="center"/>
              <w:rPr>
                <w:rFonts w:ascii="仿宋" w:hAnsi="仿宋" w:eastAsia="仿宋" w:cs="宋体"/>
                <w:color w:val="auto"/>
              </w:rPr>
            </w:pPr>
          </w:p>
        </w:tc>
        <w:tc>
          <w:tcPr>
            <w:tcW w:w="1701" w:type="dxa"/>
            <w:noWrap w:val="0"/>
            <w:vAlign w:val="center"/>
          </w:tcPr>
          <w:p w14:paraId="27173899">
            <w:pPr>
              <w:spacing w:line="500" w:lineRule="exact"/>
              <w:jc w:val="center"/>
              <w:rPr>
                <w:rFonts w:ascii="仿宋" w:hAnsi="仿宋" w:eastAsia="仿宋" w:cs="宋体"/>
                <w:color w:val="auto"/>
              </w:rPr>
            </w:pPr>
          </w:p>
        </w:tc>
        <w:tc>
          <w:tcPr>
            <w:tcW w:w="1560" w:type="dxa"/>
            <w:noWrap w:val="0"/>
            <w:vAlign w:val="center"/>
          </w:tcPr>
          <w:p w14:paraId="488C81BC">
            <w:pPr>
              <w:spacing w:line="500" w:lineRule="exact"/>
              <w:jc w:val="center"/>
              <w:rPr>
                <w:rFonts w:ascii="仿宋" w:hAnsi="仿宋" w:eastAsia="仿宋" w:cs="宋体"/>
                <w:color w:val="auto"/>
              </w:rPr>
            </w:pPr>
          </w:p>
        </w:tc>
        <w:tc>
          <w:tcPr>
            <w:tcW w:w="1701" w:type="dxa"/>
            <w:noWrap w:val="0"/>
            <w:vAlign w:val="center"/>
          </w:tcPr>
          <w:p w14:paraId="35C79BDE">
            <w:pPr>
              <w:spacing w:line="500" w:lineRule="exact"/>
              <w:jc w:val="center"/>
              <w:rPr>
                <w:rFonts w:ascii="仿宋" w:hAnsi="仿宋" w:eastAsia="仿宋" w:cs="宋体"/>
                <w:color w:val="auto"/>
              </w:rPr>
            </w:pPr>
          </w:p>
        </w:tc>
        <w:tc>
          <w:tcPr>
            <w:tcW w:w="687" w:type="dxa"/>
            <w:noWrap w:val="0"/>
            <w:vAlign w:val="center"/>
          </w:tcPr>
          <w:p w14:paraId="405B62DE">
            <w:pPr>
              <w:spacing w:line="500" w:lineRule="exact"/>
              <w:jc w:val="center"/>
              <w:rPr>
                <w:rFonts w:ascii="仿宋" w:hAnsi="仿宋" w:eastAsia="仿宋" w:cs="宋体"/>
                <w:color w:val="auto"/>
              </w:rPr>
            </w:pPr>
          </w:p>
        </w:tc>
      </w:tr>
      <w:tr w14:paraId="6E6B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278DD67A">
            <w:pPr>
              <w:spacing w:line="500" w:lineRule="exact"/>
              <w:jc w:val="center"/>
              <w:rPr>
                <w:rFonts w:ascii="仿宋" w:hAnsi="仿宋" w:eastAsia="仿宋" w:cs="宋体"/>
                <w:color w:val="auto"/>
              </w:rPr>
            </w:pPr>
          </w:p>
        </w:tc>
        <w:tc>
          <w:tcPr>
            <w:tcW w:w="1843" w:type="dxa"/>
            <w:noWrap w:val="0"/>
            <w:vAlign w:val="center"/>
          </w:tcPr>
          <w:p w14:paraId="02EB1419">
            <w:pPr>
              <w:spacing w:line="500" w:lineRule="exact"/>
              <w:jc w:val="center"/>
              <w:rPr>
                <w:rFonts w:ascii="仿宋" w:hAnsi="仿宋" w:eastAsia="仿宋" w:cs="宋体"/>
                <w:color w:val="auto"/>
              </w:rPr>
            </w:pPr>
          </w:p>
        </w:tc>
        <w:tc>
          <w:tcPr>
            <w:tcW w:w="1559" w:type="dxa"/>
            <w:noWrap w:val="0"/>
            <w:vAlign w:val="center"/>
          </w:tcPr>
          <w:p w14:paraId="7543C4A2">
            <w:pPr>
              <w:spacing w:line="500" w:lineRule="exact"/>
              <w:jc w:val="center"/>
              <w:rPr>
                <w:rFonts w:ascii="仿宋" w:hAnsi="仿宋" w:eastAsia="仿宋" w:cs="宋体"/>
                <w:color w:val="auto"/>
              </w:rPr>
            </w:pPr>
          </w:p>
        </w:tc>
        <w:tc>
          <w:tcPr>
            <w:tcW w:w="1701" w:type="dxa"/>
            <w:noWrap w:val="0"/>
            <w:vAlign w:val="center"/>
          </w:tcPr>
          <w:p w14:paraId="2FAA7265">
            <w:pPr>
              <w:spacing w:line="500" w:lineRule="exact"/>
              <w:jc w:val="center"/>
              <w:rPr>
                <w:rFonts w:ascii="仿宋" w:hAnsi="仿宋" w:eastAsia="仿宋" w:cs="宋体"/>
                <w:color w:val="auto"/>
              </w:rPr>
            </w:pPr>
          </w:p>
        </w:tc>
        <w:tc>
          <w:tcPr>
            <w:tcW w:w="1560" w:type="dxa"/>
            <w:noWrap w:val="0"/>
            <w:vAlign w:val="center"/>
          </w:tcPr>
          <w:p w14:paraId="2751B596">
            <w:pPr>
              <w:spacing w:line="500" w:lineRule="exact"/>
              <w:jc w:val="center"/>
              <w:rPr>
                <w:rFonts w:ascii="仿宋" w:hAnsi="仿宋" w:eastAsia="仿宋" w:cs="宋体"/>
                <w:color w:val="auto"/>
              </w:rPr>
            </w:pPr>
          </w:p>
        </w:tc>
        <w:tc>
          <w:tcPr>
            <w:tcW w:w="1701" w:type="dxa"/>
            <w:noWrap w:val="0"/>
            <w:vAlign w:val="center"/>
          </w:tcPr>
          <w:p w14:paraId="1F67978A">
            <w:pPr>
              <w:spacing w:line="500" w:lineRule="exact"/>
              <w:jc w:val="center"/>
              <w:rPr>
                <w:rFonts w:ascii="仿宋" w:hAnsi="仿宋" w:eastAsia="仿宋" w:cs="宋体"/>
                <w:color w:val="auto"/>
              </w:rPr>
            </w:pPr>
          </w:p>
        </w:tc>
        <w:tc>
          <w:tcPr>
            <w:tcW w:w="687" w:type="dxa"/>
            <w:noWrap w:val="0"/>
            <w:vAlign w:val="center"/>
          </w:tcPr>
          <w:p w14:paraId="1DC7D93E">
            <w:pPr>
              <w:spacing w:line="500" w:lineRule="exact"/>
              <w:jc w:val="center"/>
              <w:rPr>
                <w:rFonts w:ascii="仿宋" w:hAnsi="仿宋" w:eastAsia="仿宋" w:cs="宋体"/>
                <w:color w:val="auto"/>
              </w:rPr>
            </w:pPr>
          </w:p>
        </w:tc>
      </w:tr>
      <w:tr w14:paraId="5DB7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7A61707E">
            <w:pPr>
              <w:spacing w:line="500" w:lineRule="exact"/>
              <w:jc w:val="center"/>
              <w:rPr>
                <w:rFonts w:ascii="仿宋" w:hAnsi="仿宋" w:eastAsia="仿宋" w:cs="宋体"/>
                <w:color w:val="auto"/>
              </w:rPr>
            </w:pPr>
          </w:p>
        </w:tc>
        <w:tc>
          <w:tcPr>
            <w:tcW w:w="1843" w:type="dxa"/>
            <w:noWrap w:val="0"/>
            <w:vAlign w:val="center"/>
          </w:tcPr>
          <w:p w14:paraId="7203FB46">
            <w:pPr>
              <w:spacing w:line="500" w:lineRule="exact"/>
              <w:jc w:val="center"/>
              <w:rPr>
                <w:rFonts w:ascii="仿宋" w:hAnsi="仿宋" w:eastAsia="仿宋" w:cs="宋体"/>
                <w:color w:val="auto"/>
              </w:rPr>
            </w:pPr>
          </w:p>
        </w:tc>
        <w:tc>
          <w:tcPr>
            <w:tcW w:w="1559" w:type="dxa"/>
            <w:noWrap w:val="0"/>
            <w:vAlign w:val="center"/>
          </w:tcPr>
          <w:p w14:paraId="089A283A">
            <w:pPr>
              <w:spacing w:line="500" w:lineRule="exact"/>
              <w:jc w:val="center"/>
              <w:rPr>
                <w:rFonts w:ascii="仿宋" w:hAnsi="仿宋" w:eastAsia="仿宋" w:cs="宋体"/>
                <w:color w:val="auto"/>
              </w:rPr>
            </w:pPr>
          </w:p>
        </w:tc>
        <w:tc>
          <w:tcPr>
            <w:tcW w:w="1701" w:type="dxa"/>
            <w:noWrap w:val="0"/>
            <w:vAlign w:val="center"/>
          </w:tcPr>
          <w:p w14:paraId="4662E5EF">
            <w:pPr>
              <w:spacing w:line="500" w:lineRule="exact"/>
              <w:jc w:val="center"/>
              <w:rPr>
                <w:rFonts w:ascii="仿宋" w:hAnsi="仿宋" w:eastAsia="仿宋" w:cs="宋体"/>
                <w:color w:val="auto"/>
              </w:rPr>
            </w:pPr>
          </w:p>
        </w:tc>
        <w:tc>
          <w:tcPr>
            <w:tcW w:w="1560" w:type="dxa"/>
            <w:noWrap w:val="0"/>
            <w:vAlign w:val="center"/>
          </w:tcPr>
          <w:p w14:paraId="687C44C9">
            <w:pPr>
              <w:spacing w:line="500" w:lineRule="exact"/>
              <w:jc w:val="center"/>
              <w:rPr>
                <w:rFonts w:ascii="仿宋" w:hAnsi="仿宋" w:eastAsia="仿宋" w:cs="宋体"/>
                <w:color w:val="auto"/>
              </w:rPr>
            </w:pPr>
          </w:p>
        </w:tc>
        <w:tc>
          <w:tcPr>
            <w:tcW w:w="1701" w:type="dxa"/>
            <w:noWrap w:val="0"/>
            <w:vAlign w:val="center"/>
          </w:tcPr>
          <w:p w14:paraId="55A85426">
            <w:pPr>
              <w:spacing w:line="500" w:lineRule="exact"/>
              <w:jc w:val="center"/>
              <w:rPr>
                <w:rFonts w:ascii="仿宋" w:hAnsi="仿宋" w:eastAsia="仿宋" w:cs="宋体"/>
                <w:color w:val="auto"/>
              </w:rPr>
            </w:pPr>
          </w:p>
        </w:tc>
        <w:tc>
          <w:tcPr>
            <w:tcW w:w="687" w:type="dxa"/>
            <w:noWrap w:val="0"/>
            <w:vAlign w:val="center"/>
          </w:tcPr>
          <w:p w14:paraId="42CD91AF">
            <w:pPr>
              <w:spacing w:line="500" w:lineRule="exact"/>
              <w:jc w:val="center"/>
              <w:rPr>
                <w:rFonts w:ascii="仿宋" w:hAnsi="仿宋" w:eastAsia="仿宋" w:cs="宋体"/>
                <w:color w:val="auto"/>
              </w:rPr>
            </w:pPr>
          </w:p>
        </w:tc>
      </w:tr>
      <w:tr w14:paraId="7B12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0E9CD6D6">
            <w:pPr>
              <w:spacing w:line="500" w:lineRule="exact"/>
              <w:jc w:val="center"/>
              <w:rPr>
                <w:rFonts w:ascii="仿宋" w:hAnsi="仿宋" w:eastAsia="仿宋" w:cs="宋体"/>
                <w:color w:val="auto"/>
              </w:rPr>
            </w:pPr>
          </w:p>
        </w:tc>
        <w:tc>
          <w:tcPr>
            <w:tcW w:w="1843" w:type="dxa"/>
            <w:noWrap w:val="0"/>
            <w:vAlign w:val="center"/>
          </w:tcPr>
          <w:p w14:paraId="4EEF2C7B">
            <w:pPr>
              <w:spacing w:line="500" w:lineRule="exact"/>
              <w:jc w:val="center"/>
              <w:rPr>
                <w:rFonts w:ascii="仿宋" w:hAnsi="仿宋" w:eastAsia="仿宋" w:cs="宋体"/>
                <w:color w:val="auto"/>
              </w:rPr>
            </w:pPr>
          </w:p>
        </w:tc>
        <w:tc>
          <w:tcPr>
            <w:tcW w:w="1559" w:type="dxa"/>
            <w:noWrap w:val="0"/>
            <w:vAlign w:val="center"/>
          </w:tcPr>
          <w:p w14:paraId="19D592CF">
            <w:pPr>
              <w:spacing w:line="500" w:lineRule="exact"/>
              <w:jc w:val="center"/>
              <w:rPr>
                <w:rFonts w:ascii="仿宋" w:hAnsi="仿宋" w:eastAsia="仿宋" w:cs="宋体"/>
                <w:color w:val="auto"/>
              </w:rPr>
            </w:pPr>
          </w:p>
        </w:tc>
        <w:tc>
          <w:tcPr>
            <w:tcW w:w="1701" w:type="dxa"/>
            <w:noWrap w:val="0"/>
            <w:vAlign w:val="center"/>
          </w:tcPr>
          <w:p w14:paraId="2F176B98">
            <w:pPr>
              <w:spacing w:line="500" w:lineRule="exact"/>
              <w:jc w:val="center"/>
              <w:rPr>
                <w:rFonts w:ascii="仿宋" w:hAnsi="仿宋" w:eastAsia="仿宋" w:cs="宋体"/>
                <w:color w:val="auto"/>
              </w:rPr>
            </w:pPr>
          </w:p>
        </w:tc>
        <w:tc>
          <w:tcPr>
            <w:tcW w:w="1560" w:type="dxa"/>
            <w:noWrap w:val="0"/>
            <w:vAlign w:val="center"/>
          </w:tcPr>
          <w:p w14:paraId="6DE7200B">
            <w:pPr>
              <w:spacing w:line="500" w:lineRule="exact"/>
              <w:jc w:val="center"/>
              <w:rPr>
                <w:rFonts w:ascii="仿宋" w:hAnsi="仿宋" w:eastAsia="仿宋" w:cs="宋体"/>
                <w:color w:val="auto"/>
              </w:rPr>
            </w:pPr>
          </w:p>
        </w:tc>
        <w:tc>
          <w:tcPr>
            <w:tcW w:w="1701" w:type="dxa"/>
            <w:noWrap w:val="0"/>
            <w:vAlign w:val="center"/>
          </w:tcPr>
          <w:p w14:paraId="201AAD19">
            <w:pPr>
              <w:spacing w:line="500" w:lineRule="exact"/>
              <w:jc w:val="center"/>
              <w:rPr>
                <w:rFonts w:ascii="仿宋" w:hAnsi="仿宋" w:eastAsia="仿宋" w:cs="宋体"/>
                <w:color w:val="auto"/>
              </w:rPr>
            </w:pPr>
          </w:p>
        </w:tc>
        <w:tc>
          <w:tcPr>
            <w:tcW w:w="687" w:type="dxa"/>
            <w:noWrap w:val="0"/>
            <w:vAlign w:val="center"/>
          </w:tcPr>
          <w:p w14:paraId="0D6AF9FE">
            <w:pPr>
              <w:spacing w:line="500" w:lineRule="exact"/>
              <w:jc w:val="center"/>
              <w:rPr>
                <w:rFonts w:ascii="仿宋" w:hAnsi="仿宋" w:eastAsia="仿宋" w:cs="宋体"/>
                <w:color w:val="auto"/>
              </w:rPr>
            </w:pPr>
          </w:p>
        </w:tc>
      </w:tr>
      <w:tr w14:paraId="74B3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1250482B">
            <w:pPr>
              <w:spacing w:line="500" w:lineRule="exact"/>
              <w:jc w:val="center"/>
              <w:rPr>
                <w:rFonts w:ascii="仿宋" w:hAnsi="仿宋" w:eastAsia="仿宋" w:cs="宋体"/>
                <w:color w:val="auto"/>
              </w:rPr>
            </w:pPr>
          </w:p>
        </w:tc>
        <w:tc>
          <w:tcPr>
            <w:tcW w:w="1843" w:type="dxa"/>
            <w:noWrap w:val="0"/>
            <w:vAlign w:val="center"/>
          </w:tcPr>
          <w:p w14:paraId="79AE52FD">
            <w:pPr>
              <w:spacing w:line="500" w:lineRule="exact"/>
              <w:jc w:val="center"/>
              <w:rPr>
                <w:rFonts w:ascii="仿宋" w:hAnsi="仿宋" w:eastAsia="仿宋" w:cs="宋体"/>
                <w:color w:val="auto"/>
              </w:rPr>
            </w:pPr>
          </w:p>
        </w:tc>
        <w:tc>
          <w:tcPr>
            <w:tcW w:w="1559" w:type="dxa"/>
            <w:noWrap w:val="0"/>
            <w:vAlign w:val="center"/>
          </w:tcPr>
          <w:p w14:paraId="16821AE2">
            <w:pPr>
              <w:spacing w:line="500" w:lineRule="exact"/>
              <w:jc w:val="center"/>
              <w:rPr>
                <w:rFonts w:ascii="仿宋" w:hAnsi="仿宋" w:eastAsia="仿宋" w:cs="宋体"/>
                <w:color w:val="auto"/>
              </w:rPr>
            </w:pPr>
          </w:p>
        </w:tc>
        <w:tc>
          <w:tcPr>
            <w:tcW w:w="1701" w:type="dxa"/>
            <w:noWrap w:val="0"/>
            <w:vAlign w:val="center"/>
          </w:tcPr>
          <w:p w14:paraId="5534A5F3">
            <w:pPr>
              <w:spacing w:line="500" w:lineRule="exact"/>
              <w:jc w:val="center"/>
              <w:rPr>
                <w:rFonts w:ascii="仿宋" w:hAnsi="仿宋" w:eastAsia="仿宋" w:cs="宋体"/>
                <w:color w:val="auto"/>
              </w:rPr>
            </w:pPr>
          </w:p>
        </w:tc>
        <w:tc>
          <w:tcPr>
            <w:tcW w:w="1560" w:type="dxa"/>
            <w:noWrap w:val="0"/>
            <w:vAlign w:val="center"/>
          </w:tcPr>
          <w:p w14:paraId="3F3952A9">
            <w:pPr>
              <w:spacing w:line="500" w:lineRule="exact"/>
              <w:jc w:val="center"/>
              <w:rPr>
                <w:rFonts w:ascii="仿宋" w:hAnsi="仿宋" w:eastAsia="仿宋" w:cs="宋体"/>
                <w:color w:val="auto"/>
              </w:rPr>
            </w:pPr>
          </w:p>
        </w:tc>
        <w:tc>
          <w:tcPr>
            <w:tcW w:w="1701" w:type="dxa"/>
            <w:noWrap w:val="0"/>
            <w:vAlign w:val="center"/>
          </w:tcPr>
          <w:p w14:paraId="4EC8575B">
            <w:pPr>
              <w:spacing w:line="500" w:lineRule="exact"/>
              <w:jc w:val="center"/>
              <w:rPr>
                <w:rFonts w:ascii="仿宋" w:hAnsi="仿宋" w:eastAsia="仿宋" w:cs="宋体"/>
                <w:color w:val="auto"/>
              </w:rPr>
            </w:pPr>
          </w:p>
        </w:tc>
        <w:tc>
          <w:tcPr>
            <w:tcW w:w="687" w:type="dxa"/>
            <w:noWrap w:val="0"/>
            <w:vAlign w:val="center"/>
          </w:tcPr>
          <w:p w14:paraId="140306C6">
            <w:pPr>
              <w:spacing w:line="500" w:lineRule="exact"/>
              <w:jc w:val="center"/>
              <w:rPr>
                <w:rFonts w:ascii="仿宋" w:hAnsi="仿宋" w:eastAsia="仿宋" w:cs="宋体"/>
                <w:color w:val="auto"/>
              </w:rPr>
            </w:pPr>
          </w:p>
        </w:tc>
      </w:tr>
      <w:tr w14:paraId="5F31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548C1097">
            <w:pPr>
              <w:spacing w:line="500" w:lineRule="exact"/>
              <w:jc w:val="center"/>
              <w:rPr>
                <w:rFonts w:ascii="仿宋" w:hAnsi="仿宋" w:eastAsia="仿宋" w:cs="宋体"/>
                <w:color w:val="auto"/>
              </w:rPr>
            </w:pPr>
          </w:p>
        </w:tc>
        <w:tc>
          <w:tcPr>
            <w:tcW w:w="1843" w:type="dxa"/>
            <w:noWrap w:val="0"/>
            <w:vAlign w:val="center"/>
          </w:tcPr>
          <w:p w14:paraId="1893E147">
            <w:pPr>
              <w:spacing w:line="500" w:lineRule="exact"/>
              <w:jc w:val="center"/>
              <w:rPr>
                <w:rFonts w:ascii="仿宋" w:hAnsi="仿宋" w:eastAsia="仿宋" w:cs="宋体"/>
                <w:color w:val="auto"/>
              </w:rPr>
            </w:pPr>
          </w:p>
        </w:tc>
        <w:tc>
          <w:tcPr>
            <w:tcW w:w="1559" w:type="dxa"/>
            <w:noWrap w:val="0"/>
            <w:vAlign w:val="center"/>
          </w:tcPr>
          <w:p w14:paraId="62DB25BD">
            <w:pPr>
              <w:spacing w:line="500" w:lineRule="exact"/>
              <w:jc w:val="center"/>
              <w:rPr>
                <w:rFonts w:ascii="仿宋" w:hAnsi="仿宋" w:eastAsia="仿宋" w:cs="宋体"/>
                <w:color w:val="auto"/>
              </w:rPr>
            </w:pPr>
          </w:p>
        </w:tc>
        <w:tc>
          <w:tcPr>
            <w:tcW w:w="1701" w:type="dxa"/>
            <w:noWrap w:val="0"/>
            <w:vAlign w:val="center"/>
          </w:tcPr>
          <w:p w14:paraId="1C017364">
            <w:pPr>
              <w:spacing w:line="500" w:lineRule="exact"/>
              <w:jc w:val="center"/>
              <w:rPr>
                <w:rFonts w:ascii="仿宋" w:hAnsi="仿宋" w:eastAsia="仿宋" w:cs="宋体"/>
                <w:color w:val="auto"/>
              </w:rPr>
            </w:pPr>
          </w:p>
        </w:tc>
        <w:tc>
          <w:tcPr>
            <w:tcW w:w="1560" w:type="dxa"/>
            <w:noWrap w:val="0"/>
            <w:vAlign w:val="center"/>
          </w:tcPr>
          <w:p w14:paraId="64B63716">
            <w:pPr>
              <w:spacing w:line="500" w:lineRule="exact"/>
              <w:jc w:val="center"/>
              <w:rPr>
                <w:rFonts w:ascii="仿宋" w:hAnsi="仿宋" w:eastAsia="仿宋" w:cs="宋体"/>
                <w:color w:val="auto"/>
              </w:rPr>
            </w:pPr>
          </w:p>
        </w:tc>
        <w:tc>
          <w:tcPr>
            <w:tcW w:w="1701" w:type="dxa"/>
            <w:noWrap w:val="0"/>
            <w:vAlign w:val="center"/>
          </w:tcPr>
          <w:p w14:paraId="2F32208F">
            <w:pPr>
              <w:spacing w:line="500" w:lineRule="exact"/>
              <w:jc w:val="center"/>
              <w:rPr>
                <w:rFonts w:ascii="仿宋" w:hAnsi="仿宋" w:eastAsia="仿宋" w:cs="宋体"/>
                <w:color w:val="auto"/>
              </w:rPr>
            </w:pPr>
          </w:p>
        </w:tc>
        <w:tc>
          <w:tcPr>
            <w:tcW w:w="687" w:type="dxa"/>
            <w:noWrap w:val="0"/>
            <w:vAlign w:val="center"/>
          </w:tcPr>
          <w:p w14:paraId="1EBB5C8A">
            <w:pPr>
              <w:spacing w:line="500" w:lineRule="exact"/>
              <w:jc w:val="center"/>
              <w:rPr>
                <w:rFonts w:ascii="仿宋" w:hAnsi="仿宋" w:eastAsia="仿宋" w:cs="宋体"/>
                <w:color w:val="auto"/>
              </w:rPr>
            </w:pPr>
          </w:p>
        </w:tc>
      </w:tr>
      <w:tr w14:paraId="49C3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24DBF240">
            <w:pPr>
              <w:spacing w:line="500" w:lineRule="exact"/>
              <w:jc w:val="center"/>
              <w:rPr>
                <w:rFonts w:ascii="仿宋" w:hAnsi="仿宋" w:eastAsia="仿宋" w:cs="宋体"/>
                <w:color w:val="auto"/>
              </w:rPr>
            </w:pPr>
          </w:p>
        </w:tc>
        <w:tc>
          <w:tcPr>
            <w:tcW w:w="1843" w:type="dxa"/>
            <w:noWrap w:val="0"/>
            <w:vAlign w:val="center"/>
          </w:tcPr>
          <w:p w14:paraId="79156F02">
            <w:pPr>
              <w:spacing w:line="500" w:lineRule="exact"/>
              <w:jc w:val="center"/>
              <w:rPr>
                <w:rFonts w:ascii="仿宋" w:hAnsi="仿宋" w:eastAsia="仿宋" w:cs="宋体"/>
                <w:color w:val="auto"/>
              </w:rPr>
            </w:pPr>
          </w:p>
        </w:tc>
        <w:tc>
          <w:tcPr>
            <w:tcW w:w="1559" w:type="dxa"/>
            <w:noWrap w:val="0"/>
            <w:vAlign w:val="center"/>
          </w:tcPr>
          <w:p w14:paraId="343B54BF">
            <w:pPr>
              <w:spacing w:line="500" w:lineRule="exact"/>
              <w:jc w:val="center"/>
              <w:rPr>
                <w:rFonts w:ascii="仿宋" w:hAnsi="仿宋" w:eastAsia="仿宋" w:cs="宋体"/>
                <w:color w:val="auto"/>
              </w:rPr>
            </w:pPr>
          </w:p>
        </w:tc>
        <w:tc>
          <w:tcPr>
            <w:tcW w:w="1701" w:type="dxa"/>
            <w:noWrap w:val="0"/>
            <w:vAlign w:val="center"/>
          </w:tcPr>
          <w:p w14:paraId="399A3B96">
            <w:pPr>
              <w:spacing w:line="500" w:lineRule="exact"/>
              <w:jc w:val="center"/>
              <w:rPr>
                <w:rFonts w:ascii="仿宋" w:hAnsi="仿宋" w:eastAsia="仿宋" w:cs="宋体"/>
                <w:color w:val="auto"/>
              </w:rPr>
            </w:pPr>
          </w:p>
        </w:tc>
        <w:tc>
          <w:tcPr>
            <w:tcW w:w="1560" w:type="dxa"/>
            <w:noWrap w:val="0"/>
            <w:vAlign w:val="center"/>
          </w:tcPr>
          <w:p w14:paraId="599E76FA">
            <w:pPr>
              <w:spacing w:line="500" w:lineRule="exact"/>
              <w:jc w:val="center"/>
              <w:rPr>
                <w:rFonts w:ascii="仿宋" w:hAnsi="仿宋" w:eastAsia="仿宋" w:cs="宋体"/>
                <w:color w:val="auto"/>
              </w:rPr>
            </w:pPr>
          </w:p>
        </w:tc>
        <w:tc>
          <w:tcPr>
            <w:tcW w:w="1701" w:type="dxa"/>
            <w:noWrap w:val="0"/>
            <w:vAlign w:val="center"/>
          </w:tcPr>
          <w:p w14:paraId="065F7333">
            <w:pPr>
              <w:spacing w:line="500" w:lineRule="exact"/>
              <w:jc w:val="center"/>
              <w:rPr>
                <w:rFonts w:ascii="仿宋" w:hAnsi="仿宋" w:eastAsia="仿宋" w:cs="宋体"/>
                <w:color w:val="auto"/>
              </w:rPr>
            </w:pPr>
          </w:p>
        </w:tc>
        <w:tc>
          <w:tcPr>
            <w:tcW w:w="687" w:type="dxa"/>
            <w:noWrap w:val="0"/>
            <w:vAlign w:val="center"/>
          </w:tcPr>
          <w:p w14:paraId="1140AB23">
            <w:pPr>
              <w:spacing w:line="500" w:lineRule="exact"/>
              <w:jc w:val="center"/>
              <w:rPr>
                <w:rFonts w:ascii="仿宋" w:hAnsi="仿宋" w:eastAsia="仿宋" w:cs="宋体"/>
                <w:color w:val="auto"/>
              </w:rPr>
            </w:pPr>
          </w:p>
        </w:tc>
      </w:tr>
      <w:tr w14:paraId="5BAE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5BCF5837">
            <w:pPr>
              <w:spacing w:line="500" w:lineRule="exact"/>
              <w:jc w:val="center"/>
              <w:rPr>
                <w:rFonts w:ascii="仿宋" w:hAnsi="仿宋" w:eastAsia="仿宋" w:cs="宋体"/>
                <w:color w:val="auto"/>
              </w:rPr>
            </w:pPr>
          </w:p>
        </w:tc>
        <w:tc>
          <w:tcPr>
            <w:tcW w:w="1843" w:type="dxa"/>
            <w:noWrap w:val="0"/>
            <w:vAlign w:val="center"/>
          </w:tcPr>
          <w:p w14:paraId="1B92750A">
            <w:pPr>
              <w:spacing w:line="500" w:lineRule="exact"/>
              <w:jc w:val="center"/>
              <w:rPr>
                <w:rFonts w:ascii="仿宋" w:hAnsi="仿宋" w:eastAsia="仿宋" w:cs="宋体"/>
                <w:color w:val="auto"/>
              </w:rPr>
            </w:pPr>
          </w:p>
        </w:tc>
        <w:tc>
          <w:tcPr>
            <w:tcW w:w="1559" w:type="dxa"/>
            <w:noWrap w:val="0"/>
            <w:vAlign w:val="center"/>
          </w:tcPr>
          <w:p w14:paraId="110763B8">
            <w:pPr>
              <w:spacing w:line="500" w:lineRule="exact"/>
              <w:jc w:val="center"/>
              <w:rPr>
                <w:rFonts w:ascii="仿宋" w:hAnsi="仿宋" w:eastAsia="仿宋" w:cs="宋体"/>
                <w:color w:val="auto"/>
              </w:rPr>
            </w:pPr>
          </w:p>
        </w:tc>
        <w:tc>
          <w:tcPr>
            <w:tcW w:w="1701" w:type="dxa"/>
            <w:noWrap w:val="0"/>
            <w:vAlign w:val="center"/>
          </w:tcPr>
          <w:p w14:paraId="300D3DD0">
            <w:pPr>
              <w:spacing w:line="500" w:lineRule="exact"/>
              <w:jc w:val="center"/>
              <w:rPr>
                <w:rFonts w:ascii="仿宋" w:hAnsi="仿宋" w:eastAsia="仿宋" w:cs="宋体"/>
                <w:color w:val="auto"/>
              </w:rPr>
            </w:pPr>
          </w:p>
        </w:tc>
        <w:tc>
          <w:tcPr>
            <w:tcW w:w="1560" w:type="dxa"/>
            <w:noWrap w:val="0"/>
            <w:vAlign w:val="center"/>
          </w:tcPr>
          <w:p w14:paraId="62EEEDBD">
            <w:pPr>
              <w:spacing w:line="500" w:lineRule="exact"/>
              <w:jc w:val="center"/>
              <w:rPr>
                <w:rFonts w:ascii="仿宋" w:hAnsi="仿宋" w:eastAsia="仿宋" w:cs="宋体"/>
                <w:color w:val="auto"/>
              </w:rPr>
            </w:pPr>
          </w:p>
        </w:tc>
        <w:tc>
          <w:tcPr>
            <w:tcW w:w="1701" w:type="dxa"/>
            <w:noWrap w:val="0"/>
            <w:vAlign w:val="center"/>
          </w:tcPr>
          <w:p w14:paraId="322F85A5">
            <w:pPr>
              <w:spacing w:line="500" w:lineRule="exact"/>
              <w:jc w:val="center"/>
              <w:rPr>
                <w:rFonts w:ascii="仿宋" w:hAnsi="仿宋" w:eastAsia="仿宋" w:cs="宋体"/>
                <w:color w:val="auto"/>
              </w:rPr>
            </w:pPr>
          </w:p>
        </w:tc>
        <w:tc>
          <w:tcPr>
            <w:tcW w:w="687" w:type="dxa"/>
            <w:noWrap w:val="0"/>
            <w:vAlign w:val="center"/>
          </w:tcPr>
          <w:p w14:paraId="5B35DD55">
            <w:pPr>
              <w:spacing w:line="500" w:lineRule="exact"/>
              <w:jc w:val="center"/>
              <w:rPr>
                <w:rFonts w:ascii="仿宋" w:hAnsi="仿宋" w:eastAsia="仿宋" w:cs="宋体"/>
                <w:color w:val="auto"/>
              </w:rPr>
            </w:pPr>
          </w:p>
        </w:tc>
      </w:tr>
      <w:tr w14:paraId="0D65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14:paraId="6B3FAE56">
            <w:pPr>
              <w:spacing w:line="500" w:lineRule="exact"/>
              <w:jc w:val="center"/>
              <w:rPr>
                <w:rFonts w:ascii="仿宋" w:hAnsi="仿宋" w:eastAsia="仿宋" w:cs="宋体"/>
                <w:color w:val="auto"/>
              </w:rPr>
            </w:pPr>
          </w:p>
        </w:tc>
        <w:tc>
          <w:tcPr>
            <w:tcW w:w="1843" w:type="dxa"/>
            <w:noWrap w:val="0"/>
            <w:vAlign w:val="center"/>
          </w:tcPr>
          <w:p w14:paraId="72FBA2EC">
            <w:pPr>
              <w:spacing w:line="500" w:lineRule="exact"/>
              <w:jc w:val="center"/>
              <w:rPr>
                <w:rFonts w:ascii="仿宋" w:hAnsi="仿宋" w:eastAsia="仿宋" w:cs="宋体"/>
                <w:color w:val="auto"/>
              </w:rPr>
            </w:pPr>
          </w:p>
        </w:tc>
        <w:tc>
          <w:tcPr>
            <w:tcW w:w="1559" w:type="dxa"/>
            <w:noWrap w:val="0"/>
            <w:vAlign w:val="center"/>
          </w:tcPr>
          <w:p w14:paraId="572E6815">
            <w:pPr>
              <w:spacing w:line="500" w:lineRule="exact"/>
              <w:jc w:val="center"/>
              <w:rPr>
                <w:rFonts w:ascii="仿宋" w:hAnsi="仿宋" w:eastAsia="仿宋" w:cs="宋体"/>
                <w:color w:val="auto"/>
              </w:rPr>
            </w:pPr>
          </w:p>
        </w:tc>
        <w:tc>
          <w:tcPr>
            <w:tcW w:w="1701" w:type="dxa"/>
            <w:noWrap w:val="0"/>
            <w:vAlign w:val="center"/>
          </w:tcPr>
          <w:p w14:paraId="2FB6380C">
            <w:pPr>
              <w:spacing w:line="500" w:lineRule="exact"/>
              <w:jc w:val="center"/>
              <w:rPr>
                <w:rFonts w:ascii="仿宋" w:hAnsi="仿宋" w:eastAsia="仿宋" w:cs="宋体"/>
                <w:color w:val="auto"/>
              </w:rPr>
            </w:pPr>
          </w:p>
        </w:tc>
        <w:tc>
          <w:tcPr>
            <w:tcW w:w="1560" w:type="dxa"/>
            <w:noWrap w:val="0"/>
            <w:vAlign w:val="center"/>
          </w:tcPr>
          <w:p w14:paraId="0243DE14">
            <w:pPr>
              <w:spacing w:line="500" w:lineRule="exact"/>
              <w:jc w:val="center"/>
              <w:rPr>
                <w:rFonts w:ascii="仿宋" w:hAnsi="仿宋" w:eastAsia="仿宋" w:cs="宋体"/>
                <w:color w:val="auto"/>
              </w:rPr>
            </w:pPr>
          </w:p>
        </w:tc>
        <w:tc>
          <w:tcPr>
            <w:tcW w:w="1701" w:type="dxa"/>
            <w:noWrap w:val="0"/>
            <w:vAlign w:val="center"/>
          </w:tcPr>
          <w:p w14:paraId="6EB5AE12">
            <w:pPr>
              <w:spacing w:line="500" w:lineRule="exact"/>
              <w:jc w:val="center"/>
              <w:rPr>
                <w:rFonts w:ascii="仿宋" w:hAnsi="仿宋" w:eastAsia="仿宋" w:cs="宋体"/>
                <w:color w:val="auto"/>
              </w:rPr>
            </w:pPr>
          </w:p>
        </w:tc>
        <w:tc>
          <w:tcPr>
            <w:tcW w:w="687" w:type="dxa"/>
            <w:noWrap w:val="0"/>
            <w:vAlign w:val="center"/>
          </w:tcPr>
          <w:p w14:paraId="14CA1386">
            <w:pPr>
              <w:spacing w:line="500" w:lineRule="exact"/>
              <w:jc w:val="center"/>
              <w:rPr>
                <w:rFonts w:ascii="仿宋" w:hAnsi="仿宋" w:eastAsia="仿宋" w:cs="宋体"/>
                <w:color w:val="auto"/>
              </w:rPr>
            </w:pPr>
          </w:p>
        </w:tc>
      </w:tr>
    </w:tbl>
    <w:p w14:paraId="4F5F5752">
      <w:pPr>
        <w:spacing w:line="500" w:lineRule="exact"/>
        <w:rPr>
          <w:rFonts w:ascii="仿宋" w:hAnsi="仿宋" w:eastAsia="仿宋" w:cs="宋体"/>
          <w:color w:val="auto"/>
        </w:rPr>
      </w:pPr>
    </w:p>
    <w:p w14:paraId="7EA83F4E">
      <w:pPr>
        <w:spacing w:line="500" w:lineRule="exact"/>
        <w:rPr>
          <w:rFonts w:ascii="仿宋" w:hAnsi="仿宋" w:eastAsia="仿宋" w:cs="宋体"/>
          <w:color w:val="auto"/>
        </w:rPr>
      </w:pPr>
    </w:p>
    <w:p w14:paraId="399B7BF7">
      <w:pPr>
        <w:spacing w:line="480" w:lineRule="auto"/>
        <w:jc w:val="center"/>
        <w:rPr>
          <w:rFonts w:ascii="仿宋" w:hAnsi="仿宋" w:eastAsia="仿宋" w:cs="宋体"/>
          <w:color w:val="auto"/>
          <w:sz w:val="24"/>
          <w:szCs w:val="24"/>
          <w:u w:val="single"/>
        </w:rPr>
      </w:pPr>
      <w:r>
        <w:rPr>
          <w:rFonts w:hint="eastAsia" w:ascii="仿宋" w:hAnsi="仿宋" w:eastAsia="仿宋" w:cs="宋体"/>
          <w:color w:val="auto"/>
          <w:sz w:val="24"/>
          <w:szCs w:val="24"/>
        </w:rPr>
        <w:t>供应商(</w:t>
      </w:r>
      <w:r>
        <w:rPr>
          <w:rFonts w:hint="eastAsia" w:ascii="仿宋" w:hAnsi="仿宋" w:eastAsia="仿宋" w:cs="宋体"/>
          <w:color w:val="auto"/>
          <w:sz w:val="24"/>
          <w:szCs w:val="24"/>
          <w:lang w:eastAsia="zh-CN"/>
        </w:rPr>
        <w:t>企业电子章</w:t>
      </w:r>
      <w:r>
        <w:rPr>
          <w:rFonts w:hint="eastAsia" w:ascii="仿宋" w:hAnsi="仿宋" w:eastAsia="仿宋" w:cs="宋体"/>
          <w:color w:val="auto"/>
          <w:sz w:val="24"/>
          <w:szCs w:val="24"/>
        </w:rPr>
        <w:t>)：</w:t>
      </w:r>
    </w:p>
    <w:p w14:paraId="6D259C2F">
      <w:pPr>
        <w:spacing w:line="480" w:lineRule="auto"/>
        <w:jc w:val="center"/>
        <w:rPr>
          <w:rFonts w:ascii="仿宋" w:hAnsi="仿宋" w:eastAsia="仿宋" w:cs="宋体"/>
          <w:color w:val="auto"/>
          <w:sz w:val="24"/>
          <w:szCs w:val="24"/>
          <w:u w:val="single"/>
        </w:rPr>
      </w:pPr>
      <w:r>
        <w:rPr>
          <w:rFonts w:hint="eastAsia" w:ascii="仿宋" w:hAnsi="仿宋" w:eastAsia="仿宋" w:cs="宋体"/>
          <w:color w:val="auto"/>
          <w:sz w:val="24"/>
          <w:szCs w:val="24"/>
        </w:rPr>
        <w:t xml:space="preserve">   法定代表人(</w:t>
      </w:r>
      <w:r>
        <w:rPr>
          <w:rFonts w:hint="eastAsia" w:ascii="仿宋" w:hAnsi="仿宋" w:eastAsia="仿宋" w:cs="宋体"/>
          <w:color w:val="auto"/>
          <w:sz w:val="24"/>
          <w:szCs w:val="24"/>
          <w:lang w:eastAsia="zh-CN"/>
        </w:rPr>
        <w:t>个人电子章</w:t>
      </w:r>
      <w:r>
        <w:rPr>
          <w:rFonts w:hint="eastAsia" w:ascii="仿宋" w:hAnsi="仿宋" w:eastAsia="仿宋" w:cs="宋体"/>
          <w:color w:val="auto"/>
          <w:sz w:val="24"/>
          <w:szCs w:val="24"/>
        </w:rPr>
        <w:t>)：</w:t>
      </w:r>
    </w:p>
    <w:p w14:paraId="63ABBA56">
      <w:pPr>
        <w:spacing w:line="480" w:lineRule="auto"/>
        <w:jc w:val="center"/>
        <w:rPr>
          <w:rFonts w:ascii="仿宋" w:hAnsi="仿宋" w:eastAsia="仿宋" w:cs="宋体"/>
          <w:b/>
          <w:bCs/>
          <w:color w:val="auto"/>
          <w:sz w:val="32"/>
          <w:szCs w:val="32"/>
        </w:rPr>
      </w:pPr>
      <w:r>
        <w:rPr>
          <w:rFonts w:hint="eastAsia" w:ascii="仿宋" w:hAnsi="仿宋" w:eastAsia="仿宋" w:cs="宋体"/>
          <w:color w:val="auto"/>
          <w:sz w:val="24"/>
          <w:szCs w:val="24"/>
        </w:rPr>
        <w:t xml:space="preserve">    日期：  年  月  日</w:t>
      </w:r>
    </w:p>
    <w:p w14:paraId="5C9381C7">
      <w:pPr>
        <w:spacing w:after="156" w:afterLines="50" w:line="520" w:lineRule="exact"/>
        <w:jc w:val="center"/>
        <w:rPr>
          <w:rFonts w:ascii="仿宋" w:hAnsi="仿宋" w:eastAsia="仿宋" w:cs="宋体"/>
          <w:b/>
          <w:bCs/>
          <w:color w:val="auto"/>
          <w:sz w:val="32"/>
          <w:szCs w:val="32"/>
        </w:rPr>
      </w:pPr>
    </w:p>
    <w:p w14:paraId="605C1195">
      <w:pPr>
        <w:pStyle w:val="17"/>
        <w:ind w:firstLine="200"/>
        <w:rPr>
          <w:rFonts w:hint="eastAsia" w:ascii="仿宋" w:hAnsi="仿宋" w:eastAsia="仿宋"/>
          <w:color w:val="auto"/>
        </w:rPr>
      </w:pPr>
    </w:p>
    <w:p w14:paraId="65DE948A">
      <w:pPr>
        <w:spacing w:after="156" w:afterLines="50" w:line="520" w:lineRule="exact"/>
        <w:jc w:val="center"/>
        <w:rPr>
          <w:rFonts w:ascii="仿宋" w:hAnsi="仿宋" w:eastAsia="仿宋" w:cs="宋体"/>
          <w:b/>
          <w:bCs/>
          <w:color w:val="auto"/>
          <w:sz w:val="32"/>
          <w:szCs w:val="32"/>
        </w:rPr>
      </w:pPr>
    </w:p>
    <w:p w14:paraId="58897283">
      <w:pPr>
        <w:spacing w:after="156" w:afterLines="50" w:line="520" w:lineRule="exact"/>
        <w:jc w:val="center"/>
        <w:rPr>
          <w:rFonts w:ascii="仿宋" w:hAnsi="仿宋" w:eastAsia="仿宋" w:cs="宋体"/>
          <w:b/>
          <w:bCs/>
          <w:color w:val="auto"/>
          <w:sz w:val="32"/>
          <w:szCs w:val="32"/>
        </w:rPr>
      </w:pPr>
    </w:p>
    <w:p w14:paraId="3498F8F0">
      <w:pPr>
        <w:spacing w:after="156" w:afterLines="50" w:line="520" w:lineRule="exact"/>
        <w:jc w:val="center"/>
        <w:rPr>
          <w:rFonts w:ascii="仿宋" w:hAnsi="仿宋" w:eastAsia="仿宋" w:cs="宋体"/>
          <w:b/>
          <w:bCs/>
          <w:color w:val="auto"/>
          <w:sz w:val="32"/>
          <w:szCs w:val="32"/>
        </w:rPr>
      </w:pPr>
    </w:p>
    <w:p w14:paraId="35F08A98">
      <w:pPr>
        <w:jc w:val="center"/>
        <w:outlineLvl w:val="1"/>
        <w:rPr>
          <w:rFonts w:ascii="仿宋" w:hAnsi="仿宋" w:eastAsia="仿宋" w:cs="宋体"/>
          <w:b/>
          <w:bCs/>
          <w:color w:val="auto"/>
          <w:sz w:val="32"/>
          <w:szCs w:val="32"/>
        </w:rPr>
      </w:pPr>
      <w:r>
        <w:rPr>
          <w:rFonts w:hint="eastAsia" w:ascii="仿宋" w:hAnsi="仿宋" w:eastAsia="仿宋" w:cs="宋体"/>
          <w:color w:val="auto"/>
        </w:rPr>
        <w:br w:type="page"/>
      </w:r>
      <w:bookmarkStart w:id="240" w:name="_Toc25525"/>
      <w:r>
        <w:rPr>
          <w:rFonts w:hint="eastAsia" w:ascii="仿宋" w:hAnsi="仿宋" w:eastAsia="仿宋" w:cs="宋体"/>
          <w:b/>
          <w:bCs/>
          <w:color w:val="auto"/>
          <w:sz w:val="32"/>
          <w:szCs w:val="32"/>
          <w:lang w:val="en-US" w:eastAsia="zh-CN"/>
        </w:rPr>
        <w:t>11.</w:t>
      </w:r>
      <w:bookmarkEnd w:id="240"/>
      <w:bookmarkStart w:id="241" w:name="_Toc31482"/>
      <w:r>
        <w:rPr>
          <w:rFonts w:hint="eastAsia" w:ascii="仿宋" w:hAnsi="仿宋" w:eastAsia="仿宋" w:cs="宋体"/>
          <w:b/>
          <w:bCs/>
          <w:color w:val="auto"/>
          <w:sz w:val="32"/>
          <w:szCs w:val="32"/>
          <w:lang w:eastAsia="zh-CN"/>
        </w:rPr>
        <w:t>磋商响应供应商</w:t>
      </w:r>
      <w:r>
        <w:rPr>
          <w:rFonts w:hint="eastAsia" w:ascii="仿宋" w:hAnsi="仿宋" w:eastAsia="仿宋" w:cs="宋体"/>
          <w:b/>
          <w:bCs/>
          <w:color w:val="auto"/>
          <w:sz w:val="32"/>
          <w:szCs w:val="32"/>
        </w:rPr>
        <w:t>可提交的其他资料</w:t>
      </w:r>
      <w:bookmarkEnd w:id="241"/>
    </w:p>
    <w:p w14:paraId="78855ABA">
      <w:pPr>
        <w:rPr>
          <w:rFonts w:hint="eastAsia" w:ascii="仿宋" w:hAnsi="仿宋" w:eastAsia="仿宋" w:cs="仿宋"/>
          <w:color w:val="auto"/>
        </w:rPr>
      </w:pPr>
    </w:p>
    <w:p w14:paraId="2B510C3A">
      <w:pPr>
        <w:rPr>
          <w:rFonts w:hint="eastAsia" w:eastAsia="宋体"/>
          <w:lang w:eastAsia="zh-CN"/>
        </w:rPr>
      </w:pPr>
    </w:p>
    <w:sectPr>
      <w:pgSz w:w="11906" w:h="16838"/>
      <w:pgMar w:top="1361" w:right="1361" w:bottom="1361"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626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852A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D06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EE6959">
                          <w:pPr>
                            <w:pStyle w:val="1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AEE6959">
                    <w:pPr>
                      <w:pStyle w:val="1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4C68">
    <w:pPr>
      <w:widowControl/>
      <w:kinsoku w:val="0"/>
      <w:autoSpaceDE w:val="0"/>
      <w:autoSpaceDN w:val="0"/>
      <w:adjustRightInd w:val="0"/>
      <w:snapToGrid w:val="0"/>
      <w:spacing w:line="178" w:lineRule="auto"/>
      <w:ind w:left="4611"/>
      <w:jc w:val="left"/>
      <w:textAlignment w:val="baseline"/>
      <w:rPr>
        <w:rFonts w:ascii="Calibri" w:hAnsi="Calibri" w:eastAsia="Calibri" w:cs="Calibri"/>
        <w:snapToGrid w:val="0"/>
        <w:color w:val="000000"/>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0971F6">
                          <w:pPr>
                            <w:pStyle w:val="11"/>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C0971F6">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5C37B"/>
    <w:multiLevelType w:val="singleLevel"/>
    <w:tmpl w:val="D015C37B"/>
    <w:lvl w:ilvl="0" w:tentative="0">
      <w:start w:val="1"/>
      <w:numFmt w:val="decimal"/>
      <w:suff w:val="nothing"/>
      <w:lvlText w:val="%1、"/>
      <w:lvlJc w:val="left"/>
    </w:lvl>
  </w:abstractNum>
  <w:abstractNum w:abstractNumId="1">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70"/>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nqjjwQCbNeLxl2SQfN2hzI0sdHU=" w:salt="u7eirQTYrt4KqH0hKaLaI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MWYyMDNiYjNmMTZjMWZlZjA0ZTE5MmYwMzU4MTIifQ=="/>
  </w:docVars>
  <w:rsids>
    <w:rsidRoot w:val="00000000"/>
    <w:rsid w:val="0002117A"/>
    <w:rsid w:val="007D3AC2"/>
    <w:rsid w:val="01742509"/>
    <w:rsid w:val="02317AF5"/>
    <w:rsid w:val="02DF3408"/>
    <w:rsid w:val="067C07F4"/>
    <w:rsid w:val="07C02CA2"/>
    <w:rsid w:val="08FD6983"/>
    <w:rsid w:val="09063977"/>
    <w:rsid w:val="09F61D50"/>
    <w:rsid w:val="09F85391"/>
    <w:rsid w:val="0AED5CBF"/>
    <w:rsid w:val="0C5B214E"/>
    <w:rsid w:val="0D330BC5"/>
    <w:rsid w:val="0D5E4893"/>
    <w:rsid w:val="0E410AC0"/>
    <w:rsid w:val="100D53DC"/>
    <w:rsid w:val="104651B1"/>
    <w:rsid w:val="10F925C6"/>
    <w:rsid w:val="11FF4BE2"/>
    <w:rsid w:val="12061B34"/>
    <w:rsid w:val="13294F44"/>
    <w:rsid w:val="13D23E7D"/>
    <w:rsid w:val="144E5A0C"/>
    <w:rsid w:val="14865A52"/>
    <w:rsid w:val="17872239"/>
    <w:rsid w:val="18082F7C"/>
    <w:rsid w:val="18B35D49"/>
    <w:rsid w:val="18C637CD"/>
    <w:rsid w:val="193458FF"/>
    <w:rsid w:val="199B1C36"/>
    <w:rsid w:val="19A674DA"/>
    <w:rsid w:val="19E37EEA"/>
    <w:rsid w:val="1A7C37AC"/>
    <w:rsid w:val="1C3060B6"/>
    <w:rsid w:val="1D642640"/>
    <w:rsid w:val="1F275738"/>
    <w:rsid w:val="215049F8"/>
    <w:rsid w:val="229A333D"/>
    <w:rsid w:val="24A85C65"/>
    <w:rsid w:val="25147BA0"/>
    <w:rsid w:val="25412B59"/>
    <w:rsid w:val="282E04AF"/>
    <w:rsid w:val="28C11F21"/>
    <w:rsid w:val="2A903C05"/>
    <w:rsid w:val="2A952A67"/>
    <w:rsid w:val="2AAA3B24"/>
    <w:rsid w:val="2D34175F"/>
    <w:rsid w:val="2EDC2A13"/>
    <w:rsid w:val="2F745341"/>
    <w:rsid w:val="30C67571"/>
    <w:rsid w:val="31433DB0"/>
    <w:rsid w:val="332B21BB"/>
    <w:rsid w:val="341142E4"/>
    <w:rsid w:val="346C0B93"/>
    <w:rsid w:val="3518051D"/>
    <w:rsid w:val="356370F1"/>
    <w:rsid w:val="36CF5863"/>
    <w:rsid w:val="379F6CD3"/>
    <w:rsid w:val="38C37470"/>
    <w:rsid w:val="3AAA3430"/>
    <w:rsid w:val="3B6A5222"/>
    <w:rsid w:val="3B931C96"/>
    <w:rsid w:val="3CAE6CFA"/>
    <w:rsid w:val="3FE96673"/>
    <w:rsid w:val="432558D0"/>
    <w:rsid w:val="43AF58E8"/>
    <w:rsid w:val="4530540F"/>
    <w:rsid w:val="453F3BB8"/>
    <w:rsid w:val="46380A1F"/>
    <w:rsid w:val="46CE4EDF"/>
    <w:rsid w:val="47816DDA"/>
    <w:rsid w:val="4804736E"/>
    <w:rsid w:val="48D80023"/>
    <w:rsid w:val="4D1B4BF6"/>
    <w:rsid w:val="4DB83446"/>
    <w:rsid w:val="50C70F2A"/>
    <w:rsid w:val="51090404"/>
    <w:rsid w:val="515072E6"/>
    <w:rsid w:val="52984113"/>
    <w:rsid w:val="551F5DA8"/>
    <w:rsid w:val="584315B9"/>
    <w:rsid w:val="59795CDA"/>
    <w:rsid w:val="5AE96334"/>
    <w:rsid w:val="5B1F1D55"/>
    <w:rsid w:val="5B5714EF"/>
    <w:rsid w:val="5C2E3C1B"/>
    <w:rsid w:val="5E8B65CF"/>
    <w:rsid w:val="5FBE38EB"/>
    <w:rsid w:val="60C03C15"/>
    <w:rsid w:val="60C26328"/>
    <w:rsid w:val="611C2FDB"/>
    <w:rsid w:val="61582F86"/>
    <w:rsid w:val="619D7BDC"/>
    <w:rsid w:val="61CF5363"/>
    <w:rsid w:val="63B219B9"/>
    <w:rsid w:val="63E87BA4"/>
    <w:rsid w:val="64CC6AAA"/>
    <w:rsid w:val="66005DB2"/>
    <w:rsid w:val="66131DA2"/>
    <w:rsid w:val="6737736A"/>
    <w:rsid w:val="68757459"/>
    <w:rsid w:val="6A327690"/>
    <w:rsid w:val="6B647B3E"/>
    <w:rsid w:val="6CCE0BB4"/>
    <w:rsid w:val="6DAA0102"/>
    <w:rsid w:val="6F1A489D"/>
    <w:rsid w:val="70FA674D"/>
    <w:rsid w:val="719D70B1"/>
    <w:rsid w:val="71C71F52"/>
    <w:rsid w:val="72D85F39"/>
    <w:rsid w:val="73B76B77"/>
    <w:rsid w:val="74212243"/>
    <w:rsid w:val="752B69AD"/>
    <w:rsid w:val="75B570E6"/>
    <w:rsid w:val="75E47736"/>
    <w:rsid w:val="760A7538"/>
    <w:rsid w:val="76173EF1"/>
    <w:rsid w:val="76D46F77"/>
    <w:rsid w:val="77956B05"/>
    <w:rsid w:val="77E02109"/>
    <w:rsid w:val="79E22EEA"/>
    <w:rsid w:val="7AD37AE0"/>
    <w:rsid w:val="7BCE4A5E"/>
    <w:rsid w:val="7DC223A1"/>
    <w:rsid w:val="7E9E696A"/>
    <w:rsid w:val="7F35093E"/>
    <w:rsid w:val="7FD65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autoRedefine/>
    <w:qFormat/>
    <w:uiPriority w:val="0"/>
    <w:pPr>
      <w:keepNext/>
      <w:keepLines/>
      <w:spacing w:before="340" w:after="330" w:line="576" w:lineRule="auto"/>
      <w:outlineLvl w:val="0"/>
    </w:pPr>
    <w:rPr>
      <w:rFonts w:ascii="Calibri" w:hAnsi="Calibri" w:eastAsia="仿宋"/>
      <w:b/>
      <w:bCs/>
      <w:kern w:val="44"/>
      <w:sz w:val="32"/>
      <w:szCs w:val="44"/>
    </w:rPr>
  </w:style>
  <w:style w:type="paragraph" w:styleId="6">
    <w:name w:val="heading 2"/>
    <w:basedOn w:val="1"/>
    <w:next w:val="1"/>
    <w:autoRedefine/>
    <w:qFormat/>
    <w:uiPriority w:val="9"/>
    <w:pPr>
      <w:keepNext/>
      <w:keepLines/>
      <w:spacing w:before="160" w:after="160" w:line="240" w:lineRule="atLeast"/>
      <w:ind w:left="851" w:hanging="284"/>
      <w:textAlignment w:val="baseline"/>
      <w:outlineLvl w:val="1"/>
    </w:pPr>
    <w:rPr>
      <w:rFonts w:ascii="黑体" w:hAnsi="Arial" w:eastAsia="黑体"/>
      <w:kern w:val="0"/>
      <w:sz w:val="28"/>
      <w:szCs w:val="28"/>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rPr>
      <w:rFonts w:ascii="Calibri" w:hAnsi="Calibri"/>
      <w:kern w:val="0"/>
      <w:sz w:val="20"/>
    </w:rPr>
  </w:style>
  <w:style w:type="paragraph" w:customStyle="1" w:styleId="3">
    <w:name w:val="style4"/>
    <w:basedOn w:val="1"/>
    <w:next w:val="4"/>
    <w:qFormat/>
    <w:uiPriority w:val="0"/>
    <w:pPr>
      <w:spacing w:beforeAutospacing="1" w:after="100" w:afterAutospacing="1"/>
    </w:pPr>
    <w:rPr>
      <w:rFonts w:ascii="宋体" w:hAnsi="宋体" w:cs="宋体"/>
      <w:sz w:val="18"/>
      <w:szCs w:val="18"/>
    </w:rPr>
  </w:style>
  <w:style w:type="paragraph" w:customStyle="1" w:styleId="4">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autoRedefine/>
    <w:unhideWhenUsed/>
    <w:qFormat/>
    <w:uiPriority w:val="99"/>
    <w:pPr>
      <w:ind w:firstLine="420"/>
    </w:pPr>
    <w:rPr>
      <w:sz w:val="28"/>
      <w:szCs w:val="28"/>
    </w:rPr>
  </w:style>
  <w:style w:type="paragraph" w:styleId="8">
    <w:name w:val="toc 3"/>
    <w:basedOn w:val="1"/>
    <w:next w:val="1"/>
    <w:qFormat/>
    <w:uiPriority w:val="0"/>
    <w:pPr>
      <w:ind w:left="840" w:leftChars="400"/>
    </w:pPr>
  </w:style>
  <w:style w:type="paragraph" w:styleId="9">
    <w:name w:val="Plain Text"/>
    <w:basedOn w:val="1"/>
    <w:autoRedefine/>
    <w:semiHidden/>
    <w:qFormat/>
    <w:uiPriority w:val="0"/>
    <w:rPr>
      <w:rFonts w:ascii="宋体" w:hAnsi="Courier New" w:eastAsia="华文宋体"/>
      <w:kern w:val="0"/>
      <w:sz w:val="28"/>
      <w:szCs w:val="28"/>
    </w:rPr>
  </w:style>
  <w:style w:type="paragraph" w:styleId="10">
    <w:name w:val="Body Text Indent 2"/>
    <w:basedOn w:val="1"/>
    <w:autoRedefine/>
    <w:qFormat/>
    <w:uiPriority w:val="0"/>
    <w:pPr>
      <w:spacing w:line="360" w:lineRule="auto"/>
      <w:ind w:firstLine="420"/>
    </w:pPr>
    <w:rPr>
      <w:rFonts w:ascii="宋体" w:hAnsi="宋体" w:cs="宋体"/>
      <w:b/>
      <w:kern w:val="1"/>
      <w:sz w:val="24"/>
    </w:rPr>
  </w:style>
  <w:style w:type="paragraph" w:styleId="11">
    <w:name w:val="footer"/>
    <w:basedOn w:val="1"/>
    <w:autoRedefine/>
    <w:qFormat/>
    <w:uiPriority w:val="0"/>
    <w:pPr>
      <w:tabs>
        <w:tab w:val="center" w:pos="4153"/>
        <w:tab w:val="right" w:pos="8306"/>
      </w:tabs>
      <w:snapToGrid w:val="0"/>
      <w:jc w:val="left"/>
    </w:pPr>
    <w:rPr>
      <w:rFonts w:ascii="Calibri" w:hAnsi="Calibri"/>
      <w:kern w:val="0"/>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unhideWhenUsed/>
    <w:qFormat/>
    <w:uiPriority w:val="39"/>
  </w:style>
  <w:style w:type="paragraph" w:styleId="14">
    <w:name w:val="toc 2"/>
    <w:basedOn w:val="1"/>
    <w:next w:val="1"/>
    <w:qFormat/>
    <w:uiPriority w:val="0"/>
    <w:pPr>
      <w:ind w:left="420" w:leftChars="200"/>
    </w:pPr>
  </w:style>
  <w:style w:type="paragraph" w:styleId="15">
    <w:name w:val="Body Text 2"/>
    <w:basedOn w:val="1"/>
    <w:next w:val="9"/>
    <w:autoRedefine/>
    <w:qFormat/>
    <w:uiPriority w:val="0"/>
    <w:pPr>
      <w:spacing w:after="120" w:afterLines="0" w:afterAutospacing="0" w:line="480" w:lineRule="auto"/>
    </w:pPr>
    <w:rPr>
      <w:rFonts w:ascii="Times New Roman" w:hAnsi="Times New Roman" w:eastAsia="宋体" w:cs="Times New Roman"/>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Body Text First Indent"/>
    <w:basedOn w:val="2"/>
    <w:autoRedefine/>
    <w:qFormat/>
    <w:uiPriority w:val="99"/>
    <w:pPr>
      <w:spacing w:line="360" w:lineRule="auto"/>
      <w:ind w:firstLine="420"/>
    </w:pPr>
    <w:rPr>
      <w:rFonts w:ascii="Calibri" w:hAnsi="Calibri" w:eastAsia="Arial Unicode MS"/>
      <w:color w:val="000000"/>
      <w:kern w:val="0"/>
      <w:sz w:val="28"/>
      <w:szCs w:val="28"/>
    </w:rPr>
  </w:style>
  <w:style w:type="paragraph" w:styleId="18">
    <w:name w:val="Body Text First Indent 2"/>
    <w:basedOn w:val="1"/>
    <w:autoRedefine/>
    <w:semiHidden/>
    <w:qFormat/>
    <w:uiPriority w:val="0"/>
    <w:pPr>
      <w:spacing w:before="100" w:beforeAutospacing="1" w:after="120" w:line="360" w:lineRule="auto"/>
      <w:ind w:left="420" w:firstLine="420"/>
    </w:pPr>
    <w:rPr>
      <w:rFonts w:ascii="Calibri" w:hAnsi="Calibri" w:eastAsia="Arial Unicode MS"/>
      <w:color w:val="000000"/>
      <w:kern w:val="0"/>
      <w:sz w:val="20"/>
    </w:rPr>
  </w:style>
  <w:style w:type="character" w:styleId="21">
    <w:name w:val="Strong"/>
    <w:basedOn w:val="20"/>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563C1"/>
      <w:u w:val="singl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4">
    <w:name w:val="Table Paragraph"/>
    <w:basedOn w:val="1"/>
    <w:autoRedefine/>
    <w:qFormat/>
    <w:uiPriority w:val="0"/>
    <w:pPr>
      <w:autoSpaceDE w:val="0"/>
      <w:autoSpaceDN w:val="0"/>
      <w:ind w:left="105"/>
      <w:jc w:val="left"/>
    </w:pPr>
    <w:rPr>
      <w:rFonts w:ascii="宋体" w:hAnsi="宋体" w:eastAsia="宋体" w:cs="宋体"/>
      <w:kern w:val="0"/>
      <w:sz w:val="22"/>
      <w:szCs w:val="22"/>
      <w:lang w:val="zh-CN" w:bidi="zh-CN"/>
    </w:rPr>
  </w:style>
  <w:style w:type="paragraph" w:customStyle="1" w:styleId="35">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3_0"/>
    <w:basedOn w:val="37"/>
    <w:next w:val="37"/>
    <w:autoRedefine/>
    <w:qFormat/>
    <w:uiPriority w:val="0"/>
    <w:pPr>
      <w:keepNext/>
      <w:keepLines/>
      <w:spacing w:before="260" w:after="260" w:line="415" w:lineRule="auto"/>
      <w:outlineLvl w:val="2"/>
    </w:pPr>
    <w:rPr>
      <w:rFonts w:ascii="Calibri" w:hAnsi="Calibri"/>
      <w:b/>
      <w:bCs/>
      <w:sz w:val="32"/>
      <w:szCs w:val="32"/>
    </w:rPr>
  </w:style>
  <w:style w:type="paragraph" w:customStyle="1" w:styleId="37">
    <w:name w:val="正文_1_0"/>
    <w:basedOn w:val="38"/>
    <w:next w:val="48"/>
    <w:autoRedefine/>
    <w:qFormat/>
    <w:uiPriority w:val="0"/>
    <w:rPr>
      <w:rFonts w:ascii="Calibri" w:hAnsi="Calibri"/>
    </w:rPr>
  </w:style>
  <w:style w:type="paragraph" w:customStyle="1" w:styleId="38">
    <w:name w:val="正文_2_0_0_0"/>
    <w:basedOn w:val="39"/>
    <w:next w:val="43"/>
    <w:autoRedefine/>
    <w:qFormat/>
    <w:uiPriority w:val="0"/>
    <w:pPr>
      <w:widowControl w:val="0"/>
      <w:jc w:val="both"/>
    </w:pPr>
    <w:rPr>
      <w:rFonts w:ascii="Calibri" w:hAnsi="Calibri"/>
      <w:kern w:val="2"/>
      <w:sz w:val="21"/>
      <w:szCs w:val="22"/>
      <w:lang w:val="en-US" w:eastAsia="zh-CN" w:bidi="ar-SA"/>
    </w:rPr>
  </w:style>
  <w:style w:type="paragraph" w:customStyle="1" w:styleId="39">
    <w:name w:val="正文_3_0_0_0"/>
    <w:basedOn w:val="40"/>
    <w:next w:val="41"/>
    <w:autoRedefine/>
    <w:qFormat/>
    <w:uiPriority w:val="0"/>
    <w:pPr>
      <w:widowControl w:val="0"/>
      <w:jc w:val="both"/>
    </w:pPr>
    <w:rPr>
      <w:rFonts w:ascii="Calibri" w:hAnsi="Calibri"/>
      <w:kern w:val="2"/>
      <w:sz w:val="21"/>
      <w:szCs w:val="22"/>
      <w:lang w:val="en-US" w:eastAsia="zh-CN" w:bidi="ar-SA"/>
    </w:rPr>
  </w:style>
  <w:style w:type="paragraph" w:customStyle="1" w:styleId="40">
    <w:name w:val="正文_4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Default_3_0"/>
    <w:next w:val="4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表格文字_3_0"/>
    <w:basedOn w:val="39"/>
    <w:autoRedefine/>
    <w:qFormat/>
    <w:uiPriority w:val="0"/>
    <w:pPr>
      <w:adjustRightInd w:val="0"/>
      <w:spacing w:line="420" w:lineRule="atLeast"/>
      <w:jc w:val="left"/>
    </w:pPr>
    <w:rPr>
      <w:rFonts w:ascii="Times New Roman" w:hAnsi="Times New Roman"/>
      <w:kern w:val="0"/>
      <w:szCs w:val="20"/>
    </w:rPr>
  </w:style>
  <w:style w:type="paragraph" w:customStyle="1" w:styleId="43">
    <w:name w:val="Default_2_0"/>
    <w:basedOn w:val="44"/>
    <w:next w:val="38"/>
    <w:autoRedefine/>
    <w:qFormat/>
    <w:uiPriority w:val="0"/>
    <w:pPr>
      <w:widowControl w:val="0"/>
      <w:autoSpaceDE w:val="0"/>
      <w:autoSpaceDN w:val="0"/>
      <w:adjustRightInd w:val="0"/>
    </w:pPr>
    <w:rPr>
      <w:rFonts w:ascii="Calibri" w:hAnsi="Calibri"/>
      <w:color w:val="000000"/>
      <w:sz w:val="24"/>
      <w:szCs w:val="24"/>
      <w:lang w:val="en-US" w:eastAsia="zh-CN" w:bidi="ar-SA"/>
    </w:rPr>
  </w:style>
  <w:style w:type="paragraph" w:customStyle="1" w:styleId="44">
    <w:name w:val="正文_3_1_0"/>
    <w:next w:val="45"/>
    <w:autoRedefine/>
    <w:qFormat/>
    <w:uiPriority w:val="0"/>
    <w:pPr>
      <w:widowControl w:val="0"/>
      <w:jc w:val="both"/>
    </w:pPr>
    <w:rPr>
      <w:rFonts w:ascii="Times New Roman" w:hAnsi="Times New Roman" w:eastAsia="宋体" w:cs="Times New Roman"/>
      <w:lang w:val="en-US" w:eastAsia="zh-CN" w:bidi="ar-SA"/>
    </w:rPr>
  </w:style>
  <w:style w:type="paragraph" w:customStyle="1" w:styleId="45">
    <w:name w:val="正文文本_1_1_0"/>
    <w:basedOn w:val="46"/>
    <w:next w:val="47"/>
    <w:autoRedefine/>
    <w:qFormat/>
    <w:uiPriority w:val="0"/>
    <w:rPr>
      <w:rFonts w:eastAsia="仿宋_GB2312"/>
      <w:kern w:val="2"/>
      <w:sz w:val="28"/>
      <w:szCs w:val="28"/>
    </w:rPr>
  </w:style>
  <w:style w:type="paragraph" w:customStyle="1" w:styleId="46">
    <w:name w:val="正文_2_3"/>
    <w:next w:val="44"/>
    <w:autoRedefine/>
    <w:qFormat/>
    <w:uiPriority w:val="0"/>
    <w:pPr>
      <w:widowControl w:val="0"/>
      <w:jc w:val="both"/>
    </w:pPr>
    <w:rPr>
      <w:rFonts w:ascii="Times New Roman" w:hAnsi="Times New Roman" w:eastAsia="宋体" w:cs="Times New Roman"/>
      <w:lang w:val="en-US" w:eastAsia="zh-CN" w:bidi="ar-SA"/>
    </w:rPr>
  </w:style>
  <w:style w:type="paragraph" w:customStyle="1" w:styleId="47">
    <w:name w:val="Default_1_1_0"/>
    <w:basedOn w:val="46"/>
    <w:next w:val="44"/>
    <w:autoRedefine/>
    <w:qFormat/>
    <w:uiPriority w:val="0"/>
    <w:pPr>
      <w:autoSpaceDE w:val="0"/>
      <w:autoSpaceDN w:val="0"/>
      <w:adjustRightInd w:val="0"/>
      <w:jc w:val="left"/>
    </w:pPr>
    <w:rPr>
      <w:rFonts w:ascii="Calibri" w:hAnsi="Calibri" w:cs="宋体"/>
      <w:color w:val="000000"/>
      <w:sz w:val="24"/>
      <w:szCs w:val="24"/>
    </w:rPr>
  </w:style>
  <w:style w:type="paragraph" w:customStyle="1" w:styleId="48">
    <w:name w:val="正文文本_1_0"/>
    <w:basedOn w:val="37"/>
    <w:next w:val="49"/>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9">
    <w:name w:val="正文文本 2_1_0"/>
    <w:basedOn w:val="37"/>
    <w:autoRedefine/>
    <w:qFormat/>
    <w:uiPriority w:val="0"/>
    <w:pPr>
      <w:jc w:val="center"/>
      <w:outlineLvl w:val="0"/>
    </w:pPr>
    <w:rPr>
      <w:rFonts w:ascii="楷体_GB2312" w:eastAsia="仿宋_GB2312"/>
      <w:kern w:val="2"/>
      <w:sz w:val="30"/>
    </w:rPr>
  </w:style>
  <w:style w:type="paragraph" w:customStyle="1" w:styleId="50">
    <w:name w:val="*正文_1"/>
    <w:basedOn w:val="35"/>
    <w:next w:val="35"/>
    <w:autoRedefine/>
    <w:qFormat/>
    <w:uiPriority w:val="0"/>
    <w:pPr>
      <w:widowControl/>
      <w:ind w:firstLine="482"/>
    </w:pPr>
    <w:rPr>
      <w:rFonts w:ascii="微软雅黑" w:hAnsi="微软雅黑" w:eastAsia="微软雅黑"/>
      <w:kern w:val="0"/>
      <w:szCs w:val="20"/>
    </w:rPr>
  </w:style>
  <w:style w:type="paragraph" w:customStyle="1" w:styleId="51">
    <w:name w:val="*正文_0_0"/>
    <w:basedOn w:val="52"/>
    <w:next w:val="52"/>
    <w:autoRedefine/>
    <w:qFormat/>
    <w:uiPriority w:val="0"/>
    <w:pPr>
      <w:widowControl/>
      <w:ind w:firstLine="482"/>
    </w:pPr>
    <w:rPr>
      <w:rFonts w:ascii="微软雅黑" w:hAnsi="微软雅黑" w:eastAsia="微软雅黑"/>
      <w:kern w:val="0"/>
      <w:szCs w:val="20"/>
    </w:rPr>
  </w:style>
  <w:style w:type="paragraph" w:customStyle="1" w:styleId="52">
    <w:name w:val="正文_1_1_0"/>
    <w:basedOn w:val="53"/>
    <w:next w:val="54"/>
    <w:autoRedefine/>
    <w:qFormat/>
    <w:uiPriority w:val="0"/>
    <w:rPr>
      <w:rFonts w:ascii="Calibri" w:hAnsi="Calibri"/>
    </w:rPr>
  </w:style>
  <w:style w:type="paragraph" w:customStyle="1" w:styleId="53">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Default_1"/>
    <w:basedOn w:val="55"/>
    <w:next w:val="56"/>
    <w:autoRedefine/>
    <w:qFormat/>
    <w:uiPriority w:val="0"/>
    <w:pPr>
      <w:autoSpaceDE w:val="0"/>
      <w:autoSpaceDN w:val="0"/>
      <w:adjustRightInd w:val="0"/>
    </w:pPr>
    <w:rPr>
      <w:rFonts w:ascii="Calibri" w:hAnsi="Calibri"/>
      <w:color w:val="000000"/>
      <w:sz w:val="24"/>
      <w:szCs w:val="24"/>
    </w:rPr>
  </w:style>
  <w:style w:type="paragraph" w:customStyle="1" w:styleId="55">
    <w:name w:val="正文_2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大标题_1"/>
    <w:basedOn w:val="37"/>
    <w:next w:val="57"/>
    <w:autoRedefine/>
    <w:qFormat/>
    <w:uiPriority w:val="0"/>
    <w:pPr>
      <w:jc w:val="center"/>
    </w:pPr>
    <w:rPr>
      <w:rFonts w:ascii="Arial" w:hAnsi="Arial"/>
      <w:b/>
      <w:kern w:val="0"/>
      <w:sz w:val="28"/>
      <w:szCs w:val="24"/>
    </w:rPr>
  </w:style>
  <w:style w:type="paragraph" w:customStyle="1" w:styleId="57">
    <w:name w:val="正文首行缩进 2_1"/>
    <w:basedOn w:val="58"/>
    <w:next w:val="68"/>
    <w:autoRedefine/>
    <w:qFormat/>
    <w:uiPriority w:val="0"/>
    <w:pPr>
      <w:widowControl w:val="0"/>
      <w:overflowPunct/>
      <w:autoSpaceDE/>
      <w:autoSpaceDN/>
      <w:adjustRightInd/>
      <w:spacing w:after="120" w:line="240" w:lineRule="auto"/>
      <w:ind w:left="200" w:leftChars="200" w:firstLine="200" w:firstLineChars="200"/>
    </w:pPr>
    <w:rPr>
      <w:rFonts w:ascii="楷体_GB2312" w:hAnsi="Calibri" w:eastAsia="仿宋_GB2312"/>
      <w:spacing w:val="0"/>
      <w:kern w:val="2"/>
      <w:sz w:val="30"/>
      <w:szCs w:val="30"/>
    </w:rPr>
  </w:style>
  <w:style w:type="paragraph" w:customStyle="1" w:styleId="58">
    <w:name w:val="正文文本缩进_1"/>
    <w:basedOn w:val="59"/>
    <w:next w:val="68"/>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59">
    <w:name w:val="正文_1_0_2"/>
    <w:basedOn w:val="60"/>
    <w:next w:val="66"/>
    <w:autoRedefine/>
    <w:qFormat/>
    <w:uiPriority w:val="0"/>
    <w:pPr>
      <w:widowControl w:val="0"/>
      <w:jc w:val="both"/>
    </w:pPr>
    <w:rPr>
      <w:kern w:val="2"/>
      <w:sz w:val="21"/>
      <w:szCs w:val="22"/>
      <w:lang w:val="en-US" w:eastAsia="zh-CN" w:bidi="ar-SA"/>
    </w:rPr>
  </w:style>
  <w:style w:type="paragraph" w:customStyle="1" w:styleId="60">
    <w:name w:val="正文_2_1_0"/>
    <w:next w:val="6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文本_1_0_1"/>
    <w:basedOn w:val="62"/>
    <w:next w:val="63"/>
    <w:autoRedefine/>
    <w:qFormat/>
    <w:uiPriority w:val="0"/>
    <w:rPr>
      <w:sz w:val="24"/>
    </w:rPr>
  </w:style>
  <w:style w:type="paragraph" w:customStyle="1" w:styleId="62">
    <w:name w:val="正文_2_2"/>
    <w:next w:val="61"/>
    <w:autoRedefine/>
    <w:qFormat/>
    <w:uiPriority w:val="0"/>
    <w:pPr>
      <w:widowControl w:val="0"/>
      <w:jc w:val="both"/>
    </w:pPr>
    <w:rPr>
      <w:rFonts w:ascii="Times New Roman" w:hAnsi="Times New Roman" w:eastAsia="宋体" w:cs="Times New Roman"/>
      <w:lang w:val="en-US" w:eastAsia="zh-CN" w:bidi="ar-SA"/>
    </w:rPr>
  </w:style>
  <w:style w:type="paragraph" w:customStyle="1" w:styleId="63">
    <w:name w:val="Default_1_0_1"/>
    <w:basedOn w:val="64"/>
    <w:next w:val="60"/>
    <w:autoRedefine/>
    <w:qFormat/>
    <w:uiPriority w:val="0"/>
    <w:pPr>
      <w:widowControl w:val="0"/>
      <w:autoSpaceDE w:val="0"/>
      <w:autoSpaceDN w:val="0"/>
      <w:adjustRightInd w:val="0"/>
    </w:pPr>
    <w:rPr>
      <w:rFonts w:ascii="Times New Roman" w:hAnsi="Times New Roman"/>
      <w:color w:val="000000"/>
      <w:sz w:val="24"/>
      <w:szCs w:val="24"/>
      <w:lang w:val="en-US" w:eastAsia="zh-CN" w:bidi="ar-SA"/>
    </w:rPr>
  </w:style>
  <w:style w:type="paragraph" w:customStyle="1" w:styleId="64">
    <w:name w:val="正文_2_0_1"/>
    <w:next w:val="6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3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正文文本_0_0_1"/>
    <w:basedOn w:val="46"/>
    <w:next w:val="67"/>
    <w:autoRedefine/>
    <w:qFormat/>
    <w:uiPriority w:val="0"/>
    <w:rPr>
      <w:rFonts w:ascii="Calibri" w:hAnsi="Calibri"/>
    </w:rPr>
  </w:style>
  <w:style w:type="paragraph" w:customStyle="1" w:styleId="67">
    <w:name w:val="Default_2_0_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正文_1_1"/>
    <w:basedOn w:val="53"/>
    <w:next w:val="54"/>
    <w:autoRedefine/>
    <w:qFormat/>
    <w:uiPriority w:val="0"/>
    <w:rPr>
      <w:rFonts w:ascii="Calibri" w:hAnsi="Calibri"/>
    </w:rPr>
  </w:style>
  <w:style w:type="paragraph" w:customStyle="1" w:styleId="69">
    <w:name w:val="文档正文"/>
    <w:basedOn w:val="1"/>
    <w:autoRedefine/>
    <w:qFormat/>
    <w:uiPriority w:val="0"/>
    <w:pPr>
      <w:spacing w:line="480" w:lineRule="atLeast"/>
      <w:ind w:firstLine="567"/>
      <w:textAlignment w:val="baseline"/>
    </w:pPr>
    <w:rPr>
      <w:rFonts w:ascii="仿宋_GB2312" w:hAnsi="仿宋_GB2312" w:cs="宋体"/>
      <w:sz w:val="28"/>
      <w:szCs w:val="28"/>
    </w:rPr>
  </w:style>
  <w:style w:type="paragraph" w:customStyle="1" w:styleId="70">
    <w:name w:val="正文1"/>
    <w:basedOn w:val="1"/>
    <w:autoRedefine/>
    <w:qFormat/>
    <w:uiPriority w:val="0"/>
    <w:pPr>
      <w:numPr>
        <w:ilvl w:val="1"/>
        <w:numId w:val="1"/>
      </w:numPr>
      <w:tabs>
        <w:tab w:val="left" w:pos="840"/>
      </w:tabs>
      <w:spacing w:beforeLines="50" w:line="360" w:lineRule="auto"/>
    </w:pPr>
    <w:rPr>
      <w:rFonts w:ascii="Times New Roman" w:hAnsi="Times New Roman"/>
      <w:b/>
      <w:sz w:val="24"/>
    </w:rPr>
  </w:style>
  <w:style w:type="character" w:customStyle="1" w:styleId="71">
    <w:name w:val="layui-layer-tabnow"/>
    <w:basedOn w:val="20"/>
    <w:autoRedefine/>
    <w:qFormat/>
    <w:uiPriority w:val="0"/>
    <w:rPr>
      <w:bdr w:val="single" w:color="CCCCCC" w:sz="6" w:space="0"/>
      <w:shd w:val="clear" w:fill="FFFFFF"/>
    </w:rPr>
  </w:style>
  <w:style w:type="character" w:customStyle="1" w:styleId="72">
    <w:name w:val="first-child"/>
    <w:basedOn w:val="20"/>
    <w:autoRedefine/>
    <w:qFormat/>
    <w:uiPriority w:val="0"/>
  </w:style>
  <w:style w:type="paragraph" w:customStyle="1" w:styleId="73">
    <w:name w:val="Normal_7"/>
    <w:qFormat/>
    <w:uiPriority w:val="0"/>
    <w:rPr>
      <w:rFonts w:ascii="黑体" w:hAnsi="黑体" w:eastAsia="黑体" w:cs="Times New Roman"/>
      <w:b/>
      <w:sz w:val="32"/>
      <w:szCs w:val="24"/>
      <w:lang w:bidi="ar-SA"/>
    </w:rPr>
  </w:style>
  <w:style w:type="paragraph" w:customStyle="1" w:styleId="74">
    <w:name w:val="*正文_2_0"/>
    <w:basedOn w:val="75"/>
    <w:next w:val="75"/>
    <w:qFormat/>
    <w:uiPriority w:val="0"/>
    <w:pPr>
      <w:widowControl/>
      <w:ind w:firstLine="482"/>
    </w:pPr>
    <w:rPr>
      <w:rFonts w:ascii="微软雅黑" w:hAnsi="微软雅黑" w:eastAsia="微软雅黑" w:cs="Times New Roman"/>
      <w:kern w:val="2"/>
      <w:sz w:val="21"/>
      <w:szCs w:val="22"/>
    </w:rPr>
  </w:style>
  <w:style w:type="paragraph" w:customStyle="1" w:styleId="75">
    <w:name w:val="正文_6"/>
    <w:qFormat/>
    <w:uiPriority w:val="0"/>
    <w:pPr>
      <w:widowControl w:val="0"/>
      <w:jc w:val="both"/>
    </w:pPr>
    <w:rPr>
      <w:rFonts w:ascii="Times New Roman" w:hAnsi="Times New Roman" w:eastAsia="宋体" w:cs="Times New Roman"/>
      <w:lang w:val="en-US" w:eastAsia="zh-CN" w:bidi="ar-SA"/>
    </w:rPr>
  </w:style>
  <w:style w:type="paragraph" w:customStyle="1" w:styleId="76">
    <w:name w:val="Normal_23"/>
    <w:qFormat/>
    <w:uiPriority w:val="0"/>
    <w:rPr>
      <w:rFonts w:ascii="Times New Roman" w:hAnsi="Times New Roman" w:eastAsia="Times New Roman" w:cs="Times New Roman"/>
      <w:sz w:val="24"/>
      <w:szCs w:val="24"/>
      <w:lang w:bidi="ar-SA"/>
    </w:rPr>
  </w:style>
  <w:style w:type="paragraph" w:customStyle="1" w:styleId="77">
    <w:name w:val="Normal_8"/>
    <w:qFormat/>
    <w:uiPriority w:val="0"/>
    <w:rPr>
      <w:rFonts w:ascii="黑体" w:hAnsi="黑体" w:eastAsia="黑体" w:cs="Times New Roman"/>
      <w:b/>
      <w:sz w:val="32"/>
      <w:szCs w:val="24"/>
      <w:lang w:bidi="ar-SA"/>
    </w:rPr>
  </w:style>
  <w:style w:type="paragraph" w:customStyle="1" w:styleId="78">
    <w:name w:val="*正文_3_0"/>
    <w:basedOn w:val="79"/>
    <w:next w:val="79"/>
    <w:qFormat/>
    <w:uiPriority w:val="0"/>
    <w:pPr>
      <w:widowControl/>
      <w:ind w:firstLine="482"/>
    </w:pPr>
    <w:rPr>
      <w:rFonts w:ascii="微软雅黑" w:hAnsi="微软雅黑" w:eastAsia="微软雅黑"/>
    </w:rPr>
  </w:style>
  <w:style w:type="paragraph" w:customStyle="1" w:styleId="79">
    <w:name w:val="正文_5_0_0"/>
    <w:qFormat/>
    <w:uiPriority w:val="0"/>
    <w:pPr>
      <w:widowControl w:val="0"/>
      <w:jc w:val="both"/>
    </w:pPr>
    <w:rPr>
      <w:rFonts w:ascii="Times New Roman" w:hAnsi="Times New Roman" w:eastAsia="宋体" w:cs="Times New Roman"/>
      <w:lang w:val="en-US" w:eastAsia="zh-CN" w:bidi="ar-SA"/>
    </w:rPr>
  </w:style>
  <w:style w:type="paragraph" w:customStyle="1" w:styleId="80">
    <w:name w:val="Normal_9"/>
    <w:qFormat/>
    <w:uiPriority w:val="0"/>
    <w:rPr>
      <w:rFonts w:ascii="黑体" w:hAnsi="黑体" w:eastAsia="黑体" w:cs="Times New Roman"/>
      <w:b/>
      <w:sz w:val="32"/>
      <w:szCs w:val="24"/>
      <w:lang w:bidi="ar-SA"/>
    </w:rPr>
  </w:style>
  <w:style w:type="character" w:customStyle="1" w:styleId="81">
    <w:name w:val="hover"/>
    <w:basedOn w:val="20"/>
    <w:qFormat/>
    <w:uiPriority w:val="0"/>
    <w:rPr>
      <w:color w:val="2590EB"/>
    </w:rPr>
  </w:style>
  <w:style w:type="character" w:customStyle="1" w:styleId="82">
    <w:name w:val="hover1"/>
    <w:basedOn w:val="20"/>
    <w:qFormat/>
    <w:uiPriority w:val="0"/>
    <w:rPr>
      <w:color w:val="2590EB"/>
    </w:rPr>
  </w:style>
  <w:style w:type="character" w:customStyle="1" w:styleId="83">
    <w:name w:val="hover2"/>
    <w:basedOn w:val="20"/>
    <w:qFormat/>
    <w:uiPriority w:val="0"/>
  </w:style>
  <w:style w:type="character" w:customStyle="1" w:styleId="84">
    <w:name w:val="mini-outputtext1"/>
    <w:basedOn w:val="20"/>
    <w:qFormat/>
    <w:uiPriority w:val="0"/>
  </w:style>
  <w:style w:type="character" w:customStyle="1" w:styleId="85">
    <w:name w:val="hover3"/>
    <w:basedOn w:val="20"/>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17390</Words>
  <Characters>19543</Characters>
  <Lines>0</Lines>
  <Paragraphs>0</Paragraphs>
  <TotalTime>1</TotalTime>
  <ScaleCrop>false</ScaleCrop>
  <LinksUpToDate>false</LinksUpToDate>
  <CharactersWithSpaces>19657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如果爱</cp:lastModifiedBy>
  <dcterms:modified xsi:type="dcterms:W3CDTF">2025-08-05T09:38:47Z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50431B31761D42F99E4492170C97889D_13</vt:lpwstr>
  </property>
  <property fmtid="{D5CDD505-2E9C-101B-9397-08002B2CF9AE}" pid="4" name="KSOTemplateDocerSaveRecord">
    <vt:lpwstr>eyJoZGlkIjoiNzVmMzI3NGRiMTFiYjEzYWVkM2E1M2RmNzE4MzBlZWQiLCJ1c2VySWQiOiIxMDAyMjU0MjU3In0=</vt:lpwstr>
  </property>
</Properties>
</file>