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B9E25E">
      <w:pPr>
        <w:jc w:val="center"/>
        <w:rPr>
          <w:b/>
          <w:bCs/>
          <w:sz w:val="32"/>
          <w:szCs w:val="40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附件二</w:t>
      </w:r>
      <w:r>
        <w:rPr>
          <w:rFonts w:hint="eastAsia"/>
          <w:b/>
          <w:bCs/>
          <w:sz w:val="32"/>
          <w:szCs w:val="40"/>
        </w:rPr>
        <w:t>各评委对所有投标人投标文件的分项评分明细</w:t>
      </w:r>
    </w:p>
    <w:p w14:paraId="6E13FB3D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专家A</w:t>
      </w:r>
    </w:p>
    <w:p w14:paraId="116EBB2B">
      <w:r>
        <w:drawing>
          <wp:inline distT="0" distB="0" distL="114300" distR="114300">
            <wp:extent cx="5273040" cy="301117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1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2816225"/>
            <wp:effectExtent l="0" t="0" r="127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2C990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A9ACC2A">
      <w:pPr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E6C3697">
      <w:pPr>
        <w:jc w:val="left"/>
        <w:rPr>
          <w:rFonts w:hint="eastAsia" w:eastAsiaTheme="minorEastAsia"/>
          <w:lang w:eastAsia="zh-CN"/>
        </w:rPr>
      </w:pPr>
    </w:p>
    <w:p w14:paraId="326FA800">
      <w:pP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br w:type="page"/>
      </w:r>
    </w:p>
    <w:p w14:paraId="747D2D89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专家B</w:t>
      </w:r>
    </w:p>
    <w:p w14:paraId="0F6567E7">
      <w:p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3046095"/>
            <wp:effectExtent l="0" t="0" r="635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856230"/>
            <wp:effectExtent l="0" t="0" r="1905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0B502">
      <w:pP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br w:type="page"/>
      </w:r>
    </w:p>
    <w:p w14:paraId="6B30DF8F"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专家C</w:t>
      </w:r>
    </w:p>
    <w:p w14:paraId="68EDEDAC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2405" cy="3077845"/>
            <wp:effectExtent l="0" t="0" r="63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7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2813050"/>
            <wp:effectExtent l="0" t="0" r="5715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85257">
      <w:pPr>
        <w:jc w:val="left"/>
        <w:rPr>
          <w:rFonts w:hint="eastAsia" w:eastAsiaTheme="minorEastAsia"/>
          <w:lang w:eastAsia="zh-CN"/>
        </w:rPr>
      </w:pPr>
    </w:p>
    <w:p w14:paraId="50AA0821">
      <w:r>
        <w:br w:type="page"/>
      </w:r>
    </w:p>
    <w:p w14:paraId="4CE0EF2C">
      <w:pP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专家D</w:t>
      </w:r>
    </w:p>
    <w:p w14:paraId="7202C148">
      <w:pP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7960" cy="3011170"/>
            <wp:effectExtent l="0" t="0" r="508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1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800985"/>
            <wp:effectExtent l="0" t="0" r="254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br w:type="page"/>
      </w:r>
    </w:p>
    <w:p w14:paraId="6E6118C7">
      <w:pPr>
        <w:rPr>
          <w:rFonts w:hint="default"/>
          <w:lang w:val="en-US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专家E</w:t>
      </w:r>
    </w:p>
    <w:p w14:paraId="2F09397B">
      <w:pP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1770" cy="3123565"/>
            <wp:effectExtent l="0" t="0" r="127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2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2833370"/>
            <wp:effectExtent l="0" t="0" r="508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B68755B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c3MDE1YzRiYzk5NzY1NDI4ZjUyYmRhOTlhY2RhZDAifQ=="/>
  </w:docVars>
  <w:rsids>
    <w:rsidRoot w:val="6CEA6EEE"/>
    <w:rsid w:val="04C478FC"/>
    <w:rsid w:val="0C3118C5"/>
    <w:rsid w:val="19EF1309"/>
    <w:rsid w:val="258C5413"/>
    <w:rsid w:val="269B3552"/>
    <w:rsid w:val="2D4E7FE1"/>
    <w:rsid w:val="2F406644"/>
    <w:rsid w:val="377150A5"/>
    <w:rsid w:val="57F5655E"/>
    <w:rsid w:val="6C6D0B62"/>
    <w:rsid w:val="6CEA6EEE"/>
    <w:rsid w:val="75453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38</Words>
  <Characters>38</Characters>
  <Lines>0</Lines>
  <Paragraphs>0</Paragraphs>
  <TotalTime>4</TotalTime>
  <ScaleCrop>false</ScaleCrop>
  <LinksUpToDate>false</LinksUpToDate>
  <CharactersWithSpaces>38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2023-10-11T01:49:00Z</dcterms:created>
  <dc:creator>One day</dc:creator>
  <cp:lastModifiedBy>巨派</cp:lastModifiedBy>
  <dcterms:modified xsi:type="dcterms:W3CDTF">2024-12-24T05:11:56Z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00BD8D119C43404DAB9C2D97274DFD16_11</vt:lpwstr>
  </property>
</Properties>
</file>