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center"/>
        <w:textAlignment w:val="auto"/>
        <w:rPr>
          <w:rFonts w:hint="eastAsia" w:asciiTheme="minorEastAsia" w:hAnsiTheme="minorEastAsia" w:eastAsiaTheme="minorEastAsia" w:cstheme="minorEastAsia"/>
          <w:b/>
          <w:bCs/>
          <w:i w:val="0"/>
          <w:iCs w:val="0"/>
          <w:caps w:val="0"/>
          <w:color w:val="000000"/>
          <w:spacing w:val="0"/>
          <w:kern w:val="0"/>
          <w:sz w:val="21"/>
          <w:szCs w:val="21"/>
          <w:shd w:val="clear" w:fill="FFFFFF"/>
          <w:lang w:val="en-US" w:eastAsia="zh-CN" w:bidi="ar"/>
        </w:rPr>
      </w:pPr>
      <w:r>
        <w:rPr>
          <w:rFonts w:hint="eastAsia" w:asciiTheme="minorEastAsia" w:hAnsiTheme="minorEastAsia" w:eastAsiaTheme="minorEastAsia" w:cstheme="minorEastAsia"/>
          <w:b/>
          <w:bCs/>
          <w:i w:val="0"/>
          <w:iCs w:val="0"/>
          <w:caps w:val="0"/>
          <w:color w:val="000000"/>
          <w:spacing w:val="0"/>
          <w:kern w:val="0"/>
          <w:sz w:val="21"/>
          <w:szCs w:val="21"/>
          <w:shd w:val="clear" w:fill="FFFFFF"/>
          <w:lang w:val="en-US" w:eastAsia="zh-CN" w:bidi="ar"/>
        </w:rPr>
        <w:t>平顶山市财经学校电机装配与运行检测及自动化生产线实训设备项目</w:t>
      </w:r>
      <w:r>
        <w:rPr>
          <w:rFonts w:hint="eastAsia" w:asciiTheme="minorEastAsia" w:hAnsiTheme="minorEastAsia" w:cstheme="minorEastAsia"/>
          <w:b/>
          <w:bCs/>
          <w:i w:val="0"/>
          <w:iCs w:val="0"/>
          <w:caps w:val="0"/>
          <w:color w:val="000000"/>
          <w:spacing w:val="0"/>
          <w:kern w:val="0"/>
          <w:sz w:val="21"/>
          <w:szCs w:val="21"/>
          <w:shd w:val="clear" w:fill="FFFFFF"/>
          <w:lang w:val="en-US" w:eastAsia="zh-CN" w:bidi="ar"/>
        </w:rPr>
        <w:t>（二次）</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center"/>
        <w:textAlignment w:val="auto"/>
        <w:rPr>
          <w:rFonts w:hint="eastAsia" w:asciiTheme="minorEastAsia" w:hAnsiTheme="minorEastAsia" w:eastAsiaTheme="minorEastAsia" w:cstheme="minorEastAsia"/>
          <w:i w:val="0"/>
          <w:iCs w:val="0"/>
          <w:caps w:val="0"/>
          <w:color w:val="000000"/>
          <w:spacing w:val="0"/>
          <w:sz w:val="21"/>
          <w:szCs w:val="21"/>
        </w:rPr>
      </w:pPr>
      <w:r>
        <w:rPr>
          <w:rFonts w:hint="eastAsia" w:asciiTheme="minorEastAsia" w:hAnsiTheme="minorEastAsia" w:eastAsiaTheme="minorEastAsia" w:cstheme="minorEastAsia"/>
          <w:b/>
          <w:bCs/>
          <w:i w:val="0"/>
          <w:iCs w:val="0"/>
          <w:caps w:val="0"/>
          <w:color w:val="000000"/>
          <w:spacing w:val="0"/>
          <w:kern w:val="0"/>
          <w:sz w:val="21"/>
          <w:szCs w:val="21"/>
          <w:shd w:val="clear" w:fill="FFFFFF"/>
          <w:lang w:val="en-US" w:eastAsia="zh-CN" w:bidi="ar"/>
        </w:rPr>
        <w:t>结果公告</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center"/>
        <w:textAlignment w:val="auto"/>
        <w:rPr>
          <w:rFonts w:hint="eastAsia" w:asciiTheme="minorEastAsia" w:hAnsiTheme="minorEastAsia" w:eastAsiaTheme="minorEastAsia" w:cstheme="minorEastAsia"/>
          <w:i w:val="0"/>
          <w:iCs w:val="0"/>
          <w:caps w:val="0"/>
          <w:color w:val="000000"/>
          <w:spacing w:val="0"/>
          <w:sz w:val="21"/>
          <w:szCs w:val="21"/>
        </w:rPr>
      </w:pPr>
      <w:r>
        <w:rPr>
          <w:rFonts w:hint="eastAsia" w:asciiTheme="minorEastAsia" w:hAnsiTheme="minorEastAsia" w:eastAsiaTheme="minorEastAsia" w:cstheme="minorEastAsia"/>
          <w:b/>
          <w:bCs/>
          <w:i w:val="0"/>
          <w:iCs w:val="0"/>
          <w:caps w:val="0"/>
          <w:color w:val="000000"/>
          <w:spacing w:val="0"/>
          <w:sz w:val="21"/>
          <w:szCs w:val="21"/>
          <w:shd w:val="clear" w:fill="FFFFFF"/>
          <w:lang w:val="en-US"/>
        </w:rPr>
        <w:t>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left"/>
        <w:textAlignment w:val="auto"/>
        <w:rPr>
          <w:rFonts w:hint="eastAsia" w:asciiTheme="minorEastAsia" w:hAnsiTheme="minorEastAsia" w:eastAsiaTheme="minorEastAsia" w:cstheme="minorEastAsia"/>
          <w:i w:val="0"/>
          <w:iCs w:val="0"/>
          <w:caps w:val="0"/>
          <w:color w:val="000000"/>
          <w:spacing w:val="0"/>
          <w:sz w:val="21"/>
          <w:szCs w:val="21"/>
        </w:rPr>
      </w:pPr>
      <w:r>
        <w:rPr>
          <w:rFonts w:hint="eastAsia" w:asciiTheme="minorEastAsia" w:hAnsiTheme="minorEastAsia" w:eastAsiaTheme="minorEastAsia" w:cstheme="minorEastAsia"/>
          <w:b/>
          <w:bCs/>
          <w:i w:val="0"/>
          <w:iCs w:val="0"/>
          <w:caps w:val="0"/>
          <w:color w:val="000000"/>
          <w:spacing w:val="0"/>
          <w:sz w:val="21"/>
          <w:szCs w:val="21"/>
          <w:shd w:val="clear" w:fill="FFFFFF"/>
        </w:rPr>
        <w:t>一、项目基本情况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textAlignment w:val="auto"/>
        <w:rPr>
          <w:rFonts w:hint="eastAsia" w:asciiTheme="minorEastAsia" w:hAnsiTheme="minorEastAsia" w:eastAsiaTheme="minorEastAsia" w:cstheme="minorEastAsia"/>
          <w:i w:val="0"/>
          <w:iCs w:val="0"/>
          <w:caps w:val="0"/>
          <w:color w:val="000000"/>
          <w:spacing w:val="0"/>
          <w:sz w:val="21"/>
          <w:szCs w:val="21"/>
        </w:rPr>
      </w:pPr>
      <w:r>
        <w:rPr>
          <w:rFonts w:hint="eastAsia" w:asciiTheme="minorEastAsia" w:hAnsiTheme="minorEastAsia" w:eastAsiaTheme="minorEastAsia" w:cstheme="minorEastAsia"/>
          <w:i w:val="0"/>
          <w:iCs w:val="0"/>
          <w:caps w:val="0"/>
          <w:color w:val="000000"/>
          <w:spacing w:val="0"/>
          <w:sz w:val="21"/>
          <w:szCs w:val="21"/>
          <w:shd w:val="clear" w:fill="FFFFFF"/>
          <w:lang w:val="en-US"/>
        </w:rPr>
        <w:t>1</w:t>
      </w:r>
      <w:r>
        <w:rPr>
          <w:rFonts w:hint="eastAsia" w:asciiTheme="minorEastAsia" w:hAnsiTheme="minorEastAsia" w:eastAsiaTheme="minorEastAsia" w:cstheme="minorEastAsia"/>
          <w:i w:val="0"/>
          <w:iCs w:val="0"/>
          <w:caps w:val="0"/>
          <w:color w:val="000000"/>
          <w:spacing w:val="0"/>
          <w:sz w:val="21"/>
          <w:szCs w:val="21"/>
          <w:shd w:val="clear" w:fill="FFFFFF"/>
        </w:rPr>
        <w:t>、项目编号：</w:t>
      </w:r>
      <w:r>
        <w:rPr>
          <w:rFonts w:hint="eastAsia" w:asciiTheme="minorEastAsia" w:hAnsiTheme="minorEastAsia" w:eastAsiaTheme="minorEastAsia" w:cstheme="minorEastAsia"/>
          <w:i w:val="0"/>
          <w:iCs w:val="0"/>
          <w:caps w:val="0"/>
          <w:color w:val="000000"/>
          <w:spacing w:val="0"/>
          <w:sz w:val="21"/>
          <w:szCs w:val="21"/>
          <w:shd w:val="clear" w:fill="FFFFFF"/>
          <w:lang w:val="en-US" w:eastAsia="zh-CN"/>
        </w:rPr>
        <w:t>2023-07-252</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textAlignment w:val="auto"/>
        <w:rPr>
          <w:rFonts w:hint="eastAsia" w:asciiTheme="minorEastAsia" w:hAnsiTheme="minorEastAsia" w:eastAsiaTheme="minorEastAsia" w:cstheme="minorEastAsia"/>
          <w:i w:val="0"/>
          <w:iCs w:val="0"/>
          <w:caps w:val="0"/>
          <w:color w:val="000000"/>
          <w:spacing w:val="0"/>
          <w:sz w:val="21"/>
          <w:szCs w:val="21"/>
        </w:rPr>
      </w:pPr>
      <w:r>
        <w:rPr>
          <w:rFonts w:hint="eastAsia" w:asciiTheme="minorEastAsia" w:hAnsiTheme="minorEastAsia" w:eastAsiaTheme="minorEastAsia" w:cstheme="minorEastAsia"/>
          <w:i w:val="0"/>
          <w:iCs w:val="0"/>
          <w:caps w:val="0"/>
          <w:color w:val="000000"/>
          <w:spacing w:val="0"/>
          <w:sz w:val="21"/>
          <w:szCs w:val="21"/>
          <w:shd w:val="clear" w:fill="FFFFFF"/>
          <w:lang w:val="en-US"/>
        </w:rPr>
        <w:t>2</w:t>
      </w:r>
      <w:r>
        <w:rPr>
          <w:rFonts w:hint="eastAsia" w:asciiTheme="minorEastAsia" w:hAnsiTheme="minorEastAsia" w:eastAsiaTheme="minorEastAsia" w:cstheme="minorEastAsia"/>
          <w:i w:val="0"/>
          <w:iCs w:val="0"/>
          <w:caps w:val="0"/>
          <w:color w:val="000000"/>
          <w:spacing w:val="0"/>
          <w:sz w:val="21"/>
          <w:szCs w:val="21"/>
          <w:shd w:val="clear" w:fill="FFFFFF"/>
        </w:rPr>
        <w:t>、项目名称：</w:t>
      </w:r>
      <w:r>
        <w:rPr>
          <w:rFonts w:hint="eastAsia" w:asciiTheme="minorEastAsia" w:hAnsiTheme="minorEastAsia" w:eastAsiaTheme="minorEastAsia" w:cstheme="minorEastAsia"/>
          <w:i w:val="0"/>
          <w:iCs w:val="0"/>
          <w:caps w:val="0"/>
          <w:color w:val="000000"/>
          <w:spacing w:val="0"/>
          <w:sz w:val="21"/>
          <w:szCs w:val="21"/>
          <w:shd w:val="clear" w:fill="FFFFFF"/>
          <w:lang w:val="en-US" w:eastAsia="zh-CN"/>
        </w:rPr>
        <w:t>平顶山市财经学校电机装配与运行检测及自动化生产线实训设备项目</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textAlignment w:val="auto"/>
        <w:rPr>
          <w:rFonts w:hint="eastAsia" w:asciiTheme="minorEastAsia" w:hAnsiTheme="minorEastAsia" w:eastAsiaTheme="minorEastAsia" w:cstheme="minorEastAsia"/>
          <w:i w:val="0"/>
          <w:iCs w:val="0"/>
          <w:caps w:val="0"/>
          <w:color w:val="000000"/>
          <w:spacing w:val="0"/>
          <w:sz w:val="21"/>
          <w:szCs w:val="21"/>
        </w:rPr>
      </w:pPr>
      <w:r>
        <w:rPr>
          <w:rFonts w:hint="eastAsia" w:asciiTheme="minorEastAsia" w:hAnsiTheme="minorEastAsia" w:eastAsiaTheme="minorEastAsia" w:cstheme="minorEastAsia"/>
          <w:i w:val="0"/>
          <w:iCs w:val="0"/>
          <w:caps w:val="0"/>
          <w:color w:val="000000"/>
          <w:spacing w:val="0"/>
          <w:sz w:val="21"/>
          <w:szCs w:val="21"/>
          <w:shd w:val="clear" w:fill="FFFFFF"/>
          <w:lang w:val="en-US"/>
        </w:rPr>
        <w:t>3</w:t>
      </w:r>
      <w:r>
        <w:rPr>
          <w:rFonts w:hint="eastAsia" w:asciiTheme="minorEastAsia" w:hAnsiTheme="minorEastAsia" w:eastAsiaTheme="minorEastAsia" w:cstheme="minorEastAsia"/>
          <w:i w:val="0"/>
          <w:iCs w:val="0"/>
          <w:caps w:val="0"/>
          <w:color w:val="000000"/>
          <w:spacing w:val="0"/>
          <w:sz w:val="21"/>
          <w:szCs w:val="21"/>
          <w:shd w:val="clear" w:fill="FFFFFF"/>
        </w:rPr>
        <w:t>、招标方式：公开招标</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textAlignment w:val="auto"/>
        <w:rPr>
          <w:rFonts w:hint="eastAsia" w:asciiTheme="minorEastAsia" w:hAnsiTheme="minorEastAsia" w:eastAsiaTheme="minorEastAsia" w:cstheme="minorEastAsia"/>
          <w:i w:val="0"/>
          <w:iCs w:val="0"/>
          <w:caps w:val="0"/>
          <w:color w:val="000000"/>
          <w:spacing w:val="0"/>
          <w:sz w:val="21"/>
          <w:szCs w:val="21"/>
        </w:rPr>
      </w:pPr>
      <w:r>
        <w:rPr>
          <w:rFonts w:hint="eastAsia" w:asciiTheme="minorEastAsia" w:hAnsiTheme="minorEastAsia" w:eastAsiaTheme="minorEastAsia" w:cstheme="minorEastAsia"/>
          <w:i w:val="0"/>
          <w:iCs w:val="0"/>
          <w:caps w:val="0"/>
          <w:color w:val="000000"/>
          <w:spacing w:val="0"/>
          <w:sz w:val="21"/>
          <w:szCs w:val="21"/>
          <w:shd w:val="clear" w:fill="FFFFFF"/>
          <w:lang w:val="en-US"/>
        </w:rPr>
        <w:t>4</w:t>
      </w:r>
      <w:r>
        <w:rPr>
          <w:rFonts w:hint="eastAsia" w:asciiTheme="minorEastAsia" w:hAnsiTheme="minorEastAsia" w:eastAsiaTheme="minorEastAsia" w:cstheme="minorEastAsia"/>
          <w:i w:val="0"/>
          <w:iCs w:val="0"/>
          <w:caps w:val="0"/>
          <w:color w:val="000000"/>
          <w:spacing w:val="0"/>
          <w:sz w:val="21"/>
          <w:szCs w:val="21"/>
          <w:shd w:val="clear" w:fill="FFFFFF"/>
        </w:rPr>
        <w:t>、招标公告发布日期：</w:t>
      </w:r>
      <w:r>
        <w:rPr>
          <w:rFonts w:hint="eastAsia" w:asciiTheme="minorEastAsia" w:hAnsiTheme="minorEastAsia" w:eastAsiaTheme="minorEastAsia" w:cstheme="minorEastAsia"/>
          <w:i w:val="0"/>
          <w:iCs w:val="0"/>
          <w:caps w:val="0"/>
          <w:color w:val="000000"/>
          <w:spacing w:val="0"/>
          <w:sz w:val="21"/>
          <w:szCs w:val="21"/>
          <w:shd w:val="clear" w:fill="FFFFFF"/>
          <w:lang w:val="en-US"/>
        </w:rPr>
        <w:t>202</w:t>
      </w:r>
      <w:r>
        <w:rPr>
          <w:rFonts w:hint="eastAsia" w:asciiTheme="minorEastAsia" w:hAnsiTheme="minorEastAsia" w:eastAsiaTheme="minorEastAsia" w:cstheme="minorEastAsia"/>
          <w:i w:val="0"/>
          <w:iCs w:val="0"/>
          <w:caps w:val="0"/>
          <w:color w:val="000000"/>
          <w:spacing w:val="0"/>
          <w:sz w:val="21"/>
          <w:szCs w:val="21"/>
          <w:shd w:val="clear" w:fill="FFFFFF"/>
          <w:lang w:val="en-US" w:eastAsia="zh-CN"/>
        </w:rPr>
        <w:t>3</w:t>
      </w:r>
      <w:r>
        <w:rPr>
          <w:rFonts w:hint="eastAsia" w:asciiTheme="minorEastAsia" w:hAnsiTheme="minorEastAsia" w:eastAsiaTheme="minorEastAsia" w:cstheme="minorEastAsia"/>
          <w:i w:val="0"/>
          <w:iCs w:val="0"/>
          <w:caps w:val="0"/>
          <w:color w:val="000000"/>
          <w:spacing w:val="0"/>
          <w:sz w:val="21"/>
          <w:szCs w:val="21"/>
          <w:shd w:val="clear" w:fill="FFFFFF"/>
        </w:rPr>
        <w:t>年</w:t>
      </w:r>
      <w:r>
        <w:rPr>
          <w:rFonts w:hint="eastAsia" w:asciiTheme="minorEastAsia" w:hAnsiTheme="minorEastAsia" w:cstheme="minorEastAsia"/>
          <w:i w:val="0"/>
          <w:iCs w:val="0"/>
          <w:caps w:val="0"/>
          <w:color w:val="000000"/>
          <w:spacing w:val="0"/>
          <w:sz w:val="21"/>
          <w:szCs w:val="21"/>
          <w:shd w:val="clear" w:fill="FFFFFF"/>
          <w:lang w:val="en-US" w:eastAsia="zh-CN"/>
        </w:rPr>
        <w:t>11</w:t>
      </w:r>
      <w:r>
        <w:rPr>
          <w:rFonts w:hint="eastAsia" w:asciiTheme="minorEastAsia" w:hAnsiTheme="minorEastAsia" w:eastAsiaTheme="minorEastAsia" w:cstheme="minorEastAsia"/>
          <w:i w:val="0"/>
          <w:iCs w:val="0"/>
          <w:caps w:val="0"/>
          <w:color w:val="000000"/>
          <w:spacing w:val="0"/>
          <w:sz w:val="21"/>
          <w:szCs w:val="21"/>
          <w:shd w:val="clear" w:fill="FFFFFF"/>
        </w:rPr>
        <w:t>月</w:t>
      </w:r>
      <w:r>
        <w:rPr>
          <w:rFonts w:hint="eastAsia" w:asciiTheme="minorEastAsia" w:hAnsiTheme="minorEastAsia" w:cstheme="minorEastAsia"/>
          <w:i w:val="0"/>
          <w:iCs w:val="0"/>
          <w:caps w:val="0"/>
          <w:color w:val="000000"/>
          <w:spacing w:val="0"/>
          <w:sz w:val="21"/>
          <w:szCs w:val="21"/>
          <w:shd w:val="clear" w:fill="FFFFFF"/>
          <w:lang w:val="en-US" w:eastAsia="zh-CN"/>
        </w:rPr>
        <w:t>16</w:t>
      </w:r>
      <w:bookmarkStart w:id="2" w:name="_GoBack"/>
      <w:bookmarkEnd w:id="2"/>
      <w:r>
        <w:rPr>
          <w:rFonts w:hint="eastAsia" w:asciiTheme="minorEastAsia" w:hAnsiTheme="minorEastAsia" w:eastAsiaTheme="minorEastAsia" w:cstheme="minorEastAsia"/>
          <w:i w:val="0"/>
          <w:iCs w:val="0"/>
          <w:caps w:val="0"/>
          <w:color w:val="000000"/>
          <w:spacing w:val="0"/>
          <w:sz w:val="21"/>
          <w:szCs w:val="21"/>
          <w:shd w:val="clear" w:fill="FFFFFF"/>
        </w:rPr>
        <w:t>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left"/>
        <w:textAlignment w:val="auto"/>
        <w:rPr>
          <w:rFonts w:hint="eastAsia" w:asciiTheme="minorEastAsia" w:hAnsiTheme="minorEastAsia" w:eastAsiaTheme="minorEastAsia" w:cstheme="minorEastAsia"/>
          <w:i w:val="0"/>
          <w:iCs w:val="0"/>
          <w:caps w:val="0"/>
          <w:color w:val="000000"/>
          <w:spacing w:val="0"/>
          <w:sz w:val="21"/>
          <w:szCs w:val="21"/>
          <w:shd w:val="clear" w:fill="FFFFFF"/>
        </w:rPr>
      </w:pPr>
      <w:r>
        <w:rPr>
          <w:rFonts w:hint="eastAsia" w:asciiTheme="minorEastAsia" w:hAnsiTheme="minorEastAsia" w:eastAsiaTheme="minorEastAsia" w:cstheme="minorEastAsia"/>
          <w:i w:val="0"/>
          <w:iCs w:val="0"/>
          <w:caps w:val="0"/>
          <w:color w:val="000000"/>
          <w:spacing w:val="0"/>
          <w:sz w:val="21"/>
          <w:szCs w:val="21"/>
          <w:shd w:val="clear" w:fill="FFFFFF"/>
          <w:lang w:val="en-US"/>
        </w:rPr>
        <w:t>5</w:t>
      </w:r>
      <w:r>
        <w:rPr>
          <w:rFonts w:hint="eastAsia" w:asciiTheme="minorEastAsia" w:hAnsiTheme="minorEastAsia" w:eastAsiaTheme="minorEastAsia" w:cstheme="minorEastAsia"/>
          <w:i w:val="0"/>
          <w:iCs w:val="0"/>
          <w:caps w:val="0"/>
          <w:color w:val="000000"/>
          <w:spacing w:val="0"/>
          <w:sz w:val="21"/>
          <w:szCs w:val="21"/>
          <w:shd w:val="clear" w:fill="FFFFFF"/>
        </w:rPr>
        <w:t>、评审日期：</w:t>
      </w:r>
      <w:r>
        <w:rPr>
          <w:rFonts w:hint="eastAsia" w:asciiTheme="minorEastAsia" w:hAnsiTheme="minorEastAsia" w:eastAsiaTheme="minorEastAsia" w:cstheme="minorEastAsia"/>
          <w:i w:val="0"/>
          <w:iCs w:val="0"/>
          <w:caps w:val="0"/>
          <w:color w:val="000000"/>
          <w:spacing w:val="0"/>
          <w:sz w:val="21"/>
          <w:szCs w:val="21"/>
          <w:shd w:val="clear" w:fill="FFFFFF"/>
          <w:lang w:val="en-US"/>
        </w:rPr>
        <w:t>2023</w:t>
      </w:r>
      <w:r>
        <w:rPr>
          <w:rFonts w:hint="eastAsia" w:asciiTheme="minorEastAsia" w:hAnsiTheme="minorEastAsia" w:eastAsiaTheme="minorEastAsia" w:cstheme="minorEastAsia"/>
          <w:i w:val="0"/>
          <w:iCs w:val="0"/>
          <w:caps w:val="0"/>
          <w:color w:val="000000"/>
          <w:spacing w:val="0"/>
          <w:sz w:val="21"/>
          <w:szCs w:val="21"/>
          <w:shd w:val="clear" w:fill="FFFFFF"/>
        </w:rPr>
        <w:t>年</w:t>
      </w:r>
      <w:r>
        <w:rPr>
          <w:rFonts w:hint="eastAsia" w:asciiTheme="minorEastAsia" w:hAnsiTheme="minorEastAsia" w:cstheme="minorEastAsia"/>
          <w:i w:val="0"/>
          <w:iCs w:val="0"/>
          <w:caps w:val="0"/>
          <w:color w:val="000000"/>
          <w:spacing w:val="0"/>
          <w:sz w:val="21"/>
          <w:szCs w:val="21"/>
          <w:shd w:val="clear" w:fill="FFFFFF"/>
          <w:lang w:val="en-US" w:eastAsia="zh-CN"/>
        </w:rPr>
        <w:t>12</w:t>
      </w:r>
      <w:r>
        <w:rPr>
          <w:rFonts w:hint="eastAsia" w:asciiTheme="minorEastAsia" w:hAnsiTheme="minorEastAsia" w:eastAsiaTheme="minorEastAsia" w:cstheme="minorEastAsia"/>
          <w:i w:val="0"/>
          <w:iCs w:val="0"/>
          <w:caps w:val="0"/>
          <w:color w:val="000000"/>
          <w:spacing w:val="0"/>
          <w:sz w:val="21"/>
          <w:szCs w:val="21"/>
          <w:shd w:val="clear" w:fill="FFFFFF"/>
        </w:rPr>
        <w:t>月</w:t>
      </w:r>
      <w:r>
        <w:rPr>
          <w:rFonts w:hint="eastAsia" w:asciiTheme="minorEastAsia" w:hAnsiTheme="minorEastAsia" w:cstheme="minorEastAsia"/>
          <w:i w:val="0"/>
          <w:iCs w:val="0"/>
          <w:caps w:val="0"/>
          <w:color w:val="000000"/>
          <w:spacing w:val="0"/>
          <w:sz w:val="21"/>
          <w:szCs w:val="21"/>
          <w:shd w:val="clear" w:fill="FFFFFF"/>
          <w:lang w:val="en-US" w:eastAsia="zh-CN"/>
        </w:rPr>
        <w:t>8</w:t>
      </w:r>
      <w:r>
        <w:rPr>
          <w:rFonts w:hint="eastAsia" w:asciiTheme="minorEastAsia" w:hAnsiTheme="minorEastAsia" w:eastAsiaTheme="minorEastAsia" w:cstheme="minorEastAsia"/>
          <w:i w:val="0"/>
          <w:iCs w:val="0"/>
          <w:caps w:val="0"/>
          <w:color w:val="000000"/>
          <w:spacing w:val="0"/>
          <w:sz w:val="21"/>
          <w:szCs w:val="21"/>
          <w:shd w:val="clear" w:fill="FFFFFF"/>
        </w:rPr>
        <w:t>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left"/>
        <w:textAlignment w:val="auto"/>
        <w:rPr>
          <w:rFonts w:hint="eastAsia" w:asciiTheme="minorEastAsia" w:hAnsiTheme="minorEastAsia" w:eastAsiaTheme="minorEastAsia" w:cstheme="minorEastAsia"/>
          <w:b/>
          <w:bCs/>
          <w:i w:val="0"/>
          <w:iCs w:val="0"/>
          <w:caps w:val="0"/>
          <w:color w:val="000000"/>
          <w:spacing w:val="0"/>
          <w:sz w:val="21"/>
          <w:szCs w:val="21"/>
          <w:shd w:val="clear" w:fill="FFFFFF"/>
          <w:lang w:val="en-US"/>
        </w:rPr>
      </w:pPr>
      <w:r>
        <w:rPr>
          <w:rFonts w:hint="eastAsia" w:asciiTheme="minorEastAsia" w:hAnsiTheme="minorEastAsia" w:eastAsiaTheme="minorEastAsia" w:cstheme="minorEastAsia"/>
          <w:b/>
          <w:bCs/>
          <w:i w:val="0"/>
          <w:iCs w:val="0"/>
          <w:caps w:val="0"/>
          <w:color w:val="000000"/>
          <w:spacing w:val="0"/>
          <w:sz w:val="21"/>
          <w:szCs w:val="21"/>
          <w:shd w:val="clear" w:fill="FFFFFF"/>
          <w:lang w:val="en-US" w:eastAsia="zh-CN"/>
        </w:rPr>
        <w:t>二、</w:t>
      </w:r>
      <w:r>
        <w:rPr>
          <w:rFonts w:hint="eastAsia" w:asciiTheme="minorEastAsia" w:hAnsiTheme="minorEastAsia" w:eastAsiaTheme="minorEastAsia" w:cstheme="minorEastAsia"/>
          <w:b/>
          <w:bCs/>
          <w:i w:val="0"/>
          <w:iCs w:val="0"/>
          <w:caps w:val="0"/>
          <w:color w:val="000000"/>
          <w:spacing w:val="0"/>
          <w:sz w:val="21"/>
          <w:szCs w:val="21"/>
          <w:shd w:val="clear" w:fill="FFFFFF"/>
          <w:lang w:val="en-US"/>
        </w:rPr>
        <w:t>采购项目用途、数量、简要技术要求、合同履行日期：</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textAlignment w:val="auto"/>
        <w:rPr>
          <w:rFonts w:hint="eastAsia" w:asciiTheme="minorEastAsia" w:hAnsiTheme="minorEastAsia" w:eastAsiaTheme="minorEastAsia" w:cstheme="minorEastAsia"/>
          <w:i w:val="0"/>
          <w:iCs w:val="0"/>
          <w:caps w:val="0"/>
          <w:color w:val="000000"/>
          <w:spacing w:val="0"/>
          <w:sz w:val="21"/>
          <w:szCs w:val="21"/>
          <w:shd w:val="clear" w:fill="FFFFFF"/>
          <w:lang w:val="en-US"/>
        </w:rPr>
      </w:pPr>
      <w:r>
        <w:rPr>
          <w:rFonts w:hint="eastAsia" w:asciiTheme="minorEastAsia" w:hAnsiTheme="minorEastAsia" w:eastAsiaTheme="minorEastAsia" w:cstheme="minorEastAsia"/>
          <w:i w:val="0"/>
          <w:iCs w:val="0"/>
          <w:caps w:val="0"/>
          <w:color w:val="000000"/>
          <w:spacing w:val="0"/>
          <w:sz w:val="21"/>
          <w:szCs w:val="21"/>
          <w:shd w:val="clear" w:fill="FFFFFF"/>
          <w:lang w:val="en-US"/>
        </w:rPr>
        <w:t>1、采购内容：采购内容详见招标文件第五章技术要求；</w:t>
      </w:r>
      <w:r>
        <w:rPr>
          <w:rFonts w:hint="eastAsia" w:asciiTheme="minorEastAsia" w:hAnsiTheme="minorEastAsia" w:eastAsiaTheme="minorEastAsia" w:cstheme="minorEastAsia"/>
          <w:i w:val="0"/>
          <w:iCs w:val="0"/>
          <w:caps w:val="0"/>
          <w:color w:val="000000"/>
          <w:spacing w:val="0"/>
          <w:sz w:val="21"/>
          <w:szCs w:val="21"/>
          <w:shd w:val="clear" w:fill="FFFFFF"/>
          <w:lang w:val="en-US"/>
        </w:rPr>
        <w:br w:type="textWrapping"/>
      </w:r>
      <w:r>
        <w:rPr>
          <w:rFonts w:hint="eastAsia" w:asciiTheme="minorEastAsia" w:hAnsiTheme="minorEastAsia" w:eastAsiaTheme="minorEastAsia" w:cstheme="minorEastAsia"/>
          <w:i w:val="0"/>
          <w:iCs w:val="0"/>
          <w:caps w:val="0"/>
          <w:color w:val="000000"/>
          <w:spacing w:val="0"/>
          <w:sz w:val="21"/>
          <w:szCs w:val="21"/>
          <w:shd w:val="clear" w:fill="FFFFFF"/>
          <w:lang w:val="en-US"/>
        </w:rPr>
        <w:t>2、资金来源：财政资金</w:t>
      </w:r>
      <w:r>
        <w:rPr>
          <w:rFonts w:hint="eastAsia" w:asciiTheme="minorEastAsia" w:hAnsiTheme="minorEastAsia" w:eastAsiaTheme="minorEastAsia" w:cstheme="minorEastAsia"/>
          <w:i w:val="0"/>
          <w:iCs w:val="0"/>
          <w:caps w:val="0"/>
          <w:color w:val="000000"/>
          <w:spacing w:val="0"/>
          <w:sz w:val="21"/>
          <w:szCs w:val="21"/>
          <w:shd w:val="clear" w:fill="FFFFFF"/>
          <w:lang w:val="en-US"/>
        </w:rPr>
        <w:br w:type="textWrapping"/>
      </w:r>
      <w:r>
        <w:rPr>
          <w:rFonts w:hint="eastAsia" w:asciiTheme="minorEastAsia" w:hAnsiTheme="minorEastAsia" w:eastAsiaTheme="minorEastAsia" w:cstheme="minorEastAsia"/>
          <w:i w:val="0"/>
          <w:iCs w:val="0"/>
          <w:caps w:val="0"/>
          <w:color w:val="000000"/>
          <w:spacing w:val="0"/>
          <w:sz w:val="21"/>
          <w:szCs w:val="21"/>
          <w:shd w:val="clear" w:fill="FFFFFF"/>
          <w:lang w:val="en-US"/>
        </w:rPr>
        <w:t xml:space="preserve">3、交货及安装期：合同签订后 </w:t>
      </w:r>
      <w:r>
        <w:rPr>
          <w:rFonts w:hint="eastAsia" w:asciiTheme="minorEastAsia" w:hAnsiTheme="minorEastAsia" w:cstheme="minorEastAsia"/>
          <w:i w:val="0"/>
          <w:iCs w:val="0"/>
          <w:caps w:val="0"/>
          <w:color w:val="000000"/>
          <w:spacing w:val="0"/>
          <w:sz w:val="21"/>
          <w:szCs w:val="21"/>
          <w:shd w:val="clear" w:fill="FFFFFF"/>
          <w:lang w:val="en-US" w:eastAsia="zh-CN"/>
        </w:rPr>
        <w:t>30</w:t>
      </w:r>
      <w:r>
        <w:rPr>
          <w:rFonts w:hint="eastAsia" w:asciiTheme="minorEastAsia" w:hAnsiTheme="minorEastAsia" w:eastAsiaTheme="minorEastAsia" w:cstheme="minorEastAsia"/>
          <w:i w:val="0"/>
          <w:iCs w:val="0"/>
          <w:caps w:val="0"/>
          <w:color w:val="000000"/>
          <w:spacing w:val="0"/>
          <w:sz w:val="21"/>
          <w:szCs w:val="21"/>
          <w:shd w:val="clear" w:fill="FFFFFF"/>
          <w:lang w:val="en-US"/>
        </w:rPr>
        <w:t>日历天（含运输，安装，调试完成）；</w:t>
      </w:r>
      <w:r>
        <w:rPr>
          <w:rFonts w:hint="eastAsia" w:asciiTheme="minorEastAsia" w:hAnsiTheme="minorEastAsia" w:eastAsiaTheme="minorEastAsia" w:cstheme="minorEastAsia"/>
          <w:i w:val="0"/>
          <w:iCs w:val="0"/>
          <w:caps w:val="0"/>
          <w:color w:val="000000"/>
          <w:spacing w:val="0"/>
          <w:sz w:val="21"/>
          <w:szCs w:val="21"/>
          <w:shd w:val="clear" w:fill="FFFFFF"/>
          <w:lang w:val="en-US"/>
        </w:rPr>
        <w:br w:type="textWrapping"/>
      </w:r>
      <w:r>
        <w:rPr>
          <w:rFonts w:hint="eastAsia" w:asciiTheme="minorEastAsia" w:hAnsiTheme="minorEastAsia" w:eastAsiaTheme="minorEastAsia" w:cstheme="minorEastAsia"/>
          <w:i w:val="0"/>
          <w:iCs w:val="0"/>
          <w:caps w:val="0"/>
          <w:color w:val="000000"/>
          <w:spacing w:val="0"/>
          <w:sz w:val="21"/>
          <w:szCs w:val="21"/>
          <w:shd w:val="clear" w:fill="FFFFFF"/>
          <w:lang w:val="en-US"/>
        </w:rPr>
        <w:t>4、质量要求：符合国家或行业技术规范标准，质量要求合格；</w:t>
      </w:r>
      <w:r>
        <w:rPr>
          <w:rFonts w:hint="eastAsia" w:asciiTheme="minorEastAsia" w:hAnsiTheme="minorEastAsia" w:eastAsiaTheme="minorEastAsia" w:cstheme="minorEastAsia"/>
          <w:i w:val="0"/>
          <w:iCs w:val="0"/>
          <w:caps w:val="0"/>
          <w:color w:val="000000"/>
          <w:spacing w:val="0"/>
          <w:sz w:val="21"/>
          <w:szCs w:val="21"/>
          <w:shd w:val="clear" w:fill="FFFFFF"/>
          <w:lang w:val="en-US"/>
        </w:rPr>
        <w:br w:type="textWrapping"/>
      </w:r>
      <w:r>
        <w:rPr>
          <w:rFonts w:hint="eastAsia" w:asciiTheme="minorEastAsia" w:hAnsiTheme="minorEastAsia" w:eastAsiaTheme="minorEastAsia" w:cstheme="minorEastAsia"/>
          <w:i w:val="0"/>
          <w:iCs w:val="0"/>
          <w:caps w:val="0"/>
          <w:color w:val="000000"/>
          <w:spacing w:val="0"/>
          <w:sz w:val="21"/>
          <w:szCs w:val="21"/>
          <w:shd w:val="clear" w:fill="FFFFFF"/>
          <w:lang w:val="en-US"/>
        </w:rPr>
        <w:t>5、合同履行期限：合同签订后</w:t>
      </w:r>
      <w:r>
        <w:rPr>
          <w:rFonts w:hint="eastAsia" w:asciiTheme="minorEastAsia" w:hAnsiTheme="minorEastAsia" w:cstheme="minorEastAsia"/>
          <w:i w:val="0"/>
          <w:iCs w:val="0"/>
          <w:caps w:val="0"/>
          <w:color w:val="000000"/>
          <w:spacing w:val="0"/>
          <w:sz w:val="21"/>
          <w:szCs w:val="21"/>
          <w:shd w:val="clear" w:fill="FFFFFF"/>
          <w:lang w:val="en-US" w:eastAsia="zh-CN"/>
        </w:rPr>
        <w:t>30</w:t>
      </w:r>
      <w:r>
        <w:rPr>
          <w:rFonts w:hint="eastAsia" w:asciiTheme="minorEastAsia" w:hAnsiTheme="minorEastAsia" w:eastAsiaTheme="minorEastAsia" w:cstheme="minorEastAsia"/>
          <w:i w:val="0"/>
          <w:iCs w:val="0"/>
          <w:caps w:val="0"/>
          <w:color w:val="000000"/>
          <w:spacing w:val="0"/>
          <w:sz w:val="21"/>
          <w:szCs w:val="21"/>
          <w:shd w:val="clear" w:fill="FFFFFF"/>
          <w:lang w:val="en-US"/>
        </w:rPr>
        <w:t>日历天（含运输，安装，调试完成）</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left"/>
        <w:textAlignment w:val="auto"/>
        <w:rPr>
          <w:rFonts w:hint="eastAsia" w:asciiTheme="minorEastAsia" w:hAnsiTheme="minorEastAsia" w:eastAsiaTheme="minorEastAsia" w:cstheme="minorEastAsia"/>
          <w:b/>
          <w:bCs/>
          <w:i w:val="0"/>
          <w:iCs w:val="0"/>
          <w:caps w:val="0"/>
          <w:color w:val="000000"/>
          <w:spacing w:val="0"/>
          <w:kern w:val="0"/>
          <w:sz w:val="21"/>
          <w:szCs w:val="21"/>
          <w:shd w:val="clear" w:fill="FFFFFF"/>
          <w:lang w:val="en-US" w:eastAsia="zh-CN" w:bidi="ar"/>
        </w:rPr>
      </w:pPr>
      <w:r>
        <w:rPr>
          <w:rFonts w:hint="eastAsia" w:asciiTheme="minorEastAsia" w:hAnsiTheme="minorEastAsia" w:eastAsiaTheme="minorEastAsia" w:cstheme="minorEastAsia"/>
          <w:b/>
          <w:bCs/>
          <w:i w:val="0"/>
          <w:iCs w:val="0"/>
          <w:caps w:val="0"/>
          <w:color w:val="000000"/>
          <w:spacing w:val="0"/>
          <w:kern w:val="0"/>
          <w:sz w:val="21"/>
          <w:szCs w:val="21"/>
          <w:shd w:val="clear" w:fill="FFFFFF"/>
          <w:lang w:val="en-US" w:eastAsia="zh-CN" w:bidi="ar"/>
        </w:rPr>
        <w:t>三、中标情况</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left w:w="108" w:type="dxa"/>
          <w:right w:w="108" w:type="dxa"/>
        </w:tblCellMar>
      </w:tblPr>
      <w:tblGrid>
        <w:gridCol w:w="1419"/>
        <w:gridCol w:w="1419"/>
        <w:gridCol w:w="1419"/>
        <w:gridCol w:w="1420"/>
        <w:gridCol w:w="1420"/>
        <w:gridCol w:w="14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1419" w:type="dxa"/>
            <w:vAlign w:val="top"/>
          </w:tcPr>
          <w:p>
            <w:pPr>
              <w:keepNext w:val="0"/>
              <w:keepLines w:val="0"/>
              <w:pageBreakBefore w:val="0"/>
              <w:widowControl/>
              <w:suppressLineNumbers w:val="0"/>
              <w:kinsoku/>
              <w:wordWrap/>
              <w:overflowPunct/>
              <w:topLinePunct w:val="0"/>
              <w:autoSpaceDE/>
              <w:autoSpaceDN/>
              <w:bidi w:val="0"/>
              <w:adjustRightInd/>
              <w:snapToGrid/>
              <w:spacing w:before="120" w:beforeAutospacing="0" w:after="120" w:afterAutospacing="0" w:line="360" w:lineRule="exact"/>
              <w:ind w:right="0"/>
              <w:jc w:val="center"/>
              <w:textAlignment w:val="auto"/>
              <w:rPr>
                <w:rFonts w:hint="default" w:asciiTheme="minorEastAsia" w:hAnsiTheme="minorEastAsia" w:eastAsiaTheme="minorEastAsia" w:cstheme="minorEastAsia"/>
                <w:b/>
                <w:bCs/>
                <w:i w:val="0"/>
                <w:iCs w:val="0"/>
                <w:caps w:val="0"/>
                <w:color w:val="000000"/>
                <w:spacing w:val="0"/>
                <w:kern w:val="0"/>
                <w:sz w:val="21"/>
                <w:szCs w:val="21"/>
                <w:shd w:val="clear" w:fill="FFFFFF"/>
                <w:vertAlign w:val="baseline"/>
                <w:lang w:val="en-US" w:eastAsia="zh-CN" w:bidi="ar"/>
              </w:rPr>
            </w:pPr>
            <w:r>
              <w:rPr>
                <w:rFonts w:hint="eastAsia" w:asciiTheme="minorEastAsia" w:hAnsiTheme="minorEastAsia" w:cstheme="minorEastAsia"/>
                <w:b/>
                <w:bCs/>
                <w:i w:val="0"/>
                <w:iCs w:val="0"/>
                <w:caps w:val="0"/>
                <w:color w:val="000000"/>
                <w:spacing w:val="0"/>
                <w:kern w:val="0"/>
                <w:sz w:val="21"/>
                <w:szCs w:val="21"/>
                <w:shd w:val="clear" w:fill="FFFFFF"/>
                <w:vertAlign w:val="baseline"/>
                <w:lang w:val="en-US" w:eastAsia="zh-CN" w:bidi="ar"/>
              </w:rPr>
              <w:t>包号</w:t>
            </w:r>
          </w:p>
        </w:tc>
        <w:tc>
          <w:tcPr>
            <w:tcW w:w="1419" w:type="dxa"/>
            <w:vAlign w:val="top"/>
          </w:tcPr>
          <w:p>
            <w:pPr>
              <w:keepNext w:val="0"/>
              <w:keepLines w:val="0"/>
              <w:pageBreakBefore w:val="0"/>
              <w:widowControl/>
              <w:suppressLineNumbers w:val="0"/>
              <w:kinsoku/>
              <w:wordWrap/>
              <w:overflowPunct/>
              <w:topLinePunct w:val="0"/>
              <w:autoSpaceDE/>
              <w:autoSpaceDN/>
              <w:bidi w:val="0"/>
              <w:adjustRightInd/>
              <w:snapToGrid/>
              <w:spacing w:before="120" w:beforeAutospacing="0" w:after="120" w:afterAutospacing="0" w:line="360" w:lineRule="exact"/>
              <w:ind w:right="0"/>
              <w:jc w:val="center"/>
              <w:textAlignment w:val="auto"/>
              <w:rPr>
                <w:rFonts w:hint="default" w:asciiTheme="minorEastAsia" w:hAnsiTheme="minorEastAsia" w:eastAsiaTheme="minorEastAsia" w:cstheme="minorEastAsia"/>
                <w:b/>
                <w:bCs/>
                <w:i w:val="0"/>
                <w:iCs w:val="0"/>
                <w:caps w:val="0"/>
                <w:color w:val="000000"/>
                <w:spacing w:val="0"/>
                <w:kern w:val="0"/>
                <w:sz w:val="21"/>
                <w:szCs w:val="21"/>
                <w:shd w:val="clear" w:fill="FFFFFF"/>
                <w:vertAlign w:val="baseline"/>
                <w:lang w:val="en-US" w:eastAsia="zh-CN" w:bidi="ar"/>
              </w:rPr>
            </w:pPr>
            <w:r>
              <w:rPr>
                <w:rFonts w:hint="eastAsia" w:asciiTheme="minorEastAsia" w:hAnsiTheme="minorEastAsia" w:cstheme="minorEastAsia"/>
                <w:b/>
                <w:bCs/>
                <w:i w:val="0"/>
                <w:iCs w:val="0"/>
                <w:caps w:val="0"/>
                <w:color w:val="000000"/>
                <w:spacing w:val="0"/>
                <w:kern w:val="0"/>
                <w:sz w:val="21"/>
                <w:szCs w:val="21"/>
                <w:shd w:val="clear" w:fill="FFFFFF"/>
                <w:vertAlign w:val="baseline"/>
                <w:lang w:val="en-US" w:eastAsia="zh-CN" w:bidi="ar"/>
              </w:rPr>
              <w:t>采购内容</w:t>
            </w:r>
          </w:p>
        </w:tc>
        <w:tc>
          <w:tcPr>
            <w:tcW w:w="1419" w:type="dxa"/>
            <w:vAlign w:val="top"/>
          </w:tcPr>
          <w:p>
            <w:pPr>
              <w:keepNext w:val="0"/>
              <w:keepLines w:val="0"/>
              <w:pageBreakBefore w:val="0"/>
              <w:widowControl/>
              <w:suppressLineNumbers w:val="0"/>
              <w:kinsoku/>
              <w:wordWrap/>
              <w:overflowPunct/>
              <w:topLinePunct w:val="0"/>
              <w:autoSpaceDE/>
              <w:autoSpaceDN/>
              <w:bidi w:val="0"/>
              <w:adjustRightInd/>
              <w:snapToGrid/>
              <w:spacing w:before="120" w:beforeAutospacing="0" w:after="120" w:afterAutospacing="0" w:line="360" w:lineRule="exact"/>
              <w:ind w:right="0"/>
              <w:jc w:val="center"/>
              <w:textAlignment w:val="auto"/>
              <w:rPr>
                <w:rFonts w:hint="default" w:asciiTheme="minorEastAsia" w:hAnsiTheme="minorEastAsia" w:eastAsiaTheme="minorEastAsia" w:cstheme="minorEastAsia"/>
                <w:b/>
                <w:bCs/>
                <w:i w:val="0"/>
                <w:iCs w:val="0"/>
                <w:caps w:val="0"/>
                <w:color w:val="000000"/>
                <w:spacing w:val="0"/>
                <w:kern w:val="0"/>
                <w:sz w:val="21"/>
                <w:szCs w:val="21"/>
                <w:shd w:val="clear" w:fill="FFFFFF"/>
                <w:vertAlign w:val="baseline"/>
                <w:lang w:val="en-US" w:eastAsia="zh-CN" w:bidi="ar"/>
              </w:rPr>
            </w:pPr>
            <w:r>
              <w:rPr>
                <w:rFonts w:hint="eastAsia" w:asciiTheme="minorEastAsia" w:hAnsiTheme="minorEastAsia" w:cstheme="minorEastAsia"/>
                <w:b/>
                <w:bCs/>
                <w:i w:val="0"/>
                <w:iCs w:val="0"/>
                <w:caps w:val="0"/>
                <w:color w:val="000000"/>
                <w:spacing w:val="0"/>
                <w:kern w:val="0"/>
                <w:sz w:val="21"/>
                <w:szCs w:val="21"/>
                <w:shd w:val="clear" w:fill="FFFFFF"/>
                <w:vertAlign w:val="baseline"/>
                <w:lang w:val="en-US" w:eastAsia="zh-CN" w:bidi="ar"/>
              </w:rPr>
              <w:t>投标人名称</w:t>
            </w:r>
          </w:p>
        </w:tc>
        <w:tc>
          <w:tcPr>
            <w:tcW w:w="1420" w:type="dxa"/>
            <w:vAlign w:val="top"/>
          </w:tcPr>
          <w:p>
            <w:pPr>
              <w:keepNext w:val="0"/>
              <w:keepLines w:val="0"/>
              <w:pageBreakBefore w:val="0"/>
              <w:widowControl/>
              <w:suppressLineNumbers w:val="0"/>
              <w:kinsoku/>
              <w:wordWrap/>
              <w:overflowPunct/>
              <w:topLinePunct w:val="0"/>
              <w:autoSpaceDE/>
              <w:autoSpaceDN/>
              <w:bidi w:val="0"/>
              <w:adjustRightInd/>
              <w:snapToGrid/>
              <w:spacing w:before="120" w:beforeAutospacing="0" w:after="120" w:afterAutospacing="0" w:line="360" w:lineRule="exact"/>
              <w:ind w:right="0"/>
              <w:jc w:val="center"/>
              <w:textAlignment w:val="auto"/>
              <w:rPr>
                <w:rFonts w:hint="default" w:asciiTheme="minorEastAsia" w:hAnsiTheme="minorEastAsia" w:eastAsiaTheme="minorEastAsia" w:cstheme="minorEastAsia"/>
                <w:b/>
                <w:bCs/>
                <w:i w:val="0"/>
                <w:iCs w:val="0"/>
                <w:caps w:val="0"/>
                <w:color w:val="000000"/>
                <w:spacing w:val="0"/>
                <w:kern w:val="0"/>
                <w:sz w:val="21"/>
                <w:szCs w:val="21"/>
                <w:shd w:val="clear" w:fill="FFFFFF"/>
                <w:vertAlign w:val="baseline"/>
                <w:lang w:val="en-US" w:eastAsia="zh-CN" w:bidi="ar"/>
              </w:rPr>
            </w:pPr>
            <w:r>
              <w:rPr>
                <w:rFonts w:hint="eastAsia" w:asciiTheme="minorEastAsia" w:hAnsiTheme="minorEastAsia" w:cstheme="minorEastAsia"/>
                <w:b/>
                <w:bCs/>
                <w:i w:val="0"/>
                <w:iCs w:val="0"/>
                <w:caps w:val="0"/>
                <w:color w:val="000000"/>
                <w:spacing w:val="0"/>
                <w:kern w:val="0"/>
                <w:sz w:val="21"/>
                <w:szCs w:val="21"/>
                <w:shd w:val="clear" w:fill="FFFFFF"/>
                <w:vertAlign w:val="baseline"/>
                <w:lang w:val="en-US" w:eastAsia="zh-CN" w:bidi="ar"/>
              </w:rPr>
              <w:t>地址</w:t>
            </w:r>
          </w:p>
        </w:tc>
        <w:tc>
          <w:tcPr>
            <w:tcW w:w="1420" w:type="dxa"/>
            <w:vAlign w:val="top"/>
          </w:tcPr>
          <w:p>
            <w:pPr>
              <w:keepNext w:val="0"/>
              <w:keepLines w:val="0"/>
              <w:pageBreakBefore w:val="0"/>
              <w:widowControl/>
              <w:suppressLineNumbers w:val="0"/>
              <w:kinsoku/>
              <w:wordWrap/>
              <w:overflowPunct/>
              <w:topLinePunct w:val="0"/>
              <w:autoSpaceDE/>
              <w:autoSpaceDN/>
              <w:bidi w:val="0"/>
              <w:adjustRightInd/>
              <w:snapToGrid/>
              <w:spacing w:before="120" w:beforeAutospacing="0" w:after="120" w:afterAutospacing="0" w:line="360" w:lineRule="exact"/>
              <w:ind w:right="0"/>
              <w:jc w:val="center"/>
              <w:textAlignment w:val="auto"/>
              <w:rPr>
                <w:rFonts w:hint="default" w:asciiTheme="minorEastAsia" w:hAnsiTheme="minorEastAsia" w:eastAsiaTheme="minorEastAsia" w:cstheme="minorEastAsia"/>
                <w:b/>
                <w:bCs/>
                <w:i w:val="0"/>
                <w:iCs w:val="0"/>
                <w:caps w:val="0"/>
                <w:color w:val="000000"/>
                <w:spacing w:val="0"/>
                <w:kern w:val="0"/>
                <w:sz w:val="21"/>
                <w:szCs w:val="21"/>
                <w:shd w:val="clear" w:fill="FFFFFF"/>
                <w:vertAlign w:val="baseline"/>
                <w:lang w:val="en-US" w:eastAsia="zh-CN" w:bidi="ar"/>
              </w:rPr>
            </w:pPr>
            <w:r>
              <w:rPr>
                <w:rFonts w:hint="eastAsia" w:asciiTheme="minorEastAsia" w:hAnsiTheme="minorEastAsia" w:cstheme="minorEastAsia"/>
                <w:b/>
                <w:bCs/>
                <w:i w:val="0"/>
                <w:iCs w:val="0"/>
                <w:caps w:val="0"/>
                <w:color w:val="000000"/>
                <w:spacing w:val="0"/>
                <w:kern w:val="0"/>
                <w:sz w:val="21"/>
                <w:szCs w:val="21"/>
                <w:shd w:val="clear" w:fill="FFFFFF"/>
                <w:vertAlign w:val="baseline"/>
                <w:lang w:val="en-US" w:eastAsia="zh-CN" w:bidi="ar"/>
              </w:rPr>
              <w:t>中标金额</w:t>
            </w:r>
          </w:p>
        </w:tc>
        <w:tc>
          <w:tcPr>
            <w:tcW w:w="1420" w:type="dxa"/>
            <w:vAlign w:val="top"/>
          </w:tcPr>
          <w:p>
            <w:pPr>
              <w:keepNext w:val="0"/>
              <w:keepLines w:val="0"/>
              <w:pageBreakBefore w:val="0"/>
              <w:widowControl/>
              <w:suppressLineNumbers w:val="0"/>
              <w:kinsoku/>
              <w:wordWrap/>
              <w:overflowPunct/>
              <w:topLinePunct w:val="0"/>
              <w:autoSpaceDE/>
              <w:autoSpaceDN/>
              <w:bidi w:val="0"/>
              <w:adjustRightInd/>
              <w:snapToGrid/>
              <w:spacing w:before="120" w:beforeAutospacing="0" w:after="120" w:afterAutospacing="0" w:line="360" w:lineRule="exact"/>
              <w:ind w:right="0"/>
              <w:jc w:val="center"/>
              <w:textAlignment w:val="auto"/>
              <w:rPr>
                <w:rFonts w:hint="default" w:asciiTheme="minorEastAsia" w:hAnsiTheme="minorEastAsia" w:eastAsiaTheme="minorEastAsia" w:cstheme="minorEastAsia"/>
                <w:b/>
                <w:bCs/>
                <w:i w:val="0"/>
                <w:iCs w:val="0"/>
                <w:caps w:val="0"/>
                <w:color w:val="000000"/>
                <w:spacing w:val="0"/>
                <w:kern w:val="0"/>
                <w:sz w:val="21"/>
                <w:szCs w:val="21"/>
                <w:shd w:val="clear" w:fill="FFFFFF"/>
                <w:vertAlign w:val="baseline"/>
                <w:lang w:val="en-US" w:eastAsia="zh-CN" w:bidi="ar"/>
              </w:rPr>
            </w:pPr>
            <w:r>
              <w:rPr>
                <w:rFonts w:hint="eastAsia" w:asciiTheme="minorEastAsia" w:hAnsiTheme="minorEastAsia" w:cstheme="minorEastAsia"/>
                <w:b/>
                <w:bCs/>
                <w:i w:val="0"/>
                <w:iCs w:val="0"/>
                <w:caps w:val="0"/>
                <w:color w:val="000000"/>
                <w:spacing w:val="0"/>
                <w:kern w:val="0"/>
                <w:sz w:val="21"/>
                <w:szCs w:val="21"/>
                <w:shd w:val="clear" w:fill="FFFFFF"/>
                <w:vertAlign w:val="baseline"/>
                <w:lang w:val="en-US" w:eastAsia="zh-CN" w:bidi="ar"/>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1419" w:type="dxa"/>
            <w:vAlign w:val="top"/>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center"/>
              <w:textAlignment w:val="auto"/>
              <w:rPr>
                <w:rFonts w:hint="default" w:asciiTheme="minorEastAsia" w:hAnsiTheme="minorEastAsia" w:eastAsiaTheme="minorEastAsia" w:cstheme="minorEastAsia"/>
                <w:i w:val="0"/>
                <w:iCs w:val="0"/>
                <w:caps w:val="0"/>
                <w:color w:val="000000"/>
                <w:spacing w:val="0"/>
                <w:sz w:val="21"/>
                <w:szCs w:val="21"/>
                <w:shd w:val="clear" w:fill="FFFFFF"/>
                <w:lang w:val="en-US" w:eastAsia="zh-CN"/>
              </w:rPr>
            </w:pPr>
            <w:r>
              <w:rPr>
                <w:rFonts w:hint="eastAsia" w:asciiTheme="minorEastAsia" w:hAnsiTheme="minorEastAsia" w:eastAsiaTheme="minorEastAsia" w:cstheme="minorEastAsia"/>
                <w:i w:val="0"/>
                <w:iCs w:val="0"/>
                <w:caps w:val="0"/>
                <w:color w:val="000000"/>
                <w:spacing w:val="0"/>
                <w:sz w:val="21"/>
                <w:szCs w:val="21"/>
                <w:shd w:val="clear" w:fill="FFFFFF"/>
                <w:lang w:val="en-US" w:eastAsia="zh-CN"/>
              </w:rPr>
              <w:t>平公资采20231315号</w:t>
            </w:r>
          </w:p>
        </w:tc>
        <w:tc>
          <w:tcPr>
            <w:tcW w:w="1419" w:type="dxa"/>
            <w:vAlign w:val="top"/>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center"/>
              <w:textAlignment w:val="auto"/>
              <w:rPr>
                <w:rFonts w:hint="eastAsia" w:asciiTheme="minorEastAsia" w:hAnsiTheme="minorEastAsia" w:eastAsiaTheme="minorEastAsia" w:cstheme="minorEastAsia"/>
                <w:i w:val="0"/>
                <w:iCs w:val="0"/>
                <w:caps w:val="0"/>
                <w:color w:val="000000"/>
                <w:spacing w:val="0"/>
                <w:sz w:val="21"/>
                <w:szCs w:val="21"/>
                <w:shd w:val="clear" w:fill="FFFFFF"/>
                <w:lang w:val="en-US" w:eastAsia="zh-CN"/>
              </w:rPr>
            </w:pPr>
            <w:r>
              <w:rPr>
                <w:rFonts w:hint="eastAsia" w:asciiTheme="minorEastAsia" w:hAnsiTheme="minorEastAsia" w:eastAsiaTheme="minorEastAsia" w:cstheme="minorEastAsia"/>
                <w:i w:val="0"/>
                <w:iCs w:val="0"/>
                <w:caps w:val="0"/>
                <w:color w:val="000000"/>
                <w:spacing w:val="0"/>
                <w:sz w:val="21"/>
                <w:szCs w:val="21"/>
                <w:shd w:val="clear" w:fill="FFFFFF"/>
                <w:lang w:val="en-US"/>
              </w:rPr>
              <w:t>采购内容详见招标文件第五章技术要求</w:t>
            </w:r>
          </w:p>
        </w:tc>
        <w:tc>
          <w:tcPr>
            <w:tcW w:w="1419" w:type="dxa"/>
            <w:vAlign w:val="top"/>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center"/>
              <w:textAlignment w:val="auto"/>
              <w:rPr>
                <w:rFonts w:hint="eastAsia" w:asciiTheme="minorEastAsia" w:hAnsiTheme="minorEastAsia" w:eastAsiaTheme="minorEastAsia" w:cstheme="minorEastAsia"/>
                <w:i w:val="0"/>
                <w:iCs w:val="0"/>
                <w:caps w:val="0"/>
                <w:color w:val="000000"/>
                <w:spacing w:val="0"/>
                <w:sz w:val="21"/>
                <w:szCs w:val="21"/>
                <w:shd w:val="clear" w:fill="FFFFFF"/>
                <w:lang w:val="en-US" w:eastAsia="zh-CN"/>
              </w:rPr>
            </w:pPr>
            <w:r>
              <w:rPr>
                <w:rFonts w:hint="eastAsia" w:asciiTheme="minorEastAsia" w:hAnsiTheme="minorEastAsia" w:eastAsiaTheme="minorEastAsia" w:cstheme="minorEastAsia"/>
                <w:i w:val="0"/>
                <w:iCs w:val="0"/>
                <w:caps w:val="0"/>
                <w:color w:val="000000"/>
                <w:spacing w:val="0"/>
                <w:sz w:val="21"/>
                <w:szCs w:val="21"/>
                <w:shd w:val="clear" w:fill="FFFFFF"/>
                <w:lang w:val="en-US" w:eastAsia="zh-CN"/>
              </w:rPr>
              <w:t>亚龙智能装备集团股份有限公司</w:t>
            </w:r>
          </w:p>
        </w:tc>
        <w:tc>
          <w:tcPr>
            <w:tcW w:w="1420" w:type="dxa"/>
            <w:vAlign w:val="top"/>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center"/>
              <w:textAlignment w:val="auto"/>
              <w:rPr>
                <w:rFonts w:hint="default" w:asciiTheme="minorEastAsia" w:hAnsiTheme="minorEastAsia" w:eastAsiaTheme="minorEastAsia" w:cstheme="minorEastAsia"/>
                <w:i w:val="0"/>
                <w:iCs w:val="0"/>
                <w:caps w:val="0"/>
                <w:color w:val="000000"/>
                <w:spacing w:val="0"/>
                <w:sz w:val="21"/>
                <w:szCs w:val="21"/>
                <w:shd w:val="clear" w:fill="FFFFFF"/>
                <w:lang w:val="en-US" w:eastAsia="zh-CN"/>
              </w:rPr>
            </w:pPr>
            <w:r>
              <w:rPr>
                <w:rFonts w:hint="eastAsia" w:asciiTheme="minorEastAsia" w:hAnsiTheme="minorEastAsia" w:eastAsiaTheme="minorEastAsia" w:cstheme="minorEastAsia"/>
                <w:i w:val="0"/>
                <w:iCs w:val="0"/>
                <w:caps w:val="0"/>
                <w:color w:val="000000"/>
                <w:spacing w:val="0"/>
                <w:sz w:val="21"/>
                <w:szCs w:val="21"/>
                <w:shd w:val="clear" w:fill="FFFFFF"/>
                <w:lang w:val="en-US" w:eastAsia="zh-CN"/>
              </w:rPr>
              <w:t>浙江省温州市永嘉县工业园区（瓯北堡二）</w:t>
            </w:r>
          </w:p>
        </w:tc>
        <w:tc>
          <w:tcPr>
            <w:tcW w:w="1420" w:type="dxa"/>
            <w:vAlign w:val="top"/>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center"/>
              <w:textAlignment w:val="auto"/>
              <w:rPr>
                <w:rFonts w:hint="default" w:asciiTheme="minorEastAsia" w:hAnsiTheme="minorEastAsia" w:eastAsiaTheme="minorEastAsia" w:cstheme="minorEastAsia"/>
                <w:i w:val="0"/>
                <w:iCs w:val="0"/>
                <w:caps w:val="0"/>
                <w:color w:val="000000"/>
                <w:spacing w:val="0"/>
                <w:sz w:val="21"/>
                <w:szCs w:val="21"/>
                <w:shd w:val="clear" w:fill="FFFFFF"/>
                <w:lang w:val="en-US" w:eastAsia="zh-CN"/>
              </w:rPr>
            </w:pPr>
            <w:r>
              <w:rPr>
                <w:rFonts w:hint="eastAsia" w:asciiTheme="minorEastAsia" w:hAnsiTheme="minorEastAsia" w:eastAsiaTheme="minorEastAsia" w:cstheme="minorEastAsia"/>
                <w:i w:val="0"/>
                <w:iCs w:val="0"/>
                <w:caps w:val="0"/>
                <w:color w:val="000000"/>
                <w:spacing w:val="0"/>
                <w:sz w:val="21"/>
                <w:szCs w:val="21"/>
                <w:shd w:val="clear" w:fill="FFFFFF"/>
                <w:lang w:val="en-US" w:eastAsia="zh-CN"/>
              </w:rPr>
              <w:t>560000</w:t>
            </w:r>
          </w:p>
        </w:tc>
        <w:tc>
          <w:tcPr>
            <w:tcW w:w="1420" w:type="dxa"/>
            <w:vAlign w:val="top"/>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center"/>
              <w:textAlignment w:val="auto"/>
              <w:rPr>
                <w:rFonts w:hint="default" w:asciiTheme="minorEastAsia" w:hAnsiTheme="minorEastAsia" w:eastAsiaTheme="minorEastAsia" w:cstheme="minorEastAsia"/>
                <w:i w:val="0"/>
                <w:iCs w:val="0"/>
                <w:caps w:val="0"/>
                <w:color w:val="000000"/>
                <w:spacing w:val="0"/>
                <w:sz w:val="21"/>
                <w:szCs w:val="21"/>
                <w:shd w:val="clear" w:fill="FFFFFF"/>
                <w:lang w:val="en-US" w:eastAsia="zh-CN"/>
              </w:rPr>
            </w:pPr>
            <w:r>
              <w:rPr>
                <w:rFonts w:hint="eastAsia" w:asciiTheme="minorEastAsia" w:hAnsiTheme="minorEastAsia" w:eastAsiaTheme="minorEastAsia" w:cstheme="minorEastAsia"/>
                <w:i w:val="0"/>
                <w:iCs w:val="0"/>
                <w:caps w:val="0"/>
                <w:color w:val="000000"/>
                <w:spacing w:val="0"/>
                <w:sz w:val="21"/>
                <w:szCs w:val="21"/>
                <w:shd w:val="clear" w:fill="FFFFFF"/>
                <w:lang w:val="en-US" w:eastAsia="zh-CN"/>
              </w:rPr>
              <w:t>元</w:t>
            </w:r>
          </w:p>
        </w:tc>
      </w:tr>
    </w:tbl>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left"/>
        <w:textAlignment w:val="auto"/>
        <w:rPr>
          <w:rFonts w:hint="eastAsia" w:asciiTheme="minorEastAsia" w:hAnsiTheme="minorEastAsia" w:eastAsiaTheme="minorEastAsia" w:cstheme="minorEastAsia"/>
          <w:b/>
          <w:bCs/>
          <w:i w:val="0"/>
          <w:iCs w:val="0"/>
          <w:caps w:val="0"/>
          <w:color w:val="000000"/>
          <w:spacing w:val="0"/>
          <w:kern w:val="0"/>
          <w:sz w:val="21"/>
          <w:szCs w:val="21"/>
          <w:shd w:val="clear" w:fill="FFFFFF"/>
          <w:lang w:val="en-US" w:eastAsia="zh-CN" w:bidi="ar"/>
        </w:rPr>
      </w:pPr>
    </w:p>
    <w:p>
      <w:pPr>
        <w:pStyle w:val="3"/>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left"/>
        <w:textAlignment w:val="auto"/>
        <w:rPr>
          <w:rFonts w:hint="eastAsia" w:asciiTheme="minorEastAsia" w:hAnsiTheme="minorEastAsia" w:cstheme="minorEastAsia"/>
          <w:b/>
          <w:bCs/>
          <w:i w:val="0"/>
          <w:iCs w:val="0"/>
          <w:caps w:val="0"/>
          <w:color w:val="000000"/>
          <w:spacing w:val="0"/>
          <w:sz w:val="21"/>
          <w:szCs w:val="21"/>
          <w:shd w:val="clear" w:fill="FFFFFF"/>
          <w:lang w:val="en-US" w:eastAsia="zh-CN"/>
        </w:rPr>
      </w:pPr>
      <w:r>
        <w:rPr>
          <w:rFonts w:hint="eastAsia" w:asciiTheme="minorEastAsia" w:hAnsiTheme="minorEastAsia" w:cstheme="minorEastAsia"/>
          <w:b/>
          <w:bCs/>
          <w:i w:val="0"/>
          <w:iCs w:val="0"/>
          <w:caps w:val="0"/>
          <w:color w:val="000000"/>
          <w:spacing w:val="0"/>
          <w:sz w:val="21"/>
          <w:szCs w:val="21"/>
          <w:shd w:val="clear" w:fill="FFFFFF"/>
          <w:lang w:val="en-US" w:eastAsia="zh-CN"/>
        </w:rPr>
        <w:t>评审专家名单</w:t>
      </w:r>
    </w:p>
    <w:p>
      <w:pPr>
        <w:pStyle w:val="3"/>
        <w:keepNext w:val="0"/>
        <w:keepLines w:val="0"/>
        <w:pageBreakBefore w:val="0"/>
        <w:widowControl/>
        <w:numPr>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Chars="0" w:right="0" w:rightChars="0"/>
        <w:jc w:val="left"/>
        <w:textAlignment w:val="auto"/>
        <w:rPr>
          <w:rFonts w:hint="default" w:asciiTheme="minorEastAsia" w:hAnsiTheme="minorEastAsia" w:cstheme="minorEastAsia"/>
          <w:b w:val="0"/>
          <w:bCs w:val="0"/>
          <w:i w:val="0"/>
          <w:iCs w:val="0"/>
          <w:caps w:val="0"/>
          <w:color w:val="000000"/>
          <w:spacing w:val="0"/>
          <w:sz w:val="21"/>
          <w:szCs w:val="21"/>
          <w:shd w:val="clear" w:fill="FFFFFF"/>
          <w:lang w:val="en-US" w:eastAsia="zh-CN"/>
        </w:rPr>
      </w:pPr>
      <w:r>
        <w:rPr>
          <w:rFonts w:hint="eastAsia" w:asciiTheme="minorEastAsia" w:hAnsiTheme="minorEastAsia" w:cstheme="minorEastAsia"/>
          <w:b w:val="0"/>
          <w:bCs w:val="0"/>
          <w:i w:val="0"/>
          <w:iCs w:val="0"/>
          <w:caps w:val="0"/>
          <w:color w:val="000000"/>
          <w:spacing w:val="0"/>
          <w:sz w:val="21"/>
          <w:szCs w:val="21"/>
          <w:shd w:val="clear" w:fill="FFFFFF"/>
          <w:lang w:val="en-US" w:eastAsia="zh-CN"/>
        </w:rPr>
        <w:t>景占磊（业主评委）、裴志红、张米然、崔娟、王文</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left"/>
        <w:textAlignment w:val="auto"/>
        <w:rPr>
          <w:rFonts w:hint="eastAsia" w:asciiTheme="minorEastAsia" w:hAnsiTheme="minorEastAsia" w:eastAsiaTheme="minorEastAsia" w:cstheme="minorEastAsia"/>
          <w:i w:val="0"/>
          <w:iCs w:val="0"/>
          <w:caps w:val="0"/>
          <w:color w:val="000000"/>
          <w:spacing w:val="0"/>
          <w:sz w:val="21"/>
          <w:szCs w:val="21"/>
        </w:rPr>
      </w:pPr>
      <w:r>
        <w:rPr>
          <w:rFonts w:hint="eastAsia" w:asciiTheme="minorEastAsia" w:hAnsiTheme="minorEastAsia" w:cstheme="minorEastAsia"/>
          <w:b/>
          <w:bCs/>
          <w:i w:val="0"/>
          <w:iCs w:val="0"/>
          <w:caps w:val="0"/>
          <w:color w:val="000000"/>
          <w:spacing w:val="0"/>
          <w:sz w:val="21"/>
          <w:szCs w:val="21"/>
          <w:shd w:val="clear" w:fill="FFFFFF"/>
          <w:lang w:val="en-US" w:eastAsia="zh-CN"/>
        </w:rPr>
        <w:t>五、</w:t>
      </w:r>
      <w:r>
        <w:rPr>
          <w:rFonts w:hint="eastAsia" w:asciiTheme="minorEastAsia" w:hAnsiTheme="minorEastAsia" w:eastAsiaTheme="minorEastAsia" w:cstheme="minorEastAsia"/>
          <w:b/>
          <w:bCs/>
          <w:i w:val="0"/>
          <w:iCs w:val="0"/>
          <w:caps w:val="0"/>
          <w:color w:val="000000"/>
          <w:spacing w:val="0"/>
          <w:sz w:val="21"/>
          <w:szCs w:val="21"/>
          <w:shd w:val="clear" w:fill="FFFFFF"/>
        </w:rPr>
        <w:t>代理服务收费标准及金额</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b w:val="0"/>
          <w:bCs w:val="0"/>
          <w:i w:val="0"/>
          <w:iCs w:val="0"/>
          <w:caps w:val="0"/>
          <w:color w:val="000000"/>
          <w:spacing w:val="0"/>
          <w:kern w:val="0"/>
          <w:sz w:val="21"/>
          <w:szCs w:val="21"/>
          <w:shd w:val="clear" w:fill="FFFFFF"/>
          <w:vertAlign w:val="baseline"/>
          <w:lang w:val="en-US" w:eastAsia="zh-CN" w:bidi="ar"/>
        </w:rPr>
      </w:pPr>
      <w:r>
        <w:rPr>
          <w:rFonts w:hint="eastAsia" w:asciiTheme="minorEastAsia" w:hAnsiTheme="minorEastAsia" w:eastAsiaTheme="minorEastAsia" w:cstheme="minorEastAsia"/>
          <w:b w:val="0"/>
          <w:bCs w:val="0"/>
          <w:i w:val="0"/>
          <w:iCs w:val="0"/>
          <w:caps w:val="0"/>
          <w:color w:val="000000"/>
          <w:spacing w:val="0"/>
          <w:kern w:val="0"/>
          <w:sz w:val="21"/>
          <w:szCs w:val="21"/>
          <w:shd w:val="clear" w:fill="FFFFFF"/>
          <w:vertAlign w:val="baseline"/>
          <w:lang w:val="en-US" w:eastAsia="zh-CN" w:bidi="ar"/>
        </w:rPr>
        <w:t>代理服务费按照《河南省招标代理服务收费指导意见》（豫招协【2023】</w:t>
      </w:r>
      <w:r>
        <w:rPr>
          <w:rFonts w:hint="default" w:asciiTheme="minorEastAsia" w:hAnsiTheme="minorEastAsia" w:eastAsiaTheme="minorEastAsia" w:cstheme="minorEastAsia"/>
          <w:b w:val="0"/>
          <w:bCs w:val="0"/>
          <w:i w:val="0"/>
          <w:iCs w:val="0"/>
          <w:caps w:val="0"/>
          <w:color w:val="000000"/>
          <w:spacing w:val="0"/>
          <w:kern w:val="0"/>
          <w:sz w:val="21"/>
          <w:szCs w:val="21"/>
          <w:shd w:val="clear" w:fill="FFFFFF"/>
          <w:vertAlign w:val="baseline"/>
          <w:lang w:val="en-US" w:eastAsia="zh-CN" w:bidi="ar"/>
        </w:rPr>
        <w:t>002</w:t>
      </w:r>
      <w:r>
        <w:rPr>
          <w:rFonts w:hint="eastAsia" w:asciiTheme="minorEastAsia" w:hAnsiTheme="minorEastAsia" w:eastAsiaTheme="minorEastAsia" w:cstheme="minorEastAsia"/>
          <w:b w:val="0"/>
          <w:bCs w:val="0"/>
          <w:i w:val="0"/>
          <w:iCs w:val="0"/>
          <w:caps w:val="0"/>
          <w:color w:val="000000"/>
          <w:spacing w:val="0"/>
          <w:kern w:val="0"/>
          <w:sz w:val="21"/>
          <w:szCs w:val="21"/>
          <w:shd w:val="clear" w:fill="FFFFFF"/>
          <w:vertAlign w:val="baseline"/>
          <w:lang w:val="en-US" w:eastAsia="zh-CN" w:bidi="ar"/>
        </w:rPr>
        <w:t>号收费标准由中标供应商支付。本项目招标代理服务费</w:t>
      </w:r>
      <w:r>
        <w:rPr>
          <w:rFonts w:hint="eastAsia" w:asciiTheme="minorEastAsia" w:hAnsiTheme="minorEastAsia" w:cstheme="minorEastAsia"/>
          <w:b w:val="0"/>
          <w:bCs w:val="0"/>
          <w:i w:val="0"/>
          <w:iCs w:val="0"/>
          <w:caps w:val="0"/>
          <w:color w:val="000000"/>
          <w:spacing w:val="0"/>
          <w:kern w:val="0"/>
          <w:sz w:val="21"/>
          <w:szCs w:val="21"/>
          <w:shd w:val="clear" w:fill="FFFFFF"/>
          <w:vertAlign w:val="baseline"/>
          <w:lang w:val="en-US" w:eastAsia="zh-CN" w:bidi="ar"/>
        </w:rPr>
        <w:t>10000</w:t>
      </w:r>
      <w:r>
        <w:rPr>
          <w:rFonts w:hint="eastAsia" w:asciiTheme="minorEastAsia" w:hAnsiTheme="minorEastAsia" w:eastAsiaTheme="minorEastAsia" w:cstheme="minorEastAsia"/>
          <w:b w:val="0"/>
          <w:bCs w:val="0"/>
          <w:i w:val="0"/>
          <w:iCs w:val="0"/>
          <w:caps w:val="0"/>
          <w:color w:val="000000"/>
          <w:spacing w:val="0"/>
          <w:kern w:val="0"/>
          <w:sz w:val="21"/>
          <w:szCs w:val="21"/>
          <w:shd w:val="clear" w:fill="FFFFFF"/>
          <w:vertAlign w:val="baseline"/>
          <w:lang w:val="en-US" w:eastAsia="zh-CN" w:bidi="ar"/>
        </w:rPr>
        <w:t>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left"/>
        <w:textAlignment w:val="auto"/>
        <w:rPr>
          <w:rFonts w:hint="eastAsia" w:asciiTheme="minorEastAsia" w:hAnsiTheme="minorEastAsia" w:eastAsiaTheme="minorEastAsia" w:cstheme="minorEastAsia"/>
          <w:i w:val="0"/>
          <w:iCs w:val="0"/>
          <w:caps w:val="0"/>
          <w:color w:val="000000"/>
          <w:spacing w:val="0"/>
          <w:sz w:val="21"/>
          <w:szCs w:val="21"/>
        </w:rPr>
      </w:pPr>
      <w:r>
        <w:rPr>
          <w:rFonts w:hint="eastAsia" w:asciiTheme="minorEastAsia" w:hAnsiTheme="minorEastAsia" w:cstheme="minorEastAsia"/>
          <w:b/>
          <w:bCs/>
          <w:i w:val="0"/>
          <w:iCs w:val="0"/>
          <w:caps w:val="0"/>
          <w:color w:val="000000"/>
          <w:spacing w:val="0"/>
          <w:kern w:val="0"/>
          <w:sz w:val="21"/>
          <w:szCs w:val="21"/>
          <w:shd w:val="clear" w:fill="FFFFFF"/>
          <w:lang w:val="en-US" w:eastAsia="zh-CN" w:bidi="ar"/>
        </w:rPr>
        <w:t>六</w:t>
      </w:r>
      <w:r>
        <w:rPr>
          <w:rFonts w:hint="eastAsia" w:asciiTheme="minorEastAsia" w:hAnsiTheme="minorEastAsia" w:eastAsiaTheme="minorEastAsia" w:cstheme="minorEastAsia"/>
          <w:b/>
          <w:bCs/>
          <w:i w:val="0"/>
          <w:iCs w:val="0"/>
          <w:caps w:val="0"/>
          <w:color w:val="000000"/>
          <w:spacing w:val="0"/>
          <w:kern w:val="0"/>
          <w:sz w:val="21"/>
          <w:szCs w:val="21"/>
          <w:shd w:val="clear" w:fill="FFFFFF"/>
          <w:lang w:val="en-US" w:eastAsia="zh-CN" w:bidi="ar"/>
        </w:rPr>
        <w:t>、中标公告发布的媒介及公告期限</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i w:val="0"/>
          <w:iCs w:val="0"/>
          <w:caps w:val="0"/>
          <w:color w:val="000000"/>
          <w:spacing w:val="0"/>
          <w:sz w:val="21"/>
          <w:szCs w:val="21"/>
        </w:rPr>
      </w:pPr>
      <w:r>
        <w:rPr>
          <w:rFonts w:hint="eastAsia" w:asciiTheme="minorEastAsia" w:hAnsiTheme="minorEastAsia" w:eastAsiaTheme="minorEastAsia" w:cstheme="minorEastAsia"/>
          <w:i w:val="0"/>
          <w:iCs w:val="0"/>
          <w:caps w:val="0"/>
          <w:color w:val="000000"/>
          <w:spacing w:val="0"/>
          <w:sz w:val="21"/>
          <w:szCs w:val="21"/>
          <w:shd w:val="clear" w:fill="FFFFFF"/>
        </w:rPr>
        <w:t>本次中标公告在</w:t>
      </w:r>
      <w:r>
        <w:rPr>
          <w:rFonts w:hint="eastAsia" w:asciiTheme="minorEastAsia" w:hAnsiTheme="minorEastAsia" w:eastAsiaTheme="minorEastAsia" w:cstheme="minorEastAsia"/>
          <w:i w:val="0"/>
          <w:iCs w:val="0"/>
          <w:caps w:val="0"/>
          <w:color w:val="000000"/>
          <w:spacing w:val="0"/>
          <w:sz w:val="21"/>
          <w:szCs w:val="21"/>
          <w:shd w:val="clear" w:fill="FFFFFF"/>
          <w:lang w:val="en-US"/>
        </w:rPr>
        <w:t>《河南省政府采购网》、《平顶山市政府采购网》、《河南省公共资源交易公共服务平台》、《全国公共资源交易平台（河南省•平顶山市）》</w:t>
      </w:r>
      <w:r>
        <w:rPr>
          <w:rFonts w:hint="eastAsia" w:asciiTheme="minorEastAsia" w:hAnsiTheme="minorEastAsia" w:eastAsiaTheme="minorEastAsia" w:cstheme="minorEastAsia"/>
          <w:i w:val="0"/>
          <w:iCs w:val="0"/>
          <w:caps w:val="0"/>
          <w:color w:val="000000"/>
          <w:spacing w:val="0"/>
          <w:sz w:val="21"/>
          <w:szCs w:val="21"/>
          <w:shd w:val="clear" w:fill="FFFFFF"/>
        </w:rPr>
        <w:t>上发布，中标公告期限为</w:t>
      </w:r>
      <w:r>
        <w:rPr>
          <w:rFonts w:hint="eastAsia" w:asciiTheme="minorEastAsia" w:hAnsiTheme="minorEastAsia" w:cstheme="minorEastAsia"/>
          <w:i w:val="0"/>
          <w:iCs w:val="0"/>
          <w:caps w:val="0"/>
          <w:color w:val="000000"/>
          <w:spacing w:val="0"/>
          <w:sz w:val="21"/>
          <w:szCs w:val="21"/>
          <w:shd w:val="clear" w:fill="FFFFFF"/>
          <w:lang w:val="en-US" w:eastAsia="zh-CN"/>
        </w:rPr>
        <w:t>1个工作</w:t>
      </w:r>
      <w:r>
        <w:rPr>
          <w:rFonts w:hint="eastAsia" w:asciiTheme="minorEastAsia" w:hAnsiTheme="minorEastAsia" w:eastAsiaTheme="minorEastAsia" w:cstheme="minorEastAsia"/>
          <w:i w:val="0"/>
          <w:iCs w:val="0"/>
          <w:caps w:val="0"/>
          <w:color w:val="000000"/>
          <w:spacing w:val="0"/>
          <w:sz w:val="21"/>
          <w:szCs w:val="21"/>
          <w:shd w:val="clear" w:fill="FFFFFF"/>
        </w:rPr>
        <w:t>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left"/>
        <w:textAlignment w:val="auto"/>
        <w:rPr>
          <w:rFonts w:hint="eastAsia" w:asciiTheme="minorEastAsia" w:hAnsiTheme="minorEastAsia" w:eastAsiaTheme="minorEastAsia" w:cstheme="minorEastAsia"/>
          <w:i w:val="0"/>
          <w:iCs w:val="0"/>
          <w:caps w:val="0"/>
          <w:color w:val="000000"/>
          <w:spacing w:val="0"/>
          <w:sz w:val="21"/>
          <w:szCs w:val="21"/>
        </w:rPr>
      </w:pPr>
      <w:r>
        <w:rPr>
          <w:rFonts w:hint="eastAsia" w:asciiTheme="minorEastAsia" w:hAnsiTheme="minorEastAsia" w:eastAsiaTheme="minorEastAsia" w:cstheme="minorEastAsia"/>
          <w:b/>
          <w:bCs/>
          <w:i w:val="0"/>
          <w:iCs w:val="0"/>
          <w:caps w:val="0"/>
          <w:color w:val="000000"/>
          <w:spacing w:val="0"/>
          <w:kern w:val="0"/>
          <w:sz w:val="21"/>
          <w:szCs w:val="21"/>
          <w:shd w:val="clear" w:fill="FFFFFF"/>
          <w:lang w:val="en-US" w:eastAsia="zh-CN" w:bidi="ar"/>
        </w:rPr>
        <w:t>六、其他补充事宜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i w:val="0"/>
          <w:iCs w:val="0"/>
          <w:caps w:val="0"/>
          <w:color w:val="000000"/>
          <w:spacing w:val="0"/>
          <w:sz w:val="21"/>
          <w:szCs w:val="21"/>
          <w:shd w:val="clear" w:fill="FFFFFF"/>
        </w:rPr>
      </w:pPr>
      <w:r>
        <w:rPr>
          <w:rFonts w:hint="eastAsia" w:asciiTheme="minorEastAsia" w:hAnsiTheme="minorEastAsia" w:eastAsiaTheme="minorEastAsia" w:cstheme="minorEastAsia"/>
          <w:i w:val="0"/>
          <w:iCs w:val="0"/>
          <w:caps w:val="0"/>
          <w:color w:val="000000"/>
          <w:spacing w:val="0"/>
          <w:sz w:val="21"/>
          <w:szCs w:val="21"/>
          <w:shd w:val="clear" w:fill="FFFFFF"/>
          <w:lang w:val="en-US"/>
        </w:rPr>
        <w:t>1.</w:t>
      </w:r>
      <w:r>
        <w:rPr>
          <w:rFonts w:hint="eastAsia" w:asciiTheme="minorEastAsia" w:hAnsiTheme="minorEastAsia" w:eastAsiaTheme="minorEastAsia" w:cstheme="minorEastAsia"/>
          <w:i w:val="0"/>
          <w:iCs w:val="0"/>
          <w:caps w:val="0"/>
          <w:color w:val="000000"/>
          <w:spacing w:val="0"/>
          <w:sz w:val="21"/>
          <w:szCs w:val="21"/>
          <w:shd w:val="clear" w:fill="FFFFFF"/>
        </w:rPr>
        <w:t>评标委员会对所有投标人投标文件的总分排序【见附件一】；</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i w:val="0"/>
          <w:iCs w:val="0"/>
          <w:caps w:val="0"/>
          <w:color w:val="000000"/>
          <w:spacing w:val="0"/>
          <w:sz w:val="21"/>
          <w:szCs w:val="21"/>
          <w:shd w:val="clear" w:fill="FFFFFF"/>
        </w:rPr>
      </w:pPr>
      <w:r>
        <w:rPr>
          <w:rFonts w:hint="eastAsia" w:asciiTheme="minorEastAsia" w:hAnsiTheme="minorEastAsia" w:eastAsiaTheme="minorEastAsia" w:cstheme="minorEastAsia"/>
          <w:i w:val="0"/>
          <w:iCs w:val="0"/>
          <w:caps w:val="0"/>
          <w:color w:val="000000"/>
          <w:spacing w:val="0"/>
          <w:sz w:val="21"/>
          <w:szCs w:val="21"/>
          <w:shd w:val="clear" w:fill="FFFFFF"/>
          <w:lang w:val="en-US"/>
        </w:rPr>
        <w:t>2.</w:t>
      </w:r>
      <w:r>
        <w:rPr>
          <w:rFonts w:hint="eastAsia" w:asciiTheme="minorEastAsia" w:hAnsiTheme="minorEastAsia" w:eastAsiaTheme="minorEastAsia" w:cstheme="minorEastAsia"/>
          <w:i w:val="0"/>
          <w:iCs w:val="0"/>
          <w:caps w:val="0"/>
          <w:color w:val="000000"/>
          <w:spacing w:val="0"/>
          <w:sz w:val="21"/>
          <w:szCs w:val="21"/>
          <w:shd w:val="clear" w:fill="FFFFFF"/>
        </w:rPr>
        <w:t>各评委委员会成员对所有投标人投标文件的分项评分明细【见附件二】；</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i w:val="0"/>
          <w:iCs w:val="0"/>
          <w:caps w:val="0"/>
          <w:color w:val="000000"/>
          <w:spacing w:val="0"/>
          <w:sz w:val="21"/>
          <w:szCs w:val="21"/>
          <w:shd w:val="clear" w:fill="FFFFFF"/>
        </w:rPr>
      </w:pPr>
      <w:r>
        <w:rPr>
          <w:rFonts w:hint="eastAsia" w:asciiTheme="minorEastAsia" w:hAnsiTheme="minorEastAsia" w:eastAsiaTheme="minorEastAsia" w:cstheme="minorEastAsia"/>
          <w:i w:val="0"/>
          <w:iCs w:val="0"/>
          <w:caps w:val="0"/>
          <w:color w:val="000000"/>
          <w:spacing w:val="0"/>
          <w:sz w:val="21"/>
          <w:szCs w:val="21"/>
          <w:shd w:val="clear" w:fill="FFFFFF"/>
          <w:lang w:val="en-US"/>
        </w:rPr>
        <w:t>3.</w:t>
      </w:r>
      <w:r>
        <w:rPr>
          <w:rFonts w:hint="eastAsia" w:asciiTheme="minorEastAsia" w:hAnsiTheme="minorEastAsia" w:eastAsiaTheme="minorEastAsia" w:cstheme="minorEastAsia"/>
          <w:i w:val="0"/>
          <w:iCs w:val="0"/>
          <w:caps w:val="0"/>
          <w:color w:val="000000"/>
          <w:spacing w:val="0"/>
          <w:sz w:val="21"/>
          <w:szCs w:val="21"/>
          <w:shd w:val="clear" w:fill="FFFFFF"/>
        </w:rPr>
        <w:t>投标人投标文件被否决原因【无】；</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i w:val="0"/>
          <w:iCs w:val="0"/>
          <w:caps w:val="0"/>
          <w:color w:val="000000"/>
          <w:spacing w:val="0"/>
          <w:sz w:val="21"/>
          <w:szCs w:val="21"/>
          <w:shd w:val="clear" w:fill="FFFFFF"/>
        </w:rPr>
      </w:pPr>
      <w:r>
        <w:rPr>
          <w:rFonts w:hint="eastAsia" w:asciiTheme="minorEastAsia" w:hAnsiTheme="minorEastAsia" w:eastAsiaTheme="minorEastAsia" w:cstheme="minorEastAsia"/>
          <w:i w:val="0"/>
          <w:iCs w:val="0"/>
          <w:caps w:val="0"/>
          <w:color w:val="000000"/>
          <w:spacing w:val="0"/>
          <w:sz w:val="21"/>
          <w:szCs w:val="21"/>
          <w:shd w:val="clear" w:fill="FFFFFF"/>
          <w:lang w:val="en-US"/>
        </w:rPr>
        <w:t>4.</w:t>
      </w:r>
      <w:r>
        <w:rPr>
          <w:rFonts w:hint="eastAsia" w:asciiTheme="minorEastAsia" w:hAnsiTheme="minorEastAsia" w:eastAsiaTheme="minorEastAsia" w:cstheme="minorEastAsia"/>
          <w:i w:val="0"/>
          <w:iCs w:val="0"/>
          <w:caps w:val="0"/>
          <w:color w:val="000000"/>
          <w:spacing w:val="0"/>
          <w:sz w:val="21"/>
          <w:szCs w:val="21"/>
          <w:shd w:val="clear" w:fill="FFFFFF"/>
        </w:rPr>
        <w:t>中标人投报业绩：【无】；</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i w:val="0"/>
          <w:iCs w:val="0"/>
          <w:caps w:val="0"/>
          <w:color w:val="000000"/>
          <w:spacing w:val="0"/>
          <w:sz w:val="21"/>
          <w:szCs w:val="21"/>
          <w:shd w:val="clear" w:fill="FFFFFF"/>
        </w:rPr>
      </w:pPr>
      <w:r>
        <w:rPr>
          <w:rFonts w:hint="eastAsia" w:asciiTheme="minorEastAsia" w:hAnsiTheme="minorEastAsia" w:eastAsiaTheme="minorEastAsia" w:cstheme="minorEastAsia"/>
          <w:i w:val="0"/>
          <w:iCs w:val="0"/>
          <w:caps w:val="0"/>
          <w:color w:val="000000"/>
          <w:spacing w:val="0"/>
          <w:sz w:val="21"/>
          <w:szCs w:val="21"/>
          <w:shd w:val="clear" w:fill="FFFFFF"/>
          <w:lang w:val="en-US"/>
        </w:rPr>
        <w:t>5.</w:t>
      </w:r>
      <w:r>
        <w:rPr>
          <w:rFonts w:hint="eastAsia" w:asciiTheme="minorEastAsia" w:hAnsiTheme="minorEastAsia" w:eastAsiaTheme="minorEastAsia" w:cstheme="minorEastAsia"/>
          <w:i w:val="0"/>
          <w:iCs w:val="0"/>
          <w:caps w:val="0"/>
          <w:color w:val="000000"/>
          <w:spacing w:val="0"/>
          <w:sz w:val="21"/>
          <w:szCs w:val="21"/>
          <w:shd w:val="clear" w:fill="FFFFFF"/>
        </w:rPr>
        <w:t>根据评标结果、中标结果公示，按照国家有关规定，确定</w:t>
      </w:r>
      <w:r>
        <w:rPr>
          <w:rFonts w:hint="eastAsia" w:asciiTheme="minorEastAsia" w:hAnsiTheme="minorEastAsia" w:eastAsiaTheme="minorEastAsia" w:cstheme="minorEastAsia"/>
          <w:b w:val="0"/>
          <w:bCs w:val="0"/>
          <w:i w:val="0"/>
          <w:iCs w:val="0"/>
          <w:caps w:val="0"/>
          <w:color w:val="000000"/>
          <w:spacing w:val="0"/>
          <w:kern w:val="0"/>
          <w:sz w:val="21"/>
          <w:szCs w:val="21"/>
          <w:shd w:val="clear" w:fill="FFFFFF"/>
          <w:vertAlign w:val="baseline"/>
          <w:lang w:val="en-US" w:eastAsia="zh-CN" w:bidi="ar"/>
        </w:rPr>
        <w:t>亚龙智能装备集团股份有限公司</w:t>
      </w:r>
      <w:r>
        <w:rPr>
          <w:rFonts w:hint="eastAsia" w:asciiTheme="minorEastAsia" w:hAnsiTheme="minorEastAsia" w:eastAsiaTheme="minorEastAsia" w:cstheme="minorEastAsia"/>
          <w:i w:val="0"/>
          <w:iCs w:val="0"/>
          <w:caps w:val="0"/>
          <w:color w:val="000000"/>
          <w:spacing w:val="0"/>
          <w:sz w:val="21"/>
          <w:szCs w:val="21"/>
          <w:shd w:val="clear" w:fill="FFFFFF"/>
        </w:rPr>
        <w:t>为中标人</w:t>
      </w:r>
      <w:r>
        <w:rPr>
          <w:rFonts w:hint="eastAsia" w:asciiTheme="minorEastAsia" w:hAnsiTheme="minorEastAsia" w:eastAsiaTheme="minorEastAsia" w:cstheme="minorEastAsia"/>
          <w:i w:val="0"/>
          <w:iCs w:val="0"/>
          <w:caps w:val="0"/>
          <w:color w:val="000000"/>
          <w:spacing w:val="0"/>
          <w:sz w:val="21"/>
          <w:szCs w:val="21"/>
          <w:shd w:val="clear" w:fill="FFFFFF"/>
          <w:lang w:val="en-US"/>
        </w:rPr>
        <w:t>,</w:t>
      </w:r>
      <w:r>
        <w:rPr>
          <w:rFonts w:hint="eastAsia" w:asciiTheme="minorEastAsia" w:hAnsiTheme="minorEastAsia" w:eastAsiaTheme="minorEastAsia" w:cstheme="minorEastAsia"/>
          <w:i w:val="0"/>
          <w:iCs w:val="0"/>
          <w:caps w:val="0"/>
          <w:color w:val="000000"/>
          <w:spacing w:val="0"/>
          <w:sz w:val="21"/>
          <w:szCs w:val="21"/>
          <w:shd w:val="clear" w:fill="FFFFFF"/>
        </w:rPr>
        <w:t>其他供应商未中标。</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i w:val="0"/>
          <w:iCs w:val="0"/>
          <w:caps w:val="0"/>
          <w:color w:val="000000"/>
          <w:spacing w:val="0"/>
          <w:sz w:val="21"/>
          <w:szCs w:val="21"/>
          <w:shd w:val="clear" w:fill="FFFFFF"/>
        </w:rPr>
      </w:pPr>
      <w:r>
        <w:rPr>
          <w:rFonts w:hint="eastAsia" w:asciiTheme="minorEastAsia" w:hAnsiTheme="minorEastAsia" w:eastAsiaTheme="minorEastAsia" w:cstheme="minorEastAsia"/>
          <w:i w:val="0"/>
          <w:iCs w:val="0"/>
          <w:caps w:val="0"/>
          <w:color w:val="000000"/>
          <w:spacing w:val="0"/>
          <w:sz w:val="21"/>
          <w:szCs w:val="21"/>
          <w:shd w:val="clear" w:fill="FFFFFF"/>
          <w:lang w:val="en-US"/>
        </w:rPr>
        <w:t>6.</w:t>
      </w:r>
      <w:r>
        <w:rPr>
          <w:rFonts w:hint="eastAsia" w:asciiTheme="minorEastAsia" w:hAnsiTheme="minorEastAsia" w:eastAsiaTheme="minorEastAsia" w:cstheme="minorEastAsia"/>
          <w:i w:val="0"/>
          <w:iCs w:val="0"/>
          <w:caps w:val="0"/>
          <w:color w:val="000000"/>
          <w:spacing w:val="0"/>
          <w:sz w:val="21"/>
          <w:szCs w:val="21"/>
          <w:shd w:val="clear" w:fill="FFFFFF"/>
        </w:rPr>
        <w:t>供应商或其他利害关系人对本次中标结果如有异议请在公告发布之日起</w:t>
      </w:r>
      <w:r>
        <w:rPr>
          <w:rFonts w:hint="eastAsia" w:asciiTheme="minorEastAsia" w:hAnsiTheme="minorEastAsia" w:eastAsiaTheme="minorEastAsia" w:cstheme="minorEastAsia"/>
          <w:i w:val="0"/>
          <w:iCs w:val="0"/>
          <w:caps w:val="0"/>
          <w:color w:val="000000"/>
          <w:spacing w:val="0"/>
          <w:sz w:val="21"/>
          <w:szCs w:val="21"/>
          <w:shd w:val="clear" w:fill="FFFFFF"/>
          <w:lang w:val="en-US"/>
        </w:rPr>
        <w:t>7</w:t>
      </w:r>
      <w:r>
        <w:rPr>
          <w:rFonts w:hint="eastAsia" w:asciiTheme="minorEastAsia" w:hAnsiTheme="minorEastAsia" w:eastAsiaTheme="minorEastAsia" w:cstheme="minorEastAsia"/>
          <w:i w:val="0"/>
          <w:iCs w:val="0"/>
          <w:caps w:val="0"/>
          <w:color w:val="000000"/>
          <w:spacing w:val="0"/>
          <w:sz w:val="21"/>
          <w:szCs w:val="21"/>
          <w:shd w:val="clear" w:fill="FFFFFF"/>
        </w:rPr>
        <w:t>个工作日内可在平顶山市公共资源交易中心平台上在线向招标人（代理机构）提出质疑（异议）。若有投诉，可在平顶山市公共资源交易中心平台上在线向行政监督部门进行投诉。</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i w:val="0"/>
          <w:iCs w:val="0"/>
          <w:caps w:val="0"/>
          <w:color w:val="000000"/>
          <w:spacing w:val="0"/>
          <w:sz w:val="21"/>
          <w:szCs w:val="21"/>
          <w:shd w:val="clear" w:fill="FFFFFF"/>
        </w:rPr>
      </w:pPr>
      <w:r>
        <w:rPr>
          <w:rFonts w:hint="eastAsia" w:asciiTheme="minorEastAsia" w:hAnsiTheme="minorEastAsia" w:eastAsiaTheme="minorEastAsia" w:cstheme="minorEastAsia"/>
          <w:i w:val="0"/>
          <w:iCs w:val="0"/>
          <w:caps w:val="0"/>
          <w:color w:val="000000"/>
          <w:spacing w:val="0"/>
          <w:sz w:val="21"/>
          <w:szCs w:val="21"/>
          <w:shd w:val="clear" w:fill="FFFFFF"/>
          <w:lang w:val="en-US"/>
        </w:rPr>
        <w:t>7.</w:t>
      </w:r>
      <w:r>
        <w:rPr>
          <w:rFonts w:hint="eastAsia" w:asciiTheme="minorEastAsia" w:hAnsiTheme="minorEastAsia" w:eastAsiaTheme="minorEastAsia" w:cstheme="minorEastAsia"/>
          <w:i w:val="0"/>
          <w:iCs w:val="0"/>
          <w:caps w:val="0"/>
          <w:color w:val="000000"/>
          <w:spacing w:val="0"/>
          <w:sz w:val="21"/>
          <w:szCs w:val="21"/>
          <w:shd w:val="clear" w:fill="FFFFFF"/>
        </w:rPr>
        <w:t>该公告已同步至“平顶山市公共资源交易中心微信公众号”，可通过公众号中的服务栏目进行查阅</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0"/>
        <w:jc w:val="left"/>
        <w:textAlignment w:val="auto"/>
        <w:rPr>
          <w:rFonts w:hint="eastAsia" w:asciiTheme="minorEastAsia" w:hAnsiTheme="minorEastAsia" w:eastAsiaTheme="minorEastAsia" w:cstheme="minorEastAsia"/>
          <w:i w:val="0"/>
          <w:iCs w:val="0"/>
          <w:caps w:val="0"/>
          <w:color w:val="000000"/>
          <w:spacing w:val="0"/>
          <w:sz w:val="21"/>
          <w:szCs w:val="21"/>
        </w:rPr>
      </w:pPr>
      <w:r>
        <w:rPr>
          <w:rFonts w:hint="eastAsia" w:asciiTheme="minorEastAsia" w:hAnsiTheme="minorEastAsia" w:eastAsiaTheme="minorEastAsia" w:cstheme="minorEastAsia"/>
          <w:b/>
          <w:bCs/>
          <w:i w:val="0"/>
          <w:iCs w:val="0"/>
          <w:caps w:val="0"/>
          <w:color w:val="000000"/>
          <w:spacing w:val="0"/>
          <w:kern w:val="0"/>
          <w:sz w:val="21"/>
          <w:szCs w:val="21"/>
          <w:shd w:val="clear" w:fill="FFFFFF"/>
          <w:lang w:val="en-US" w:eastAsia="zh-CN" w:bidi="ar"/>
        </w:rPr>
        <w:t>七、凡对本次公告内容提出询问，请按以下方式联系。</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rPr>
        <w:t>1．名称：</w:t>
      </w:r>
      <w:r>
        <w:rPr>
          <w:rFonts w:hint="eastAsia" w:asciiTheme="minorEastAsia" w:hAnsiTheme="minorEastAsia" w:eastAsiaTheme="minorEastAsia" w:cstheme="minorEastAsia"/>
          <w:sz w:val="21"/>
          <w:szCs w:val="21"/>
          <w:lang w:val="en-US" w:eastAsia="zh-CN"/>
        </w:rPr>
        <w:t>平顶山市财经学校</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sz w:val="21"/>
          <w:szCs w:val="21"/>
          <w:lang w:val="en-US"/>
        </w:rPr>
        <w:t>地址：</w:t>
      </w:r>
      <w:r>
        <w:rPr>
          <w:rFonts w:hint="eastAsia" w:asciiTheme="minorEastAsia" w:hAnsiTheme="minorEastAsia" w:eastAsiaTheme="minorEastAsia" w:cstheme="minorEastAsia"/>
          <w:sz w:val="21"/>
          <w:szCs w:val="21"/>
          <w:lang w:val="en-US" w:eastAsia="zh-CN"/>
        </w:rPr>
        <w:t>平顶山市诚朴路与神马大道交叉口东500米路南</w:t>
      </w:r>
      <w:r>
        <w:rPr>
          <w:rFonts w:hint="eastAsia" w:asciiTheme="minorEastAsia" w:hAnsiTheme="minorEastAsia" w:eastAsiaTheme="minorEastAsia" w:cstheme="minorEastAsia"/>
          <w:sz w:val="21"/>
          <w:szCs w:val="21"/>
          <w:lang w:val="en-US"/>
        </w:rPr>
        <w:t xml:space="preserve">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sz w:val="21"/>
          <w:szCs w:val="21"/>
          <w:lang w:val="en-US"/>
        </w:rPr>
        <w:t>联系人：</w:t>
      </w:r>
      <w:r>
        <w:rPr>
          <w:rFonts w:hint="eastAsia" w:asciiTheme="minorEastAsia" w:hAnsiTheme="minorEastAsia" w:eastAsiaTheme="minorEastAsia" w:cstheme="minorEastAsia"/>
          <w:sz w:val="21"/>
          <w:szCs w:val="21"/>
          <w:lang w:val="en-US" w:eastAsia="zh-CN"/>
        </w:rPr>
        <w:t>宋先生</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sz w:val="21"/>
          <w:szCs w:val="21"/>
          <w:lang w:val="en-US"/>
        </w:rPr>
        <w:t>联系方式：</w:t>
      </w:r>
      <w:r>
        <w:rPr>
          <w:rFonts w:hint="eastAsia" w:asciiTheme="minorEastAsia" w:hAnsiTheme="minorEastAsia" w:eastAsiaTheme="minorEastAsia" w:cstheme="minorEastAsia"/>
          <w:sz w:val="21"/>
          <w:szCs w:val="21"/>
          <w:lang w:val="en-US" w:eastAsia="zh-CN"/>
        </w:rPr>
        <w:t>0375-3992306</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sz w:val="21"/>
          <w:szCs w:val="21"/>
          <w:lang w:val="en-US"/>
        </w:rPr>
        <w:t>2．采购代理机构信息（如有）</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sz w:val="21"/>
          <w:szCs w:val="21"/>
          <w:lang w:val="en-US" w:eastAsia="zh-CN"/>
        </w:rPr>
      </w:pPr>
      <w:bookmarkStart w:id="0" w:name="第二部分_供应商须知前附表"/>
      <w:bookmarkEnd w:id="0"/>
      <w:bookmarkStart w:id="1" w:name="联系人：张先生"/>
      <w:bookmarkEnd w:id="1"/>
      <w:r>
        <w:rPr>
          <w:rFonts w:hint="eastAsia" w:asciiTheme="minorEastAsia" w:hAnsiTheme="minorEastAsia" w:eastAsiaTheme="minorEastAsia" w:cstheme="minorEastAsia"/>
          <w:sz w:val="21"/>
          <w:szCs w:val="21"/>
          <w:lang w:val="en-US" w:eastAsia="zh-CN"/>
        </w:rPr>
        <w:t>名    称：河南宏业建设管理股份有限公司</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地　　址：河南自贸试验区郑州片区（郑东）寿丰街50号凯利国际A座28层</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 xml:space="preserve">联系人：温俊浩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20" w:beforeAutospacing="0" w:after="120" w:afterAutospacing="0" w:line="360" w:lineRule="exact"/>
        <w:ind w:left="0" w:right="0" w:firstLine="48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联系方式：13071788910</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å¾®è½¯é›…é»‘">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2153EF8"/>
    <w:multiLevelType w:val="singleLevel"/>
    <w:tmpl w:val="12153EF8"/>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4"/>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UyYTQ0MjlhZTcwY2IxNjkxNDljYzY3MjUyMjQ5NzgifQ=="/>
  </w:docVars>
  <w:rsids>
    <w:rsidRoot w:val="639140D8"/>
    <w:rsid w:val="639140D8"/>
    <w:rsid w:val="77B137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Indent 2"/>
    <w:basedOn w:val="1"/>
    <w:next w:val="1"/>
    <w:unhideWhenUsed/>
    <w:qFormat/>
    <w:uiPriority w:val="99"/>
    <w:pPr>
      <w:ind w:firstLine="570"/>
    </w:pPr>
    <w:rPr>
      <w:sz w:val="32"/>
    </w:r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table" w:styleId="5">
    <w:name w:val="Table Grid"/>
    <w:basedOn w:val="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2023-02-20T07:01:00Z</dcterms:created>
  <dc:creator>Administrator</dc:creator>
  <cp:lastModifiedBy>Administrator</cp:lastModifiedBy>
  <dcterms:modified xsi:type="dcterms:W3CDTF">2023-12-08T07:28:24Z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C6AB1BA71D574CE1BF432FEA79F3CCDE</vt:lpwstr>
  </property>
</Properties>
</file>